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line="274" w:lineRule="auto"/>
        <w:rPr>
          <w:rFonts w:ascii="Arial"/>
          <w:sz w:val="21"/>
        </w:rPr>
      </w:pPr>
      <w:r/>
    </w:p>
    <w:p>
      <w:pPr>
        <w:spacing w:line="274" w:lineRule="auto"/>
        <w:rPr>
          <w:rFonts w:ascii="Arial"/>
          <w:sz w:val="21"/>
        </w:rPr>
      </w:pPr>
      <w:r/>
    </w:p>
    <w:p>
      <w:pPr>
        <w:ind w:left="511"/>
        <w:spacing w:before="65" w:line="191" w:lineRule="auto"/>
        <w:rPr>
          <w:rFonts w:ascii="Times New Roman" w:hAnsi="Times New Roman" w:eastAsia="Times New Roman" w:cs="Times New Roman"/>
          <w:sz w:val="15"/>
          <w:szCs w:val="15"/>
        </w:rPr>
      </w:pPr>
      <w:r>
        <w:rPr>
          <w:rFonts w:ascii="Microsoft YaHei" w:hAnsi="Microsoft YaHei" w:eastAsia="Microsoft YaHei" w:cs="Microsoft YaHei"/>
          <w:sz w:val="15"/>
          <w:szCs w:val="15"/>
          <w:color w:val="231F20"/>
          <w:spacing w:val="3"/>
        </w:rPr>
        <w:t>·</w:t>
      </w:r>
      <w:r>
        <w:rPr>
          <w:rFonts w:ascii="Microsoft YaHei" w:hAnsi="Microsoft YaHei" w:eastAsia="Microsoft YaHei" w:cs="Microsoft YaHei"/>
          <w:sz w:val="15"/>
          <w:szCs w:val="15"/>
          <w:color w:val="231F20"/>
          <w:spacing w:val="41"/>
        </w:rPr>
        <w:t xml:space="preserve"> </w:t>
      </w:r>
      <w:r>
        <w:rPr>
          <w:rFonts w:ascii="Times New Roman" w:hAnsi="Times New Roman" w:eastAsia="Times New Roman" w:cs="Times New Roman"/>
          <w:sz w:val="15"/>
          <w:szCs w:val="15"/>
          <w:color w:val="231F20"/>
          <w:spacing w:val="3"/>
        </w:rPr>
        <w:t>946   </w:t>
      </w:r>
      <w:r>
        <w:rPr>
          <w:rFonts w:ascii="Microsoft YaHei" w:hAnsi="Microsoft YaHei" w:eastAsia="Microsoft YaHei" w:cs="Microsoft YaHei"/>
          <w:sz w:val="15"/>
          <w:szCs w:val="15"/>
          <w:color w:val="231F20"/>
          <w:spacing w:val="3"/>
        </w:rPr>
        <w:t>·                                                   </w:t>
      </w:r>
      <w:r>
        <w:rPr>
          <w:rFonts w:ascii="Microsoft YaHei" w:hAnsi="Microsoft YaHei" w:eastAsia="Microsoft YaHei" w:cs="Microsoft YaHei"/>
          <w:sz w:val="15"/>
          <w:szCs w:val="15"/>
          <w:u w:val="single" w:color="auto"/>
          <w:color w:val="231F20"/>
          <w:spacing w:val="-24"/>
        </w:rPr>
        <w:t xml:space="preserve"> </w:t>
      </w:r>
      <w:r>
        <w:rPr>
          <w:rFonts w:ascii="Microsoft YaHei" w:hAnsi="Microsoft YaHei" w:eastAsia="Microsoft YaHei" w:cs="Microsoft YaHei"/>
          <w:sz w:val="15"/>
          <w:szCs w:val="15"/>
          <w:u w:val="single" w:color="auto"/>
          <w:color w:val="231F20"/>
          <w:spacing w:val="3"/>
        </w:rPr>
        <w:t>中华医学杂志 </w:t>
      </w:r>
      <w:r>
        <w:rPr>
          <w:rFonts w:ascii="Times New Roman" w:hAnsi="Times New Roman" w:eastAsia="Times New Roman" w:cs="Times New Roman"/>
          <w:sz w:val="15"/>
          <w:szCs w:val="15"/>
          <w:u w:val="single" w:color="auto"/>
          <w:color w:val="231F20"/>
          <w:spacing w:val="3"/>
        </w:rPr>
        <w:t>2023 </w:t>
      </w:r>
      <w:r>
        <w:rPr>
          <w:rFonts w:ascii="Microsoft YaHei" w:hAnsi="Microsoft YaHei" w:eastAsia="Microsoft YaHei" w:cs="Microsoft YaHei"/>
          <w:sz w:val="15"/>
          <w:szCs w:val="15"/>
          <w:u w:val="single" w:color="auto"/>
          <w:color w:val="231F20"/>
          <w:spacing w:val="3"/>
        </w:rPr>
        <w:t>年</w:t>
      </w:r>
      <w:r>
        <w:rPr>
          <w:rFonts w:ascii="Microsoft YaHei" w:hAnsi="Microsoft YaHei" w:eastAsia="Microsoft YaHei" w:cs="Microsoft YaHei"/>
          <w:sz w:val="15"/>
          <w:szCs w:val="15"/>
          <w:u w:val="single" w:color="auto"/>
          <w:color w:val="231F20"/>
          <w:spacing w:val="-19"/>
        </w:rPr>
        <w:t xml:space="preserve"> </w:t>
      </w:r>
      <w:r>
        <w:rPr>
          <w:rFonts w:ascii="Times New Roman" w:hAnsi="Times New Roman" w:eastAsia="Times New Roman" w:cs="Times New Roman"/>
          <w:sz w:val="15"/>
          <w:szCs w:val="15"/>
          <w:u w:val="single" w:color="auto"/>
          <w:color w:val="231F20"/>
          <w:spacing w:val="3"/>
        </w:rPr>
        <w:t>4</w:t>
      </w:r>
      <w:r>
        <w:rPr>
          <w:rFonts w:ascii="Times New Roman" w:hAnsi="Times New Roman" w:eastAsia="Times New Roman" w:cs="Times New Roman"/>
          <w:sz w:val="15"/>
          <w:szCs w:val="15"/>
          <w:u w:val="single" w:color="auto"/>
          <w:color w:val="231F20"/>
          <w:spacing w:val="9"/>
          <w:w w:val="101"/>
        </w:rPr>
        <w:t xml:space="preserve"> </w:t>
      </w:r>
      <w:r>
        <w:rPr>
          <w:rFonts w:ascii="Microsoft YaHei" w:hAnsi="Microsoft YaHei" w:eastAsia="Microsoft YaHei" w:cs="Microsoft YaHei"/>
          <w:sz w:val="15"/>
          <w:szCs w:val="15"/>
          <w:u w:val="single" w:color="auto"/>
          <w:color w:val="231F20"/>
          <w:spacing w:val="3"/>
        </w:rPr>
        <w:t>月</w:t>
      </w:r>
      <w:r>
        <w:rPr>
          <w:rFonts w:ascii="Times New Roman" w:hAnsi="Times New Roman" w:eastAsia="Times New Roman" w:cs="Times New Roman"/>
          <w:sz w:val="15"/>
          <w:szCs w:val="15"/>
          <w:u w:val="single" w:color="auto"/>
          <w:color w:val="231F20"/>
          <w:spacing w:val="3"/>
        </w:rPr>
        <w:t>4</w:t>
      </w:r>
      <w:r>
        <w:rPr>
          <w:rFonts w:ascii="Times New Roman" w:hAnsi="Times New Roman" w:eastAsia="Times New Roman" w:cs="Times New Roman"/>
          <w:sz w:val="15"/>
          <w:szCs w:val="15"/>
          <w:u w:val="single" w:color="auto"/>
          <w:color w:val="231F20"/>
          <w:spacing w:val="1"/>
        </w:rPr>
        <w:t xml:space="preserve">  </w:t>
      </w:r>
      <w:r>
        <w:rPr>
          <w:rFonts w:ascii="Microsoft YaHei" w:hAnsi="Microsoft YaHei" w:eastAsia="Microsoft YaHei" w:cs="Microsoft YaHei"/>
          <w:sz w:val="15"/>
          <w:szCs w:val="15"/>
          <w:u w:val="single" w:color="auto"/>
          <w:color w:val="231F20"/>
          <w:spacing w:val="3"/>
        </w:rPr>
        <w:t>日第</w:t>
      </w:r>
      <w:r>
        <w:rPr>
          <w:rFonts w:ascii="Microsoft YaHei" w:hAnsi="Microsoft YaHei" w:eastAsia="Microsoft YaHei" w:cs="Microsoft YaHei"/>
          <w:sz w:val="15"/>
          <w:szCs w:val="15"/>
          <w:u w:val="single" w:color="auto"/>
          <w:color w:val="231F20"/>
          <w:spacing w:val="17"/>
          <w:w w:val="101"/>
        </w:rPr>
        <w:t xml:space="preserve"> </w:t>
      </w:r>
      <w:r>
        <w:rPr>
          <w:rFonts w:ascii="Times New Roman" w:hAnsi="Times New Roman" w:eastAsia="Times New Roman" w:cs="Times New Roman"/>
          <w:sz w:val="15"/>
          <w:szCs w:val="15"/>
          <w:u w:val="single" w:color="auto"/>
          <w:color w:val="231F20"/>
          <w:spacing w:val="3"/>
        </w:rPr>
        <w:t>103</w:t>
      </w:r>
      <w:r>
        <w:rPr>
          <w:rFonts w:ascii="Times New Roman" w:hAnsi="Times New Roman" w:eastAsia="Times New Roman" w:cs="Times New Roman"/>
          <w:sz w:val="15"/>
          <w:szCs w:val="15"/>
          <w:u w:val="single" w:color="auto"/>
          <w:color w:val="231F20"/>
          <w:spacing w:val="7"/>
        </w:rPr>
        <w:t xml:space="preserve"> </w:t>
      </w:r>
      <w:r>
        <w:rPr>
          <w:rFonts w:ascii="Microsoft YaHei" w:hAnsi="Microsoft YaHei" w:eastAsia="Microsoft YaHei" w:cs="Microsoft YaHei"/>
          <w:sz w:val="15"/>
          <w:szCs w:val="15"/>
          <w:u w:val="single" w:color="auto"/>
          <w:color w:val="231F20"/>
          <w:spacing w:val="3"/>
        </w:rPr>
        <w:t>卷第</w:t>
      </w:r>
      <w:r>
        <w:rPr>
          <w:rFonts w:ascii="Microsoft YaHei" w:hAnsi="Microsoft YaHei" w:eastAsia="Microsoft YaHei" w:cs="Microsoft YaHei"/>
          <w:sz w:val="15"/>
          <w:szCs w:val="15"/>
          <w:u w:val="single" w:color="auto"/>
          <w:color w:val="231F20"/>
          <w:spacing w:val="17"/>
        </w:rPr>
        <w:t xml:space="preserve"> </w:t>
      </w:r>
      <w:r>
        <w:rPr>
          <w:rFonts w:ascii="Times New Roman" w:hAnsi="Times New Roman" w:eastAsia="Times New Roman" w:cs="Times New Roman"/>
          <w:sz w:val="15"/>
          <w:szCs w:val="15"/>
          <w:u w:val="single" w:color="auto"/>
          <w:color w:val="231F20"/>
          <w:spacing w:val="3"/>
        </w:rPr>
        <w:t>13</w:t>
      </w:r>
      <w:r>
        <w:rPr>
          <w:rFonts w:ascii="Times New Roman" w:hAnsi="Times New Roman" w:eastAsia="Times New Roman" w:cs="Times New Roman"/>
          <w:sz w:val="15"/>
          <w:szCs w:val="15"/>
          <w:u w:val="single" w:color="auto"/>
          <w:color w:val="231F20"/>
          <w:spacing w:val="6"/>
        </w:rPr>
        <w:t xml:space="preserve"> </w:t>
      </w:r>
      <w:r>
        <w:rPr>
          <w:rFonts w:ascii="Microsoft YaHei" w:hAnsi="Microsoft YaHei" w:eastAsia="Microsoft YaHei" w:cs="Microsoft YaHei"/>
          <w:sz w:val="15"/>
          <w:szCs w:val="15"/>
          <w:u w:val="single" w:color="auto"/>
          <w:color w:val="231F20"/>
          <w:spacing w:val="3"/>
        </w:rPr>
        <w:t>期    </w:t>
      </w:r>
      <w:r>
        <w:rPr>
          <w:rFonts w:ascii="Times New Roman" w:hAnsi="Times New Roman" w:eastAsia="Times New Roman" w:cs="Times New Roman"/>
          <w:sz w:val="15"/>
          <w:szCs w:val="15"/>
          <w:u w:val="single" w:color="auto"/>
          <w:color w:val="231F20"/>
        </w:rPr>
        <w:t>Natl</w:t>
      </w:r>
      <w:r>
        <w:rPr>
          <w:rFonts w:ascii="Times New Roman" w:hAnsi="Times New Roman" w:eastAsia="Times New Roman" w:cs="Times New Roman"/>
          <w:sz w:val="15"/>
          <w:szCs w:val="15"/>
          <w:u w:val="single" w:color="auto"/>
          <w:color w:val="231F20"/>
          <w:spacing w:val="3"/>
        </w:rPr>
        <w:t xml:space="preserve"> </w:t>
      </w:r>
      <w:r>
        <w:rPr>
          <w:rFonts w:ascii="Times New Roman" w:hAnsi="Times New Roman" w:eastAsia="Times New Roman" w:cs="Times New Roman"/>
          <w:sz w:val="15"/>
          <w:szCs w:val="15"/>
          <w:u w:val="single" w:color="auto"/>
          <w:color w:val="231F20"/>
        </w:rPr>
        <w:t>Med</w:t>
      </w:r>
      <w:r>
        <w:rPr>
          <w:rFonts w:ascii="Times New Roman" w:hAnsi="Times New Roman" w:eastAsia="Times New Roman" w:cs="Times New Roman"/>
          <w:sz w:val="15"/>
          <w:szCs w:val="15"/>
          <w:u w:val="single" w:color="auto"/>
          <w:color w:val="231F20"/>
          <w:spacing w:val="3"/>
        </w:rPr>
        <w:t xml:space="preserve"> </w:t>
      </w:r>
      <w:r>
        <w:rPr>
          <w:rFonts w:ascii="Times New Roman" w:hAnsi="Times New Roman" w:eastAsia="Times New Roman" w:cs="Times New Roman"/>
          <w:sz w:val="15"/>
          <w:szCs w:val="15"/>
          <w:u w:val="single" w:color="auto"/>
          <w:color w:val="231F20"/>
        </w:rPr>
        <w:t>J</w:t>
      </w:r>
      <w:r>
        <w:rPr>
          <w:rFonts w:ascii="Times New Roman" w:hAnsi="Times New Roman" w:eastAsia="Times New Roman" w:cs="Times New Roman"/>
          <w:sz w:val="15"/>
          <w:szCs w:val="15"/>
          <w:u w:val="single" w:color="auto"/>
          <w:color w:val="231F20"/>
          <w:spacing w:val="11"/>
        </w:rPr>
        <w:t xml:space="preserve"> </w:t>
      </w:r>
      <w:r>
        <w:rPr>
          <w:rFonts w:ascii="Times New Roman" w:hAnsi="Times New Roman" w:eastAsia="Times New Roman" w:cs="Times New Roman"/>
          <w:sz w:val="15"/>
          <w:szCs w:val="15"/>
          <w:u w:val="single" w:color="auto"/>
          <w:color w:val="231F20"/>
        </w:rPr>
        <w:t>China</w:t>
      </w:r>
      <w:r>
        <w:rPr>
          <w:rFonts w:ascii="Times New Roman" w:hAnsi="Times New Roman" w:eastAsia="Times New Roman" w:cs="Times New Roman"/>
          <w:sz w:val="15"/>
          <w:szCs w:val="15"/>
          <w:u w:val="single" w:color="auto"/>
          <w:color w:val="231F20"/>
          <w:spacing w:val="3"/>
        </w:rPr>
        <w:t>,</w:t>
      </w:r>
      <w:r>
        <w:rPr>
          <w:rFonts w:ascii="Times New Roman" w:hAnsi="Times New Roman" w:eastAsia="Times New Roman" w:cs="Times New Roman"/>
          <w:sz w:val="15"/>
          <w:szCs w:val="15"/>
          <w:u w:val="single" w:color="auto"/>
          <w:color w:val="231F20"/>
          <w:spacing w:val="7"/>
        </w:rPr>
        <w:t xml:space="preserve"> </w:t>
      </w:r>
      <w:r>
        <w:rPr>
          <w:rFonts w:ascii="Times New Roman" w:hAnsi="Times New Roman" w:eastAsia="Times New Roman" w:cs="Times New Roman"/>
          <w:sz w:val="15"/>
          <w:szCs w:val="15"/>
          <w:u w:val="single" w:color="auto"/>
          <w:color w:val="231F20"/>
        </w:rPr>
        <w:t>April</w:t>
      </w:r>
      <w:r>
        <w:rPr>
          <w:rFonts w:ascii="Times New Roman" w:hAnsi="Times New Roman" w:eastAsia="Times New Roman" w:cs="Times New Roman"/>
          <w:sz w:val="15"/>
          <w:szCs w:val="15"/>
          <w:u w:val="single" w:color="auto"/>
          <w:color w:val="231F20"/>
          <w:spacing w:val="5"/>
        </w:rPr>
        <w:t xml:space="preserve"> </w:t>
      </w:r>
      <w:r>
        <w:rPr>
          <w:rFonts w:ascii="Times New Roman" w:hAnsi="Times New Roman" w:eastAsia="Times New Roman" w:cs="Times New Roman"/>
          <w:sz w:val="15"/>
          <w:szCs w:val="15"/>
          <w:u w:val="single" w:color="auto"/>
          <w:color w:val="231F20"/>
          <w:spacing w:val="3"/>
        </w:rPr>
        <w:t>4,</w:t>
      </w:r>
      <w:r>
        <w:rPr>
          <w:rFonts w:ascii="Times New Roman" w:hAnsi="Times New Roman" w:eastAsia="Times New Roman" w:cs="Times New Roman"/>
          <w:sz w:val="15"/>
          <w:szCs w:val="15"/>
          <w:u w:val="single" w:color="auto"/>
          <w:color w:val="231F20"/>
          <w:spacing w:val="8"/>
        </w:rPr>
        <w:t xml:space="preserve"> </w:t>
      </w:r>
      <w:r>
        <w:rPr>
          <w:rFonts w:ascii="Times New Roman" w:hAnsi="Times New Roman" w:eastAsia="Times New Roman" w:cs="Times New Roman"/>
          <w:sz w:val="15"/>
          <w:szCs w:val="15"/>
          <w:u w:val="single" w:color="auto"/>
          <w:color w:val="231F20"/>
          <w:spacing w:val="3"/>
        </w:rPr>
        <w:t>2023,</w:t>
      </w:r>
      <w:r>
        <w:rPr>
          <w:rFonts w:ascii="Times New Roman" w:hAnsi="Times New Roman" w:eastAsia="Times New Roman" w:cs="Times New Roman"/>
          <w:sz w:val="15"/>
          <w:szCs w:val="15"/>
          <w:u w:val="single" w:color="auto"/>
          <w:color w:val="231F20"/>
          <w:spacing w:val="8"/>
        </w:rPr>
        <w:t xml:space="preserve"> </w:t>
      </w:r>
      <w:r>
        <w:rPr>
          <w:rFonts w:ascii="Times New Roman" w:hAnsi="Times New Roman" w:eastAsia="Times New Roman" w:cs="Times New Roman"/>
          <w:sz w:val="15"/>
          <w:szCs w:val="15"/>
          <w:u w:val="single" w:color="auto"/>
          <w:color w:val="231F20"/>
        </w:rPr>
        <w:t>Vol</w:t>
      </w:r>
      <w:r>
        <w:rPr>
          <w:rFonts w:ascii="Times New Roman" w:hAnsi="Times New Roman" w:eastAsia="Times New Roman" w:cs="Times New Roman"/>
          <w:sz w:val="15"/>
          <w:szCs w:val="15"/>
          <w:u w:val="single" w:color="auto"/>
          <w:color w:val="231F20"/>
          <w:spacing w:val="3"/>
        </w:rPr>
        <w:t>.</w:t>
      </w:r>
      <w:r>
        <w:rPr>
          <w:rFonts w:ascii="Times New Roman" w:hAnsi="Times New Roman" w:eastAsia="Times New Roman" w:cs="Times New Roman"/>
          <w:sz w:val="15"/>
          <w:szCs w:val="15"/>
          <w:u w:val="single" w:color="auto"/>
          <w:color w:val="231F20"/>
          <w:spacing w:val="20"/>
          <w:w w:val="101"/>
        </w:rPr>
        <w:t xml:space="preserve"> </w:t>
      </w:r>
      <w:r>
        <w:rPr>
          <w:rFonts w:ascii="Times New Roman" w:hAnsi="Times New Roman" w:eastAsia="Times New Roman" w:cs="Times New Roman"/>
          <w:sz w:val="15"/>
          <w:szCs w:val="15"/>
          <w:u w:val="single" w:color="auto"/>
          <w:color w:val="231F20"/>
          <w:spacing w:val="3"/>
        </w:rPr>
        <w:t>103,</w:t>
      </w:r>
      <w:r>
        <w:rPr>
          <w:rFonts w:ascii="Times New Roman" w:hAnsi="Times New Roman" w:eastAsia="Times New Roman" w:cs="Times New Roman"/>
          <w:sz w:val="15"/>
          <w:szCs w:val="15"/>
          <w:u w:val="single" w:color="auto"/>
          <w:color w:val="231F20"/>
          <w:spacing w:val="9"/>
          <w:w w:val="101"/>
        </w:rPr>
        <w:t xml:space="preserve"> </w:t>
      </w:r>
      <w:r>
        <w:rPr>
          <w:rFonts w:ascii="Times New Roman" w:hAnsi="Times New Roman" w:eastAsia="Times New Roman" w:cs="Times New Roman"/>
          <w:sz w:val="15"/>
          <w:szCs w:val="15"/>
          <w:u w:val="single" w:color="auto"/>
          <w:color w:val="231F20"/>
        </w:rPr>
        <w:t>No</w:t>
      </w:r>
      <w:r>
        <w:rPr>
          <w:rFonts w:ascii="Times New Roman" w:hAnsi="Times New Roman" w:eastAsia="Times New Roman" w:cs="Times New Roman"/>
          <w:sz w:val="15"/>
          <w:szCs w:val="15"/>
          <w:u w:val="single" w:color="auto"/>
          <w:color w:val="231F20"/>
          <w:spacing w:val="3"/>
        </w:rPr>
        <w:t>.</w:t>
      </w:r>
      <w:r>
        <w:rPr>
          <w:rFonts w:ascii="Times New Roman" w:hAnsi="Times New Roman" w:eastAsia="Times New Roman" w:cs="Times New Roman"/>
          <w:sz w:val="15"/>
          <w:szCs w:val="15"/>
          <w:u w:val="single" w:color="auto"/>
          <w:color w:val="231F20"/>
          <w:spacing w:val="20"/>
          <w:w w:val="102"/>
        </w:rPr>
        <w:t xml:space="preserve"> </w:t>
      </w:r>
      <w:r>
        <w:rPr>
          <w:rFonts w:ascii="Times New Roman" w:hAnsi="Times New Roman" w:eastAsia="Times New Roman" w:cs="Times New Roman"/>
          <w:sz w:val="15"/>
          <w:szCs w:val="15"/>
          <w:u w:val="single" w:color="auto"/>
          <w:color w:val="231F20"/>
          <w:spacing w:val="3"/>
        </w:rPr>
        <w:t>13</w:t>
      </w:r>
    </w:p>
    <w:p>
      <w:pPr>
        <w:spacing w:line="242" w:lineRule="auto"/>
        <w:rPr>
          <w:rFonts w:ascii="Arial"/>
          <w:sz w:val="21"/>
        </w:rPr>
      </w:pPr>
      <w:r/>
    </w:p>
    <w:p>
      <w:pPr>
        <w:spacing w:before="116" w:line="180" w:lineRule="auto"/>
        <w:jc w:val="right"/>
        <w:rPr>
          <w:rFonts w:ascii="Microsoft YaHei" w:hAnsi="Microsoft YaHei" w:eastAsia="Microsoft YaHei" w:cs="Microsoft YaHei"/>
          <w:sz w:val="27"/>
          <w:szCs w:val="27"/>
        </w:rPr>
      </w:pPr>
      <w:r>
        <w:rPr>
          <w:rFonts w:ascii="Microsoft YaHei" w:hAnsi="Microsoft YaHei" w:eastAsia="Microsoft YaHei" w:cs="Microsoft YaHei"/>
          <w:sz w:val="27"/>
          <w:szCs w:val="27"/>
          <w:color w:val="231F20"/>
          <w:spacing w:val="28"/>
          <w:w w:val="130"/>
        </w:rPr>
        <w:t>·标准与规范</w:t>
      </w:r>
      <w:r>
        <w:rPr>
          <w:rFonts w:ascii="Microsoft YaHei" w:hAnsi="Microsoft YaHei" w:eastAsia="Microsoft YaHei" w:cs="Microsoft YaHei"/>
          <w:sz w:val="27"/>
          <w:szCs w:val="27"/>
          <w:color w:val="231F20"/>
          <w:spacing w:val="-16"/>
        </w:rPr>
        <w:t xml:space="preserve"> </w:t>
      </w:r>
      <w:r>
        <w:rPr>
          <w:rFonts w:ascii="Microsoft YaHei" w:hAnsi="Microsoft YaHei" w:eastAsia="Microsoft YaHei" w:cs="Microsoft YaHei"/>
          <w:sz w:val="27"/>
          <w:szCs w:val="27"/>
          <w:color w:val="231F20"/>
          <w:spacing w:val="28"/>
          <w:w w:val="130"/>
        </w:rPr>
        <w:t>·</w:t>
      </w:r>
    </w:p>
    <w:p>
      <w:pPr>
        <w:ind w:left="537"/>
        <w:spacing w:before="333" w:line="177" w:lineRule="auto"/>
        <w:outlineLvl w:val="0"/>
        <w:rPr>
          <w:rFonts w:ascii="Microsoft YaHei" w:hAnsi="Microsoft YaHei" w:eastAsia="Microsoft YaHei" w:cs="Microsoft YaHei"/>
          <w:sz w:val="41"/>
          <w:szCs w:val="41"/>
        </w:rPr>
      </w:pPr>
      <w:r>
        <w:rPr>
          <w:rFonts w:ascii="Microsoft YaHei" w:hAnsi="Microsoft YaHei" w:eastAsia="Microsoft YaHei" w:cs="Microsoft YaHei"/>
          <w:sz w:val="41"/>
          <w:szCs w:val="41"/>
          <w:color w:val="231F20"/>
          <w:spacing w:val="6"/>
        </w:rPr>
        <w:t>中国成人患者肠外肠内营养临床应用指南</w:t>
      </w:r>
    </w:p>
    <w:p>
      <w:pPr>
        <w:ind w:left="325"/>
        <w:spacing w:before="1" w:line="201" w:lineRule="auto"/>
        <w:rPr>
          <w:rFonts w:ascii="Microsoft YaHei" w:hAnsi="Microsoft YaHei" w:eastAsia="Microsoft YaHei" w:cs="Microsoft YaHei"/>
          <w:sz w:val="41"/>
          <w:szCs w:val="41"/>
        </w:rPr>
      </w:pPr>
      <w:r>
        <w:rPr>
          <w:rFonts w:ascii="Microsoft YaHei" w:hAnsi="Microsoft YaHei" w:eastAsia="Microsoft YaHei" w:cs="Microsoft YaHei"/>
          <w:sz w:val="41"/>
          <w:szCs w:val="41"/>
          <w:color w:val="231F20"/>
          <w:spacing w:val="-5"/>
        </w:rPr>
        <w:t>（</w:t>
      </w:r>
      <w:r>
        <w:rPr>
          <w:rFonts w:ascii="Times New Roman" w:hAnsi="Times New Roman" w:eastAsia="Times New Roman" w:cs="Times New Roman"/>
          <w:sz w:val="41"/>
          <w:szCs w:val="41"/>
          <w:color w:val="231F20"/>
          <w:spacing w:val="-5"/>
        </w:rPr>
        <w:t>2023</w:t>
      </w:r>
      <w:r>
        <w:rPr>
          <w:rFonts w:ascii="Times New Roman" w:hAnsi="Times New Roman" w:eastAsia="Times New Roman" w:cs="Times New Roman"/>
          <w:sz w:val="41"/>
          <w:szCs w:val="41"/>
          <w:color w:val="231F20"/>
          <w:spacing w:val="-32"/>
        </w:rPr>
        <w:t xml:space="preserve"> </w:t>
      </w:r>
      <w:r>
        <w:rPr>
          <w:rFonts w:ascii="Microsoft YaHei" w:hAnsi="Microsoft YaHei" w:eastAsia="Microsoft YaHei" w:cs="Microsoft YaHei"/>
          <w:sz w:val="41"/>
          <w:szCs w:val="41"/>
          <w:color w:val="231F20"/>
          <w:spacing w:val="-5"/>
        </w:rPr>
        <w:t>版）</w:t>
      </w:r>
    </w:p>
    <w:p>
      <w:pPr>
        <w:spacing w:line="268" w:lineRule="auto"/>
        <w:rPr>
          <w:rFonts w:ascii="Arial"/>
          <w:sz w:val="21"/>
        </w:rPr>
      </w:pPr>
      <w:r/>
    </w:p>
    <w:p>
      <w:pPr>
        <w:ind w:left="520"/>
        <w:spacing w:before="85" w:line="201"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7"/>
        </w:rPr>
        <w:t>中华医学会肠外肠内营养学分会</w:t>
      </w:r>
    </w:p>
    <w:p>
      <w:pPr>
        <w:ind w:left="490" w:right="1909" w:firstLine="3"/>
        <w:spacing w:before="27" w:line="224" w:lineRule="auto"/>
        <w:rPr>
          <w:rFonts w:ascii="Times New Roman" w:hAnsi="Times New Roman" w:eastAsia="Times New Roman" w:cs="Times New Roman"/>
          <w:sz w:val="20"/>
          <w:szCs w:val="20"/>
        </w:rPr>
      </w:pPr>
      <w:r>
        <w:rPr>
          <w:rFonts w:ascii="Microsoft YaHei" w:hAnsi="Microsoft YaHei" w:eastAsia="Microsoft YaHei" w:cs="Microsoft YaHei"/>
          <w:sz w:val="20"/>
          <w:szCs w:val="20"/>
          <w:color w:val="231F20"/>
          <w:spacing w:val="-7"/>
        </w:rPr>
        <w:t>通</w:t>
      </w:r>
      <w:r>
        <w:rPr>
          <w:rFonts w:ascii="Microsoft YaHei" w:hAnsi="Microsoft YaHei" w:eastAsia="Microsoft YaHei" w:cs="Microsoft YaHei"/>
          <w:sz w:val="20"/>
          <w:szCs w:val="20"/>
          <w:color w:val="231F20"/>
          <w:spacing w:val="-28"/>
        </w:rPr>
        <w:t xml:space="preserve"> </w:t>
      </w:r>
      <w:r>
        <w:rPr>
          <w:rFonts w:ascii="Microsoft YaHei" w:hAnsi="Microsoft YaHei" w:eastAsia="Microsoft YaHei" w:cs="Microsoft YaHei"/>
          <w:sz w:val="20"/>
          <w:szCs w:val="20"/>
          <w:color w:val="231F20"/>
          <w:spacing w:val="-7"/>
        </w:rPr>
        <w:t>信</w:t>
      </w:r>
      <w:r>
        <w:rPr>
          <w:rFonts w:ascii="Microsoft YaHei" w:hAnsi="Microsoft YaHei" w:eastAsia="Microsoft YaHei" w:cs="Microsoft YaHei"/>
          <w:sz w:val="20"/>
          <w:szCs w:val="20"/>
          <w:color w:val="231F20"/>
          <w:spacing w:val="-27"/>
        </w:rPr>
        <w:t xml:space="preserve"> </w:t>
      </w:r>
      <w:r>
        <w:rPr>
          <w:rFonts w:ascii="Microsoft YaHei" w:hAnsi="Microsoft YaHei" w:eastAsia="Microsoft YaHei" w:cs="Microsoft YaHei"/>
          <w:sz w:val="20"/>
          <w:szCs w:val="20"/>
          <w:color w:val="231F20"/>
          <w:spacing w:val="-7"/>
        </w:rPr>
        <w:t>作</w:t>
      </w:r>
      <w:r>
        <w:rPr>
          <w:rFonts w:ascii="Microsoft YaHei" w:hAnsi="Microsoft YaHei" w:eastAsia="Microsoft YaHei" w:cs="Microsoft YaHei"/>
          <w:sz w:val="20"/>
          <w:szCs w:val="20"/>
          <w:color w:val="231F20"/>
          <w:spacing w:val="-20"/>
        </w:rPr>
        <w:t xml:space="preserve"> </w:t>
      </w:r>
      <w:r>
        <w:rPr>
          <w:rFonts w:ascii="Microsoft YaHei" w:hAnsi="Microsoft YaHei" w:eastAsia="Microsoft YaHei" w:cs="Microsoft YaHei"/>
          <w:sz w:val="20"/>
          <w:szCs w:val="20"/>
          <w:color w:val="231F20"/>
          <w:spacing w:val="-7"/>
        </w:rPr>
        <w:t>者</w:t>
      </w:r>
      <w:r>
        <w:rPr>
          <w:rFonts w:ascii="Microsoft YaHei" w:hAnsi="Microsoft YaHei" w:eastAsia="Microsoft YaHei" w:cs="Microsoft YaHei"/>
          <w:sz w:val="20"/>
          <w:szCs w:val="20"/>
          <w:color w:val="231F20"/>
          <w:spacing w:val="-32"/>
        </w:rPr>
        <w:t xml:space="preserve"> </w:t>
      </w:r>
      <w:r>
        <w:rPr>
          <w:rFonts w:ascii="Microsoft YaHei" w:hAnsi="Microsoft YaHei" w:eastAsia="Microsoft YaHei" w:cs="Microsoft YaHei"/>
          <w:sz w:val="20"/>
          <w:szCs w:val="20"/>
          <w:color w:val="231F20"/>
          <w:spacing w:val="-7"/>
        </w:rPr>
        <w:t>：杨</w:t>
      </w:r>
      <w:r>
        <w:rPr>
          <w:rFonts w:ascii="Microsoft YaHei" w:hAnsi="Microsoft YaHei" w:eastAsia="Microsoft YaHei" w:cs="Microsoft YaHei"/>
          <w:sz w:val="20"/>
          <w:szCs w:val="20"/>
          <w:color w:val="231F20"/>
          <w:spacing w:val="-28"/>
        </w:rPr>
        <w:t xml:space="preserve"> </w:t>
      </w:r>
      <w:r>
        <w:rPr>
          <w:rFonts w:ascii="Microsoft YaHei" w:hAnsi="Microsoft YaHei" w:eastAsia="Microsoft YaHei" w:cs="Microsoft YaHei"/>
          <w:sz w:val="20"/>
          <w:szCs w:val="20"/>
          <w:color w:val="231F20"/>
          <w:spacing w:val="-7"/>
        </w:rPr>
        <w:t>桦</w:t>
      </w:r>
      <w:r>
        <w:rPr>
          <w:rFonts w:ascii="Microsoft YaHei" w:hAnsi="Microsoft YaHei" w:eastAsia="Microsoft YaHei" w:cs="Microsoft YaHei"/>
          <w:sz w:val="20"/>
          <w:szCs w:val="20"/>
          <w:color w:val="231F20"/>
          <w:spacing w:val="-35"/>
        </w:rPr>
        <w:t xml:space="preserve"> </w:t>
      </w:r>
      <w:r>
        <w:rPr>
          <w:rFonts w:ascii="Microsoft YaHei" w:hAnsi="Microsoft YaHei" w:eastAsia="Microsoft YaHei" w:cs="Microsoft YaHei"/>
          <w:sz w:val="20"/>
          <w:szCs w:val="20"/>
          <w:color w:val="231F20"/>
          <w:spacing w:val="-7"/>
        </w:rPr>
        <w:t>，重</w:t>
      </w:r>
      <w:r>
        <w:rPr>
          <w:rFonts w:ascii="Microsoft YaHei" w:hAnsi="Microsoft YaHei" w:eastAsia="Microsoft YaHei" w:cs="Microsoft YaHei"/>
          <w:sz w:val="20"/>
          <w:szCs w:val="20"/>
          <w:color w:val="231F20"/>
          <w:spacing w:val="-23"/>
        </w:rPr>
        <w:t xml:space="preserve"> </w:t>
      </w:r>
      <w:r>
        <w:rPr>
          <w:rFonts w:ascii="Microsoft YaHei" w:hAnsi="Microsoft YaHei" w:eastAsia="Microsoft YaHei" w:cs="Microsoft YaHei"/>
          <w:sz w:val="20"/>
          <w:szCs w:val="20"/>
          <w:color w:val="231F20"/>
          <w:spacing w:val="-7"/>
        </w:rPr>
        <w:t>庆</w:t>
      </w:r>
      <w:r>
        <w:rPr>
          <w:rFonts w:ascii="Microsoft YaHei" w:hAnsi="Microsoft YaHei" w:eastAsia="Microsoft YaHei" w:cs="Microsoft YaHei"/>
          <w:sz w:val="20"/>
          <w:szCs w:val="20"/>
          <w:color w:val="231F20"/>
          <w:spacing w:val="-16"/>
        </w:rPr>
        <w:t xml:space="preserve"> </w:t>
      </w:r>
      <w:r>
        <w:rPr>
          <w:rFonts w:ascii="Microsoft YaHei" w:hAnsi="Microsoft YaHei" w:eastAsia="Microsoft YaHei" w:cs="Microsoft YaHei"/>
          <w:sz w:val="20"/>
          <w:szCs w:val="20"/>
          <w:color w:val="231F20"/>
          <w:spacing w:val="-7"/>
        </w:rPr>
        <w:t>市</w:t>
      </w:r>
      <w:r>
        <w:rPr>
          <w:rFonts w:ascii="Microsoft YaHei" w:hAnsi="Microsoft YaHei" w:eastAsia="Microsoft YaHei" w:cs="Microsoft YaHei"/>
          <w:sz w:val="20"/>
          <w:szCs w:val="20"/>
          <w:color w:val="231F20"/>
          <w:spacing w:val="-30"/>
        </w:rPr>
        <w:t xml:space="preserve"> </w:t>
      </w:r>
      <w:r>
        <w:rPr>
          <w:rFonts w:ascii="Microsoft YaHei" w:hAnsi="Microsoft YaHei" w:eastAsia="Microsoft YaHei" w:cs="Microsoft YaHei"/>
          <w:sz w:val="20"/>
          <w:szCs w:val="20"/>
          <w:color w:val="231F20"/>
          <w:spacing w:val="-7"/>
        </w:rPr>
        <w:t>人 民 医 院</w:t>
      </w:r>
      <w:r>
        <w:rPr>
          <w:rFonts w:ascii="Microsoft YaHei" w:hAnsi="Microsoft YaHei" w:eastAsia="Microsoft YaHei" w:cs="Microsoft YaHei"/>
          <w:sz w:val="20"/>
          <w:szCs w:val="20"/>
          <w:color w:val="231F20"/>
          <w:spacing w:val="-27"/>
        </w:rPr>
        <w:t xml:space="preserve"> </w:t>
      </w:r>
      <w:r>
        <w:rPr>
          <w:rFonts w:ascii="Microsoft YaHei" w:hAnsi="Microsoft YaHei" w:eastAsia="Microsoft YaHei" w:cs="Microsoft YaHei"/>
          <w:sz w:val="20"/>
          <w:szCs w:val="20"/>
          <w:color w:val="231F20"/>
          <w:spacing w:val="-7"/>
        </w:rPr>
        <w:t>普</w:t>
      </w:r>
      <w:r>
        <w:rPr>
          <w:rFonts w:ascii="Microsoft YaHei" w:hAnsi="Microsoft YaHei" w:eastAsia="Microsoft YaHei" w:cs="Microsoft YaHei"/>
          <w:sz w:val="20"/>
          <w:szCs w:val="20"/>
          <w:color w:val="231F20"/>
          <w:spacing w:val="-18"/>
        </w:rPr>
        <w:t xml:space="preserve"> </w:t>
      </w:r>
      <w:r>
        <w:rPr>
          <w:rFonts w:ascii="Microsoft YaHei" w:hAnsi="Microsoft YaHei" w:eastAsia="Microsoft YaHei" w:cs="Microsoft YaHei"/>
          <w:sz w:val="20"/>
          <w:szCs w:val="20"/>
          <w:color w:val="231F20"/>
          <w:spacing w:val="-8"/>
        </w:rPr>
        <w:t>外</w:t>
      </w:r>
      <w:r>
        <w:rPr>
          <w:rFonts w:ascii="Microsoft YaHei" w:hAnsi="Microsoft YaHei" w:eastAsia="Microsoft YaHei" w:cs="Microsoft YaHei"/>
          <w:sz w:val="20"/>
          <w:szCs w:val="20"/>
          <w:color w:val="231F20"/>
          <w:spacing w:val="-27"/>
        </w:rPr>
        <w:t xml:space="preserve"> </w:t>
      </w:r>
      <w:r>
        <w:rPr>
          <w:rFonts w:ascii="Microsoft YaHei" w:hAnsi="Microsoft YaHei" w:eastAsia="Microsoft YaHei" w:cs="Microsoft YaHei"/>
          <w:sz w:val="20"/>
          <w:szCs w:val="20"/>
          <w:color w:val="231F20"/>
          <w:spacing w:val="-8"/>
        </w:rPr>
        <w:t>科</w:t>
      </w:r>
      <w:r>
        <w:rPr>
          <w:rFonts w:ascii="Microsoft YaHei" w:hAnsi="Microsoft YaHei" w:eastAsia="Microsoft YaHei" w:cs="Microsoft YaHei"/>
          <w:sz w:val="20"/>
          <w:szCs w:val="20"/>
          <w:color w:val="231F20"/>
          <w:spacing w:val="-35"/>
        </w:rPr>
        <w:t xml:space="preserve"> </w:t>
      </w:r>
      <w:r>
        <w:rPr>
          <w:rFonts w:ascii="Microsoft YaHei" w:hAnsi="Microsoft YaHei" w:eastAsia="Microsoft YaHei" w:cs="Microsoft YaHei"/>
          <w:sz w:val="20"/>
          <w:szCs w:val="20"/>
          <w:color w:val="231F20"/>
          <w:spacing w:val="-8"/>
        </w:rPr>
        <w:t>，重</w:t>
      </w:r>
      <w:r>
        <w:rPr>
          <w:rFonts w:ascii="Microsoft YaHei" w:hAnsi="Microsoft YaHei" w:eastAsia="Microsoft YaHei" w:cs="Microsoft YaHei"/>
          <w:sz w:val="20"/>
          <w:szCs w:val="20"/>
          <w:color w:val="231F20"/>
          <w:spacing w:val="-23"/>
        </w:rPr>
        <w:t xml:space="preserve"> </w:t>
      </w:r>
      <w:r>
        <w:rPr>
          <w:rFonts w:ascii="Microsoft YaHei" w:hAnsi="Microsoft YaHei" w:eastAsia="Microsoft YaHei" w:cs="Microsoft YaHei"/>
          <w:sz w:val="20"/>
          <w:szCs w:val="20"/>
          <w:color w:val="231F20"/>
          <w:spacing w:val="-8"/>
        </w:rPr>
        <w:t>庆</w:t>
      </w:r>
      <w:r>
        <w:rPr>
          <w:rFonts w:ascii="Microsoft YaHei" w:hAnsi="Microsoft YaHei" w:eastAsia="Microsoft YaHei" w:cs="Microsoft YaHei"/>
          <w:sz w:val="20"/>
          <w:szCs w:val="20"/>
          <w:color w:val="231F20"/>
          <w:spacing w:val="22"/>
          <w:w w:val="101"/>
        </w:rPr>
        <w:t xml:space="preserve"> </w:t>
      </w:r>
      <w:r>
        <w:rPr>
          <w:rFonts w:ascii="Times New Roman" w:hAnsi="Times New Roman" w:eastAsia="Times New Roman" w:cs="Times New Roman"/>
          <w:sz w:val="20"/>
          <w:szCs w:val="20"/>
          <w:color w:val="231F20"/>
          <w:spacing w:val="-8"/>
        </w:rPr>
        <w:t>400037</w:t>
      </w:r>
      <w:r>
        <w:rPr>
          <w:rFonts w:ascii="Microsoft YaHei" w:hAnsi="Microsoft YaHei" w:eastAsia="Microsoft YaHei" w:cs="Microsoft YaHei"/>
          <w:sz w:val="20"/>
          <w:szCs w:val="20"/>
          <w:color w:val="231F20"/>
          <w:spacing w:val="-8"/>
        </w:rPr>
        <w:t>，</w:t>
      </w:r>
      <w:r>
        <w:rPr>
          <w:rFonts w:ascii="Times New Roman" w:hAnsi="Times New Roman" w:eastAsia="Times New Roman" w:cs="Times New Roman"/>
          <w:sz w:val="20"/>
          <w:szCs w:val="20"/>
          <w:color w:val="231F20"/>
          <w:spacing w:val="-8"/>
        </w:rPr>
        <w:t>Email</w:t>
      </w:r>
      <w:r>
        <w:rPr>
          <w:rFonts w:ascii="Microsoft YaHei" w:hAnsi="Microsoft YaHei" w:eastAsia="Microsoft YaHei" w:cs="Microsoft YaHei"/>
          <w:sz w:val="20"/>
          <w:szCs w:val="20"/>
          <w:color w:val="231F20"/>
          <w:spacing w:val="-8"/>
        </w:rPr>
        <w:t>：</w:t>
      </w:r>
      <w:r>
        <w:rPr>
          <w:rFonts w:ascii="Times New Roman" w:hAnsi="Times New Roman" w:eastAsia="Times New Roman" w:cs="Times New Roman"/>
          <w:sz w:val="20"/>
          <w:szCs w:val="20"/>
          <w:color w:val="231F20"/>
          <w:spacing w:val="-8"/>
        </w:rPr>
        <w:t>hwbyang@126.com</w:t>
      </w:r>
      <w:r>
        <w:rPr>
          <w:rFonts w:ascii="Microsoft YaHei" w:hAnsi="Microsoft YaHei" w:eastAsia="Microsoft YaHei" w:cs="Microsoft YaHei"/>
          <w:sz w:val="20"/>
          <w:szCs w:val="20"/>
          <w:color w:val="231F20"/>
          <w:spacing w:val="-8"/>
        </w:rPr>
        <w:t>；</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7"/>
        </w:rPr>
        <w:t>朱</w:t>
      </w:r>
      <w:r>
        <w:rPr>
          <w:rFonts w:ascii="Microsoft YaHei" w:hAnsi="Microsoft YaHei" w:eastAsia="Microsoft YaHei" w:cs="Microsoft YaHei"/>
          <w:sz w:val="20"/>
          <w:szCs w:val="20"/>
          <w:color w:val="231F20"/>
          <w:spacing w:val="-10"/>
        </w:rPr>
        <w:t xml:space="preserve"> </w:t>
      </w:r>
      <w:r>
        <w:rPr>
          <w:rFonts w:ascii="Microsoft YaHei" w:hAnsi="Microsoft YaHei" w:eastAsia="Microsoft YaHei" w:cs="Microsoft YaHei"/>
          <w:sz w:val="20"/>
          <w:szCs w:val="20"/>
          <w:color w:val="231F20"/>
          <w:spacing w:val="7"/>
        </w:rPr>
        <w:t>明</w:t>
      </w:r>
      <w:r>
        <w:rPr>
          <w:rFonts w:ascii="Microsoft YaHei" w:hAnsi="Microsoft YaHei" w:eastAsia="Microsoft YaHei" w:cs="Microsoft YaHei"/>
          <w:sz w:val="20"/>
          <w:szCs w:val="20"/>
          <w:color w:val="231F20"/>
          <w:spacing w:val="-17"/>
        </w:rPr>
        <w:t xml:space="preserve"> </w:t>
      </w:r>
      <w:r>
        <w:rPr>
          <w:rFonts w:ascii="Microsoft YaHei" w:hAnsi="Microsoft YaHei" w:eastAsia="Microsoft YaHei" w:cs="Microsoft YaHei"/>
          <w:sz w:val="20"/>
          <w:szCs w:val="20"/>
          <w:color w:val="231F20"/>
          <w:spacing w:val="7"/>
        </w:rPr>
        <w:t>炜，北京医院普外科</w:t>
      </w:r>
      <w:r>
        <w:rPr>
          <w:rFonts w:ascii="Microsoft YaHei" w:hAnsi="Microsoft YaHei" w:eastAsia="Microsoft YaHei" w:cs="Microsoft YaHei"/>
          <w:sz w:val="20"/>
          <w:szCs w:val="20"/>
          <w:color w:val="231F20"/>
          <w:spacing w:val="36"/>
        </w:rPr>
        <w:t xml:space="preserve"> </w:t>
      </w:r>
      <w:r>
        <w:rPr>
          <w:rFonts w:ascii="Microsoft YaHei" w:hAnsi="Microsoft YaHei" w:eastAsia="Microsoft YaHei" w:cs="Microsoft YaHei"/>
          <w:sz w:val="20"/>
          <w:szCs w:val="20"/>
          <w:color w:val="231F20"/>
          <w:spacing w:val="7"/>
        </w:rPr>
        <w:t>国家老年医学中心</w:t>
      </w:r>
      <w:r>
        <w:rPr>
          <w:rFonts w:ascii="Microsoft YaHei" w:hAnsi="Microsoft YaHei" w:eastAsia="Microsoft YaHei" w:cs="Microsoft YaHei"/>
          <w:sz w:val="20"/>
          <w:szCs w:val="20"/>
          <w:color w:val="231F20"/>
          <w:spacing w:val="40"/>
        </w:rPr>
        <w:t xml:space="preserve"> </w:t>
      </w:r>
      <w:r>
        <w:rPr>
          <w:rFonts w:ascii="Microsoft YaHei" w:hAnsi="Microsoft YaHei" w:eastAsia="Microsoft YaHei" w:cs="Microsoft YaHei"/>
          <w:sz w:val="20"/>
          <w:szCs w:val="20"/>
          <w:color w:val="231F20"/>
          <w:spacing w:val="7"/>
        </w:rPr>
        <w:t>中国医学科学院老年医学研究院，北京</w:t>
      </w:r>
      <w:r>
        <w:rPr>
          <w:rFonts w:ascii="Microsoft YaHei" w:hAnsi="Microsoft YaHei" w:eastAsia="Microsoft YaHei" w:cs="Microsoft YaHei"/>
          <w:sz w:val="20"/>
          <w:szCs w:val="20"/>
          <w:color w:val="231F20"/>
        </w:rPr>
        <w:t xml:space="preserve">  </w:t>
      </w:r>
      <w:r>
        <w:rPr>
          <w:rFonts w:ascii="Times New Roman" w:hAnsi="Times New Roman" w:eastAsia="Times New Roman" w:cs="Times New Roman"/>
          <w:sz w:val="20"/>
          <w:szCs w:val="20"/>
          <w:color w:val="231F20"/>
          <w:spacing w:val="-3"/>
        </w:rPr>
        <w:t>100730</w:t>
      </w:r>
      <w:r>
        <w:rPr>
          <w:rFonts w:ascii="Microsoft YaHei" w:hAnsi="Microsoft YaHei" w:eastAsia="Microsoft YaHei" w:cs="Microsoft YaHei"/>
          <w:sz w:val="20"/>
          <w:szCs w:val="20"/>
          <w:color w:val="231F20"/>
          <w:spacing w:val="-3"/>
        </w:rPr>
        <w:t>，</w:t>
      </w:r>
      <w:r>
        <w:rPr>
          <w:rFonts w:ascii="Times New Roman" w:hAnsi="Times New Roman" w:eastAsia="Times New Roman" w:cs="Times New Roman"/>
          <w:sz w:val="20"/>
          <w:szCs w:val="20"/>
          <w:color w:val="231F20"/>
          <w:spacing w:val="-3"/>
        </w:rPr>
        <w:t>Email</w:t>
      </w:r>
      <w:r>
        <w:rPr>
          <w:rFonts w:ascii="Microsoft YaHei" w:hAnsi="Microsoft YaHei" w:eastAsia="Microsoft YaHei" w:cs="Microsoft YaHei"/>
          <w:sz w:val="20"/>
          <w:szCs w:val="20"/>
          <w:color w:val="231F20"/>
          <w:spacing w:val="-3"/>
        </w:rPr>
        <w:t>：</w:t>
      </w:r>
      <w:r>
        <w:rPr>
          <w:rFonts w:ascii="Times New Roman" w:hAnsi="Times New Roman" w:eastAsia="Times New Roman" w:cs="Times New Roman"/>
          <w:sz w:val="20"/>
          <w:szCs w:val="20"/>
          <w:color w:val="231F20"/>
          <w:spacing w:val="-3"/>
        </w:rPr>
        <w:t>zhumw2013@163.com</w:t>
      </w:r>
      <w:r>
        <w:rPr>
          <w:rFonts w:ascii="Microsoft YaHei" w:hAnsi="Microsoft YaHei" w:eastAsia="Microsoft YaHei" w:cs="Microsoft YaHei"/>
          <w:sz w:val="20"/>
          <w:szCs w:val="20"/>
          <w:color w:val="231F20"/>
          <w:spacing w:val="-3"/>
        </w:rPr>
        <w:t>；陈伟，中国医学科学院</w:t>
      </w:r>
      <w:r>
        <w:rPr>
          <w:rFonts w:ascii="Microsoft YaHei" w:hAnsi="Microsoft YaHei" w:eastAsia="Microsoft YaHei" w:cs="Microsoft YaHei"/>
          <w:sz w:val="20"/>
          <w:szCs w:val="20"/>
          <w:color w:val="231F20"/>
          <w:spacing w:val="16"/>
        </w:rPr>
        <w:t xml:space="preserve"> </w:t>
      </w:r>
      <w:r>
        <w:rPr>
          <w:rFonts w:ascii="Microsoft YaHei" w:hAnsi="Microsoft YaHei" w:eastAsia="Microsoft YaHei" w:cs="Microsoft YaHei"/>
          <w:sz w:val="20"/>
          <w:szCs w:val="20"/>
          <w:color w:val="231F20"/>
          <w:spacing w:val="-3"/>
        </w:rPr>
        <w:t>北京协和医学院</w:t>
      </w:r>
      <w:r>
        <w:rPr>
          <w:rFonts w:ascii="Microsoft YaHei" w:hAnsi="Microsoft YaHei" w:eastAsia="Microsoft YaHei" w:cs="Microsoft YaHei"/>
          <w:sz w:val="20"/>
          <w:szCs w:val="20"/>
          <w:color w:val="231F20"/>
          <w:spacing w:val="16"/>
        </w:rPr>
        <w:t xml:space="preserve"> </w:t>
      </w:r>
      <w:r>
        <w:rPr>
          <w:rFonts w:ascii="Microsoft YaHei" w:hAnsi="Microsoft YaHei" w:eastAsia="Microsoft YaHei" w:cs="Microsoft YaHei"/>
          <w:sz w:val="20"/>
          <w:szCs w:val="20"/>
          <w:color w:val="231F20"/>
          <w:spacing w:val="-3"/>
        </w:rPr>
        <w:t>北京</w:t>
      </w:r>
      <w:r>
        <w:rPr>
          <w:rFonts w:ascii="Microsoft YaHei" w:hAnsi="Microsoft YaHei" w:eastAsia="Microsoft YaHei" w:cs="Microsoft YaHei"/>
          <w:sz w:val="20"/>
          <w:szCs w:val="20"/>
          <w:color w:val="231F20"/>
          <w:spacing w:val="-4"/>
        </w:rPr>
        <w:t>协和</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
        </w:rPr>
        <w:t>医院临床营养科，北京</w:t>
      </w:r>
      <w:r>
        <w:rPr>
          <w:rFonts w:ascii="Microsoft YaHei" w:hAnsi="Microsoft YaHei" w:eastAsia="Microsoft YaHei" w:cs="Microsoft YaHei"/>
          <w:sz w:val="20"/>
          <w:szCs w:val="20"/>
          <w:color w:val="231F20"/>
          <w:spacing w:val="46"/>
        </w:rPr>
        <w:t xml:space="preserve"> </w:t>
      </w:r>
      <w:r>
        <w:rPr>
          <w:rFonts w:ascii="Times New Roman" w:hAnsi="Times New Roman" w:eastAsia="Times New Roman" w:cs="Times New Roman"/>
          <w:sz w:val="20"/>
          <w:szCs w:val="20"/>
          <w:color w:val="231F20"/>
          <w:spacing w:val="1"/>
        </w:rPr>
        <w:t>100730</w:t>
      </w:r>
      <w:r>
        <w:rPr>
          <w:rFonts w:ascii="Microsoft YaHei" w:hAnsi="Microsoft YaHei" w:eastAsia="Microsoft YaHei" w:cs="Microsoft YaHei"/>
          <w:sz w:val="20"/>
          <w:szCs w:val="20"/>
          <w:color w:val="231F20"/>
          <w:spacing w:val="1"/>
        </w:rPr>
        <w:t>，</w:t>
      </w:r>
      <w:r>
        <w:rPr>
          <w:rFonts w:ascii="Times New Roman" w:hAnsi="Times New Roman" w:eastAsia="Times New Roman" w:cs="Times New Roman"/>
          <w:sz w:val="20"/>
          <w:szCs w:val="20"/>
          <w:color w:val="231F20"/>
        </w:rPr>
        <w:t>Email</w:t>
      </w:r>
      <w:r>
        <w:rPr>
          <w:rFonts w:ascii="Microsoft YaHei" w:hAnsi="Microsoft YaHei" w:eastAsia="Microsoft YaHei" w:cs="Microsoft YaHei"/>
          <w:sz w:val="20"/>
          <w:szCs w:val="20"/>
          <w:color w:val="231F20"/>
          <w:spacing w:val="1"/>
        </w:rPr>
        <w:t>：</w:t>
      </w:r>
      <w:r>
        <w:rPr>
          <w:rFonts w:ascii="Times New Roman" w:hAnsi="Times New Roman" w:eastAsia="Times New Roman" w:cs="Times New Roman"/>
          <w:sz w:val="20"/>
          <w:szCs w:val="20"/>
          <w:color w:val="231F20"/>
        </w:rPr>
        <w:t>txchenwei</w:t>
      </w:r>
      <w:r>
        <w:rPr>
          <w:rFonts w:ascii="Times New Roman" w:hAnsi="Times New Roman" w:eastAsia="Times New Roman" w:cs="Times New Roman"/>
          <w:sz w:val="20"/>
          <w:szCs w:val="20"/>
          <w:color w:val="231F20"/>
          <w:spacing w:val="1"/>
        </w:rPr>
        <w:t>@</w:t>
      </w:r>
      <w:r>
        <w:rPr>
          <w:rFonts w:ascii="Times New Roman" w:hAnsi="Times New Roman" w:eastAsia="Times New Roman" w:cs="Times New Roman"/>
          <w:sz w:val="20"/>
          <w:szCs w:val="20"/>
          <w:color w:val="231F20"/>
        </w:rPr>
        <w:t>sina</w:t>
      </w:r>
      <w:r>
        <w:rPr>
          <w:rFonts w:ascii="Times New Roman" w:hAnsi="Times New Roman" w:eastAsia="Times New Roman" w:cs="Times New Roman"/>
          <w:sz w:val="20"/>
          <w:szCs w:val="20"/>
          <w:color w:val="231F20"/>
          <w:spacing w:val="1"/>
        </w:rPr>
        <w:t>.</w:t>
      </w:r>
      <w:r>
        <w:rPr>
          <w:rFonts w:ascii="Times New Roman" w:hAnsi="Times New Roman" w:eastAsia="Times New Roman" w:cs="Times New Roman"/>
          <w:sz w:val="20"/>
          <w:szCs w:val="20"/>
          <w:color w:val="231F20"/>
        </w:rPr>
        <w:t>com</w:t>
      </w:r>
      <w:r>
        <w:rPr>
          <w:rFonts w:ascii="Microsoft YaHei" w:hAnsi="Microsoft YaHei" w:eastAsia="Microsoft YaHei" w:cs="Microsoft YaHei"/>
          <w:sz w:val="20"/>
          <w:szCs w:val="20"/>
          <w:color w:val="231F20"/>
          <w:spacing w:val="1"/>
        </w:rPr>
        <w:t>；王新颖，东部战区总医院</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普外科，南京 </w:t>
      </w:r>
      <w:r>
        <w:rPr>
          <w:rFonts w:ascii="Times New Roman" w:hAnsi="Times New Roman" w:eastAsia="Times New Roman" w:cs="Times New Roman"/>
          <w:sz w:val="20"/>
          <w:szCs w:val="20"/>
          <w:color w:val="231F20"/>
          <w:spacing w:val="-5"/>
        </w:rPr>
        <w:t>210002</w:t>
      </w:r>
      <w:r>
        <w:rPr>
          <w:rFonts w:ascii="Microsoft YaHei" w:hAnsi="Microsoft YaHei" w:eastAsia="Microsoft YaHei" w:cs="Microsoft YaHei"/>
          <w:sz w:val="20"/>
          <w:szCs w:val="20"/>
          <w:color w:val="231F20"/>
          <w:spacing w:val="-5"/>
        </w:rPr>
        <w:t>，</w:t>
      </w:r>
      <w:r>
        <w:rPr>
          <w:rFonts w:ascii="Times New Roman" w:hAnsi="Times New Roman" w:eastAsia="Times New Roman" w:cs="Times New Roman"/>
          <w:sz w:val="20"/>
          <w:szCs w:val="20"/>
          <w:color w:val="231F20"/>
          <w:spacing w:val="-5"/>
        </w:rPr>
        <w:t>Email</w:t>
      </w:r>
      <w:r>
        <w:rPr>
          <w:rFonts w:ascii="Microsoft YaHei" w:hAnsi="Microsoft YaHei" w:eastAsia="Microsoft YaHei" w:cs="Microsoft YaHei"/>
          <w:sz w:val="20"/>
          <w:szCs w:val="20"/>
          <w:color w:val="231F20"/>
          <w:spacing w:val="-5"/>
        </w:rPr>
        <w:t>：</w:t>
      </w:r>
      <w:r>
        <w:rPr>
          <w:rFonts w:ascii="Times New Roman" w:hAnsi="Times New Roman" w:eastAsia="Times New Roman" w:cs="Times New Roman"/>
          <w:sz w:val="20"/>
          <w:szCs w:val="20"/>
          <w:color w:val="231F20"/>
          <w:spacing w:val="-5"/>
        </w:rPr>
        <w:t>wangxinying@nju.edu.cn</w:t>
      </w:r>
    </w:p>
    <w:p>
      <w:pPr>
        <w:spacing w:line="328" w:lineRule="auto"/>
        <w:rPr>
          <w:rFonts w:ascii="Arial"/>
          <w:sz w:val="21"/>
        </w:rPr>
      </w:pPr>
      <w:r/>
    </w:p>
    <w:p>
      <w:pPr>
        <w:ind w:left="487" w:right="1912" w:firstLine="294"/>
        <w:spacing w:before="73" w:line="236" w:lineRule="auto"/>
        <w:jc w:val="both"/>
        <w:rPr>
          <w:rFonts w:ascii="Microsoft YaHei" w:hAnsi="Microsoft YaHei" w:eastAsia="Microsoft YaHei" w:cs="Microsoft YaHei"/>
          <w:sz w:val="17"/>
          <w:szCs w:val="17"/>
        </w:rPr>
      </w:pPr>
      <w:r>
        <w:rPr>
          <w:rFonts w:ascii="SimHei" w:hAnsi="SimHei" w:eastAsia="SimHei" w:cs="SimHei"/>
          <w:sz w:val="17"/>
          <w:szCs w:val="17"/>
          <w:color w:val="231F20"/>
          <w:spacing w:val="8"/>
        </w:rPr>
        <w:t>【摘要】</w:t>
      </w:r>
      <w:r>
        <w:rPr>
          <w:rFonts w:ascii="SimHei" w:hAnsi="SimHei" w:eastAsia="SimHei" w:cs="SimHei"/>
          <w:sz w:val="17"/>
          <w:szCs w:val="17"/>
          <w:color w:val="231F20"/>
          <w:spacing w:val="64"/>
        </w:rPr>
        <w:t xml:space="preserve"> </w:t>
      </w:r>
      <w:r>
        <w:rPr>
          <w:rFonts w:ascii="Microsoft YaHei" w:hAnsi="Microsoft YaHei" w:eastAsia="Microsoft YaHei" w:cs="Microsoft YaHei"/>
          <w:sz w:val="17"/>
          <w:szCs w:val="17"/>
          <w:color w:val="231F20"/>
          <w:spacing w:val="8"/>
        </w:rPr>
        <w:t>营养不良是指由于摄入不足或利用障碍引起能量或营养素缺乏的状态，是导致不良临</w:t>
      </w:r>
      <w:r>
        <w:rPr>
          <w:rFonts w:ascii="Microsoft YaHei" w:hAnsi="Microsoft YaHei" w:eastAsia="Microsoft YaHei" w:cs="Microsoft YaHei"/>
          <w:sz w:val="17"/>
          <w:szCs w:val="17"/>
          <w:color w:val="231F20"/>
        </w:rPr>
        <w:t xml:space="preserve">  </w:t>
      </w:r>
      <w:r>
        <w:rPr>
          <w:rFonts w:ascii="Microsoft YaHei" w:hAnsi="Microsoft YaHei" w:eastAsia="Microsoft YaHei" w:cs="Microsoft YaHei"/>
          <w:sz w:val="17"/>
          <w:szCs w:val="17"/>
          <w:color w:val="231F20"/>
          <w:spacing w:val="7"/>
        </w:rPr>
        <w:t>床结局的主要因素</w:t>
      </w:r>
      <w:r>
        <w:rPr>
          <w:rFonts w:ascii="Microsoft YaHei" w:hAnsi="Microsoft YaHei" w:eastAsia="Microsoft YaHei" w:cs="Microsoft YaHei"/>
          <w:sz w:val="17"/>
          <w:szCs w:val="17"/>
          <w:color w:val="231F20"/>
          <w:spacing w:val="-24"/>
        </w:rPr>
        <w:t xml:space="preserve"> </w:t>
      </w:r>
      <w:r>
        <w:rPr>
          <w:rFonts w:ascii="Microsoft YaHei" w:hAnsi="Microsoft YaHei" w:eastAsia="Microsoft YaHei" w:cs="Microsoft YaHei"/>
          <w:sz w:val="17"/>
          <w:szCs w:val="17"/>
          <w:color w:val="231F20"/>
          <w:spacing w:val="7"/>
        </w:rPr>
        <w:t>。为进一步规范营养支持治疗流程，由中华医学会肠外肠内营养</w:t>
      </w:r>
      <w:r>
        <w:rPr>
          <w:rFonts w:ascii="Microsoft YaHei" w:hAnsi="Microsoft YaHei" w:eastAsia="Microsoft YaHei" w:cs="Microsoft YaHei"/>
          <w:sz w:val="17"/>
          <w:szCs w:val="17"/>
          <w:color w:val="231F20"/>
          <w:spacing w:val="6"/>
        </w:rPr>
        <w:t>学分会（</w:t>
      </w:r>
      <w:r>
        <w:rPr>
          <w:rFonts w:ascii="Times New Roman" w:hAnsi="Times New Roman" w:eastAsia="Times New Roman" w:cs="Times New Roman"/>
          <w:sz w:val="17"/>
          <w:szCs w:val="17"/>
          <w:color w:val="231F20"/>
        </w:rPr>
        <w:t>CSPEN</w:t>
      </w:r>
      <w:r>
        <w:rPr>
          <w:rFonts w:ascii="Microsoft YaHei" w:hAnsi="Microsoft YaHei" w:eastAsia="Microsoft YaHei" w:cs="Microsoft YaHei"/>
          <w:sz w:val="17"/>
          <w:szCs w:val="17"/>
          <w:color w:val="231F20"/>
          <w:spacing w:val="6"/>
        </w:rPr>
        <w:t>）</w:t>
      </w:r>
      <w:r>
        <w:rPr>
          <w:rFonts w:ascii="Microsoft YaHei" w:hAnsi="Microsoft YaHei" w:eastAsia="Microsoft YaHei" w:cs="Microsoft YaHei"/>
          <w:sz w:val="17"/>
          <w:szCs w:val="17"/>
          <w:color w:val="231F20"/>
        </w:rPr>
        <w:t xml:space="preserve"> </w:t>
      </w:r>
      <w:r>
        <w:rPr>
          <w:rFonts w:ascii="Microsoft YaHei" w:hAnsi="Microsoft YaHei" w:eastAsia="Microsoft YaHei" w:cs="Microsoft YaHei"/>
          <w:sz w:val="17"/>
          <w:szCs w:val="17"/>
          <w:color w:val="231F20"/>
          <w:spacing w:val="6"/>
        </w:rPr>
        <w:t>组织国内近百位相关领域的专家，基于现有的循证医学证据，围绕以下主题进行阐述：营养筛</w:t>
      </w:r>
      <w:r>
        <w:rPr>
          <w:rFonts w:ascii="Microsoft YaHei" w:hAnsi="Microsoft YaHei" w:eastAsia="Microsoft YaHei" w:cs="Microsoft YaHei"/>
          <w:sz w:val="17"/>
          <w:szCs w:val="17"/>
          <w:color w:val="231F20"/>
          <w:spacing w:val="5"/>
        </w:rPr>
        <w:t>查及评</w:t>
      </w:r>
      <w:r>
        <w:rPr>
          <w:rFonts w:ascii="Microsoft YaHei" w:hAnsi="Microsoft YaHei" w:eastAsia="Microsoft YaHei" w:cs="Microsoft YaHei"/>
          <w:sz w:val="17"/>
          <w:szCs w:val="17"/>
          <w:color w:val="231F20"/>
        </w:rPr>
        <w:t xml:space="preserve">  </w:t>
      </w:r>
      <w:r>
        <w:rPr>
          <w:rFonts w:ascii="Microsoft YaHei" w:hAnsi="Microsoft YaHei" w:eastAsia="Microsoft YaHei" w:cs="Microsoft YaHei"/>
          <w:sz w:val="17"/>
          <w:szCs w:val="17"/>
          <w:color w:val="231F20"/>
          <w:spacing w:val="2"/>
        </w:rPr>
        <w:t>估；营养不良的诊断及监测；营养支持治疗的诊疗流程、供能目标及卫生经济学效益；肠内营养（</w:t>
      </w:r>
      <w:r>
        <w:rPr>
          <w:rFonts w:ascii="Times New Roman" w:hAnsi="Times New Roman" w:eastAsia="Times New Roman" w:cs="Times New Roman"/>
          <w:sz w:val="17"/>
          <w:szCs w:val="17"/>
          <w:color w:val="231F20"/>
        </w:rPr>
        <w:t>EN</w:t>
      </w:r>
      <w:r>
        <w:rPr>
          <w:rFonts w:ascii="Microsoft YaHei" w:hAnsi="Microsoft YaHei" w:eastAsia="Microsoft YaHei" w:cs="Microsoft YaHei"/>
          <w:sz w:val="17"/>
          <w:szCs w:val="17"/>
          <w:color w:val="231F20"/>
          <w:spacing w:val="2"/>
        </w:rPr>
        <w:t>）</w:t>
      </w:r>
      <w:r>
        <w:rPr>
          <w:rFonts w:ascii="Microsoft YaHei" w:hAnsi="Microsoft YaHei" w:eastAsia="Microsoft YaHei" w:cs="Microsoft YaHei"/>
          <w:sz w:val="17"/>
          <w:szCs w:val="17"/>
          <w:color w:val="231F20"/>
          <w:spacing w:val="13"/>
        </w:rPr>
        <w:t xml:space="preserve"> </w:t>
      </w:r>
      <w:r>
        <w:rPr>
          <w:rFonts w:ascii="Microsoft YaHei" w:hAnsi="Microsoft YaHei" w:eastAsia="Microsoft YaHei" w:cs="Microsoft YaHei"/>
          <w:sz w:val="17"/>
          <w:szCs w:val="17"/>
          <w:color w:val="231F20"/>
          <w:spacing w:val="1"/>
        </w:rPr>
        <w:t>和肠外营养（</w:t>
      </w:r>
      <w:r>
        <w:rPr>
          <w:rFonts w:ascii="Times New Roman" w:hAnsi="Times New Roman" w:eastAsia="Times New Roman" w:cs="Times New Roman"/>
          <w:sz w:val="17"/>
          <w:szCs w:val="17"/>
          <w:color w:val="231F20"/>
        </w:rPr>
        <w:t>PN</w:t>
      </w:r>
      <w:r>
        <w:rPr>
          <w:rFonts w:ascii="Microsoft YaHei" w:hAnsi="Microsoft YaHei" w:eastAsia="Microsoft YaHei" w:cs="Microsoft YaHei"/>
          <w:sz w:val="17"/>
          <w:szCs w:val="17"/>
          <w:color w:val="231F20"/>
          <w:spacing w:val="1"/>
        </w:rPr>
        <w:t>）的适应证、启动时机、输注方式及配方的选择；营养支持治疗耐受性的监测、并发症</w:t>
      </w:r>
      <w:r>
        <w:rPr>
          <w:rFonts w:ascii="Microsoft YaHei" w:hAnsi="Microsoft YaHei" w:eastAsia="Microsoft YaHei" w:cs="Microsoft YaHei"/>
          <w:sz w:val="17"/>
          <w:szCs w:val="17"/>
          <w:color w:val="231F20"/>
        </w:rPr>
        <w:t xml:space="preserve">  </w:t>
      </w:r>
      <w:r>
        <w:rPr>
          <w:rFonts w:ascii="Microsoft YaHei" w:hAnsi="Microsoft YaHei" w:eastAsia="Microsoft YaHei" w:cs="Microsoft YaHei"/>
          <w:sz w:val="17"/>
          <w:szCs w:val="17"/>
          <w:color w:val="231F20"/>
          <w:spacing w:val="10"/>
        </w:rPr>
        <w:t>的预防及管理等，最终提出</w:t>
      </w:r>
      <w:r>
        <w:rPr>
          <w:rFonts w:ascii="Microsoft YaHei" w:hAnsi="Microsoft YaHei" w:eastAsia="Microsoft YaHei" w:cs="Microsoft YaHei"/>
          <w:sz w:val="17"/>
          <w:szCs w:val="17"/>
          <w:color w:val="231F20"/>
          <w:spacing w:val="1"/>
        </w:rPr>
        <w:t xml:space="preserve"> </w:t>
      </w:r>
      <w:r>
        <w:rPr>
          <w:rFonts w:ascii="Times New Roman" w:hAnsi="Times New Roman" w:eastAsia="Times New Roman" w:cs="Times New Roman"/>
          <w:sz w:val="17"/>
          <w:szCs w:val="17"/>
          <w:color w:val="231F20"/>
          <w:spacing w:val="10"/>
        </w:rPr>
        <w:t>37</w:t>
      </w:r>
      <w:r>
        <w:rPr>
          <w:rFonts w:ascii="Times New Roman" w:hAnsi="Times New Roman" w:eastAsia="Times New Roman" w:cs="Times New Roman"/>
          <w:sz w:val="17"/>
          <w:szCs w:val="17"/>
          <w:color w:val="231F20"/>
          <w:spacing w:val="-7"/>
        </w:rPr>
        <w:t xml:space="preserve"> </w:t>
      </w:r>
      <w:r>
        <w:rPr>
          <w:rFonts w:ascii="Microsoft YaHei" w:hAnsi="Microsoft YaHei" w:eastAsia="Microsoft YaHei" w:cs="Microsoft YaHei"/>
          <w:sz w:val="17"/>
          <w:szCs w:val="17"/>
          <w:color w:val="231F20"/>
          <w:spacing w:val="10"/>
        </w:rPr>
        <w:t>个问题</w:t>
      </w:r>
      <w:r>
        <w:rPr>
          <w:rFonts w:ascii="Microsoft YaHei" w:hAnsi="Microsoft YaHei" w:eastAsia="Microsoft YaHei" w:cs="Microsoft YaHei"/>
          <w:sz w:val="17"/>
          <w:szCs w:val="17"/>
          <w:color w:val="231F20"/>
          <w:spacing w:val="-28"/>
        </w:rPr>
        <w:t xml:space="preserve"> </w:t>
      </w:r>
      <w:r>
        <w:rPr>
          <w:rFonts w:ascii="Microsoft YaHei" w:hAnsi="Microsoft YaHei" w:eastAsia="Microsoft YaHei" w:cs="Microsoft YaHei"/>
          <w:sz w:val="17"/>
          <w:szCs w:val="17"/>
          <w:color w:val="231F20"/>
          <w:spacing w:val="10"/>
        </w:rPr>
        <w:t>、</w:t>
      </w:r>
      <w:r>
        <w:rPr>
          <w:rFonts w:ascii="Times New Roman" w:hAnsi="Times New Roman" w:eastAsia="Times New Roman" w:cs="Times New Roman"/>
          <w:sz w:val="17"/>
          <w:szCs w:val="17"/>
          <w:color w:val="231F20"/>
          <w:spacing w:val="10"/>
        </w:rPr>
        <w:t>60 </w:t>
      </w:r>
      <w:r>
        <w:rPr>
          <w:rFonts w:ascii="Microsoft YaHei" w:hAnsi="Microsoft YaHei" w:eastAsia="Microsoft YaHei" w:cs="Microsoft YaHei"/>
          <w:sz w:val="17"/>
          <w:szCs w:val="17"/>
          <w:color w:val="231F20"/>
          <w:spacing w:val="10"/>
        </w:rPr>
        <w:t>条推荐意见，旨在为肠外肠内营养的临床规范应用提供</w:t>
      </w:r>
      <w:r>
        <w:rPr>
          <w:rFonts w:ascii="Microsoft YaHei" w:hAnsi="Microsoft YaHei" w:eastAsia="Microsoft YaHei" w:cs="Microsoft YaHei"/>
          <w:sz w:val="17"/>
          <w:szCs w:val="17"/>
          <w:color w:val="231F20"/>
        </w:rPr>
        <w:t xml:space="preserve">  </w:t>
      </w:r>
      <w:r>
        <w:rPr>
          <w:rFonts w:ascii="Microsoft YaHei" w:hAnsi="Microsoft YaHei" w:eastAsia="Microsoft YaHei" w:cs="Microsoft YaHei"/>
          <w:sz w:val="17"/>
          <w:szCs w:val="17"/>
          <w:color w:val="231F20"/>
          <w:spacing w:val="4"/>
        </w:rPr>
        <w:t>参考。</w:t>
      </w:r>
    </w:p>
    <w:p>
      <w:pPr>
        <w:ind w:left="781"/>
        <w:spacing w:before="2" w:line="208" w:lineRule="auto"/>
        <w:rPr>
          <w:rFonts w:ascii="Microsoft YaHei" w:hAnsi="Microsoft YaHei" w:eastAsia="Microsoft YaHei" w:cs="Microsoft YaHei"/>
          <w:sz w:val="17"/>
          <w:szCs w:val="17"/>
        </w:rPr>
      </w:pPr>
      <w:r>
        <w:rPr>
          <w:rFonts w:ascii="SimHei" w:hAnsi="SimHei" w:eastAsia="SimHei" w:cs="SimHei"/>
          <w:sz w:val="17"/>
          <w:szCs w:val="17"/>
          <w:color w:val="231F20"/>
          <w:spacing w:val="1"/>
        </w:rPr>
        <w:t>【关键词】</w:t>
      </w:r>
      <w:r>
        <w:rPr>
          <w:rFonts w:ascii="SimHei" w:hAnsi="SimHei" w:eastAsia="SimHei" w:cs="SimHei"/>
          <w:sz w:val="17"/>
          <w:szCs w:val="17"/>
          <w:color w:val="231F20"/>
          <w:spacing w:val="41"/>
        </w:rPr>
        <w:t xml:space="preserve"> </w:t>
      </w:r>
      <w:r>
        <w:rPr>
          <w:rFonts w:ascii="Microsoft YaHei" w:hAnsi="Microsoft YaHei" w:eastAsia="Microsoft YaHei" w:cs="Microsoft YaHei"/>
          <w:sz w:val="17"/>
          <w:szCs w:val="17"/>
          <w:color w:val="231F20"/>
          <w:spacing w:val="1"/>
        </w:rPr>
        <w:t>肠外营养</w:t>
      </w:r>
      <w:r>
        <w:rPr>
          <w:rFonts w:ascii="Microsoft YaHei" w:hAnsi="Microsoft YaHei" w:eastAsia="Microsoft YaHei" w:cs="Microsoft YaHei"/>
          <w:sz w:val="17"/>
          <w:szCs w:val="17"/>
          <w:color w:val="231F20"/>
          <w:spacing w:val="-16"/>
        </w:rPr>
        <w:t xml:space="preserve"> </w:t>
      </w:r>
      <w:r>
        <w:rPr>
          <w:rFonts w:ascii="Microsoft YaHei" w:hAnsi="Microsoft YaHei" w:eastAsia="Microsoft YaHei" w:cs="Microsoft YaHei"/>
          <w:sz w:val="17"/>
          <w:szCs w:val="17"/>
          <w:color w:val="231F20"/>
          <w:spacing w:val="1"/>
        </w:rPr>
        <w:t>；</w:t>
      </w:r>
      <w:r>
        <w:rPr>
          <w:rFonts w:ascii="Microsoft YaHei" w:hAnsi="Microsoft YaHei" w:eastAsia="Microsoft YaHei" w:cs="Microsoft YaHei"/>
          <w:sz w:val="17"/>
          <w:szCs w:val="17"/>
          <w:color w:val="231F20"/>
          <w:spacing w:val="45"/>
          <w:w w:val="101"/>
        </w:rPr>
        <w:t xml:space="preserve"> </w:t>
      </w:r>
      <w:r>
        <w:rPr>
          <w:rFonts w:ascii="Microsoft YaHei" w:hAnsi="Microsoft YaHei" w:eastAsia="Microsoft YaHei" w:cs="Microsoft YaHei"/>
          <w:sz w:val="17"/>
          <w:szCs w:val="17"/>
          <w:color w:val="231F20"/>
          <w:spacing w:val="1"/>
        </w:rPr>
        <w:t>肠内营养</w:t>
      </w:r>
      <w:r>
        <w:rPr>
          <w:rFonts w:ascii="Microsoft YaHei" w:hAnsi="Microsoft YaHei" w:eastAsia="Microsoft YaHei" w:cs="Microsoft YaHei"/>
          <w:sz w:val="17"/>
          <w:szCs w:val="17"/>
          <w:color w:val="231F20"/>
          <w:spacing w:val="-16"/>
        </w:rPr>
        <w:t xml:space="preserve"> </w:t>
      </w:r>
      <w:r>
        <w:rPr>
          <w:rFonts w:ascii="Microsoft YaHei" w:hAnsi="Microsoft YaHei" w:eastAsia="Microsoft YaHei" w:cs="Microsoft YaHei"/>
          <w:sz w:val="17"/>
          <w:szCs w:val="17"/>
          <w:color w:val="231F20"/>
          <w:spacing w:val="1"/>
        </w:rPr>
        <w:t>；</w:t>
      </w:r>
      <w:r>
        <w:rPr>
          <w:rFonts w:ascii="Microsoft YaHei" w:hAnsi="Microsoft YaHei" w:eastAsia="Microsoft YaHei" w:cs="Microsoft YaHei"/>
          <w:sz w:val="17"/>
          <w:szCs w:val="17"/>
          <w:color w:val="231F20"/>
          <w:spacing w:val="46"/>
          <w:w w:val="101"/>
        </w:rPr>
        <w:t xml:space="preserve"> </w:t>
      </w:r>
      <w:r>
        <w:rPr>
          <w:rFonts w:ascii="Microsoft YaHei" w:hAnsi="Microsoft YaHei" w:eastAsia="Microsoft YaHei" w:cs="Microsoft YaHei"/>
          <w:sz w:val="17"/>
          <w:szCs w:val="17"/>
          <w:color w:val="231F20"/>
          <w:spacing w:val="1"/>
        </w:rPr>
        <w:t>成人</w:t>
      </w:r>
      <w:r>
        <w:rPr>
          <w:rFonts w:ascii="Microsoft YaHei" w:hAnsi="Microsoft YaHei" w:eastAsia="Microsoft YaHei" w:cs="Microsoft YaHei"/>
          <w:sz w:val="17"/>
          <w:szCs w:val="17"/>
          <w:color w:val="231F20"/>
          <w:spacing w:val="-17"/>
        </w:rPr>
        <w:t xml:space="preserve"> </w:t>
      </w:r>
      <w:r>
        <w:rPr>
          <w:rFonts w:ascii="Microsoft YaHei" w:hAnsi="Microsoft YaHei" w:eastAsia="Microsoft YaHei" w:cs="Microsoft YaHei"/>
          <w:sz w:val="17"/>
          <w:szCs w:val="17"/>
          <w:color w:val="231F20"/>
          <w:spacing w:val="1"/>
        </w:rPr>
        <w:t>；  营养筛查</w:t>
      </w:r>
      <w:r>
        <w:rPr>
          <w:rFonts w:ascii="Microsoft YaHei" w:hAnsi="Microsoft YaHei" w:eastAsia="Microsoft YaHei" w:cs="Microsoft YaHei"/>
          <w:sz w:val="17"/>
          <w:szCs w:val="17"/>
          <w:color w:val="231F20"/>
          <w:spacing w:val="-16"/>
        </w:rPr>
        <w:t xml:space="preserve"> </w:t>
      </w:r>
      <w:r>
        <w:rPr>
          <w:rFonts w:ascii="Microsoft YaHei" w:hAnsi="Microsoft YaHei" w:eastAsia="Microsoft YaHei" w:cs="Microsoft YaHei"/>
          <w:sz w:val="17"/>
          <w:szCs w:val="17"/>
          <w:color w:val="231F20"/>
          <w:spacing w:val="1"/>
        </w:rPr>
        <w:t>；  营养评估</w:t>
      </w:r>
      <w:r>
        <w:rPr>
          <w:rFonts w:ascii="Microsoft YaHei" w:hAnsi="Microsoft YaHei" w:eastAsia="Microsoft YaHei" w:cs="Microsoft YaHei"/>
          <w:sz w:val="17"/>
          <w:szCs w:val="17"/>
          <w:color w:val="231F20"/>
          <w:spacing w:val="-16"/>
        </w:rPr>
        <w:t xml:space="preserve"> </w:t>
      </w:r>
      <w:r>
        <w:rPr>
          <w:rFonts w:ascii="Microsoft YaHei" w:hAnsi="Microsoft YaHei" w:eastAsia="Microsoft YaHei" w:cs="Microsoft YaHei"/>
          <w:sz w:val="17"/>
          <w:szCs w:val="17"/>
          <w:color w:val="231F20"/>
          <w:spacing w:val="1"/>
        </w:rPr>
        <w:t>；  临床指南</w:t>
      </w:r>
    </w:p>
    <w:p>
      <w:pPr>
        <w:ind w:left="418" w:right="1978" w:firstLine="432"/>
        <w:spacing w:before="36" w:line="236" w:lineRule="auto"/>
        <w:rPr>
          <w:rFonts w:ascii="Microsoft YaHei" w:hAnsi="Microsoft YaHei" w:eastAsia="Microsoft YaHei" w:cs="Microsoft YaHei"/>
          <w:sz w:val="17"/>
          <w:szCs w:val="17"/>
        </w:rPr>
      </w:pPr>
      <w:r>
        <w:rPr>
          <w:rFonts w:ascii="SimHei" w:hAnsi="SimHei" w:eastAsia="SimHei" w:cs="SimHei"/>
          <w:sz w:val="17"/>
          <w:szCs w:val="17"/>
          <w:color w:val="231F20"/>
          <w:spacing w:val="12"/>
        </w:rPr>
        <w:t>基金项目：</w:t>
      </w:r>
      <w:r>
        <w:rPr>
          <w:rFonts w:ascii="Microsoft YaHei" w:hAnsi="Microsoft YaHei" w:eastAsia="Microsoft YaHei" w:cs="Microsoft YaHei"/>
          <w:sz w:val="17"/>
          <w:szCs w:val="17"/>
          <w:color w:val="231F20"/>
          <w:spacing w:val="12"/>
        </w:rPr>
        <w:t>国家重点研发计划（</w:t>
      </w:r>
      <w:r>
        <w:rPr>
          <w:rFonts w:ascii="Times New Roman" w:hAnsi="Times New Roman" w:eastAsia="Times New Roman" w:cs="Times New Roman"/>
          <w:sz w:val="17"/>
          <w:szCs w:val="17"/>
          <w:color w:val="231F20"/>
          <w:spacing w:val="12"/>
        </w:rPr>
        <w:t>2022</w:t>
      </w:r>
      <w:r>
        <w:rPr>
          <w:rFonts w:ascii="Times New Roman" w:hAnsi="Times New Roman" w:eastAsia="Times New Roman" w:cs="Times New Roman"/>
          <w:sz w:val="17"/>
          <w:szCs w:val="17"/>
          <w:color w:val="231F20"/>
        </w:rPr>
        <w:t>YFA</w:t>
      </w:r>
      <w:r>
        <w:rPr>
          <w:rFonts w:ascii="Times New Roman" w:hAnsi="Times New Roman" w:eastAsia="Times New Roman" w:cs="Times New Roman"/>
          <w:sz w:val="17"/>
          <w:szCs w:val="17"/>
          <w:color w:val="231F20"/>
          <w:spacing w:val="12"/>
        </w:rPr>
        <w:t>1304004</w:t>
      </w:r>
      <w:r>
        <w:rPr>
          <w:rFonts w:ascii="Microsoft YaHei" w:hAnsi="Microsoft YaHei" w:eastAsia="Microsoft YaHei" w:cs="Microsoft YaHei"/>
          <w:sz w:val="17"/>
          <w:szCs w:val="17"/>
          <w:color w:val="231F20"/>
          <w:spacing w:val="-25"/>
          <w:w w:val="62"/>
        </w:rPr>
        <w:t>）；</w:t>
      </w:r>
      <w:r>
        <w:rPr>
          <w:rFonts w:ascii="Microsoft YaHei" w:hAnsi="Microsoft YaHei" w:eastAsia="Microsoft YaHei" w:cs="Microsoft YaHei"/>
          <w:sz w:val="17"/>
          <w:szCs w:val="17"/>
          <w:color w:val="231F20"/>
          <w:spacing w:val="12"/>
        </w:rPr>
        <w:t>中国医</w:t>
      </w:r>
      <w:r>
        <w:rPr>
          <w:rFonts w:ascii="Microsoft YaHei" w:hAnsi="Microsoft YaHei" w:eastAsia="Microsoft YaHei" w:cs="Microsoft YaHei"/>
          <w:sz w:val="17"/>
          <w:szCs w:val="17"/>
          <w:color w:val="231F20"/>
          <w:spacing w:val="11"/>
        </w:rPr>
        <w:t>学科学院医学与健康科技创新工程</w:t>
      </w:r>
      <w:r>
        <w:rPr>
          <w:rFonts w:ascii="Microsoft YaHei" w:hAnsi="Microsoft YaHei" w:eastAsia="Microsoft YaHei" w:cs="Microsoft YaHei"/>
          <w:sz w:val="17"/>
          <w:szCs w:val="17"/>
          <w:color w:val="231F20"/>
        </w:rPr>
        <w:t xml:space="preserve"> </w:t>
      </w:r>
      <w:r>
        <w:rPr>
          <w:rFonts w:ascii="Microsoft YaHei" w:hAnsi="Microsoft YaHei" w:eastAsia="Microsoft YaHei" w:cs="Microsoft YaHei"/>
          <w:sz w:val="17"/>
          <w:szCs w:val="17"/>
          <w:color w:val="231F20"/>
        </w:rPr>
        <w:t>（</w:t>
      </w:r>
      <w:r>
        <w:rPr>
          <w:rFonts w:ascii="Times New Roman" w:hAnsi="Times New Roman" w:eastAsia="Times New Roman" w:cs="Times New Roman"/>
          <w:sz w:val="17"/>
          <w:szCs w:val="17"/>
          <w:color w:val="231F20"/>
        </w:rPr>
        <w:t>2021‑I2M‑C&amp;T‑B‑094</w:t>
      </w:r>
      <w:r>
        <w:rPr>
          <w:rFonts w:ascii="Microsoft YaHei" w:hAnsi="Microsoft YaHei" w:eastAsia="Microsoft YaHei" w:cs="Microsoft YaHei"/>
          <w:sz w:val="17"/>
          <w:szCs w:val="17"/>
          <w:color w:val="231F20"/>
        </w:rPr>
        <w:t>）</w:t>
      </w:r>
    </w:p>
    <w:p>
      <w:pPr>
        <w:ind w:left="858"/>
        <w:spacing w:before="1" w:line="211" w:lineRule="auto"/>
        <w:rPr>
          <w:rFonts w:ascii="Microsoft YaHei" w:hAnsi="Microsoft YaHei" w:eastAsia="Microsoft YaHei" w:cs="Microsoft YaHei"/>
          <w:sz w:val="17"/>
          <w:szCs w:val="17"/>
        </w:rPr>
      </w:pPr>
      <w:r>
        <w:rPr>
          <w:rFonts w:ascii="SimHei" w:hAnsi="SimHei" w:eastAsia="SimHei" w:cs="SimHei"/>
          <w:sz w:val="17"/>
          <w:szCs w:val="17"/>
          <w:color w:val="231F20"/>
          <w:spacing w:val="4"/>
        </w:rPr>
        <w:t>实践指南注册：</w:t>
      </w:r>
      <w:r>
        <w:rPr>
          <w:rFonts w:ascii="Microsoft YaHei" w:hAnsi="Microsoft YaHei" w:eastAsia="Microsoft YaHei" w:cs="Microsoft YaHei"/>
          <w:sz w:val="17"/>
          <w:szCs w:val="17"/>
          <w:color w:val="231F20"/>
          <w:spacing w:val="4"/>
        </w:rPr>
        <w:t>国际实践指南注册与透明化平台（</w:t>
      </w:r>
      <w:r>
        <w:rPr>
          <w:rFonts w:ascii="Times New Roman" w:hAnsi="Times New Roman" w:eastAsia="Times New Roman" w:cs="Times New Roman"/>
          <w:sz w:val="17"/>
          <w:szCs w:val="17"/>
          <w:color w:val="231F20"/>
        </w:rPr>
        <w:t>IPGRP</w:t>
      </w:r>
      <w:r>
        <w:rPr>
          <w:rFonts w:ascii="Times New Roman" w:hAnsi="Times New Roman" w:eastAsia="Times New Roman" w:cs="Times New Roman"/>
          <w:sz w:val="17"/>
          <w:szCs w:val="17"/>
          <w:color w:val="231F20"/>
          <w:spacing w:val="4"/>
        </w:rPr>
        <w:t>‑20</w:t>
      </w:r>
      <w:r>
        <w:rPr>
          <w:rFonts w:ascii="Times New Roman" w:hAnsi="Times New Roman" w:eastAsia="Times New Roman" w:cs="Times New Roman"/>
          <w:sz w:val="17"/>
          <w:szCs w:val="17"/>
          <w:color w:val="231F20"/>
          <w:spacing w:val="3"/>
        </w:rPr>
        <w:t>22</w:t>
      </w:r>
      <w:r>
        <w:rPr>
          <w:rFonts w:ascii="Times New Roman" w:hAnsi="Times New Roman" w:eastAsia="Times New Roman" w:cs="Times New Roman"/>
          <w:sz w:val="17"/>
          <w:szCs w:val="17"/>
          <w:color w:val="231F20"/>
        </w:rPr>
        <w:t>CN</w:t>
      </w:r>
      <w:r>
        <w:rPr>
          <w:rFonts w:ascii="Times New Roman" w:hAnsi="Times New Roman" w:eastAsia="Times New Roman" w:cs="Times New Roman"/>
          <w:sz w:val="17"/>
          <w:szCs w:val="17"/>
          <w:color w:val="231F20"/>
          <w:spacing w:val="3"/>
        </w:rPr>
        <w:t>155</w:t>
      </w:r>
      <w:r>
        <w:rPr>
          <w:rFonts w:ascii="Microsoft YaHei" w:hAnsi="Microsoft YaHei" w:eastAsia="Microsoft YaHei" w:cs="Microsoft YaHei"/>
          <w:sz w:val="17"/>
          <w:szCs w:val="17"/>
          <w:color w:val="231F20"/>
          <w:spacing w:val="3"/>
        </w:rPr>
        <w:t>）</w:t>
      </w:r>
    </w:p>
    <w:p>
      <w:pPr>
        <w:spacing w:line="387" w:lineRule="auto"/>
        <w:rPr>
          <w:rFonts w:ascii="Arial"/>
          <w:sz w:val="21"/>
        </w:rPr>
      </w:pPr>
      <w:r/>
    </w:p>
    <w:p>
      <w:pPr>
        <w:pStyle w:val="BodyText"/>
        <w:ind w:left="494" w:right="1976"/>
        <w:spacing w:before="51" w:line="276" w:lineRule="auto"/>
        <w:rPr/>
      </w:pPr>
      <w:r>
        <w:rPr>
          <w:b/>
          <w:bCs/>
          <w:color w:val="231F20"/>
          <w:spacing w:val="4"/>
        </w:rPr>
        <w:t>Guideline  for  clinical  application  of  parente</w:t>
      </w:r>
      <w:r>
        <w:rPr>
          <w:b/>
          <w:bCs/>
          <w:color w:val="231F20"/>
          <w:spacing w:val="3"/>
        </w:rPr>
        <w:t>ral  and</w:t>
      </w:r>
      <w:r>
        <w:rPr>
          <w:b/>
          <w:bCs/>
          <w:color w:val="231F20"/>
          <w:spacing w:val="7"/>
        </w:rPr>
        <w:t xml:space="preserve">  </w:t>
      </w:r>
      <w:r>
        <w:rPr>
          <w:b/>
          <w:bCs/>
          <w:color w:val="231F20"/>
          <w:spacing w:val="3"/>
        </w:rPr>
        <w:t>enteral</w:t>
      </w:r>
      <w:r>
        <w:rPr>
          <w:b/>
          <w:bCs/>
          <w:color w:val="231F20"/>
          <w:spacing w:val="5"/>
        </w:rPr>
        <w:t xml:space="preserve">  </w:t>
      </w:r>
      <w:r>
        <w:rPr>
          <w:b/>
          <w:bCs/>
          <w:color w:val="231F20"/>
          <w:spacing w:val="3"/>
        </w:rPr>
        <w:t>nutrition</w:t>
      </w:r>
      <w:r>
        <w:rPr>
          <w:b/>
          <w:bCs/>
          <w:color w:val="231F20"/>
          <w:spacing w:val="6"/>
        </w:rPr>
        <w:t xml:space="preserve">  </w:t>
      </w:r>
      <w:r>
        <w:rPr>
          <w:b/>
          <w:bCs/>
          <w:color w:val="231F20"/>
          <w:spacing w:val="3"/>
        </w:rPr>
        <w:t>in</w:t>
      </w:r>
      <w:r>
        <w:rPr>
          <w:b/>
          <w:bCs/>
          <w:color w:val="231F20"/>
          <w:spacing w:val="6"/>
        </w:rPr>
        <w:t xml:space="preserve">  </w:t>
      </w:r>
      <w:r>
        <w:rPr>
          <w:b/>
          <w:bCs/>
          <w:color w:val="231F20"/>
          <w:spacing w:val="3"/>
        </w:rPr>
        <w:t>adults</w:t>
      </w:r>
      <w:r>
        <w:rPr>
          <w:b/>
          <w:bCs/>
          <w:color w:val="231F20"/>
          <w:spacing w:val="5"/>
        </w:rPr>
        <w:t xml:space="preserve">  </w:t>
      </w:r>
      <w:r>
        <w:rPr>
          <w:b/>
          <w:bCs/>
          <w:color w:val="231F20"/>
          <w:spacing w:val="3"/>
        </w:rPr>
        <w:t>patients</w:t>
      </w:r>
      <w:r>
        <w:rPr>
          <w:b/>
          <w:bCs/>
          <w:color w:val="231F20"/>
          <w:spacing w:val="6"/>
        </w:rPr>
        <w:t xml:space="preserve">  </w:t>
      </w:r>
      <w:r>
        <w:rPr>
          <w:b/>
          <w:bCs/>
          <w:color w:val="231F20"/>
          <w:spacing w:val="3"/>
        </w:rPr>
        <w:t>in</w:t>
      </w:r>
      <w:r>
        <w:rPr>
          <w:b/>
          <w:bCs/>
          <w:color w:val="231F20"/>
        </w:rPr>
        <w:t xml:space="preserve"> </w:t>
      </w:r>
      <w:r>
        <w:rPr>
          <w:b/>
          <w:bCs/>
          <w:color w:val="231F20"/>
        </w:rPr>
        <w:t>China</w:t>
      </w:r>
      <w:r>
        <w:rPr>
          <w:b/>
          <w:bCs/>
          <w:color w:val="231F20"/>
          <w:spacing w:val="18"/>
          <w:w w:val="102"/>
        </w:rPr>
        <w:t xml:space="preserve"> </w:t>
      </w:r>
      <w:r>
        <w:rPr>
          <w:b/>
          <w:bCs/>
          <w:color w:val="231F20"/>
          <w:spacing w:val="9"/>
        </w:rPr>
        <w:t>(2023</w:t>
      </w:r>
      <w:r>
        <w:rPr>
          <w:b/>
          <w:bCs/>
          <w:color w:val="231F20"/>
          <w:spacing w:val="12"/>
        </w:rPr>
        <w:t xml:space="preserve"> </w:t>
      </w:r>
      <w:r>
        <w:rPr>
          <w:b/>
          <w:bCs/>
          <w:color w:val="231F20"/>
        </w:rPr>
        <w:t>edition</w:t>
      </w:r>
      <w:r>
        <w:rPr>
          <w:b/>
          <w:bCs/>
          <w:color w:val="231F20"/>
          <w:spacing w:val="9"/>
        </w:rPr>
        <w:t>)</w:t>
      </w:r>
    </w:p>
    <w:p>
      <w:pPr>
        <w:pStyle w:val="BodyText"/>
        <w:ind w:left="496"/>
        <w:spacing w:before="32" w:line="207" w:lineRule="exact"/>
        <w:rPr/>
      </w:pPr>
      <w:r>
        <w:rPr>
          <w:i/>
          <w:iCs/>
          <w:color w:val="231F20"/>
          <w:spacing w:val="4"/>
          <w:position w:val="2"/>
        </w:rPr>
        <w:t>Chinese Society of Parenteral and Entera</w:t>
      </w:r>
      <w:r>
        <w:rPr>
          <w:i/>
          <w:iCs/>
          <w:color w:val="231F20"/>
          <w:spacing w:val="3"/>
          <w:position w:val="2"/>
        </w:rPr>
        <w:t>l Nutrition</w:t>
      </w:r>
      <w:r>
        <w:rPr>
          <w:i/>
          <w:iCs/>
          <w:color w:val="231F20"/>
          <w:spacing w:val="14"/>
          <w:w w:val="102"/>
          <w:position w:val="2"/>
        </w:rPr>
        <w:t xml:space="preserve"> </w:t>
      </w:r>
      <w:r>
        <w:rPr>
          <w:i/>
          <w:iCs/>
          <w:color w:val="231F20"/>
          <w:spacing w:val="3"/>
          <w:position w:val="2"/>
        </w:rPr>
        <w:t>(CSPEN)</w:t>
      </w:r>
    </w:p>
    <w:p>
      <w:pPr>
        <w:pStyle w:val="BodyText"/>
        <w:ind w:left="489" w:right="1975" w:firstLine="7"/>
        <w:spacing w:before="37" w:line="289" w:lineRule="auto"/>
        <w:rPr/>
      </w:pPr>
      <w:r>
        <w:rPr>
          <w:i/>
          <w:iCs/>
          <w:color w:val="231F20"/>
          <w:spacing w:val="3"/>
        </w:rPr>
        <w:t>Corresponding</w:t>
      </w:r>
      <w:r>
        <w:rPr>
          <w:i/>
          <w:iCs/>
          <w:color w:val="231F20"/>
          <w:spacing w:val="18"/>
          <w:w w:val="102"/>
        </w:rPr>
        <w:t xml:space="preserve">  </w:t>
      </w:r>
      <w:r>
        <w:rPr>
          <w:i/>
          <w:iCs/>
          <w:color w:val="231F20"/>
          <w:spacing w:val="3"/>
        </w:rPr>
        <w:t>authors:   Yang</w:t>
      </w:r>
      <w:r>
        <w:rPr>
          <w:i/>
          <w:iCs/>
          <w:color w:val="231F20"/>
          <w:spacing w:val="16"/>
        </w:rPr>
        <w:t xml:space="preserve">  </w:t>
      </w:r>
      <w:r>
        <w:rPr>
          <w:i/>
          <w:iCs/>
          <w:color w:val="231F20"/>
          <w:spacing w:val="3"/>
        </w:rPr>
        <w:t>Hua,</w:t>
      </w:r>
      <w:r>
        <w:rPr>
          <w:i/>
          <w:iCs/>
          <w:color w:val="231F20"/>
          <w:spacing w:val="15"/>
          <w:w w:val="101"/>
        </w:rPr>
        <w:t xml:space="preserve">  </w:t>
      </w:r>
      <w:r>
        <w:rPr>
          <w:i/>
          <w:iCs/>
          <w:color w:val="231F20"/>
          <w:spacing w:val="3"/>
        </w:rPr>
        <w:t>Department</w:t>
      </w:r>
      <w:r>
        <w:rPr>
          <w:i/>
          <w:iCs/>
          <w:color w:val="231F20"/>
          <w:spacing w:val="14"/>
          <w:w w:val="101"/>
        </w:rPr>
        <w:t xml:space="preserve">  </w:t>
      </w:r>
      <w:r>
        <w:rPr>
          <w:i/>
          <w:iCs/>
          <w:color w:val="231F20"/>
          <w:spacing w:val="3"/>
        </w:rPr>
        <w:t>of</w:t>
      </w:r>
      <w:r>
        <w:rPr>
          <w:i/>
          <w:iCs/>
          <w:color w:val="231F20"/>
        </w:rPr>
        <w:t xml:space="preserve">   </w:t>
      </w:r>
      <w:r>
        <w:rPr>
          <w:i/>
          <w:iCs/>
          <w:color w:val="231F20"/>
          <w:spacing w:val="3"/>
        </w:rPr>
        <w:t>General</w:t>
      </w:r>
      <w:r>
        <w:rPr>
          <w:i/>
          <w:iCs/>
          <w:color w:val="231F20"/>
          <w:spacing w:val="13"/>
          <w:w w:val="101"/>
        </w:rPr>
        <w:t xml:space="preserve">  </w:t>
      </w:r>
      <w:r>
        <w:rPr>
          <w:i/>
          <w:iCs/>
          <w:color w:val="231F20"/>
          <w:spacing w:val="3"/>
        </w:rPr>
        <w:t>Surgery,</w:t>
      </w:r>
      <w:r>
        <w:rPr>
          <w:i/>
          <w:iCs/>
          <w:color w:val="231F20"/>
        </w:rPr>
        <w:t xml:space="preserve">   </w:t>
      </w:r>
      <w:r>
        <w:rPr>
          <w:i/>
          <w:iCs/>
          <w:color w:val="231F20"/>
          <w:spacing w:val="3"/>
        </w:rPr>
        <w:t>Chongqing</w:t>
      </w:r>
      <w:r>
        <w:rPr>
          <w:i/>
          <w:iCs/>
          <w:color w:val="231F20"/>
        </w:rPr>
        <w:t xml:space="preserve">   </w:t>
      </w:r>
      <w:r>
        <w:rPr>
          <w:i/>
          <w:iCs/>
          <w:color w:val="231F20"/>
          <w:spacing w:val="3"/>
        </w:rPr>
        <w:t>General</w:t>
      </w:r>
      <w:r>
        <w:rPr>
          <w:i/>
          <w:iCs/>
          <w:color w:val="231F20"/>
          <w:spacing w:val="15"/>
          <w:w w:val="102"/>
        </w:rPr>
        <w:t xml:space="preserve">  </w:t>
      </w:r>
      <w:r>
        <w:rPr>
          <w:i/>
          <w:iCs/>
          <w:color w:val="231F20"/>
          <w:spacing w:val="3"/>
        </w:rPr>
        <w:t>Hospital,</w:t>
      </w:r>
      <w:r>
        <w:rPr>
          <w:i/>
          <w:iCs/>
          <w:color w:val="231F20"/>
        </w:rPr>
        <w:t xml:space="preserve"> </w:t>
      </w:r>
      <w:r>
        <w:rPr>
          <w:i/>
          <w:iCs/>
          <w:color w:val="231F20"/>
        </w:rPr>
        <w:t>Chongqing</w:t>
      </w:r>
      <w:r>
        <w:rPr>
          <w:i/>
          <w:iCs/>
          <w:color w:val="231F20"/>
          <w:spacing w:val="47"/>
          <w:w w:val="102"/>
        </w:rPr>
        <w:t xml:space="preserve"> </w:t>
      </w:r>
      <w:r>
        <w:rPr>
          <w:i/>
          <w:iCs/>
          <w:color w:val="231F20"/>
          <w:spacing w:val="17"/>
        </w:rPr>
        <w:t>400037,</w:t>
      </w:r>
      <w:r>
        <w:rPr>
          <w:i/>
          <w:iCs/>
          <w:color w:val="231F20"/>
          <w:spacing w:val="37"/>
          <w:w w:val="101"/>
        </w:rPr>
        <w:t xml:space="preserve"> </w:t>
      </w:r>
      <w:r>
        <w:rPr>
          <w:i/>
          <w:iCs/>
          <w:color w:val="231F20"/>
        </w:rPr>
        <w:t>China</w:t>
      </w:r>
      <w:r>
        <w:rPr>
          <w:i/>
          <w:iCs/>
          <w:color w:val="231F20"/>
          <w:spacing w:val="17"/>
        </w:rPr>
        <w:t>,</w:t>
      </w:r>
      <w:r>
        <w:rPr>
          <w:i/>
          <w:iCs/>
          <w:color w:val="231F20"/>
          <w:spacing w:val="30"/>
        </w:rPr>
        <w:t xml:space="preserve"> </w:t>
      </w:r>
      <w:r>
        <w:rPr>
          <w:i/>
          <w:iCs/>
          <w:color w:val="231F20"/>
        </w:rPr>
        <w:t>Email</w:t>
      </w:r>
      <w:r>
        <w:rPr>
          <w:i/>
          <w:iCs/>
          <w:color w:val="231F20"/>
          <w:spacing w:val="17"/>
        </w:rPr>
        <w:t>:</w:t>
      </w:r>
      <w:r>
        <w:rPr>
          <w:i/>
          <w:iCs/>
          <w:color w:val="231F20"/>
          <w:spacing w:val="33"/>
          <w:w w:val="101"/>
        </w:rPr>
        <w:t xml:space="preserve"> </w:t>
      </w:r>
      <w:r>
        <w:rPr>
          <w:i/>
          <w:iCs/>
          <w:color w:val="231F20"/>
        </w:rPr>
        <w:t>hwbyang</w:t>
      </w:r>
      <w:r>
        <w:rPr>
          <w:i/>
          <w:iCs/>
          <w:color w:val="231F20"/>
          <w:spacing w:val="17"/>
        </w:rPr>
        <w:t>@126.</w:t>
      </w:r>
      <w:r>
        <w:rPr>
          <w:i/>
          <w:iCs/>
          <w:color w:val="231F20"/>
          <w:spacing w:val="-6"/>
        </w:rPr>
        <w:t xml:space="preserve"> </w:t>
      </w:r>
      <w:r>
        <w:rPr>
          <w:i/>
          <w:iCs/>
          <w:color w:val="231F20"/>
        </w:rPr>
        <w:t>com</w:t>
      </w:r>
      <w:r>
        <w:rPr>
          <w:i/>
          <w:iCs/>
          <w:color w:val="231F20"/>
          <w:spacing w:val="17"/>
        </w:rPr>
        <w:t>;</w:t>
      </w:r>
      <w:r>
        <w:rPr>
          <w:i/>
          <w:iCs/>
          <w:color w:val="231F20"/>
          <w:spacing w:val="26"/>
        </w:rPr>
        <w:t xml:space="preserve"> </w:t>
      </w:r>
      <w:r>
        <w:rPr>
          <w:i/>
          <w:iCs/>
          <w:color w:val="231F20"/>
        </w:rPr>
        <w:t>Zhu</w:t>
      </w:r>
      <w:r>
        <w:rPr>
          <w:i/>
          <w:iCs/>
          <w:color w:val="231F20"/>
          <w:spacing w:val="31"/>
        </w:rPr>
        <w:t xml:space="preserve"> </w:t>
      </w:r>
      <w:r>
        <w:rPr>
          <w:i/>
          <w:iCs/>
          <w:color w:val="231F20"/>
        </w:rPr>
        <w:t>Mingwei</w:t>
      </w:r>
      <w:r>
        <w:rPr>
          <w:i/>
          <w:iCs/>
          <w:color w:val="231F20"/>
          <w:spacing w:val="17"/>
        </w:rPr>
        <w:t>,</w:t>
      </w:r>
      <w:r>
        <w:rPr>
          <w:i/>
          <w:iCs/>
          <w:color w:val="231F20"/>
          <w:spacing w:val="30"/>
          <w:w w:val="101"/>
        </w:rPr>
        <w:t xml:space="preserve"> </w:t>
      </w:r>
      <w:r>
        <w:rPr>
          <w:i/>
          <w:iCs/>
          <w:color w:val="231F20"/>
        </w:rPr>
        <w:t>Department</w:t>
      </w:r>
      <w:r>
        <w:rPr>
          <w:i/>
          <w:iCs/>
          <w:color w:val="231F20"/>
          <w:spacing w:val="27"/>
          <w:w w:val="102"/>
        </w:rPr>
        <w:t xml:space="preserve"> </w:t>
      </w:r>
      <w:r>
        <w:rPr>
          <w:i/>
          <w:iCs/>
          <w:color w:val="231F20"/>
        </w:rPr>
        <w:t>of  General</w:t>
      </w:r>
      <w:r>
        <w:rPr>
          <w:i/>
          <w:iCs/>
          <w:color w:val="231F20"/>
          <w:spacing w:val="25"/>
          <w:w w:val="101"/>
        </w:rPr>
        <w:t xml:space="preserve"> </w:t>
      </w:r>
      <w:r>
        <w:rPr>
          <w:i/>
          <w:iCs/>
          <w:color w:val="231F20"/>
        </w:rPr>
        <w:t>Surgery</w:t>
      </w:r>
      <w:r>
        <w:rPr>
          <w:i/>
          <w:iCs/>
          <w:color w:val="231F20"/>
          <w:spacing w:val="17"/>
        </w:rPr>
        <w:t>,</w:t>
      </w:r>
      <w:r>
        <w:rPr>
          <w:i/>
          <w:iCs/>
          <w:color w:val="231F20"/>
        </w:rPr>
        <w:t xml:space="preserve"> </w:t>
      </w:r>
      <w:r>
        <w:rPr>
          <w:i/>
          <w:iCs/>
          <w:color w:val="231F20"/>
          <w:spacing w:val="3"/>
        </w:rPr>
        <w:t>Beijing</w:t>
      </w:r>
      <w:r>
        <w:rPr>
          <w:i/>
          <w:iCs/>
          <w:color w:val="231F20"/>
          <w:spacing w:val="44"/>
          <w:w w:val="102"/>
        </w:rPr>
        <w:t xml:space="preserve"> </w:t>
      </w:r>
      <w:r>
        <w:rPr>
          <w:i/>
          <w:iCs/>
          <w:color w:val="231F20"/>
          <w:spacing w:val="3"/>
        </w:rPr>
        <w:t>Hospital,</w:t>
      </w:r>
      <w:r>
        <w:rPr>
          <w:i/>
          <w:iCs/>
          <w:color w:val="231F20"/>
          <w:spacing w:val="32"/>
        </w:rPr>
        <w:t xml:space="preserve"> </w:t>
      </w:r>
      <w:r>
        <w:rPr>
          <w:i/>
          <w:iCs/>
          <w:color w:val="231F20"/>
          <w:spacing w:val="3"/>
        </w:rPr>
        <w:t>National</w:t>
      </w:r>
      <w:r>
        <w:rPr>
          <w:i/>
          <w:iCs/>
          <w:color w:val="231F20"/>
        </w:rPr>
        <w:t xml:space="preserve">  </w:t>
      </w:r>
      <w:r>
        <w:rPr>
          <w:i/>
          <w:iCs/>
          <w:color w:val="231F20"/>
          <w:spacing w:val="3"/>
        </w:rPr>
        <w:t>Center</w:t>
      </w:r>
      <w:r>
        <w:rPr>
          <w:i/>
          <w:iCs/>
          <w:color w:val="231F20"/>
          <w:spacing w:val="32"/>
        </w:rPr>
        <w:t xml:space="preserve"> </w:t>
      </w:r>
      <w:r>
        <w:rPr>
          <w:i/>
          <w:iCs/>
          <w:color w:val="231F20"/>
          <w:spacing w:val="3"/>
        </w:rPr>
        <w:t>of</w:t>
      </w:r>
      <w:r>
        <w:rPr>
          <w:i/>
          <w:iCs/>
          <w:color w:val="231F20"/>
          <w:spacing w:val="1"/>
        </w:rPr>
        <w:t xml:space="preserve">  </w:t>
      </w:r>
      <w:r>
        <w:rPr>
          <w:i/>
          <w:iCs/>
          <w:color w:val="231F20"/>
          <w:spacing w:val="3"/>
        </w:rPr>
        <w:t>Gerontology,</w:t>
      </w:r>
      <w:r>
        <w:rPr>
          <w:i/>
          <w:iCs/>
          <w:color w:val="231F20"/>
          <w:spacing w:val="32"/>
          <w:w w:val="102"/>
        </w:rPr>
        <w:t xml:space="preserve"> </w:t>
      </w:r>
      <w:r>
        <w:rPr>
          <w:i/>
          <w:iCs/>
          <w:color w:val="231F20"/>
          <w:spacing w:val="3"/>
        </w:rPr>
        <w:t>Institute</w:t>
      </w:r>
      <w:r>
        <w:rPr>
          <w:i/>
          <w:iCs/>
          <w:color w:val="231F20"/>
          <w:spacing w:val="36"/>
          <w:w w:val="102"/>
        </w:rPr>
        <w:t xml:space="preserve"> </w:t>
      </w:r>
      <w:r>
        <w:rPr>
          <w:i/>
          <w:iCs/>
          <w:color w:val="231F20"/>
          <w:spacing w:val="3"/>
        </w:rPr>
        <w:t>of</w:t>
      </w:r>
      <w:r>
        <w:rPr>
          <w:i/>
          <w:iCs/>
          <w:color w:val="231F20"/>
          <w:spacing w:val="1"/>
        </w:rPr>
        <w:t xml:space="preserve">  </w:t>
      </w:r>
      <w:r>
        <w:rPr>
          <w:i/>
          <w:iCs/>
          <w:color w:val="231F20"/>
          <w:spacing w:val="3"/>
        </w:rPr>
        <w:t>Geriatric</w:t>
      </w:r>
      <w:r>
        <w:rPr>
          <w:i/>
          <w:iCs/>
          <w:color w:val="231F20"/>
          <w:spacing w:val="33"/>
        </w:rPr>
        <w:t xml:space="preserve"> </w:t>
      </w:r>
      <w:r>
        <w:rPr>
          <w:i/>
          <w:iCs/>
          <w:color w:val="231F20"/>
          <w:spacing w:val="3"/>
        </w:rPr>
        <w:t>Medicine,</w:t>
      </w:r>
      <w:r>
        <w:rPr>
          <w:i/>
          <w:iCs/>
          <w:color w:val="231F20"/>
          <w:spacing w:val="1"/>
        </w:rPr>
        <w:t xml:space="preserve">  </w:t>
      </w:r>
      <w:r>
        <w:rPr>
          <w:i/>
          <w:iCs/>
          <w:color w:val="231F20"/>
          <w:spacing w:val="3"/>
        </w:rPr>
        <w:t>Chinese</w:t>
      </w:r>
      <w:r>
        <w:rPr>
          <w:i/>
          <w:iCs/>
          <w:color w:val="231F20"/>
          <w:spacing w:val="22"/>
        </w:rPr>
        <w:t xml:space="preserve"> </w:t>
      </w:r>
      <w:r>
        <w:rPr>
          <w:i/>
          <w:iCs/>
          <w:color w:val="231F20"/>
          <w:spacing w:val="3"/>
        </w:rPr>
        <w:t>Academy</w:t>
      </w:r>
      <w:r>
        <w:rPr>
          <w:i/>
          <w:iCs/>
          <w:color w:val="231F20"/>
          <w:spacing w:val="35"/>
        </w:rPr>
        <w:t xml:space="preserve"> </w:t>
      </w:r>
      <w:r>
        <w:rPr>
          <w:i/>
          <w:iCs/>
          <w:color w:val="231F20"/>
          <w:spacing w:val="3"/>
        </w:rPr>
        <w:t>of</w:t>
      </w:r>
      <w:r>
        <w:rPr>
          <w:i/>
          <w:iCs/>
          <w:color w:val="231F20"/>
        </w:rPr>
        <w:t xml:space="preserve"> </w:t>
      </w:r>
      <w:r>
        <w:rPr>
          <w:i/>
          <w:iCs/>
          <w:color w:val="231F20"/>
        </w:rPr>
        <w:t>Medical</w:t>
      </w:r>
      <w:r>
        <w:rPr>
          <w:i/>
          <w:iCs/>
          <w:color w:val="231F20"/>
          <w:spacing w:val="9"/>
        </w:rPr>
        <w:t xml:space="preserve">  </w:t>
      </w:r>
      <w:r>
        <w:rPr>
          <w:i/>
          <w:iCs/>
          <w:color w:val="231F20"/>
        </w:rPr>
        <w:t>Sciences</w:t>
      </w:r>
      <w:r>
        <w:rPr>
          <w:i/>
          <w:iCs/>
          <w:color w:val="231F20"/>
          <w:spacing w:val="9"/>
        </w:rPr>
        <w:t>,  </w:t>
      </w:r>
      <w:r>
        <w:rPr>
          <w:i/>
          <w:iCs/>
          <w:color w:val="231F20"/>
        </w:rPr>
        <w:t>Beijing</w:t>
      </w:r>
      <w:r>
        <w:rPr>
          <w:i/>
          <w:iCs/>
          <w:color w:val="231F20"/>
          <w:spacing w:val="9"/>
        </w:rPr>
        <w:t xml:space="preserve">   100730,</w:t>
      </w:r>
      <w:r>
        <w:rPr>
          <w:i/>
          <w:iCs/>
          <w:color w:val="231F20"/>
          <w:spacing w:val="12"/>
        </w:rPr>
        <w:t xml:space="preserve">  </w:t>
      </w:r>
      <w:r>
        <w:rPr>
          <w:i/>
          <w:iCs/>
          <w:color w:val="231F20"/>
        </w:rPr>
        <w:t>China</w:t>
      </w:r>
      <w:r>
        <w:rPr>
          <w:i/>
          <w:iCs/>
          <w:color w:val="231F20"/>
          <w:spacing w:val="9"/>
        </w:rPr>
        <w:t>,  </w:t>
      </w:r>
      <w:r>
        <w:rPr>
          <w:i/>
          <w:iCs/>
          <w:color w:val="231F20"/>
        </w:rPr>
        <w:t>Email</w:t>
      </w:r>
      <w:r>
        <w:rPr>
          <w:i/>
          <w:iCs/>
          <w:color w:val="231F20"/>
          <w:spacing w:val="9"/>
        </w:rPr>
        <w:t>:  </w:t>
      </w:r>
      <w:r>
        <w:rPr>
          <w:i/>
          <w:iCs/>
          <w:color w:val="231F20"/>
        </w:rPr>
        <w:t>zhumw</w:t>
      </w:r>
      <w:r>
        <w:rPr>
          <w:i/>
          <w:iCs/>
          <w:color w:val="231F20"/>
          <w:spacing w:val="9"/>
        </w:rPr>
        <w:t>2013@1</w:t>
      </w:r>
      <w:r>
        <w:rPr>
          <w:i/>
          <w:iCs/>
          <w:color w:val="231F20"/>
          <w:spacing w:val="8"/>
        </w:rPr>
        <w:t>63.</w:t>
      </w:r>
      <w:r>
        <w:rPr>
          <w:i/>
          <w:iCs/>
          <w:color w:val="231F20"/>
          <w:spacing w:val="18"/>
          <w:w w:val="102"/>
        </w:rPr>
        <w:t xml:space="preserve"> </w:t>
      </w:r>
      <w:r>
        <w:rPr>
          <w:i/>
          <w:iCs/>
          <w:color w:val="231F20"/>
        </w:rPr>
        <w:t>com</w:t>
      </w:r>
      <w:r>
        <w:rPr>
          <w:i/>
          <w:iCs/>
          <w:color w:val="231F20"/>
          <w:spacing w:val="8"/>
        </w:rPr>
        <w:t>;   </w:t>
      </w:r>
      <w:r>
        <w:rPr>
          <w:i/>
          <w:iCs/>
          <w:color w:val="231F20"/>
        </w:rPr>
        <w:t>Chen</w:t>
      </w:r>
      <w:r>
        <w:rPr>
          <w:i/>
          <w:iCs/>
          <w:color w:val="231F20"/>
          <w:spacing w:val="15"/>
          <w:w w:val="101"/>
        </w:rPr>
        <w:t xml:space="preserve">  </w:t>
      </w:r>
      <w:r>
        <w:rPr>
          <w:i/>
          <w:iCs/>
          <w:color w:val="231F20"/>
        </w:rPr>
        <w:t>Wei</w:t>
      </w:r>
      <w:r>
        <w:rPr>
          <w:i/>
          <w:iCs/>
          <w:color w:val="231F20"/>
          <w:spacing w:val="8"/>
        </w:rPr>
        <w:t>,  </w:t>
      </w:r>
      <w:r>
        <w:rPr>
          <w:i/>
          <w:iCs/>
          <w:color w:val="231F20"/>
        </w:rPr>
        <w:t>Department</w:t>
      </w:r>
      <w:r>
        <w:rPr>
          <w:i/>
          <w:iCs/>
          <w:color w:val="231F20"/>
          <w:spacing w:val="8"/>
        </w:rPr>
        <w:t xml:space="preserve">  </w:t>
      </w:r>
      <w:r>
        <w:rPr>
          <w:i/>
          <w:iCs/>
          <w:color w:val="231F20"/>
        </w:rPr>
        <w:t>of </w:t>
      </w:r>
      <w:r>
        <w:rPr>
          <w:i/>
          <w:iCs/>
          <w:color w:val="231F20"/>
          <w:spacing w:val="4"/>
        </w:rPr>
        <w:t>Clinical</w:t>
      </w:r>
      <w:r>
        <w:rPr>
          <w:i/>
          <w:iCs/>
          <w:color w:val="231F20"/>
          <w:spacing w:val="12"/>
        </w:rPr>
        <w:t xml:space="preserve"> </w:t>
      </w:r>
      <w:r>
        <w:rPr>
          <w:i/>
          <w:iCs/>
          <w:color w:val="231F20"/>
          <w:spacing w:val="4"/>
        </w:rPr>
        <w:t>Nutrition,</w:t>
      </w:r>
      <w:r>
        <w:rPr>
          <w:i/>
          <w:iCs/>
          <w:color w:val="231F20"/>
          <w:spacing w:val="20"/>
          <w:w w:val="102"/>
        </w:rPr>
        <w:t xml:space="preserve"> </w:t>
      </w:r>
      <w:r>
        <w:rPr>
          <w:i/>
          <w:iCs/>
          <w:color w:val="231F20"/>
          <w:spacing w:val="4"/>
        </w:rPr>
        <w:t>Chinese Academ</w:t>
      </w:r>
      <w:r>
        <w:rPr>
          <w:i/>
          <w:iCs/>
          <w:color w:val="231F20"/>
          <w:spacing w:val="3"/>
        </w:rPr>
        <w:t>y</w:t>
      </w:r>
      <w:r>
        <w:rPr>
          <w:i/>
          <w:iCs/>
          <w:color w:val="231F20"/>
          <w:spacing w:val="16"/>
          <w:w w:val="101"/>
        </w:rPr>
        <w:t xml:space="preserve"> </w:t>
      </w:r>
      <w:r>
        <w:rPr>
          <w:i/>
          <w:iCs/>
          <w:color w:val="231F20"/>
          <w:spacing w:val="3"/>
        </w:rPr>
        <w:t>of</w:t>
      </w:r>
      <w:r>
        <w:rPr>
          <w:i/>
          <w:iCs/>
          <w:color w:val="231F20"/>
          <w:spacing w:val="13"/>
          <w:w w:val="102"/>
        </w:rPr>
        <w:t xml:space="preserve"> </w:t>
      </w:r>
      <w:r>
        <w:rPr>
          <w:i/>
          <w:iCs/>
          <w:color w:val="231F20"/>
          <w:spacing w:val="3"/>
        </w:rPr>
        <w:t>Medical Sciences,</w:t>
      </w:r>
      <w:r>
        <w:rPr>
          <w:i/>
          <w:iCs/>
          <w:color w:val="231F20"/>
          <w:spacing w:val="13"/>
          <w:w w:val="101"/>
        </w:rPr>
        <w:t xml:space="preserve"> </w:t>
      </w:r>
      <w:r>
        <w:rPr>
          <w:i/>
          <w:iCs/>
          <w:color w:val="231F20"/>
          <w:spacing w:val="3"/>
        </w:rPr>
        <w:t>Peking</w:t>
      </w:r>
      <w:r>
        <w:rPr>
          <w:i/>
          <w:iCs/>
          <w:color w:val="231F20"/>
          <w:spacing w:val="27"/>
          <w:w w:val="101"/>
        </w:rPr>
        <w:t xml:space="preserve"> </w:t>
      </w:r>
      <w:r>
        <w:rPr>
          <w:i/>
          <w:iCs/>
          <w:color w:val="231F20"/>
          <w:spacing w:val="3"/>
        </w:rPr>
        <w:t>Union</w:t>
      </w:r>
      <w:r>
        <w:rPr>
          <w:i/>
          <w:iCs/>
          <w:color w:val="231F20"/>
          <w:spacing w:val="14"/>
          <w:w w:val="102"/>
        </w:rPr>
        <w:t xml:space="preserve"> </w:t>
      </w:r>
      <w:r>
        <w:rPr>
          <w:i/>
          <w:iCs/>
          <w:color w:val="231F20"/>
          <w:spacing w:val="3"/>
        </w:rPr>
        <w:t>Medical</w:t>
      </w:r>
      <w:r>
        <w:rPr>
          <w:i/>
          <w:iCs/>
          <w:color w:val="231F20"/>
          <w:spacing w:val="19"/>
          <w:w w:val="101"/>
        </w:rPr>
        <w:t xml:space="preserve"> </w:t>
      </w:r>
      <w:r>
        <w:rPr>
          <w:i/>
          <w:iCs/>
          <w:color w:val="231F20"/>
          <w:spacing w:val="3"/>
        </w:rPr>
        <w:t>College</w:t>
      </w:r>
      <w:r>
        <w:rPr>
          <w:i/>
          <w:iCs/>
          <w:color w:val="231F20"/>
          <w:spacing w:val="14"/>
          <w:w w:val="101"/>
        </w:rPr>
        <w:t xml:space="preserve"> </w:t>
      </w:r>
      <w:r>
        <w:rPr>
          <w:i/>
          <w:iCs/>
          <w:color w:val="231F20"/>
          <w:spacing w:val="3"/>
        </w:rPr>
        <w:t>Hospital,</w:t>
      </w:r>
      <w:r>
        <w:rPr>
          <w:i/>
          <w:iCs/>
          <w:color w:val="231F20"/>
          <w:spacing w:val="13"/>
          <w:w w:val="102"/>
        </w:rPr>
        <w:t xml:space="preserve"> </w:t>
      </w:r>
      <w:r>
        <w:rPr>
          <w:i/>
          <w:iCs/>
          <w:color w:val="231F20"/>
          <w:spacing w:val="3"/>
        </w:rPr>
        <w:t>Beijing</w:t>
      </w:r>
      <w:r>
        <w:rPr>
          <w:i/>
          <w:iCs/>
          <w:color w:val="231F20"/>
        </w:rPr>
        <w:t xml:space="preserve"> </w:t>
      </w:r>
      <w:r>
        <w:rPr>
          <w:i/>
          <w:iCs/>
          <w:color w:val="231F20"/>
          <w:spacing w:val="4"/>
        </w:rPr>
        <w:t>100730,</w:t>
      </w:r>
      <w:r>
        <w:rPr>
          <w:i/>
          <w:iCs/>
          <w:color w:val="231F20"/>
          <w:spacing w:val="31"/>
          <w:w w:val="101"/>
        </w:rPr>
        <w:t xml:space="preserve"> </w:t>
      </w:r>
      <w:r>
        <w:rPr>
          <w:i/>
          <w:iCs/>
          <w:color w:val="231F20"/>
          <w:spacing w:val="4"/>
        </w:rPr>
        <w:t>China,</w:t>
      </w:r>
      <w:r>
        <w:rPr>
          <w:i/>
          <w:iCs/>
          <w:color w:val="231F20"/>
          <w:spacing w:val="24"/>
        </w:rPr>
        <w:t xml:space="preserve"> </w:t>
      </w:r>
      <w:r>
        <w:rPr>
          <w:i/>
          <w:iCs/>
          <w:color w:val="231F20"/>
          <w:spacing w:val="4"/>
        </w:rPr>
        <w:t>Email:</w:t>
      </w:r>
      <w:r>
        <w:rPr>
          <w:i/>
          <w:iCs/>
          <w:color w:val="231F20"/>
          <w:spacing w:val="31"/>
          <w:w w:val="102"/>
        </w:rPr>
        <w:t xml:space="preserve"> </w:t>
      </w:r>
      <w:r>
        <w:rPr>
          <w:i/>
          <w:iCs/>
          <w:color w:val="231F20"/>
          <w:spacing w:val="4"/>
        </w:rPr>
        <w:t>txchenwei@sina.</w:t>
      </w:r>
      <w:r>
        <w:rPr>
          <w:i/>
          <w:iCs/>
          <w:color w:val="231F20"/>
          <w:spacing w:val="-12"/>
        </w:rPr>
        <w:t xml:space="preserve"> </w:t>
      </w:r>
      <w:r>
        <w:rPr>
          <w:i/>
          <w:iCs/>
          <w:color w:val="231F20"/>
          <w:spacing w:val="4"/>
        </w:rPr>
        <w:t>com;</w:t>
      </w:r>
      <w:r>
        <w:rPr>
          <w:i/>
          <w:iCs/>
          <w:color w:val="231F20"/>
          <w:spacing w:val="37"/>
          <w:w w:val="101"/>
        </w:rPr>
        <w:t xml:space="preserve"> </w:t>
      </w:r>
      <w:r>
        <w:rPr>
          <w:i/>
          <w:iCs/>
          <w:color w:val="231F20"/>
          <w:spacing w:val="3"/>
        </w:rPr>
        <w:t>Wang</w:t>
      </w:r>
      <w:r>
        <w:rPr>
          <w:i/>
          <w:iCs/>
          <w:color w:val="231F20"/>
          <w:spacing w:val="16"/>
        </w:rPr>
        <w:t xml:space="preserve"> </w:t>
      </w:r>
      <w:r>
        <w:rPr>
          <w:i/>
          <w:iCs/>
          <w:color w:val="231F20"/>
          <w:spacing w:val="3"/>
        </w:rPr>
        <w:t>Xinying,</w:t>
      </w:r>
      <w:r>
        <w:rPr>
          <w:i/>
          <w:iCs/>
          <w:color w:val="231F20"/>
          <w:spacing w:val="24"/>
          <w:w w:val="101"/>
        </w:rPr>
        <w:t xml:space="preserve"> </w:t>
      </w:r>
      <w:r>
        <w:rPr>
          <w:i/>
          <w:iCs/>
          <w:color w:val="231F20"/>
          <w:spacing w:val="3"/>
        </w:rPr>
        <w:t>Department</w:t>
      </w:r>
      <w:r>
        <w:rPr>
          <w:i/>
          <w:iCs/>
          <w:color w:val="231F20"/>
          <w:spacing w:val="21"/>
          <w:w w:val="102"/>
        </w:rPr>
        <w:t xml:space="preserve"> </w:t>
      </w:r>
      <w:r>
        <w:rPr>
          <w:i/>
          <w:iCs/>
          <w:color w:val="231F20"/>
          <w:spacing w:val="3"/>
        </w:rPr>
        <w:t>of</w:t>
      </w:r>
      <w:r>
        <w:rPr>
          <w:i/>
          <w:iCs/>
          <w:color w:val="231F20"/>
          <w:spacing w:val="31"/>
          <w:w w:val="101"/>
        </w:rPr>
        <w:t xml:space="preserve"> </w:t>
      </w:r>
      <w:r>
        <w:rPr>
          <w:i/>
          <w:iCs/>
          <w:color w:val="231F20"/>
          <w:spacing w:val="3"/>
        </w:rPr>
        <w:t>General</w:t>
      </w:r>
      <w:r>
        <w:rPr>
          <w:i/>
          <w:iCs/>
          <w:color w:val="231F20"/>
          <w:spacing w:val="19"/>
          <w:w w:val="101"/>
        </w:rPr>
        <w:t xml:space="preserve"> </w:t>
      </w:r>
      <w:r>
        <w:rPr>
          <w:i/>
          <w:iCs/>
          <w:color w:val="231F20"/>
          <w:spacing w:val="3"/>
        </w:rPr>
        <w:t>Surgery</w:t>
      </w:r>
      <w:r>
        <w:rPr>
          <w:i/>
          <w:iCs/>
          <w:color w:val="231F20"/>
          <w:spacing w:val="23"/>
          <w:w w:val="101"/>
        </w:rPr>
        <w:t xml:space="preserve"> </w:t>
      </w:r>
      <w:r>
        <w:rPr>
          <w:i/>
          <w:iCs/>
          <w:color w:val="231F20"/>
          <w:spacing w:val="3"/>
        </w:rPr>
        <w:t>Nutrition,</w:t>
      </w:r>
    </w:p>
    <w:p>
      <w:pPr>
        <w:pStyle w:val="BodyText"/>
        <w:ind w:left="496"/>
        <w:spacing w:before="34" w:line="207" w:lineRule="exact"/>
        <w:rPr/>
      </w:pPr>
      <w:r>
        <w:rPr>
          <w:i/>
          <w:iCs/>
          <w:color w:val="231F20"/>
          <w:spacing w:val="4"/>
          <w:position w:val="2"/>
        </w:rPr>
        <w:t>General Hospital of Eastern</w:t>
      </w:r>
      <w:r>
        <w:rPr>
          <w:i/>
          <w:iCs/>
          <w:color w:val="231F20"/>
          <w:spacing w:val="21"/>
          <w:position w:val="2"/>
        </w:rPr>
        <w:t xml:space="preserve"> </w:t>
      </w:r>
      <w:r>
        <w:rPr>
          <w:i/>
          <w:iCs/>
          <w:color w:val="231F20"/>
          <w:spacing w:val="4"/>
          <w:position w:val="2"/>
        </w:rPr>
        <w:t>Theater Command, Nanjing 210002,</w:t>
      </w:r>
      <w:r>
        <w:rPr>
          <w:i/>
          <w:iCs/>
          <w:color w:val="231F20"/>
          <w:spacing w:val="13"/>
          <w:w w:val="102"/>
          <w:position w:val="2"/>
        </w:rPr>
        <w:t xml:space="preserve"> </w:t>
      </w:r>
      <w:r>
        <w:rPr>
          <w:i/>
          <w:iCs/>
          <w:color w:val="231F20"/>
          <w:spacing w:val="4"/>
          <w:position w:val="2"/>
        </w:rPr>
        <w:t>China, Email:</w:t>
      </w:r>
      <w:r>
        <w:rPr>
          <w:i/>
          <w:iCs/>
          <w:color w:val="231F20"/>
          <w:spacing w:val="9"/>
          <w:w w:val="101"/>
          <w:position w:val="2"/>
        </w:rPr>
        <w:t xml:space="preserve"> </w:t>
      </w:r>
      <w:r>
        <w:rPr>
          <w:i/>
          <w:iCs/>
          <w:color w:val="231F20"/>
          <w:spacing w:val="4"/>
          <w:position w:val="2"/>
        </w:rPr>
        <w:t>wan</w:t>
      </w:r>
      <w:r>
        <w:rPr>
          <w:i/>
          <w:iCs/>
          <w:color w:val="231F20"/>
          <w:spacing w:val="3"/>
          <w:position w:val="2"/>
        </w:rPr>
        <w:t>gxinying@nju.edu.cn</w:t>
      </w:r>
    </w:p>
    <w:p>
      <w:pPr>
        <w:pStyle w:val="BodyText"/>
        <w:ind w:left="492" w:right="1974" w:firstLine="348"/>
        <w:spacing w:before="36" w:line="272" w:lineRule="auto"/>
        <w:jc w:val="both"/>
        <w:rPr/>
      </w:pPr>
      <w:r>
        <w:rPr>
          <w:rFonts w:ascii="Microsoft YaHei" w:hAnsi="Microsoft YaHei" w:eastAsia="Microsoft YaHei" w:cs="Microsoft YaHei"/>
          <w:color w:val="231F20"/>
          <w:spacing w:val="3"/>
        </w:rPr>
        <w:t>【</w:t>
      </w:r>
      <w:r>
        <w:rPr>
          <w:rFonts w:ascii="Microsoft YaHei" w:hAnsi="Microsoft YaHei" w:eastAsia="Microsoft YaHei" w:cs="Microsoft YaHei"/>
          <w:color w:val="231F20"/>
          <w:spacing w:val="-12"/>
        </w:rPr>
        <w:t xml:space="preserve"> </w:t>
      </w:r>
      <w:r>
        <w:rPr>
          <w:b/>
          <w:bCs/>
          <w:color w:val="231F20"/>
          <w:spacing w:val="3"/>
        </w:rPr>
        <w:t>Abstract </w:t>
      </w:r>
      <w:r>
        <w:rPr>
          <w:rFonts w:ascii="Microsoft YaHei" w:hAnsi="Microsoft YaHei" w:eastAsia="Microsoft YaHei" w:cs="Microsoft YaHei"/>
          <w:color w:val="231F20"/>
          <w:spacing w:val="3"/>
        </w:rPr>
        <w:t>】    </w:t>
      </w:r>
      <w:r>
        <w:rPr>
          <w:color w:val="231F20"/>
          <w:spacing w:val="3"/>
        </w:rPr>
        <w:t>Malnutrition  refers  to</w:t>
      </w:r>
      <w:r>
        <w:rPr>
          <w:color w:val="231F20"/>
          <w:spacing w:val="7"/>
        </w:rPr>
        <w:t xml:space="preserve">  </w:t>
      </w:r>
      <w:r>
        <w:rPr>
          <w:color w:val="231F20"/>
          <w:spacing w:val="3"/>
        </w:rPr>
        <w:t>the</w:t>
      </w:r>
      <w:r>
        <w:rPr>
          <w:color w:val="231F20"/>
          <w:spacing w:val="9"/>
          <w:w w:val="102"/>
        </w:rPr>
        <w:t xml:space="preserve">  </w:t>
      </w:r>
      <w:r>
        <w:rPr>
          <w:color w:val="231F20"/>
          <w:spacing w:val="3"/>
        </w:rPr>
        <w:t>state</w:t>
      </w:r>
      <w:r>
        <w:rPr>
          <w:color w:val="231F20"/>
          <w:spacing w:val="9"/>
          <w:w w:val="102"/>
        </w:rPr>
        <w:t xml:space="preserve">  </w:t>
      </w:r>
      <w:r>
        <w:rPr>
          <w:color w:val="231F20"/>
          <w:spacing w:val="3"/>
        </w:rPr>
        <w:t>of</w:t>
      </w:r>
      <w:r>
        <w:rPr>
          <w:color w:val="231F20"/>
          <w:spacing w:val="4"/>
        </w:rPr>
        <w:t xml:space="preserve">  </w:t>
      </w:r>
      <w:r>
        <w:rPr>
          <w:color w:val="231F20"/>
          <w:spacing w:val="3"/>
        </w:rPr>
        <w:t>energy</w:t>
      </w:r>
      <w:r>
        <w:rPr>
          <w:color w:val="231F20"/>
          <w:spacing w:val="10"/>
        </w:rPr>
        <w:t xml:space="preserve">  </w:t>
      </w:r>
      <w:r>
        <w:rPr>
          <w:color w:val="231F20"/>
          <w:spacing w:val="3"/>
        </w:rPr>
        <w:t>or</w:t>
      </w:r>
      <w:r>
        <w:rPr>
          <w:color w:val="231F20"/>
          <w:spacing w:val="8"/>
        </w:rPr>
        <w:t xml:space="preserve">  </w:t>
      </w:r>
      <w:r>
        <w:rPr>
          <w:color w:val="231F20"/>
          <w:spacing w:val="3"/>
        </w:rPr>
        <w:t>nutri</w:t>
      </w:r>
      <w:r>
        <w:rPr>
          <w:color w:val="231F20"/>
          <w:spacing w:val="2"/>
        </w:rPr>
        <w:t>ent</w:t>
      </w:r>
      <w:r>
        <w:rPr>
          <w:color w:val="231F20"/>
          <w:spacing w:val="9"/>
          <w:w w:val="102"/>
        </w:rPr>
        <w:t xml:space="preserve">  </w:t>
      </w:r>
      <w:r>
        <w:rPr>
          <w:color w:val="231F20"/>
          <w:spacing w:val="2"/>
        </w:rPr>
        <w:t>deficiency</w:t>
      </w:r>
      <w:r>
        <w:rPr>
          <w:color w:val="231F20"/>
          <w:spacing w:val="9"/>
          <w:w w:val="102"/>
        </w:rPr>
        <w:t xml:space="preserve">  </w:t>
      </w:r>
      <w:r>
        <w:rPr>
          <w:color w:val="231F20"/>
          <w:spacing w:val="2"/>
        </w:rPr>
        <w:t>caused</w:t>
      </w:r>
      <w:r>
        <w:rPr>
          <w:color w:val="231F20"/>
          <w:spacing w:val="7"/>
        </w:rPr>
        <w:t xml:space="preserve">  </w:t>
      </w:r>
      <w:r>
        <w:rPr>
          <w:color w:val="231F20"/>
          <w:spacing w:val="2"/>
        </w:rPr>
        <w:t>by</w:t>
      </w:r>
      <w:r>
        <w:rPr>
          <w:color w:val="231F20"/>
          <w:spacing w:val="1"/>
        </w:rPr>
        <w:t xml:space="preserve"> </w:t>
      </w:r>
      <w:r>
        <w:rPr>
          <w:color w:val="231F20"/>
          <w:spacing w:val="3"/>
        </w:rPr>
        <w:t>insufficient</w:t>
      </w:r>
      <w:r>
        <w:rPr>
          <w:color w:val="231F20"/>
          <w:spacing w:val="36"/>
          <w:w w:val="101"/>
        </w:rPr>
        <w:t xml:space="preserve"> </w:t>
      </w:r>
      <w:r>
        <w:rPr>
          <w:color w:val="231F20"/>
          <w:spacing w:val="3"/>
        </w:rPr>
        <w:t>intake</w:t>
      </w:r>
      <w:r>
        <w:rPr>
          <w:color w:val="231F20"/>
          <w:spacing w:val="1"/>
        </w:rPr>
        <w:t xml:space="preserve">  </w:t>
      </w:r>
      <w:r>
        <w:rPr>
          <w:color w:val="231F20"/>
          <w:spacing w:val="3"/>
        </w:rPr>
        <w:t>or</w:t>
      </w:r>
      <w:r>
        <w:rPr>
          <w:color w:val="231F20"/>
          <w:spacing w:val="37"/>
        </w:rPr>
        <w:t xml:space="preserve"> </w:t>
      </w:r>
      <w:r>
        <w:rPr>
          <w:color w:val="231F20"/>
          <w:spacing w:val="3"/>
        </w:rPr>
        <w:t>utilization,</w:t>
      </w:r>
      <w:r>
        <w:rPr>
          <w:color w:val="231F20"/>
          <w:spacing w:val="32"/>
          <w:w w:val="101"/>
        </w:rPr>
        <w:t xml:space="preserve"> </w:t>
      </w:r>
      <w:r>
        <w:rPr>
          <w:color w:val="231F20"/>
          <w:spacing w:val="3"/>
        </w:rPr>
        <w:t>which</w:t>
      </w:r>
      <w:r>
        <w:rPr>
          <w:color w:val="231F20"/>
        </w:rPr>
        <w:t xml:space="preserve">  </w:t>
      </w:r>
      <w:r>
        <w:rPr>
          <w:color w:val="231F20"/>
          <w:spacing w:val="3"/>
        </w:rPr>
        <w:t>is</w:t>
      </w:r>
      <w:r>
        <w:rPr>
          <w:color w:val="231F20"/>
          <w:spacing w:val="34"/>
          <w:w w:val="102"/>
        </w:rPr>
        <w:t xml:space="preserve"> </w:t>
      </w:r>
      <w:r>
        <w:rPr>
          <w:color w:val="231F20"/>
          <w:spacing w:val="3"/>
        </w:rPr>
        <w:t>the</w:t>
      </w:r>
      <w:r>
        <w:rPr>
          <w:color w:val="231F20"/>
        </w:rPr>
        <w:t xml:space="preserve">  </w:t>
      </w:r>
      <w:r>
        <w:rPr>
          <w:color w:val="231F20"/>
          <w:spacing w:val="3"/>
        </w:rPr>
        <w:t>main</w:t>
      </w:r>
      <w:r>
        <w:rPr>
          <w:color w:val="231F20"/>
        </w:rPr>
        <w:t xml:space="preserve">  </w:t>
      </w:r>
      <w:r>
        <w:rPr>
          <w:color w:val="231F20"/>
          <w:spacing w:val="3"/>
        </w:rPr>
        <w:t>factor</w:t>
      </w:r>
      <w:r>
        <w:rPr>
          <w:color w:val="231F20"/>
          <w:spacing w:val="37"/>
          <w:w w:val="101"/>
        </w:rPr>
        <w:t xml:space="preserve"> </w:t>
      </w:r>
      <w:r>
        <w:rPr>
          <w:color w:val="231F20"/>
          <w:spacing w:val="3"/>
        </w:rPr>
        <w:t>leading</w:t>
      </w:r>
      <w:r>
        <w:rPr>
          <w:color w:val="231F20"/>
          <w:spacing w:val="34"/>
        </w:rPr>
        <w:t xml:space="preserve"> </w:t>
      </w:r>
      <w:r>
        <w:rPr>
          <w:color w:val="231F20"/>
          <w:spacing w:val="3"/>
        </w:rPr>
        <w:t>to</w:t>
      </w:r>
      <w:r>
        <w:rPr>
          <w:color w:val="231F20"/>
        </w:rPr>
        <w:t xml:space="preserve">  </w:t>
      </w:r>
      <w:r>
        <w:rPr>
          <w:color w:val="231F20"/>
          <w:spacing w:val="3"/>
        </w:rPr>
        <w:t>ad</w:t>
      </w:r>
      <w:r>
        <w:rPr>
          <w:color w:val="231F20"/>
          <w:spacing w:val="2"/>
        </w:rPr>
        <w:t>verse</w:t>
      </w:r>
      <w:r>
        <w:rPr>
          <w:color w:val="231F20"/>
          <w:spacing w:val="1"/>
        </w:rPr>
        <w:t xml:space="preserve">  </w:t>
      </w:r>
      <w:r>
        <w:rPr>
          <w:color w:val="231F20"/>
          <w:spacing w:val="2"/>
        </w:rPr>
        <w:t>clinical</w:t>
      </w:r>
      <w:r>
        <w:rPr>
          <w:color w:val="231F20"/>
          <w:spacing w:val="1"/>
        </w:rPr>
        <w:t xml:space="preserve">  </w:t>
      </w:r>
      <w:r>
        <w:rPr>
          <w:color w:val="231F20"/>
          <w:spacing w:val="2"/>
        </w:rPr>
        <w:t>outcomes.  In</w:t>
      </w:r>
      <w:r>
        <w:rPr>
          <w:color w:val="231F20"/>
        </w:rPr>
        <w:t xml:space="preserve"> </w:t>
      </w:r>
      <w:r>
        <w:rPr>
          <w:color w:val="231F20"/>
          <w:spacing w:val="3"/>
        </w:rPr>
        <w:t>order</w:t>
      </w:r>
      <w:r>
        <w:rPr>
          <w:color w:val="231F20"/>
          <w:spacing w:val="12"/>
          <w:w w:val="101"/>
        </w:rPr>
        <w:t xml:space="preserve"> </w:t>
      </w:r>
      <w:r>
        <w:rPr>
          <w:color w:val="231F20"/>
          <w:spacing w:val="3"/>
        </w:rPr>
        <w:t>to</w:t>
      </w:r>
      <w:r>
        <w:rPr>
          <w:color w:val="231F20"/>
          <w:spacing w:val="15"/>
          <w:w w:val="102"/>
        </w:rPr>
        <w:t xml:space="preserve"> </w:t>
      </w:r>
      <w:r>
        <w:rPr>
          <w:color w:val="231F20"/>
          <w:spacing w:val="3"/>
        </w:rPr>
        <w:t>further</w:t>
      </w:r>
      <w:r>
        <w:rPr>
          <w:color w:val="231F20"/>
          <w:spacing w:val="16"/>
          <w:w w:val="101"/>
        </w:rPr>
        <w:t xml:space="preserve"> </w:t>
      </w:r>
      <w:r>
        <w:rPr>
          <w:color w:val="231F20"/>
          <w:spacing w:val="3"/>
        </w:rPr>
        <w:t>standardize</w:t>
      </w:r>
      <w:r>
        <w:rPr>
          <w:color w:val="231F20"/>
          <w:spacing w:val="11"/>
          <w:w w:val="102"/>
        </w:rPr>
        <w:t xml:space="preserve"> </w:t>
      </w:r>
      <w:r>
        <w:rPr>
          <w:color w:val="231F20"/>
          <w:spacing w:val="3"/>
        </w:rPr>
        <w:t>the</w:t>
      </w:r>
      <w:r>
        <w:rPr>
          <w:color w:val="231F20"/>
          <w:spacing w:val="15"/>
          <w:w w:val="102"/>
        </w:rPr>
        <w:t xml:space="preserve"> </w:t>
      </w:r>
      <w:r>
        <w:rPr>
          <w:color w:val="231F20"/>
          <w:spacing w:val="3"/>
        </w:rPr>
        <w:t>nutritional</w:t>
      </w:r>
      <w:r>
        <w:rPr>
          <w:color w:val="231F20"/>
          <w:spacing w:val="16"/>
        </w:rPr>
        <w:t xml:space="preserve"> </w:t>
      </w:r>
      <w:r>
        <w:rPr>
          <w:color w:val="231F20"/>
          <w:spacing w:val="3"/>
        </w:rPr>
        <w:t>support treatment</w:t>
      </w:r>
      <w:r>
        <w:rPr>
          <w:color w:val="231F20"/>
          <w:spacing w:val="13"/>
          <w:w w:val="101"/>
        </w:rPr>
        <w:t xml:space="preserve"> </w:t>
      </w:r>
      <w:r>
        <w:rPr>
          <w:color w:val="231F20"/>
          <w:spacing w:val="3"/>
        </w:rPr>
        <w:t>process,</w:t>
      </w:r>
      <w:r>
        <w:rPr>
          <w:color w:val="231F20"/>
          <w:spacing w:val="14"/>
          <w:w w:val="102"/>
        </w:rPr>
        <w:t xml:space="preserve"> </w:t>
      </w:r>
      <w:r>
        <w:rPr>
          <w:color w:val="231F20"/>
          <w:spacing w:val="3"/>
        </w:rPr>
        <w:t>nearly</w:t>
      </w:r>
      <w:r>
        <w:rPr>
          <w:color w:val="231F20"/>
          <w:spacing w:val="24"/>
        </w:rPr>
        <w:t xml:space="preserve"> </w:t>
      </w:r>
      <w:r>
        <w:rPr>
          <w:color w:val="231F20"/>
          <w:spacing w:val="3"/>
        </w:rPr>
        <w:t>100</w:t>
      </w:r>
      <w:r>
        <w:rPr>
          <w:color w:val="231F20"/>
          <w:spacing w:val="17"/>
          <w:w w:val="102"/>
        </w:rPr>
        <w:t xml:space="preserve"> </w:t>
      </w:r>
      <w:r>
        <w:rPr>
          <w:color w:val="231F20"/>
          <w:spacing w:val="3"/>
        </w:rPr>
        <w:t>experts</w:t>
      </w:r>
      <w:r>
        <w:rPr>
          <w:color w:val="231F20"/>
          <w:spacing w:val="15"/>
          <w:w w:val="101"/>
        </w:rPr>
        <w:t xml:space="preserve"> </w:t>
      </w:r>
      <w:r>
        <w:rPr>
          <w:color w:val="231F20"/>
          <w:spacing w:val="3"/>
        </w:rPr>
        <w:t>in</w:t>
      </w:r>
      <w:r>
        <w:rPr>
          <w:color w:val="231F20"/>
          <w:spacing w:val="16"/>
          <w:w w:val="101"/>
        </w:rPr>
        <w:t xml:space="preserve"> </w:t>
      </w:r>
      <w:r>
        <w:rPr>
          <w:color w:val="231F20"/>
          <w:spacing w:val="3"/>
        </w:rPr>
        <w:t>related</w:t>
      </w:r>
      <w:r>
        <w:rPr>
          <w:color w:val="231F20"/>
        </w:rPr>
        <w:t xml:space="preserve"> </w:t>
      </w:r>
      <w:r>
        <w:rPr>
          <w:color w:val="231F20"/>
          <w:spacing w:val="3"/>
        </w:rPr>
        <w:t>fields</w:t>
      </w:r>
      <w:r>
        <w:rPr>
          <w:color w:val="231F20"/>
          <w:spacing w:val="13"/>
        </w:rPr>
        <w:t xml:space="preserve">  </w:t>
      </w:r>
      <w:r>
        <w:rPr>
          <w:color w:val="231F20"/>
          <w:spacing w:val="3"/>
        </w:rPr>
        <w:t>were</w:t>
      </w:r>
      <w:r>
        <w:rPr>
          <w:color w:val="231F20"/>
          <w:spacing w:val="16"/>
          <w:w w:val="102"/>
        </w:rPr>
        <w:t xml:space="preserve">  </w:t>
      </w:r>
      <w:r>
        <w:rPr>
          <w:color w:val="231F20"/>
          <w:spacing w:val="3"/>
        </w:rPr>
        <w:t>organized</w:t>
      </w:r>
      <w:r>
        <w:rPr>
          <w:color w:val="231F20"/>
          <w:spacing w:val="14"/>
        </w:rPr>
        <w:t xml:space="preserve">  </w:t>
      </w:r>
      <w:r>
        <w:rPr>
          <w:color w:val="231F20"/>
          <w:spacing w:val="3"/>
        </w:rPr>
        <w:t>by</w:t>
      </w:r>
      <w:r>
        <w:rPr>
          <w:color w:val="231F20"/>
          <w:spacing w:val="13"/>
          <w:w w:val="102"/>
        </w:rPr>
        <w:t xml:space="preserve">  </w:t>
      </w:r>
      <w:r>
        <w:rPr>
          <w:color w:val="231F20"/>
          <w:spacing w:val="3"/>
        </w:rPr>
        <w:t>the</w:t>
      </w:r>
      <w:r>
        <w:rPr>
          <w:color w:val="231F20"/>
          <w:spacing w:val="17"/>
        </w:rPr>
        <w:t xml:space="preserve">  </w:t>
      </w:r>
      <w:r>
        <w:rPr>
          <w:color w:val="231F20"/>
          <w:spacing w:val="3"/>
        </w:rPr>
        <w:t>Chinese</w:t>
      </w:r>
      <w:r>
        <w:rPr>
          <w:color w:val="231F20"/>
          <w:spacing w:val="17"/>
        </w:rPr>
        <w:t xml:space="preserve">  </w:t>
      </w:r>
      <w:r>
        <w:rPr>
          <w:color w:val="231F20"/>
          <w:spacing w:val="3"/>
        </w:rPr>
        <w:t>Society</w:t>
      </w:r>
      <w:r>
        <w:rPr>
          <w:color w:val="231F20"/>
          <w:spacing w:val="16"/>
          <w:w w:val="102"/>
        </w:rPr>
        <w:t xml:space="preserve">  </w:t>
      </w:r>
      <w:r>
        <w:rPr>
          <w:color w:val="231F20"/>
          <w:spacing w:val="3"/>
        </w:rPr>
        <w:t>of</w:t>
      </w:r>
      <w:r>
        <w:rPr>
          <w:color w:val="231F20"/>
          <w:spacing w:val="11"/>
          <w:w w:val="101"/>
        </w:rPr>
        <w:t xml:space="preserve">  </w:t>
      </w:r>
      <w:r>
        <w:rPr>
          <w:color w:val="231F20"/>
          <w:spacing w:val="3"/>
        </w:rPr>
        <w:t>Parenteral</w:t>
      </w:r>
      <w:r>
        <w:rPr>
          <w:color w:val="231F20"/>
          <w:spacing w:val="15"/>
          <w:w w:val="101"/>
        </w:rPr>
        <w:t xml:space="preserve">  </w:t>
      </w:r>
      <w:r>
        <w:rPr>
          <w:color w:val="231F20"/>
          <w:spacing w:val="3"/>
        </w:rPr>
        <w:t>and</w:t>
      </w:r>
      <w:r>
        <w:rPr>
          <w:color w:val="231F20"/>
          <w:spacing w:val="17"/>
          <w:w w:val="101"/>
        </w:rPr>
        <w:t xml:space="preserve">  </w:t>
      </w:r>
      <w:r>
        <w:rPr>
          <w:color w:val="231F20"/>
          <w:spacing w:val="3"/>
        </w:rPr>
        <w:t>E</w:t>
      </w:r>
      <w:r>
        <w:rPr>
          <w:color w:val="231F20"/>
          <w:spacing w:val="2"/>
        </w:rPr>
        <w:t>nteral</w:t>
      </w:r>
      <w:r>
        <w:rPr>
          <w:color w:val="231F20"/>
          <w:spacing w:val="16"/>
          <w:w w:val="102"/>
        </w:rPr>
        <w:t xml:space="preserve">  </w:t>
      </w:r>
      <w:r>
        <w:rPr>
          <w:color w:val="231F20"/>
          <w:spacing w:val="2"/>
        </w:rPr>
        <w:t>Nutrition</w:t>
      </w:r>
      <w:r>
        <w:rPr>
          <w:color w:val="231F20"/>
          <w:spacing w:val="1"/>
        </w:rPr>
        <w:t xml:space="preserve">   </w:t>
      </w:r>
      <w:r>
        <w:rPr>
          <w:color w:val="231F20"/>
          <w:spacing w:val="2"/>
        </w:rPr>
        <w:t>(CSPEN)</w:t>
      </w:r>
      <w:r>
        <w:rPr>
          <w:color w:val="231F20"/>
          <w:spacing w:val="13"/>
          <w:w w:val="101"/>
        </w:rPr>
        <w:t xml:space="preserve">  </w:t>
      </w:r>
      <w:r>
        <w:rPr>
          <w:color w:val="231F20"/>
          <w:spacing w:val="2"/>
        </w:rPr>
        <w:t>to</w:t>
      </w:r>
      <w:r>
        <w:rPr>
          <w:color w:val="231F20"/>
        </w:rPr>
        <w:t xml:space="preserve"> </w:t>
      </w:r>
      <w:r>
        <w:rPr>
          <w:color w:val="231F20"/>
          <w:spacing w:val="3"/>
        </w:rPr>
        <w:t>elaborate</w:t>
      </w:r>
      <w:r>
        <w:rPr>
          <w:color w:val="231F20"/>
          <w:spacing w:val="31"/>
          <w:w w:val="101"/>
        </w:rPr>
        <w:t xml:space="preserve"> </w:t>
      </w:r>
      <w:r>
        <w:rPr>
          <w:color w:val="231F20"/>
          <w:spacing w:val="3"/>
        </w:rPr>
        <w:t>on</w:t>
      </w:r>
      <w:r>
        <w:rPr>
          <w:color w:val="231F20"/>
          <w:spacing w:val="13"/>
          <w:w w:val="101"/>
        </w:rPr>
        <w:t xml:space="preserve"> </w:t>
      </w:r>
      <w:r>
        <w:rPr>
          <w:color w:val="231F20"/>
          <w:spacing w:val="3"/>
        </w:rPr>
        <w:t>the</w:t>
      </w:r>
      <w:r>
        <w:rPr>
          <w:color w:val="231F20"/>
          <w:spacing w:val="17"/>
        </w:rPr>
        <w:t xml:space="preserve"> </w:t>
      </w:r>
      <w:r>
        <w:rPr>
          <w:color w:val="231F20"/>
          <w:spacing w:val="3"/>
        </w:rPr>
        <w:t>following</w:t>
      </w:r>
      <w:r>
        <w:rPr>
          <w:color w:val="231F20"/>
          <w:spacing w:val="13"/>
        </w:rPr>
        <w:t xml:space="preserve"> </w:t>
      </w:r>
      <w:r>
        <w:rPr>
          <w:color w:val="231F20"/>
          <w:spacing w:val="3"/>
        </w:rPr>
        <w:t>topics</w:t>
      </w:r>
      <w:r>
        <w:rPr>
          <w:color w:val="231F20"/>
          <w:spacing w:val="13"/>
          <w:w w:val="102"/>
        </w:rPr>
        <w:t xml:space="preserve"> </w:t>
      </w:r>
      <w:r>
        <w:rPr>
          <w:color w:val="231F20"/>
          <w:spacing w:val="3"/>
        </w:rPr>
        <w:t>based</w:t>
      </w:r>
      <w:r>
        <w:rPr>
          <w:color w:val="231F20"/>
          <w:spacing w:val="19"/>
        </w:rPr>
        <w:t xml:space="preserve"> </w:t>
      </w:r>
      <w:r>
        <w:rPr>
          <w:color w:val="231F20"/>
          <w:spacing w:val="3"/>
        </w:rPr>
        <w:t>on</w:t>
      </w:r>
      <w:r>
        <w:rPr>
          <w:color w:val="231F20"/>
          <w:spacing w:val="13"/>
          <w:w w:val="101"/>
        </w:rPr>
        <w:t xml:space="preserve"> </w:t>
      </w:r>
      <w:r>
        <w:rPr>
          <w:color w:val="231F20"/>
          <w:spacing w:val="3"/>
        </w:rPr>
        <w:t>the</w:t>
      </w:r>
      <w:r>
        <w:rPr>
          <w:color w:val="231F20"/>
          <w:spacing w:val="19"/>
        </w:rPr>
        <w:t xml:space="preserve"> </w:t>
      </w:r>
      <w:r>
        <w:rPr>
          <w:color w:val="231F20"/>
          <w:spacing w:val="3"/>
        </w:rPr>
        <w:t>existing</w:t>
      </w:r>
      <w:r>
        <w:rPr>
          <w:color w:val="231F20"/>
          <w:spacing w:val="19"/>
        </w:rPr>
        <w:t xml:space="preserve"> </w:t>
      </w:r>
      <w:r>
        <w:rPr>
          <w:color w:val="231F20"/>
          <w:spacing w:val="3"/>
        </w:rPr>
        <w:t>evidence</w:t>
      </w:r>
      <w:r>
        <w:rPr>
          <w:rFonts w:ascii="Times New Roman" w:hAnsi="Times New Roman" w:eastAsia="Times New Roman" w:cs="Times New Roman"/>
          <w:color w:val="231F20"/>
          <w:spacing w:val="3"/>
        </w:rPr>
        <w:t>‑</w:t>
      </w:r>
      <w:r>
        <w:rPr>
          <w:color w:val="231F20"/>
          <w:spacing w:val="3"/>
        </w:rPr>
        <w:t>based</w:t>
      </w:r>
      <w:r>
        <w:rPr>
          <w:color w:val="231F20"/>
          <w:spacing w:val="17"/>
          <w:w w:val="101"/>
        </w:rPr>
        <w:t xml:space="preserve"> </w:t>
      </w:r>
      <w:r>
        <w:rPr>
          <w:color w:val="231F20"/>
          <w:spacing w:val="3"/>
        </w:rPr>
        <w:t>medical</w:t>
      </w:r>
      <w:r>
        <w:rPr>
          <w:color w:val="231F20"/>
          <w:spacing w:val="18"/>
          <w:w w:val="101"/>
        </w:rPr>
        <w:t xml:space="preserve"> </w:t>
      </w:r>
      <w:r>
        <w:rPr>
          <w:color w:val="231F20"/>
          <w:spacing w:val="3"/>
        </w:rPr>
        <w:t>evidence:</w:t>
      </w:r>
      <w:r>
        <w:rPr>
          <w:color w:val="231F20"/>
          <w:spacing w:val="16"/>
          <w:w w:val="101"/>
        </w:rPr>
        <w:t xml:space="preserve"> </w:t>
      </w:r>
      <w:r>
        <w:rPr>
          <w:color w:val="231F20"/>
          <w:spacing w:val="3"/>
        </w:rPr>
        <w:t>nutritional</w:t>
      </w:r>
      <w:r>
        <w:rPr>
          <w:color w:val="231F20"/>
        </w:rPr>
        <w:t xml:space="preserve"> </w:t>
      </w:r>
      <w:r>
        <w:rPr>
          <w:color w:val="231F20"/>
          <w:spacing w:val="4"/>
        </w:rPr>
        <w:t>screening</w:t>
      </w:r>
      <w:r>
        <w:rPr>
          <w:color w:val="231F20"/>
          <w:spacing w:val="14"/>
        </w:rPr>
        <w:t xml:space="preserve">  </w:t>
      </w:r>
      <w:r>
        <w:rPr>
          <w:color w:val="231F20"/>
          <w:spacing w:val="4"/>
        </w:rPr>
        <w:t>and</w:t>
      </w:r>
      <w:r>
        <w:rPr>
          <w:color w:val="231F20"/>
          <w:spacing w:val="14"/>
          <w:w w:val="101"/>
        </w:rPr>
        <w:t xml:space="preserve">  </w:t>
      </w:r>
      <w:r>
        <w:rPr>
          <w:color w:val="231F20"/>
          <w:spacing w:val="4"/>
        </w:rPr>
        <w:t>assessment;</w:t>
      </w:r>
      <w:r>
        <w:rPr>
          <w:color w:val="231F20"/>
          <w:spacing w:val="14"/>
          <w:w w:val="102"/>
        </w:rPr>
        <w:t xml:space="preserve">  </w:t>
      </w:r>
      <w:r>
        <w:rPr>
          <w:color w:val="231F20"/>
          <w:spacing w:val="4"/>
        </w:rPr>
        <w:t>diagnosis</w:t>
      </w:r>
      <w:r>
        <w:rPr>
          <w:color w:val="231F20"/>
          <w:spacing w:val="14"/>
        </w:rPr>
        <w:t xml:space="preserve">  </w:t>
      </w:r>
      <w:r>
        <w:rPr>
          <w:color w:val="231F20"/>
          <w:spacing w:val="4"/>
        </w:rPr>
        <w:t>and</w:t>
      </w:r>
      <w:r>
        <w:rPr>
          <w:color w:val="231F20"/>
          <w:spacing w:val="14"/>
          <w:w w:val="101"/>
        </w:rPr>
        <w:t xml:space="preserve">  </w:t>
      </w:r>
      <w:r>
        <w:rPr>
          <w:color w:val="231F20"/>
          <w:spacing w:val="4"/>
        </w:rPr>
        <w:t>mon</w:t>
      </w:r>
      <w:r>
        <w:rPr>
          <w:color w:val="231F20"/>
          <w:spacing w:val="3"/>
        </w:rPr>
        <w:t>itoring</w:t>
      </w:r>
      <w:r>
        <w:rPr>
          <w:color w:val="231F20"/>
          <w:spacing w:val="15"/>
        </w:rPr>
        <w:t xml:space="preserve">  </w:t>
      </w:r>
      <w:r>
        <w:rPr>
          <w:color w:val="231F20"/>
          <w:spacing w:val="3"/>
        </w:rPr>
        <w:t>of  malnutrition;   diagnosis</w:t>
      </w:r>
      <w:r>
        <w:rPr>
          <w:color w:val="231F20"/>
          <w:spacing w:val="14"/>
        </w:rPr>
        <w:t xml:space="preserve">  </w:t>
      </w:r>
      <w:r>
        <w:rPr>
          <w:color w:val="231F20"/>
          <w:spacing w:val="3"/>
        </w:rPr>
        <w:t>and</w:t>
      </w:r>
      <w:r>
        <w:rPr>
          <w:color w:val="231F20"/>
          <w:spacing w:val="12"/>
          <w:w w:val="101"/>
        </w:rPr>
        <w:t xml:space="preserve">  </w:t>
      </w:r>
      <w:r>
        <w:rPr>
          <w:color w:val="231F20"/>
          <w:spacing w:val="3"/>
        </w:rPr>
        <w:t>treatment</w:t>
      </w:r>
      <w:r>
        <w:rPr>
          <w:color w:val="231F20"/>
        </w:rPr>
        <w:t xml:space="preserve"> </w:t>
      </w:r>
      <w:r>
        <w:rPr>
          <w:color w:val="231F20"/>
          <w:spacing w:val="4"/>
        </w:rPr>
        <w:t>process,  energy  targets  and</w:t>
      </w:r>
      <w:r>
        <w:rPr>
          <w:color w:val="231F20"/>
          <w:spacing w:val="6"/>
        </w:rPr>
        <w:t xml:space="preserve">  </w:t>
      </w:r>
      <w:r>
        <w:rPr>
          <w:color w:val="231F20"/>
          <w:spacing w:val="4"/>
        </w:rPr>
        <w:t>health</w:t>
      </w:r>
      <w:r>
        <w:rPr>
          <w:color w:val="231F20"/>
          <w:spacing w:val="9"/>
        </w:rPr>
        <w:t xml:space="preserve">  </w:t>
      </w:r>
      <w:r>
        <w:rPr>
          <w:color w:val="231F20"/>
          <w:spacing w:val="4"/>
        </w:rPr>
        <w:t>economic  benefits</w:t>
      </w:r>
      <w:r>
        <w:rPr>
          <w:color w:val="231F20"/>
          <w:spacing w:val="8"/>
        </w:rPr>
        <w:t xml:space="preserve">  </w:t>
      </w:r>
      <w:r>
        <w:rPr>
          <w:color w:val="231F20"/>
          <w:spacing w:val="4"/>
        </w:rPr>
        <w:t>of </w:t>
      </w:r>
      <w:r>
        <w:rPr>
          <w:color w:val="231F20"/>
          <w:spacing w:val="3"/>
        </w:rPr>
        <w:t xml:space="preserve"> nutritional</w:t>
      </w:r>
      <w:r>
        <w:rPr>
          <w:color w:val="231F20"/>
          <w:spacing w:val="7"/>
        </w:rPr>
        <w:t xml:space="preserve">  </w:t>
      </w:r>
      <w:r>
        <w:rPr>
          <w:color w:val="231F20"/>
          <w:spacing w:val="3"/>
        </w:rPr>
        <w:t>support</w:t>
      </w:r>
      <w:r>
        <w:rPr>
          <w:color w:val="231F20"/>
          <w:spacing w:val="5"/>
        </w:rPr>
        <w:t xml:space="preserve">  </w:t>
      </w:r>
      <w:r>
        <w:rPr>
          <w:color w:val="231F20"/>
          <w:spacing w:val="3"/>
        </w:rPr>
        <w:t>therapy;</w:t>
      </w:r>
      <w:r>
        <w:rPr>
          <w:color w:val="231F20"/>
          <w:spacing w:val="7"/>
        </w:rPr>
        <w:t xml:space="preserve">  </w:t>
      </w:r>
      <w:r>
        <w:rPr>
          <w:color w:val="231F20"/>
          <w:spacing w:val="3"/>
        </w:rPr>
        <w:t>indication,</w:t>
      </w:r>
    </w:p>
    <w:p>
      <w:pPr>
        <w:spacing w:line="461" w:lineRule="auto"/>
        <w:rPr>
          <w:rFonts w:ascii="Arial"/>
          <w:sz w:val="21"/>
        </w:rPr>
      </w:pPr>
      <w:r>
        <w:pict>
          <v:shape id="_x0000_s4" style="position:absolute;margin-left:24.2658pt;margin-top:10.5537pt;mso-position-vertical-relative:text;mso-position-horizontal-relative:text;width:399.15pt;height:0.15pt;z-index:251661312;" filled="false" strokecolor="#231F20" strokeweight="0.14pt" coordsize="7982,3" coordorigin="0,0" path="m0,1l7982,1e">
            <v:stroke joinstyle="miter" miterlimit="4"/>
          </v:shape>
        </w:pict>
      </w:r>
      <w:r>
        <w:pict>
          <v:shape id="_x0000_s6" style="position:absolute;margin-left:438.043pt;margin-top:10.5376pt;mso-position-vertical-relative:text;mso-position-horizontal-relative:text;width:68.2pt;height:68.25pt;z-index:251660288;" filled="false" strokecolor="#231F20" strokeweight="0.25pt" coordsize="1363,1365" coordorigin="0,0" path="m,l0,1364l1363,1364l1363,0l0,0e">
            <v:stroke joinstyle="miter" miterlimit="0"/>
          </v:shape>
        </w:pict>
      </w:r>
      <w:r>
        <w:drawing>
          <wp:anchor distT="0" distB="0" distL="0" distR="0" simplePos="0" relativeHeight="251659264" behindDoc="0" locked="0" layoutInCell="1" allowOverlap="1">
            <wp:simplePos x="0" y="0"/>
            <wp:positionH relativeFrom="column">
              <wp:posOffset>5562458</wp:posOffset>
            </wp:positionH>
            <wp:positionV relativeFrom="paragraph">
              <wp:posOffset>133139</wp:posOffset>
            </wp:positionV>
            <wp:extent cx="864000" cy="864900"/>
            <wp:effectExtent l="0" t="0" r="0" b="0"/>
            <wp:wrapNone/>
            <wp:docPr id="2" name="IM 2"/>
            <wp:cNvGraphicFramePr/>
            <a:graphic>
              <a:graphicData uri="http://schemas.openxmlformats.org/drawingml/2006/picture">
                <pic:pic>
                  <pic:nvPicPr>
                    <pic:cNvPr id="2" name="IM 2"/>
                    <pic:cNvPicPr/>
                  </pic:nvPicPr>
                  <pic:blipFill>
                    <a:blip r:embed="rId2"/>
                    <a:stretch>
                      <a:fillRect/>
                    </a:stretch>
                  </pic:blipFill>
                  <pic:spPr>
                    <a:xfrm rot="0">
                      <a:off x="0" y="0"/>
                      <a:ext cx="864000" cy="864900"/>
                    </a:xfrm>
                    <a:prstGeom prst="rect">
                      <a:avLst/>
                    </a:prstGeom>
                  </pic:spPr>
                </pic:pic>
              </a:graphicData>
            </a:graphic>
          </wp:anchor>
        </w:drawing>
      </w:r>
      <w:r/>
    </w:p>
    <w:p>
      <w:pPr>
        <w:ind w:left="492" w:right="6018" w:hanging="4"/>
        <w:spacing w:before="74" w:line="232" w:lineRule="auto"/>
        <w:rPr>
          <w:rFonts w:ascii="Microsoft YaHei" w:hAnsi="Microsoft YaHei" w:eastAsia="Microsoft YaHei" w:cs="Microsoft YaHei"/>
          <w:sz w:val="17"/>
          <w:szCs w:val="17"/>
        </w:rPr>
      </w:pPr>
      <w:r>
        <w:rPr>
          <w:rFonts w:ascii="Times New Roman" w:hAnsi="Times New Roman" w:eastAsia="Times New Roman" w:cs="Times New Roman"/>
          <w:sz w:val="17"/>
          <w:szCs w:val="17"/>
          <w:color w:val="231F20"/>
        </w:rPr>
        <w:t>DOI</w:t>
      </w:r>
      <w:r>
        <w:rPr>
          <w:rFonts w:ascii="Microsoft YaHei" w:hAnsi="Microsoft YaHei" w:eastAsia="Microsoft YaHei" w:cs="Microsoft YaHei"/>
          <w:sz w:val="17"/>
          <w:szCs w:val="17"/>
          <w:color w:val="231F20"/>
          <w:spacing w:val="6"/>
        </w:rPr>
        <w:t>：</w:t>
      </w:r>
      <w:r>
        <w:rPr>
          <w:rFonts w:ascii="Times New Roman" w:hAnsi="Times New Roman" w:eastAsia="Times New Roman" w:cs="Times New Roman"/>
          <w:sz w:val="17"/>
          <w:szCs w:val="17"/>
          <w:color w:val="231F20"/>
          <w:spacing w:val="6"/>
        </w:rPr>
        <w:t>10.3760/</w:t>
      </w:r>
      <w:r>
        <w:rPr>
          <w:rFonts w:ascii="Times New Roman" w:hAnsi="Times New Roman" w:eastAsia="Times New Roman" w:cs="Times New Roman"/>
          <w:sz w:val="17"/>
          <w:szCs w:val="17"/>
          <w:color w:val="231F20"/>
        </w:rPr>
        <w:t>cma</w:t>
      </w:r>
      <w:r>
        <w:rPr>
          <w:rFonts w:ascii="Times New Roman" w:hAnsi="Times New Roman" w:eastAsia="Times New Roman" w:cs="Times New Roman"/>
          <w:sz w:val="17"/>
          <w:szCs w:val="17"/>
          <w:color w:val="231F20"/>
          <w:spacing w:val="6"/>
        </w:rPr>
        <w:t>.j.</w:t>
      </w:r>
      <w:r>
        <w:rPr>
          <w:rFonts w:ascii="Times New Roman" w:hAnsi="Times New Roman" w:eastAsia="Times New Roman" w:cs="Times New Roman"/>
          <w:sz w:val="17"/>
          <w:szCs w:val="17"/>
          <w:color w:val="231F20"/>
        </w:rPr>
        <w:t>cn</w:t>
      </w:r>
      <w:r>
        <w:rPr>
          <w:rFonts w:ascii="Times New Roman" w:hAnsi="Times New Roman" w:eastAsia="Times New Roman" w:cs="Times New Roman"/>
          <w:sz w:val="17"/>
          <w:szCs w:val="17"/>
          <w:color w:val="231F20"/>
          <w:spacing w:val="6"/>
        </w:rPr>
        <w:t>112137-2022111</w:t>
      </w:r>
      <w:r>
        <w:rPr>
          <w:rFonts w:ascii="Times New Roman" w:hAnsi="Times New Roman" w:eastAsia="Times New Roman" w:cs="Times New Roman"/>
          <w:sz w:val="17"/>
          <w:szCs w:val="17"/>
          <w:color w:val="231F20"/>
          <w:spacing w:val="5"/>
        </w:rPr>
        <w:t>6-02407</w:t>
      </w:r>
      <w:r>
        <w:rPr>
          <w:rFonts w:ascii="Times New Roman" w:hAnsi="Times New Roman" w:eastAsia="Times New Roman" w:cs="Times New Roman"/>
          <w:sz w:val="17"/>
          <w:szCs w:val="17"/>
          <w:color w:val="231F20"/>
        </w:rPr>
        <w:t xml:space="preserve">    </w:t>
      </w:r>
      <w:r>
        <w:rPr>
          <w:rFonts w:ascii="SimHei" w:hAnsi="SimHei" w:eastAsia="SimHei" w:cs="SimHei"/>
          <w:sz w:val="17"/>
          <w:szCs w:val="17"/>
          <w:color w:val="231F20"/>
          <w:spacing w:val="9"/>
        </w:rPr>
        <w:t>收稿日期</w:t>
      </w:r>
      <w:r>
        <w:rPr>
          <w:rFonts w:ascii="SimHei" w:hAnsi="SimHei" w:eastAsia="SimHei" w:cs="SimHei"/>
          <w:sz w:val="17"/>
          <w:szCs w:val="17"/>
          <w:color w:val="231F20"/>
          <w:spacing w:val="71"/>
        </w:rPr>
        <w:t xml:space="preserve"> </w:t>
      </w:r>
      <w:r>
        <w:rPr>
          <w:rFonts w:ascii="Times New Roman" w:hAnsi="Times New Roman" w:eastAsia="Times New Roman" w:cs="Times New Roman"/>
          <w:sz w:val="17"/>
          <w:szCs w:val="17"/>
          <w:color w:val="231F20"/>
          <w:spacing w:val="9"/>
        </w:rPr>
        <w:t>2022-11-16</w:t>
      </w:r>
      <w:r>
        <w:rPr>
          <w:rFonts w:ascii="Times New Roman" w:hAnsi="Times New Roman" w:eastAsia="Times New Roman" w:cs="Times New Roman"/>
          <w:sz w:val="17"/>
          <w:szCs w:val="17"/>
          <w:color w:val="231F20"/>
          <w:spacing w:val="3"/>
        </w:rPr>
        <w:t xml:space="preserve">            </w:t>
      </w:r>
      <w:r>
        <w:rPr>
          <w:rFonts w:ascii="SimHei" w:hAnsi="SimHei" w:eastAsia="SimHei" w:cs="SimHei"/>
          <w:sz w:val="17"/>
          <w:szCs w:val="17"/>
          <w:color w:val="231F20"/>
          <w:spacing w:val="9"/>
        </w:rPr>
        <w:t>本文编辑</w:t>
      </w:r>
      <w:r>
        <w:rPr>
          <w:rFonts w:ascii="SimHei" w:hAnsi="SimHei" w:eastAsia="SimHei" w:cs="SimHei"/>
          <w:sz w:val="17"/>
          <w:szCs w:val="17"/>
          <w:color w:val="231F20"/>
          <w:spacing w:val="57"/>
        </w:rPr>
        <w:t xml:space="preserve"> </w:t>
      </w:r>
      <w:r>
        <w:rPr>
          <w:rFonts w:ascii="Microsoft YaHei" w:hAnsi="Microsoft YaHei" w:eastAsia="Microsoft YaHei" w:cs="Microsoft YaHei"/>
          <w:sz w:val="17"/>
          <w:szCs w:val="17"/>
          <w:color w:val="231F20"/>
          <w:spacing w:val="9"/>
        </w:rPr>
        <w:t>朱冬冬</w:t>
      </w:r>
    </w:p>
    <w:p>
      <w:pPr>
        <w:ind w:left="502"/>
        <w:spacing w:line="208" w:lineRule="auto"/>
        <w:rPr>
          <w:rFonts w:ascii="Times New Roman" w:hAnsi="Times New Roman" w:eastAsia="Times New Roman" w:cs="Times New Roman"/>
          <w:sz w:val="17"/>
          <w:szCs w:val="17"/>
        </w:rPr>
      </w:pPr>
      <w:r>
        <w:rPr>
          <w:rFonts w:ascii="SimHei" w:hAnsi="SimHei" w:eastAsia="SimHei" w:cs="SimHei"/>
          <w:sz w:val="17"/>
          <w:szCs w:val="17"/>
          <w:color w:val="231F20"/>
          <w:spacing w:val="8"/>
        </w:rPr>
        <w:t>引用本文：</w:t>
      </w:r>
      <w:r>
        <w:rPr>
          <w:rFonts w:ascii="Microsoft YaHei" w:hAnsi="Microsoft YaHei" w:eastAsia="Microsoft YaHei" w:cs="Microsoft YaHei"/>
          <w:sz w:val="17"/>
          <w:szCs w:val="17"/>
          <w:color w:val="231F20"/>
          <w:spacing w:val="8"/>
        </w:rPr>
        <w:t>中华医学会肠外肠内营养学分会 </w:t>
      </w:r>
      <w:r>
        <w:rPr>
          <w:rFonts w:ascii="Times New Roman" w:hAnsi="Times New Roman" w:eastAsia="Times New Roman" w:cs="Times New Roman"/>
          <w:sz w:val="17"/>
          <w:szCs w:val="17"/>
          <w:color w:val="231F20"/>
          <w:spacing w:val="8"/>
        </w:rPr>
        <w:t>.</w:t>
      </w:r>
      <w:r>
        <w:rPr>
          <w:rFonts w:ascii="Times New Roman" w:hAnsi="Times New Roman" w:eastAsia="Times New Roman" w:cs="Times New Roman"/>
          <w:sz w:val="17"/>
          <w:szCs w:val="17"/>
          <w:color w:val="231F20"/>
          <w:spacing w:val="33"/>
          <w:w w:val="101"/>
        </w:rPr>
        <w:t xml:space="preserve"> </w:t>
      </w:r>
      <w:r>
        <w:rPr>
          <w:rFonts w:ascii="Microsoft YaHei" w:hAnsi="Microsoft YaHei" w:eastAsia="Microsoft YaHei" w:cs="Microsoft YaHei"/>
          <w:sz w:val="17"/>
          <w:szCs w:val="17"/>
          <w:color w:val="231F20"/>
          <w:spacing w:val="8"/>
        </w:rPr>
        <w:t>中国成人患者肠外肠内营养临床应用指南（</w:t>
      </w:r>
      <w:r>
        <w:rPr>
          <w:rFonts w:ascii="Times New Roman" w:hAnsi="Times New Roman" w:eastAsia="Times New Roman" w:cs="Times New Roman"/>
          <w:sz w:val="17"/>
          <w:szCs w:val="17"/>
          <w:color w:val="231F20"/>
          <w:spacing w:val="8"/>
        </w:rPr>
        <w:t>202</w:t>
      </w:r>
      <w:r>
        <w:rPr>
          <w:rFonts w:ascii="Times New Roman" w:hAnsi="Times New Roman" w:eastAsia="Times New Roman" w:cs="Times New Roman"/>
          <w:sz w:val="17"/>
          <w:szCs w:val="17"/>
          <w:color w:val="231F20"/>
          <w:spacing w:val="7"/>
        </w:rPr>
        <w:t>3 </w:t>
      </w:r>
      <w:r>
        <w:rPr>
          <w:rFonts w:ascii="Microsoft YaHei" w:hAnsi="Microsoft YaHei" w:eastAsia="Microsoft YaHei" w:cs="Microsoft YaHei"/>
          <w:sz w:val="17"/>
          <w:szCs w:val="17"/>
          <w:color w:val="231F20"/>
          <w:spacing w:val="7"/>
        </w:rPr>
        <w:t>版）</w:t>
      </w:r>
      <w:r>
        <w:rPr>
          <w:rFonts w:ascii="Times New Roman" w:hAnsi="Times New Roman" w:eastAsia="Times New Roman" w:cs="Times New Roman"/>
          <w:sz w:val="17"/>
          <w:szCs w:val="17"/>
          <w:color w:val="231F20"/>
          <w:spacing w:val="7"/>
        </w:rPr>
        <w:t>[J].</w:t>
      </w:r>
    </w:p>
    <w:p>
      <w:pPr>
        <w:ind w:left="507"/>
        <w:spacing w:before="43" w:line="188" w:lineRule="auto"/>
        <w:rPr>
          <w:rFonts w:ascii="Times New Roman" w:hAnsi="Times New Roman" w:eastAsia="Times New Roman" w:cs="Times New Roman"/>
          <w:sz w:val="17"/>
          <w:szCs w:val="17"/>
        </w:rPr>
      </w:pPr>
      <w:r>
        <w:drawing>
          <wp:anchor distT="0" distB="0" distL="0" distR="0" simplePos="0" relativeHeight="251658240" behindDoc="1" locked="0" layoutInCell="1" allowOverlap="1">
            <wp:simplePos x="0" y="0"/>
            <wp:positionH relativeFrom="column">
              <wp:posOffset>0</wp:posOffset>
            </wp:positionH>
            <wp:positionV relativeFrom="paragraph">
              <wp:posOffset>83777</wp:posOffset>
            </wp:positionV>
            <wp:extent cx="2805668" cy="304216"/>
            <wp:effectExtent l="0" t="0" r="0" b="0"/>
            <wp:wrapNone/>
            <wp:docPr id="4" name="IM 4"/>
            <wp:cNvGraphicFramePr/>
            <a:graphic>
              <a:graphicData uri="http://schemas.openxmlformats.org/drawingml/2006/picture">
                <pic:pic>
                  <pic:nvPicPr>
                    <pic:cNvPr id="4" name="IM 4"/>
                    <pic:cNvPicPr/>
                  </pic:nvPicPr>
                  <pic:blipFill>
                    <a:blip r:embed="rId3"/>
                    <a:stretch>
                      <a:fillRect/>
                    </a:stretch>
                  </pic:blipFill>
                  <pic:spPr>
                    <a:xfrm rot="0">
                      <a:off x="0" y="0"/>
                      <a:ext cx="2805668" cy="304216"/>
                    </a:xfrm>
                    <a:prstGeom prst="rect">
                      <a:avLst/>
                    </a:prstGeom>
                  </pic:spPr>
                </pic:pic>
              </a:graphicData>
            </a:graphic>
          </wp:anchor>
        </w:drawing>
      </w:r>
      <w:r>
        <w:rPr>
          <w:rFonts w:ascii="Microsoft YaHei" w:hAnsi="Microsoft YaHei" w:eastAsia="Microsoft YaHei" w:cs="Microsoft YaHei"/>
          <w:sz w:val="17"/>
          <w:szCs w:val="17"/>
          <w:color w:val="231F20"/>
          <w:spacing w:val="6"/>
        </w:rPr>
        <w:t>中华医学杂志</w:t>
      </w:r>
      <w:r>
        <w:rPr>
          <w:rFonts w:ascii="Times New Roman" w:hAnsi="Times New Roman" w:eastAsia="Times New Roman" w:cs="Times New Roman"/>
          <w:sz w:val="17"/>
          <w:szCs w:val="17"/>
          <w:color w:val="231F20"/>
          <w:spacing w:val="6"/>
        </w:rPr>
        <w:t>, 2023,</w:t>
      </w:r>
      <w:r>
        <w:rPr>
          <w:rFonts w:ascii="Times New Roman" w:hAnsi="Times New Roman" w:eastAsia="Times New Roman" w:cs="Times New Roman"/>
          <w:sz w:val="17"/>
          <w:szCs w:val="17"/>
          <w:color w:val="231F20"/>
          <w:spacing w:val="27"/>
          <w:w w:val="101"/>
        </w:rPr>
        <w:t xml:space="preserve"> </w:t>
      </w:r>
      <w:r>
        <w:rPr>
          <w:rFonts w:ascii="Times New Roman" w:hAnsi="Times New Roman" w:eastAsia="Times New Roman" w:cs="Times New Roman"/>
          <w:sz w:val="17"/>
          <w:szCs w:val="17"/>
          <w:color w:val="231F20"/>
          <w:spacing w:val="6"/>
        </w:rPr>
        <w:t>103(13): 946-974.</w:t>
      </w:r>
      <w:r>
        <w:rPr>
          <w:rFonts w:ascii="Times New Roman" w:hAnsi="Times New Roman" w:eastAsia="Times New Roman" w:cs="Times New Roman"/>
          <w:sz w:val="17"/>
          <w:szCs w:val="17"/>
          <w:color w:val="231F20"/>
          <w:spacing w:val="15"/>
        </w:rPr>
        <w:t xml:space="preserve"> </w:t>
      </w:r>
      <w:r>
        <w:rPr>
          <w:rFonts w:ascii="Times New Roman" w:hAnsi="Times New Roman" w:eastAsia="Times New Roman" w:cs="Times New Roman"/>
          <w:sz w:val="17"/>
          <w:szCs w:val="17"/>
          <w:color w:val="231F20"/>
        </w:rPr>
        <w:t>DOI</w:t>
      </w:r>
      <w:r>
        <w:rPr>
          <w:rFonts w:ascii="Times New Roman" w:hAnsi="Times New Roman" w:eastAsia="Times New Roman" w:cs="Times New Roman"/>
          <w:sz w:val="17"/>
          <w:szCs w:val="17"/>
          <w:color w:val="231F20"/>
          <w:spacing w:val="6"/>
        </w:rPr>
        <w:t>:</w:t>
      </w:r>
      <w:r>
        <w:rPr>
          <w:rFonts w:ascii="Times New Roman" w:hAnsi="Times New Roman" w:eastAsia="Times New Roman" w:cs="Times New Roman"/>
          <w:sz w:val="17"/>
          <w:szCs w:val="17"/>
          <w:color w:val="231F20"/>
          <w:spacing w:val="27"/>
        </w:rPr>
        <w:t xml:space="preserve"> </w:t>
      </w:r>
      <w:r>
        <w:rPr>
          <w:rFonts w:ascii="Times New Roman" w:hAnsi="Times New Roman" w:eastAsia="Times New Roman" w:cs="Times New Roman"/>
          <w:sz w:val="17"/>
          <w:szCs w:val="17"/>
          <w:color w:val="231F20"/>
          <w:spacing w:val="6"/>
        </w:rPr>
        <w:t>10.3760/</w:t>
      </w:r>
      <w:r>
        <w:rPr>
          <w:rFonts w:ascii="Times New Roman" w:hAnsi="Times New Roman" w:eastAsia="Times New Roman" w:cs="Times New Roman"/>
          <w:sz w:val="17"/>
          <w:szCs w:val="17"/>
          <w:color w:val="231F20"/>
        </w:rPr>
        <w:t>cma</w:t>
      </w:r>
      <w:r>
        <w:rPr>
          <w:rFonts w:ascii="Times New Roman" w:hAnsi="Times New Roman" w:eastAsia="Times New Roman" w:cs="Times New Roman"/>
          <w:sz w:val="17"/>
          <w:szCs w:val="17"/>
          <w:color w:val="231F20"/>
          <w:spacing w:val="6"/>
        </w:rPr>
        <w:t>.j.</w:t>
      </w:r>
      <w:r>
        <w:rPr>
          <w:rFonts w:ascii="Times New Roman" w:hAnsi="Times New Roman" w:eastAsia="Times New Roman" w:cs="Times New Roman"/>
          <w:sz w:val="17"/>
          <w:szCs w:val="17"/>
          <w:color w:val="231F20"/>
        </w:rPr>
        <w:t>cn</w:t>
      </w:r>
      <w:r>
        <w:rPr>
          <w:rFonts w:ascii="Times New Roman" w:hAnsi="Times New Roman" w:eastAsia="Times New Roman" w:cs="Times New Roman"/>
          <w:sz w:val="17"/>
          <w:szCs w:val="17"/>
          <w:color w:val="231F20"/>
          <w:spacing w:val="6"/>
        </w:rPr>
        <w:t>112137-20221116-0240</w:t>
      </w:r>
      <w:r>
        <w:rPr>
          <w:rFonts w:ascii="Times New Roman" w:hAnsi="Times New Roman" w:eastAsia="Times New Roman" w:cs="Times New Roman"/>
          <w:sz w:val="17"/>
          <w:szCs w:val="17"/>
          <w:color w:val="231F20"/>
          <w:spacing w:val="5"/>
        </w:rPr>
        <w:t>7.</w:t>
      </w:r>
    </w:p>
    <w:p>
      <w:pPr>
        <w:spacing w:line="188" w:lineRule="auto"/>
        <w:sectPr>
          <w:headerReference w:type="default" r:id="rId1"/>
          <w:pgSz w:w="12246" w:h="16498"/>
          <w:pgMar w:top="400" w:right="1217" w:bottom="0" w:left="819" w:header="0" w:footer="0" w:gutter="0"/>
        </w:sectPr>
        <w:rPr>
          <w:rFonts w:ascii="Times New Roman" w:hAnsi="Times New Roman" w:eastAsia="Times New Roman" w:cs="Times New Roman"/>
          <w:sz w:val="17"/>
          <w:szCs w:val="17"/>
        </w:rPr>
      </w:pPr>
    </w:p>
    <w:p>
      <w:pPr>
        <w:spacing w:line="283" w:lineRule="auto"/>
        <w:rPr>
          <w:rFonts w:ascii="Arial"/>
          <w:sz w:val="21"/>
        </w:rPr>
      </w:pPr>
      <w:r>
        <w:pict>
          <v:shape id="_x0000_s12" style="position:absolute;margin-left:24.3858pt;margin-top:-1.21155pt;mso-position-vertical-relative:text;mso-position-horizontal-relative:text;width:331.35pt;height:0.4pt;z-index:251663360;" filled="false" strokecolor="#231F20" strokeweight="0.37pt" coordsize="6627,8" coordorigin="0,0" path="m0,3l6626,3e">
            <v:stroke joinstyle="miter" miterlimit="4"/>
          </v:shape>
        </w:pict>
      </w:r>
      <w:r/>
    </w:p>
    <w:p>
      <w:pPr>
        <w:pStyle w:val="BodyText"/>
        <w:ind w:left="493" w:right="1955"/>
        <w:spacing w:before="50" w:line="289" w:lineRule="auto"/>
        <w:jc w:val="both"/>
        <w:rPr/>
      </w:pPr>
      <w:r>
        <w:rPr>
          <w:color w:val="231F20"/>
          <w:spacing w:val="3"/>
        </w:rPr>
        <w:t>starting</w:t>
      </w:r>
      <w:r>
        <w:rPr>
          <w:color w:val="231F20"/>
          <w:spacing w:val="15"/>
        </w:rPr>
        <w:t xml:space="preserve"> </w:t>
      </w:r>
      <w:r>
        <w:rPr>
          <w:color w:val="231F20"/>
          <w:spacing w:val="3"/>
        </w:rPr>
        <w:t>time,</w:t>
      </w:r>
      <w:r>
        <w:rPr>
          <w:color w:val="231F20"/>
          <w:spacing w:val="15"/>
          <w:w w:val="101"/>
        </w:rPr>
        <w:t xml:space="preserve"> </w:t>
      </w:r>
      <w:r>
        <w:rPr>
          <w:color w:val="231F20"/>
          <w:spacing w:val="3"/>
        </w:rPr>
        <w:t>infusion</w:t>
      </w:r>
      <w:r>
        <w:rPr>
          <w:color w:val="231F20"/>
          <w:spacing w:val="16"/>
          <w:w w:val="102"/>
        </w:rPr>
        <w:t xml:space="preserve"> </w:t>
      </w:r>
      <w:r>
        <w:rPr>
          <w:color w:val="231F20"/>
          <w:spacing w:val="3"/>
        </w:rPr>
        <w:t>mode</w:t>
      </w:r>
      <w:r>
        <w:rPr>
          <w:color w:val="231F20"/>
          <w:spacing w:val="16"/>
        </w:rPr>
        <w:t xml:space="preserve"> </w:t>
      </w:r>
      <w:r>
        <w:rPr>
          <w:color w:val="231F20"/>
          <w:spacing w:val="3"/>
        </w:rPr>
        <w:t>and</w:t>
      </w:r>
      <w:r>
        <w:rPr>
          <w:color w:val="231F20"/>
          <w:spacing w:val="16"/>
        </w:rPr>
        <w:t xml:space="preserve"> </w:t>
      </w:r>
      <w:r>
        <w:rPr>
          <w:color w:val="231F20"/>
          <w:spacing w:val="3"/>
        </w:rPr>
        <w:t>formula</w:t>
      </w:r>
      <w:r>
        <w:rPr>
          <w:color w:val="231F20"/>
          <w:spacing w:val="17"/>
          <w:w w:val="101"/>
        </w:rPr>
        <w:t xml:space="preserve"> </w:t>
      </w:r>
      <w:r>
        <w:rPr>
          <w:color w:val="231F20"/>
          <w:spacing w:val="3"/>
        </w:rPr>
        <w:t>selection</w:t>
      </w:r>
      <w:r>
        <w:rPr>
          <w:color w:val="231F20"/>
          <w:spacing w:val="18"/>
          <w:w w:val="102"/>
        </w:rPr>
        <w:t xml:space="preserve"> </w:t>
      </w:r>
      <w:r>
        <w:rPr>
          <w:color w:val="231F20"/>
          <w:spacing w:val="3"/>
        </w:rPr>
        <w:t>of enteral</w:t>
      </w:r>
      <w:r>
        <w:rPr>
          <w:color w:val="231F20"/>
          <w:spacing w:val="15"/>
          <w:w w:val="102"/>
        </w:rPr>
        <w:t xml:space="preserve"> </w:t>
      </w:r>
      <w:r>
        <w:rPr>
          <w:color w:val="231F20"/>
          <w:spacing w:val="3"/>
        </w:rPr>
        <w:t>nutrition</w:t>
      </w:r>
      <w:r>
        <w:rPr>
          <w:color w:val="231F20"/>
          <w:spacing w:val="25"/>
        </w:rPr>
        <w:t xml:space="preserve"> </w:t>
      </w:r>
      <w:r>
        <w:rPr>
          <w:color w:val="231F20"/>
          <w:spacing w:val="3"/>
        </w:rPr>
        <w:t>(EN)</w:t>
      </w:r>
      <w:r>
        <w:rPr>
          <w:color w:val="231F20"/>
          <w:spacing w:val="15"/>
          <w:w w:val="101"/>
        </w:rPr>
        <w:t xml:space="preserve"> </w:t>
      </w:r>
      <w:r>
        <w:rPr>
          <w:color w:val="231F20"/>
          <w:spacing w:val="3"/>
        </w:rPr>
        <w:t>and</w:t>
      </w:r>
      <w:r>
        <w:rPr>
          <w:color w:val="231F20"/>
          <w:spacing w:val="16"/>
        </w:rPr>
        <w:t xml:space="preserve"> </w:t>
      </w:r>
      <w:r>
        <w:rPr>
          <w:color w:val="231F20"/>
          <w:spacing w:val="3"/>
        </w:rPr>
        <w:t>parenteral</w:t>
      </w:r>
      <w:r>
        <w:rPr>
          <w:color w:val="231F20"/>
          <w:spacing w:val="15"/>
          <w:w w:val="102"/>
        </w:rPr>
        <w:t xml:space="preserve"> </w:t>
      </w:r>
      <w:r>
        <w:rPr>
          <w:color w:val="231F20"/>
          <w:spacing w:val="3"/>
        </w:rPr>
        <w:t>nutrition</w:t>
      </w:r>
      <w:r>
        <w:rPr>
          <w:color w:val="231F20"/>
        </w:rPr>
        <w:t xml:space="preserve"> </w:t>
      </w:r>
      <w:r>
        <w:rPr>
          <w:color w:val="231F20"/>
          <w:spacing w:val="4"/>
        </w:rPr>
        <w:t>(PN);  monitoring  of  tolerance</w:t>
      </w:r>
      <w:r>
        <w:rPr>
          <w:color w:val="231F20"/>
          <w:spacing w:val="10"/>
        </w:rPr>
        <w:t xml:space="preserve">  </w:t>
      </w:r>
      <w:r>
        <w:rPr>
          <w:color w:val="231F20"/>
          <w:spacing w:val="4"/>
        </w:rPr>
        <w:t>of  nutritional</w:t>
      </w:r>
      <w:r>
        <w:rPr>
          <w:color w:val="231F20"/>
          <w:spacing w:val="9"/>
          <w:w w:val="101"/>
        </w:rPr>
        <w:t xml:space="preserve">  </w:t>
      </w:r>
      <w:r>
        <w:rPr>
          <w:color w:val="231F20"/>
          <w:spacing w:val="4"/>
        </w:rPr>
        <w:t>support</w:t>
      </w:r>
      <w:r>
        <w:rPr>
          <w:color w:val="231F20"/>
          <w:spacing w:val="6"/>
        </w:rPr>
        <w:t xml:space="preserve">  </w:t>
      </w:r>
      <w:r>
        <w:rPr>
          <w:color w:val="231F20"/>
          <w:spacing w:val="4"/>
        </w:rPr>
        <w:t>treatment,</w:t>
      </w:r>
      <w:r>
        <w:rPr>
          <w:color w:val="231F20"/>
          <w:spacing w:val="9"/>
        </w:rPr>
        <w:t xml:space="preserve">  </w:t>
      </w:r>
      <w:r>
        <w:rPr>
          <w:color w:val="231F20"/>
          <w:spacing w:val="4"/>
        </w:rPr>
        <w:t>prevention</w:t>
      </w:r>
      <w:r>
        <w:rPr>
          <w:color w:val="231F20"/>
          <w:spacing w:val="9"/>
          <w:w w:val="101"/>
        </w:rPr>
        <w:t xml:space="preserve">  </w:t>
      </w:r>
      <w:r>
        <w:rPr>
          <w:color w:val="231F20"/>
          <w:spacing w:val="4"/>
        </w:rPr>
        <w:t>and</w:t>
      </w:r>
      <w:r>
        <w:rPr>
          <w:color w:val="231F20"/>
          <w:spacing w:val="9"/>
          <w:w w:val="101"/>
        </w:rPr>
        <w:t xml:space="preserve">  </w:t>
      </w:r>
      <w:r>
        <w:rPr>
          <w:color w:val="231F20"/>
          <w:spacing w:val="4"/>
        </w:rPr>
        <w:t>mana</w:t>
      </w:r>
      <w:r>
        <w:rPr>
          <w:color w:val="231F20"/>
          <w:spacing w:val="3"/>
        </w:rPr>
        <w:t>gement</w:t>
      </w:r>
      <w:r>
        <w:rPr>
          <w:color w:val="231F20"/>
          <w:spacing w:val="9"/>
          <w:w w:val="101"/>
        </w:rPr>
        <w:t xml:space="preserve">  </w:t>
      </w:r>
      <w:r>
        <w:rPr>
          <w:color w:val="231F20"/>
          <w:spacing w:val="3"/>
        </w:rPr>
        <w:t>of</w:t>
      </w:r>
      <w:r>
        <w:rPr>
          <w:color w:val="231F20"/>
        </w:rPr>
        <w:t xml:space="preserve"> </w:t>
      </w:r>
      <w:r>
        <w:rPr>
          <w:color w:val="231F20"/>
          <w:spacing w:val="3"/>
        </w:rPr>
        <w:t>complications,  etc.  Finally,</w:t>
      </w:r>
      <w:r>
        <w:rPr>
          <w:color w:val="231F20"/>
          <w:spacing w:val="11"/>
        </w:rPr>
        <w:t xml:space="preserve">  </w:t>
      </w:r>
      <w:r>
        <w:rPr>
          <w:color w:val="231F20"/>
          <w:spacing w:val="3"/>
        </w:rPr>
        <w:t>37</w:t>
      </w:r>
      <w:r>
        <w:rPr>
          <w:color w:val="231F20"/>
          <w:spacing w:val="9"/>
          <w:w w:val="101"/>
        </w:rPr>
        <w:t xml:space="preserve">  </w:t>
      </w:r>
      <w:r>
        <w:rPr>
          <w:color w:val="231F20"/>
          <w:spacing w:val="3"/>
        </w:rPr>
        <w:t>questions</w:t>
      </w:r>
      <w:r>
        <w:rPr>
          <w:color w:val="231F20"/>
          <w:spacing w:val="8"/>
        </w:rPr>
        <w:t xml:space="preserve">  </w:t>
      </w:r>
      <w:r>
        <w:rPr>
          <w:color w:val="231F20"/>
          <w:spacing w:val="3"/>
        </w:rPr>
        <w:t>and</w:t>
      </w:r>
      <w:r>
        <w:rPr>
          <w:color w:val="231F20"/>
          <w:spacing w:val="10"/>
          <w:w w:val="101"/>
        </w:rPr>
        <w:t xml:space="preserve">  </w:t>
      </w:r>
      <w:r>
        <w:rPr>
          <w:color w:val="231F20"/>
          <w:spacing w:val="3"/>
        </w:rPr>
        <w:t>60</w:t>
      </w:r>
      <w:r>
        <w:rPr>
          <w:color w:val="231F20"/>
          <w:spacing w:val="8"/>
        </w:rPr>
        <w:t xml:space="preserve">  </w:t>
      </w:r>
      <w:r>
        <w:rPr>
          <w:color w:val="231F20"/>
          <w:spacing w:val="3"/>
        </w:rPr>
        <w:t>recommendations</w:t>
      </w:r>
      <w:r>
        <w:rPr>
          <w:color w:val="231F20"/>
          <w:spacing w:val="6"/>
        </w:rPr>
        <w:t xml:space="preserve">  </w:t>
      </w:r>
      <w:r>
        <w:rPr>
          <w:color w:val="231F20"/>
          <w:spacing w:val="3"/>
        </w:rPr>
        <w:t>were</w:t>
      </w:r>
      <w:r>
        <w:rPr>
          <w:color w:val="231F20"/>
          <w:spacing w:val="8"/>
        </w:rPr>
        <w:t xml:space="preserve">  </w:t>
      </w:r>
      <w:r>
        <w:rPr>
          <w:color w:val="231F20"/>
          <w:spacing w:val="3"/>
        </w:rPr>
        <w:t>put</w:t>
      </w:r>
      <w:r>
        <w:rPr>
          <w:color w:val="231F20"/>
          <w:spacing w:val="7"/>
        </w:rPr>
        <w:t xml:space="preserve">  </w:t>
      </w:r>
      <w:r>
        <w:rPr>
          <w:color w:val="231F20"/>
          <w:spacing w:val="3"/>
        </w:rPr>
        <w:t>forward</w:t>
      </w:r>
      <w:r>
        <w:rPr>
          <w:color w:val="231F20"/>
          <w:spacing w:val="7"/>
        </w:rPr>
        <w:t xml:space="preserve">  </w:t>
      </w:r>
      <w:r>
        <w:rPr>
          <w:color w:val="231F20"/>
          <w:spacing w:val="3"/>
        </w:rPr>
        <w:t>to</w:t>
      </w:r>
      <w:r>
        <w:rPr>
          <w:color w:val="231F20"/>
          <w:spacing w:val="8"/>
        </w:rPr>
        <w:t xml:space="preserve">  </w:t>
      </w:r>
      <w:r>
        <w:rPr>
          <w:color w:val="231F20"/>
          <w:spacing w:val="3"/>
        </w:rPr>
        <w:t>provide</w:t>
      </w:r>
      <w:r>
        <w:rPr>
          <w:color w:val="231F20"/>
        </w:rPr>
        <w:t xml:space="preserve"> </w:t>
      </w:r>
      <w:r>
        <w:rPr>
          <w:color w:val="231F20"/>
          <w:spacing w:val="3"/>
        </w:rPr>
        <w:t>reference for</w:t>
      </w:r>
      <w:r>
        <w:rPr>
          <w:color w:val="231F20"/>
          <w:spacing w:val="30"/>
          <w:w w:val="101"/>
        </w:rPr>
        <w:t xml:space="preserve"> </w:t>
      </w:r>
      <w:r>
        <w:rPr>
          <w:color w:val="231F20"/>
          <w:spacing w:val="3"/>
        </w:rPr>
        <w:t>clinical</w:t>
      </w:r>
      <w:r>
        <w:rPr>
          <w:color w:val="231F20"/>
          <w:spacing w:val="11"/>
          <w:w w:val="101"/>
        </w:rPr>
        <w:t xml:space="preserve"> </w:t>
      </w:r>
      <w:r>
        <w:rPr>
          <w:color w:val="231F20"/>
          <w:spacing w:val="3"/>
        </w:rPr>
        <w:t>standard application</w:t>
      </w:r>
      <w:r>
        <w:rPr>
          <w:color w:val="231F20"/>
          <w:spacing w:val="13"/>
          <w:w w:val="101"/>
        </w:rPr>
        <w:t xml:space="preserve"> </w:t>
      </w:r>
      <w:r>
        <w:rPr>
          <w:color w:val="231F20"/>
          <w:spacing w:val="3"/>
        </w:rPr>
        <w:t>of parenteral and</w:t>
      </w:r>
      <w:r>
        <w:rPr>
          <w:color w:val="231F20"/>
          <w:spacing w:val="13"/>
        </w:rPr>
        <w:t xml:space="preserve"> </w:t>
      </w:r>
      <w:r>
        <w:rPr>
          <w:color w:val="231F20"/>
          <w:spacing w:val="3"/>
        </w:rPr>
        <w:t>enteral nutrition.</w:t>
      </w:r>
    </w:p>
    <w:p>
      <w:pPr>
        <w:pStyle w:val="BodyText"/>
        <w:ind w:left="840"/>
        <w:spacing w:before="32" w:line="204" w:lineRule="auto"/>
        <w:rPr/>
      </w:pPr>
      <w:r>
        <w:rPr>
          <w:rFonts w:ascii="Microsoft YaHei" w:hAnsi="Microsoft YaHei" w:eastAsia="Microsoft YaHei" w:cs="Microsoft YaHei"/>
          <w:color w:val="231F20"/>
          <w:spacing w:val="8"/>
        </w:rPr>
        <w:t>【</w:t>
      </w:r>
      <w:r>
        <w:rPr>
          <w:b/>
          <w:bCs/>
          <w:color w:val="231F20"/>
        </w:rPr>
        <w:t>Key</w:t>
      </w:r>
      <w:r>
        <w:rPr>
          <w:b/>
          <w:bCs/>
          <w:color w:val="231F20"/>
          <w:spacing w:val="8"/>
        </w:rPr>
        <w:t xml:space="preserve"> </w:t>
      </w:r>
      <w:r>
        <w:rPr>
          <w:b/>
          <w:bCs/>
          <w:color w:val="231F20"/>
        </w:rPr>
        <w:t>words</w:t>
      </w:r>
      <w:r>
        <w:rPr>
          <w:rFonts w:ascii="Microsoft YaHei" w:hAnsi="Microsoft YaHei" w:eastAsia="Microsoft YaHei" w:cs="Microsoft YaHei"/>
          <w:color w:val="231F20"/>
          <w:spacing w:val="8"/>
        </w:rPr>
        <w:t>】     </w:t>
      </w:r>
      <w:r>
        <w:rPr>
          <w:color w:val="231F20"/>
        </w:rPr>
        <w:t>Parenteral</w:t>
      </w:r>
      <w:r>
        <w:rPr>
          <w:color w:val="231F20"/>
          <w:spacing w:val="8"/>
        </w:rPr>
        <w:t xml:space="preserve">   </w:t>
      </w:r>
      <w:r>
        <w:rPr>
          <w:color w:val="231F20"/>
        </w:rPr>
        <w:t>nutrition</w:t>
      </w:r>
      <w:r>
        <w:rPr>
          <w:color w:val="231F20"/>
          <w:spacing w:val="8"/>
        </w:rPr>
        <w:t>;       </w:t>
      </w:r>
      <w:r>
        <w:rPr>
          <w:color w:val="231F20"/>
        </w:rPr>
        <w:t>Enteral</w:t>
      </w:r>
      <w:r>
        <w:rPr>
          <w:color w:val="231F20"/>
          <w:spacing w:val="8"/>
        </w:rPr>
        <w:t xml:space="preserve">   </w:t>
      </w:r>
      <w:r>
        <w:rPr>
          <w:color w:val="231F20"/>
        </w:rPr>
        <w:t>nutrition</w:t>
      </w:r>
      <w:r>
        <w:rPr>
          <w:color w:val="231F20"/>
          <w:spacing w:val="8"/>
        </w:rPr>
        <w:t>;       </w:t>
      </w:r>
      <w:r>
        <w:rPr>
          <w:color w:val="231F20"/>
        </w:rPr>
        <w:t>Adult</w:t>
      </w:r>
      <w:r>
        <w:rPr>
          <w:color w:val="231F20"/>
          <w:spacing w:val="8"/>
        </w:rPr>
        <w:t>;      </w:t>
      </w:r>
      <w:r>
        <w:rPr>
          <w:color w:val="231F20"/>
        </w:rPr>
        <w:t>Nutrition</w:t>
      </w:r>
      <w:r>
        <w:rPr>
          <w:color w:val="231F20"/>
          <w:spacing w:val="7"/>
        </w:rPr>
        <w:t xml:space="preserve">   </w:t>
      </w:r>
      <w:r>
        <w:rPr>
          <w:color w:val="231F20"/>
        </w:rPr>
        <w:t>screening</w:t>
      </w:r>
      <w:r>
        <w:rPr>
          <w:color w:val="231F20"/>
          <w:spacing w:val="8"/>
        </w:rPr>
        <w:t>;</w:t>
      </w:r>
    </w:p>
    <w:p>
      <w:pPr>
        <w:pStyle w:val="BodyText"/>
        <w:ind w:left="495"/>
        <w:spacing w:line="206" w:lineRule="exact"/>
        <w:rPr/>
      </w:pPr>
      <w:r>
        <w:rPr>
          <w:color w:val="231F20"/>
          <w:spacing w:val="3"/>
          <w:position w:val="2"/>
        </w:rPr>
        <w:t>Nutrition assessment;     Clinical guideline</w:t>
      </w:r>
    </w:p>
    <w:p>
      <w:pPr>
        <w:pStyle w:val="BodyText"/>
        <w:ind w:left="496" w:right="1966" w:firstLine="402"/>
        <w:spacing w:before="40" w:line="280" w:lineRule="auto"/>
        <w:rPr/>
      </w:pPr>
      <w:r>
        <w:rPr>
          <w:b/>
          <w:bCs/>
          <w:color w:val="231F20"/>
        </w:rPr>
        <w:t>Fund</w:t>
      </w:r>
      <w:r>
        <w:rPr>
          <w:b/>
          <w:bCs/>
          <w:color w:val="231F20"/>
          <w:spacing w:val="9"/>
        </w:rPr>
        <w:t xml:space="preserve"> </w:t>
      </w:r>
      <w:r>
        <w:rPr>
          <w:b/>
          <w:bCs/>
          <w:color w:val="231F20"/>
        </w:rPr>
        <w:t>program</w:t>
      </w:r>
      <w:r>
        <w:rPr>
          <w:b/>
          <w:bCs/>
          <w:color w:val="231F20"/>
          <w:spacing w:val="9"/>
        </w:rPr>
        <w:t>:</w:t>
      </w:r>
      <w:r>
        <w:rPr>
          <w:b/>
          <w:bCs/>
          <w:color w:val="231F20"/>
          <w:spacing w:val="14"/>
          <w:w w:val="102"/>
        </w:rPr>
        <w:t xml:space="preserve"> </w:t>
      </w:r>
      <w:r>
        <w:rPr>
          <w:color w:val="231F20"/>
        </w:rPr>
        <w:t>National</w:t>
      </w:r>
      <w:r>
        <w:rPr>
          <w:color w:val="231F20"/>
          <w:spacing w:val="9"/>
        </w:rPr>
        <w:t xml:space="preserve">  </w:t>
      </w:r>
      <w:r>
        <w:rPr>
          <w:color w:val="231F20"/>
        </w:rPr>
        <w:t>Key</w:t>
      </w:r>
      <w:r>
        <w:rPr>
          <w:color w:val="231F20"/>
          <w:spacing w:val="9"/>
          <w:w w:val="101"/>
        </w:rPr>
        <w:t xml:space="preserve">  </w:t>
      </w:r>
      <w:r>
        <w:rPr>
          <w:color w:val="231F20"/>
        </w:rPr>
        <w:t>R</w:t>
      </w:r>
      <w:r>
        <w:rPr>
          <w:color w:val="231F20"/>
          <w:spacing w:val="9"/>
        </w:rPr>
        <w:t>&amp;</w:t>
      </w:r>
      <w:r>
        <w:rPr>
          <w:color w:val="231F20"/>
        </w:rPr>
        <w:t>D</w:t>
      </w:r>
      <w:r>
        <w:rPr>
          <w:color w:val="231F20"/>
          <w:spacing w:val="10"/>
        </w:rPr>
        <w:t xml:space="preserve">  </w:t>
      </w:r>
      <w:r>
        <w:rPr>
          <w:color w:val="231F20"/>
        </w:rPr>
        <w:t>Program</w:t>
      </w:r>
      <w:r>
        <w:rPr>
          <w:color w:val="231F20"/>
          <w:spacing w:val="9"/>
          <w:w w:val="102"/>
        </w:rPr>
        <w:t xml:space="preserve">  </w:t>
      </w:r>
      <w:r>
        <w:rPr>
          <w:color w:val="231F20"/>
        </w:rPr>
        <w:t>of</w:t>
      </w:r>
      <w:r>
        <w:rPr>
          <w:color w:val="231F20"/>
          <w:spacing w:val="9"/>
        </w:rPr>
        <w:t xml:space="preserve">  </w:t>
      </w:r>
      <w:r>
        <w:rPr>
          <w:color w:val="231F20"/>
        </w:rPr>
        <w:t>China</w:t>
      </w:r>
      <w:r>
        <w:rPr>
          <w:color w:val="231F20"/>
          <w:spacing w:val="9"/>
        </w:rPr>
        <w:t xml:space="preserve">   (2022</w:t>
      </w:r>
      <w:r>
        <w:rPr>
          <w:color w:val="231F20"/>
        </w:rPr>
        <w:t>YFA</w:t>
      </w:r>
      <w:r>
        <w:rPr>
          <w:color w:val="231F20"/>
          <w:spacing w:val="-20"/>
        </w:rPr>
        <w:t xml:space="preserve"> </w:t>
      </w:r>
      <w:r>
        <w:rPr>
          <w:color w:val="231F20"/>
          <w:spacing w:val="9"/>
        </w:rPr>
        <w:t>1304004);  </w:t>
      </w:r>
      <w:r>
        <w:rPr>
          <w:color w:val="231F20"/>
        </w:rPr>
        <w:t>CAMS</w:t>
      </w:r>
      <w:r>
        <w:rPr>
          <w:color w:val="231F20"/>
          <w:spacing w:val="10"/>
        </w:rPr>
        <w:t xml:space="preserve">  </w:t>
      </w:r>
      <w:r>
        <w:rPr>
          <w:color w:val="231F20"/>
        </w:rPr>
        <w:t>Innovation </w:t>
      </w:r>
      <w:r>
        <w:rPr>
          <w:color w:val="231F20"/>
        </w:rPr>
        <w:t>Fund</w:t>
      </w:r>
      <w:r>
        <w:rPr>
          <w:color w:val="231F20"/>
          <w:spacing w:val="7"/>
        </w:rPr>
        <w:t xml:space="preserve"> </w:t>
      </w:r>
      <w:r>
        <w:rPr>
          <w:color w:val="231F20"/>
        </w:rPr>
        <w:t>for</w:t>
      </w:r>
      <w:r>
        <w:rPr>
          <w:color w:val="231F20"/>
          <w:spacing w:val="14"/>
          <w:w w:val="101"/>
        </w:rPr>
        <w:t xml:space="preserve"> </w:t>
      </w:r>
      <w:r>
        <w:rPr>
          <w:color w:val="231F20"/>
        </w:rPr>
        <w:t>Medical</w:t>
      </w:r>
      <w:r>
        <w:rPr>
          <w:color w:val="231F20"/>
          <w:spacing w:val="12"/>
          <w:w w:val="102"/>
        </w:rPr>
        <w:t xml:space="preserve"> </w:t>
      </w:r>
      <w:r>
        <w:rPr>
          <w:color w:val="231F20"/>
        </w:rPr>
        <w:t>Sciences</w:t>
      </w:r>
      <w:r>
        <w:rPr>
          <w:color w:val="231F20"/>
          <w:spacing w:val="19"/>
          <w:w w:val="101"/>
        </w:rPr>
        <w:t xml:space="preserve"> </w:t>
      </w:r>
      <w:r>
        <w:rPr>
          <w:color w:val="231F20"/>
          <w:spacing w:val="7"/>
        </w:rPr>
        <w:t>(2021</w:t>
      </w:r>
      <w:r>
        <w:rPr>
          <w:rFonts w:ascii="Times New Roman" w:hAnsi="Times New Roman" w:eastAsia="Times New Roman" w:cs="Times New Roman"/>
          <w:color w:val="231F20"/>
          <w:spacing w:val="7"/>
        </w:rPr>
        <w:t>‑</w:t>
      </w:r>
      <w:r>
        <w:rPr>
          <w:color w:val="231F20"/>
          <w:spacing w:val="7"/>
        </w:rPr>
        <w:t>I2M</w:t>
      </w:r>
      <w:r>
        <w:rPr>
          <w:rFonts w:ascii="Times New Roman" w:hAnsi="Times New Roman" w:eastAsia="Times New Roman" w:cs="Times New Roman"/>
          <w:color w:val="231F20"/>
          <w:spacing w:val="7"/>
        </w:rPr>
        <w:t>‑</w:t>
      </w:r>
      <w:r>
        <w:rPr>
          <w:color w:val="231F20"/>
          <w:spacing w:val="7"/>
        </w:rPr>
        <w:t>C&amp;T</w:t>
      </w:r>
      <w:r>
        <w:rPr>
          <w:rFonts w:ascii="Times New Roman" w:hAnsi="Times New Roman" w:eastAsia="Times New Roman" w:cs="Times New Roman"/>
          <w:color w:val="231F20"/>
          <w:spacing w:val="7"/>
        </w:rPr>
        <w:t>‑</w:t>
      </w:r>
      <w:r>
        <w:rPr>
          <w:color w:val="231F20"/>
          <w:spacing w:val="7"/>
        </w:rPr>
        <w:t>B</w:t>
      </w:r>
      <w:r>
        <w:rPr>
          <w:rFonts w:ascii="Times New Roman" w:hAnsi="Times New Roman" w:eastAsia="Times New Roman" w:cs="Times New Roman"/>
          <w:color w:val="231F20"/>
          <w:spacing w:val="7"/>
        </w:rPr>
        <w:t>‑</w:t>
      </w:r>
      <w:r>
        <w:rPr>
          <w:color w:val="231F20"/>
          <w:spacing w:val="7"/>
        </w:rPr>
        <w:t>094)</w:t>
      </w:r>
    </w:p>
    <w:p>
      <w:pPr>
        <w:pStyle w:val="BodyText"/>
        <w:ind w:left="893"/>
        <w:spacing w:before="32" w:line="207" w:lineRule="exact"/>
        <w:rPr/>
      </w:pPr>
      <w:r>
        <w:rPr>
          <w:rFonts w:ascii="Times New Roman" w:hAnsi="Times New Roman" w:eastAsia="Times New Roman" w:cs="Times New Roman"/>
          <w:color w:val="231F20"/>
          <w:position w:val="2"/>
        </w:rPr>
        <w:t>Practice</w:t>
      </w:r>
      <w:r>
        <w:rPr>
          <w:rFonts w:ascii="Times New Roman" w:hAnsi="Times New Roman" w:eastAsia="Times New Roman" w:cs="Times New Roman"/>
          <w:color w:val="231F20"/>
          <w:spacing w:val="3"/>
          <w:position w:val="2"/>
        </w:rPr>
        <w:t xml:space="preserve"> </w:t>
      </w:r>
      <w:r>
        <w:rPr>
          <w:rFonts w:ascii="Times New Roman" w:hAnsi="Times New Roman" w:eastAsia="Times New Roman" w:cs="Times New Roman"/>
          <w:color w:val="231F20"/>
          <w:position w:val="2"/>
        </w:rPr>
        <w:t>guideline</w:t>
      </w:r>
      <w:r>
        <w:rPr>
          <w:rFonts w:ascii="Times New Roman" w:hAnsi="Times New Roman" w:eastAsia="Times New Roman" w:cs="Times New Roman"/>
          <w:color w:val="231F20"/>
          <w:spacing w:val="3"/>
          <w:position w:val="2"/>
        </w:rPr>
        <w:t xml:space="preserve"> </w:t>
      </w:r>
      <w:r>
        <w:rPr>
          <w:rFonts w:ascii="Times New Roman" w:hAnsi="Times New Roman" w:eastAsia="Times New Roman" w:cs="Times New Roman"/>
          <w:color w:val="231F20"/>
          <w:position w:val="2"/>
        </w:rPr>
        <w:t>registration</w:t>
      </w:r>
      <w:r>
        <w:rPr>
          <w:rFonts w:ascii="Times New Roman" w:hAnsi="Times New Roman" w:eastAsia="Times New Roman" w:cs="Times New Roman"/>
          <w:color w:val="231F20"/>
          <w:spacing w:val="3"/>
          <w:position w:val="2"/>
        </w:rPr>
        <w:t>: </w:t>
      </w:r>
      <w:r>
        <w:rPr>
          <w:color w:val="231F20"/>
          <w:position w:val="2"/>
        </w:rPr>
        <w:t>Practice</w:t>
      </w:r>
      <w:r>
        <w:rPr>
          <w:color w:val="231F20"/>
          <w:spacing w:val="3"/>
          <w:position w:val="2"/>
        </w:rPr>
        <w:t xml:space="preserve"> </w:t>
      </w:r>
      <w:r>
        <w:rPr>
          <w:color w:val="231F20"/>
          <w:position w:val="2"/>
        </w:rPr>
        <w:t>Guideline</w:t>
      </w:r>
      <w:r>
        <w:rPr>
          <w:color w:val="231F20"/>
          <w:spacing w:val="3"/>
          <w:position w:val="2"/>
        </w:rPr>
        <w:t xml:space="preserve"> </w:t>
      </w:r>
      <w:r>
        <w:rPr>
          <w:color w:val="231F20"/>
          <w:position w:val="2"/>
        </w:rPr>
        <w:t>Registration</w:t>
      </w:r>
      <w:r>
        <w:rPr>
          <w:color w:val="231F20"/>
          <w:spacing w:val="3"/>
          <w:position w:val="2"/>
        </w:rPr>
        <w:t xml:space="preserve"> </w:t>
      </w:r>
      <w:r>
        <w:rPr>
          <w:color w:val="231F20"/>
          <w:position w:val="2"/>
        </w:rPr>
        <w:t>for</w:t>
      </w:r>
      <w:r>
        <w:rPr>
          <w:color w:val="231F20"/>
          <w:spacing w:val="10"/>
          <w:position w:val="2"/>
        </w:rPr>
        <w:t xml:space="preserve"> </w:t>
      </w:r>
      <w:r>
        <w:rPr>
          <w:color w:val="231F20"/>
          <w:position w:val="2"/>
        </w:rPr>
        <w:t>Transparency</w:t>
      </w:r>
      <w:r>
        <w:rPr>
          <w:color w:val="231F20"/>
          <w:spacing w:val="14"/>
          <w:position w:val="2"/>
        </w:rPr>
        <w:t xml:space="preserve"> </w:t>
      </w:r>
      <w:r>
        <w:rPr>
          <w:color w:val="231F20"/>
          <w:spacing w:val="3"/>
          <w:position w:val="2"/>
        </w:rPr>
        <w:t>(</w:t>
      </w:r>
      <w:r>
        <w:rPr>
          <w:color w:val="231F20"/>
          <w:position w:val="2"/>
        </w:rPr>
        <w:t>IPGRP</w:t>
      </w:r>
      <w:r>
        <w:rPr>
          <w:color w:val="231F20"/>
          <w:spacing w:val="3"/>
          <w:position w:val="2"/>
        </w:rPr>
        <w:t>-2022</w:t>
      </w:r>
      <w:r>
        <w:rPr>
          <w:color w:val="231F20"/>
          <w:position w:val="2"/>
        </w:rPr>
        <w:t>CN</w:t>
      </w:r>
      <w:r>
        <w:rPr>
          <w:color w:val="231F20"/>
          <w:spacing w:val="3"/>
          <w:position w:val="2"/>
        </w:rPr>
        <w:t>155)</w:t>
      </w:r>
    </w:p>
    <w:p>
      <w:pPr>
        <w:spacing w:before="200"/>
        <w:rPr/>
      </w:pPr>
      <w:r/>
    </w:p>
    <w:p>
      <w:pPr>
        <w:sectPr>
          <w:headerReference w:type="default" r:id="rId4"/>
          <w:pgSz w:w="12246" w:h="16498"/>
          <w:pgMar w:top="1221" w:right="1227" w:bottom="0" w:left="819" w:header="971" w:footer="0" w:gutter="0"/>
          <w:cols w:equalWidth="0" w:num="1">
            <w:col w:w="10199" w:space="0"/>
          </w:cols>
        </w:sectPr>
        <w:rPr/>
      </w:pPr>
    </w:p>
    <w:p>
      <w:pPr>
        <w:ind w:left="407" w:right="365" w:firstLine="508"/>
        <w:spacing w:before="41" w:line="224"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5"/>
        </w:rPr>
        <w:t>为进一步规范营养支持治疗的流程，以指导临</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9"/>
        </w:rPr>
        <w:t>床和科研工作，由中华医学会肠外肠内营养学分会</w:t>
      </w:r>
      <w:r>
        <w:rPr>
          <w:rFonts w:ascii="Microsoft YaHei" w:hAnsi="Microsoft YaHei" w:eastAsia="Microsoft YaHei" w:cs="Microsoft YaHei"/>
          <w:sz w:val="20"/>
          <w:szCs w:val="20"/>
          <w:color w:val="231F20"/>
          <w:spacing w:val="11"/>
        </w:rPr>
        <w:t xml:space="preserve"> </w:t>
      </w:r>
      <w:r>
        <w:rPr>
          <w:rFonts w:ascii="Microsoft YaHei" w:hAnsi="Microsoft YaHei" w:eastAsia="Microsoft YaHei" w:cs="Microsoft YaHei"/>
          <w:sz w:val="20"/>
          <w:szCs w:val="20"/>
          <w:color w:val="231F20"/>
          <w:spacing w:val="-8"/>
        </w:rPr>
        <w:t>（</w:t>
      </w:r>
      <w:r>
        <w:rPr>
          <w:rFonts w:ascii="Times New Roman" w:hAnsi="Times New Roman" w:eastAsia="Times New Roman" w:cs="Times New Roman"/>
          <w:sz w:val="20"/>
          <w:szCs w:val="20"/>
          <w:color w:val="231F20"/>
          <w:spacing w:val="-8"/>
        </w:rPr>
        <w:t>CSPEN</w:t>
      </w:r>
      <w:r>
        <w:rPr>
          <w:rFonts w:ascii="Microsoft YaHei" w:hAnsi="Microsoft YaHei" w:eastAsia="Microsoft YaHei" w:cs="Microsoft YaHei"/>
          <w:sz w:val="20"/>
          <w:szCs w:val="20"/>
          <w:color w:val="231F20"/>
          <w:spacing w:val="-8"/>
        </w:rPr>
        <w:t>）牵头，邀请国内近百位包涵外</w:t>
      </w:r>
      <w:r>
        <w:rPr>
          <w:rFonts w:ascii="Microsoft YaHei" w:hAnsi="Microsoft YaHei" w:eastAsia="Microsoft YaHei" w:cs="Microsoft YaHei"/>
          <w:sz w:val="20"/>
          <w:szCs w:val="20"/>
          <w:color w:val="231F20"/>
          <w:spacing w:val="-9"/>
        </w:rPr>
        <w:t>科、内科、重</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rPr>
        <w:t>症医学科、临床营养、护理、循证医学和统计学等相</w:t>
      </w:r>
      <w:r>
        <w:rPr>
          <w:rFonts w:ascii="Microsoft YaHei" w:hAnsi="Microsoft YaHei" w:eastAsia="Microsoft YaHei" w:cs="Microsoft YaHei"/>
          <w:sz w:val="20"/>
          <w:szCs w:val="20"/>
          <w:color w:val="231F20"/>
          <w:spacing w:val="9"/>
        </w:rPr>
        <w:t xml:space="preserve"> </w:t>
      </w:r>
      <w:r>
        <w:rPr>
          <w:rFonts w:ascii="Microsoft YaHei" w:hAnsi="Microsoft YaHei" w:eastAsia="Microsoft YaHei" w:cs="Microsoft YaHei"/>
          <w:sz w:val="20"/>
          <w:szCs w:val="20"/>
          <w:color w:val="231F20"/>
          <w:spacing w:val="9"/>
        </w:rPr>
        <w:t>关领域的专家，进行《中国成人患者肠外肠内营养</w:t>
      </w:r>
      <w:r>
        <w:rPr>
          <w:rFonts w:ascii="Microsoft YaHei" w:hAnsi="Microsoft YaHei" w:eastAsia="Microsoft YaHei" w:cs="Microsoft YaHei"/>
          <w:sz w:val="20"/>
          <w:szCs w:val="20"/>
          <w:color w:val="231F20"/>
          <w:spacing w:val="11"/>
        </w:rPr>
        <w:t xml:space="preserve"> </w:t>
      </w:r>
      <w:r>
        <w:rPr>
          <w:rFonts w:ascii="Microsoft YaHei" w:hAnsi="Microsoft YaHei" w:eastAsia="Microsoft YaHei" w:cs="Microsoft YaHei"/>
          <w:sz w:val="20"/>
          <w:szCs w:val="20"/>
          <w:color w:val="231F20"/>
          <w:spacing w:val="5"/>
        </w:rPr>
        <w:t>临床应用指南（</w:t>
      </w:r>
      <w:r>
        <w:rPr>
          <w:rFonts w:ascii="Times New Roman" w:hAnsi="Times New Roman" w:eastAsia="Times New Roman" w:cs="Times New Roman"/>
          <w:sz w:val="20"/>
          <w:szCs w:val="20"/>
          <w:color w:val="231F20"/>
          <w:spacing w:val="5"/>
        </w:rPr>
        <w:t>2023 </w:t>
      </w:r>
      <w:r>
        <w:rPr>
          <w:rFonts w:ascii="Microsoft YaHei" w:hAnsi="Microsoft YaHei" w:eastAsia="Microsoft YaHei" w:cs="Microsoft YaHei"/>
          <w:sz w:val="20"/>
          <w:szCs w:val="20"/>
          <w:color w:val="231F20"/>
          <w:spacing w:val="5"/>
        </w:rPr>
        <w:t>版）》的修订工作</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spacing w:val="4"/>
        </w:rPr>
        <w:t>。本着科学</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rPr>
        <w:t>化、规范化、透明化和制度化的原则，指南修订工作</w:t>
      </w:r>
      <w:r>
        <w:rPr>
          <w:rFonts w:ascii="Microsoft YaHei" w:hAnsi="Microsoft YaHei" w:eastAsia="Microsoft YaHei" w:cs="Microsoft YaHei"/>
          <w:sz w:val="20"/>
          <w:szCs w:val="20"/>
          <w:color w:val="231F20"/>
          <w:spacing w:val="9"/>
        </w:rPr>
        <w:t xml:space="preserve"> </w:t>
      </w:r>
      <w:r>
        <w:rPr>
          <w:rFonts w:ascii="Microsoft YaHei" w:hAnsi="Microsoft YaHei" w:eastAsia="Microsoft YaHei" w:cs="Microsoft YaHei"/>
          <w:sz w:val="20"/>
          <w:szCs w:val="20"/>
          <w:color w:val="231F20"/>
          <w:spacing w:val="-3"/>
        </w:rPr>
        <w:t>遵</w:t>
      </w:r>
      <w:r>
        <w:rPr>
          <w:rFonts w:ascii="Microsoft YaHei" w:hAnsi="Microsoft YaHei" w:eastAsia="Microsoft YaHei" w:cs="Microsoft YaHei"/>
          <w:sz w:val="20"/>
          <w:szCs w:val="20"/>
          <w:color w:val="231F20"/>
          <w:spacing w:val="-13"/>
        </w:rPr>
        <w:t xml:space="preserve"> </w:t>
      </w:r>
      <w:r>
        <w:rPr>
          <w:rFonts w:ascii="Microsoft YaHei" w:hAnsi="Microsoft YaHei" w:eastAsia="Microsoft YaHei" w:cs="Microsoft YaHei"/>
          <w:sz w:val="20"/>
          <w:szCs w:val="20"/>
          <w:color w:val="231F20"/>
          <w:spacing w:val="-3"/>
        </w:rPr>
        <w:t>循 国</w:t>
      </w:r>
      <w:r>
        <w:rPr>
          <w:rFonts w:ascii="Microsoft YaHei" w:hAnsi="Microsoft YaHei" w:eastAsia="Microsoft YaHei" w:cs="Microsoft YaHei"/>
          <w:sz w:val="20"/>
          <w:szCs w:val="20"/>
          <w:color w:val="231F20"/>
          <w:spacing w:val="-16"/>
        </w:rPr>
        <w:t xml:space="preserve"> </w:t>
      </w:r>
      <w:r>
        <w:rPr>
          <w:rFonts w:ascii="Microsoft YaHei" w:hAnsi="Microsoft YaHei" w:eastAsia="Microsoft YaHei" w:cs="Microsoft YaHei"/>
          <w:sz w:val="20"/>
          <w:szCs w:val="20"/>
          <w:color w:val="231F20"/>
          <w:spacing w:val="-3"/>
        </w:rPr>
        <w:t>际</w:t>
      </w:r>
      <w:r>
        <w:rPr>
          <w:rFonts w:ascii="Microsoft YaHei" w:hAnsi="Microsoft YaHei" w:eastAsia="Microsoft YaHei" w:cs="Microsoft YaHei"/>
          <w:sz w:val="20"/>
          <w:szCs w:val="20"/>
          <w:color w:val="231F20"/>
          <w:spacing w:val="-25"/>
        </w:rPr>
        <w:t xml:space="preserve"> </w:t>
      </w:r>
      <w:r>
        <w:rPr>
          <w:rFonts w:ascii="Microsoft YaHei" w:hAnsi="Microsoft YaHei" w:eastAsia="Microsoft YaHei" w:cs="Microsoft YaHei"/>
          <w:sz w:val="20"/>
          <w:szCs w:val="20"/>
          <w:color w:val="231F20"/>
          <w:spacing w:val="-3"/>
        </w:rPr>
        <w:t>指</w:t>
      </w:r>
      <w:r>
        <w:rPr>
          <w:rFonts w:ascii="Microsoft YaHei" w:hAnsi="Microsoft YaHei" w:eastAsia="Microsoft YaHei" w:cs="Microsoft YaHei"/>
          <w:sz w:val="20"/>
          <w:szCs w:val="20"/>
          <w:color w:val="231F20"/>
          <w:spacing w:val="-29"/>
        </w:rPr>
        <w:t xml:space="preserve"> </w:t>
      </w:r>
      <w:r>
        <w:rPr>
          <w:rFonts w:ascii="Microsoft YaHei" w:hAnsi="Microsoft YaHei" w:eastAsia="Microsoft YaHei" w:cs="Microsoft YaHei"/>
          <w:sz w:val="20"/>
          <w:szCs w:val="20"/>
          <w:color w:val="231F20"/>
          <w:spacing w:val="-3"/>
        </w:rPr>
        <w:t>南</w:t>
      </w:r>
      <w:r>
        <w:rPr>
          <w:rFonts w:ascii="Microsoft YaHei" w:hAnsi="Microsoft YaHei" w:eastAsia="Microsoft YaHei" w:cs="Microsoft YaHei"/>
          <w:sz w:val="20"/>
          <w:szCs w:val="20"/>
          <w:color w:val="231F20"/>
          <w:spacing w:val="-22"/>
        </w:rPr>
        <w:t xml:space="preserve"> </w:t>
      </w:r>
      <w:r>
        <w:rPr>
          <w:rFonts w:ascii="Microsoft YaHei" w:hAnsi="Microsoft YaHei" w:eastAsia="Microsoft YaHei" w:cs="Microsoft YaHei"/>
          <w:sz w:val="20"/>
          <w:szCs w:val="20"/>
          <w:color w:val="231F20"/>
          <w:spacing w:val="-3"/>
        </w:rPr>
        <w:t>编</w:t>
      </w:r>
      <w:r>
        <w:rPr>
          <w:rFonts w:ascii="Microsoft YaHei" w:hAnsi="Microsoft YaHei" w:eastAsia="Microsoft YaHei" w:cs="Microsoft YaHei"/>
          <w:sz w:val="20"/>
          <w:szCs w:val="20"/>
          <w:color w:val="231F20"/>
          <w:spacing w:val="-24"/>
        </w:rPr>
        <w:t xml:space="preserve"> </w:t>
      </w:r>
      <w:r>
        <w:rPr>
          <w:rFonts w:ascii="Microsoft YaHei" w:hAnsi="Microsoft YaHei" w:eastAsia="Microsoft YaHei" w:cs="Microsoft YaHei"/>
          <w:sz w:val="20"/>
          <w:szCs w:val="20"/>
          <w:color w:val="231F20"/>
          <w:spacing w:val="-3"/>
        </w:rPr>
        <w:t>写</w:t>
      </w:r>
      <w:r>
        <w:rPr>
          <w:rFonts w:ascii="Microsoft YaHei" w:hAnsi="Microsoft YaHei" w:eastAsia="Microsoft YaHei" w:cs="Microsoft YaHei"/>
          <w:sz w:val="20"/>
          <w:szCs w:val="20"/>
          <w:color w:val="231F20"/>
          <w:spacing w:val="-28"/>
        </w:rPr>
        <w:t xml:space="preserve"> </w:t>
      </w:r>
      <w:r>
        <w:rPr>
          <w:rFonts w:ascii="Microsoft YaHei" w:hAnsi="Microsoft YaHei" w:eastAsia="Microsoft YaHei" w:cs="Microsoft YaHei"/>
          <w:sz w:val="20"/>
          <w:szCs w:val="20"/>
          <w:color w:val="231F20"/>
          <w:spacing w:val="-3"/>
        </w:rPr>
        <w:t>标</w:t>
      </w:r>
      <w:r>
        <w:rPr>
          <w:rFonts w:ascii="Microsoft YaHei" w:hAnsi="Microsoft YaHei" w:eastAsia="Microsoft YaHei" w:cs="Microsoft YaHei"/>
          <w:sz w:val="20"/>
          <w:szCs w:val="20"/>
          <w:color w:val="231F20"/>
          <w:spacing w:val="-24"/>
        </w:rPr>
        <w:t xml:space="preserve"> </w:t>
      </w:r>
      <w:r>
        <w:rPr>
          <w:rFonts w:ascii="Microsoft YaHei" w:hAnsi="Microsoft YaHei" w:eastAsia="Microsoft YaHei" w:cs="Microsoft YaHei"/>
          <w:sz w:val="20"/>
          <w:szCs w:val="20"/>
          <w:color w:val="231F20"/>
          <w:spacing w:val="-3"/>
        </w:rPr>
        <w:t>准</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spacing w:val="-3"/>
        </w:rPr>
        <w:t>和 中</w:t>
      </w:r>
      <w:r>
        <w:rPr>
          <w:rFonts w:ascii="Microsoft YaHei" w:hAnsi="Microsoft YaHei" w:eastAsia="Microsoft YaHei" w:cs="Microsoft YaHei"/>
          <w:sz w:val="20"/>
          <w:szCs w:val="20"/>
          <w:color w:val="231F20"/>
          <w:spacing w:val="-28"/>
        </w:rPr>
        <w:t xml:space="preserve"> </w:t>
      </w:r>
      <w:r>
        <w:rPr>
          <w:rFonts w:ascii="Microsoft YaHei" w:hAnsi="Microsoft YaHei" w:eastAsia="Microsoft YaHei" w:cs="Microsoft YaHei"/>
          <w:sz w:val="20"/>
          <w:szCs w:val="20"/>
          <w:color w:val="231F20"/>
          <w:spacing w:val="-3"/>
        </w:rPr>
        <w:t>华</w:t>
      </w:r>
      <w:r>
        <w:rPr>
          <w:rFonts w:ascii="Microsoft YaHei" w:hAnsi="Microsoft YaHei" w:eastAsia="Microsoft YaHei" w:cs="Microsoft YaHei"/>
          <w:sz w:val="20"/>
          <w:szCs w:val="20"/>
          <w:color w:val="231F20"/>
          <w:spacing w:val="-15"/>
        </w:rPr>
        <w:t xml:space="preserve"> </w:t>
      </w:r>
      <w:r>
        <w:rPr>
          <w:rFonts w:ascii="Microsoft YaHei" w:hAnsi="Microsoft YaHei" w:eastAsia="Microsoft YaHei" w:cs="Microsoft YaHei"/>
          <w:sz w:val="20"/>
          <w:szCs w:val="20"/>
          <w:color w:val="231F20"/>
          <w:spacing w:val="-3"/>
        </w:rPr>
        <w:t>医</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3"/>
        </w:rPr>
        <w:t>学</w:t>
      </w:r>
      <w:r>
        <w:rPr>
          <w:rFonts w:ascii="Microsoft YaHei" w:hAnsi="Microsoft YaHei" w:eastAsia="Microsoft YaHei" w:cs="Microsoft YaHei"/>
          <w:sz w:val="20"/>
          <w:szCs w:val="20"/>
          <w:color w:val="231F20"/>
          <w:spacing w:val="-30"/>
        </w:rPr>
        <w:t xml:space="preserve"> </w:t>
      </w:r>
      <w:r>
        <w:rPr>
          <w:rFonts w:ascii="Microsoft YaHei" w:hAnsi="Microsoft YaHei" w:eastAsia="Microsoft YaHei" w:cs="Microsoft YaHei"/>
          <w:sz w:val="20"/>
          <w:szCs w:val="20"/>
          <w:color w:val="231F20"/>
          <w:spacing w:val="-3"/>
        </w:rPr>
        <w:t>会《中 国</w:t>
      </w:r>
      <w:r>
        <w:rPr>
          <w:rFonts w:ascii="Microsoft YaHei" w:hAnsi="Microsoft YaHei" w:eastAsia="Microsoft YaHei" w:cs="Microsoft YaHei"/>
          <w:sz w:val="20"/>
          <w:szCs w:val="20"/>
          <w:color w:val="231F20"/>
          <w:spacing w:val="-27"/>
        </w:rPr>
        <w:t xml:space="preserve"> </w:t>
      </w:r>
      <w:r>
        <w:rPr>
          <w:rFonts w:ascii="Microsoft YaHei" w:hAnsi="Microsoft YaHei" w:eastAsia="Microsoft YaHei" w:cs="Microsoft YaHei"/>
          <w:sz w:val="20"/>
          <w:szCs w:val="20"/>
          <w:color w:val="231F20"/>
          <w:spacing w:val="-3"/>
        </w:rPr>
        <w:t>制</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7"/>
        </w:rPr>
        <w:t>订</w:t>
      </w:r>
      <w:r>
        <w:rPr>
          <w:rFonts w:ascii="Times New Roman" w:hAnsi="Times New Roman" w:eastAsia="Times New Roman" w:cs="Times New Roman"/>
          <w:sz w:val="20"/>
          <w:szCs w:val="20"/>
          <w:color w:val="231F20"/>
          <w:spacing w:val="7"/>
        </w:rPr>
        <w:t>/</w:t>
      </w:r>
      <w:r>
        <w:rPr>
          <w:rFonts w:ascii="Microsoft YaHei" w:hAnsi="Microsoft YaHei" w:eastAsia="Microsoft YaHei" w:cs="Microsoft YaHei"/>
          <w:sz w:val="20"/>
          <w:szCs w:val="20"/>
          <w:color w:val="231F20"/>
          <w:spacing w:val="7"/>
        </w:rPr>
        <w:t>修订临床诊疗指南的指导原则》（</w:t>
      </w:r>
      <w:r>
        <w:rPr>
          <w:rFonts w:ascii="Times New Roman" w:hAnsi="Times New Roman" w:eastAsia="Times New Roman" w:cs="Times New Roman"/>
          <w:sz w:val="20"/>
          <w:szCs w:val="20"/>
          <w:color w:val="231F20"/>
          <w:spacing w:val="7"/>
        </w:rPr>
        <w:t>2022 </w:t>
      </w:r>
      <w:r>
        <w:rPr>
          <w:rFonts w:ascii="Microsoft YaHei" w:hAnsi="Microsoft YaHei" w:eastAsia="Microsoft YaHei" w:cs="Microsoft YaHei"/>
          <w:sz w:val="20"/>
          <w:szCs w:val="20"/>
          <w:color w:val="231F20"/>
          <w:spacing w:val="7"/>
        </w:rPr>
        <w:t>版</w:t>
      </w:r>
      <w:r>
        <w:rPr>
          <w:rFonts w:ascii="Microsoft YaHei" w:hAnsi="Microsoft YaHei" w:eastAsia="Microsoft YaHei" w:cs="Microsoft YaHei"/>
          <w:sz w:val="20"/>
          <w:szCs w:val="20"/>
          <w:color w:val="231F20"/>
          <w:spacing w:val="-32"/>
          <w:w w:val="90"/>
        </w:rPr>
        <w:t>）</w:t>
      </w:r>
      <w:r>
        <w:rPr>
          <w:rFonts w:ascii="Microsoft YaHei" w:hAnsi="Microsoft YaHei" w:eastAsia="Microsoft YaHei" w:cs="Microsoft YaHei"/>
          <w:sz w:val="10"/>
          <w:szCs w:val="10"/>
          <w:color w:val="231F20"/>
          <w:spacing w:val="-6"/>
          <w:w w:val="29"/>
          <w:position w:val="8"/>
        </w:rPr>
        <w:t>［</w:t>
      </w:r>
      <w:r>
        <w:rPr>
          <w:rFonts w:ascii="Times New Roman" w:hAnsi="Times New Roman" w:eastAsia="Times New Roman" w:cs="Times New Roman"/>
          <w:sz w:val="10"/>
          <w:szCs w:val="10"/>
          <w:color w:val="231F20"/>
          <w:spacing w:val="7"/>
          <w:position w:val="8"/>
        </w:rPr>
        <w:t>1</w:t>
      </w:r>
      <w:r>
        <w:rPr>
          <w:rFonts w:ascii="Microsoft YaHei" w:hAnsi="Microsoft YaHei" w:eastAsia="Microsoft YaHei" w:cs="Microsoft YaHei"/>
          <w:sz w:val="10"/>
          <w:szCs w:val="10"/>
          <w:color w:val="231F20"/>
          <w:spacing w:val="7"/>
          <w:position w:val="8"/>
        </w:rPr>
        <w:t>］</w:t>
      </w:r>
      <w:r>
        <w:rPr>
          <w:rFonts w:ascii="Microsoft YaHei" w:hAnsi="Microsoft YaHei" w:eastAsia="Microsoft YaHei" w:cs="Microsoft YaHei"/>
          <w:sz w:val="20"/>
          <w:szCs w:val="20"/>
          <w:color w:val="231F20"/>
          <w:spacing w:val="7"/>
        </w:rPr>
        <w:t>中</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26"/>
        </w:rPr>
        <w:t>的临床诊疗指南制订</w:t>
      </w:r>
      <w:r>
        <w:rPr>
          <w:rFonts w:ascii="Times New Roman" w:hAnsi="Times New Roman" w:eastAsia="Times New Roman" w:cs="Times New Roman"/>
          <w:sz w:val="20"/>
          <w:szCs w:val="20"/>
          <w:color w:val="231F20"/>
          <w:spacing w:val="26"/>
        </w:rPr>
        <w:t>/</w:t>
      </w:r>
      <w:r>
        <w:rPr>
          <w:rFonts w:ascii="Microsoft YaHei" w:hAnsi="Microsoft YaHei" w:eastAsia="Microsoft YaHei" w:cs="Microsoft YaHei"/>
          <w:sz w:val="20"/>
          <w:szCs w:val="20"/>
          <w:color w:val="231F20"/>
          <w:spacing w:val="26"/>
        </w:rPr>
        <w:t>修订的核心方法与基本流</w:t>
      </w:r>
      <w:r>
        <w:rPr>
          <w:rFonts w:ascii="Microsoft YaHei" w:hAnsi="Microsoft YaHei" w:eastAsia="Microsoft YaHei" w:cs="Microsoft YaHei"/>
          <w:sz w:val="20"/>
          <w:szCs w:val="20"/>
          <w:color w:val="231F20"/>
          <w:spacing w:val="7"/>
        </w:rPr>
        <w:t xml:space="preserve"> </w:t>
      </w:r>
      <w:r>
        <w:rPr>
          <w:rFonts w:ascii="Microsoft YaHei" w:hAnsi="Microsoft YaHei" w:eastAsia="Microsoft YaHei" w:cs="Microsoft YaHei"/>
          <w:sz w:val="20"/>
          <w:szCs w:val="20"/>
          <w:color w:val="231F20"/>
          <w:spacing w:val="-3"/>
        </w:rPr>
        <w:t>程，并完成指南的注册申请（注册网址：</w:t>
      </w:r>
      <w:hyperlink w:history="true" r:id="rId5">
        <w:r>
          <w:rPr>
            <w:rFonts w:ascii="Times New Roman" w:hAnsi="Times New Roman" w:eastAsia="Times New Roman" w:cs="Times New Roman"/>
            <w:sz w:val="20"/>
            <w:szCs w:val="20"/>
            <w:color w:val="231F20"/>
            <w:spacing w:val="-3"/>
          </w:rPr>
          <w:t>http</w:t>
        </w:r>
        <w:r>
          <w:rPr>
            <w:rFonts w:ascii="Microsoft YaHei" w:hAnsi="Microsoft YaHei" w:eastAsia="Microsoft YaHei" w:cs="Microsoft YaHei"/>
            <w:sz w:val="20"/>
            <w:szCs w:val="20"/>
            <w:color w:val="231F20"/>
            <w:spacing w:val="-4"/>
          </w:rPr>
          <w:t>：</w:t>
        </w:r>
        <w:r>
          <w:rPr>
            <w:rFonts w:ascii="Times New Roman" w:hAnsi="Times New Roman" w:eastAsia="Times New Roman" w:cs="Times New Roman"/>
            <w:sz w:val="20"/>
            <w:szCs w:val="20"/>
            <w:color w:val="231F20"/>
            <w:spacing w:val="-4"/>
          </w:rPr>
          <w:t>//www</w:t>
        </w:r>
      </w:hyperlink>
      <w:r>
        <w:rPr>
          <w:rFonts w:ascii="Times New Roman" w:hAnsi="Times New Roman" w:eastAsia="Times New Roman" w:cs="Times New Roman"/>
          <w:sz w:val="20"/>
          <w:szCs w:val="20"/>
          <w:color w:val="231F20"/>
          <w:spacing w:val="-4"/>
        </w:rPr>
        <w:t>.</w:t>
      </w:r>
      <w:r>
        <w:rPr>
          <w:rFonts w:ascii="Times New Roman" w:hAnsi="Times New Roman" w:eastAsia="Times New Roman" w:cs="Times New Roman"/>
          <w:sz w:val="20"/>
          <w:szCs w:val="20"/>
          <w:color w:val="231F20"/>
        </w:rPr>
        <w:t xml:space="preserve"> </w:t>
      </w:r>
      <w:r>
        <w:rPr>
          <w:rFonts w:ascii="Times New Roman" w:hAnsi="Times New Roman" w:eastAsia="Times New Roman" w:cs="Times New Roman"/>
          <w:sz w:val="20"/>
          <w:szCs w:val="20"/>
          <w:color w:val="231F20"/>
        </w:rPr>
        <w:t>guidelines</w:t>
      </w:r>
      <w:r>
        <w:rPr>
          <w:rFonts w:ascii="Times New Roman" w:hAnsi="Times New Roman" w:eastAsia="Times New Roman" w:cs="Times New Roman"/>
          <w:sz w:val="20"/>
          <w:szCs w:val="20"/>
          <w:color w:val="231F20"/>
          <w:spacing w:val="6"/>
        </w:rPr>
        <w:t>‑</w:t>
      </w:r>
      <w:r>
        <w:rPr>
          <w:rFonts w:ascii="Times New Roman" w:hAnsi="Times New Roman" w:eastAsia="Times New Roman" w:cs="Times New Roman"/>
          <w:sz w:val="20"/>
          <w:szCs w:val="20"/>
          <w:color w:val="231F20"/>
        </w:rPr>
        <w:t>registry</w:t>
      </w:r>
      <w:r>
        <w:rPr>
          <w:rFonts w:ascii="Times New Roman" w:hAnsi="Times New Roman" w:eastAsia="Times New Roman" w:cs="Times New Roman"/>
          <w:sz w:val="20"/>
          <w:szCs w:val="20"/>
          <w:color w:val="231F20"/>
          <w:spacing w:val="6"/>
        </w:rPr>
        <w:t>.</w:t>
      </w:r>
      <w:r>
        <w:rPr>
          <w:rFonts w:ascii="Times New Roman" w:hAnsi="Times New Roman" w:eastAsia="Times New Roman" w:cs="Times New Roman"/>
          <w:sz w:val="20"/>
          <w:szCs w:val="20"/>
          <w:color w:val="231F20"/>
        </w:rPr>
        <w:t>org</w:t>
      </w:r>
      <w:r>
        <w:rPr>
          <w:rFonts w:ascii="Times New Roman" w:hAnsi="Times New Roman" w:eastAsia="Times New Roman" w:cs="Times New Roman"/>
          <w:sz w:val="20"/>
          <w:szCs w:val="20"/>
          <w:color w:val="231F20"/>
          <w:spacing w:val="6"/>
        </w:rPr>
        <w:t>/</w:t>
      </w:r>
      <w:r>
        <w:rPr>
          <w:rFonts w:ascii="Microsoft YaHei" w:hAnsi="Microsoft YaHei" w:eastAsia="Microsoft YaHei" w:cs="Microsoft YaHei"/>
          <w:sz w:val="20"/>
          <w:szCs w:val="20"/>
          <w:color w:val="231F20"/>
          <w:spacing w:val="6"/>
        </w:rPr>
        <w:t>）。</w:t>
      </w:r>
      <w:r>
        <w:rPr>
          <w:rFonts w:ascii="Microsoft YaHei" w:hAnsi="Microsoft YaHei" w:eastAsia="Microsoft YaHei" w:cs="Microsoft YaHei"/>
          <w:sz w:val="20"/>
          <w:szCs w:val="20"/>
          <w:color w:val="231F20"/>
          <w:spacing w:val="-18"/>
        </w:rPr>
        <w:t xml:space="preserve"> </w:t>
      </w:r>
      <w:r>
        <w:rPr>
          <w:rFonts w:ascii="Microsoft YaHei" w:hAnsi="Microsoft YaHei" w:eastAsia="Microsoft YaHei" w:cs="Microsoft YaHei"/>
          <w:sz w:val="20"/>
          <w:szCs w:val="20"/>
          <w:color w:val="231F20"/>
          <w:spacing w:val="6"/>
        </w:rPr>
        <w:t>本指南的制定将成为临床</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9"/>
        </w:rPr>
        <w:t>医生进行营养治疗的重要参考，可更好地规范临床</w:t>
      </w:r>
      <w:r>
        <w:rPr>
          <w:rFonts w:ascii="Microsoft YaHei" w:hAnsi="Microsoft YaHei" w:eastAsia="Microsoft YaHei" w:cs="Microsoft YaHei"/>
          <w:sz w:val="20"/>
          <w:szCs w:val="20"/>
          <w:color w:val="231F20"/>
          <w:spacing w:val="11"/>
        </w:rPr>
        <w:t xml:space="preserve"> </w:t>
      </w:r>
      <w:r>
        <w:rPr>
          <w:rFonts w:ascii="Microsoft YaHei" w:hAnsi="Microsoft YaHei" w:eastAsia="Microsoft YaHei" w:cs="Microsoft YaHei"/>
          <w:sz w:val="20"/>
          <w:szCs w:val="20"/>
          <w:color w:val="231F20"/>
          <w:spacing w:val="6"/>
        </w:rPr>
        <w:t>营养治疗，使更多患者获益。</w:t>
      </w:r>
    </w:p>
    <w:p>
      <w:pPr>
        <w:ind w:left="910"/>
        <w:spacing w:line="182" w:lineRule="auto"/>
        <w:outlineLvl w:val="0"/>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rPr>
        <w:t>一、指南制定的方法及流程</w:t>
      </w:r>
    </w:p>
    <w:p>
      <w:pPr>
        <w:ind w:left="407" w:right="287" w:firstLine="508"/>
        <w:spacing w:before="62" w:line="225" w:lineRule="auto"/>
        <w:tabs>
          <w:tab w:val="left" w:pos="494"/>
        </w:tabs>
        <w:jc w:val="both"/>
        <w:rPr>
          <w:rFonts w:ascii="Times New Roman" w:hAnsi="Times New Roman" w:eastAsia="Times New Roman" w:cs="Times New Roman"/>
          <w:sz w:val="20"/>
          <w:szCs w:val="20"/>
        </w:rPr>
      </w:pPr>
      <w:r>
        <w:drawing>
          <wp:anchor distT="0" distB="0" distL="0" distR="0" simplePos="0" relativeHeight="251662336" behindDoc="1" locked="0" layoutInCell="1" allowOverlap="1">
            <wp:simplePos x="0" y="0"/>
            <wp:positionH relativeFrom="column">
              <wp:posOffset>0</wp:posOffset>
            </wp:positionH>
            <wp:positionV relativeFrom="paragraph">
              <wp:posOffset>3981975</wp:posOffset>
            </wp:positionV>
            <wp:extent cx="2805668" cy="304216"/>
            <wp:effectExtent l="0" t="0" r="0" b="0"/>
            <wp:wrapNone/>
            <wp:docPr id="6" name="IM 6"/>
            <wp:cNvGraphicFramePr/>
            <a:graphic>
              <a:graphicData uri="http://schemas.openxmlformats.org/drawingml/2006/picture">
                <pic:pic>
                  <pic:nvPicPr>
                    <pic:cNvPr id="6" name="IM 6"/>
                    <pic:cNvPicPr/>
                  </pic:nvPicPr>
                  <pic:blipFill>
                    <a:blip r:embed="rId3"/>
                    <a:stretch>
                      <a:fillRect/>
                    </a:stretch>
                  </pic:blipFill>
                  <pic:spPr>
                    <a:xfrm rot="0">
                      <a:off x="0" y="0"/>
                      <a:ext cx="2805668" cy="304216"/>
                    </a:xfrm>
                    <a:prstGeom prst="rect">
                      <a:avLst/>
                    </a:prstGeom>
                  </pic:spPr>
                </pic:pic>
              </a:graphicData>
            </a:graphic>
          </wp:anchor>
        </w:drawing>
      </w:r>
      <w:r>
        <w:rPr>
          <w:rFonts w:ascii="Times New Roman" w:hAnsi="Times New Roman" w:eastAsia="Times New Roman" w:cs="Times New Roman"/>
          <w:sz w:val="20"/>
          <w:szCs w:val="20"/>
          <w:color w:val="231F20"/>
        </w:rPr>
        <w:t>CSPEN</w:t>
      </w:r>
      <w:r>
        <w:rPr>
          <w:rFonts w:ascii="Times New Roman" w:hAnsi="Times New Roman" w:eastAsia="Times New Roman" w:cs="Times New Roman"/>
          <w:sz w:val="20"/>
          <w:szCs w:val="20"/>
          <w:color w:val="231F20"/>
          <w:spacing w:val="-6"/>
        </w:rPr>
        <w:t xml:space="preserve"> </w:t>
      </w:r>
      <w:r>
        <w:rPr>
          <w:rFonts w:ascii="Microsoft YaHei" w:hAnsi="Microsoft YaHei" w:eastAsia="Microsoft YaHei" w:cs="Microsoft YaHei"/>
          <w:sz w:val="20"/>
          <w:szCs w:val="20"/>
          <w:color w:val="231F20"/>
          <w:spacing w:val="2"/>
        </w:rPr>
        <w:t>牵头并组建《中国成人患者肠外肠内营</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2"/>
        </w:rPr>
        <w:t>养临床应用指南（</w:t>
      </w:r>
      <w:r>
        <w:rPr>
          <w:rFonts w:ascii="Times New Roman" w:hAnsi="Times New Roman" w:eastAsia="Times New Roman" w:cs="Times New Roman"/>
          <w:sz w:val="20"/>
          <w:szCs w:val="20"/>
          <w:color w:val="231F20"/>
          <w:spacing w:val="-2"/>
        </w:rPr>
        <w:t>2023</w:t>
      </w:r>
      <w:r>
        <w:rPr>
          <w:rFonts w:ascii="Times New Roman" w:hAnsi="Times New Roman" w:eastAsia="Times New Roman" w:cs="Times New Roman"/>
          <w:sz w:val="20"/>
          <w:szCs w:val="20"/>
          <w:color w:val="231F20"/>
          <w:spacing w:val="9"/>
        </w:rPr>
        <w:t xml:space="preserve"> </w:t>
      </w:r>
      <w:r>
        <w:rPr>
          <w:rFonts w:ascii="Microsoft YaHei" w:hAnsi="Microsoft YaHei" w:eastAsia="Microsoft YaHei" w:cs="Microsoft YaHei"/>
          <w:sz w:val="20"/>
          <w:szCs w:val="20"/>
          <w:color w:val="231F20"/>
          <w:spacing w:val="-2"/>
        </w:rPr>
        <w:t>版）》编写团队，坚持以研究</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7"/>
        </w:rPr>
        <w:t>对 象 、干 预</w:t>
      </w:r>
      <w:r>
        <w:rPr>
          <w:rFonts w:ascii="Microsoft YaHei" w:hAnsi="Microsoft YaHei" w:eastAsia="Microsoft YaHei" w:cs="Microsoft YaHei"/>
          <w:sz w:val="20"/>
          <w:szCs w:val="20"/>
          <w:color w:val="231F20"/>
          <w:spacing w:val="-12"/>
        </w:rPr>
        <w:t xml:space="preserve"> </w:t>
      </w:r>
      <w:r>
        <w:rPr>
          <w:rFonts w:ascii="Microsoft YaHei" w:hAnsi="Microsoft YaHei" w:eastAsia="Microsoft YaHei" w:cs="Microsoft YaHei"/>
          <w:sz w:val="20"/>
          <w:szCs w:val="20"/>
          <w:color w:val="231F20"/>
          <w:spacing w:val="-7"/>
        </w:rPr>
        <w:t>措</w:t>
      </w:r>
      <w:r>
        <w:rPr>
          <w:rFonts w:ascii="Microsoft YaHei" w:hAnsi="Microsoft YaHei" w:eastAsia="Microsoft YaHei" w:cs="Microsoft YaHei"/>
          <w:sz w:val="20"/>
          <w:szCs w:val="20"/>
          <w:color w:val="231F20"/>
          <w:spacing w:val="-13"/>
        </w:rPr>
        <w:t xml:space="preserve"> </w:t>
      </w:r>
      <w:r>
        <w:rPr>
          <w:rFonts w:ascii="Microsoft YaHei" w:hAnsi="Microsoft YaHei" w:eastAsia="Microsoft YaHei" w:cs="Microsoft YaHei"/>
          <w:sz w:val="20"/>
          <w:szCs w:val="20"/>
          <w:color w:val="231F20"/>
          <w:spacing w:val="-7"/>
        </w:rPr>
        <w:t>施 、对 照</w:t>
      </w:r>
      <w:r>
        <w:rPr>
          <w:rFonts w:ascii="Microsoft YaHei" w:hAnsi="Microsoft YaHei" w:eastAsia="Microsoft YaHei" w:cs="Microsoft YaHei"/>
          <w:sz w:val="20"/>
          <w:szCs w:val="20"/>
          <w:color w:val="231F20"/>
          <w:spacing w:val="-12"/>
        </w:rPr>
        <w:t xml:space="preserve"> </w:t>
      </w:r>
      <w:r>
        <w:rPr>
          <w:rFonts w:ascii="Microsoft YaHei" w:hAnsi="Microsoft YaHei" w:eastAsia="Microsoft YaHei" w:cs="Microsoft YaHei"/>
          <w:sz w:val="20"/>
          <w:szCs w:val="20"/>
          <w:color w:val="231F20"/>
          <w:spacing w:val="-7"/>
        </w:rPr>
        <w:t>措</w:t>
      </w:r>
      <w:r>
        <w:rPr>
          <w:rFonts w:ascii="Microsoft YaHei" w:hAnsi="Microsoft YaHei" w:eastAsia="Microsoft YaHei" w:cs="Microsoft YaHei"/>
          <w:sz w:val="20"/>
          <w:szCs w:val="20"/>
          <w:color w:val="231F20"/>
          <w:spacing w:val="-13"/>
        </w:rPr>
        <w:t xml:space="preserve"> </w:t>
      </w:r>
      <w:r>
        <w:rPr>
          <w:rFonts w:ascii="Microsoft YaHei" w:hAnsi="Microsoft YaHei" w:eastAsia="Microsoft YaHei" w:cs="Microsoft YaHei"/>
          <w:sz w:val="20"/>
          <w:szCs w:val="20"/>
          <w:color w:val="231F20"/>
          <w:spacing w:val="-7"/>
        </w:rPr>
        <w:t>施 、结</w:t>
      </w:r>
      <w:r>
        <w:rPr>
          <w:rFonts w:ascii="Microsoft YaHei" w:hAnsi="Microsoft YaHei" w:eastAsia="Microsoft YaHei" w:cs="Microsoft YaHei"/>
          <w:sz w:val="20"/>
          <w:szCs w:val="20"/>
          <w:color w:val="231F20"/>
          <w:spacing w:val="-10"/>
        </w:rPr>
        <w:t xml:space="preserve"> </w:t>
      </w:r>
      <w:r>
        <w:rPr>
          <w:rFonts w:ascii="Microsoft YaHei" w:hAnsi="Microsoft YaHei" w:eastAsia="Microsoft YaHei" w:cs="Microsoft YaHei"/>
          <w:sz w:val="20"/>
          <w:szCs w:val="20"/>
          <w:color w:val="231F20"/>
          <w:spacing w:val="-7"/>
        </w:rPr>
        <w:t>局</w:t>
      </w:r>
      <w:r>
        <w:rPr>
          <w:rFonts w:ascii="Microsoft YaHei" w:hAnsi="Microsoft YaHei" w:eastAsia="Microsoft YaHei" w:cs="Microsoft YaHei"/>
          <w:sz w:val="20"/>
          <w:szCs w:val="20"/>
          <w:color w:val="231F20"/>
          <w:spacing w:val="-6"/>
        </w:rPr>
        <w:t xml:space="preserve"> </w:t>
      </w:r>
      <w:r>
        <w:rPr>
          <w:rFonts w:ascii="Microsoft YaHei" w:hAnsi="Microsoft YaHei" w:eastAsia="Microsoft YaHei" w:cs="Microsoft YaHei"/>
          <w:sz w:val="20"/>
          <w:szCs w:val="20"/>
          <w:color w:val="231F20"/>
          <w:spacing w:val="-7"/>
        </w:rPr>
        <w:t>、研</w:t>
      </w:r>
      <w:r>
        <w:rPr>
          <w:rFonts w:ascii="Microsoft YaHei" w:hAnsi="Microsoft YaHei" w:eastAsia="Microsoft YaHei" w:cs="Microsoft YaHei"/>
          <w:sz w:val="20"/>
          <w:szCs w:val="20"/>
          <w:color w:val="231F20"/>
          <w:spacing w:val="-12"/>
        </w:rPr>
        <w:t xml:space="preserve"> </w:t>
      </w:r>
      <w:r>
        <w:rPr>
          <w:rFonts w:ascii="Microsoft YaHei" w:hAnsi="Microsoft YaHei" w:eastAsia="Microsoft YaHei" w:cs="Microsoft YaHei"/>
          <w:sz w:val="20"/>
          <w:szCs w:val="20"/>
          <w:color w:val="231F20"/>
          <w:spacing w:val="-7"/>
        </w:rPr>
        <w:t>究</w:t>
      </w:r>
      <w:r>
        <w:rPr>
          <w:rFonts w:ascii="Microsoft YaHei" w:hAnsi="Microsoft YaHei" w:eastAsia="Microsoft YaHei" w:cs="Microsoft YaHei"/>
          <w:sz w:val="20"/>
          <w:szCs w:val="20"/>
          <w:color w:val="231F20"/>
          <w:spacing w:val="-12"/>
        </w:rPr>
        <w:t xml:space="preserve"> </w:t>
      </w:r>
      <w:r>
        <w:rPr>
          <w:rFonts w:ascii="Microsoft YaHei" w:hAnsi="Microsoft YaHei" w:eastAsia="Microsoft YaHei" w:cs="Microsoft YaHei"/>
          <w:sz w:val="20"/>
          <w:szCs w:val="20"/>
          <w:color w:val="231F20"/>
          <w:spacing w:val="-8"/>
        </w:rPr>
        <w:t>类</w:t>
      </w:r>
      <w:r>
        <w:rPr>
          <w:rFonts w:ascii="Microsoft YaHei" w:hAnsi="Microsoft YaHei" w:eastAsia="Microsoft YaHei" w:cs="Microsoft YaHei"/>
          <w:sz w:val="20"/>
          <w:szCs w:val="20"/>
          <w:color w:val="231F20"/>
          <w:spacing w:val="-5"/>
        </w:rPr>
        <w:t xml:space="preserve"> </w:t>
      </w:r>
      <w:r>
        <w:rPr>
          <w:rFonts w:ascii="Microsoft YaHei" w:hAnsi="Microsoft YaHei" w:eastAsia="Microsoft YaHei" w:cs="Microsoft YaHei"/>
          <w:sz w:val="20"/>
          <w:szCs w:val="20"/>
          <w:color w:val="231F20"/>
          <w:spacing w:val="-8"/>
        </w:rPr>
        <w:t>型</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2"/>
        </w:rPr>
        <w:t>（</w:t>
      </w:r>
      <w:r>
        <w:rPr>
          <w:rFonts w:ascii="Times New Roman" w:hAnsi="Times New Roman" w:eastAsia="Times New Roman" w:cs="Times New Roman"/>
          <w:sz w:val="20"/>
          <w:szCs w:val="20"/>
          <w:color w:val="231F20"/>
        </w:rPr>
        <w:t>PICOS</w:t>
      </w:r>
      <w:r>
        <w:rPr>
          <w:rFonts w:ascii="Microsoft YaHei" w:hAnsi="Microsoft YaHei" w:eastAsia="Microsoft YaHei" w:cs="Microsoft YaHei"/>
          <w:sz w:val="20"/>
          <w:szCs w:val="20"/>
          <w:color w:val="231F20"/>
          <w:spacing w:val="2"/>
        </w:rPr>
        <w:t>）为导向、证据级别与推荐并重和服务于临</w:t>
      </w:r>
      <w:r>
        <w:rPr>
          <w:rFonts w:ascii="Microsoft YaHei" w:hAnsi="Microsoft YaHei" w:eastAsia="Microsoft YaHei" w:cs="Microsoft YaHei"/>
          <w:sz w:val="20"/>
          <w:szCs w:val="20"/>
          <w:color w:val="231F20"/>
          <w:spacing w:val="1"/>
        </w:rPr>
        <w:t xml:space="preserve">  </w:t>
      </w:r>
      <w:r>
        <w:rPr>
          <w:rFonts w:ascii="Microsoft YaHei" w:hAnsi="Microsoft YaHei" w:eastAsia="Microsoft YaHei" w:cs="Microsoft YaHei"/>
          <w:sz w:val="20"/>
          <w:szCs w:val="20"/>
          <w:color w:val="231F20"/>
          <w:spacing w:val="9"/>
        </w:rPr>
        <w:t>床的宗旨，设立文献支持小组并确定主要的检索策</w:t>
      </w:r>
      <w:r>
        <w:rPr>
          <w:rFonts w:ascii="Microsoft YaHei" w:hAnsi="Microsoft YaHei" w:eastAsia="Microsoft YaHei" w:cs="Microsoft YaHei"/>
          <w:sz w:val="20"/>
          <w:szCs w:val="20"/>
          <w:color w:val="231F20"/>
          <w:spacing w:val="5"/>
        </w:rPr>
        <w:t xml:space="preserve">  </w:t>
      </w:r>
      <w:r>
        <w:rPr>
          <w:rFonts w:ascii="Microsoft YaHei" w:hAnsi="Microsoft YaHei" w:eastAsia="Microsoft YaHei" w:cs="Microsoft YaHei"/>
          <w:sz w:val="20"/>
          <w:szCs w:val="20"/>
          <w:color w:val="231F20"/>
          <w:spacing w:val="2"/>
        </w:rPr>
        <w:t>略，包括以下内容</w:t>
      </w:r>
      <w:r>
        <w:rPr>
          <w:rFonts w:ascii="Microsoft YaHei" w:hAnsi="Microsoft YaHei" w:eastAsia="Microsoft YaHei" w:cs="Microsoft YaHei"/>
          <w:sz w:val="20"/>
          <w:szCs w:val="20"/>
          <w:color w:val="231F20"/>
          <w:spacing w:val="-36"/>
          <w:w w:val="65"/>
        </w:rPr>
        <w:t>：（</w:t>
      </w:r>
      <w:r>
        <w:rPr>
          <w:rFonts w:ascii="Times New Roman" w:hAnsi="Times New Roman" w:eastAsia="Times New Roman" w:cs="Times New Roman"/>
          <w:sz w:val="20"/>
          <w:szCs w:val="20"/>
          <w:color w:val="231F20"/>
          <w:spacing w:val="2"/>
        </w:rPr>
        <w:t>1</w:t>
      </w:r>
      <w:r>
        <w:rPr>
          <w:rFonts w:ascii="Microsoft YaHei" w:hAnsi="Microsoft YaHei" w:eastAsia="Microsoft YaHei" w:cs="Microsoft YaHei"/>
          <w:sz w:val="20"/>
          <w:szCs w:val="20"/>
          <w:color w:val="231F20"/>
          <w:spacing w:val="2"/>
        </w:rPr>
        <w:t>）</w:t>
      </w:r>
      <w:r>
        <w:rPr>
          <w:rFonts w:ascii="Times New Roman" w:hAnsi="Times New Roman" w:eastAsia="Times New Roman" w:cs="Times New Roman"/>
          <w:sz w:val="20"/>
          <w:szCs w:val="20"/>
          <w:color w:val="231F20"/>
          <w:spacing w:val="2"/>
        </w:rPr>
        <w:t>2002</w:t>
      </w:r>
      <w:r>
        <w:rPr>
          <w:rFonts w:ascii="Times New Roman" w:hAnsi="Times New Roman" w:eastAsia="Times New Roman" w:cs="Times New Roman"/>
          <w:sz w:val="20"/>
          <w:szCs w:val="20"/>
          <w:color w:val="231F20"/>
          <w:spacing w:val="-11"/>
        </w:rPr>
        <w:t xml:space="preserve"> </w:t>
      </w:r>
      <w:r>
        <w:rPr>
          <w:rFonts w:ascii="Microsoft YaHei" w:hAnsi="Microsoft YaHei" w:eastAsia="Microsoft YaHei" w:cs="Microsoft YaHei"/>
          <w:sz w:val="20"/>
          <w:szCs w:val="20"/>
          <w:color w:val="231F20"/>
          <w:spacing w:val="2"/>
        </w:rPr>
        <w:t>年</w:t>
      </w:r>
      <w:r>
        <w:rPr>
          <w:rFonts w:ascii="Microsoft YaHei" w:hAnsi="Microsoft YaHei" w:eastAsia="Microsoft YaHei" w:cs="Microsoft YaHei"/>
          <w:sz w:val="20"/>
          <w:szCs w:val="20"/>
          <w:color w:val="231F20"/>
          <w:spacing w:val="-22"/>
        </w:rPr>
        <w:t xml:space="preserve"> </w:t>
      </w:r>
      <w:r>
        <w:rPr>
          <w:rFonts w:ascii="Times New Roman" w:hAnsi="Times New Roman" w:eastAsia="Times New Roman" w:cs="Times New Roman"/>
          <w:sz w:val="20"/>
          <w:szCs w:val="20"/>
          <w:color w:val="231F20"/>
          <w:spacing w:val="2"/>
        </w:rPr>
        <w:t>7</w:t>
      </w:r>
      <w:r>
        <w:rPr>
          <w:rFonts w:ascii="Times New Roman" w:hAnsi="Times New Roman" w:eastAsia="Times New Roman" w:cs="Times New Roman"/>
          <w:sz w:val="20"/>
          <w:szCs w:val="20"/>
          <w:color w:val="231F20"/>
          <w:spacing w:val="-12"/>
        </w:rPr>
        <w:t xml:space="preserve"> </w:t>
      </w:r>
      <w:r>
        <w:rPr>
          <w:rFonts w:ascii="Microsoft YaHei" w:hAnsi="Microsoft YaHei" w:eastAsia="Microsoft YaHei" w:cs="Microsoft YaHei"/>
          <w:sz w:val="20"/>
          <w:szCs w:val="20"/>
          <w:color w:val="231F20"/>
          <w:spacing w:val="2"/>
        </w:rPr>
        <w:t>月至</w:t>
      </w:r>
      <w:r>
        <w:rPr>
          <w:rFonts w:ascii="Microsoft YaHei" w:hAnsi="Microsoft YaHei" w:eastAsia="Microsoft YaHei" w:cs="Microsoft YaHei"/>
          <w:sz w:val="20"/>
          <w:szCs w:val="20"/>
          <w:color w:val="231F20"/>
          <w:spacing w:val="-20"/>
        </w:rPr>
        <w:t xml:space="preserve"> </w:t>
      </w:r>
      <w:r>
        <w:rPr>
          <w:rFonts w:ascii="Times New Roman" w:hAnsi="Times New Roman" w:eastAsia="Times New Roman" w:cs="Times New Roman"/>
          <w:sz w:val="20"/>
          <w:szCs w:val="20"/>
          <w:color w:val="231F20"/>
          <w:spacing w:val="2"/>
        </w:rPr>
        <w:t>2022</w:t>
      </w:r>
      <w:r>
        <w:rPr>
          <w:rFonts w:ascii="Times New Roman" w:hAnsi="Times New Roman" w:eastAsia="Times New Roman" w:cs="Times New Roman"/>
          <w:sz w:val="20"/>
          <w:szCs w:val="20"/>
          <w:color w:val="231F20"/>
          <w:spacing w:val="-13"/>
        </w:rPr>
        <w:t xml:space="preserve"> </w:t>
      </w:r>
      <w:r>
        <w:rPr>
          <w:rFonts w:ascii="Microsoft YaHei" w:hAnsi="Microsoft YaHei" w:eastAsia="Microsoft YaHei" w:cs="Microsoft YaHei"/>
          <w:sz w:val="20"/>
          <w:szCs w:val="20"/>
          <w:color w:val="231F20"/>
          <w:spacing w:val="2"/>
        </w:rPr>
        <w:t>年</w:t>
      </w:r>
      <w:r>
        <w:rPr>
          <w:rFonts w:ascii="Microsoft YaHei" w:hAnsi="Microsoft YaHei" w:eastAsia="Microsoft YaHei" w:cs="Microsoft YaHei"/>
          <w:sz w:val="20"/>
          <w:szCs w:val="20"/>
          <w:color w:val="231F20"/>
          <w:spacing w:val="-19"/>
        </w:rPr>
        <w:t xml:space="preserve"> </w:t>
      </w:r>
      <w:r>
        <w:rPr>
          <w:rFonts w:ascii="Times New Roman" w:hAnsi="Times New Roman" w:eastAsia="Times New Roman" w:cs="Times New Roman"/>
          <w:sz w:val="20"/>
          <w:szCs w:val="20"/>
          <w:color w:val="231F20"/>
          <w:spacing w:val="2"/>
        </w:rPr>
        <w:t>6</w:t>
      </w:r>
      <w:r>
        <w:rPr>
          <w:rFonts w:ascii="Times New Roman" w:hAnsi="Times New Roman" w:eastAsia="Times New Roman" w:cs="Times New Roman"/>
          <w:sz w:val="20"/>
          <w:szCs w:val="20"/>
          <w:color w:val="231F20"/>
          <w:spacing w:val="-12"/>
        </w:rPr>
        <w:t xml:space="preserve"> </w:t>
      </w:r>
      <w:r>
        <w:rPr>
          <w:rFonts w:ascii="Microsoft YaHei" w:hAnsi="Microsoft YaHei" w:eastAsia="Microsoft YaHei" w:cs="Microsoft YaHei"/>
          <w:sz w:val="20"/>
          <w:szCs w:val="20"/>
          <w:color w:val="231F20"/>
          <w:spacing w:val="2"/>
        </w:rPr>
        <w:t>月发</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rPr>
        <w:t>表的文献（少数经典文献除外）。（</w:t>
      </w:r>
      <w:r>
        <w:rPr>
          <w:rFonts w:ascii="Times New Roman" w:hAnsi="Times New Roman" w:eastAsia="Times New Roman" w:cs="Times New Roman"/>
          <w:sz w:val="20"/>
          <w:szCs w:val="20"/>
          <w:color w:val="231F20"/>
          <w:spacing w:val="-4"/>
        </w:rPr>
        <w:t>2</w:t>
      </w:r>
      <w:r>
        <w:rPr>
          <w:rFonts w:ascii="Microsoft YaHei" w:hAnsi="Microsoft YaHei" w:eastAsia="Microsoft YaHei" w:cs="Microsoft YaHei"/>
          <w:sz w:val="20"/>
          <w:szCs w:val="20"/>
          <w:color w:val="231F20"/>
          <w:spacing w:val="-4"/>
        </w:rPr>
        <w:t>）关键词主要包</w:t>
      </w:r>
      <w:r>
        <w:rPr>
          <w:rFonts w:ascii="Microsoft YaHei" w:hAnsi="Microsoft YaHei" w:eastAsia="Microsoft YaHei" w:cs="Microsoft YaHei"/>
          <w:sz w:val="20"/>
          <w:szCs w:val="20"/>
          <w:color w:val="231F20"/>
          <w:spacing w:val="2"/>
        </w:rPr>
        <w:t xml:space="preserve">  </w:t>
      </w:r>
      <w:r>
        <w:rPr>
          <w:rFonts w:ascii="Microsoft YaHei" w:hAnsi="Microsoft YaHei" w:eastAsia="Microsoft YaHei" w:cs="Microsoft YaHei"/>
          <w:sz w:val="20"/>
          <w:szCs w:val="20"/>
          <w:color w:val="231F20"/>
          <w:spacing w:val="13"/>
        </w:rPr>
        <w:t>括</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spacing w:val="13"/>
        </w:rPr>
        <w:t>： </w:t>
      </w:r>
      <w:r>
        <w:rPr>
          <w:rFonts w:ascii="Times New Roman" w:hAnsi="Times New Roman" w:eastAsia="Times New Roman" w:cs="Times New Roman"/>
          <w:sz w:val="20"/>
          <w:szCs w:val="20"/>
          <w:color w:val="231F20"/>
        </w:rPr>
        <w:t>nutrition</w:t>
      </w:r>
      <w:r>
        <w:rPr>
          <w:rFonts w:ascii="Times New Roman" w:hAnsi="Times New Roman" w:eastAsia="Times New Roman" w:cs="Times New Roman"/>
          <w:sz w:val="20"/>
          <w:szCs w:val="20"/>
          <w:color w:val="231F20"/>
          <w:spacing w:val="13"/>
        </w:rPr>
        <w:t xml:space="preserve">    </w:t>
      </w:r>
      <w:r>
        <w:rPr>
          <w:rFonts w:ascii="Times New Roman" w:hAnsi="Times New Roman" w:eastAsia="Times New Roman" w:cs="Times New Roman"/>
          <w:sz w:val="20"/>
          <w:szCs w:val="20"/>
          <w:color w:val="231F20"/>
        </w:rPr>
        <w:t>screening</w:t>
      </w:r>
      <w:r>
        <w:rPr>
          <w:rFonts w:ascii="Times New Roman" w:hAnsi="Times New Roman" w:eastAsia="Times New Roman" w:cs="Times New Roman"/>
          <w:sz w:val="20"/>
          <w:szCs w:val="20"/>
          <w:color w:val="231F20"/>
          <w:spacing w:val="-24"/>
        </w:rPr>
        <w:t xml:space="preserve"> </w:t>
      </w:r>
      <w:r>
        <w:rPr>
          <w:rFonts w:ascii="Microsoft YaHei" w:hAnsi="Microsoft YaHei" w:eastAsia="Microsoft YaHei" w:cs="Microsoft YaHei"/>
          <w:sz w:val="20"/>
          <w:szCs w:val="20"/>
          <w:color w:val="231F20"/>
          <w:spacing w:val="13"/>
        </w:rPr>
        <w:t>、</w:t>
      </w:r>
      <w:r>
        <w:rPr>
          <w:rFonts w:ascii="Microsoft YaHei" w:hAnsi="Microsoft YaHei" w:eastAsia="Microsoft YaHei" w:cs="Microsoft YaHei"/>
          <w:sz w:val="20"/>
          <w:szCs w:val="20"/>
          <w:color w:val="231F20"/>
          <w:spacing w:val="-16"/>
        </w:rPr>
        <w:t xml:space="preserve"> </w:t>
      </w:r>
      <w:r>
        <w:rPr>
          <w:rFonts w:ascii="Times New Roman" w:hAnsi="Times New Roman" w:eastAsia="Times New Roman" w:cs="Times New Roman"/>
          <w:sz w:val="20"/>
          <w:szCs w:val="20"/>
          <w:color w:val="231F20"/>
        </w:rPr>
        <w:t>nutrition</w:t>
      </w:r>
      <w:r>
        <w:rPr>
          <w:rFonts w:ascii="Times New Roman" w:hAnsi="Times New Roman" w:eastAsia="Times New Roman" w:cs="Times New Roman"/>
          <w:sz w:val="20"/>
          <w:szCs w:val="20"/>
          <w:color w:val="231F20"/>
          <w:spacing w:val="13"/>
        </w:rPr>
        <w:t xml:space="preserve">    </w:t>
      </w:r>
      <w:r>
        <w:rPr>
          <w:rFonts w:ascii="Times New Roman" w:hAnsi="Times New Roman" w:eastAsia="Times New Roman" w:cs="Times New Roman"/>
          <w:sz w:val="20"/>
          <w:szCs w:val="20"/>
          <w:color w:val="231F20"/>
        </w:rPr>
        <w:t>assessment</w:t>
      </w:r>
      <w:r>
        <w:rPr>
          <w:rFonts w:ascii="Microsoft YaHei" w:hAnsi="Microsoft YaHei" w:eastAsia="Microsoft YaHei" w:cs="Microsoft YaHei"/>
          <w:sz w:val="20"/>
          <w:szCs w:val="20"/>
          <w:color w:val="231F20"/>
          <w:spacing w:val="13"/>
        </w:rPr>
        <w:t>、</w:t>
      </w:r>
      <w:r>
        <w:rPr>
          <w:rFonts w:ascii="Microsoft YaHei" w:hAnsi="Microsoft YaHei" w:eastAsia="Microsoft YaHei" w:cs="Microsoft YaHei"/>
          <w:sz w:val="20"/>
          <w:szCs w:val="20"/>
          <w:color w:val="231F20"/>
        </w:rPr>
        <w:t xml:space="preserve"> </w:t>
      </w:r>
      <w:r>
        <w:rPr>
          <w:rFonts w:ascii="Times New Roman" w:hAnsi="Times New Roman" w:eastAsia="Times New Roman" w:cs="Times New Roman"/>
          <w:sz w:val="20"/>
          <w:szCs w:val="20"/>
          <w:color w:val="231F20"/>
          <w:spacing w:val="4"/>
        </w:rPr>
        <w:t>gastrointestinal</w:t>
      </w:r>
      <w:r>
        <w:rPr>
          <w:rFonts w:ascii="Times New Roman" w:hAnsi="Times New Roman" w:eastAsia="Times New Roman" w:cs="Times New Roman"/>
          <w:sz w:val="20"/>
          <w:szCs w:val="20"/>
          <w:color w:val="231F20"/>
          <w:spacing w:val="1"/>
        </w:rPr>
        <w:t xml:space="preserve">      </w:t>
      </w:r>
      <w:r>
        <w:rPr>
          <w:rFonts w:ascii="Times New Roman" w:hAnsi="Times New Roman" w:eastAsia="Times New Roman" w:cs="Times New Roman"/>
          <w:sz w:val="20"/>
          <w:szCs w:val="20"/>
          <w:color w:val="231F20"/>
          <w:spacing w:val="4"/>
        </w:rPr>
        <w:t>function      asse</w:t>
      </w:r>
      <w:r>
        <w:rPr>
          <w:rFonts w:ascii="Times New Roman" w:hAnsi="Times New Roman" w:eastAsia="Times New Roman" w:cs="Times New Roman"/>
          <w:sz w:val="20"/>
          <w:szCs w:val="20"/>
          <w:color w:val="231F20"/>
          <w:spacing w:val="3"/>
        </w:rPr>
        <w:t>ssment</w:t>
      </w:r>
      <w:r>
        <w:rPr>
          <w:rFonts w:ascii="Times New Roman" w:hAnsi="Times New Roman" w:eastAsia="Times New Roman" w:cs="Times New Roman"/>
          <w:sz w:val="20"/>
          <w:szCs w:val="20"/>
          <w:color w:val="231F20"/>
          <w:spacing w:val="-21"/>
        </w:rPr>
        <w:t xml:space="preserve"> </w:t>
      </w:r>
      <w:r>
        <w:rPr>
          <w:rFonts w:ascii="Microsoft YaHei" w:hAnsi="Microsoft YaHei" w:eastAsia="Microsoft YaHei" w:cs="Microsoft YaHei"/>
          <w:sz w:val="20"/>
          <w:szCs w:val="20"/>
          <w:color w:val="231F20"/>
          <w:spacing w:val="3"/>
        </w:rPr>
        <w:t>、  </w:t>
      </w:r>
      <w:r>
        <w:rPr>
          <w:rFonts w:ascii="Times New Roman" w:hAnsi="Times New Roman" w:eastAsia="Times New Roman" w:cs="Times New Roman"/>
          <w:sz w:val="20"/>
          <w:szCs w:val="20"/>
          <w:color w:val="231F20"/>
          <w:spacing w:val="3"/>
        </w:rPr>
        <w:t>nutrition</w:t>
      </w:r>
      <w:r>
        <w:rPr>
          <w:rFonts w:ascii="Times New Roman" w:hAnsi="Times New Roman" w:eastAsia="Times New Roman" w:cs="Times New Roman"/>
          <w:sz w:val="20"/>
          <w:szCs w:val="20"/>
          <w:color w:val="231F20"/>
        </w:rPr>
        <w:t xml:space="preserve">   </w:t>
      </w:r>
      <w:r>
        <w:rPr>
          <w:rFonts w:ascii="Times New Roman" w:hAnsi="Times New Roman" w:eastAsia="Times New Roman" w:cs="Times New Roman"/>
          <w:sz w:val="20"/>
          <w:szCs w:val="20"/>
          <w:color w:val="231F20"/>
          <w:spacing w:val="4"/>
        </w:rPr>
        <w:t>diagnosis</w:t>
      </w:r>
      <w:r>
        <w:rPr>
          <w:rFonts w:ascii="Times New Roman" w:hAnsi="Times New Roman" w:eastAsia="Times New Roman" w:cs="Times New Roman"/>
          <w:sz w:val="20"/>
          <w:szCs w:val="20"/>
          <w:color w:val="231F20"/>
          <w:spacing w:val="-25"/>
        </w:rPr>
        <w:t xml:space="preserve"> </w:t>
      </w:r>
      <w:r>
        <w:rPr>
          <w:rFonts w:ascii="Microsoft YaHei" w:hAnsi="Microsoft YaHei" w:eastAsia="Microsoft YaHei" w:cs="Microsoft YaHei"/>
          <w:sz w:val="20"/>
          <w:szCs w:val="20"/>
          <w:color w:val="231F20"/>
          <w:spacing w:val="4"/>
        </w:rPr>
        <w:t>、</w:t>
      </w:r>
      <w:r>
        <w:rPr>
          <w:rFonts w:ascii="Microsoft YaHei" w:hAnsi="Microsoft YaHei" w:eastAsia="Microsoft YaHei" w:cs="Microsoft YaHei"/>
          <w:sz w:val="20"/>
          <w:szCs w:val="20"/>
          <w:color w:val="231F20"/>
          <w:spacing w:val="24"/>
          <w:w w:val="101"/>
        </w:rPr>
        <w:t xml:space="preserve"> </w:t>
      </w:r>
      <w:r>
        <w:rPr>
          <w:rFonts w:ascii="Times New Roman" w:hAnsi="Times New Roman" w:eastAsia="Times New Roman" w:cs="Times New Roman"/>
          <w:sz w:val="20"/>
          <w:szCs w:val="20"/>
          <w:color w:val="231F20"/>
          <w:spacing w:val="4"/>
        </w:rPr>
        <w:t>nutrition</w:t>
      </w:r>
      <w:r>
        <w:rPr>
          <w:rFonts w:ascii="Times New Roman" w:hAnsi="Times New Roman" w:eastAsia="Times New Roman" w:cs="Times New Roman"/>
          <w:sz w:val="20"/>
          <w:szCs w:val="20"/>
          <w:color w:val="231F20"/>
          <w:spacing w:val="3"/>
        </w:rPr>
        <w:t>al</w:t>
      </w:r>
      <w:r>
        <w:rPr>
          <w:rFonts w:ascii="Times New Roman" w:hAnsi="Times New Roman" w:eastAsia="Times New Roman" w:cs="Times New Roman"/>
          <w:sz w:val="20"/>
          <w:szCs w:val="20"/>
          <w:color w:val="231F20"/>
          <w:spacing w:val="1"/>
        </w:rPr>
        <w:t xml:space="preserve">     </w:t>
      </w:r>
      <w:r>
        <w:rPr>
          <w:rFonts w:ascii="Times New Roman" w:hAnsi="Times New Roman" w:eastAsia="Times New Roman" w:cs="Times New Roman"/>
          <w:sz w:val="20"/>
          <w:szCs w:val="20"/>
          <w:color w:val="231F20"/>
          <w:spacing w:val="3"/>
        </w:rPr>
        <w:t>support</w:t>
      </w:r>
      <w:r>
        <w:rPr>
          <w:rFonts w:ascii="Times New Roman" w:hAnsi="Times New Roman" w:eastAsia="Times New Roman" w:cs="Times New Roman"/>
          <w:sz w:val="20"/>
          <w:szCs w:val="20"/>
          <w:color w:val="231F20"/>
          <w:spacing w:val="1"/>
        </w:rPr>
        <w:t xml:space="preserve">     </w:t>
      </w:r>
      <w:r>
        <w:rPr>
          <w:rFonts w:ascii="Times New Roman" w:hAnsi="Times New Roman" w:eastAsia="Times New Roman" w:cs="Times New Roman"/>
          <w:sz w:val="20"/>
          <w:szCs w:val="20"/>
          <w:color w:val="231F20"/>
          <w:spacing w:val="3"/>
        </w:rPr>
        <w:t>therapy</w:t>
      </w:r>
      <w:r>
        <w:rPr>
          <w:rFonts w:ascii="Times New Roman" w:hAnsi="Times New Roman" w:eastAsia="Times New Roman" w:cs="Times New Roman"/>
          <w:sz w:val="20"/>
          <w:szCs w:val="20"/>
          <w:color w:val="231F20"/>
          <w:spacing w:val="-23"/>
        </w:rPr>
        <w:t xml:space="preserve"> </w:t>
      </w:r>
      <w:r>
        <w:rPr>
          <w:rFonts w:ascii="Microsoft YaHei" w:hAnsi="Microsoft YaHei" w:eastAsia="Microsoft YaHei" w:cs="Microsoft YaHei"/>
          <w:sz w:val="20"/>
          <w:szCs w:val="20"/>
          <w:color w:val="231F20"/>
          <w:spacing w:val="3"/>
        </w:rPr>
        <w:t>、</w:t>
      </w:r>
      <w:r>
        <w:rPr>
          <w:rFonts w:ascii="Microsoft YaHei" w:hAnsi="Microsoft YaHei" w:eastAsia="Microsoft YaHei" w:cs="Microsoft YaHei"/>
          <w:sz w:val="20"/>
          <w:szCs w:val="20"/>
          <w:color w:val="231F20"/>
          <w:spacing w:val="25"/>
          <w:w w:val="101"/>
        </w:rPr>
        <w:t xml:space="preserve"> </w:t>
      </w:r>
      <w:r>
        <w:rPr>
          <w:rFonts w:ascii="Times New Roman" w:hAnsi="Times New Roman" w:eastAsia="Times New Roman" w:cs="Times New Roman"/>
          <w:sz w:val="20"/>
          <w:szCs w:val="20"/>
          <w:color w:val="231F20"/>
          <w:spacing w:val="3"/>
        </w:rPr>
        <w:t>enteral</w:t>
      </w:r>
      <w:r>
        <w:rPr>
          <w:rFonts w:ascii="Times New Roman" w:hAnsi="Times New Roman" w:eastAsia="Times New Roman" w:cs="Times New Roman"/>
          <w:sz w:val="20"/>
          <w:szCs w:val="20"/>
          <w:color w:val="231F20"/>
        </w:rPr>
        <w:t xml:space="preserve">  </w:t>
      </w:r>
      <w:r>
        <w:rPr>
          <w:rFonts w:ascii="Times New Roman" w:hAnsi="Times New Roman" w:eastAsia="Times New Roman" w:cs="Times New Roman"/>
          <w:sz w:val="20"/>
          <w:szCs w:val="20"/>
          <w:color w:val="231F20"/>
          <w:spacing w:val="4"/>
        </w:rPr>
        <w:t>nutrition</w:t>
      </w:r>
      <w:r>
        <w:rPr>
          <w:rFonts w:ascii="Times New Roman" w:hAnsi="Times New Roman" w:eastAsia="Times New Roman" w:cs="Times New Roman"/>
          <w:sz w:val="20"/>
          <w:szCs w:val="20"/>
          <w:color w:val="231F20"/>
          <w:spacing w:val="-25"/>
        </w:rPr>
        <w:t xml:space="preserve"> </w:t>
      </w:r>
      <w:r>
        <w:rPr>
          <w:rFonts w:ascii="Microsoft YaHei" w:hAnsi="Microsoft YaHei" w:eastAsia="Microsoft YaHei" w:cs="Microsoft YaHei"/>
          <w:sz w:val="20"/>
          <w:szCs w:val="20"/>
          <w:color w:val="231F20"/>
          <w:spacing w:val="4"/>
        </w:rPr>
        <w:t>、</w:t>
      </w:r>
      <w:r>
        <w:rPr>
          <w:rFonts w:ascii="Times New Roman" w:hAnsi="Times New Roman" w:eastAsia="Times New Roman" w:cs="Times New Roman"/>
          <w:sz w:val="20"/>
          <w:szCs w:val="20"/>
          <w:color w:val="231F20"/>
          <w:spacing w:val="4"/>
        </w:rPr>
        <w:t>early   enteral</w:t>
      </w:r>
      <w:r>
        <w:rPr>
          <w:rFonts w:ascii="Times New Roman" w:hAnsi="Times New Roman" w:eastAsia="Times New Roman" w:cs="Times New Roman"/>
          <w:sz w:val="20"/>
          <w:szCs w:val="20"/>
          <w:color w:val="231F20"/>
          <w:spacing w:val="9"/>
        </w:rPr>
        <w:t xml:space="preserve">   </w:t>
      </w:r>
      <w:r>
        <w:rPr>
          <w:rFonts w:ascii="Times New Roman" w:hAnsi="Times New Roman" w:eastAsia="Times New Roman" w:cs="Times New Roman"/>
          <w:sz w:val="20"/>
          <w:szCs w:val="20"/>
          <w:color w:val="231F20"/>
          <w:spacing w:val="4"/>
        </w:rPr>
        <w:t>nutrition</w:t>
      </w:r>
      <w:r>
        <w:rPr>
          <w:rFonts w:ascii="Times New Roman" w:hAnsi="Times New Roman" w:eastAsia="Times New Roman" w:cs="Times New Roman"/>
          <w:sz w:val="20"/>
          <w:szCs w:val="20"/>
          <w:color w:val="231F20"/>
          <w:spacing w:val="-22"/>
        </w:rPr>
        <w:t xml:space="preserve"> </w:t>
      </w:r>
      <w:r>
        <w:rPr>
          <w:rFonts w:ascii="Microsoft YaHei" w:hAnsi="Microsoft YaHei" w:eastAsia="Microsoft YaHei" w:cs="Microsoft YaHei"/>
          <w:sz w:val="20"/>
          <w:szCs w:val="20"/>
          <w:color w:val="231F20"/>
          <w:spacing w:val="4"/>
        </w:rPr>
        <w:t>、</w:t>
      </w:r>
      <w:r>
        <w:rPr>
          <w:rFonts w:ascii="Times New Roman" w:hAnsi="Times New Roman" w:eastAsia="Times New Roman" w:cs="Times New Roman"/>
          <w:sz w:val="20"/>
          <w:szCs w:val="20"/>
          <w:color w:val="231F20"/>
          <w:spacing w:val="4"/>
        </w:rPr>
        <w:t>or</w:t>
      </w:r>
      <w:r>
        <w:rPr>
          <w:rFonts w:ascii="Times New Roman" w:hAnsi="Times New Roman" w:eastAsia="Times New Roman" w:cs="Times New Roman"/>
          <w:sz w:val="20"/>
          <w:szCs w:val="20"/>
          <w:color w:val="231F20"/>
          <w:spacing w:val="3"/>
        </w:rPr>
        <w:t>al</w:t>
      </w:r>
      <w:r>
        <w:rPr>
          <w:rFonts w:ascii="Times New Roman" w:hAnsi="Times New Roman" w:eastAsia="Times New Roman" w:cs="Times New Roman"/>
          <w:sz w:val="20"/>
          <w:szCs w:val="20"/>
          <w:color w:val="231F20"/>
          <w:spacing w:val="9"/>
        </w:rPr>
        <w:t xml:space="preserve">   </w:t>
      </w:r>
      <w:r>
        <w:rPr>
          <w:rFonts w:ascii="Times New Roman" w:hAnsi="Times New Roman" w:eastAsia="Times New Roman" w:cs="Times New Roman"/>
          <w:sz w:val="20"/>
          <w:szCs w:val="20"/>
          <w:color w:val="231F20"/>
          <w:spacing w:val="3"/>
        </w:rPr>
        <w:t>nutritional</w:t>
      </w:r>
      <w:r>
        <w:rPr>
          <w:rFonts w:ascii="Times New Roman" w:hAnsi="Times New Roman" w:eastAsia="Times New Roman" w:cs="Times New Roman"/>
          <w:sz w:val="20"/>
          <w:szCs w:val="20"/>
          <w:color w:val="231F20"/>
        </w:rPr>
        <w:t xml:space="preserve">   </w:t>
      </w:r>
      <w:r>
        <w:rPr>
          <w:rFonts w:ascii="Times New Roman" w:hAnsi="Times New Roman" w:eastAsia="Times New Roman" w:cs="Times New Roman"/>
          <w:sz w:val="20"/>
          <w:szCs w:val="20"/>
          <w:color w:val="231F20"/>
        </w:rPr>
        <w:tab/>
      </w:r>
      <w:r>
        <w:rPr>
          <w:rFonts w:ascii="Times New Roman" w:hAnsi="Times New Roman" w:eastAsia="Times New Roman" w:cs="Times New Roman"/>
          <w:sz w:val="20"/>
          <w:szCs w:val="20"/>
          <w:color w:val="231F20"/>
        </w:rPr>
        <w:t>supplement</w:t>
      </w:r>
      <w:r>
        <w:rPr>
          <w:rFonts w:ascii="Times New Roman" w:hAnsi="Times New Roman" w:eastAsia="Times New Roman" w:cs="Times New Roman"/>
          <w:sz w:val="20"/>
          <w:szCs w:val="20"/>
          <w:color w:val="231F20"/>
          <w:spacing w:val="-26"/>
        </w:rPr>
        <w:t xml:space="preserve"> </w:t>
      </w:r>
      <w:r>
        <w:rPr>
          <w:rFonts w:ascii="Microsoft YaHei" w:hAnsi="Microsoft YaHei" w:eastAsia="Microsoft YaHei" w:cs="Microsoft YaHei"/>
          <w:sz w:val="20"/>
          <w:szCs w:val="20"/>
          <w:color w:val="231F20"/>
          <w:spacing w:val="12"/>
        </w:rPr>
        <w:t>、</w:t>
      </w:r>
      <w:r>
        <w:rPr>
          <w:rFonts w:ascii="Times New Roman" w:hAnsi="Times New Roman" w:eastAsia="Times New Roman" w:cs="Times New Roman"/>
          <w:sz w:val="20"/>
          <w:szCs w:val="20"/>
          <w:color w:val="231F20"/>
        </w:rPr>
        <w:t>enteral</w:t>
      </w:r>
      <w:r>
        <w:rPr>
          <w:rFonts w:ascii="Times New Roman" w:hAnsi="Times New Roman" w:eastAsia="Times New Roman" w:cs="Times New Roman"/>
          <w:sz w:val="20"/>
          <w:szCs w:val="20"/>
          <w:color w:val="231F20"/>
          <w:spacing w:val="12"/>
        </w:rPr>
        <w:t xml:space="preserve">   </w:t>
      </w:r>
      <w:r>
        <w:rPr>
          <w:rFonts w:ascii="Times New Roman" w:hAnsi="Times New Roman" w:eastAsia="Times New Roman" w:cs="Times New Roman"/>
          <w:sz w:val="20"/>
          <w:szCs w:val="20"/>
          <w:color w:val="231F20"/>
        </w:rPr>
        <w:t>nutrition</w:t>
      </w:r>
      <w:r>
        <w:rPr>
          <w:rFonts w:ascii="Times New Roman" w:hAnsi="Times New Roman" w:eastAsia="Times New Roman" w:cs="Times New Roman"/>
          <w:sz w:val="20"/>
          <w:szCs w:val="20"/>
          <w:color w:val="231F20"/>
          <w:spacing w:val="12"/>
        </w:rPr>
        <w:t xml:space="preserve">   </w:t>
      </w:r>
      <w:r>
        <w:rPr>
          <w:rFonts w:ascii="Times New Roman" w:hAnsi="Times New Roman" w:eastAsia="Times New Roman" w:cs="Times New Roman"/>
          <w:sz w:val="20"/>
          <w:szCs w:val="20"/>
          <w:color w:val="231F20"/>
        </w:rPr>
        <w:t>formulae</w:t>
      </w:r>
      <w:r>
        <w:rPr>
          <w:rFonts w:ascii="Times New Roman" w:hAnsi="Times New Roman" w:eastAsia="Times New Roman" w:cs="Times New Roman"/>
          <w:sz w:val="20"/>
          <w:szCs w:val="20"/>
          <w:color w:val="231F20"/>
          <w:spacing w:val="-23"/>
        </w:rPr>
        <w:t xml:space="preserve"> </w:t>
      </w:r>
      <w:r>
        <w:rPr>
          <w:rFonts w:ascii="Microsoft YaHei" w:hAnsi="Microsoft YaHei" w:eastAsia="Microsoft YaHei" w:cs="Microsoft YaHei"/>
          <w:sz w:val="20"/>
          <w:szCs w:val="20"/>
          <w:color w:val="231F20"/>
          <w:spacing w:val="12"/>
        </w:rPr>
        <w:t>、</w:t>
      </w:r>
      <w:r>
        <w:rPr>
          <w:rFonts w:ascii="Times New Roman" w:hAnsi="Times New Roman" w:eastAsia="Times New Roman" w:cs="Times New Roman"/>
          <w:sz w:val="20"/>
          <w:szCs w:val="20"/>
          <w:color w:val="231F20"/>
        </w:rPr>
        <w:t>parenteral  </w:t>
      </w:r>
      <w:r>
        <w:rPr>
          <w:rFonts w:ascii="Times New Roman" w:hAnsi="Times New Roman" w:eastAsia="Times New Roman" w:cs="Times New Roman"/>
          <w:sz w:val="20"/>
          <w:szCs w:val="20"/>
          <w:color w:val="231F20"/>
          <w:spacing w:val="3"/>
        </w:rPr>
        <w:t>nutrition</w:t>
      </w:r>
      <w:r>
        <w:rPr>
          <w:rFonts w:ascii="Times New Roman" w:hAnsi="Times New Roman" w:eastAsia="Times New Roman" w:cs="Times New Roman"/>
          <w:sz w:val="20"/>
          <w:szCs w:val="20"/>
          <w:color w:val="231F20"/>
          <w:spacing w:val="-25"/>
        </w:rPr>
        <w:t xml:space="preserve"> </w:t>
      </w:r>
      <w:r>
        <w:rPr>
          <w:rFonts w:ascii="Microsoft YaHei" w:hAnsi="Microsoft YaHei" w:eastAsia="Microsoft YaHei" w:cs="Microsoft YaHei"/>
          <w:sz w:val="20"/>
          <w:szCs w:val="20"/>
          <w:color w:val="231F20"/>
          <w:spacing w:val="3"/>
        </w:rPr>
        <w:t>、</w:t>
      </w:r>
      <w:r>
        <w:rPr>
          <w:rFonts w:ascii="Times New Roman" w:hAnsi="Times New Roman" w:eastAsia="Times New Roman" w:cs="Times New Roman"/>
          <w:sz w:val="20"/>
          <w:szCs w:val="20"/>
          <w:color w:val="231F20"/>
          <w:spacing w:val="3"/>
        </w:rPr>
        <w:t>supplementary</w:t>
      </w:r>
      <w:r>
        <w:rPr>
          <w:rFonts w:ascii="Times New Roman" w:hAnsi="Times New Roman" w:eastAsia="Times New Roman" w:cs="Times New Roman"/>
          <w:sz w:val="20"/>
          <w:szCs w:val="20"/>
          <w:color w:val="231F20"/>
          <w:spacing w:val="24"/>
          <w:w w:val="101"/>
        </w:rPr>
        <w:t xml:space="preserve">  </w:t>
      </w:r>
      <w:r>
        <w:rPr>
          <w:rFonts w:ascii="Times New Roman" w:hAnsi="Times New Roman" w:eastAsia="Times New Roman" w:cs="Times New Roman"/>
          <w:sz w:val="20"/>
          <w:szCs w:val="20"/>
          <w:color w:val="231F20"/>
          <w:spacing w:val="3"/>
        </w:rPr>
        <w:t>parenteral</w:t>
      </w:r>
      <w:r>
        <w:rPr>
          <w:rFonts w:ascii="Times New Roman" w:hAnsi="Times New Roman" w:eastAsia="Times New Roman" w:cs="Times New Roman"/>
          <w:sz w:val="20"/>
          <w:szCs w:val="20"/>
          <w:color w:val="231F20"/>
          <w:spacing w:val="25"/>
        </w:rPr>
        <w:t xml:space="preserve">  </w:t>
      </w:r>
      <w:r>
        <w:rPr>
          <w:rFonts w:ascii="Times New Roman" w:hAnsi="Times New Roman" w:eastAsia="Times New Roman" w:cs="Times New Roman"/>
          <w:sz w:val="20"/>
          <w:szCs w:val="20"/>
          <w:color w:val="231F20"/>
          <w:spacing w:val="3"/>
        </w:rPr>
        <w:t>nutritio</w:t>
      </w:r>
      <w:r>
        <w:rPr>
          <w:rFonts w:ascii="Times New Roman" w:hAnsi="Times New Roman" w:eastAsia="Times New Roman" w:cs="Times New Roman"/>
          <w:sz w:val="20"/>
          <w:szCs w:val="20"/>
          <w:color w:val="231F20"/>
          <w:spacing w:val="2"/>
        </w:rPr>
        <w:t>n</w:t>
      </w:r>
      <w:r>
        <w:rPr>
          <w:rFonts w:ascii="Times New Roman" w:hAnsi="Times New Roman" w:eastAsia="Times New Roman" w:cs="Times New Roman"/>
          <w:sz w:val="20"/>
          <w:szCs w:val="20"/>
          <w:color w:val="231F20"/>
          <w:spacing w:val="-22"/>
        </w:rPr>
        <w:t xml:space="preserve"> </w:t>
      </w:r>
      <w:r>
        <w:rPr>
          <w:rFonts w:ascii="Microsoft YaHei" w:hAnsi="Microsoft YaHei" w:eastAsia="Microsoft YaHei" w:cs="Microsoft YaHei"/>
          <w:sz w:val="20"/>
          <w:szCs w:val="20"/>
          <w:color w:val="231F20"/>
          <w:spacing w:val="2"/>
        </w:rPr>
        <w:t>、</w:t>
      </w:r>
      <w:r>
        <w:rPr>
          <w:rFonts w:ascii="Times New Roman" w:hAnsi="Times New Roman" w:eastAsia="Times New Roman" w:cs="Times New Roman"/>
          <w:sz w:val="20"/>
          <w:szCs w:val="20"/>
          <w:color w:val="231F20"/>
          <w:spacing w:val="2"/>
        </w:rPr>
        <w:t>lipid</w:t>
      </w:r>
      <w:r>
        <w:rPr>
          <w:rFonts w:ascii="Times New Roman" w:hAnsi="Times New Roman" w:eastAsia="Times New Roman" w:cs="Times New Roman"/>
          <w:sz w:val="20"/>
          <w:szCs w:val="20"/>
          <w:color w:val="231F20"/>
        </w:rPr>
        <w:t xml:space="preserve">   </w:t>
      </w:r>
      <w:r>
        <w:rPr>
          <w:rFonts w:ascii="Times New Roman" w:hAnsi="Times New Roman" w:eastAsia="Times New Roman" w:cs="Times New Roman"/>
          <w:sz w:val="20"/>
          <w:szCs w:val="20"/>
          <w:color w:val="231F20"/>
          <w:spacing w:val="-3"/>
        </w:rPr>
        <w:t>emulsion</w:t>
      </w:r>
      <w:r>
        <w:rPr>
          <w:rFonts w:ascii="Microsoft YaHei" w:hAnsi="Microsoft YaHei" w:eastAsia="Microsoft YaHei" w:cs="Microsoft YaHei"/>
          <w:sz w:val="20"/>
          <w:szCs w:val="20"/>
          <w:color w:val="231F20"/>
          <w:spacing w:val="-3"/>
        </w:rPr>
        <w:t>、</w:t>
      </w:r>
      <w:r>
        <w:rPr>
          <w:rFonts w:ascii="Times New Roman" w:hAnsi="Times New Roman" w:eastAsia="Times New Roman" w:cs="Times New Roman"/>
          <w:sz w:val="20"/>
          <w:szCs w:val="20"/>
          <w:color w:val="231F20"/>
          <w:spacing w:val="-3"/>
        </w:rPr>
        <w:t>ω‑3 fatty</w:t>
      </w:r>
      <w:r>
        <w:rPr>
          <w:rFonts w:ascii="Times New Roman" w:hAnsi="Times New Roman" w:eastAsia="Times New Roman" w:cs="Times New Roman"/>
          <w:sz w:val="20"/>
          <w:szCs w:val="20"/>
          <w:color w:val="231F20"/>
          <w:spacing w:val="14"/>
        </w:rPr>
        <w:t xml:space="preserve"> </w:t>
      </w:r>
      <w:r>
        <w:rPr>
          <w:rFonts w:ascii="Times New Roman" w:hAnsi="Times New Roman" w:eastAsia="Times New Roman" w:cs="Times New Roman"/>
          <w:sz w:val="20"/>
          <w:szCs w:val="20"/>
          <w:color w:val="231F20"/>
          <w:spacing w:val="-3"/>
        </w:rPr>
        <w:t>acid </w:t>
      </w:r>
      <w:r>
        <w:rPr>
          <w:rFonts w:ascii="Microsoft YaHei" w:hAnsi="Microsoft YaHei" w:eastAsia="Microsoft YaHei" w:cs="Microsoft YaHei"/>
          <w:sz w:val="20"/>
          <w:szCs w:val="20"/>
          <w:color w:val="231F20"/>
          <w:spacing w:val="-3"/>
        </w:rPr>
        <w:t>和</w:t>
      </w:r>
      <w:r>
        <w:rPr>
          <w:rFonts w:ascii="Microsoft YaHei" w:hAnsi="Microsoft YaHei" w:eastAsia="Microsoft YaHei" w:cs="Microsoft YaHei"/>
          <w:sz w:val="20"/>
          <w:szCs w:val="20"/>
          <w:color w:val="231F20"/>
          <w:spacing w:val="-23"/>
        </w:rPr>
        <w:t xml:space="preserve"> </w:t>
      </w:r>
      <w:r>
        <w:rPr>
          <w:rFonts w:ascii="Times New Roman" w:hAnsi="Times New Roman" w:eastAsia="Times New Roman" w:cs="Times New Roman"/>
          <w:sz w:val="20"/>
          <w:szCs w:val="20"/>
          <w:color w:val="231F20"/>
          <w:spacing w:val="-3"/>
        </w:rPr>
        <w:t>glutamine</w:t>
      </w:r>
      <w:r>
        <w:rPr>
          <w:rFonts w:ascii="Microsoft YaHei" w:hAnsi="Microsoft YaHei" w:eastAsia="Microsoft YaHei" w:cs="Microsoft YaHei"/>
          <w:sz w:val="20"/>
          <w:szCs w:val="20"/>
          <w:color w:val="231F20"/>
          <w:spacing w:val="-3"/>
        </w:rPr>
        <w:t>；营养筛查、营养</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rPr>
        <w:t>评估、胃肠功能评估、营养诊断、营养支持治疗、肠</w:t>
      </w:r>
      <w:r>
        <w:rPr>
          <w:rFonts w:ascii="Microsoft YaHei" w:hAnsi="Microsoft YaHei" w:eastAsia="Microsoft YaHei" w:cs="Microsoft YaHei"/>
          <w:sz w:val="20"/>
          <w:szCs w:val="20"/>
          <w:color w:val="231F20"/>
          <w:spacing w:val="4"/>
        </w:rPr>
        <w:t xml:space="preserve">  </w:t>
      </w:r>
      <w:r>
        <w:rPr>
          <w:rFonts w:ascii="Microsoft YaHei" w:hAnsi="Microsoft YaHei" w:eastAsia="Microsoft YaHei" w:cs="Microsoft YaHei"/>
          <w:sz w:val="20"/>
          <w:szCs w:val="20"/>
          <w:color w:val="231F20"/>
        </w:rPr>
        <w:t>内营养、早期肠内营养、口服营养补充、肠内营养配</w:t>
      </w:r>
      <w:r>
        <w:rPr>
          <w:rFonts w:ascii="Microsoft YaHei" w:hAnsi="Microsoft YaHei" w:eastAsia="Microsoft YaHei" w:cs="Microsoft YaHei"/>
          <w:sz w:val="20"/>
          <w:szCs w:val="20"/>
          <w:color w:val="231F20"/>
          <w:spacing w:val="4"/>
        </w:rPr>
        <w:t xml:space="preserve">  </w:t>
      </w:r>
      <w:r>
        <w:rPr>
          <w:rFonts w:ascii="Microsoft YaHei" w:hAnsi="Microsoft YaHei" w:eastAsia="Microsoft YaHei" w:cs="Microsoft YaHei"/>
          <w:sz w:val="20"/>
          <w:szCs w:val="20"/>
          <w:color w:val="231F20"/>
          <w:spacing w:val="-11"/>
        </w:rPr>
        <w:t>方</w:t>
      </w:r>
      <w:r>
        <w:rPr>
          <w:rFonts w:ascii="Microsoft YaHei" w:hAnsi="Microsoft YaHei" w:eastAsia="Microsoft YaHei" w:cs="Microsoft YaHei"/>
          <w:sz w:val="20"/>
          <w:szCs w:val="20"/>
          <w:color w:val="231F20"/>
          <w:spacing w:val="-1"/>
        </w:rPr>
        <w:t xml:space="preserve"> </w:t>
      </w:r>
      <w:r>
        <w:rPr>
          <w:rFonts w:ascii="Microsoft YaHei" w:hAnsi="Microsoft YaHei" w:eastAsia="Microsoft YaHei" w:cs="Microsoft YaHei"/>
          <w:sz w:val="20"/>
          <w:szCs w:val="20"/>
          <w:color w:val="231F20"/>
          <w:spacing w:val="-11"/>
        </w:rPr>
        <w:t>、肠</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11"/>
        </w:rPr>
        <w:t>外</w:t>
      </w:r>
      <w:r>
        <w:rPr>
          <w:rFonts w:ascii="Microsoft YaHei" w:hAnsi="Microsoft YaHei" w:eastAsia="Microsoft YaHei" w:cs="Microsoft YaHei"/>
          <w:sz w:val="20"/>
          <w:szCs w:val="20"/>
          <w:color w:val="231F20"/>
          <w:spacing w:val="-16"/>
        </w:rPr>
        <w:t xml:space="preserve"> </w:t>
      </w:r>
      <w:r>
        <w:rPr>
          <w:rFonts w:ascii="Microsoft YaHei" w:hAnsi="Microsoft YaHei" w:eastAsia="Microsoft YaHei" w:cs="Microsoft YaHei"/>
          <w:sz w:val="20"/>
          <w:szCs w:val="20"/>
          <w:color w:val="231F20"/>
          <w:spacing w:val="-11"/>
        </w:rPr>
        <w:t>营</w:t>
      </w:r>
      <w:r>
        <w:rPr>
          <w:rFonts w:ascii="Microsoft YaHei" w:hAnsi="Microsoft YaHei" w:eastAsia="Microsoft YaHei" w:cs="Microsoft YaHei"/>
          <w:sz w:val="20"/>
          <w:szCs w:val="20"/>
          <w:color w:val="231F20"/>
          <w:spacing w:val="-25"/>
        </w:rPr>
        <w:t xml:space="preserve"> </w:t>
      </w:r>
      <w:r>
        <w:rPr>
          <w:rFonts w:ascii="Microsoft YaHei" w:hAnsi="Microsoft YaHei" w:eastAsia="Microsoft YaHei" w:cs="Microsoft YaHei"/>
          <w:sz w:val="20"/>
          <w:szCs w:val="20"/>
          <w:color w:val="231F20"/>
          <w:spacing w:val="-11"/>
        </w:rPr>
        <w:t>养</w:t>
      </w:r>
      <w:r>
        <w:rPr>
          <w:rFonts w:ascii="Microsoft YaHei" w:hAnsi="Microsoft YaHei" w:eastAsia="Microsoft YaHei" w:cs="Microsoft YaHei"/>
          <w:sz w:val="20"/>
          <w:szCs w:val="20"/>
          <w:color w:val="231F20"/>
          <w:spacing w:val="-19"/>
        </w:rPr>
        <w:t xml:space="preserve"> </w:t>
      </w:r>
      <w:r>
        <w:rPr>
          <w:rFonts w:ascii="Microsoft YaHei" w:hAnsi="Microsoft YaHei" w:eastAsia="Microsoft YaHei" w:cs="Microsoft YaHei"/>
          <w:sz w:val="20"/>
          <w:szCs w:val="20"/>
          <w:color w:val="231F20"/>
          <w:spacing w:val="-11"/>
        </w:rPr>
        <w:t>、补</w:t>
      </w:r>
      <w:r>
        <w:rPr>
          <w:rFonts w:ascii="Microsoft YaHei" w:hAnsi="Microsoft YaHei" w:eastAsia="Microsoft YaHei" w:cs="Microsoft YaHei"/>
          <w:sz w:val="20"/>
          <w:szCs w:val="20"/>
          <w:color w:val="231F20"/>
          <w:spacing w:val="-24"/>
        </w:rPr>
        <w:t xml:space="preserve"> </w:t>
      </w:r>
      <w:r>
        <w:rPr>
          <w:rFonts w:ascii="Microsoft YaHei" w:hAnsi="Microsoft YaHei" w:eastAsia="Microsoft YaHei" w:cs="Microsoft YaHei"/>
          <w:sz w:val="20"/>
          <w:szCs w:val="20"/>
          <w:color w:val="231F20"/>
          <w:spacing w:val="-11"/>
        </w:rPr>
        <w:t>充</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11"/>
        </w:rPr>
        <w:t>性</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11"/>
        </w:rPr>
        <w:t>肠</w:t>
      </w:r>
      <w:r>
        <w:rPr>
          <w:rFonts w:ascii="Microsoft YaHei" w:hAnsi="Microsoft YaHei" w:eastAsia="Microsoft YaHei" w:cs="Microsoft YaHei"/>
          <w:sz w:val="20"/>
          <w:szCs w:val="20"/>
          <w:color w:val="231F20"/>
          <w:spacing w:val="-25"/>
        </w:rPr>
        <w:t xml:space="preserve"> </w:t>
      </w:r>
      <w:r>
        <w:rPr>
          <w:rFonts w:ascii="Microsoft YaHei" w:hAnsi="Microsoft YaHei" w:eastAsia="Microsoft YaHei" w:cs="Microsoft YaHei"/>
          <w:sz w:val="20"/>
          <w:szCs w:val="20"/>
          <w:color w:val="231F20"/>
          <w:spacing w:val="-11"/>
        </w:rPr>
        <w:t>外</w:t>
      </w:r>
      <w:r>
        <w:rPr>
          <w:rFonts w:ascii="Microsoft YaHei" w:hAnsi="Microsoft YaHei" w:eastAsia="Microsoft YaHei" w:cs="Microsoft YaHei"/>
          <w:sz w:val="20"/>
          <w:szCs w:val="20"/>
          <w:color w:val="231F20"/>
          <w:spacing w:val="-16"/>
        </w:rPr>
        <w:t xml:space="preserve"> </w:t>
      </w:r>
      <w:r>
        <w:rPr>
          <w:rFonts w:ascii="Microsoft YaHei" w:hAnsi="Microsoft YaHei" w:eastAsia="Microsoft YaHei" w:cs="Microsoft YaHei"/>
          <w:sz w:val="20"/>
          <w:szCs w:val="20"/>
          <w:color w:val="231F20"/>
          <w:spacing w:val="-11"/>
        </w:rPr>
        <w:t>营</w:t>
      </w:r>
      <w:r>
        <w:rPr>
          <w:rFonts w:ascii="Microsoft YaHei" w:hAnsi="Microsoft YaHei" w:eastAsia="Microsoft YaHei" w:cs="Microsoft YaHei"/>
          <w:sz w:val="20"/>
          <w:szCs w:val="20"/>
          <w:color w:val="231F20"/>
          <w:spacing w:val="-25"/>
        </w:rPr>
        <w:t xml:space="preserve"> </w:t>
      </w:r>
      <w:r>
        <w:rPr>
          <w:rFonts w:ascii="Microsoft YaHei" w:hAnsi="Microsoft YaHei" w:eastAsia="Microsoft YaHei" w:cs="Microsoft YaHei"/>
          <w:sz w:val="20"/>
          <w:szCs w:val="20"/>
          <w:color w:val="231F20"/>
          <w:spacing w:val="-11"/>
        </w:rPr>
        <w:t>养</w:t>
      </w:r>
      <w:r>
        <w:rPr>
          <w:rFonts w:ascii="Microsoft YaHei" w:hAnsi="Microsoft YaHei" w:eastAsia="Microsoft YaHei" w:cs="Microsoft YaHei"/>
          <w:sz w:val="20"/>
          <w:szCs w:val="20"/>
          <w:color w:val="231F20"/>
          <w:spacing w:val="-19"/>
        </w:rPr>
        <w:t xml:space="preserve"> </w:t>
      </w:r>
      <w:r>
        <w:rPr>
          <w:rFonts w:ascii="Microsoft YaHei" w:hAnsi="Microsoft YaHei" w:eastAsia="Microsoft YaHei" w:cs="Microsoft YaHei"/>
          <w:sz w:val="20"/>
          <w:szCs w:val="20"/>
          <w:color w:val="231F20"/>
          <w:spacing w:val="-11"/>
        </w:rPr>
        <w:t>、脂</w:t>
      </w:r>
      <w:r>
        <w:rPr>
          <w:rFonts w:ascii="Microsoft YaHei" w:hAnsi="Microsoft YaHei" w:eastAsia="Microsoft YaHei" w:cs="Microsoft YaHei"/>
          <w:sz w:val="20"/>
          <w:szCs w:val="20"/>
          <w:color w:val="231F20"/>
          <w:spacing w:val="-24"/>
        </w:rPr>
        <w:t xml:space="preserve"> </w:t>
      </w:r>
      <w:r>
        <w:rPr>
          <w:rFonts w:ascii="Microsoft YaHei" w:hAnsi="Microsoft YaHei" w:eastAsia="Microsoft YaHei" w:cs="Microsoft YaHei"/>
          <w:sz w:val="20"/>
          <w:szCs w:val="20"/>
          <w:color w:val="231F20"/>
          <w:spacing w:val="-11"/>
        </w:rPr>
        <w:t>肪</w:t>
      </w:r>
      <w:r>
        <w:rPr>
          <w:rFonts w:ascii="Microsoft YaHei" w:hAnsi="Microsoft YaHei" w:eastAsia="Microsoft YaHei" w:cs="Microsoft YaHei"/>
          <w:sz w:val="20"/>
          <w:szCs w:val="20"/>
          <w:color w:val="231F20"/>
          <w:spacing w:val="-24"/>
        </w:rPr>
        <w:t xml:space="preserve"> </w:t>
      </w:r>
      <w:r>
        <w:rPr>
          <w:rFonts w:ascii="Microsoft YaHei" w:hAnsi="Microsoft YaHei" w:eastAsia="Microsoft YaHei" w:cs="Microsoft YaHei"/>
          <w:sz w:val="20"/>
          <w:szCs w:val="20"/>
          <w:color w:val="231F20"/>
          <w:spacing w:val="-11"/>
        </w:rPr>
        <w:t>乳（剂）、</w:t>
      </w:r>
      <w:r>
        <w:rPr>
          <w:rFonts w:ascii="Microsoft YaHei" w:hAnsi="Microsoft YaHei" w:eastAsia="Microsoft YaHei" w:cs="Microsoft YaHei"/>
          <w:sz w:val="20"/>
          <w:szCs w:val="20"/>
          <w:color w:val="231F20"/>
        </w:rPr>
        <w:t xml:space="preserve"> </w:t>
      </w:r>
      <w:r>
        <w:rPr>
          <w:rFonts w:ascii="Times New Roman" w:hAnsi="Times New Roman" w:eastAsia="Times New Roman" w:cs="Times New Roman"/>
          <w:sz w:val="20"/>
          <w:szCs w:val="20"/>
          <w:color w:val="231F20"/>
          <w:spacing w:val="-3"/>
        </w:rPr>
        <w:t>ω‑3</w:t>
      </w:r>
      <w:r>
        <w:rPr>
          <w:rFonts w:ascii="Times New Roman" w:hAnsi="Times New Roman" w:eastAsia="Times New Roman" w:cs="Times New Roman"/>
          <w:sz w:val="20"/>
          <w:szCs w:val="20"/>
          <w:color w:val="231F20"/>
          <w:spacing w:val="49"/>
        </w:rPr>
        <w:t xml:space="preserve"> </w:t>
      </w:r>
      <w:r>
        <w:rPr>
          <w:rFonts w:ascii="Microsoft YaHei" w:hAnsi="Microsoft YaHei" w:eastAsia="Microsoft YaHei" w:cs="Microsoft YaHei"/>
          <w:sz w:val="20"/>
          <w:szCs w:val="20"/>
          <w:color w:val="231F20"/>
          <w:spacing w:val="-3"/>
        </w:rPr>
        <w:t>脂 肪 酸 和 谷 氨</w:t>
      </w:r>
      <w:r>
        <w:rPr>
          <w:rFonts w:ascii="Microsoft YaHei" w:hAnsi="Microsoft YaHei" w:eastAsia="Microsoft YaHei" w:cs="Microsoft YaHei"/>
          <w:sz w:val="20"/>
          <w:szCs w:val="20"/>
          <w:color w:val="231F20"/>
          <w:spacing w:val="5"/>
        </w:rPr>
        <w:t xml:space="preserve"> </w:t>
      </w:r>
      <w:r>
        <w:rPr>
          <w:rFonts w:ascii="Microsoft YaHei" w:hAnsi="Microsoft YaHei" w:eastAsia="Microsoft YaHei" w:cs="Microsoft YaHei"/>
          <w:sz w:val="20"/>
          <w:szCs w:val="20"/>
          <w:color w:val="231F20"/>
          <w:spacing w:val="-3"/>
        </w:rPr>
        <w:t>酰 胺</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3"/>
        </w:rPr>
        <w:t>。（</w:t>
      </w:r>
      <w:r>
        <w:rPr>
          <w:rFonts w:ascii="Times New Roman" w:hAnsi="Times New Roman" w:eastAsia="Times New Roman" w:cs="Times New Roman"/>
          <w:sz w:val="20"/>
          <w:szCs w:val="20"/>
          <w:color w:val="231F20"/>
          <w:spacing w:val="-3"/>
        </w:rPr>
        <w:t>3</w:t>
      </w:r>
      <w:r>
        <w:rPr>
          <w:rFonts w:ascii="Microsoft YaHei" w:hAnsi="Microsoft YaHei" w:eastAsia="Microsoft YaHei" w:cs="Microsoft YaHei"/>
          <w:sz w:val="20"/>
          <w:szCs w:val="20"/>
          <w:color w:val="231F20"/>
          <w:spacing w:val="-3"/>
        </w:rPr>
        <w:t>）二 级</w:t>
      </w:r>
      <w:r>
        <w:rPr>
          <w:rFonts w:ascii="Microsoft YaHei" w:hAnsi="Microsoft YaHei" w:eastAsia="Microsoft YaHei" w:cs="Microsoft YaHei"/>
          <w:sz w:val="20"/>
          <w:szCs w:val="20"/>
          <w:color w:val="231F20"/>
          <w:spacing w:val="1"/>
        </w:rPr>
        <w:t xml:space="preserve"> </w:t>
      </w:r>
      <w:r>
        <w:rPr>
          <w:rFonts w:ascii="Microsoft YaHei" w:hAnsi="Microsoft YaHei" w:eastAsia="Microsoft YaHei" w:cs="Microsoft YaHei"/>
          <w:sz w:val="20"/>
          <w:szCs w:val="20"/>
          <w:color w:val="231F20"/>
          <w:spacing w:val="-3"/>
        </w:rPr>
        <w:t>数</w:t>
      </w:r>
      <w:r>
        <w:rPr>
          <w:rFonts w:ascii="Microsoft YaHei" w:hAnsi="Microsoft YaHei" w:eastAsia="Microsoft YaHei" w:cs="Microsoft YaHei"/>
          <w:sz w:val="20"/>
          <w:szCs w:val="20"/>
          <w:color w:val="231F20"/>
          <w:spacing w:val="3"/>
        </w:rPr>
        <w:t xml:space="preserve"> </w:t>
      </w:r>
      <w:r>
        <w:rPr>
          <w:rFonts w:ascii="Microsoft YaHei" w:hAnsi="Microsoft YaHei" w:eastAsia="Microsoft YaHei" w:cs="Microsoft YaHei"/>
          <w:sz w:val="20"/>
          <w:szCs w:val="20"/>
          <w:color w:val="231F20"/>
          <w:spacing w:val="-3"/>
        </w:rPr>
        <w:t>据</w:t>
      </w:r>
      <w:r>
        <w:rPr>
          <w:rFonts w:ascii="Microsoft YaHei" w:hAnsi="Microsoft YaHei" w:eastAsia="Microsoft YaHei" w:cs="Microsoft YaHei"/>
          <w:sz w:val="20"/>
          <w:szCs w:val="20"/>
          <w:color w:val="231F20"/>
          <w:spacing w:val="2"/>
        </w:rPr>
        <w:t xml:space="preserve"> </w:t>
      </w:r>
      <w:r>
        <w:rPr>
          <w:rFonts w:ascii="Microsoft YaHei" w:hAnsi="Microsoft YaHei" w:eastAsia="Microsoft YaHei" w:cs="Microsoft YaHei"/>
          <w:sz w:val="20"/>
          <w:szCs w:val="20"/>
          <w:color w:val="231F20"/>
          <w:spacing w:val="-3"/>
        </w:rPr>
        <w:t>库</w:t>
      </w:r>
      <w:r>
        <w:rPr>
          <w:rFonts w:ascii="Microsoft YaHei" w:hAnsi="Microsoft YaHei" w:eastAsia="Microsoft YaHei" w:cs="Microsoft YaHei"/>
          <w:sz w:val="20"/>
          <w:szCs w:val="20"/>
          <w:color w:val="231F20"/>
          <w:spacing w:val="7"/>
        </w:rPr>
        <w:t xml:space="preserve"> </w:t>
      </w:r>
      <w:r>
        <w:rPr>
          <w:rFonts w:ascii="Microsoft YaHei" w:hAnsi="Microsoft YaHei" w:eastAsia="Microsoft YaHei" w:cs="Microsoft YaHei"/>
          <w:sz w:val="20"/>
          <w:szCs w:val="20"/>
          <w:color w:val="231F20"/>
          <w:spacing w:val="-3"/>
        </w:rPr>
        <w:t>为</w:t>
      </w:r>
      <w:r>
        <w:rPr>
          <w:rFonts w:ascii="Microsoft YaHei" w:hAnsi="Microsoft YaHei" w:eastAsia="Microsoft YaHei" w:cs="Microsoft YaHei"/>
          <w:sz w:val="20"/>
          <w:szCs w:val="20"/>
          <w:color w:val="231F20"/>
        </w:rPr>
        <w:t xml:space="preserve">  </w:t>
      </w:r>
      <w:r>
        <w:rPr>
          <w:rFonts w:ascii="Times New Roman" w:hAnsi="Times New Roman" w:eastAsia="Times New Roman" w:cs="Times New Roman"/>
          <w:sz w:val="20"/>
          <w:szCs w:val="20"/>
          <w:color w:val="231F20"/>
        </w:rPr>
        <w:t>Guideline  Clearing</w:t>
      </w:r>
      <w:r>
        <w:rPr>
          <w:rFonts w:ascii="Times New Roman" w:hAnsi="Times New Roman" w:eastAsia="Times New Roman" w:cs="Times New Roman"/>
          <w:sz w:val="20"/>
          <w:szCs w:val="20"/>
          <w:color w:val="231F20"/>
          <w:spacing w:val="50"/>
          <w:w w:val="101"/>
        </w:rPr>
        <w:t xml:space="preserve"> </w:t>
      </w:r>
      <w:r>
        <w:rPr>
          <w:rFonts w:ascii="Times New Roman" w:hAnsi="Times New Roman" w:eastAsia="Times New Roman" w:cs="Times New Roman"/>
          <w:sz w:val="20"/>
          <w:szCs w:val="20"/>
          <w:color w:val="231F20"/>
        </w:rPr>
        <w:t>House</w:t>
      </w:r>
      <w:r>
        <w:rPr>
          <w:rFonts w:ascii="Microsoft YaHei" w:hAnsi="Microsoft YaHei" w:eastAsia="Microsoft YaHei" w:cs="Microsoft YaHei"/>
          <w:sz w:val="20"/>
          <w:szCs w:val="20"/>
          <w:color w:val="231F20"/>
          <w:spacing w:val="18"/>
        </w:rPr>
        <w:t>、</w:t>
      </w:r>
      <w:r>
        <w:rPr>
          <w:rFonts w:ascii="Times New Roman" w:hAnsi="Times New Roman" w:eastAsia="Times New Roman" w:cs="Times New Roman"/>
          <w:sz w:val="20"/>
          <w:szCs w:val="20"/>
          <w:color w:val="231F20"/>
        </w:rPr>
        <w:t>Cochrane</w:t>
      </w:r>
      <w:r>
        <w:rPr>
          <w:rFonts w:ascii="Times New Roman" w:hAnsi="Times New Roman" w:eastAsia="Times New Roman" w:cs="Times New Roman"/>
          <w:sz w:val="20"/>
          <w:szCs w:val="20"/>
          <w:color w:val="231F20"/>
          <w:spacing w:val="48"/>
          <w:w w:val="101"/>
        </w:rPr>
        <w:t xml:space="preserve"> </w:t>
      </w:r>
      <w:r>
        <w:rPr>
          <w:rFonts w:ascii="Times New Roman" w:hAnsi="Times New Roman" w:eastAsia="Times New Roman" w:cs="Times New Roman"/>
          <w:sz w:val="20"/>
          <w:szCs w:val="20"/>
          <w:color w:val="231F20"/>
        </w:rPr>
        <w:t>Library</w:t>
      </w:r>
      <w:r>
        <w:rPr>
          <w:rFonts w:ascii="Times New Roman" w:hAnsi="Times New Roman" w:eastAsia="Times New Roman" w:cs="Times New Roman"/>
          <w:sz w:val="20"/>
          <w:szCs w:val="20"/>
          <w:color w:val="231F20"/>
          <w:spacing w:val="28"/>
          <w:w w:val="101"/>
        </w:rPr>
        <w:t xml:space="preserve"> </w:t>
      </w:r>
      <w:r>
        <w:rPr>
          <w:rFonts w:ascii="Microsoft YaHei" w:hAnsi="Microsoft YaHei" w:eastAsia="Microsoft YaHei" w:cs="Microsoft YaHei"/>
          <w:sz w:val="20"/>
          <w:szCs w:val="20"/>
          <w:color w:val="231F20"/>
          <w:spacing w:val="18"/>
        </w:rPr>
        <w:t>和</w:t>
      </w:r>
      <w:r>
        <w:rPr>
          <w:rFonts w:ascii="Microsoft YaHei" w:hAnsi="Microsoft YaHei" w:eastAsia="Microsoft YaHei" w:cs="Microsoft YaHei"/>
          <w:sz w:val="20"/>
          <w:szCs w:val="20"/>
          <w:color w:val="231F20"/>
          <w:spacing w:val="16"/>
        </w:rPr>
        <w:t xml:space="preserve"> </w:t>
      </w:r>
      <w:r>
        <w:rPr>
          <w:rFonts w:ascii="Times New Roman" w:hAnsi="Times New Roman" w:eastAsia="Times New Roman" w:cs="Times New Roman"/>
          <w:sz w:val="20"/>
          <w:szCs w:val="20"/>
          <w:color w:val="231F20"/>
        </w:rPr>
        <w:t>Sum   </w:t>
      </w:r>
      <w:r>
        <w:rPr>
          <w:rFonts w:ascii="Times New Roman" w:hAnsi="Times New Roman" w:eastAsia="Times New Roman" w:cs="Times New Roman"/>
          <w:sz w:val="20"/>
          <w:szCs w:val="20"/>
          <w:color w:val="231F20"/>
          <w:spacing w:val="-3"/>
        </w:rPr>
        <w:t>Search</w:t>
      </w:r>
      <w:r>
        <w:rPr>
          <w:rFonts w:ascii="Microsoft YaHei" w:hAnsi="Microsoft YaHei" w:eastAsia="Microsoft YaHei" w:cs="Microsoft YaHei"/>
          <w:sz w:val="20"/>
          <w:szCs w:val="20"/>
          <w:color w:val="231F20"/>
          <w:spacing w:val="-3"/>
        </w:rPr>
        <w:t>；一</w:t>
      </w:r>
      <w:r>
        <w:rPr>
          <w:rFonts w:ascii="Microsoft YaHei" w:hAnsi="Microsoft YaHei" w:eastAsia="Microsoft YaHei" w:cs="Microsoft YaHei"/>
          <w:sz w:val="20"/>
          <w:szCs w:val="20"/>
          <w:color w:val="231F20"/>
          <w:spacing w:val="-19"/>
        </w:rPr>
        <w:t xml:space="preserve"> </w:t>
      </w:r>
      <w:r>
        <w:rPr>
          <w:rFonts w:ascii="Microsoft YaHei" w:hAnsi="Microsoft YaHei" w:eastAsia="Microsoft YaHei" w:cs="Microsoft YaHei"/>
          <w:sz w:val="20"/>
          <w:szCs w:val="20"/>
          <w:color w:val="231F20"/>
          <w:spacing w:val="-3"/>
        </w:rPr>
        <w:t>级</w:t>
      </w:r>
      <w:r>
        <w:rPr>
          <w:rFonts w:ascii="Microsoft YaHei" w:hAnsi="Microsoft YaHei" w:eastAsia="Microsoft YaHei" w:cs="Microsoft YaHei"/>
          <w:sz w:val="20"/>
          <w:szCs w:val="20"/>
          <w:color w:val="231F20"/>
          <w:spacing w:val="-20"/>
        </w:rPr>
        <w:t xml:space="preserve"> </w:t>
      </w:r>
      <w:r>
        <w:rPr>
          <w:rFonts w:ascii="Microsoft YaHei" w:hAnsi="Microsoft YaHei" w:eastAsia="Microsoft YaHei" w:cs="Microsoft YaHei"/>
          <w:sz w:val="20"/>
          <w:szCs w:val="20"/>
          <w:color w:val="231F20"/>
          <w:spacing w:val="-3"/>
        </w:rPr>
        <w:t>数</w:t>
      </w:r>
      <w:r>
        <w:rPr>
          <w:rFonts w:ascii="Microsoft YaHei" w:hAnsi="Microsoft YaHei" w:eastAsia="Microsoft YaHei" w:cs="Microsoft YaHei"/>
          <w:sz w:val="20"/>
          <w:szCs w:val="20"/>
          <w:color w:val="231F20"/>
          <w:spacing w:val="-19"/>
        </w:rPr>
        <w:t xml:space="preserve"> </w:t>
      </w:r>
      <w:r>
        <w:rPr>
          <w:rFonts w:ascii="Microsoft YaHei" w:hAnsi="Microsoft YaHei" w:eastAsia="Microsoft YaHei" w:cs="Microsoft YaHei"/>
          <w:sz w:val="20"/>
          <w:szCs w:val="20"/>
          <w:color w:val="231F20"/>
          <w:spacing w:val="-3"/>
        </w:rPr>
        <w:t>据</w:t>
      </w:r>
      <w:r>
        <w:rPr>
          <w:rFonts w:ascii="Microsoft YaHei" w:hAnsi="Microsoft YaHei" w:eastAsia="Microsoft YaHei" w:cs="Microsoft YaHei"/>
          <w:sz w:val="20"/>
          <w:szCs w:val="20"/>
          <w:color w:val="231F20"/>
          <w:spacing w:val="-20"/>
        </w:rPr>
        <w:t xml:space="preserve"> </w:t>
      </w:r>
      <w:r>
        <w:rPr>
          <w:rFonts w:ascii="Microsoft YaHei" w:hAnsi="Microsoft YaHei" w:eastAsia="Microsoft YaHei" w:cs="Microsoft YaHei"/>
          <w:sz w:val="20"/>
          <w:szCs w:val="20"/>
          <w:color w:val="231F20"/>
          <w:spacing w:val="-3"/>
        </w:rPr>
        <w:t>库</w:t>
      </w:r>
      <w:r>
        <w:rPr>
          <w:rFonts w:ascii="Microsoft YaHei" w:hAnsi="Microsoft YaHei" w:eastAsia="Microsoft YaHei" w:cs="Microsoft YaHei"/>
          <w:sz w:val="20"/>
          <w:szCs w:val="20"/>
          <w:color w:val="231F20"/>
          <w:spacing w:val="-15"/>
        </w:rPr>
        <w:t xml:space="preserve"> </w:t>
      </w:r>
      <w:r>
        <w:rPr>
          <w:rFonts w:ascii="Microsoft YaHei" w:hAnsi="Microsoft YaHei" w:eastAsia="Microsoft YaHei" w:cs="Microsoft YaHei"/>
          <w:sz w:val="20"/>
          <w:szCs w:val="20"/>
          <w:color w:val="231F20"/>
          <w:spacing w:val="-3"/>
        </w:rPr>
        <w:t>为 </w:t>
      </w:r>
      <w:r>
        <w:rPr>
          <w:rFonts w:ascii="Times New Roman" w:hAnsi="Times New Roman" w:eastAsia="Times New Roman" w:cs="Times New Roman"/>
          <w:sz w:val="20"/>
          <w:szCs w:val="20"/>
          <w:color w:val="231F20"/>
          <w:spacing w:val="-3"/>
        </w:rPr>
        <w:t>PubMed</w:t>
      </w:r>
      <w:r>
        <w:rPr>
          <w:rFonts w:ascii="Microsoft YaHei" w:hAnsi="Microsoft YaHei" w:eastAsia="Microsoft YaHei" w:cs="Microsoft YaHei"/>
          <w:sz w:val="20"/>
          <w:szCs w:val="20"/>
          <w:color w:val="231F20"/>
          <w:spacing w:val="-3"/>
        </w:rPr>
        <w:t>、</w:t>
      </w:r>
      <w:r>
        <w:rPr>
          <w:rFonts w:ascii="Times New Roman" w:hAnsi="Times New Roman" w:eastAsia="Times New Roman" w:cs="Times New Roman"/>
          <w:sz w:val="20"/>
          <w:szCs w:val="20"/>
          <w:color w:val="231F20"/>
          <w:spacing w:val="-3"/>
        </w:rPr>
        <w:t>EM</w:t>
      </w:r>
      <w:r>
        <w:rPr>
          <w:rFonts w:ascii="Times New Roman" w:hAnsi="Times New Roman" w:eastAsia="Times New Roman" w:cs="Times New Roman"/>
          <w:sz w:val="20"/>
          <w:szCs w:val="20"/>
          <w:color w:val="231F20"/>
          <w:spacing w:val="-4"/>
        </w:rPr>
        <w:t>BASE</w:t>
      </w:r>
      <w:r>
        <w:rPr>
          <w:rFonts w:ascii="Microsoft YaHei" w:hAnsi="Microsoft YaHei" w:eastAsia="Microsoft YaHei" w:cs="Microsoft YaHei"/>
          <w:sz w:val="20"/>
          <w:szCs w:val="20"/>
          <w:color w:val="231F20"/>
          <w:spacing w:val="-4"/>
        </w:rPr>
        <w:t>、</w:t>
      </w:r>
      <w:r>
        <w:rPr>
          <w:rFonts w:ascii="Times New Roman" w:hAnsi="Times New Roman" w:eastAsia="Times New Roman" w:cs="Times New Roman"/>
          <w:sz w:val="20"/>
          <w:szCs w:val="20"/>
          <w:color w:val="231F20"/>
          <w:spacing w:val="-4"/>
        </w:rPr>
        <w:t>Web  of</w:t>
      </w:r>
    </w:p>
    <w:p>
      <w:pPr>
        <w:spacing w:line="14" w:lineRule="auto"/>
        <w:rPr>
          <w:rFonts w:ascii="Arial"/>
          <w:sz w:val="2"/>
        </w:rPr>
      </w:pPr>
      <w:r>
        <w:rPr>
          <w:rFonts w:ascii="Arial" w:hAnsi="Arial" w:eastAsia="Arial" w:cs="Arial"/>
          <w:sz w:val="2"/>
          <w:szCs w:val="2"/>
        </w:rPr>
        <w:br w:type="column"/>
      </w:r>
    </w:p>
    <w:p>
      <w:pPr>
        <w:ind w:left="106" w:right="78" w:firstLine="3"/>
        <w:spacing w:before="37" w:line="223" w:lineRule="auto"/>
        <w:rPr>
          <w:rFonts w:ascii="Microsoft YaHei" w:hAnsi="Microsoft YaHei" w:eastAsia="Microsoft YaHei" w:cs="Microsoft YaHei"/>
          <w:sz w:val="20"/>
          <w:szCs w:val="20"/>
        </w:rPr>
      </w:pPr>
      <w:r>
        <w:rPr>
          <w:rFonts w:ascii="Times New Roman" w:hAnsi="Times New Roman" w:eastAsia="Times New Roman" w:cs="Times New Roman"/>
          <w:sz w:val="20"/>
          <w:szCs w:val="20"/>
          <w:color w:val="231F20"/>
        </w:rPr>
        <w:t>Science</w:t>
      </w:r>
      <w:r>
        <w:rPr>
          <w:rFonts w:ascii="Microsoft YaHei" w:hAnsi="Microsoft YaHei" w:eastAsia="Microsoft YaHei" w:cs="Microsoft YaHei"/>
          <w:sz w:val="20"/>
          <w:szCs w:val="20"/>
          <w:color w:val="231F20"/>
          <w:spacing w:val="5"/>
        </w:rPr>
        <w:t>、中国生物医学文献数据库、中国知网和万 </w:t>
      </w:r>
      <w:r>
        <w:rPr>
          <w:rFonts w:ascii="Microsoft YaHei" w:hAnsi="Microsoft YaHei" w:eastAsia="Microsoft YaHei" w:cs="Microsoft YaHei"/>
          <w:sz w:val="20"/>
          <w:szCs w:val="20"/>
          <w:color w:val="231F20"/>
          <w:spacing w:val="6"/>
        </w:rPr>
        <w:t>方医学等。</w:t>
      </w:r>
    </w:p>
    <w:p>
      <w:pPr>
        <w:ind w:left="104" w:right="78" w:firstLine="446"/>
        <w:spacing w:before="1" w:line="224"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2"/>
        </w:rPr>
        <w:t>由于牛津循证医学中心（</w:t>
      </w:r>
      <w:r>
        <w:rPr>
          <w:rFonts w:ascii="Times New Roman" w:hAnsi="Times New Roman" w:eastAsia="Times New Roman" w:cs="Times New Roman"/>
          <w:sz w:val="20"/>
          <w:szCs w:val="20"/>
          <w:color w:val="231F20"/>
          <w:spacing w:val="-2"/>
        </w:rPr>
        <w:t>OCEBM</w:t>
      </w:r>
      <w:r>
        <w:rPr>
          <w:rFonts w:ascii="Microsoft YaHei" w:hAnsi="Microsoft YaHei" w:eastAsia="Microsoft YaHei" w:cs="Microsoft YaHei"/>
          <w:sz w:val="20"/>
          <w:szCs w:val="20"/>
          <w:color w:val="231F20"/>
          <w:spacing w:val="-2"/>
        </w:rPr>
        <w:t>）的分级系统</w:t>
      </w:r>
      <w:r>
        <w:rPr>
          <w:rFonts w:ascii="Microsoft YaHei" w:hAnsi="Microsoft YaHei" w:eastAsia="Microsoft YaHei" w:cs="Microsoft YaHei"/>
          <w:sz w:val="20"/>
          <w:szCs w:val="20"/>
          <w:color w:val="231F20"/>
          <w:spacing w:val="14"/>
        </w:rPr>
        <w:t xml:space="preserve"> </w:t>
      </w:r>
      <w:r>
        <w:rPr>
          <w:rFonts w:ascii="Microsoft YaHei" w:hAnsi="Microsoft YaHei" w:eastAsia="Microsoft YaHei" w:cs="Microsoft YaHei"/>
          <w:sz w:val="20"/>
          <w:szCs w:val="20"/>
          <w:color w:val="231F20"/>
          <w:spacing w:val="5"/>
        </w:rPr>
        <w:t>简单地将证据级别与推荐强度直接挂钩，证据和推</w:t>
      </w:r>
      <w:r>
        <w:rPr>
          <w:rFonts w:ascii="Microsoft YaHei" w:hAnsi="Microsoft YaHei" w:eastAsia="Microsoft YaHei" w:cs="Microsoft YaHei"/>
          <w:sz w:val="20"/>
          <w:szCs w:val="20"/>
          <w:color w:val="231F20"/>
          <w:spacing w:val="18"/>
        </w:rPr>
        <w:t xml:space="preserve"> </w:t>
      </w:r>
      <w:r>
        <w:rPr>
          <w:rFonts w:ascii="Microsoft YaHei" w:hAnsi="Microsoft YaHei" w:eastAsia="Microsoft YaHei" w:cs="Microsoft YaHei"/>
          <w:sz w:val="20"/>
          <w:szCs w:val="20"/>
          <w:color w:val="231F20"/>
          <w:spacing w:val="5"/>
        </w:rPr>
        <w:t>荐意见的分级缺乏客观可操作的标准，易产生较强</w:t>
      </w:r>
      <w:r>
        <w:rPr>
          <w:rFonts w:ascii="Microsoft YaHei" w:hAnsi="Microsoft YaHei" w:eastAsia="Microsoft YaHei" w:cs="Microsoft YaHei"/>
          <w:sz w:val="20"/>
          <w:szCs w:val="20"/>
          <w:color w:val="231F20"/>
          <w:spacing w:val="18"/>
        </w:rPr>
        <w:t xml:space="preserve"> </w:t>
      </w:r>
      <w:r>
        <w:rPr>
          <w:rFonts w:ascii="Microsoft YaHei" w:hAnsi="Microsoft YaHei" w:eastAsia="Microsoft YaHei" w:cs="Microsoft YaHei"/>
          <w:sz w:val="20"/>
          <w:szCs w:val="20"/>
          <w:color w:val="231F20"/>
          <w:spacing w:val="12"/>
        </w:rPr>
        <w:t>的主观性</w:t>
      </w:r>
      <w:r>
        <w:rPr>
          <w:rFonts w:ascii="Microsoft YaHei" w:hAnsi="Microsoft YaHei" w:eastAsia="Microsoft YaHei" w:cs="Microsoft YaHei"/>
          <w:sz w:val="10"/>
          <w:szCs w:val="10"/>
          <w:color w:val="231F20"/>
          <w:spacing w:val="12"/>
          <w:position w:val="8"/>
        </w:rPr>
        <w:t>［</w:t>
      </w:r>
      <w:r>
        <w:rPr>
          <w:rFonts w:ascii="Times New Roman" w:hAnsi="Times New Roman" w:eastAsia="Times New Roman" w:cs="Times New Roman"/>
          <w:sz w:val="10"/>
          <w:szCs w:val="10"/>
          <w:color w:val="231F20"/>
          <w:spacing w:val="12"/>
          <w:position w:val="8"/>
        </w:rPr>
        <w:t>2</w:t>
      </w:r>
      <w:r>
        <w:rPr>
          <w:rFonts w:ascii="Microsoft YaHei" w:hAnsi="Microsoft YaHei" w:eastAsia="Microsoft YaHei" w:cs="Microsoft YaHei"/>
          <w:sz w:val="10"/>
          <w:szCs w:val="10"/>
          <w:color w:val="231F20"/>
          <w:spacing w:val="12"/>
          <w:position w:val="8"/>
        </w:rPr>
        <w:t>］</w:t>
      </w:r>
      <w:r>
        <w:rPr>
          <w:rFonts w:ascii="Microsoft YaHei" w:hAnsi="Microsoft YaHei" w:eastAsia="Microsoft YaHei" w:cs="Microsoft YaHei"/>
          <w:sz w:val="20"/>
          <w:szCs w:val="20"/>
          <w:color w:val="231F20"/>
          <w:spacing w:val="12"/>
        </w:rPr>
        <w:t>。近年来越来越多的国际性学术组织</w:t>
      </w:r>
      <w:r>
        <w:rPr>
          <w:rFonts w:ascii="Microsoft YaHei" w:hAnsi="Microsoft YaHei" w:eastAsia="Microsoft YaHei" w:cs="Microsoft YaHei"/>
          <w:sz w:val="20"/>
          <w:szCs w:val="20"/>
          <w:color w:val="231F20"/>
          <w:spacing w:val="2"/>
        </w:rPr>
        <w:t xml:space="preserve"> </w:t>
      </w:r>
      <w:r>
        <w:rPr>
          <w:rFonts w:ascii="Microsoft YaHei" w:hAnsi="Microsoft YaHei" w:eastAsia="Microsoft YaHei" w:cs="Microsoft YaHei"/>
          <w:sz w:val="20"/>
          <w:szCs w:val="20"/>
          <w:color w:val="231F20"/>
          <w:spacing w:val="-2"/>
        </w:rPr>
        <w:t>采用评估、发展和评价建议的分级（</w:t>
      </w:r>
      <w:r>
        <w:rPr>
          <w:rFonts w:ascii="Times New Roman" w:hAnsi="Times New Roman" w:eastAsia="Times New Roman" w:cs="Times New Roman"/>
          <w:sz w:val="20"/>
          <w:szCs w:val="20"/>
          <w:color w:val="231F20"/>
          <w:spacing w:val="-2"/>
        </w:rPr>
        <w:t>GRAD</w:t>
      </w:r>
      <w:r>
        <w:rPr>
          <w:rFonts w:ascii="Times New Roman" w:hAnsi="Times New Roman" w:eastAsia="Times New Roman" w:cs="Times New Roman"/>
          <w:sz w:val="20"/>
          <w:szCs w:val="20"/>
          <w:color w:val="231F20"/>
          <w:spacing w:val="-3"/>
        </w:rPr>
        <w:t>E</w:t>
      </w:r>
      <w:r>
        <w:rPr>
          <w:rFonts w:ascii="Microsoft YaHei" w:hAnsi="Microsoft YaHei" w:eastAsia="Microsoft YaHei" w:cs="Microsoft YaHei"/>
          <w:sz w:val="20"/>
          <w:szCs w:val="20"/>
          <w:color w:val="231F20"/>
          <w:spacing w:val="-26"/>
          <w:w w:val="73"/>
        </w:rPr>
        <w:t>）</w:t>
      </w:r>
      <w:r>
        <w:rPr>
          <w:rFonts w:ascii="Microsoft YaHei" w:hAnsi="Microsoft YaHei" w:eastAsia="Microsoft YaHei" w:cs="Microsoft YaHei"/>
          <w:sz w:val="10"/>
          <w:szCs w:val="10"/>
          <w:color w:val="231F20"/>
          <w:spacing w:val="-6"/>
          <w:w w:val="30"/>
          <w:position w:val="8"/>
        </w:rPr>
        <w:t>［</w:t>
      </w:r>
      <w:r>
        <w:rPr>
          <w:rFonts w:ascii="Times New Roman" w:hAnsi="Times New Roman" w:eastAsia="Times New Roman" w:cs="Times New Roman"/>
          <w:sz w:val="10"/>
          <w:szCs w:val="10"/>
          <w:color w:val="231F20"/>
          <w:spacing w:val="-3"/>
          <w:position w:val="8"/>
        </w:rPr>
        <w:t>3</w:t>
      </w:r>
      <w:r>
        <w:rPr>
          <w:rFonts w:ascii="Microsoft YaHei" w:hAnsi="Microsoft YaHei" w:eastAsia="Microsoft YaHei" w:cs="Microsoft YaHei"/>
          <w:sz w:val="10"/>
          <w:szCs w:val="10"/>
          <w:color w:val="231F20"/>
          <w:spacing w:val="-3"/>
          <w:position w:val="8"/>
        </w:rPr>
        <w:t>］</w:t>
      </w:r>
      <w:r>
        <w:rPr>
          <w:rFonts w:ascii="Microsoft YaHei" w:hAnsi="Microsoft YaHei" w:eastAsia="Microsoft YaHei" w:cs="Microsoft YaHei"/>
          <w:sz w:val="20"/>
          <w:szCs w:val="20"/>
          <w:color w:val="231F20"/>
          <w:spacing w:val="-3"/>
        </w:rPr>
        <w:t>系统</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rPr>
        <w:t>更新其指南，如美国肠外肠内营养学会（</w:t>
      </w:r>
      <w:r>
        <w:rPr>
          <w:rFonts w:ascii="Times New Roman" w:hAnsi="Times New Roman" w:eastAsia="Times New Roman" w:cs="Times New Roman"/>
          <w:sz w:val="20"/>
          <w:szCs w:val="20"/>
          <w:color w:val="231F20"/>
          <w:spacing w:val="-4"/>
        </w:rPr>
        <w:t>A</w:t>
      </w:r>
      <w:r>
        <w:rPr>
          <w:rFonts w:ascii="Times New Roman" w:hAnsi="Times New Roman" w:eastAsia="Times New Roman" w:cs="Times New Roman"/>
          <w:sz w:val="20"/>
          <w:szCs w:val="20"/>
          <w:color w:val="231F20"/>
          <w:spacing w:val="-5"/>
        </w:rPr>
        <w:t>SPEN</w:t>
      </w:r>
      <w:r>
        <w:rPr>
          <w:rFonts w:ascii="Microsoft YaHei" w:hAnsi="Microsoft YaHei" w:eastAsia="Microsoft YaHei" w:cs="Microsoft YaHei"/>
          <w:sz w:val="20"/>
          <w:szCs w:val="20"/>
          <w:color w:val="231F20"/>
          <w:spacing w:val="-5"/>
        </w:rPr>
        <w:t>）和</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rPr>
        <w:t>欧洲肠外肠内营养学会（</w:t>
      </w:r>
      <w:r>
        <w:rPr>
          <w:rFonts w:ascii="Times New Roman" w:hAnsi="Times New Roman" w:eastAsia="Times New Roman" w:cs="Times New Roman"/>
          <w:sz w:val="20"/>
          <w:szCs w:val="20"/>
          <w:color w:val="231F20"/>
        </w:rPr>
        <w:t>ESPEN</w:t>
      </w:r>
      <w:r>
        <w:rPr>
          <w:rFonts w:ascii="Microsoft YaHei" w:hAnsi="Microsoft YaHei" w:eastAsia="Microsoft YaHei" w:cs="Microsoft YaHei"/>
          <w:sz w:val="20"/>
          <w:szCs w:val="20"/>
          <w:color w:val="231F20"/>
        </w:rPr>
        <w:t>）于 </w:t>
      </w:r>
      <w:r>
        <w:rPr>
          <w:rFonts w:ascii="Times New Roman" w:hAnsi="Times New Roman" w:eastAsia="Times New Roman" w:cs="Times New Roman"/>
          <w:sz w:val="20"/>
          <w:szCs w:val="20"/>
          <w:color w:val="231F20"/>
        </w:rPr>
        <w:t>2016</w:t>
      </w:r>
      <w:r>
        <w:rPr>
          <w:rFonts w:ascii="Microsoft YaHei" w:hAnsi="Microsoft YaHei" w:eastAsia="Microsoft YaHei" w:cs="Microsoft YaHei"/>
          <w:sz w:val="20"/>
          <w:szCs w:val="20"/>
          <w:color w:val="231F20"/>
        </w:rPr>
        <w:t>—</w:t>
      </w:r>
      <w:r>
        <w:rPr>
          <w:rFonts w:ascii="Times New Roman" w:hAnsi="Times New Roman" w:eastAsia="Times New Roman" w:cs="Times New Roman"/>
          <w:sz w:val="20"/>
          <w:szCs w:val="20"/>
          <w:color w:val="231F20"/>
        </w:rPr>
        <w:t>2022</w:t>
      </w:r>
      <w:r>
        <w:rPr>
          <w:rFonts w:ascii="Times New Roman" w:hAnsi="Times New Roman" w:eastAsia="Times New Roman" w:cs="Times New Roman"/>
          <w:sz w:val="20"/>
          <w:szCs w:val="20"/>
          <w:color w:val="231F20"/>
          <w:spacing w:val="-8"/>
        </w:rPr>
        <w:t xml:space="preserve"> </w:t>
      </w:r>
      <w:r>
        <w:rPr>
          <w:rFonts w:ascii="Microsoft YaHei" w:hAnsi="Microsoft YaHei" w:eastAsia="Microsoft YaHei" w:cs="Microsoft YaHei"/>
          <w:sz w:val="20"/>
          <w:szCs w:val="20"/>
          <w:color w:val="231F20"/>
        </w:rPr>
        <w:t>年 </w:t>
      </w:r>
      <w:r>
        <w:rPr>
          <w:rFonts w:ascii="Microsoft YaHei" w:hAnsi="Microsoft YaHei" w:eastAsia="Microsoft YaHei" w:cs="Microsoft YaHei"/>
          <w:sz w:val="20"/>
          <w:szCs w:val="20"/>
          <w:color w:val="231F20"/>
          <w:spacing w:val="7"/>
        </w:rPr>
        <w:t>推出的各种治疗指南即采用</w:t>
      </w:r>
      <w:r>
        <w:rPr>
          <w:rFonts w:ascii="Microsoft YaHei" w:hAnsi="Microsoft YaHei" w:eastAsia="Microsoft YaHei" w:cs="Microsoft YaHei"/>
          <w:sz w:val="20"/>
          <w:szCs w:val="20"/>
          <w:color w:val="231F20"/>
          <w:spacing w:val="-17"/>
        </w:rPr>
        <w:t xml:space="preserve"> </w:t>
      </w:r>
      <w:r>
        <w:rPr>
          <w:rFonts w:ascii="Times New Roman" w:hAnsi="Times New Roman" w:eastAsia="Times New Roman" w:cs="Times New Roman"/>
          <w:sz w:val="20"/>
          <w:szCs w:val="20"/>
          <w:color w:val="231F20"/>
        </w:rPr>
        <w:t>GRADE</w:t>
      </w:r>
      <w:r>
        <w:rPr>
          <w:rFonts w:ascii="Times New Roman" w:hAnsi="Times New Roman" w:eastAsia="Times New Roman" w:cs="Times New Roman"/>
          <w:sz w:val="20"/>
          <w:szCs w:val="20"/>
          <w:color w:val="231F20"/>
          <w:spacing w:val="-7"/>
        </w:rPr>
        <w:t xml:space="preserve"> </w:t>
      </w:r>
      <w:r>
        <w:rPr>
          <w:rFonts w:ascii="Microsoft YaHei" w:hAnsi="Microsoft YaHei" w:eastAsia="Microsoft YaHei" w:cs="Microsoft YaHei"/>
          <w:sz w:val="20"/>
          <w:szCs w:val="20"/>
          <w:color w:val="231F20"/>
          <w:spacing w:val="7"/>
        </w:rPr>
        <w:t>系统</w:t>
      </w:r>
      <w:r>
        <w:rPr>
          <w:rFonts w:ascii="Microsoft YaHei" w:hAnsi="Microsoft YaHei" w:eastAsia="Microsoft YaHei" w:cs="Microsoft YaHei"/>
          <w:sz w:val="20"/>
          <w:szCs w:val="20"/>
          <w:color w:val="231F20"/>
          <w:spacing w:val="-31"/>
        </w:rPr>
        <w:t xml:space="preserve"> </w:t>
      </w:r>
      <w:r>
        <w:rPr>
          <w:rFonts w:ascii="Microsoft YaHei" w:hAnsi="Microsoft YaHei" w:eastAsia="Microsoft YaHei" w:cs="Microsoft YaHei"/>
          <w:sz w:val="20"/>
          <w:szCs w:val="20"/>
          <w:color w:val="231F20"/>
          <w:spacing w:val="7"/>
        </w:rPr>
        <w:t>。经集体</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8"/>
        </w:rPr>
        <w:t>讨论，在本指南的证据和推荐意见采用</w:t>
      </w:r>
      <w:r>
        <w:rPr>
          <w:rFonts w:ascii="Microsoft YaHei" w:hAnsi="Microsoft YaHei" w:eastAsia="Microsoft YaHei" w:cs="Microsoft YaHei"/>
          <w:sz w:val="20"/>
          <w:szCs w:val="20"/>
          <w:color w:val="231F20"/>
          <w:spacing w:val="-5"/>
        </w:rPr>
        <w:t xml:space="preserve"> </w:t>
      </w:r>
      <w:r>
        <w:rPr>
          <w:rFonts w:ascii="Times New Roman" w:hAnsi="Times New Roman" w:eastAsia="Times New Roman" w:cs="Times New Roman"/>
          <w:sz w:val="20"/>
          <w:szCs w:val="20"/>
          <w:color w:val="231F20"/>
        </w:rPr>
        <w:t>GRADE</w:t>
      </w:r>
      <w:r>
        <w:rPr>
          <w:rFonts w:ascii="Times New Roman" w:hAnsi="Times New Roman" w:eastAsia="Times New Roman" w:cs="Times New Roman"/>
          <w:sz w:val="20"/>
          <w:szCs w:val="20"/>
          <w:color w:val="231F20"/>
          <w:spacing w:val="-9"/>
        </w:rPr>
        <w:t xml:space="preserve"> </w:t>
      </w:r>
      <w:r>
        <w:rPr>
          <w:rFonts w:ascii="Microsoft YaHei" w:hAnsi="Microsoft YaHei" w:eastAsia="Microsoft YaHei" w:cs="Microsoft YaHei"/>
          <w:sz w:val="20"/>
          <w:szCs w:val="20"/>
          <w:color w:val="231F20"/>
          <w:spacing w:val="8"/>
        </w:rPr>
        <w:t>分</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6"/>
        </w:rPr>
        <w:t>级系统。</w:t>
      </w:r>
    </w:p>
    <w:p>
      <w:pPr>
        <w:ind w:firstLine="525"/>
        <w:spacing w:before="25" w:line="225"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5"/>
        </w:rPr>
        <w:t>本指南按“问题、推荐意见（证据级别、推荐级</w:t>
      </w:r>
      <w:r>
        <w:rPr>
          <w:rFonts w:ascii="Microsoft YaHei" w:hAnsi="Microsoft YaHei" w:eastAsia="Microsoft YaHei" w:cs="Microsoft YaHei"/>
          <w:sz w:val="20"/>
          <w:szCs w:val="20"/>
          <w:color w:val="231F20"/>
          <w:spacing w:val="5"/>
        </w:rPr>
        <w:t xml:space="preserve">  </w:t>
      </w:r>
      <w:r>
        <w:rPr>
          <w:rFonts w:ascii="Microsoft YaHei" w:hAnsi="Microsoft YaHei" w:eastAsia="Microsoft YaHei" w:cs="Microsoft YaHei"/>
          <w:sz w:val="20"/>
          <w:szCs w:val="20"/>
          <w:color w:val="231F20"/>
        </w:rPr>
        <w:t>别）、证据简述</w:t>
      </w:r>
      <w:r>
        <w:rPr>
          <w:rFonts w:ascii="Microsoft YaHei" w:hAnsi="Microsoft YaHei" w:eastAsia="Microsoft YaHei" w:cs="Microsoft YaHei"/>
          <w:sz w:val="20"/>
          <w:szCs w:val="20"/>
          <w:color w:val="231F20"/>
          <w:spacing w:val="-27"/>
        </w:rPr>
        <w:t xml:space="preserve"> </w:t>
      </w:r>
      <w:r>
        <w:rPr>
          <w:rFonts w:ascii="Microsoft YaHei" w:hAnsi="Microsoft YaHei" w:eastAsia="Microsoft YaHei" w:cs="Microsoft YaHei"/>
          <w:sz w:val="20"/>
          <w:szCs w:val="20"/>
          <w:color w:val="231F20"/>
        </w:rPr>
        <w:t>”的基本框架进行阐述，包括营养筛  </w:t>
      </w:r>
      <w:r>
        <w:rPr>
          <w:rFonts w:ascii="Microsoft YaHei" w:hAnsi="Microsoft YaHei" w:eastAsia="Microsoft YaHei" w:cs="Microsoft YaHei"/>
          <w:sz w:val="20"/>
          <w:szCs w:val="20"/>
          <w:color w:val="231F20"/>
          <w:spacing w:val="-8"/>
        </w:rPr>
        <w:t>查与评估、肠内营养（</w:t>
      </w:r>
      <w:r>
        <w:rPr>
          <w:rFonts w:ascii="Times New Roman" w:hAnsi="Times New Roman" w:eastAsia="Times New Roman" w:cs="Times New Roman"/>
          <w:sz w:val="20"/>
          <w:szCs w:val="20"/>
          <w:color w:val="231F20"/>
          <w:spacing w:val="-8"/>
        </w:rPr>
        <w:t>EN</w:t>
      </w:r>
      <w:r>
        <w:rPr>
          <w:rFonts w:ascii="Microsoft YaHei" w:hAnsi="Microsoft YaHei" w:eastAsia="Microsoft YaHei" w:cs="Microsoft YaHei"/>
          <w:sz w:val="20"/>
          <w:szCs w:val="20"/>
          <w:color w:val="231F20"/>
          <w:spacing w:val="-8"/>
        </w:rPr>
        <w:t>）和肠外营养（</w:t>
      </w:r>
      <w:r>
        <w:rPr>
          <w:rFonts w:ascii="Times New Roman" w:hAnsi="Times New Roman" w:eastAsia="Times New Roman" w:cs="Times New Roman"/>
          <w:sz w:val="20"/>
          <w:szCs w:val="20"/>
          <w:color w:val="231F20"/>
          <w:spacing w:val="-8"/>
        </w:rPr>
        <w:t>PN</w:t>
      </w:r>
      <w:r>
        <w:rPr>
          <w:rFonts w:ascii="Microsoft YaHei" w:hAnsi="Microsoft YaHei" w:eastAsia="Microsoft YaHei" w:cs="Microsoft YaHei"/>
          <w:sz w:val="20"/>
          <w:szCs w:val="20"/>
          <w:color w:val="231F20"/>
          <w:spacing w:val="-8"/>
        </w:rPr>
        <w:t>）</w:t>
      </w:r>
      <w:r>
        <w:rPr>
          <w:rFonts w:ascii="Microsoft YaHei" w:hAnsi="Microsoft YaHei" w:eastAsia="Microsoft YaHei" w:cs="Microsoft YaHei"/>
          <w:sz w:val="20"/>
          <w:szCs w:val="20"/>
          <w:color w:val="231F20"/>
          <w:spacing w:val="-9"/>
        </w:rPr>
        <w:t>等内容。</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0"/>
        </w:rPr>
        <w:t>根据临床问题检索并合成证据，必要时对文献进行</w:t>
      </w:r>
      <w:r>
        <w:rPr>
          <w:rFonts w:ascii="Microsoft YaHei" w:hAnsi="Microsoft YaHei" w:eastAsia="Microsoft YaHei" w:cs="Microsoft YaHei"/>
          <w:sz w:val="20"/>
          <w:szCs w:val="20"/>
          <w:color w:val="231F20"/>
          <w:spacing w:val="6"/>
        </w:rPr>
        <w:t xml:space="preserve">  </w:t>
      </w:r>
      <w:r>
        <w:rPr>
          <w:rFonts w:ascii="Microsoft YaHei" w:hAnsi="Microsoft YaHei" w:eastAsia="Microsoft YaHei" w:cs="Microsoft YaHei"/>
          <w:sz w:val="20"/>
          <w:szCs w:val="20"/>
          <w:color w:val="231F20"/>
          <w:spacing w:val="10"/>
        </w:rPr>
        <w:t>系统评价，最后形成推荐意见；再总结关键性临床</w:t>
      </w:r>
      <w:r>
        <w:rPr>
          <w:rFonts w:ascii="Microsoft YaHei" w:hAnsi="Microsoft YaHei" w:eastAsia="Microsoft YaHei" w:cs="Microsoft YaHei"/>
          <w:sz w:val="20"/>
          <w:szCs w:val="20"/>
          <w:color w:val="231F20"/>
          <w:spacing w:val="6"/>
        </w:rPr>
        <w:t xml:space="preserve">  </w:t>
      </w:r>
      <w:r>
        <w:rPr>
          <w:rFonts w:ascii="Microsoft YaHei" w:hAnsi="Microsoft YaHei" w:eastAsia="Microsoft YaHei" w:cs="Microsoft YaHei"/>
          <w:sz w:val="20"/>
          <w:szCs w:val="20"/>
          <w:color w:val="231F20"/>
          <w:spacing w:val="10"/>
        </w:rPr>
        <w:t>问题的证据，在充分考虑卫生经济学效应后作出结</w:t>
      </w:r>
      <w:r>
        <w:rPr>
          <w:rFonts w:ascii="Microsoft YaHei" w:hAnsi="Microsoft YaHei" w:eastAsia="Microsoft YaHei" w:cs="Microsoft YaHei"/>
          <w:sz w:val="20"/>
          <w:szCs w:val="20"/>
          <w:color w:val="231F20"/>
          <w:spacing w:val="6"/>
        </w:rPr>
        <w:t xml:space="preserve">  </w:t>
      </w:r>
      <w:r>
        <w:rPr>
          <w:rFonts w:ascii="Microsoft YaHei" w:hAnsi="Microsoft YaHei" w:eastAsia="Microsoft YaHei" w:cs="Microsoft YaHei"/>
          <w:sz w:val="20"/>
          <w:szCs w:val="20"/>
          <w:color w:val="231F20"/>
          <w:spacing w:val="19"/>
        </w:rPr>
        <w:t>论</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19"/>
        </w:rPr>
        <w:t>。当一项干预措施的益处超过其风险且经济上</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
        </w:rPr>
        <w:t>可负担时，推荐意见为“强推荐”；当获益减弱或风</w:t>
      </w:r>
      <w:r>
        <w:rPr>
          <w:rFonts w:ascii="Microsoft YaHei" w:hAnsi="Microsoft YaHei" w:eastAsia="Microsoft YaHei" w:cs="Microsoft YaHei"/>
          <w:sz w:val="20"/>
          <w:szCs w:val="20"/>
          <w:color w:val="231F20"/>
          <w:spacing w:val="4"/>
        </w:rPr>
        <w:t xml:space="preserve">  </w:t>
      </w:r>
      <w:r>
        <w:rPr>
          <w:rFonts w:ascii="Microsoft YaHei" w:hAnsi="Microsoft YaHei" w:eastAsia="Microsoft YaHei" w:cs="Microsoft YaHei"/>
          <w:sz w:val="20"/>
          <w:szCs w:val="20"/>
          <w:color w:val="231F20"/>
          <w:spacing w:val="1"/>
        </w:rPr>
        <w:t>险增加时，推荐意见降级为“弱推荐”；当风险大于</w:t>
      </w:r>
      <w:r>
        <w:rPr>
          <w:rFonts w:ascii="Microsoft YaHei" w:hAnsi="Microsoft YaHei" w:eastAsia="Microsoft YaHei" w:cs="Microsoft YaHei"/>
          <w:sz w:val="20"/>
          <w:szCs w:val="20"/>
          <w:color w:val="231F20"/>
          <w:spacing w:val="4"/>
        </w:rPr>
        <w:t xml:space="preserve">  </w:t>
      </w:r>
      <w:r>
        <w:rPr>
          <w:rFonts w:ascii="Microsoft YaHei" w:hAnsi="Microsoft YaHei" w:eastAsia="Microsoft YaHei" w:cs="Microsoft YaHei"/>
          <w:sz w:val="20"/>
          <w:szCs w:val="20"/>
          <w:color w:val="231F20"/>
          <w:spacing w:val="20"/>
        </w:rPr>
        <w:t>益处或获益较少而经济负担较大时，推荐意见为</w:t>
      </w:r>
      <w:r>
        <w:rPr>
          <w:rFonts w:ascii="Microsoft YaHei" w:hAnsi="Microsoft YaHei" w:eastAsia="Microsoft YaHei" w:cs="Microsoft YaHei"/>
          <w:sz w:val="20"/>
          <w:szCs w:val="20"/>
          <w:color w:val="231F20"/>
          <w:spacing w:val="6"/>
        </w:rPr>
        <w:t xml:space="preserve">  </w:t>
      </w:r>
      <w:r>
        <w:rPr>
          <w:rFonts w:ascii="Microsoft YaHei" w:hAnsi="Microsoft YaHei" w:eastAsia="Microsoft YaHei" w:cs="Microsoft YaHei"/>
          <w:sz w:val="20"/>
          <w:szCs w:val="20"/>
          <w:color w:val="231F20"/>
          <w:spacing w:val="-8"/>
        </w:rPr>
        <w:t>“强烈不推荐</w:t>
      </w:r>
      <w:r>
        <w:rPr>
          <w:rFonts w:ascii="Microsoft YaHei" w:hAnsi="Microsoft YaHei" w:eastAsia="Microsoft YaHei" w:cs="Microsoft YaHei"/>
          <w:sz w:val="20"/>
          <w:szCs w:val="20"/>
          <w:color w:val="231F20"/>
          <w:spacing w:val="-35"/>
        </w:rPr>
        <w:t xml:space="preserve"> </w:t>
      </w:r>
      <w:r>
        <w:rPr>
          <w:rFonts w:ascii="Microsoft YaHei" w:hAnsi="Microsoft YaHei" w:eastAsia="Microsoft YaHei" w:cs="Microsoft YaHei"/>
          <w:sz w:val="20"/>
          <w:szCs w:val="20"/>
          <w:color w:val="231F20"/>
          <w:spacing w:val="-8"/>
        </w:rPr>
        <w:t>”或“不推荐”；当证据不足或高质量证</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0"/>
        </w:rPr>
        <w:t>据较少时，可给出专家意见，但亦需考虑获益与风</w:t>
      </w:r>
      <w:r>
        <w:rPr>
          <w:rFonts w:ascii="Microsoft YaHei" w:hAnsi="Microsoft YaHei" w:eastAsia="Microsoft YaHei" w:cs="Microsoft YaHei"/>
          <w:sz w:val="20"/>
          <w:szCs w:val="20"/>
          <w:color w:val="231F20"/>
          <w:spacing w:val="6"/>
        </w:rPr>
        <w:t xml:space="preserve">  </w:t>
      </w:r>
      <w:r>
        <w:rPr>
          <w:rFonts w:ascii="Microsoft YaHei" w:hAnsi="Microsoft YaHei" w:eastAsia="Microsoft YaHei" w:cs="Microsoft YaHei"/>
          <w:sz w:val="20"/>
          <w:szCs w:val="20"/>
          <w:color w:val="231F20"/>
          <w:spacing w:val="12"/>
        </w:rPr>
        <w:t>险的程度及其经济负担</w:t>
      </w:r>
      <w:r>
        <w:rPr>
          <w:rFonts w:ascii="Microsoft YaHei" w:hAnsi="Microsoft YaHei" w:eastAsia="Microsoft YaHei" w:cs="Microsoft YaHei"/>
          <w:sz w:val="20"/>
          <w:szCs w:val="20"/>
          <w:color w:val="231F20"/>
          <w:spacing w:val="-13"/>
        </w:rPr>
        <w:t xml:space="preserve"> </w:t>
      </w:r>
      <w:r>
        <w:rPr>
          <w:rFonts w:ascii="Microsoft YaHei" w:hAnsi="Microsoft YaHei" w:eastAsia="Microsoft YaHei" w:cs="Microsoft YaHei"/>
          <w:sz w:val="20"/>
          <w:szCs w:val="20"/>
          <w:color w:val="231F20"/>
          <w:spacing w:val="12"/>
        </w:rPr>
        <w:t>。对于有分歧的推荐意见，</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
        </w:rPr>
        <w:t>采用“德尔菲法则”，编写支持小组与各专业领域的</w:t>
      </w:r>
      <w:r>
        <w:rPr>
          <w:rFonts w:ascii="Microsoft YaHei" w:hAnsi="Microsoft YaHei" w:eastAsia="Microsoft YaHei" w:cs="Microsoft YaHei"/>
          <w:sz w:val="20"/>
          <w:szCs w:val="20"/>
          <w:color w:val="231F20"/>
          <w:spacing w:val="4"/>
        </w:rPr>
        <w:t xml:space="preserve">  </w:t>
      </w:r>
      <w:r>
        <w:rPr>
          <w:rFonts w:ascii="Microsoft YaHei" w:hAnsi="Microsoft YaHei" w:eastAsia="Microsoft YaHei" w:cs="Microsoft YaHei"/>
          <w:sz w:val="20"/>
          <w:szCs w:val="20"/>
          <w:color w:val="231F20"/>
          <w:spacing w:val="7"/>
        </w:rPr>
        <w:t>专家讨论后达成“循证共识</w:t>
      </w:r>
      <w:r>
        <w:rPr>
          <w:rFonts w:ascii="Microsoft YaHei" w:hAnsi="Microsoft YaHei" w:eastAsia="Microsoft YaHei" w:cs="Microsoft YaHei"/>
          <w:sz w:val="20"/>
          <w:szCs w:val="20"/>
          <w:color w:val="231F20"/>
          <w:spacing w:val="-14"/>
        </w:rPr>
        <w:t xml:space="preserve"> </w:t>
      </w:r>
      <w:r>
        <w:rPr>
          <w:rFonts w:ascii="Microsoft YaHei" w:hAnsi="Microsoft YaHei" w:eastAsia="Microsoft YaHei" w:cs="Microsoft YaHei"/>
          <w:sz w:val="20"/>
          <w:szCs w:val="20"/>
          <w:color w:val="231F20"/>
          <w:spacing w:val="7"/>
        </w:rPr>
        <w:t>”进而解决分歧</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7"/>
        </w:rPr>
        <w:t>。指南</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9"/>
        </w:rPr>
        <w:t>定稿后，</w:t>
      </w:r>
      <w:r>
        <w:rPr>
          <w:rFonts w:ascii="Times New Roman" w:hAnsi="Times New Roman" w:eastAsia="Times New Roman" w:cs="Times New Roman"/>
          <w:sz w:val="20"/>
          <w:szCs w:val="20"/>
          <w:color w:val="231F20"/>
        </w:rPr>
        <w:t>CSPEN</w:t>
      </w:r>
      <w:r>
        <w:rPr>
          <w:rFonts w:ascii="Times New Roman" w:hAnsi="Times New Roman" w:eastAsia="Times New Roman" w:cs="Times New Roman"/>
          <w:sz w:val="20"/>
          <w:szCs w:val="20"/>
          <w:color w:val="231F20"/>
          <w:spacing w:val="1"/>
        </w:rPr>
        <w:t xml:space="preserve"> </w:t>
      </w:r>
      <w:r>
        <w:rPr>
          <w:rFonts w:ascii="Microsoft YaHei" w:hAnsi="Microsoft YaHei" w:eastAsia="Microsoft YaHei" w:cs="Microsoft YaHei"/>
          <w:sz w:val="20"/>
          <w:szCs w:val="20"/>
          <w:color w:val="231F20"/>
          <w:spacing w:val="9"/>
        </w:rPr>
        <w:t>组织</w:t>
      </w:r>
      <w:r>
        <w:rPr>
          <w:rFonts w:ascii="Microsoft YaHei" w:hAnsi="Microsoft YaHei" w:eastAsia="Microsoft YaHei" w:cs="Microsoft YaHei"/>
          <w:sz w:val="20"/>
          <w:szCs w:val="20"/>
          <w:color w:val="231F20"/>
          <w:spacing w:val="-16"/>
        </w:rPr>
        <w:t xml:space="preserve"> </w:t>
      </w:r>
      <w:r>
        <w:rPr>
          <w:rFonts w:ascii="Times New Roman" w:hAnsi="Times New Roman" w:eastAsia="Times New Roman" w:cs="Times New Roman"/>
          <w:sz w:val="20"/>
          <w:szCs w:val="20"/>
          <w:color w:val="231F20"/>
          <w:spacing w:val="9"/>
        </w:rPr>
        <w:t>300</w:t>
      </w:r>
      <w:r>
        <w:rPr>
          <w:rFonts w:ascii="Times New Roman" w:hAnsi="Times New Roman" w:eastAsia="Times New Roman" w:cs="Times New Roman"/>
          <w:sz w:val="20"/>
          <w:szCs w:val="20"/>
          <w:color w:val="231F20"/>
          <w:spacing w:val="-14"/>
        </w:rPr>
        <w:t xml:space="preserve"> </w:t>
      </w:r>
      <w:r>
        <w:rPr>
          <w:rFonts w:ascii="Microsoft YaHei" w:hAnsi="Microsoft YaHei" w:eastAsia="Microsoft YaHei" w:cs="Microsoft YaHei"/>
          <w:sz w:val="20"/>
          <w:szCs w:val="20"/>
          <w:color w:val="231F20"/>
          <w:spacing w:val="9"/>
        </w:rPr>
        <w:t>位全体委员及部分特邀的</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0"/>
        </w:rPr>
        <w:t>相关领域专家采用线上投票的方式，投票专家对每</w:t>
      </w:r>
      <w:r>
        <w:rPr>
          <w:rFonts w:ascii="Microsoft YaHei" w:hAnsi="Microsoft YaHei" w:eastAsia="Microsoft YaHei" w:cs="Microsoft YaHei"/>
          <w:sz w:val="20"/>
          <w:szCs w:val="20"/>
          <w:color w:val="231F20"/>
          <w:spacing w:val="6"/>
        </w:rPr>
        <w:t xml:space="preserve">  </w:t>
      </w:r>
      <w:r>
        <w:rPr>
          <w:rFonts w:ascii="Microsoft YaHei" w:hAnsi="Microsoft YaHei" w:eastAsia="Microsoft YaHei" w:cs="Microsoft YaHei"/>
          <w:sz w:val="20"/>
          <w:szCs w:val="20"/>
          <w:color w:val="231F20"/>
          <w:spacing w:val="10"/>
        </w:rPr>
        <w:t>一条推荐意见及其强度在线上平台中勾选“强烈同</w:t>
      </w:r>
      <w:r>
        <w:rPr>
          <w:rFonts w:ascii="Microsoft YaHei" w:hAnsi="Microsoft YaHei" w:eastAsia="Microsoft YaHei" w:cs="Microsoft YaHei"/>
          <w:sz w:val="20"/>
          <w:szCs w:val="20"/>
          <w:color w:val="231F20"/>
          <w:spacing w:val="6"/>
        </w:rPr>
        <w:t xml:space="preserve">  </w:t>
      </w:r>
      <w:r>
        <w:rPr>
          <w:rFonts w:ascii="Microsoft YaHei" w:hAnsi="Microsoft YaHei" w:eastAsia="Microsoft YaHei" w:cs="Microsoft YaHei"/>
          <w:sz w:val="20"/>
          <w:szCs w:val="20"/>
          <w:color w:val="231F20"/>
          <w:spacing w:val="-13"/>
          <w:w w:val="97"/>
        </w:rPr>
        <w:t>意</w:t>
      </w:r>
      <w:r>
        <w:rPr>
          <w:rFonts w:ascii="Microsoft YaHei" w:hAnsi="Microsoft YaHei" w:eastAsia="Microsoft YaHei" w:cs="Microsoft YaHei"/>
          <w:sz w:val="20"/>
          <w:szCs w:val="20"/>
          <w:color w:val="231F20"/>
          <w:spacing w:val="-16"/>
        </w:rPr>
        <w:t xml:space="preserve"> </w:t>
      </w:r>
      <w:r>
        <w:rPr>
          <w:rFonts w:ascii="Microsoft YaHei" w:hAnsi="Microsoft YaHei" w:eastAsia="Microsoft YaHei" w:cs="Microsoft YaHei"/>
          <w:sz w:val="20"/>
          <w:szCs w:val="20"/>
          <w:color w:val="231F20"/>
          <w:spacing w:val="-13"/>
          <w:w w:val="97"/>
        </w:rPr>
        <w:t>”“同意</w:t>
      </w:r>
      <w:r>
        <w:rPr>
          <w:rFonts w:ascii="Microsoft YaHei" w:hAnsi="Microsoft YaHei" w:eastAsia="Microsoft YaHei" w:cs="Microsoft YaHei"/>
          <w:sz w:val="20"/>
          <w:szCs w:val="20"/>
          <w:color w:val="231F20"/>
          <w:spacing w:val="-38"/>
        </w:rPr>
        <w:t xml:space="preserve"> </w:t>
      </w:r>
      <w:r>
        <w:rPr>
          <w:rFonts w:ascii="Microsoft YaHei" w:hAnsi="Microsoft YaHei" w:eastAsia="Microsoft YaHei" w:cs="Microsoft YaHei"/>
          <w:sz w:val="20"/>
          <w:szCs w:val="20"/>
          <w:color w:val="231F20"/>
          <w:spacing w:val="-13"/>
          <w:w w:val="97"/>
        </w:rPr>
        <w:t>”“不同意</w:t>
      </w:r>
      <w:r>
        <w:rPr>
          <w:rFonts w:ascii="Microsoft YaHei" w:hAnsi="Microsoft YaHei" w:eastAsia="Microsoft YaHei" w:cs="Microsoft YaHei"/>
          <w:sz w:val="20"/>
          <w:szCs w:val="20"/>
          <w:color w:val="231F20"/>
          <w:spacing w:val="-38"/>
        </w:rPr>
        <w:t xml:space="preserve"> </w:t>
      </w:r>
      <w:r>
        <w:rPr>
          <w:rFonts w:ascii="Microsoft YaHei" w:hAnsi="Microsoft YaHei" w:eastAsia="Microsoft YaHei" w:cs="Microsoft YaHei"/>
          <w:sz w:val="20"/>
          <w:szCs w:val="20"/>
          <w:color w:val="231F20"/>
          <w:spacing w:val="-13"/>
          <w:w w:val="97"/>
        </w:rPr>
        <w:t>”“强烈不同意</w:t>
      </w:r>
      <w:r>
        <w:rPr>
          <w:rFonts w:ascii="Microsoft YaHei" w:hAnsi="Microsoft YaHei" w:eastAsia="Microsoft YaHei" w:cs="Microsoft YaHei"/>
          <w:sz w:val="20"/>
          <w:szCs w:val="20"/>
          <w:color w:val="231F20"/>
          <w:spacing w:val="-38"/>
        </w:rPr>
        <w:t xml:space="preserve"> </w:t>
      </w:r>
      <w:r>
        <w:rPr>
          <w:rFonts w:ascii="Microsoft YaHei" w:hAnsi="Microsoft YaHei" w:eastAsia="Microsoft YaHei" w:cs="Microsoft YaHei"/>
          <w:sz w:val="20"/>
          <w:szCs w:val="20"/>
          <w:color w:val="231F20"/>
          <w:spacing w:val="-13"/>
          <w:w w:val="97"/>
        </w:rPr>
        <w:t>”四个选项中的一</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9"/>
        </w:rPr>
        <w:t>项，获得“强烈同意</w:t>
      </w:r>
      <w:r>
        <w:rPr>
          <w:rFonts w:ascii="Microsoft YaHei" w:hAnsi="Microsoft YaHei" w:eastAsia="Microsoft YaHei" w:cs="Microsoft YaHei"/>
          <w:sz w:val="20"/>
          <w:szCs w:val="20"/>
          <w:color w:val="231F20"/>
          <w:spacing w:val="-32"/>
        </w:rPr>
        <w:t xml:space="preserve"> </w:t>
      </w:r>
      <w:r>
        <w:rPr>
          <w:rFonts w:ascii="Microsoft YaHei" w:hAnsi="Microsoft YaHei" w:eastAsia="Microsoft YaHei" w:cs="Microsoft YaHei"/>
          <w:sz w:val="20"/>
          <w:szCs w:val="20"/>
          <w:color w:val="231F20"/>
          <w:spacing w:val="-9"/>
        </w:rPr>
        <w:t>”和“同意</w:t>
      </w:r>
      <w:r>
        <w:rPr>
          <w:rFonts w:ascii="Microsoft YaHei" w:hAnsi="Microsoft YaHei" w:eastAsia="Microsoft YaHei" w:cs="Microsoft YaHei"/>
          <w:sz w:val="20"/>
          <w:szCs w:val="20"/>
          <w:color w:val="231F20"/>
          <w:spacing w:val="-38"/>
        </w:rPr>
        <w:t xml:space="preserve"> </w:t>
      </w:r>
      <w:r>
        <w:rPr>
          <w:rFonts w:ascii="Microsoft YaHei" w:hAnsi="Microsoft YaHei" w:eastAsia="Microsoft YaHei" w:cs="Microsoft YaHei"/>
          <w:sz w:val="20"/>
          <w:szCs w:val="20"/>
          <w:color w:val="231F20"/>
          <w:spacing w:val="-9"/>
        </w:rPr>
        <w:t>”的票数达到或超过投</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9"/>
        </w:rPr>
        <w:t>票专家总数的</w:t>
      </w:r>
      <w:r>
        <w:rPr>
          <w:rFonts w:ascii="Microsoft YaHei" w:hAnsi="Microsoft YaHei" w:eastAsia="Microsoft YaHei" w:cs="Microsoft YaHei"/>
          <w:sz w:val="20"/>
          <w:szCs w:val="20"/>
          <w:color w:val="231F20"/>
          <w:spacing w:val="-1"/>
        </w:rPr>
        <w:t xml:space="preserve"> </w:t>
      </w:r>
      <w:r>
        <w:rPr>
          <w:rFonts w:ascii="Times New Roman" w:hAnsi="Times New Roman" w:eastAsia="Times New Roman" w:cs="Times New Roman"/>
          <w:sz w:val="20"/>
          <w:szCs w:val="20"/>
          <w:color w:val="231F20"/>
          <w:spacing w:val="9"/>
        </w:rPr>
        <w:t>50%</w:t>
      </w:r>
      <w:r>
        <w:rPr>
          <w:rFonts w:ascii="Microsoft YaHei" w:hAnsi="Microsoft YaHei" w:eastAsia="Microsoft YaHei" w:cs="Microsoft YaHei"/>
          <w:sz w:val="20"/>
          <w:szCs w:val="20"/>
          <w:color w:val="231F20"/>
          <w:spacing w:val="9"/>
        </w:rPr>
        <w:t>，则在领域专家中达成共识，可</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9"/>
        </w:rPr>
        <w:t>予以公布</w:t>
      </w:r>
      <w:r>
        <w:rPr>
          <w:rFonts w:ascii="Microsoft YaHei" w:hAnsi="Microsoft YaHei" w:eastAsia="Microsoft YaHei" w:cs="Microsoft YaHei"/>
          <w:sz w:val="20"/>
          <w:szCs w:val="20"/>
          <w:color w:val="231F20"/>
          <w:spacing w:val="-10"/>
        </w:rPr>
        <w:t xml:space="preserve"> </w:t>
      </w:r>
      <w:r>
        <w:rPr>
          <w:rFonts w:ascii="Microsoft YaHei" w:hAnsi="Microsoft YaHei" w:eastAsia="Microsoft YaHei" w:cs="Microsoft YaHei"/>
          <w:sz w:val="20"/>
          <w:szCs w:val="20"/>
          <w:color w:val="231F20"/>
          <w:spacing w:val="9"/>
        </w:rPr>
        <w:t>。经统计有</w:t>
      </w:r>
      <w:r>
        <w:rPr>
          <w:rFonts w:ascii="Microsoft YaHei" w:hAnsi="Microsoft YaHei" w:eastAsia="Microsoft YaHei" w:cs="Microsoft YaHei"/>
          <w:sz w:val="20"/>
          <w:szCs w:val="20"/>
          <w:color w:val="231F20"/>
          <w:spacing w:val="-19"/>
        </w:rPr>
        <w:t xml:space="preserve"> </w:t>
      </w:r>
      <w:r>
        <w:rPr>
          <w:rFonts w:ascii="Times New Roman" w:hAnsi="Times New Roman" w:eastAsia="Times New Roman" w:cs="Times New Roman"/>
          <w:sz w:val="20"/>
          <w:szCs w:val="20"/>
          <w:color w:val="231F20"/>
          <w:spacing w:val="9"/>
        </w:rPr>
        <w:t>277</w:t>
      </w:r>
      <w:r>
        <w:rPr>
          <w:rFonts w:ascii="Times New Roman" w:hAnsi="Times New Roman" w:eastAsia="Times New Roman" w:cs="Times New Roman"/>
          <w:sz w:val="20"/>
          <w:szCs w:val="20"/>
          <w:color w:val="231F20"/>
          <w:spacing w:val="-14"/>
        </w:rPr>
        <w:t xml:space="preserve"> </w:t>
      </w:r>
      <w:r>
        <w:rPr>
          <w:rFonts w:ascii="Microsoft YaHei" w:hAnsi="Microsoft YaHei" w:eastAsia="Microsoft YaHei" w:cs="Microsoft YaHei"/>
          <w:sz w:val="20"/>
          <w:szCs w:val="20"/>
          <w:color w:val="231F20"/>
          <w:spacing w:val="9"/>
        </w:rPr>
        <w:t>位专家参加本次投票，领</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0"/>
        </w:rPr>
        <w:t>域包括外科</w:t>
      </w:r>
      <w:r>
        <w:rPr>
          <w:rFonts w:ascii="Microsoft YaHei" w:hAnsi="Microsoft YaHei" w:eastAsia="Microsoft YaHei" w:cs="Microsoft YaHei"/>
          <w:sz w:val="20"/>
          <w:szCs w:val="20"/>
          <w:color w:val="231F20"/>
          <w:spacing w:val="1"/>
        </w:rPr>
        <w:t xml:space="preserve"> </w:t>
      </w:r>
      <w:r>
        <w:rPr>
          <w:rFonts w:ascii="Times New Roman" w:hAnsi="Times New Roman" w:eastAsia="Times New Roman" w:cs="Times New Roman"/>
          <w:sz w:val="20"/>
          <w:szCs w:val="20"/>
          <w:color w:val="231F20"/>
          <w:spacing w:val="-10"/>
        </w:rPr>
        <w:t>39.7%</w:t>
      </w:r>
      <w:r>
        <w:rPr>
          <w:rFonts w:ascii="Microsoft YaHei" w:hAnsi="Microsoft YaHei" w:eastAsia="Microsoft YaHei" w:cs="Microsoft YaHei"/>
          <w:sz w:val="20"/>
          <w:szCs w:val="20"/>
          <w:color w:val="231F20"/>
          <w:spacing w:val="-10"/>
        </w:rPr>
        <w:t>（</w:t>
      </w:r>
      <w:r>
        <w:rPr>
          <w:rFonts w:ascii="Times New Roman" w:hAnsi="Times New Roman" w:eastAsia="Times New Roman" w:cs="Times New Roman"/>
          <w:sz w:val="20"/>
          <w:szCs w:val="20"/>
          <w:color w:val="231F20"/>
          <w:spacing w:val="-10"/>
        </w:rPr>
        <w:t>110</w:t>
      </w:r>
      <w:r>
        <w:rPr>
          <w:rFonts w:ascii="Times New Roman" w:hAnsi="Times New Roman" w:eastAsia="Times New Roman" w:cs="Times New Roman"/>
          <w:sz w:val="20"/>
          <w:szCs w:val="20"/>
          <w:color w:val="231F20"/>
          <w:spacing w:val="-12"/>
        </w:rPr>
        <w:t xml:space="preserve"> </w:t>
      </w:r>
      <w:r>
        <w:rPr>
          <w:rFonts w:ascii="Microsoft YaHei" w:hAnsi="Microsoft YaHei" w:eastAsia="Microsoft YaHei" w:cs="Microsoft YaHei"/>
          <w:sz w:val="20"/>
          <w:szCs w:val="20"/>
          <w:color w:val="231F20"/>
          <w:spacing w:val="-10"/>
        </w:rPr>
        <w:t>位）、重症 </w:t>
      </w:r>
      <w:r>
        <w:rPr>
          <w:rFonts w:ascii="Times New Roman" w:hAnsi="Times New Roman" w:eastAsia="Times New Roman" w:cs="Times New Roman"/>
          <w:sz w:val="20"/>
          <w:szCs w:val="20"/>
          <w:color w:val="231F20"/>
          <w:spacing w:val="-10"/>
        </w:rPr>
        <w:t>18.</w:t>
      </w:r>
      <w:r>
        <w:rPr>
          <w:rFonts w:ascii="Times New Roman" w:hAnsi="Times New Roman" w:eastAsia="Times New Roman" w:cs="Times New Roman"/>
          <w:sz w:val="20"/>
          <w:szCs w:val="20"/>
          <w:color w:val="231F20"/>
          <w:spacing w:val="-26"/>
        </w:rPr>
        <w:t xml:space="preserve"> </w:t>
      </w:r>
      <w:r>
        <w:rPr>
          <w:rFonts w:ascii="Times New Roman" w:hAnsi="Times New Roman" w:eastAsia="Times New Roman" w:cs="Times New Roman"/>
          <w:sz w:val="20"/>
          <w:szCs w:val="20"/>
          <w:color w:val="231F20"/>
          <w:spacing w:val="-10"/>
        </w:rPr>
        <w:t>1%</w:t>
      </w:r>
      <w:r>
        <w:rPr>
          <w:rFonts w:ascii="Microsoft YaHei" w:hAnsi="Microsoft YaHei" w:eastAsia="Microsoft YaHei" w:cs="Microsoft YaHei"/>
          <w:sz w:val="20"/>
          <w:szCs w:val="20"/>
          <w:color w:val="231F20"/>
          <w:spacing w:val="-10"/>
        </w:rPr>
        <w:t>（</w:t>
      </w:r>
      <w:r>
        <w:rPr>
          <w:rFonts w:ascii="Times New Roman" w:hAnsi="Times New Roman" w:eastAsia="Times New Roman" w:cs="Times New Roman"/>
          <w:sz w:val="20"/>
          <w:szCs w:val="20"/>
          <w:color w:val="231F20"/>
          <w:spacing w:val="-10"/>
        </w:rPr>
        <w:t>50</w:t>
      </w:r>
      <w:r>
        <w:rPr>
          <w:rFonts w:ascii="Times New Roman" w:hAnsi="Times New Roman" w:eastAsia="Times New Roman" w:cs="Times New Roman"/>
          <w:sz w:val="20"/>
          <w:szCs w:val="20"/>
          <w:color w:val="231F20"/>
          <w:spacing w:val="-12"/>
        </w:rPr>
        <w:t xml:space="preserve"> </w:t>
      </w:r>
      <w:r>
        <w:rPr>
          <w:rFonts w:ascii="Microsoft YaHei" w:hAnsi="Microsoft YaHei" w:eastAsia="Microsoft YaHei" w:cs="Microsoft YaHei"/>
          <w:sz w:val="20"/>
          <w:szCs w:val="20"/>
          <w:color w:val="231F20"/>
          <w:spacing w:val="-10"/>
        </w:rPr>
        <w:t>位）、内</w:t>
      </w:r>
    </w:p>
    <w:p>
      <w:pPr>
        <w:spacing w:line="225" w:lineRule="auto"/>
        <w:sectPr>
          <w:type w:val="continuous"/>
          <w:pgSz w:w="12246" w:h="16498"/>
          <w:pgMar w:top="1221" w:right="1227" w:bottom="0" w:left="819" w:header="971" w:footer="0" w:gutter="0"/>
          <w:cols w:equalWidth="0" w:num="2">
            <w:col w:w="5387" w:space="100"/>
            <w:col w:w="4713" w:space="0"/>
          </w:cols>
        </w:sectPr>
        <w:rPr>
          <w:rFonts w:ascii="Microsoft YaHei" w:hAnsi="Microsoft YaHei" w:eastAsia="Microsoft YaHei" w:cs="Microsoft YaHei"/>
          <w:sz w:val="20"/>
          <w:szCs w:val="20"/>
        </w:rPr>
      </w:pPr>
    </w:p>
    <w:p>
      <w:pPr>
        <w:spacing w:before="56"/>
        <w:rPr/>
      </w:pPr>
      <w:r>
        <w:pict>
          <v:shape id="_x0000_s18" style="position:absolute;margin-left:215.774pt;margin-top:60.0204pt;mso-position-vertical-relative:page;mso-position-horizontal-relative:page;width:331.35pt;height:0.4pt;z-index:251667456;" o:allowincell="f" filled="false" strokecolor="#231F20" strokeweight="0.37pt" coordsize="6627,8" coordorigin="0,0" path="m0,3l6626,3e">
            <v:stroke joinstyle="miter" miterlimit="4"/>
          </v:shape>
        </w:pict>
      </w:r>
      <w:r/>
    </w:p>
    <w:p>
      <w:pPr>
        <w:sectPr>
          <w:headerReference w:type="default" r:id="rId6"/>
          <w:pgSz w:w="12246" w:h="16498"/>
          <w:pgMar w:top="1221" w:right="1224" w:bottom="0" w:left="819" w:header="979" w:footer="0" w:gutter="0"/>
          <w:cols w:equalWidth="0" w:num="1">
            <w:col w:w="10202" w:space="0"/>
          </w:cols>
        </w:sectPr>
        <w:rPr/>
      </w:pPr>
    </w:p>
    <w:p>
      <w:pPr>
        <w:ind w:left="407" w:right="391" w:firstLine="81"/>
        <w:spacing w:before="47" w:line="221"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10"/>
        </w:rPr>
        <w:t>科 </w:t>
      </w:r>
      <w:r>
        <w:rPr>
          <w:rFonts w:ascii="Times New Roman" w:hAnsi="Times New Roman" w:eastAsia="Times New Roman" w:cs="Times New Roman"/>
          <w:sz w:val="20"/>
          <w:szCs w:val="20"/>
          <w:color w:val="231F20"/>
          <w:spacing w:val="-10"/>
        </w:rPr>
        <w:t>17.3%</w:t>
      </w:r>
      <w:r>
        <w:rPr>
          <w:rFonts w:ascii="Microsoft YaHei" w:hAnsi="Microsoft YaHei" w:eastAsia="Microsoft YaHei" w:cs="Microsoft YaHei"/>
          <w:sz w:val="20"/>
          <w:szCs w:val="20"/>
          <w:color w:val="231F20"/>
          <w:spacing w:val="-10"/>
        </w:rPr>
        <w:t>（</w:t>
      </w:r>
      <w:r>
        <w:rPr>
          <w:rFonts w:ascii="Times New Roman" w:hAnsi="Times New Roman" w:eastAsia="Times New Roman" w:cs="Times New Roman"/>
          <w:sz w:val="20"/>
          <w:szCs w:val="20"/>
          <w:color w:val="231F20"/>
          <w:spacing w:val="-10"/>
        </w:rPr>
        <w:t>48 </w:t>
      </w:r>
      <w:r>
        <w:rPr>
          <w:rFonts w:ascii="Microsoft YaHei" w:hAnsi="Microsoft YaHei" w:eastAsia="Microsoft YaHei" w:cs="Microsoft YaHei"/>
          <w:sz w:val="20"/>
          <w:szCs w:val="20"/>
          <w:color w:val="231F20"/>
          <w:spacing w:val="-10"/>
        </w:rPr>
        <w:t>位）、临床营养 </w:t>
      </w:r>
      <w:r>
        <w:rPr>
          <w:rFonts w:ascii="Times New Roman" w:hAnsi="Times New Roman" w:eastAsia="Times New Roman" w:cs="Times New Roman"/>
          <w:sz w:val="20"/>
          <w:szCs w:val="20"/>
          <w:color w:val="231F20"/>
          <w:spacing w:val="-10"/>
        </w:rPr>
        <w:t>10.5%</w:t>
      </w:r>
      <w:r>
        <w:rPr>
          <w:rFonts w:ascii="Microsoft YaHei" w:hAnsi="Microsoft YaHei" w:eastAsia="Microsoft YaHei" w:cs="Microsoft YaHei"/>
          <w:sz w:val="20"/>
          <w:szCs w:val="20"/>
          <w:color w:val="231F20"/>
          <w:spacing w:val="-10"/>
        </w:rPr>
        <w:t>（</w:t>
      </w:r>
      <w:r>
        <w:rPr>
          <w:rFonts w:ascii="Times New Roman" w:hAnsi="Times New Roman" w:eastAsia="Times New Roman" w:cs="Times New Roman"/>
          <w:sz w:val="20"/>
          <w:szCs w:val="20"/>
          <w:color w:val="231F20"/>
          <w:spacing w:val="-10"/>
        </w:rPr>
        <w:t>29 </w:t>
      </w:r>
      <w:r>
        <w:rPr>
          <w:rFonts w:ascii="Microsoft YaHei" w:hAnsi="Microsoft YaHei" w:eastAsia="Microsoft YaHei" w:cs="Microsoft YaHei"/>
          <w:sz w:val="20"/>
          <w:szCs w:val="20"/>
          <w:color w:val="231F20"/>
          <w:spacing w:val="-10"/>
        </w:rPr>
        <w:t>位）、临床药</w:t>
      </w:r>
      <w:r>
        <w:rPr>
          <w:rFonts w:ascii="Microsoft YaHei" w:hAnsi="Microsoft YaHei" w:eastAsia="Microsoft YaHei" w:cs="Microsoft YaHei"/>
          <w:sz w:val="20"/>
          <w:szCs w:val="20"/>
          <w:color w:val="231F20"/>
          <w:spacing w:val="16"/>
        </w:rPr>
        <w:t xml:space="preserve"> </w:t>
      </w:r>
      <w:r>
        <w:rPr>
          <w:rFonts w:ascii="Microsoft YaHei" w:hAnsi="Microsoft YaHei" w:eastAsia="Microsoft YaHei" w:cs="Microsoft YaHei"/>
          <w:sz w:val="20"/>
          <w:szCs w:val="20"/>
          <w:color w:val="231F20"/>
          <w:spacing w:val="-8"/>
        </w:rPr>
        <w:t>学</w:t>
      </w:r>
      <w:r>
        <w:rPr>
          <w:rFonts w:ascii="Microsoft YaHei" w:hAnsi="Microsoft YaHei" w:eastAsia="Microsoft YaHei" w:cs="Microsoft YaHei"/>
          <w:sz w:val="20"/>
          <w:szCs w:val="20"/>
          <w:color w:val="231F20"/>
          <w:spacing w:val="-16"/>
        </w:rPr>
        <w:t xml:space="preserve"> </w:t>
      </w:r>
      <w:r>
        <w:rPr>
          <w:rFonts w:ascii="Times New Roman" w:hAnsi="Times New Roman" w:eastAsia="Times New Roman" w:cs="Times New Roman"/>
          <w:sz w:val="20"/>
          <w:szCs w:val="20"/>
          <w:color w:val="231F20"/>
          <w:spacing w:val="-8"/>
        </w:rPr>
        <w:t>9.4%</w:t>
      </w:r>
      <w:r>
        <w:rPr>
          <w:rFonts w:ascii="Microsoft YaHei" w:hAnsi="Microsoft YaHei" w:eastAsia="Microsoft YaHei" w:cs="Microsoft YaHei"/>
          <w:sz w:val="20"/>
          <w:szCs w:val="20"/>
          <w:color w:val="231F20"/>
          <w:spacing w:val="-8"/>
        </w:rPr>
        <w:t>（</w:t>
      </w:r>
      <w:r>
        <w:rPr>
          <w:rFonts w:ascii="Times New Roman" w:hAnsi="Times New Roman" w:eastAsia="Times New Roman" w:cs="Times New Roman"/>
          <w:sz w:val="20"/>
          <w:szCs w:val="20"/>
          <w:color w:val="231F20"/>
          <w:spacing w:val="-8"/>
        </w:rPr>
        <w:t>26</w:t>
      </w:r>
      <w:r>
        <w:rPr>
          <w:rFonts w:ascii="Times New Roman" w:hAnsi="Times New Roman" w:eastAsia="Times New Roman" w:cs="Times New Roman"/>
          <w:sz w:val="20"/>
          <w:szCs w:val="20"/>
          <w:color w:val="231F20"/>
          <w:spacing w:val="-14"/>
        </w:rPr>
        <w:t xml:space="preserve"> </w:t>
      </w:r>
      <w:r>
        <w:rPr>
          <w:rFonts w:ascii="Microsoft YaHei" w:hAnsi="Microsoft YaHei" w:eastAsia="Microsoft YaHei" w:cs="Microsoft YaHei"/>
          <w:sz w:val="20"/>
          <w:szCs w:val="20"/>
          <w:color w:val="231F20"/>
          <w:spacing w:val="-8"/>
        </w:rPr>
        <w:t>位）、护理</w:t>
      </w:r>
      <w:r>
        <w:rPr>
          <w:rFonts w:ascii="Microsoft YaHei" w:hAnsi="Microsoft YaHei" w:eastAsia="Microsoft YaHei" w:cs="Microsoft YaHei"/>
          <w:sz w:val="20"/>
          <w:szCs w:val="20"/>
          <w:color w:val="231F20"/>
          <w:spacing w:val="-17"/>
        </w:rPr>
        <w:t xml:space="preserve"> </w:t>
      </w:r>
      <w:r>
        <w:rPr>
          <w:rFonts w:ascii="Times New Roman" w:hAnsi="Times New Roman" w:eastAsia="Times New Roman" w:cs="Times New Roman"/>
          <w:sz w:val="20"/>
          <w:szCs w:val="20"/>
          <w:color w:val="231F20"/>
          <w:spacing w:val="-8"/>
        </w:rPr>
        <w:t>3.6%</w:t>
      </w:r>
      <w:r>
        <w:rPr>
          <w:rFonts w:ascii="Microsoft YaHei" w:hAnsi="Microsoft YaHei" w:eastAsia="Microsoft YaHei" w:cs="Microsoft YaHei"/>
          <w:sz w:val="20"/>
          <w:szCs w:val="20"/>
          <w:color w:val="231F20"/>
          <w:spacing w:val="-8"/>
        </w:rPr>
        <w:t>（</w:t>
      </w:r>
      <w:r>
        <w:rPr>
          <w:rFonts w:ascii="Times New Roman" w:hAnsi="Times New Roman" w:eastAsia="Times New Roman" w:cs="Times New Roman"/>
          <w:sz w:val="20"/>
          <w:szCs w:val="20"/>
          <w:color w:val="231F20"/>
          <w:spacing w:val="-8"/>
        </w:rPr>
        <w:t>10</w:t>
      </w:r>
      <w:r>
        <w:rPr>
          <w:rFonts w:ascii="Times New Roman" w:hAnsi="Times New Roman" w:eastAsia="Times New Roman" w:cs="Times New Roman"/>
          <w:sz w:val="20"/>
          <w:szCs w:val="20"/>
          <w:color w:val="231F20"/>
          <w:spacing w:val="-15"/>
        </w:rPr>
        <w:t xml:space="preserve"> </w:t>
      </w:r>
      <w:r>
        <w:rPr>
          <w:rFonts w:ascii="Microsoft YaHei" w:hAnsi="Microsoft YaHei" w:eastAsia="Microsoft YaHei" w:cs="Microsoft YaHei"/>
          <w:sz w:val="20"/>
          <w:szCs w:val="20"/>
          <w:color w:val="231F20"/>
          <w:spacing w:val="-8"/>
        </w:rPr>
        <w:t>位）和其他专业 </w:t>
      </w:r>
      <w:r>
        <w:rPr>
          <w:rFonts w:ascii="Times New Roman" w:hAnsi="Times New Roman" w:eastAsia="Times New Roman" w:cs="Times New Roman"/>
          <w:sz w:val="20"/>
          <w:szCs w:val="20"/>
          <w:color w:val="231F20"/>
          <w:spacing w:val="-8"/>
        </w:rPr>
        <w:t>1.4%</w:t>
      </w:r>
      <w:r>
        <w:rPr>
          <w:rFonts w:ascii="Times New Roman" w:hAnsi="Times New Roman" w:eastAsia="Times New Roman" w:cs="Times New Roman"/>
          <w:sz w:val="20"/>
          <w:szCs w:val="20"/>
          <w:color w:val="231F20"/>
        </w:rPr>
        <w:t xml:space="preserve"> </w:t>
      </w:r>
      <w:r>
        <w:rPr>
          <w:rFonts w:ascii="Microsoft YaHei" w:hAnsi="Microsoft YaHei" w:eastAsia="Microsoft YaHei" w:cs="Microsoft YaHei"/>
          <w:sz w:val="20"/>
          <w:szCs w:val="20"/>
          <w:color w:val="231F20"/>
          <w:spacing w:val="12"/>
        </w:rPr>
        <w:t>（急诊科和儿科各</w:t>
      </w:r>
      <w:r>
        <w:rPr>
          <w:rFonts w:ascii="Microsoft YaHei" w:hAnsi="Microsoft YaHei" w:eastAsia="Microsoft YaHei" w:cs="Microsoft YaHei"/>
          <w:sz w:val="20"/>
          <w:szCs w:val="20"/>
          <w:color w:val="231F20"/>
          <w:spacing w:val="-16"/>
        </w:rPr>
        <w:t xml:space="preserve"> </w:t>
      </w:r>
      <w:r>
        <w:rPr>
          <w:rFonts w:ascii="Times New Roman" w:hAnsi="Times New Roman" w:eastAsia="Times New Roman" w:cs="Times New Roman"/>
          <w:sz w:val="20"/>
          <w:szCs w:val="20"/>
          <w:color w:val="231F20"/>
          <w:spacing w:val="12"/>
        </w:rPr>
        <w:t>2</w:t>
      </w:r>
      <w:r>
        <w:rPr>
          <w:rFonts w:ascii="Times New Roman" w:hAnsi="Times New Roman" w:eastAsia="Times New Roman" w:cs="Times New Roman"/>
          <w:sz w:val="20"/>
          <w:szCs w:val="20"/>
          <w:color w:val="231F20"/>
          <w:spacing w:val="-15"/>
        </w:rPr>
        <w:t xml:space="preserve"> </w:t>
      </w:r>
      <w:r>
        <w:rPr>
          <w:rFonts w:ascii="Microsoft YaHei" w:hAnsi="Microsoft YaHei" w:eastAsia="Microsoft YaHei" w:cs="Microsoft YaHei"/>
          <w:sz w:val="20"/>
          <w:szCs w:val="20"/>
          <w:color w:val="231F20"/>
          <w:spacing w:val="12"/>
        </w:rPr>
        <w:t>位</w:t>
      </w:r>
      <w:r>
        <w:rPr>
          <w:rFonts w:ascii="Microsoft YaHei" w:hAnsi="Microsoft YaHei" w:eastAsia="Microsoft YaHei" w:cs="Microsoft YaHei"/>
          <w:sz w:val="20"/>
          <w:szCs w:val="20"/>
          <w:color w:val="231F20"/>
          <w:spacing w:val="-28"/>
          <w:w w:val="59"/>
        </w:rPr>
        <w:t>），</w:t>
      </w:r>
      <w:r>
        <w:rPr>
          <w:rFonts w:ascii="Microsoft YaHei" w:hAnsi="Microsoft YaHei" w:eastAsia="Microsoft YaHei" w:cs="Microsoft YaHei"/>
          <w:sz w:val="20"/>
          <w:szCs w:val="20"/>
          <w:color w:val="231F20"/>
          <w:spacing w:val="12"/>
        </w:rPr>
        <w:t>投票结果纳入指南推</w:t>
      </w:r>
      <w:r>
        <w:rPr>
          <w:rFonts w:ascii="Microsoft YaHei" w:hAnsi="Microsoft YaHei" w:eastAsia="Microsoft YaHei" w:cs="Microsoft YaHei"/>
          <w:sz w:val="20"/>
          <w:szCs w:val="20"/>
          <w:color w:val="231F20"/>
          <w:spacing w:val="11"/>
        </w:rPr>
        <w:t>荐意</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8"/>
        </w:rPr>
        <w:t>见中</w:t>
      </w:r>
      <w:r>
        <w:rPr>
          <w:rFonts w:ascii="Microsoft YaHei" w:hAnsi="Microsoft YaHei" w:eastAsia="Microsoft YaHei" w:cs="Microsoft YaHei"/>
          <w:sz w:val="20"/>
          <w:szCs w:val="20"/>
          <w:color w:val="231F20"/>
          <w:spacing w:val="-27"/>
        </w:rPr>
        <w:t xml:space="preserve"> </w:t>
      </w:r>
      <w:r>
        <w:rPr>
          <w:rFonts w:ascii="Microsoft YaHei" w:hAnsi="Microsoft YaHei" w:eastAsia="Microsoft YaHei" w:cs="Microsoft YaHei"/>
          <w:sz w:val="20"/>
          <w:szCs w:val="20"/>
          <w:color w:val="231F20"/>
          <w:spacing w:val="8"/>
        </w:rPr>
        <w:t>。所有参与人员均声明：未接受任何利益相关</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9"/>
        </w:rPr>
        <w:t>公司的赞助或股票；未持有任何涉及本指南领域的</w:t>
      </w:r>
      <w:r>
        <w:rPr>
          <w:rFonts w:ascii="Microsoft YaHei" w:hAnsi="Microsoft YaHei" w:eastAsia="Microsoft YaHei" w:cs="Microsoft YaHei"/>
          <w:sz w:val="20"/>
          <w:szCs w:val="20"/>
          <w:color w:val="231F20"/>
          <w:spacing w:val="11"/>
        </w:rPr>
        <w:t xml:space="preserve"> </w:t>
      </w:r>
      <w:r>
        <w:rPr>
          <w:rFonts w:ascii="Microsoft YaHei" w:hAnsi="Microsoft YaHei" w:eastAsia="Microsoft YaHei" w:cs="Microsoft YaHei"/>
          <w:sz w:val="20"/>
          <w:szCs w:val="20"/>
          <w:color w:val="231F20"/>
          <w:spacing w:val="31"/>
        </w:rPr>
        <w:t>专利。</w:t>
      </w:r>
    </w:p>
    <w:p>
      <w:pPr>
        <w:ind w:left="910"/>
        <w:spacing w:before="1" w:line="184" w:lineRule="auto"/>
        <w:outlineLvl w:val="0"/>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1"/>
        </w:rPr>
        <w:t>二、指南提出的问题及推荐意见</w:t>
      </w:r>
    </w:p>
    <w:p>
      <w:pPr>
        <w:ind w:left="930"/>
        <w:spacing w:before="41" w:line="267" w:lineRule="exact"/>
        <w:rPr>
          <w:rFonts w:ascii="SimHei" w:hAnsi="SimHei" w:eastAsia="SimHei" w:cs="SimHei"/>
          <w:sz w:val="20"/>
          <w:szCs w:val="20"/>
        </w:rPr>
      </w:pPr>
      <w:r>
        <w:rPr>
          <w:rFonts w:ascii="SimHei" w:hAnsi="SimHei" w:eastAsia="SimHei" w:cs="SimHei"/>
          <w:sz w:val="20"/>
          <w:szCs w:val="20"/>
          <w:color w:val="231F20"/>
          <w:spacing w:val="1"/>
          <w:position w:val="1"/>
        </w:rPr>
        <w:t>问题</w:t>
      </w:r>
      <w:r>
        <w:rPr>
          <w:rFonts w:ascii="SimHei" w:hAnsi="SimHei" w:eastAsia="SimHei" w:cs="SimHei"/>
          <w:sz w:val="20"/>
          <w:szCs w:val="20"/>
          <w:color w:val="231F20"/>
          <w:spacing w:val="-44"/>
          <w:position w:val="1"/>
        </w:rPr>
        <w:t xml:space="preserve"> </w:t>
      </w:r>
      <w:r>
        <w:rPr>
          <w:rFonts w:ascii="Times New Roman" w:hAnsi="Times New Roman" w:eastAsia="Times New Roman" w:cs="Times New Roman"/>
          <w:sz w:val="20"/>
          <w:szCs w:val="20"/>
          <w:color w:val="231F20"/>
          <w:spacing w:val="1"/>
          <w:position w:val="1"/>
        </w:rPr>
        <w:t>1</w:t>
      </w:r>
      <w:r>
        <w:rPr>
          <w:rFonts w:ascii="SimHei" w:hAnsi="SimHei" w:eastAsia="SimHei" w:cs="SimHei"/>
          <w:sz w:val="20"/>
          <w:szCs w:val="20"/>
          <w:color w:val="231F20"/>
          <w:spacing w:val="1"/>
          <w:position w:val="1"/>
        </w:rPr>
        <w:t>：哪些患者需要进行营养筛查和评估？</w:t>
      </w:r>
    </w:p>
    <w:p>
      <w:pPr>
        <w:ind w:left="497" w:right="326" w:firstLine="419"/>
        <w:spacing w:before="45" w:line="293" w:lineRule="auto"/>
        <w:rPr>
          <w:rFonts w:ascii="FangSong" w:hAnsi="FangSong" w:eastAsia="FangSong" w:cs="FangSong"/>
          <w:sz w:val="20"/>
          <w:szCs w:val="20"/>
        </w:rPr>
      </w:pPr>
      <w:r>
        <w:rPr>
          <w:rFonts w:ascii="SimHei" w:hAnsi="SimHei" w:eastAsia="SimHei" w:cs="SimHei"/>
          <w:sz w:val="20"/>
          <w:szCs w:val="20"/>
          <w:color w:val="231F20"/>
          <w:spacing w:val="7"/>
        </w:rPr>
        <w:t>推荐意见</w:t>
      </w:r>
      <w:r>
        <w:rPr>
          <w:rFonts w:ascii="SimHei" w:hAnsi="SimHei" w:eastAsia="SimHei" w:cs="SimHei"/>
          <w:sz w:val="20"/>
          <w:szCs w:val="20"/>
          <w:color w:val="231F20"/>
          <w:spacing w:val="-41"/>
        </w:rPr>
        <w:t xml:space="preserve"> </w:t>
      </w:r>
      <w:r>
        <w:rPr>
          <w:rFonts w:ascii="Times New Roman" w:hAnsi="Times New Roman" w:eastAsia="Times New Roman" w:cs="Times New Roman"/>
          <w:sz w:val="20"/>
          <w:szCs w:val="20"/>
          <w:color w:val="231F20"/>
          <w:spacing w:val="7"/>
        </w:rPr>
        <w:t>1</w:t>
      </w:r>
      <w:r>
        <w:rPr>
          <w:rFonts w:ascii="SimHei" w:hAnsi="SimHei" w:eastAsia="SimHei" w:cs="SimHei"/>
          <w:sz w:val="20"/>
          <w:szCs w:val="20"/>
          <w:color w:val="231F20"/>
          <w:spacing w:val="7"/>
        </w:rPr>
        <w:t>：</w:t>
      </w:r>
      <w:r>
        <w:rPr>
          <w:rFonts w:ascii="FangSong" w:hAnsi="FangSong" w:eastAsia="FangSong" w:cs="FangSong"/>
          <w:sz w:val="20"/>
          <w:szCs w:val="20"/>
          <w:color w:val="231F20"/>
          <w:spacing w:val="7"/>
        </w:rPr>
        <w:t>住院患者均应进行营养筛查；对</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5"/>
        </w:rPr>
        <w:t>于存在营养风险或营养不良风险的患者，应进行营</w:t>
      </w:r>
      <w:r>
        <w:rPr>
          <w:rFonts w:ascii="FangSong" w:hAnsi="FangSong" w:eastAsia="FangSong" w:cs="FangSong"/>
          <w:sz w:val="20"/>
          <w:szCs w:val="20"/>
          <w:color w:val="231F20"/>
          <w:spacing w:val="8"/>
        </w:rPr>
        <w:t xml:space="preserve"> </w:t>
      </w:r>
      <w:r>
        <w:rPr>
          <w:rFonts w:ascii="FangSong" w:hAnsi="FangSong" w:eastAsia="FangSong" w:cs="FangSong"/>
          <w:sz w:val="20"/>
          <w:szCs w:val="20"/>
          <w:color w:val="231F20"/>
          <w:spacing w:val="13"/>
        </w:rPr>
        <w:t>养评估。</w:t>
      </w:r>
      <w:r>
        <w:rPr>
          <w:rFonts w:ascii="FangSong" w:hAnsi="FangSong" w:eastAsia="FangSong" w:cs="FangSong"/>
          <w:sz w:val="20"/>
          <w:szCs w:val="20"/>
          <w:color w:val="231F20"/>
          <w:spacing w:val="-53"/>
        </w:rPr>
        <w:t xml:space="preserve"> </w:t>
      </w:r>
      <w:r>
        <w:rPr>
          <w:rFonts w:ascii="FangSong" w:hAnsi="FangSong" w:eastAsia="FangSong" w:cs="FangSong"/>
          <w:sz w:val="20"/>
          <w:szCs w:val="20"/>
          <w:color w:val="231F20"/>
          <w:spacing w:val="13"/>
        </w:rPr>
        <w:t>门诊有明显摄入不足和体重下降等</w:t>
      </w:r>
      <w:r>
        <w:rPr>
          <w:rFonts w:ascii="FangSong" w:hAnsi="FangSong" w:eastAsia="FangSong" w:cs="FangSong"/>
          <w:sz w:val="20"/>
          <w:szCs w:val="20"/>
          <w:color w:val="231F20"/>
          <w:spacing w:val="12"/>
        </w:rPr>
        <w:t>情况</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8"/>
        </w:rPr>
        <w:t>者，也应进行营养筛查和评估（证据</w:t>
      </w:r>
      <w:r>
        <w:rPr>
          <w:rFonts w:ascii="FangSong" w:hAnsi="FangSong" w:eastAsia="FangSong" w:cs="FangSong"/>
          <w:sz w:val="20"/>
          <w:szCs w:val="20"/>
          <w:color w:val="231F20"/>
          <w:spacing w:val="-25"/>
        </w:rPr>
        <w:t xml:space="preserve"> </w:t>
      </w:r>
      <w:r>
        <w:rPr>
          <w:rFonts w:ascii="Times New Roman" w:hAnsi="Times New Roman" w:eastAsia="Times New Roman" w:cs="Times New Roman"/>
          <w:sz w:val="20"/>
          <w:szCs w:val="20"/>
          <w:color w:val="231F20"/>
          <w:spacing w:val="8"/>
        </w:rPr>
        <w:t>B</w:t>
      </w:r>
      <w:r>
        <w:rPr>
          <w:rFonts w:ascii="FangSong" w:hAnsi="FangSong" w:eastAsia="FangSong" w:cs="FangSong"/>
          <w:sz w:val="20"/>
          <w:szCs w:val="20"/>
          <w:color w:val="231F20"/>
          <w:spacing w:val="8"/>
        </w:rPr>
        <w:t>，强推荐，</w:t>
      </w:r>
      <w:r>
        <w:rPr>
          <w:rFonts w:ascii="FangSong" w:hAnsi="FangSong" w:eastAsia="FangSong" w:cs="FangSong"/>
          <w:sz w:val="20"/>
          <w:szCs w:val="20"/>
          <w:color w:val="231F20"/>
        </w:rPr>
        <w:t xml:space="preserve"> </w:t>
      </w:r>
      <w:r>
        <w:rPr>
          <w:rFonts w:ascii="Times New Roman" w:hAnsi="Times New Roman" w:eastAsia="Times New Roman" w:cs="Times New Roman"/>
          <w:sz w:val="20"/>
          <w:szCs w:val="20"/>
          <w:color w:val="231F20"/>
          <w:spacing w:val="-13"/>
        </w:rPr>
        <w:t>100.0%</w:t>
      </w:r>
      <w:r>
        <w:rPr>
          <w:rFonts w:ascii="FangSong" w:hAnsi="FangSong" w:eastAsia="FangSong" w:cs="FangSong"/>
          <w:sz w:val="20"/>
          <w:szCs w:val="20"/>
          <w:color w:val="231F20"/>
          <w:spacing w:val="-13"/>
        </w:rPr>
        <w:t>）。</w:t>
      </w:r>
    </w:p>
    <w:p>
      <w:pPr>
        <w:ind w:left="488" w:right="392" w:firstLine="430"/>
        <w:spacing w:before="11" w:line="220"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15"/>
        </w:rPr>
        <w:t>营养不良是指由于摄入不足或利用障碍引起</w:t>
      </w:r>
      <w:r>
        <w:rPr>
          <w:rFonts w:ascii="Microsoft YaHei" w:hAnsi="Microsoft YaHei" w:eastAsia="Microsoft YaHei" w:cs="Microsoft YaHei"/>
          <w:sz w:val="20"/>
          <w:szCs w:val="20"/>
          <w:color w:val="231F20"/>
          <w:spacing w:val="12"/>
        </w:rPr>
        <w:t xml:space="preserve"> </w:t>
      </w:r>
      <w:r>
        <w:rPr>
          <w:rFonts w:ascii="Microsoft YaHei" w:hAnsi="Microsoft YaHei" w:eastAsia="Microsoft YaHei" w:cs="Microsoft YaHei"/>
          <w:sz w:val="20"/>
          <w:szCs w:val="20"/>
          <w:color w:val="231F20"/>
          <w:spacing w:val="15"/>
        </w:rPr>
        <w:t>能量或营养素缺乏的状态，进而导致人体组分改</w:t>
      </w:r>
      <w:r>
        <w:rPr>
          <w:rFonts w:ascii="Microsoft YaHei" w:hAnsi="Microsoft YaHei" w:eastAsia="Microsoft YaHei" w:cs="Microsoft YaHei"/>
          <w:sz w:val="20"/>
          <w:szCs w:val="20"/>
          <w:color w:val="231F20"/>
          <w:spacing w:val="12"/>
        </w:rPr>
        <w:t xml:space="preserve"> </w:t>
      </w:r>
      <w:r>
        <w:rPr>
          <w:rFonts w:ascii="Microsoft YaHei" w:hAnsi="Microsoft YaHei" w:eastAsia="Microsoft YaHei" w:cs="Microsoft YaHei"/>
          <w:sz w:val="20"/>
          <w:szCs w:val="20"/>
          <w:color w:val="231F20"/>
          <w:spacing w:val="5"/>
        </w:rPr>
        <w:t>变，生理功能和精神状态下降，有可能导致不良临</w:t>
      </w:r>
      <w:r>
        <w:rPr>
          <w:rFonts w:ascii="Microsoft YaHei" w:hAnsi="Microsoft YaHei" w:eastAsia="Microsoft YaHei" w:cs="Microsoft YaHei"/>
          <w:sz w:val="20"/>
          <w:szCs w:val="20"/>
          <w:color w:val="231F20"/>
          <w:spacing w:val="17"/>
          <w:w w:val="101"/>
        </w:rPr>
        <w:t xml:space="preserve"> </w:t>
      </w:r>
      <w:r>
        <w:rPr>
          <w:rFonts w:ascii="Microsoft YaHei" w:hAnsi="Microsoft YaHei" w:eastAsia="Microsoft YaHei" w:cs="Microsoft YaHei"/>
          <w:sz w:val="20"/>
          <w:szCs w:val="20"/>
          <w:color w:val="231F20"/>
          <w:spacing w:val="3"/>
        </w:rPr>
        <w:t>床结局</w:t>
      </w:r>
      <w:r>
        <w:rPr>
          <w:rFonts w:ascii="Microsoft YaHei" w:hAnsi="Microsoft YaHei" w:eastAsia="Microsoft YaHei" w:cs="Microsoft YaHei"/>
          <w:sz w:val="10"/>
          <w:szCs w:val="10"/>
          <w:color w:val="231F20"/>
          <w:spacing w:val="3"/>
          <w:position w:val="8"/>
        </w:rPr>
        <w:t>［</w:t>
      </w:r>
      <w:r>
        <w:rPr>
          <w:rFonts w:ascii="Times New Roman" w:hAnsi="Times New Roman" w:eastAsia="Times New Roman" w:cs="Times New Roman"/>
          <w:sz w:val="10"/>
          <w:szCs w:val="10"/>
          <w:color w:val="231F20"/>
          <w:spacing w:val="3"/>
          <w:position w:val="8"/>
        </w:rPr>
        <w:t>4</w:t>
      </w:r>
      <w:r>
        <w:rPr>
          <w:rFonts w:ascii="Microsoft YaHei" w:hAnsi="Microsoft YaHei" w:eastAsia="Microsoft YaHei" w:cs="Microsoft YaHei"/>
          <w:sz w:val="10"/>
          <w:szCs w:val="10"/>
          <w:color w:val="231F20"/>
          <w:spacing w:val="3"/>
          <w:position w:val="8"/>
        </w:rPr>
        <w:t>］</w:t>
      </w:r>
      <w:r>
        <w:rPr>
          <w:rFonts w:ascii="Microsoft YaHei" w:hAnsi="Microsoft YaHei" w:eastAsia="Microsoft YaHei" w:cs="Microsoft YaHei"/>
          <w:sz w:val="20"/>
          <w:szCs w:val="20"/>
          <w:color w:val="231F20"/>
          <w:spacing w:val="3"/>
        </w:rPr>
        <w:t>。住院患者常发生营养不良，近年来国内</w:t>
      </w:r>
      <w:r>
        <w:rPr>
          <w:rFonts w:ascii="Microsoft YaHei" w:hAnsi="Microsoft YaHei" w:eastAsia="Microsoft YaHei" w:cs="Microsoft YaHei"/>
          <w:sz w:val="20"/>
          <w:szCs w:val="20"/>
          <w:color w:val="231F20"/>
          <w:spacing w:val="5"/>
        </w:rPr>
        <w:t xml:space="preserve"> </w:t>
      </w:r>
      <w:r>
        <w:rPr>
          <w:rFonts w:ascii="Microsoft YaHei" w:hAnsi="Microsoft YaHei" w:eastAsia="Microsoft YaHei" w:cs="Microsoft YaHei"/>
          <w:sz w:val="20"/>
          <w:szCs w:val="20"/>
          <w:color w:val="231F20"/>
          <w:spacing w:val="5"/>
        </w:rPr>
        <w:t>多中心调查研究显示，住院患者入院时营养不良发</w:t>
      </w:r>
      <w:r>
        <w:rPr>
          <w:rFonts w:ascii="Microsoft YaHei" w:hAnsi="Microsoft YaHei" w:eastAsia="Microsoft YaHei" w:cs="Microsoft YaHei"/>
          <w:sz w:val="20"/>
          <w:szCs w:val="20"/>
          <w:color w:val="231F20"/>
          <w:spacing w:val="17"/>
          <w:w w:val="101"/>
        </w:rPr>
        <w:t xml:space="preserve"> </w:t>
      </w:r>
      <w:r>
        <w:rPr>
          <w:rFonts w:ascii="Microsoft YaHei" w:hAnsi="Microsoft YaHei" w:eastAsia="Microsoft YaHei" w:cs="Microsoft YaHei"/>
          <w:sz w:val="20"/>
          <w:szCs w:val="20"/>
          <w:color w:val="231F20"/>
          <w:spacing w:val="3"/>
        </w:rPr>
        <w:t>生率为 </w:t>
      </w:r>
      <w:r>
        <w:rPr>
          <w:rFonts w:ascii="Times New Roman" w:hAnsi="Times New Roman" w:eastAsia="Times New Roman" w:cs="Times New Roman"/>
          <w:sz w:val="20"/>
          <w:szCs w:val="20"/>
          <w:color w:val="231F20"/>
          <w:spacing w:val="3"/>
        </w:rPr>
        <w:t>14.67%~31.02%</w:t>
      </w:r>
      <w:r>
        <w:rPr>
          <w:rFonts w:ascii="Microsoft YaHei" w:hAnsi="Microsoft YaHei" w:eastAsia="Microsoft YaHei" w:cs="Microsoft YaHei"/>
          <w:sz w:val="20"/>
          <w:szCs w:val="20"/>
          <w:color w:val="231F20"/>
          <w:spacing w:val="3"/>
        </w:rPr>
        <w:t>，其发生与患者年龄</w:t>
      </w:r>
      <w:r>
        <w:rPr>
          <w:rFonts w:ascii="Microsoft YaHei" w:hAnsi="Microsoft YaHei" w:eastAsia="Microsoft YaHei" w:cs="Microsoft YaHei"/>
          <w:sz w:val="20"/>
          <w:szCs w:val="20"/>
          <w:color w:val="231F20"/>
          <w:spacing w:val="-20"/>
        </w:rPr>
        <w:t xml:space="preserve"> </w:t>
      </w:r>
      <w:r>
        <w:rPr>
          <w:rFonts w:ascii="Microsoft YaHei" w:hAnsi="Microsoft YaHei" w:eastAsia="Microsoft YaHei" w:cs="Microsoft YaHei"/>
          <w:sz w:val="20"/>
          <w:szCs w:val="20"/>
          <w:color w:val="231F20"/>
          <w:spacing w:val="3"/>
        </w:rPr>
        <w:t>、基础</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疾病和手术因素等有关；营养不良也是导致不良临</w:t>
      </w:r>
      <w:r>
        <w:rPr>
          <w:rFonts w:ascii="Microsoft YaHei" w:hAnsi="Microsoft YaHei" w:eastAsia="Microsoft YaHei" w:cs="Microsoft YaHei"/>
          <w:sz w:val="20"/>
          <w:szCs w:val="20"/>
          <w:color w:val="231F20"/>
          <w:spacing w:val="17"/>
          <w:w w:val="101"/>
        </w:rPr>
        <w:t xml:space="preserve"> </w:t>
      </w:r>
      <w:r>
        <w:rPr>
          <w:rFonts w:ascii="Microsoft YaHei" w:hAnsi="Microsoft YaHei" w:eastAsia="Microsoft YaHei" w:cs="Microsoft YaHei"/>
          <w:sz w:val="20"/>
          <w:szCs w:val="20"/>
          <w:color w:val="231F20"/>
          <w:spacing w:val="5"/>
        </w:rPr>
        <w:t>床结局的主要因素，包括住院时间延长、并发症发</w:t>
      </w:r>
      <w:r>
        <w:rPr>
          <w:rFonts w:ascii="Microsoft YaHei" w:hAnsi="Microsoft YaHei" w:eastAsia="Microsoft YaHei" w:cs="Microsoft YaHei"/>
          <w:sz w:val="20"/>
          <w:szCs w:val="20"/>
          <w:color w:val="231F20"/>
          <w:spacing w:val="17"/>
          <w:w w:val="101"/>
        </w:rPr>
        <w:t xml:space="preserve"> </w:t>
      </w:r>
      <w:r>
        <w:rPr>
          <w:rFonts w:ascii="Microsoft YaHei" w:hAnsi="Microsoft YaHei" w:eastAsia="Microsoft YaHei" w:cs="Microsoft YaHei"/>
          <w:sz w:val="20"/>
          <w:szCs w:val="20"/>
          <w:color w:val="231F20"/>
          <w:spacing w:val="8"/>
        </w:rPr>
        <w:t>生率和死亡率增加等</w:t>
      </w:r>
      <w:r>
        <w:rPr>
          <w:rFonts w:ascii="Microsoft YaHei" w:hAnsi="Microsoft YaHei" w:eastAsia="Microsoft YaHei" w:cs="Microsoft YaHei"/>
          <w:sz w:val="10"/>
          <w:szCs w:val="10"/>
          <w:color w:val="231F20"/>
          <w:spacing w:val="8"/>
          <w:position w:val="8"/>
        </w:rPr>
        <w:t>［</w:t>
      </w:r>
      <w:r>
        <w:rPr>
          <w:rFonts w:ascii="Times New Roman" w:hAnsi="Times New Roman" w:eastAsia="Times New Roman" w:cs="Times New Roman"/>
          <w:sz w:val="10"/>
          <w:szCs w:val="10"/>
          <w:color w:val="231F20"/>
          <w:spacing w:val="8"/>
          <w:position w:val="8"/>
        </w:rPr>
        <w:t>5‑6</w:t>
      </w:r>
      <w:r>
        <w:rPr>
          <w:rFonts w:ascii="Microsoft YaHei" w:hAnsi="Microsoft YaHei" w:eastAsia="Microsoft YaHei" w:cs="Microsoft YaHei"/>
          <w:sz w:val="10"/>
          <w:szCs w:val="10"/>
          <w:color w:val="231F20"/>
          <w:spacing w:val="8"/>
          <w:position w:val="8"/>
        </w:rPr>
        <w:t>］</w:t>
      </w:r>
      <w:r>
        <w:rPr>
          <w:rFonts w:ascii="Microsoft YaHei" w:hAnsi="Microsoft YaHei" w:eastAsia="Microsoft YaHei" w:cs="Microsoft YaHei"/>
          <w:sz w:val="20"/>
          <w:szCs w:val="20"/>
          <w:color w:val="231F20"/>
          <w:spacing w:val="8"/>
        </w:rPr>
        <w:t>。通过对近</w:t>
      </w:r>
      <w:r>
        <w:rPr>
          <w:rFonts w:ascii="Microsoft YaHei" w:hAnsi="Microsoft YaHei" w:eastAsia="Microsoft YaHei" w:cs="Microsoft YaHei"/>
          <w:sz w:val="20"/>
          <w:szCs w:val="20"/>
          <w:color w:val="231F20"/>
          <w:spacing w:val="7"/>
        </w:rPr>
        <w:t>年席卷全球的</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5"/>
        </w:rPr>
        <w:t>新型冠状病毒感染的相关研究进行系统评价及荟</w:t>
      </w:r>
      <w:r>
        <w:rPr>
          <w:rFonts w:ascii="Microsoft YaHei" w:hAnsi="Microsoft YaHei" w:eastAsia="Microsoft YaHei" w:cs="Microsoft YaHei"/>
          <w:sz w:val="20"/>
          <w:szCs w:val="20"/>
          <w:color w:val="231F20"/>
          <w:spacing w:val="12"/>
        </w:rPr>
        <w:t xml:space="preserve"> </w:t>
      </w:r>
      <w:r>
        <w:rPr>
          <w:rFonts w:ascii="Microsoft YaHei" w:hAnsi="Microsoft YaHei" w:eastAsia="Microsoft YaHei" w:cs="Microsoft YaHei"/>
          <w:sz w:val="20"/>
          <w:szCs w:val="20"/>
          <w:color w:val="231F20"/>
          <w:spacing w:val="5"/>
        </w:rPr>
        <w:t>萃分析显示，新型冠状病毒感染住院患者营养不良</w:t>
      </w:r>
      <w:r>
        <w:rPr>
          <w:rFonts w:ascii="Microsoft YaHei" w:hAnsi="Microsoft YaHei" w:eastAsia="Microsoft YaHei" w:cs="Microsoft YaHei"/>
          <w:sz w:val="20"/>
          <w:szCs w:val="20"/>
          <w:color w:val="231F20"/>
          <w:spacing w:val="17"/>
          <w:w w:val="101"/>
        </w:rPr>
        <w:t xml:space="preserve"> </w:t>
      </w:r>
      <w:r>
        <w:rPr>
          <w:rFonts w:ascii="Microsoft YaHei" w:hAnsi="Microsoft YaHei" w:eastAsia="Microsoft YaHei" w:cs="Microsoft YaHei"/>
          <w:sz w:val="20"/>
          <w:szCs w:val="20"/>
          <w:color w:val="231F20"/>
          <w:spacing w:val="10"/>
        </w:rPr>
        <w:t>发生率达</w:t>
      </w:r>
      <w:r>
        <w:rPr>
          <w:rFonts w:ascii="Microsoft YaHei" w:hAnsi="Microsoft YaHei" w:eastAsia="Microsoft YaHei" w:cs="Microsoft YaHei"/>
          <w:sz w:val="20"/>
          <w:szCs w:val="20"/>
          <w:color w:val="231F20"/>
          <w:spacing w:val="-13"/>
        </w:rPr>
        <w:t xml:space="preserve"> </w:t>
      </w:r>
      <w:r>
        <w:rPr>
          <w:rFonts w:ascii="Times New Roman" w:hAnsi="Times New Roman" w:eastAsia="Times New Roman" w:cs="Times New Roman"/>
          <w:sz w:val="20"/>
          <w:szCs w:val="20"/>
          <w:color w:val="231F20"/>
          <w:spacing w:val="10"/>
        </w:rPr>
        <w:t>49.</w:t>
      </w:r>
      <w:r>
        <w:rPr>
          <w:rFonts w:ascii="Times New Roman" w:hAnsi="Times New Roman" w:eastAsia="Times New Roman" w:cs="Times New Roman"/>
          <w:sz w:val="20"/>
          <w:szCs w:val="20"/>
          <w:color w:val="231F20"/>
          <w:spacing w:val="-26"/>
        </w:rPr>
        <w:t xml:space="preserve"> </w:t>
      </w:r>
      <w:r>
        <w:rPr>
          <w:rFonts w:ascii="Times New Roman" w:hAnsi="Times New Roman" w:eastAsia="Times New Roman" w:cs="Times New Roman"/>
          <w:sz w:val="20"/>
          <w:szCs w:val="20"/>
          <w:color w:val="231F20"/>
          <w:spacing w:val="10"/>
        </w:rPr>
        <w:t>11%</w:t>
      </w:r>
      <w:r>
        <w:rPr>
          <w:rFonts w:ascii="Microsoft YaHei" w:hAnsi="Microsoft YaHei" w:eastAsia="Microsoft YaHei" w:cs="Microsoft YaHei"/>
          <w:sz w:val="20"/>
          <w:szCs w:val="20"/>
          <w:color w:val="231F20"/>
          <w:spacing w:val="10"/>
        </w:rPr>
        <w:t>，合并营养不良的新型冠状病毒</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7"/>
        </w:rPr>
        <w:t>感染患者的死亡率是营养良好患者的 </w:t>
      </w:r>
      <w:r>
        <w:rPr>
          <w:rFonts w:ascii="Times New Roman" w:hAnsi="Times New Roman" w:eastAsia="Times New Roman" w:cs="Times New Roman"/>
          <w:sz w:val="20"/>
          <w:szCs w:val="20"/>
          <w:color w:val="231F20"/>
          <w:spacing w:val="7"/>
        </w:rPr>
        <w:t>10</w:t>
      </w:r>
      <w:r>
        <w:rPr>
          <w:rFonts w:ascii="Times New Roman" w:hAnsi="Times New Roman" w:eastAsia="Times New Roman" w:cs="Times New Roman"/>
          <w:sz w:val="20"/>
          <w:szCs w:val="20"/>
          <w:color w:val="231F20"/>
          <w:spacing w:val="-7"/>
        </w:rPr>
        <w:t xml:space="preserve"> </w:t>
      </w:r>
      <w:r>
        <w:rPr>
          <w:rFonts w:ascii="Microsoft YaHei" w:hAnsi="Microsoft YaHei" w:eastAsia="Microsoft YaHei" w:cs="Microsoft YaHei"/>
          <w:sz w:val="20"/>
          <w:szCs w:val="20"/>
          <w:color w:val="231F20"/>
          <w:spacing w:val="7"/>
        </w:rPr>
        <w:t>倍</w:t>
      </w:r>
      <w:r>
        <w:rPr>
          <w:rFonts w:ascii="Microsoft YaHei" w:hAnsi="Microsoft YaHei" w:eastAsia="Microsoft YaHei" w:cs="Microsoft YaHei"/>
          <w:sz w:val="10"/>
          <w:szCs w:val="10"/>
          <w:color w:val="231F20"/>
          <w:spacing w:val="7"/>
          <w:position w:val="8"/>
        </w:rPr>
        <w:t>［</w:t>
      </w:r>
      <w:r>
        <w:rPr>
          <w:rFonts w:ascii="Times New Roman" w:hAnsi="Times New Roman" w:eastAsia="Times New Roman" w:cs="Times New Roman"/>
          <w:sz w:val="10"/>
          <w:szCs w:val="10"/>
          <w:color w:val="231F20"/>
          <w:spacing w:val="7"/>
          <w:position w:val="8"/>
        </w:rPr>
        <w:t>7</w:t>
      </w:r>
      <w:r>
        <w:rPr>
          <w:rFonts w:ascii="Microsoft YaHei" w:hAnsi="Microsoft YaHei" w:eastAsia="Microsoft YaHei" w:cs="Microsoft YaHei"/>
          <w:sz w:val="10"/>
          <w:szCs w:val="10"/>
          <w:color w:val="231F20"/>
          <w:spacing w:val="7"/>
          <w:position w:val="8"/>
        </w:rPr>
        <w:t>］</w:t>
      </w:r>
      <w:r>
        <w:rPr>
          <w:rFonts w:ascii="Microsoft YaHei" w:hAnsi="Microsoft YaHei" w:eastAsia="Microsoft YaHei" w:cs="Microsoft YaHei"/>
          <w:sz w:val="20"/>
          <w:szCs w:val="20"/>
          <w:color w:val="231F20"/>
          <w:spacing w:val="7"/>
        </w:rPr>
        <w:t>。多</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5"/>
        </w:rPr>
        <w:t>项研究证实对存在营养风险的患者进行营养支持</w:t>
      </w:r>
      <w:r>
        <w:rPr>
          <w:rFonts w:ascii="Microsoft YaHei" w:hAnsi="Microsoft YaHei" w:eastAsia="Microsoft YaHei" w:cs="Microsoft YaHei"/>
          <w:sz w:val="20"/>
          <w:szCs w:val="20"/>
          <w:color w:val="231F20"/>
          <w:spacing w:val="12"/>
        </w:rPr>
        <w:t xml:space="preserve"> </w:t>
      </w:r>
      <w:r>
        <w:rPr>
          <w:rFonts w:ascii="Microsoft YaHei" w:hAnsi="Microsoft YaHei" w:eastAsia="Microsoft YaHei" w:cs="Microsoft YaHei"/>
          <w:sz w:val="20"/>
          <w:szCs w:val="20"/>
          <w:color w:val="231F20"/>
          <w:spacing w:val="5"/>
        </w:rPr>
        <w:t>治疗可改善其预后，如减少并发症、缩短住院时间</w:t>
      </w:r>
      <w:r>
        <w:rPr>
          <w:rFonts w:ascii="Microsoft YaHei" w:hAnsi="Microsoft YaHei" w:eastAsia="Microsoft YaHei" w:cs="Microsoft YaHei"/>
          <w:sz w:val="20"/>
          <w:szCs w:val="20"/>
          <w:color w:val="231F20"/>
          <w:spacing w:val="17"/>
          <w:w w:val="101"/>
        </w:rPr>
        <w:t xml:space="preserve"> </w:t>
      </w:r>
      <w:r>
        <w:rPr>
          <w:rFonts w:ascii="Microsoft YaHei" w:hAnsi="Microsoft YaHei" w:eastAsia="Microsoft YaHei" w:cs="Microsoft YaHei"/>
          <w:sz w:val="20"/>
          <w:szCs w:val="20"/>
          <w:color w:val="231F20"/>
          <w:spacing w:val="5"/>
        </w:rPr>
        <w:t>及减少医疗费用等</w:t>
      </w:r>
      <w:r>
        <w:rPr>
          <w:rFonts w:ascii="Microsoft YaHei" w:hAnsi="Microsoft YaHei" w:eastAsia="Microsoft YaHei" w:cs="Microsoft YaHei"/>
          <w:sz w:val="10"/>
          <w:szCs w:val="10"/>
          <w:color w:val="231F20"/>
          <w:spacing w:val="5"/>
          <w:position w:val="8"/>
        </w:rPr>
        <w:t>［</w:t>
      </w:r>
      <w:r>
        <w:rPr>
          <w:rFonts w:ascii="Times New Roman" w:hAnsi="Times New Roman" w:eastAsia="Times New Roman" w:cs="Times New Roman"/>
          <w:sz w:val="10"/>
          <w:szCs w:val="10"/>
          <w:color w:val="231F20"/>
          <w:spacing w:val="5"/>
          <w:position w:val="8"/>
        </w:rPr>
        <w:t>8‑10</w:t>
      </w:r>
      <w:r>
        <w:rPr>
          <w:rFonts w:ascii="Microsoft YaHei" w:hAnsi="Microsoft YaHei" w:eastAsia="Microsoft YaHei" w:cs="Microsoft YaHei"/>
          <w:sz w:val="10"/>
          <w:szCs w:val="10"/>
          <w:color w:val="231F20"/>
          <w:spacing w:val="5"/>
          <w:position w:val="8"/>
        </w:rPr>
        <w:t>］</w:t>
      </w:r>
      <w:r>
        <w:rPr>
          <w:rFonts w:ascii="Microsoft YaHei" w:hAnsi="Microsoft YaHei" w:eastAsia="Microsoft YaHei" w:cs="Microsoft YaHei"/>
          <w:sz w:val="20"/>
          <w:szCs w:val="20"/>
          <w:color w:val="231F20"/>
          <w:spacing w:val="5"/>
        </w:rPr>
        <w:t>。首次营养筛查应当在患者</w:t>
      </w:r>
      <w:r>
        <w:rPr>
          <w:rFonts w:ascii="Microsoft YaHei" w:hAnsi="Microsoft YaHei" w:eastAsia="Microsoft YaHei" w:cs="Microsoft YaHei"/>
          <w:sz w:val="20"/>
          <w:szCs w:val="20"/>
          <w:color w:val="231F20"/>
          <w:spacing w:val="14"/>
        </w:rPr>
        <w:t xml:space="preserve"> </w:t>
      </w:r>
      <w:r>
        <w:rPr>
          <w:rFonts w:ascii="Microsoft YaHei" w:hAnsi="Microsoft YaHei" w:eastAsia="Microsoft YaHei" w:cs="Microsoft YaHei"/>
          <w:sz w:val="20"/>
          <w:szCs w:val="20"/>
          <w:color w:val="231F20"/>
          <w:spacing w:val="2"/>
        </w:rPr>
        <w:t>入院后</w:t>
      </w:r>
      <w:r>
        <w:rPr>
          <w:rFonts w:ascii="Microsoft YaHei" w:hAnsi="Microsoft YaHei" w:eastAsia="Microsoft YaHei" w:cs="Microsoft YaHei"/>
          <w:sz w:val="20"/>
          <w:szCs w:val="20"/>
          <w:color w:val="231F20"/>
          <w:spacing w:val="-10"/>
        </w:rPr>
        <w:t xml:space="preserve"> </w:t>
      </w:r>
      <w:r>
        <w:rPr>
          <w:rFonts w:ascii="Times New Roman" w:hAnsi="Times New Roman" w:eastAsia="Times New Roman" w:cs="Times New Roman"/>
          <w:sz w:val="20"/>
          <w:szCs w:val="20"/>
          <w:color w:val="231F20"/>
          <w:spacing w:val="2"/>
        </w:rPr>
        <w:t>24 h </w:t>
      </w:r>
      <w:r>
        <w:rPr>
          <w:rFonts w:ascii="Microsoft YaHei" w:hAnsi="Microsoft YaHei" w:eastAsia="Microsoft YaHei" w:cs="Microsoft YaHei"/>
          <w:sz w:val="20"/>
          <w:szCs w:val="20"/>
          <w:color w:val="231F20"/>
          <w:spacing w:val="2"/>
        </w:rPr>
        <w:t>内与问诊、体格检查等同时进行</w:t>
      </w:r>
      <w:r>
        <w:rPr>
          <w:rFonts w:ascii="Microsoft YaHei" w:hAnsi="Microsoft YaHei" w:eastAsia="Microsoft YaHei" w:cs="Microsoft YaHei"/>
          <w:sz w:val="20"/>
          <w:szCs w:val="20"/>
          <w:color w:val="231F20"/>
          <w:spacing w:val="-31"/>
        </w:rPr>
        <w:t xml:space="preserve"> </w:t>
      </w:r>
      <w:r>
        <w:rPr>
          <w:rFonts w:ascii="Microsoft YaHei" w:hAnsi="Microsoft YaHei" w:eastAsia="Microsoft YaHei" w:cs="Microsoft YaHei"/>
          <w:sz w:val="20"/>
          <w:szCs w:val="20"/>
          <w:color w:val="231F20"/>
          <w:spacing w:val="2"/>
        </w:rPr>
        <w:t>。经筛</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4"/>
        </w:rPr>
        <w:t>查存在营养风险的应及时进行营养评估</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14"/>
        </w:rPr>
        <w:t>。营养筛</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5"/>
        </w:rPr>
        <w:t>查和评估应由有相关执业资质并经过相关培训的</w:t>
      </w:r>
      <w:r>
        <w:rPr>
          <w:rFonts w:ascii="Microsoft YaHei" w:hAnsi="Microsoft YaHei" w:eastAsia="Microsoft YaHei" w:cs="Microsoft YaHei"/>
          <w:sz w:val="20"/>
          <w:szCs w:val="20"/>
          <w:color w:val="231F20"/>
          <w:spacing w:val="12"/>
        </w:rPr>
        <w:t xml:space="preserve"> </w:t>
      </w:r>
      <w:r>
        <w:rPr>
          <w:rFonts w:ascii="Microsoft YaHei" w:hAnsi="Microsoft YaHei" w:eastAsia="Microsoft YaHei" w:cs="Microsoft YaHei"/>
          <w:sz w:val="20"/>
          <w:szCs w:val="20"/>
          <w:color w:val="231F20"/>
          <w:spacing w:val="5"/>
        </w:rPr>
        <w:t>医务人员完成，并及时将结果规范记录在病案首页</w:t>
      </w:r>
      <w:r>
        <w:rPr>
          <w:rFonts w:ascii="Microsoft YaHei" w:hAnsi="Microsoft YaHei" w:eastAsia="Microsoft YaHei" w:cs="Microsoft YaHei"/>
          <w:sz w:val="20"/>
          <w:szCs w:val="20"/>
          <w:color w:val="231F20"/>
          <w:spacing w:val="17"/>
          <w:w w:val="101"/>
        </w:rPr>
        <w:t xml:space="preserve"> </w:t>
      </w:r>
      <w:r>
        <w:rPr>
          <w:rFonts w:ascii="Microsoft YaHei" w:hAnsi="Microsoft YaHei" w:eastAsia="Microsoft YaHei" w:cs="Microsoft YaHei"/>
          <w:sz w:val="20"/>
          <w:szCs w:val="20"/>
          <w:color w:val="231F20"/>
          <w:spacing w:val="-3"/>
        </w:rPr>
        <w:t>上；经筛查暂无营养风险者，若住院时间较</w:t>
      </w:r>
      <w:r>
        <w:rPr>
          <w:rFonts w:ascii="Microsoft YaHei" w:hAnsi="Microsoft YaHei" w:eastAsia="Microsoft YaHei" w:cs="Microsoft YaHei"/>
          <w:sz w:val="20"/>
          <w:szCs w:val="20"/>
          <w:color w:val="231F20"/>
          <w:spacing w:val="-4"/>
        </w:rPr>
        <w:t>长，建议</w:t>
      </w:r>
      <w:r>
        <w:rPr>
          <w:rFonts w:ascii="Microsoft YaHei" w:hAnsi="Microsoft YaHei" w:eastAsia="Microsoft YaHei" w:cs="Microsoft YaHei"/>
          <w:sz w:val="20"/>
          <w:szCs w:val="20"/>
          <w:color w:val="231F20"/>
        </w:rPr>
        <w:t xml:space="preserve"> </w:t>
      </w:r>
      <w:r>
        <w:rPr>
          <w:rFonts w:ascii="Times New Roman" w:hAnsi="Times New Roman" w:eastAsia="Times New Roman" w:cs="Times New Roman"/>
          <w:sz w:val="20"/>
          <w:szCs w:val="20"/>
          <w:color w:val="231F20"/>
          <w:spacing w:val="6"/>
        </w:rPr>
        <w:t>1</w:t>
      </w:r>
      <w:r>
        <w:rPr>
          <w:rFonts w:ascii="Times New Roman" w:hAnsi="Times New Roman" w:eastAsia="Times New Roman" w:cs="Times New Roman"/>
          <w:sz w:val="20"/>
          <w:szCs w:val="20"/>
          <w:color w:val="231F20"/>
          <w:spacing w:val="-15"/>
        </w:rPr>
        <w:t xml:space="preserve"> </w:t>
      </w:r>
      <w:r>
        <w:rPr>
          <w:rFonts w:ascii="Microsoft YaHei" w:hAnsi="Microsoft YaHei" w:eastAsia="Microsoft YaHei" w:cs="Microsoft YaHei"/>
          <w:sz w:val="20"/>
          <w:szCs w:val="20"/>
          <w:color w:val="231F20"/>
          <w:spacing w:val="6"/>
        </w:rPr>
        <w:t>周后再次筛查。</w:t>
      </w:r>
    </w:p>
    <w:p>
      <w:pPr>
        <w:ind w:left="487" w:right="392" w:firstLine="421"/>
        <w:spacing w:line="219"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5"/>
        </w:rPr>
        <w:t>对于门诊患者，若伴有严重疾病或存在明显摄</w:t>
      </w:r>
      <w:r>
        <w:rPr>
          <w:rFonts w:ascii="Microsoft YaHei" w:hAnsi="Microsoft YaHei" w:eastAsia="Microsoft YaHei" w:cs="Microsoft YaHei"/>
          <w:sz w:val="20"/>
          <w:szCs w:val="20"/>
          <w:color w:val="231F20"/>
          <w:spacing w:val="6"/>
        </w:rPr>
        <w:t xml:space="preserve"> </w:t>
      </w:r>
      <w:r>
        <w:rPr>
          <w:rFonts w:ascii="Microsoft YaHei" w:hAnsi="Microsoft YaHei" w:eastAsia="Microsoft YaHei" w:cs="Microsoft YaHei"/>
          <w:sz w:val="20"/>
          <w:szCs w:val="20"/>
          <w:color w:val="231F20"/>
          <w:spacing w:val="24"/>
        </w:rPr>
        <w:t>入不足或体重下降者</w:t>
      </w:r>
      <w:r>
        <w:rPr>
          <w:rFonts w:ascii="Microsoft YaHei" w:hAnsi="Microsoft YaHei" w:eastAsia="Microsoft YaHei" w:cs="Microsoft YaHei"/>
          <w:sz w:val="20"/>
          <w:szCs w:val="20"/>
          <w:color w:val="231F20"/>
          <w:spacing w:val="-11"/>
        </w:rPr>
        <w:t xml:space="preserve"> </w:t>
      </w:r>
      <w:r>
        <w:rPr>
          <w:rFonts w:ascii="Microsoft YaHei" w:hAnsi="Microsoft YaHei" w:eastAsia="Microsoft YaHei" w:cs="Microsoft YaHei"/>
          <w:sz w:val="20"/>
          <w:szCs w:val="20"/>
          <w:color w:val="231F20"/>
          <w:spacing w:val="24"/>
        </w:rPr>
        <w:t>，也应进行营养筛查和评</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rPr>
        <w:t>估</w:t>
      </w:r>
      <w:r>
        <w:rPr>
          <w:rFonts w:ascii="Microsoft YaHei" w:hAnsi="Microsoft YaHei" w:eastAsia="Microsoft YaHei" w:cs="Microsoft YaHei"/>
          <w:sz w:val="10"/>
          <w:szCs w:val="10"/>
          <w:color w:val="231F20"/>
          <w:spacing w:val="3"/>
          <w:position w:val="8"/>
        </w:rPr>
        <w:t>［</w:t>
      </w:r>
      <w:r>
        <w:rPr>
          <w:rFonts w:ascii="Times New Roman" w:hAnsi="Times New Roman" w:eastAsia="Times New Roman" w:cs="Times New Roman"/>
          <w:sz w:val="10"/>
          <w:szCs w:val="10"/>
          <w:color w:val="231F20"/>
          <w:spacing w:val="3"/>
          <w:position w:val="8"/>
        </w:rPr>
        <w:t>11‑13</w:t>
      </w:r>
      <w:r>
        <w:rPr>
          <w:rFonts w:ascii="Microsoft YaHei" w:hAnsi="Microsoft YaHei" w:eastAsia="Microsoft YaHei" w:cs="Microsoft YaHei"/>
          <w:sz w:val="10"/>
          <w:szCs w:val="10"/>
          <w:color w:val="231F20"/>
          <w:spacing w:val="3"/>
          <w:position w:val="8"/>
        </w:rPr>
        <w:t>］</w:t>
      </w:r>
      <w:r>
        <w:rPr>
          <w:rFonts w:ascii="Microsoft YaHei" w:hAnsi="Microsoft YaHei" w:eastAsia="Microsoft YaHei" w:cs="Microsoft YaHei"/>
          <w:sz w:val="20"/>
          <w:szCs w:val="20"/>
          <w:color w:val="231F20"/>
          <w:spacing w:val="3"/>
        </w:rPr>
        <w:t>。尽管已有多种营养筛查工具应用于临床和</w:t>
      </w:r>
      <w:r>
        <w:rPr>
          <w:rFonts w:ascii="Microsoft YaHei" w:hAnsi="Microsoft YaHei" w:eastAsia="Microsoft YaHei" w:cs="Microsoft YaHei"/>
          <w:sz w:val="20"/>
          <w:szCs w:val="20"/>
          <w:color w:val="231F20"/>
          <w:spacing w:val="13"/>
        </w:rPr>
        <w:t xml:space="preserve"> </w:t>
      </w:r>
      <w:r>
        <w:rPr>
          <w:rFonts w:ascii="Microsoft YaHei" w:hAnsi="Microsoft YaHei" w:eastAsia="Microsoft YaHei" w:cs="Microsoft YaHei"/>
          <w:sz w:val="20"/>
          <w:szCs w:val="20"/>
          <w:color w:val="231F20"/>
          <w:spacing w:val="-3"/>
        </w:rPr>
        <w:t>医疗机构，但其各有所长，其筛查的信度和效</w:t>
      </w:r>
      <w:r>
        <w:rPr>
          <w:rFonts w:ascii="Microsoft YaHei" w:hAnsi="Microsoft YaHei" w:eastAsia="Microsoft YaHei" w:cs="Microsoft YaHei"/>
          <w:sz w:val="20"/>
          <w:szCs w:val="20"/>
          <w:color w:val="231F20"/>
          <w:spacing w:val="-4"/>
        </w:rPr>
        <w:t>度受人</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3"/>
        </w:rPr>
        <w:t>种、生活习惯、身体组成、年龄及合并疾病等</w:t>
      </w:r>
      <w:r>
        <w:rPr>
          <w:rFonts w:ascii="Microsoft YaHei" w:hAnsi="Microsoft YaHei" w:eastAsia="Microsoft YaHei" w:cs="Microsoft YaHei"/>
          <w:sz w:val="20"/>
          <w:szCs w:val="20"/>
          <w:color w:val="231F20"/>
          <w:spacing w:val="-4"/>
        </w:rPr>
        <w:t>多种因</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rPr>
        <w:t>素影响，但尚无适合所有患者的营养筛查工具。</w:t>
      </w:r>
    </w:p>
    <w:p>
      <w:pPr>
        <w:ind w:left="930"/>
        <w:spacing w:line="268" w:lineRule="exact"/>
        <w:rPr>
          <w:rFonts w:ascii="SimHei" w:hAnsi="SimHei" w:eastAsia="SimHei" w:cs="SimHei"/>
          <w:sz w:val="20"/>
          <w:szCs w:val="20"/>
        </w:rPr>
      </w:pPr>
      <w:r>
        <w:rPr>
          <w:rFonts w:ascii="SimHei" w:hAnsi="SimHei" w:eastAsia="SimHei" w:cs="SimHei"/>
          <w:sz w:val="20"/>
          <w:szCs w:val="20"/>
          <w:color w:val="231F20"/>
          <w:spacing w:val="3"/>
          <w:position w:val="1"/>
        </w:rPr>
        <w:t>问题</w:t>
      </w:r>
      <w:r>
        <w:rPr>
          <w:rFonts w:ascii="Times New Roman" w:hAnsi="Times New Roman" w:eastAsia="Times New Roman" w:cs="Times New Roman"/>
          <w:sz w:val="20"/>
          <w:szCs w:val="20"/>
          <w:color w:val="231F20"/>
          <w:spacing w:val="3"/>
          <w:position w:val="1"/>
        </w:rPr>
        <w:t>2</w:t>
      </w:r>
      <w:r>
        <w:rPr>
          <w:rFonts w:ascii="SimHei" w:hAnsi="SimHei" w:eastAsia="SimHei" w:cs="SimHei"/>
          <w:sz w:val="20"/>
          <w:szCs w:val="20"/>
          <w:color w:val="231F20"/>
          <w:spacing w:val="3"/>
          <w:position w:val="1"/>
        </w:rPr>
        <w:t>：何种营养筛查方法适用于成人患者？</w:t>
      </w:r>
    </w:p>
    <w:p>
      <w:pPr>
        <w:ind w:left="499" w:right="392" w:firstLine="416"/>
        <w:spacing w:before="48" w:line="290" w:lineRule="auto"/>
        <w:rPr>
          <w:rFonts w:ascii="FangSong" w:hAnsi="FangSong" w:eastAsia="FangSong" w:cs="FangSong"/>
          <w:sz w:val="20"/>
          <w:szCs w:val="20"/>
        </w:rPr>
      </w:pPr>
      <w:r>
        <w:drawing>
          <wp:anchor distT="0" distB="0" distL="0" distR="0" simplePos="0" relativeHeight="251666432" behindDoc="1" locked="0" layoutInCell="1" allowOverlap="1">
            <wp:simplePos x="0" y="0"/>
            <wp:positionH relativeFrom="column">
              <wp:posOffset>0</wp:posOffset>
            </wp:positionH>
            <wp:positionV relativeFrom="paragraph">
              <wp:posOffset>313255</wp:posOffset>
            </wp:positionV>
            <wp:extent cx="2805668" cy="304216"/>
            <wp:effectExtent l="0" t="0" r="0" b="0"/>
            <wp:wrapNone/>
            <wp:docPr id="8" name="IM 8"/>
            <wp:cNvGraphicFramePr/>
            <a:graphic>
              <a:graphicData uri="http://schemas.openxmlformats.org/drawingml/2006/picture">
                <pic:pic>
                  <pic:nvPicPr>
                    <pic:cNvPr id="8" name="IM 8"/>
                    <pic:cNvPicPr/>
                  </pic:nvPicPr>
                  <pic:blipFill>
                    <a:blip r:embed="rId3"/>
                    <a:stretch>
                      <a:fillRect/>
                    </a:stretch>
                  </pic:blipFill>
                  <pic:spPr>
                    <a:xfrm rot="0">
                      <a:off x="0" y="0"/>
                      <a:ext cx="2805668" cy="304216"/>
                    </a:xfrm>
                    <a:prstGeom prst="rect">
                      <a:avLst/>
                    </a:prstGeom>
                  </pic:spPr>
                </pic:pic>
              </a:graphicData>
            </a:graphic>
          </wp:anchor>
        </w:drawing>
      </w:r>
      <w:r>
        <w:rPr>
          <w:rFonts w:ascii="SimHei" w:hAnsi="SimHei" w:eastAsia="SimHei" w:cs="SimHei"/>
          <w:sz w:val="20"/>
          <w:szCs w:val="20"/>
          <w:color w:val="231F20"/>
          <w:spacing w:val="-4"/>
        </w:rPr>
        <w:t>推荐意见</w:t>
      </w:r>
      <w:r>
        <w:rPr>
          <w:rFonts w:ascii="Times New Roman" w:hAnsi="Times New Roman" w:eastAsia="Times New Roman" w:cs="Times New Roman"/>
          <w:sz w:val="20"/>
          <w:szCs w:val="20"/>
          <w:color w:val="231F20"/>
          <w:spacing w:val="-4"/>
        </w:rPr>
        <w:t>2</w:t>
      </w:r>
      <w:r>
        <w:rPr>
          <w:rFonts w:ascii="SimHei" w:hAnsi="SimHei" w:eastAsia="SimHei" w:cs="SimHei"/>
          <w:sz w:val="20"/>
          <w:szCs w:val="20"/>
          <w:color w:val="231F20"/>
          <w:spacing w:val="-4"/>
        </w:rPr>
        <w:t>：</w:t>
      </w:r>
      <w:r>
        <w:rPr>
          <w:rFonts w:ascii="FangSong" w:hAnsi="FangSong" w:eastAsia="FangSong" w:cs="FangSong"/>
          <w:sz w:val="20"/>
          <w:szCs w:val="20"/>
          <w:color w:val="231F20"/>
          <w:spacing w:val="-4"/>
        </w:rPr>
        <w:t>营养风险筛查</w:t>
      </w:r>
      <w:r>
        <w:rPr>
          <w:rFonts w:ascii="FangSong" w:hAnsi="FangSong" w:eastAsia="FangSong" w:cs="FangSong"/>
          <w:sz w:val="20"/>
          <w:szCs w:val="20"/>
          <w:color w:val="231F20"/>
          <w:spacing w:val="-51"/>
        </w:rPr>
        <w:t xml:space="preserve"> </w:t>
      </w:r>
      <w:r>
        <w:rPr>
          <w:rFonts w:ascii="Times New Roman" w:hAnsi="Times New Roman" w:eastAsia="Times New Roman" w:cs="Times New Roman"/>
          <w:sz w:val="20"/>
          <w:szCs w:val="20"/>
          <w:color w:val="231F20"/>
          <w:spacing w:val="-4"/>
        </w:rPr>
        <w:t>2002</w:t>
      </w:r>
      <w:r>
        <w:rPr>
          <w:rFonts w:ascii="FangSong" w:hAnsi="FangSong" w:eastAsia="FangSong" w:cs="FangSong"/>
          <w:sz w:val="20"/>
          <w:szCs w:val="20"/>
          <w:color w:val="231F20"/>
          <w:spacing w:val="-4"/>
        </w:rPr>
        <w:t>（</w:t>
      </w:r>
      <w:r>
        <w:rPr>
          <w:rFonts w:ascii="Times New Roman" w:hAnsi="Times New Roman" w:eastAsia="Times New Roman" w:cs="Times New Roman"/>
          <w:sz w:val="20"/>
          <w:szCs w:val="20"/>
          <w:color w:val="231F20"/>
          <w:spacing w:val="-4"/>
        </w:rPr>
        <w:t>NRS</w:t>
      </w:r>
      <w:r>
        <w:rPr>
          <w:rFonts w:ascii="Times New Roman" w:hAnsi="Times New Roman" w:eastAsia="Times New Roman" w:cs="Times New Roman"/>
          <w:sz w:val="20"/>
          <w:szCs w:val="20"/>
          <w:color w:val="231F20"/>
          <w:spacing w:val="15"/>
          <w:w w:val="101"/>
        </w:rPr>
        <w:t xml:space="preserve"> </w:t>
      </w:r>
      <w:r>
        <w:rPr>
          <w:rFonts w:ascii="Times New Roman" w:hAnsi="Times New Roman" w:eastAsia="Times New Roman" w:cs="Times New Roman"/>
          <w:sz w:val="20"/>
          <w:szCs w:val="20"/>
          <w:color w:val="231F20"/>
          <w:spacing w:val="-4"/>
        </w:rPr>
        <w:t>2002</w:t>
      </w:r>
      <w:r>
        <w:rPr>
          <w:rFonts w:ascii="FangSong" w:hAnsi="FangSong" w:eastAsia="FangSong" w:cs="FangSong"/>
          <w:sz w:val="20"/>
          <w:szCs w:val="20"/>
          <w:color w:val="231F20"/>
          <w:spacing w:val="-4"/>
        </w:rPr>
        <w:t>）可</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4"/>
        </w:rPr>
        <w:t>用于成人患者；住院、门诊、社区居家及医养机构的</w:t>
      </w:r>
    </w:p>
    <w:p>
      <w:pPr>
        <w:spacing w:line="14" w:lineRule="auto"/>
        <w:rPr>
          <w:rFonts w:ascii="Arial"/>
          <w:sz w:val="2"/>
        </w:rPr>
      </w:pPr>
      <w:r>
        <w:rPr>
          <w:rFonts w:ascii="Arial" w:hAnsi="Arial" w:eastAsia="Arial" w:cs="Arial"/>
          <w:sz w:val="2"/>
          <w:szCs w:val="2"/>
        </w:rPr>
        <w:br w:type="column"/>
      </w:r>
    </w:p>
    <w:p>
      <w:pPr>
        <w:ind w:left="90" w:right="81" w:firstLine="4"/>
        <w:spacing w:before="45" w:line="290" w:lineRule="auto"/>
        <w:jc w:val="both"/>
        <w:rPr>
          <w:rFonts w:ascii="FangSong" w:hAnsi="FangSong" w:eastAsia="FangSong" w:cs="FangSong"/>
          <w:sz w:val="20"/>
          <w:szCs w:val="20"/>
        </w:rPr>
      </w:pPr>
      <w:r>
        <w:rPr>
          <w:rFonts w:ascii="FangSong" w:hAnsi="FangSong" w:eastAsia="FangSong" w:cs="FangSong"/>
          <w:sz w:val="20"/>
          <w:szCs w:val="20"/>
          <w:color w:val="231F20"/>
          <w:spacing w:val="-2"/>
        </w:rPr>
        <w:t>成人群体可用微型营养评定法简表（</w:t>
      </w:r>
      <w:r>
        <w:rPr>
          <w:rFonts w:ascii="Times New Roman" w:hAnsi="Times New Roman" w:eastAsia="Times New Roman" w:cs="Times New Roman"/>
          <w:sz w:val="20"/>
          <w:szCs w:val="20"/>
          <w:color w:val="231F20"/>
          <w:spacing w:val="-2"/>
        </w:rPr>
        <w:t>MNA‑SF</w:t>
      </w:r>
      <w:r>
        <w:rPr>
          <w:rFonts w:ascii="FangSong" w:hAnsi="FangSong" w:eastAsia="FangSong" w:cs="FangSong"/>
          <w:sz w:val="20"/>
          <w:szCs w:val="20"/>
          <w:color w:val="231F20"/>
          <w:spacing w:val="-2"/>
        </w:rPr>
        <w:t>）及营</w:t>
      </w:r>
      <w:r>
        <w:rPr>
          <w:rFonts w:ascii="FangSong" w:hAnsi="FangSong" w:eastAsia="FangSong" w:cs="FangSong"/>
          <w:sz w:val="20"/>
          <w:szCs w:val="20"/>
          <w:color w:val="231F20"/>
          <w:spacing w:val="8"/>
        </w:rPr>
        <w:t xml:space="preserve"> </w:t>
      </w:r>
      <w:r>
        <w:rPr>
          <w:rFonts w:ascii="FangSong" w:hAnsi="FangSong" w:eastAsia="FangSong" w:cs="FangSong"/>
          <w:sz w:val="20"/>
          <w:szCs w:val="20"/>
          <w:color w:val="231F20"/>
          <w:spacing w:val="-2"/>
        </w:rPr>
        <w:t>养不良通用筛查工具（</w:t>
      </w:r>
      <w:r>
        <w:rPr>
          <w:rFonts w:ascii="Times New Roman" w:hAnsi="Times New Roman" w:eastAsia="Times New Roman" w:cs="Times New Roman"/>
          <w:sz w:val="20"/>
          <w:szCs w:val="20"/>
          <w:color w:val="231F20"/>
          <w:spacing w:val="-2"/>
        </w:rPr>
        <w:t>MUST</w:t>
      </w:r>
      <w:r>
        <w:rPr>
          <w:rFonts w:ascii="FangSong" w:hAnsi="FangSong" w:eastAsia="FangSong" w:cs="FangSong"/>
          <w:sz w:val="20"/>
          <w:szCs w:val="20"/>
          <w:color w:val="231F20"/>
          <w:spacing w:val="-2"/>
        </w:rPr>
        <w:t>）等进行营养筛查（证</w:t>
      </w:r>
      <w:r>
        <w:rPr>
          <w:rFonts w:ascii="FangSong" w:hAnsi="FangSong" w:eastAsia="FangSong" w:cs="FangSong"/>
          <w:sz w:val="20"/>
          <w:szCs w:val="20"/>
          <w:color w:val="231F20"/>
          <w:spacing w:val="11"/>
        </w:rPr>
        <w:t xml:space="preserve"> </w:t>
      </w:r>
      <w:r>
        <w:rPr>
          <w:rFonts w:ascii="FangSong" w:hAnsi="FangSong" w:eastAsia="FangSong" w:cs="FangSong"/>
          <w:sz w:val="20"/>
          <w:szCs w:val="20"/>
          <w:color w:val="231F20"/>
          <w:spacing w:val="-17"/>
        </w:rPr>
        <w:t>据</w:t>
      </w:r>
      <w:r>
        <w:rPr>
          <w:rFonts w:ascii="Times New Roman" w:hAnsi="Times New Roman" w:eastAsia="Times New Roman" w:cs="Times New Roman"/>
          <w:sz w:val="20"/>
          <w:szCs w:val="20"/>
          <w:color w:val="231F20"/>
          <w:spacing w:val="-17"/>
        </w:rPr>
        <w:t>A</w:t>
      </w:r>
      <w:r>
        <w:rPr>
          <w:rFonts w:ascii="FangSong" w:hAnsi="FangSong" w:eastAsia="FangSong" w:cs="FangSong"/>
          <w:sz w:val="20"/>
          <w:szCs w:val="20"/>
          <w:color w:val="231F20"/>
          <w:spacing w:val="-17"/>
        </w:rPr>
        <w:t>，弱推荐，</w:t>
      </w:r>
      <w:r>
        <w:rPr>
          <w:rFonts w:ascii="Times New Roman" w:hAnsi="Times New Roman" w:eastAsia="Times New Roman" w:cs="Times New Roman"/>
          <w:sz w:val="20"/>
          <w:szCs w:val="20"/>
          <w:color w:val="231F20"/>
          <w:spacing w:val="-17"/>
        </w:rPr>
        <w:t>99.3%</w:t>
      </w:r>
      <w:r>
        <w:rPr>
          <w:rFonts w:ascii="FangSong" w:hAnsi="FangSong" w:eastAsia="FangSong" w:cs="FangSong"/>
          <w:sz w:val="20"/>
          <w:szCs w:val="20"/>
          <w:color w:val="231F20"/>
          <w:spacing w:val="-17"/>
        </w:rPr>
        <w:t>）。</w:t>
      </w:r>
    </w:p>
    <w:p>
      <w:pPr>
        <w:ind w:right="80" w:firstLine="509"/>
        <w:spacing w:line="291" w:lineRule="auto"/>
        <w:jc w:val="both"/>
        <w:rPr>
          <w:rFonts w:ascii="FangSong" w:hAnsi="FangSong" w:eastAsia="FangSong" w:cs="FangSong"/>
          <w:sz w:val="20"/>
          <w:szCs w:val="20"/>
        </w:rPr>
      </w:pPr>
      <w:r>
        <w:rPr>
          <w:rFonts w:ascii="SimHei" w:hAnsi="SimHei" w:eastAsia="SimHei" w:cs="SimHei"/>
          <w:sz w:val="20"/>
          <w:szCs w:val="20"/>
          <w:color w:val="231F20"/>
          <w:spacing w:val="7"/>
        </w:rPr>
        <w:t>推荐意见</w:t>
      </w:r>
      <w:r>
        <w:rPr>
          <w:rFonts w:ascii="SimHei" w:hAnsi="SimHei" w:eastAsia="SimHei" w:cs="SimHei"/>
          <w:sz w:val="20"/>
          <w:szCs w:val="20"/>
          <w:color w:val="231F20"/>
          <w:spacing w:val="-59"/>
        </w:rPr>
        <w:t xml:space="preserve"> </w:t>
      </w:r>
      <w:r>
        <w:rPr>
          <w:rFonts w:ascii="Times New Roman" w:hAnsi="Times New Roman" w:eastAsia="Times New Roman" w:cs="Times New Roman"/>
          <w:sz w:val="20"/>
          <w:szCs w:val="20"/>
          <w:color w:val="231F20"/>
          <w:spacing w:val="7"/>
        </w:rPr>
        <w:t>3</w:t>
      </w:r>
      <w:r>
        <w:rPr>
          <w:rFonts w:ascii="SimHei" w:hAnsi="SimHei" w:eastAsia="SimHei" w:cs="SimHei"/>
          <w:sz w:val="20"/>
          <w:szCs w:val="20"/>
          <w:color w:val="231F20"/>
          <w:spacing w:val="7"/>
        </w:rPr>
        <w:t>：</w:t>
      </w:r>
      <w:r>
        <w:rPr>
          <w:rFonts w:ascii="FangSong" w:hAnsi="FangSong" w:eastAsia="FangSong" w:cs="FangSong"/>
          <w:sz w:val="20"/>
          <w:szCs w:val="20"/>
          <w:color w:val="231F20"/>
          <w:spacing w:val="7"/>
        </w:rPr>
        <w:t>重症患者的营养筛查可使用</w:t>
      </w:r>
      <w:r>
        <w:rPr>
          <w:rFonts w:ascii="FangSong" w:hAnsi="FangSong" w:eastAsia="FangSong" w:cs="FangSong"/>
          <w:sz w:val="20"/>
          <w:szCs w:val="20"/>
          <w:color w:val="231F20"/>
          <w:spacing w:val="-55"/>
        </w:rPr>
        <w:t xml:space="preserve"> </w:t>
      </w:r>
      <w:r>
        <w:rPr>
          <w:rFonts w:ascii="Times New Roman" w:hAnsi="Times New Roman" w:eastAsia="Times New Roman" w:cs="Times New Roman"/>
          <w:sz w:val="20"/>
          <w:szCs w:val="20"/>
          <w:color w:val="231F20"/>
        </w:rPr>
        <w:t>NRS </w:t>
      </w:r>
      <w:r>
        <w:rPr>
          <w:rFonts w:ascii="Times New Roman" w:hAnsi="Times New Roman" w:eastAsia="Times New Roman" w:cs="Times New Roman"/>
          <w:sz w:val="20"/>
          <w:szCs w:val="20"/>
          <w:color w:val="231F20"/>
          <w:spacing w:val="5"/>
        </w:rPr>
        <w:t>2002 </w:t>
      </w:r>
      <w:r>
        <w:rPr>
          <w:rFonts w:ascii="FangSong" w:hAnsi="FangSong" w:eastAsia="FangSong" w:cs="FangSong"/>
          <w:sz w:val="20"/>
          <w:szCs w:val="20"/>
          <w:color w:val="231F20"/>
          <w:spacing w:val="5"/>
        </w:rPr>
        <w:t>和（或）重症患者营养评估工具</w:t>
      </w:r>
      <w:r>
        <w:rPr>
          <w:rFonts w:ascii="FangSong" w:hAnsi="FangSong" w:eastAsia="FangSong" w:cs="FangSong"/>
          <w:sz w:val="20"/>
          <w:szCs w:val="20"/>
          <w:color w:val="231F20"/>
          <w:spacing w:val="-46"/>
        </w:rPr>
        <w:t xml:space="preserve"> </w:t>
      </w:r>
      <w:r>
        <w:rPr>
          <w:rFonts w:ascii="Times New Roman" w:hAnsi="Times New Roman" w:eastAsia="Times New Roman" w:cs="Times New Roman"/>
          <w:sz w:val="20"/>
          <w:szCs w:val="20"/>
          <w:color w:val="231F20"/>
        </w:rPr>
        <w:t>NUTRIC</w:t>
      </w:r>
      <w:r>
        <w:rPr>
          <w:rFonts w:ascii="Times New Roman" w:hAnsi="Times New Roman" w:eastAsia="Times New Roman" w:cs="Times New Roman"/>
          <w:sz w:val="20"/>
          <w:szCs w:val="20"/>
          <w:color w:val="231F20"/>
          <w:spacing w:val="5"/>
        </w:rPr>
        <w:t xml:space="preserve"> </w:t>
      </w:r>
      <w:r>
        <w:rPr>
          <w:rFonts w:ascii="FangSong" w:hAnsi="FangSong" w:eastAsia="FangSong" w:cs="FangSong"/>
          <w:sz w:val="20"/>
          <w:szCs w:val="20"/>
          <w:color w:val="231F20"/>
          <w:spacing w:val="5"/>
        </w:rPr>
        <w:t>评分</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15"/>
        </w:rPr>
        <w:t>（证据</w:t>
      </w:r>
      <w:r>
        <w:rPr>
          <w:rFonts w:ascii="Times New Roman" w:hAnsi="Times New Roman" w:eastAsia="Times New Roman" w:cs="Times New Roman"/>
          <w:sz w:val="20"/>
          <w:szCs w:val="20"/>
          <w:color w:val="231F20"/>
          <w:spacing w:val="-15"/>
        </w:rPr>
        <w:t>C</w:t>
      </w:r>
      <w:r>
        <w:rPr>
          <w:rFonts w:ascii="FangSong" w:hAnsi="FangSong" w:eastAsia="FangSong" w:cs="FangSong"/>
          <w:sz w:val="20"/>
          <w:szCs w:val="20"/>
          <w:color w:val="231F20"/>
          <w:spacing w:val="-15"/>
        </w:rPr>
        <w:t>，弱推荐，</w:t>
      </w:r>
      <w:r>
        <w:rPr>
          <w:rFonts w:ascii="Times New Roman" w:hAnsi="Times New Roman" w:eastAsia="Times New Roman" w:cs="Times New Roman"/>
          <w:sz w:val="20"/>
          <w:szCs w:val="20"/>
          <w:color w:val="231F20"/>
          <w:spacing w:val="-15"/>
        </w:rPr>
        <w:t>98.2%</w:t>
      </w:r>
      <w:r>
        <w:rPr>
          <w:rFonts w:ascii="FangSong" w:hAnsi="FangSong" w:eastAsia="FangSong" w:cs="FangSong"/>
          <w:sz w:val="20"/>
          <w:szCs w:val="20"/>
          <w:color w:val="231F20"/>
          <w:spacing w:val="-15"/>
        </w:rPr>
        <w:t>）。</w:t>
      </w:r>
    </w:p>
    <w:p>
      <w:pPr>
        <w:ind w:firstLine="505"/>
        <w:spacing w:before="5" w:line="220" w:lineRule="auto"/>
        <w:jc w:val="both"/>
        <w:rPr>
          <w:rFonts w:ascii="Microsoft YaHei" w:hAnsi="Microsoft YaHei" w:eastAsia="Microsoft YaHei" w:cs="Microsoft YaHei"/>
          <w:sz w:val="20"/>
          <w:szCs w:val="20"/>
        </w:rPr>
      </w:pPr>
      <w:r>
        <w:rPr>
          <w:rFonts w:ascii="Times New Roman" w:hAnsi="Times New Roman" w:eastAsia="Times New Roman" w:cs="Times New Roman"/>
          <w:sz w:val="20"/>
          <w:szCs w:val="20"/>
          <w:color w:val="231F20"/>
          <w:spacing w:val="-1"/>
        </w:rPr>
        <w:t>2018 </w:t>
      </w:r>
      <w:r>
        <w:rPr>
          <w:rFonts w:ascii="Microsoft YaHei" w:hAnsi="Microsoft YaHei" w:eastAsia="Microsoft YaHei" w:cs="Microsoft YaHei"/>
          <w:sz w:val="20"/>
          <w:szCs w:val="20"/>
          <w:color w:val="231F20"/>
          <w:spacing w:val="-1"/>
        </w:rPr>
        <w:t>年</w:t>
      </w:r>
      <w:r>
        <w:rPr>
          <w:rFonts w:ascii="Microsoft YaHei" w:hAnsi="Microsoft YaHei" w:eastAsia="Microsoft YaHei" w:cs="Microsoft YaHei"/>
          <w:sz w:val="20"/>
          <w:szCs w:val="20"/>
          <w:color w:val="231F20"/>
          <w:spacing w:val="-15"/>
        </w:rPr>
        <w:t xml:space="preserve"> </w:t>
      </w:r>
      <w:r>
        <w:rPr>
          <w:rFonts w:ascii="Times New Roman" w:hAnsi="Times New Roman" w:eastAsia="Times New Roman" w:cs="Times New Roman"/>
          <w:sz w:val="20"/>
          <w:szCs w:val="20"/>
          <w:color w:val="231F20"/>
          <w:spacing w:val="-1"/>
        </w:rPr>
        <w:t>ESPEN</w:t>
      </w:r>
      <w:r>
        <w:rPr>
          <w:rFonts w:ascii="Microsoft YaHei" w:hAnsi="Microsoft YaHei" w:eastAsia="Microsoft YaHei" w:cs="Microsoft YaHei"/>
          <w:sz w:val="20"/>
          <w:szCs w:val="20"/>
          <w:color w:val="231F20"/>
          <w:spacing w:val="-1"/>
        </w:rPr>
        <w:t>、</w:t>
      </w:r>
      <w:r>
        <w:rPr>
          <w:rFonts w:ascii="Times New Roman" w:hAnsi="Times New Roman" w:eastAsia="Times New Roman" w:cs="Times New Roman"/>
          <w:sz w:val="20"/>
          <w:szCs w:val="20"/>
          <w:color w:val="231F20"/>
          <w:spacing w:val="-1"/>
        </w:rPr>
        <w:t>ASPEN</w:t>
      </w:r>
      <w:r>
        <w:rPr>
          <w:rFonts w:ascii="Microsoft YaHei" w:hAnsi="Microsoft YaHei" w:eastAsia="Microsoft YaHei" w:cs="Microsoft YaHei"/>
          <w:sz w:val="20"/>
          <w:szCs w:val="20"/>
          <w:color w:val="231F20"/>
          <w:spacing w:val="-1"/>
        </w:rPr>
        <w:t>、亚</w:t>
      </w:r>
      <w:r>
        <w:rPr>
          <w:rFonts w:ascii="Microsoft YaHei" w:hAnsi="Microsoft YaHei" w:eastAsia="Microsoft YaHei" w:cs="Microsoft YaHei"/>
          <w:sz w:val="20"/>
          <w:szCs w:val="20"/>
          <w:color w:val="231F20"/>
          <w:spacing w:val="-2"/>
        </w:rPr>
        <w:t>洲肠外肠内营养学</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
        </w:rPr>
        <w:t>会（</w:t>
      </w:r>
      <w:r>
        <w:rPr>
          <w:rFonts w:ascii="Times New Roman" w:hAnsi="Times New Roman" w:eastAsia="Times New Roman" w:cs="Times New Roman"/>
          <w:sz w:val="20"/>
          <w:szCs w:val="20"/>
          <w:color w:val="231F20"/>
        </w:rPr>
        <w:t>PENSA</w:t>
      </w:r>
      <w:r>
        <w:rPr>
          <w:rFonts w:ascii="Microsoft YaHei" w:hAnsi="Microsoft YaHei" w:eastAsia="Microsoft YaHei" w:cs="Microsoft YaHei"/>
          <w:sz w:val="20"/>
          <w:szCs w:val="20"/>
          <w:color w:val="231F20"/>
          <w:spacing w:val="1"/>
        </w:rPr>
        <w:t>）及 拉 丁 美 洲 肠 外 肠</w:t>
      </w:r>
      <w:r>
        <w:rPr>
          <w:rFonts w:ascii="Microsoft YaHei" w:hAnsi="Microsoft YaHei" w:eastAsia="Microsoft YaHei" w:cs="Microsoft YaHei"/>
          <w:sz w:val="20"/>
          <w:szCs w:val="20"/>
          <w:color w:val="231F20"/>
          <w:spacing w:val="27"/>
        </w:rPr>
        <w:t xml:space="preserve"> </w:t>
      </w:r>
      <w:r>
        <w:rPr>
          <w:rFonts w:ascii="Microsoft YaHei" w:hAnsi="Microsoft YaHei" w:eastAsia="Microsoft YaHei" w:cs="Microsoft YaHei"/>
          <w:sz w:val="20"/>
          <w:szCs w:val="20"/>
          <w:color w:val="231F20"/>
          <w:spacing w:val="1"/>
        </w:rPr>
        <w:t>内</w:t>
      </w:r>
      <w:r>
        <w:rPr>
          <w:rFonts w:ascii="Microsoft YaHei" w:hAnsi="Microsoft YaHei" w:eastAsia="Microsoft YaHei" w:cs="Microsoft YaHei"/>
          <w:sz w:val="20"/>
          <w:szCs w:val="20"/>
          <w:color w:val="231F20"/>
          <w:spacing w:val="12"/>
        </w:rPr>
        <w:t xml:space="preserve"> </w:t>
      </w:r>
      <w:r>
        <w:rPr>
          <w:rFonts w:ascii="Microsoft YaHei" w:hAnsi="Microsoft YaHei" w:eastAsia="Microsoft YaHei" w:cs="Microsoft YaHei"/>
          <w:sz w:val="20"/>
          <w:szCs w:val="20"/>
          <w:color w:val="231F20"/>
          <w:spacing w:val="1"/>
        </w:rPr>
        <w:t>营 养 学 会</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7"/>
        </w:rPr>
        <w:t>（</w:t>
      </w:r>
      <w:r>
        <w:rPr>
          <w:rFonts w:ascii="Times New Roman" w:hAnsi="Times New Roman" w:eastAsia="Times New Roman" w:cs="Times New Roman"/>
          <w:sz w:val="20"/>
          <w:szCs w:val="20"/>
          <w:color w:val="231F20"/>
        </w:rPr>
        <w:t>FELANPE</w:t>
      </w:r>
      <w:r>
        <w:rPr>
          <w:rFonts w:ascii="Microsoft YaHei" w:hAnsi="Microsoft YaHei" w:eastAsia="Microsoft YaHei" w:cs="Microsoft YaHei"/>
          <w:sz w:val="20"/>
          <w:szCs w:val="20"/>
          <w:color w:val="231F20"/>
          <w:spacing w:val="7"/>
        </w:rPr>
        <w:t>）等共同制订并发布了营养不良诊断标</w:t>
      </w:r>
      <w:r>
        <w:rPr>
          <w:rFonts w:ascii="Microsoft YaHei" w:hAnsi="Microsoft YaHei" w:eastAsia="Microsoft YaHei" w:cs="Microsoft YaHei"/>
          <w:sz w:val="20"/>
          <w:szCs w:val="20"/>
          <w:color w:val="231F20"/>
          <w:spacing w:val="2"/>
        </w:rPr>
        <w:t xml:space="preserve">  </w:t>
      </w:r>
      <w:r>
        <w:rPr>
          <w:rFonts w:ascii="Microsoft YaHei" w:hAnsi="Microsoft YaHei" w:eastAsia="Microsoft YaHei" w:cs="Microsoft YaHei"/>
          <w:sz w:val="20"/>
          <w:szCs w:val="20"/>
          <w:color w:val="231F20"/>
          <w:spacing w:val="4"/>
        </w:rPr>
        <w:t>准（</w:t>
      </w:r>
      <w:r>
        <w:rPr>
          <w:rFonts w:ascii="Times New Roman" w:hAnsi="Times New Roman" w:eastAsia="Times New Roman" w:cs="Times New Roman"/>
          <w:sz w:val="20"/>
          <w:szCs w:val="20"/>
          <w:color w:val="231F20"/>
        </w:rPr>
        <w:t>GLIM</w:t>
      </w:r>
      <w:r>
        <w:rPr>
          <w:rFonts w:ascii="Microsoft YaHei" w:hAnsi="Microsoft YaHei" w:eastAsia="Microsoft YaHei" w:cs="Microsoft YaHei"/>
          <w:sz w:val="20"/>
          <w:szCs w:val="20"/>
          <w:color w:val="231F20"/>
          <w:spacing w:val="-27"/>
          <w:w w:val="76"/>
        </w:rPr>
        <w:t>）</w:t>
      </w:r>
      <w:r>
        <w:rPr>
          <w:rFonts w:ascii="Microsoft YaHei" w:hAnsi="Microsoft YaHei" w:eastAsia="Microsoft YaHei" w:cs="Microsoft YaHei"/>
          <w:sz w:val="10"/>
          <w:szCs w:val="10"/>
          <w:color w:val="231F20"/>
          <w:spacing w:val="-15"/>
          <w:w w:val="74"/>
          <w:position w:val="8"/>
        </w:rPr>
        <w:t>［</w:t>
      </w:r>
      <w:r>
        <w:rPr>
          <w:rFonts w:ascii="Times New Roman" w:hAnsi="Times New Roman" w:eastAsia="Times New Roman" w:cs="Times New Roman"/>
          <w:sz w:val="10"/>
          <w:szCs w:val="10"/>
          <w:color w:val="231F20"/>
          <w:spacing w:val="4"/>
          <w:position w:val="8"/>
        </w:rPr>
        <w:t>14</w:t>
      </w:r>
      <w:r>
        <w:rPr>
          <w:rFonts w:ascii="Microsoft YaHei" w:hAnsi="Microsoft YaHei" w:eastAsia="Microsoft YaHei" w:cs="Microsoft YaHei"/>
          <w:sz w:val="10"/>
          <w:szCs w:val="10"/>
          <w:color w:val="231F20"/>
          <w:spacing w:val="-15"/>
          <w:w w:val="74"/>
          <w:position w:val="8"/>
        </w:rPr>
        <w:t>］</w:t>
      </w:r>
      <w:r>
        <w:rPr>
          <w:rFonts w:ascii="Microsoft YaHei" w:hAnsi="Microsoft YaHei" w:eastAsia="Microsoft YaHei" w:cs="Microsoft YaHei"/>
          <w:sz w:val="20"/>
          <w:szCs w:val="20"/>
          <w:color w:val="231F20"/>
          <w:spacing w:val="-32"/>
          <w:w w:val="53"/>
        </w:rPr>
        <w:t>，</w:t>
      </w:r>
      <w:r>
        <w:rPr>
          <w:rFonts w:ascii="Microsoft YaHei" w:hAnsi="Microsoft YaHei" w:eastAsia="Microsoft YaHei" w:cs="Microsoft YaHei"/>
          <w:sz w:val="20"/>
          <w:szCs w:val="20"/>
          <w:color w:val="231F20"/>
          <w:spacing w:val="4"/>
        </w:rPr>
        <w:t>将营养不良的诊断过程明确分为“营</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3"/>
        </w:rPr>
        <w:t>养筛查</w:t>
      </w:r>
      <w:r>
        <w:rPr>
          <w:rFonts w:ascii="Microsoft YaHei" w:hAnsi="Microsoft YaHei" w:eastAsia="Microsoft YaHei" w:cs="Microsoft YaHei"/>
          <w:sz w:val="20"/>
          <w:szCs w:val="20"/>
          <w:color w:val="231F20"/>
          <w:spacing w:val="-29"/>
        </w:rPr>
        <w:t xml:space="preserve"> </w:t>
      </w:r>
      <w:r>
        <w:rPr>
          <w:rFonts w:ascii="Microsoft YaHei" w:hAnsi="Microsoft YaHei" w:eastAsia="Microsoft YaHei" w:cs="Microsoft YaHei"/>
          <w:sz w:val="20"/>
          <w:szCs w:val="20"/>
          <w:color w:val="231F20"/>
          <w:spacing w:val="-3"/>
        </w:rPr>
        <w:t>”和“诊断评定</w:t>
      </w:r>
      <w:r>
        <w:rPr>
          <w:rFonts w:ascii="Microsoft YaHei" w:hAnsi="Microsoft YaHei" w:eastAsia="Microsoft YaHei" w:cs="Microsoft YaHei"/>
          <w:sz w:val="20"/>
          <w:szCs w:val="20"/>
          <w:color w:val="231F20"/>
          <w:spacing w:val="-29"/>
        </w:rPr>
        <w:t xml:space="preserve"> </w:t>
      </w:r>
      <w:r>
        <w:rPr>
          <w:rFonts w:ascii="Microsoft YaHei" w:hAnsi="Microsoft YaHei" w:eastAsia="Microsoft YaHei" w:cs="Microsoft YaHei"/>
          <w:sz w:val="20"/>
          <w:szCs w:val="20"/>
          <w:color w:val="231F20"/>
          <w:spacing w:val="-3"/>
        </w:rPr>
        <w:t>”两个步骤；并将</w:t>
      </w:r>
      <w:r>
        <w:rPr>
          <w:rFonts w:ascii="Microsoft YaHei" w:hAnsi="Microsoft YaHei" w:eastAsia="Microsoft YaHei" w:cs="Microsoft YaHei"/>
          <w:sz w:val="20"/>
          <w:szCs w:val="20"/>
          <w:color w:val="231F20"/>
          <w:spacing w:val="-11"/>
        </w:rPr>
        <w:t xml:space="preserve"> </w:t>
      </w:r>
      <w:r>
        <w:rPr>
          <w:rFonts w:ascii="Times New Roman" w:hAnsi="Times New Roman" w:eastAsia="Times New Roman" w:cs="Times New Roman"/>
          <w:sz w:val="20"/>
          <w:szCs w:val="20"/>
          <w:color w:val="231F20"/>
          <w:spacing w:val="-3"/>
        </w:rPr>
        <w:t>NRS</w:t>
      </w:r>
      <w:r>
        <w:rPr>
          <w:rFonts w:ascii="Times New Roman" w:hAnsi="Times New Roman" w:eastAsia="Times New Roman" w:cs="Times New Roman"/>
          <w:sz w:val="20"/>
          <w:szCs w:val="20"/>
          <w:color w:val="231F20"/>
          <w:spacing w:val="21"/>
        </w:rPr>
        <w:t xml:space="preserve"> </w:t>
      </w:r>
      <w:r>
        <w:rPr>
          <w:rFonts w:ascii="Times New Roman" w:hAnsi="Times New Roman" w:eastAsia="Times New Roman" w:cs="Times New Roman"/>
          <w:sz w:val="20"/>
          <w:szCs w:val="20"/>
          <w:color w:val="231F20"/>
          <w:spacing w:val="-3"/>
        </w:rPr>
        <w:t>2002</w:t>
      </w:r>
      <w:r>
        <w:rPr>
          <w:rFonts w:ascii="Microsoft YaHei" w:hAnsi="Microsoft YaHei" w:eastAsia="Microsoft YaHei" w:cs="Microsoft YaHei"/>
          <w:sz w:val="20"/>
          <w:szCs w:val="20"/>
          <w:color w:val="231F20"/>
          <w:spacing w:val="-3"/>
        </w:rPr>
        <w:t>、</w:t>
      </w:r>
      <w:r>
        <w:rPr>
          <w:rFonts w:ascii="Microsoft YaHei" w:hAnsi="Microsoft YaHei" w:eastAsia="Microsoft YaHei" w:cs="Microsoft YaHei"/>
          <w:sz w:val="20"/>
          <w:szCs w:val="20"/>
          <w:color w:val="231F20"/>
        </w:rPr>
        <w:t xml:space="preserve"> </w:t>
      </w:r>
      <w:r>
        <w:rPr>
          <w:rFonts w:ascii="Times New Roman" w:hAnsi="Times New Roman" w:eastAsia="Times New Roman" w:cs="Times New Roman"/>
          <w:sz w:val="20"/>
          <w:szCs w:val="20"/>
          <w:color w:val="231F20"/>
        </w:rPr>
        <w:t>MNA‑SF</w:t>
      </w:r>
      <w:r>
        <w:rPr>
          <w:rFonts w:ascii="Times New Roman" w:hAnsi="Times New Roman" w:eastAsia="Times New Roman" w:cs="Times New Roman"/>
          <w:sz w:val="20"/>
          <w:szCs w:val="20"/>
          <w:color w:val="231F20"/>
          <w:spacing w:val="58"/>
          <w:w w:val="101"/>
        </w:rPr>
        <w:t xml:space="preserve"> </w:t>
      </w:r>
      <w:r>
        <w:rPr>
          <w:rFonts w:ascii="Microsoft YaHei" w:hAnsi="Microsoft YaHei" w:eastAsia="Microsoft YaHei" w:cs="Microsoft YaHei"/>
          <w:sz w:val="20"/>
          <w:szCs w:val="20"/>
          <w:color w:val="231F20"/>
        </w:rPr>
        <w:t>和</w:t>
      </w:r>
      <w:r>
        <w:rPr>
          <w:rFonts w:ascii="Microsoft YaHei" w:hAnsi="Microsoft YaHei" w:eastAsia="Microsoft YaHei" w:cs="Microsoft YaHei"/>
          <w:sz w:val="20"/>
          <w:szCs w:val="20"/>
          <w:color w:val="231F20"/>
          <w:spacing w:val="32"/>
        </w:rPr>
        <w:t xml:space="preserve"> </w:t>
      </w:r>
      <w:r>
        <w:rPr>
          <w:rFonts w:ascii="Times New Roman" w:hAnsi="Times New Roman" w:eastAsia="Times New Roman" w:cs="Times New Roman"/>
          <w:sz w:val="20"/>
          <w:szCs w:val="20"/>
          <w:color w:val="231F20"/>
        </w:rPr>
        <w:t>MUST</w:t>
      </w:r>
      <w:r>
        <w:rPr>
          <w:rFonts w:ascii="Times New Roman" w:hAnsi="Times New Roman" w:eastAsia="Times New Roman" w:cs="Times New Roman"/>
          <w:sz w:val="20"/>
          <w:szCs w:val="20"/>
          <w:color w:val="231F20"/>
          <w:spacing w:val="38"/>
        </w:rPr>
        <w:t xml:space="preserve"> </w:t>
      </w:r>
      <w:r>
        <w:rPr>
          <w:rFonts w:ascii="Microsoft YaHei" w:hAnsi="Microsoft YaHei" w:eastAsia="Microsoft YaHei" w:cs="Microsoft YaHei"/>
          <w:sz w:val="20"/>
          <w:szCs w:val="20"/>
          <w:color w:val="231F20"/>
        </w:rPr>
        <w:t>等 纳 入 推 荐</w:t>
      </w:r>
      <w:r>
        <w:rPr>
          <w:rFonts w:ascii="Microsoft YaHei" w:hAnsi="Microsoft YaHei" w:eastAsia="Microsoft YaHei" w:cs="Microsoft YaHei"/>
          <w:sz w:val="20"/>
          <w:szCs w:val="20"/>
          <w:color w:val="231F20"/>
          <w:spacing w:val="18"/>
        </w:rPr>
        <w:t xml:space="preserve"> </w:t>
      </w:r>
      <w:r>
        <w:rPr>
          <w:rFonts w:ascii="Microsoft YaHei" w:hAnsi="Microsoft YaHei" w:eastAsia="Microsoft YaHei" w:cs="Microsoft YaHei"/>
          <w:sz w:val="20"/>
          <w:szCs w:val="20"/>
          <w:color w:val="231F20"/>
        </w:rPr>
        <w:t>的 营 养 筛 查 方  </w:t>
      </w:r>
      <w:r>
        <w:rPr>
          <w:rFonts w:ascii="Microsoft YaHei" w:hAnsi="Microsoft YaHei" w:eastAsia="Microsoft YaHei" w:cs="Microsoft YaHei"/>
          <w:sz w:val="20"/>
          <w:szCs w:val="20"/>
          <w:color w:val="231F20"/>
          <w:spacing w:val="4"/>
          <w:position w:val="-3"/>
        </w:rPr>
        <w:t>法中</w:t>
      </w:r>
      <w:r>
        <w:rPr>
          <w:rFonts w:ascii="Microsoft YaHei" w:hAnsi="Microsoft YaHei" w:eastAsia="Microsoft YaHei" w:cs="Microsoft YaHei"/>
          <w:sz w:val="10"/>
          <w:szCs w:val="10"/>
          <w:color w:val="231F20"/>
          <w:spacing w:val="4"/>
          <w:position w:val="5"/>
        </w:rPr>
        <w:t>［</w:t>
      </w:r>
      <w:r>
        <w:rPr>
          <w:rFonts w:ascii="Times New Roman" w:hAnsi="Times New Roman" w:eastAsia="Times New Roman" w:cs="Times New Roman"/>
          <w:sz w:val="10"/>
          <w:szCs w:val="10"/>
          <w:color w:val="231F20"/>
          <w:spacing w:val="4"/>
          <w:position w:val="5"/>
        </w:rPr>
        <w:t>14</w:t>
      </w:r>
      <w:r>
        <w:rPr>
          <w:rFonts w:ascii="Microsoft YaHei" w:hAnsi="Microsoft YaHei" w:eastAsia="Microsoft YaHei" w:cs="Microsoft YaHei"/>
          <w:sz w:val="10"/>
          <w:szCs w:val="10"/>
          <w:color w:val="231F20"/>
          <w:spacing w:val="4"/>
          <w:position w:val="5"/>
        </w:rPr>
        <w:t>］</w:t>
      </w:r>
      <w:r>
        <w:rPr>
          <w:rFonts w:ascii="Microsoft YaHei" w:hAnsi="Microsoft YaHei" w:eastAsia="Microsoft YaHei" w:cs="Microsoft YaHei"/>
          <w:sz w:val="20"/>
          <w:szCs w:val="20"/>
          <w:color w:val="231F20"/>
          <w:spacing w:val="4"/>
          <w:position w:val="-3"/>
        </w:rPr>
        <w:t>。</w:t>
      </w:r>
    </w:p>
    <w:p>
      <w:pPr>
        <w:ind w:left="81" w:right="81" w:firstLine="425"/>
        <w:spacing w:before="6" w:line="220" w:lineRule="auto"/>
        <w:jc w:val="both"/>
        <w:rPr>
          <w:rFonts w:ascii="Microsoft YaHei" w:hAnsi="Microsoft YaHei" w:eastAsia="Microsoft YaHei" w:cs="Microsoft YaHei"/>
          <w:sz w:val="20"/>
          <w:szCs w:val="20"/>
        </w:rPr>
      </w:pPr>
      <w:r>
        <w:rPr>
          <w:rFonts w:ascii="Times New Roman" w:hAnsi="Times New Roman" w:eastAsia="Times New Roman" w:cs="Times New Roman"/>
          <w:sz w:val="20"/>
          <w:szCs w:val="20"/>
          <w:color w:val="231F20"/>
        </w:rPr>
        <w:t>NRS</w:t>
      </w:r>
      <w:r>
        <w:rPr>
          <w:rFonts w:ascii="Times New Roman" w:hAnsi="Times New Roman" w:eastAsia="Times New Roman" w:cs="Times New Roman"/>
          <w:sz w:val="20"/>
          <w:szCs w:val="20"/>
          <w:color w:val="231F20"/>
          <w:spacing w:val="33"/>
        </w:rPr>
        <w:t xml:space="preserve"> </w:t>
      </w:r>
      <w:r>
        <w:rPr>
          <w:rFonts w:ascii="Times New Roman" w:hAnsi="Times New Roman" w:eastAsia="Times New Roman" w:cs="Times New Roman"/>
          <w:sz w:val="20"/>
          <w:szCs w:val="20"/>
          <w:color w:val="231F20"/>
          <w:spacing w:val="9"/>
        </w:rPr>
        <w:t>2002 </w:t>
      </w:r>
      <w:r>
        <w:rPr>
          <w:rFonts w:ascii="Microsoft YaHei" w:hAnsi="Microsoft YaHei" w:eastAsia="Microsoft YaHei" w:cs="Microsoft YaHei"/>
          <w:sz w:val="20"/>
          <w:szCs w:val="20"/>
          <w:color w:val="231F20"/>
          <w:spacing w:val="9"/>
        </w:rPr>
        <w:t>有循证医学基础，多项研究结果显</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示存在营养风险的患者行营养支持治疗更有效（能</w:t>
      </w:r>
      <w:r>
        <w:rPr>
          <w:rFonts w:ascii="Microsoft YaHei" w:hAnsi="Microsoft YaHei" w:eastAsia="Microsoft YaHei" w:cs="Microsoft YaHei"/>
          <w:sz w:val="20"/>
          <w:szCs w:val="20"/>
          <w:color w:val="231F20"/>
          <w:spacing w:val="17"/>
          <w:w w:val="101"/>
        </w:rPr>
        <w:t xml:space="preserve"> </w:t>
      </w:r>
      <w:r>
        <w:rPr>
          <w:rFonts w:ascii="Microsoft YaHei" w:hAnsi="Microsoft YaHei" w:eastAsia="Microsoft YaHei" w:cs="Microsoft YaHei"/>
          <w:sz w:val="20"/>
          <w:szCs w:val="20"/>
          <w:color w:val="231F20"/>
          <w:spacing w:val="7"/>
        </w:rPr>
        <w:t>够改善临床结局</w:t>
      </w:r>
      <w:r>
        <w:rPr>
          <w:rFonts w:ascii="Microsoft YaHei" w:hAnsi="Microsoft YaHei" w:eastAsia="Microsoft YaHei" w:cs="Microsoft YaHei"/>
          <w:sz w:val="20"/>
          <w:szCs w:val="20"/>
          <w:color w:val="231F20"/>
          <w:spacing w:val="-28"/>
          <w:w w:val="59"/>
        </w:rPr>
        <w:t>）；</w:t>
      </w:r>
      <w:r>
        <w:rPr>
          <w:rFonts w:ascii="Microsoft YaHei" w:hAnsi="Microsoft YaHei" w:eastAsia="Microsoft YaHei" w:cs="Microsoft YaHei"/>
          <w:sz w:val="20"/>
          <w:szCs w:val="20"/>
          <w:color w:val="231F20"/>
          <w:spacing w:val="7"/>
        </w:rPr>
        <w:t>而对于无营养风险的患者，其疗</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7"/>
        </w:rPr>
        <w:t>效不明显</w:t>
      </w:r>
      <w:r>
        <w:rPr>
          <w:rFonts w:ascii="Microsoft YaHei" w:hAnsi="Microsoft YaHei" w:eastAsia="Microsoft YaHei" w:cs="Microsoft YaHei"/>
          <w:sz w:val="10"/>
          <w:szCs w:val="10"/>
          <w:color w:val="231F20"/>
          <w:spacing w:val="-7"/>
          <w:position w:val="8"/>
        </w:rPr>
        <w:t>［</w:t>
      </w:r>
      <w:r>
        <w:rPr>
          <w:rFonts w:ascii="Times New Roman" w:hAnsi="Times New Roman" w:eastAsia="Times New Roman" w:cs="Times New Roman"/>
          <w:sz w:val="10"/>
          <w:szCs w:val="10"/>
          <w:color w:val="231F20"/>
          <w:spacing w:val="-7"/>
          <w:position w:val="8"/>
        </w:rPr>
        <w:t>15</w:t>
      </w:r>
      <w:r>
        <w:rPr>
          <w:rFonts w:ascii="Microsoft YaHei" w:hAnsi="Microsoft YaHei" w:eastAsia="Microsoft YaHei" w:cs="Microsoft YaHei"/>
          <w:sz w:val="10"/>
          <w:szCs w:val="10"/>
          <w:color w:val="231F20"/>
          <w:spacing w:val="-7"/>
          <w:position w:val="8"/>
        </w:rPr>
        <w:t>］</w:t>
      </w:r>
      <w:r>
        <w:rPr>
          <w:rFonts w:ascii="Microsoft YaHei" w:hAnsi="Microsoft YaHei" w:eastAsia="Microsoft YaHei" w:cs="Microsoft YaHei"/>
          <w:sz w:val="20"/>
          <w:szCs w:val="20"/>
          <w:color w:val="231F20"/>
          <w:spacing w:val="-7"/>
        </w:rPr>
        <w:t>。</w:t>
      </w:r>
      <w:r>
        <w:rPr>
          <w:rFonts w:ascii="Microsoft YaHei" w:hAnsi="Microsoft YaHei" w:eastAsia="Microsoft YaHei" w:cs="Microsoft YaHei"/>
          <w:sz w:val="20"/>
          <w:szCs w:val="20"/>
          <w:color w:val="231F20"/>
          <w:spacing w:val="-15"/>
        </w:rPr>
        <w:t xml:space="preserve"> </w:t>
      </w:r>
      <w:r>
        <w:rPr>
          <w:rFonts w:ascii="Microsoft YaHei" w:hAnsi="Microsoft YaHei" w:eastAsia="Microsoft YaHei" w:cs="Microsoft YaHei"/>
          <w:sz w:val="20"/>
          <w:szCs w:val="20"/>
          <w:color w:val="231F20"/>
          <w:spacing w:val="-1"/>
        </w:rPr>
        <w:t>自</w:t>
      </w:r>
      <w:r>
        <w:rPr>
          <w:rFonts w:ascii="Microsoft YaHei" w:hAnsi="Microsoft YaHei" w:eastAsia="Microsoft YaHei" w:cs="Microsoft YaHei"/>
          <w:sz w:val="20"/>
          <w:szCs w:val="20"/>
          <w:color w:val="231F20"/>
          <w:spacing w:val="-25"/>
        </w:rPr>
        <w:t xml:space="preserve"> </w:t>
      </w:r>
      <w:r>
        <w:rPr>
          <w:rFonts w:ascii="Times New Roman" w:hAnsi="Times New Roman" w:eastAsia="Times New Roman" w:cs="Times New Roman"/>
          <w:sz w:val="20"/>
          <w:szCs w:val="20"/>
          <w:color w:val="231F20"/>
          <w:spacing w:val="-1"/>
        </w:rPr>
        <w:t>2005</w:t>
      </w:r>
      <w:r>
        <w:rPr>
          <w:rFonts w:ascii="Times New Roman" w:hAnsi="Times New Roman" w:eastAsia="Times New Roman" w:cs="Times New Roman"/>
          <w:sz w:val="20"/>
          <w:szCs w:val="20"/>
          <w:color w:val="231F20"/>
          <w:spacing w:val="-18"/>
        </w:rPr>
        <w:t xml:space="preserve"> </w:t>
      </w:r>
      <w:r>
        <w:rPr>
          <w:rFonts w:ascii="Microsoft YaHei" w:hAnsi="Microsoft YaHei" w:eastAsia="Microsoft YaHei" w:cs="Microsoft YaHei"/>
          <w:sz w:val="20"/>
          <w:szCs w:val="20"/>
          <w:color w:val="231F20"/>
          <w:spacing w:val="-1"/>
        </w:rPr>
        <w:t>年起</w:t>
      </w:r>
      <w:r>
        <w:rPr>
          <w:rFonts w:ascii="Microsoft YaHei" w:hAnsi="Microsoft YaHei" w:eastAsia="Microsoft YaHei" w:cs="Microsoft YaHei"/>
          <w:sz w:val="20"/>
          <w:szCs w:val="20"/>
          <w:color w:val="231F20"/>
          <w:spacing w:val="-21"/>
        </w:rPr>
        <w:t xml:space="preserve"> </w:t>
      </w:r>
      <w:r>
        <w:rPr>
          <w:rFonts w:ascii="Times New Roman" w:hAnsi="Times New Roman" w:eastAsia="Times New Roman" w:cs="Times New Roman"/>
          <w:sz w:val="20"/>
          <w:szCs w:val="20"/>
          <w:color w:val="231F20"/>
          <w:spacing w:val="-1"/>
        </w:rPr>
        <w:t>CSPEN</w:t>
      </w:r>
      <w:r>
        <w:rPr>
          <w:rFonts w:ascii="Times New Roman" w:hAnsi="Times New Roman" w:eastAsia="Times New Roman" w:cs="Times New Roman"/>
          <w:sz w:val="20"/>
          <w:szCs w:val="20"/>
          <w:color w:val="231F20"/>
          <w:spacing w:val="-19"/>
        </w:rPr>
        <w:t xml:space="preserve"> </w:t>
      </w:r>
      <w:r>
        <w:rPr>
          <w:rFonts w:ascii="Microsoft YaHei" w:hAnsi="Microsoft YaHei" w:eastAsia="Microsoft YaHei" w:cs="Microsoft YaHei"/>
          <w:sz w:val="20"/>
          <w:szCs w:val="20"/>
          <w:color w:val="231F20"/>
          <w:spacing w:val="-1"/>
        </w:rPr>
        <w:t>应用</w:t>
      </w:r>
      <w:r>
        <w:rPr>
          <w:rFonts w:ascii="Microsoft YaHei" w:hAnsi="Microsoft YaHei" w:eastAsia="Microsoft YaHei" w:cs="Microsoft YaHei"/>
          <w:sz w:val="20"/>
          <w:szCs w:val="20"/>
          <w:color w:val="231F20"/>
          <w:spacing w:val="-23"/>
        </w:rPr>
        <w:t xml:space="preserve"> </w:t>
      </w:r>
      <w:r>
        <w:rPr>
          <w:rFonts w:ascii="Times New Roman" w:hAnsi="Times New Roman" w:eastAsia="Times New Roman" w:cs="Times New Roman"/>
          <w:sz w:val="20"/>
          <w:szCs w:val="20"/>
          <w:color w:val="231F20"/>
          <w:spacing w:val="-1"/>
        </w:rPr>
        <w:t>NRS 2002</w:t>
      </w:r>
      <w:r>
        <w:rPr>
          <w:rFonts w:ascii="Times New Roman" w:hAnsi="Times New Roman" w:eastAsia="Times New Roman" w:cs="Times New Roman"/>
          <w:sz w:val="20"/>
          <w:szCs w:val="20"/>
          <w:color w:val="231F20"/>
          <w:spacing w:val="-14"/>
        </w:rPr>
        <w:t xml:space="preserve"> </w:t>
      </w:r>
      <w:r>
        <w:rPr>
          <w:rFonts w:ascii="Microsoft YaHei" w:hAnsi="Microsoft YaHei" w:eastAsia="Microsoft YaHei" w:cs="Microsoft YaHei"/>
          <w:sz w:val="20"/>
          <w:szCs w:val="20"/>
          <w:color w:val="231F20"/>
          <w:spacing w:val="-1"/>
        </w:rPr>
        <w:t>在</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5"/>
        </w:rPr>
        <w:t>中国组织的多项前瞻性研究均证实给予存在营养</w:t>
      </w:r>
      <w:r>
        <w:rPr>
          <w:rFonts w:ascii="Microsoft YaHei" w:hAnsi="Microsoft YaHei" w:eastAsia="Microsoft YaHei" w:cs="Microsoft YaHei"/>
          <w:sz w:val="20"/>
          <w:szCs w:val="20"/>
          <w:color w:val="231F20"/>
          <w:spacing w:val="12"/>
        </w:rPr>
        <w:t xml:space="preserve"> </w:t>
      </w:r>
      <w:r>
        <w:rPr>
          <w:rFonts w:ascii="Microsoft YaHei" w:hAnsi="Microsoft YaHei" w:eastAsia="Microsoft YaHei" w:cs="Microsoft YaHei"/>
          <w:sz w:val="20"/>
          <w:szCs w:val="20"/>
          <w:color w:val="231F20"/>
        </w:rPr>
        <w:t>风险（</w:t>
      </w:r>
      <w:r>
        <w:rPr>
          <w:rFonts w:ascii="Times New Roman" w:hAnsi="Times New Roman" w:eastAsia="Times New Roman" w:cs="Times New Roman"/>
          <w:sz w:val="20"/>
          <w:szCs w:val="20"/>
          <w:color w:val="231F20"/>
        </w:rPr>
        <w:t>NRS</w:t>
      </w:r>
      <w:r>
        <w:rPr>
          <w:rFonts w:ascii="Times New Roman" w:hAnsi="Times New Roman" w:eastAsia="Times New Roman" w:cs="Times New Roman"/>
          <w:sz w:val="20"/>
          <w:szCs w:val="20"/>
          <w:color w:val="231F20"/>
          <w:spacing w:val="28"/>
          <w:w w:val="101"/>
        </w:rPr>
        <w:t xml:space="preserve"> </w:t>
      </w:r>
      <w:r>
        <w:rPr>
          <w:rFonts w:ascii="Times New Roman" w:hAnsi="Times New Roman" w:eastAsia="Times New Roman" w:cs="Times New Roman"/>
          <w:sz w:val="20"/>
          <w:szCs w:val="20"/>
          <w:color w:val="231F20"/>
        </w:rPr>
        <w:t>2002≥3 </w:t>
      </w:r>
      <w:r>
        <w:rPr>
          <w:rFonts w:ascii="Microsoft YaHei" w:hAnsi="Microsoft YaHei" w:eastAsia="Microsoft YaHei" w:cs="Microsoft YaHei"/>
          <w:sz w:val="20"/>
          <w:szCs w:val="20"/>
          <w:color w:val="231F20"/>
        </w:rPr>
        <w:t>分）的患者营养支持治疗，可改</w:t>
      </w:r>
    </w:p>
    <w:p>
      <w:pPr>
        <w:ind w:left="83"/>
        <w:spacing w:line="186"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5"/>
          <w:position w:val="-1"/>
        </w:rPr>
        <w:t>善其临床结局指标</w:t>
      </w:r>
      <w:r>
        <w:rPr>
          <w:rFonts w:ascii="Microsoft YaHei" w:hAnsi="Microsoft YaHei" w:eastAsia="Microsoft YaHei" w:cs="Microsoft YaHei"/>
          <w:sz w:val="10"/>
          <w:szCs w:val="10"/>
          <w:color w:val="231F20"/>
          <w:spacing w:val="5"/>
          <w:position w:val="7"/>
        </w:rPr>
        <w:t>［</w:t>
      </w:r>
      <w:r>
        <w:rPr>
          <w:rFonts w:ascii="Times New Roman" w:hAnsi="Times New Roman" w:eastAsia="Times New Roman" w:cs="Times New Roman"/>
          <w:sz w:val="10"/>
          <w:szCs w:val="10"/>
          <w:color w:val="231F20"/>
          <w:spacing w:val="5"/>
          <w:position w:val="7"/>
        </w:rPr>
        <w:t>8</w:t>
      </w:r>
      <w:r>
        <w:rPr>
          <w:rFonts w:ascii="Microsoft YaHei" w:hAnsi="Microsoft YaHei" w:eastAsia="Microsoft YaHei" w:cs="Microsoft YaHei"/>
          <w:sz w:val="10"/>
          <w:szCs w:val="10"/>
          <w:color w:val="231F20"/>
          <w:spacing w:val="5"/>
          <w:position w:val="7"/>
        </w:rPr>
        <w:t>，</w:t>
      </w:r>
      <w:r>
        <w:rPr>
          <w:rFonts w:ascii="Times New Roman" w:hAnsi="Times New Roman" w:eastAsia="Times New Roman" w:cs="Times New Roman"/>
          <w:sz w:val="10"/>
          <w:szCs w:val="10"/>
          <w:color w:val="231F20"/>
          <w:spacing w:val="5"/>
          <w:position w:val="7"/>
        </w:rPr>
        <w:t>16‑17</w:t>
      </w:r>
      <w:r>
        <w:rPr>
          <w:rFonts w:ascii="Microsoft YaHei" w:hAnsi="Microsoft YaHei" w:eastAsia="Microsoft YaHei" w:cs="Microsoft YaHei"/>
          <w:sz w:val="10"/>
          <w:szCs w:val="10"/>
          <w:color w:val="231F20"/>
          <w:spacing w:val="5"/>
          <w:position w:val="7"/>
        </w:rPr>
        <w:t>］</w:t>
      </w:r>
      <w:r>
        <w:rPr>
          <w:rFonts w:ascii="Microsoft YaHei" w:hAnsi="Microsoft YaHei" w:eastAsia="Microsoft YaHei" w:cs="Microsoft YaHei"/>
          <w:sz w:val="20"/>
          <w:szCs w:val="20"/>
          <w:color w:val="231F20"/>
          <w:spacing w:val="5"/>
          <w:position w:val="-1"/>
        </w:rPr>
        <w:t>。因其识别营养风险的敏</w:t>
      </w:r>
    </w:p>
    <w:p>
      <w:pPr>
        <w:ind w:left="84" w:right="81" w:hanging="3"/>
        <w:spacing w:before="52" w:line="219"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5"/>
        </w:rPr>
        <w:t>感性和特异性均较高，国内外多个营养指南或共识</w:t>
      </w:r>
      <w:r>
        <w:rPr>
          <w:rFonts w:ascii="Microsoft YaHei" w:hAnsi="Microsoft YaHei" w:eastAsia="Microsoft YaHei" w:cs="Microsoft YaHei"/>
          <w:sz w:val="20"/>
          <w:szCs w:val="20"/>
          <w:color w:val="231F20"/>
          <w:spacing w:val="17"/>
          <w:w w:val="101"/>
        </w:rPr>
        <w:t xml:space="preserve"> </w:t>
      </w:r>
      <w:r>
        <w:rPr>
          <w:rFonts w:ascii="Microsoft YaHei" w:hAnsi="Microsoft YaHei" w:eastAsia="Microsoft YaHei" w:cs="Microsoft YaHei"/>
          <w:sz w:val="20"/>
          <w:szCs w:val="20"/>
          <w:color w:val="231F20"/>
          <w:spacing w:val="15"/>
        </w:rPr>
        <w:t>均推荐 </w:t>
      </w:r>
      <w:r>
        <w:rPr>
          <w:rFonts w:ascii="Times New Roman" w:hAnsi="Times New Roman" w:eastAsia="Times New Roman" w:cs="Times New Roman"/>
          <w:sz w:val="20"/>
          <w:szCs w:val="20"/>
          <w:color w:val="231F20"/>
        </w:rPr>
        <w:t>NRS</w:t>
      </w:r>
      <w:r>
        <w:rPr>
          <w:rFonts w:ascii="Times New Roman" w:hAnsi="Times New Roman" w:eastAsia="Times New Roman" w:cs="Times New Roman"/>
          <w:sz w:val="20"/>
          <w:szCs w:val="20"/>
          <w:color w:val="231F20"/>
          <w:spacing w:val="45"/>
          <w:w w:val="101"/>
        </w:rPr>
        <w:t xml:space="preserve"> </w:t>
      </w:r>
      <w:r>
        <w:rPr>
          <w:rFonts w:ascii="Times New Roman" w:hAnsi="Times New Roman" w:eastAsia="Times New Roman" w:cs="Times New Roman"/>
          <w:sz w:val="20"/>
          <w:szCs w:val="20"/>
          <w:color w:val="231F20"/>
          <w:spacing w:val="15"/>
        </w:rPr>
        <w:t>2002 </w:t>
      </w:r>
      <w:r>
        <w:rPr>
          <w:rFonts w:ascii="Microsoft YaHei" w:hAnsi="Microsoft YaHei" w:eastAsia="Microsoft YaHei" w:cs="Microsoft YaHei"/>
          <w:sz w:val="20"/>
          <w:szCs w:val="20"/>
          <w:color w:val="231F20"/>
          <w:spacing w:val="15"/>
        </w:rPr>
        <w:t>做为住院患者首选的营养筛查</w:t>
      </w:r>
    </w:p>
    <w:p>
      <w:pPr>
        <w:ind w:left="83"/>
        <w:spacing w:before="1" w:line="185"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5"/>
          <w:position w:val="-4"/>
        </w:rPr>
        <w:t>工具</w:t>
      </w:r>
      <w:r>
        <w:rPr>
          <w:rFonts w:ascii="Microsoft YaHei" w:hAnsi="Microsoft YaHei" w:eastAsia="Microsoft YaHei" w:cs="Microsoft YaHei"/>
          <w:sz w:val="10"/>
          <w:szCs w:val="10"/>
          <w:color w:val="231F20"/>
          <w:spacing w:val="-7"/>
          <w:position w:val="4"/>
        </w:rPr>
        <w:t>［</w:t>
      </w:r>
      <w:r>
        <w:rPr>
          <w:rFonts w:ascii="Times New Roman" w:hAnsi="Times New Roman" w:eastAsia="Times New Roman" w:cs="Times New Roman"/>
          <w:sz w:val="10"/>
          <w:szCs w:val="10"/>
          <w:color w:val="231F20"/>
          <w:spacing w:val="-7"/>
          <w:position w:val="4"/>
        </w:rPr>
        <w:t>18‑19</w:t>
      </w:r>
      <w:r>
        <w:rPr>
          <w:rFonts w:ascii="Microsoft YaHei" w:hAnsi="Microsoft YaHei" w:eastAsia="Microsoft YaHei" w:cs="Microsoft YaHei"/>
          <w:sz w:val="10"/>
          <w:szCs w:val="10"/>
          <w:color w:val="231F20"/>
          <w:spacing w:val="-7"/>
          <w:position w:val="4"/>
        </w:rPr>
        <w:t>］</w:t>
      </w:r>
      <w:r>
        <w:rPr>
          <w:rFonts w:ascii="Microsoft YaHei" w:hAnsi="Microsoft YaHei" w:eastAsia="Microsoft YaHei" w:cs="Microsoft YaHei"/>
          <w:sz w:val="20"/>
          <w:szCs w:val="20"/>
          <w:color w:val="231F20"/>
          <w:spacing w:val="-7"/>
          <w:position w:val="-4"/>
        </w:rPr>
        <w:t>。</w:t>
      </w:r>
    </w:p>
    <w:p>
      <w:pPr>
        <w:ind w:right="80" w:firstLine="507"/>
        <w:spacing w:before="54" w:line="220" w:lineRule="auto"/>
        <w:jc w:val="both"/>
        <w:rPr>
          <w:rFonts w:ascii="Microsoft YaHei" w:hAnsi="Microsoft YaHei" w:eastAsia="Microsoft YaHei" w:cs="Microsoft YaHei"/>
          <w:sz w:val="20"/>
          <w:szCs w:val="20"/>
        </w:rPr>
      </w:pPr>
      <w:r>
        <w:rPr>
          <w:rFonts w:ascii="Times New Roman" w:hAnsi="Times New Roman" w:eastAsia="Times New Roman" w:cs="Times New Roman"/>
          <w:sz w:val="20"/>
          <w:szCs w:val="20"/>
          <w:color w:val="231F20"/>
        </w:rPr>
        <w:t>MNA</w:t>
      </w:r>
      <w:r>
        <w:rPr>
          <w:rFonts w:ascii="Times New Roman" w:hAnsi="Times New Roman" w:eastAsia="Times New Roman" w:cs="Times New Roman"/>
          <w:sz w:val="20"/>
          <w:szCs w:val="20"/>
          <w:color w:val="231F20"/>
          <w:spacing w:val="17"/>
        </w:rPr>
        <w:t>‑</w:t>
      </w:r>
      <w:r>
        <w:rPr>
          <w:rFonts w:ascii="Times New Roman" w:hAnsi="Times New Roman" w:eastAsia="Times New Roman" w:cs="Times New Roman"/>
          <w:sz w:val="20"/>
          <w:szCs w:val="20"/>
          <w:color w:val="231F20"/>
        </w:rPr>
        <w:t>SF</w:t>
      </w:r>
      <w:r>
        <w:rPr>
          <w:rFonts w:ascii="Times New Roman" w:hAnsi="Times New Roman" w:eastAsia="Times New Roman" w:cs="Times New Roman"/>
          <w:sz w:val="20"/>
          <w:szCs w:val="20"/>
          <w:color w:val="231F20"/>
          <w:spacing w:val="17"/>
        </w:rPr>
        <w:t xml:space="preserve"> </w:t>
      </w:r>
      <w:r>
        <w:rPr>
          <w:rFonts w:ascii="Microsoft YaHei" w:hAnsi="Microsoft YaHei" w:eastAsia="Microsoft YaHei" w:cs="Microsoft YaHei"/>
          <w:sz w:val="20"/>
          <w:szCs w:val="20"/>
          <w:color w:val="231F20"/>
          <w:spacing w:val="17"/>
        </w:rPr>
        <w:t>用于识别营养不良或已可能发生营</w:t>
      </w:r>
      <w:r>
        <w:rPr>
          <w:rFonts w:ascii="Microsoft YaHei" w:hAnsi="Microsoft YaHei" w:eastAsia="Microsoft YaHei" w:cs="Microsoft YaHei"/>
          <w:sz w:val="20"/>
          <w:szCs w:val="20"/>
          <w:color w:val="231F20"/>
          <w:spacing w:val="6"/>
        </w:rPr>
        <w:t xml:space="preserve"> </w:t>
      </w:r>
      <w:r>
        <w:rPr>
          <w:rFonts w:ascii="Microsoft YaHei" w:hAnsi="Microsoft YaHei" w:eastAsia="Microsoft YaHei" w:cs="Microsoft YaHei"/>
          <w:sz w:val="20"/>
          <w:szCs w:val="20"/>
          <w:color w:val="231F20"/>
          <w:spacing w:val="13"/>
        </w:rPr>
        <w:t>养不良的人群</w:t>
      </w:r>
      <w:r>
        <w:rPr>
          <w:rFonts w:ascii="Microsoft YaHei" w:hAnsi="Microsoft YaHei" w:eastAsia="Microsoft YaHei" w:cs="Microsoft YaHei"/>
          <w:sz w:val="10"/>
          <w:szCs w:val="10"/>
          <w:color w:val="231F20"/>
          <w:spacing w:val="13"/>
          <w:position w:val="8"/>
        </w:rPr>
        <w:t>［</w:t>
      </w:r>
      <w:r>
        <w:rPr>
          <w:rFonts w:ascii="Times New Roman" w:hAnsi="Times New Roman" w:eastAsia="Times New Roman" w:cs="Times New Roman"/>
          <w:sz w:val="10"/>
          <w:szCs w:val="10"/>
          <w:color w:val="231F20"/>
          <w:spacing w:val="13"/>
          <w:position w:val="8"/>
        </w:rPr>
        <w:t>20</w:t>
      </w:r>
      <w:r>
        <w:rPr>
          <w:rFonts w:ascii="Microsoft YaHei" w:hAnsi="Microsoft YaHei" w:eastAsia="Microsoft YaHei" w:cs="Microsoft YaHei"/>
          <w:sz w:val="10"/>
          <w:szCs w:val="10"/>
          <w:color w:val="231F20"/>
          <w:spacing w:val="13"/>
          <w:position w:val="8"/>
        </w:rPr>
        <w:t>］</w:t>
      </w:r>
      <w:r>
        <w:rPr>
          <w:rFonts w:ascii="Microsoft YaHei" w:hAnsi="Microsoft YaHei" w:eastAsia="Microsoft YaHei" w:cs="Microsoft YaHei"/>
          <w:sz w:val="20"/>
          <w:szCs w:val="20"/>
          <w:color w:val="231F20"/>
          <w:spacing w:val="13"/>
        </w:rPr>
        <w:t>。基于大样本人群研究的</w:t>
      </w:r>
      <w:r>
        <w:rPr>
          <w:rFonts w:ascii="Microsoft YaHei" w:hAnsi="Microsoft YaHei" w:eastAsia="Microsoft YaHei" w:cs="Microsoft YaHei"/>
          <w:sz w:val="20"/>
          <w:szCs w:val="20"/>
          <w:color w:val="231F20"/>
          <w:spacing w:val="12"/>
        </w:rPr>
        <w:t>系统评</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9"/>
        </w:rPr>
        <w:t>价显示，该筛查工具对于识别营养不良具有良好的</w:t>
      </w:r>
      <w:r>
        <w:rPr>
          <w:rFonts w:ascii="Microsoft YaHei" w:hAnsi="Microsoft YaHei" w:eastAsia="Microsoft YaHei" w:cs="Microsoft YaHei"/>
          <w:sz w:val="20"/>
          <w:szCs w:val="20"/>
          <w:color w:val="231F20"/>
          <w:spacing w:val="11"/>
        </w:rPr>
        <w:t xml:space="preserve"> </w:t>
      </w:r>
      <w:r>
        <w:rPr>
          <w:rFonts w:ascii="Microsoft YaHei" w:hAnsi="Microsoft YaHei" w:eastAsia="Microsoft YaHei" w:cs="Microsoft YaHei"/>
          <w:sz w:val="20"/>
          <w:szCs w:val="20"/>
          <w:color w:val="231F20"/>
          <w:spacing w:val="-3"/>
        </w:rPr>
        <w:t>价</w:t>
      </w:r>
      <w:r>
        <w:rPr>
          <w:rFonts w:ascii="Microsoft YaHei" w:hAnsi="Microsoft YaHei" w:eastAsia="Microsoft YaHei" w:cs="Microsoft YaHei"/>
          <w:sz w:val="20"/>
          <w:szCs w:val="20"/>
          <w:color w:val="231F20"/>
          <w:spacing w:val="-22"/>
        </w:rPr>
        <w:t xml:space="preserve"> </w:t>
      </w:r>
      <w:r>
        <w:rPr>
          <w:rFonts w:ascii="Microsoft YaHei" w:hAnsi="Microsoft YaHei" w:eastAsia="Microsoft YaHei" w:cs="Microsoft YaHei"/>
          <w:sz w:val="20"/>
          <w:szCs w:val="20"/>
          <w:color w:val="231F20"/>
          <w:spacing w:val="-3"/>
        </w:rPr>
        <w:t>值</w:t>
      </w:r>
      <w:r>
        <w:rPr>
          <w:rFonts w:ascii="Microsoft YaHei" w:hAnsi="Microsoft YaHei" w:eastAsia="Microsoft YaHei" w:cs="Microsoft YaHei"/>
          <w:sz w:val="20"/>
          <w:szCs w:val="20"/>
          <w:color w:val="231F20"/>
          <w:spacing w:val="-20"/>
        </w:rPr>
        <w:t xml:space="preserve"> </w:t>
      </w:r>
      <w:r>
        <w:rPr>
          <w:rFonts w:ascii="Microsoft YaHei" w:hAnsi="Microsoft YaHei" w:eastAsia="Microsoft YaHei" w:cs="Microsoft YaHei"/>
          <w:sz w:val="20"/>
          <w:szCs w:val="20"/>
          <w:color w:val="231F20"/>
          <w:spacing w:val="-3"/>
        </w:rPr>
        <w:t>，尤 以</w:t>
      </w:r>
      <w:r>
        <w:rPr>
          <w:rFonts w:ascii="Microsoft YaHei" w:hAnsi="Microsoft YaHei" w:eastAsia="Microsoft YaHei" w:cs="Microsoft YaHei"/>
          <w:sz w:val="20"/>
          <w:szCs w:val="20"/>
          <w:color w:val="231F20"/>
          <w:spacing w:val="-18"/>
        </w:rPr>
        <w:t xml:space="preserve"> </w:t>
      </w:r>
      <w:r>
        <w:rPr>
          <w:rFonts w:ascii="Microsoft YaHei" w:hAnsi="Microsoft YaHei" w:eastAsia="Microsoft YaHei" w:cs="Microsoft YaHei"/>
          <w:sz w:val="20"/>
          <w:szCs w:val="20"/>
          <w:color w:val="231F20"/>
          <w:spacing w:val="-3"/>
        </w:rPr>
        <w:t>老</w:t>
      </w:r>
      <w:r>
        <w:rPr>
          <w:rFonts w:ascii="Microsoft YaHei" w:hAnsi="Microsoft YaHei" w:eastAsia="Microsoft YaHei" w:cs="Microsoft YaHei"/>
          <w:sz w:val="20"/>
          <w:szCs w:val="20"/>
          <w:color w:val="231F20"/>
          <w:spacing w:val="-20"/>
        </w:rPr>
        <w:t xml:space="preserve"> </w:t>
      </w:r>
      <w:r>
        <w:rPr>
          <w:rFonts w:ascii="Microsoft YaHei" w:hAnsi="Microsoft YaHei" w:eastAsia="Microsoft YaHei" w:cs="Microsoft YaHei"/>
          <w:sz w:val="20"/>
          <w:szCs w:val="20"/>
          <w:color w:val="231F20"/>
          <w:spacing w:val="-3"/>
        </w:rPr>
        <w:t>年</w:t>
      </w:r>
      <w:r>
        <w:rPr>
          <w:rFonts w:ascii="Microsoft YaHei" w:hAnsi="Microsoft YaHei" w:eastAsia="Microsoft YaHei" w:cs="Microsoft YaHei"/>
          <w:sz w:val="20"/>
          <w:szCs w:val="20"/>
          <w:color w:val="231F20"/>
          <w:spacing w:val="-23"/>
        </w:rPr>
        <w:t xml:space="preserve"> </w:t>
      </w:r>
      <w:r>
        <w:rPr>
          <w:rFonts w:ascii="Microsoft YaHei" w:hAnsi="Microsoft YaHei" w:eastAsia="Microsoft YaHei" w:cs="Microsoft YaHei"/>
          <w:sz w:val="20"/>
          <w:szCs w:val="20"/>
          <w:color w:val="231F20"/>
          <w:spacing w:val="-3"/>
        </w:rPr>
        <w:t>人</w:t>
      </w:r>
      <w:r>
        <w:rPr>
          <w:rFonts w:ascii="Microsoft YaHei" w:hAnsi="Microsoft YaHei" w:eastAsia="Microsoft YaHei" w:cs="Microsoft YaHei"/>
          <w:sz w:val="20"/>
          <w:szCs w:val="20"/>
          <w:color w:val="231F20"/>
          <w:spacing w:val="-22"/>
        </w:rPr>
        <w:t xml:space="preserve"> </w:t>
      </w:r>
      <w:r>
        <w:rPr>
          <w:rFonts w:ascii="Microsoft YaHei" w:hAnsi="Microsoft YaHei" w:eastAsia="Microsoft YaHei" w:cs="Microsoft YaHei"/>
          <w:sz w:val="20"/>
          <w:szCs w:val="20"/>
          <w:color w:val="231F20"/>
          <w:spacing w:val="-3"/>
        </w:rPr>
        <w:t>群</w:t>
      </w:r>
      <w:r>
        <w:rPr>
          <w:rFonts w:ascii="Microsoft YaHei" w:hAnsi="Microsoft YaHei" w:eastAsia="Microsoft YaHei" w:cs="Microsoft YaHei"/>
          <w:sz w:val="20"/>
          <w:szCs w:val="20"/>
          <w:color w:val="231F20"/>
          <w:spacing w:val="-16"/>
        </w:rPr>
        <w:t xml:space="preserve"> </w:t>
      </w:r>
      <w:r>
        <w:rPr>
          <w:rFonts w:ascii="Microsoft YaHei" w:hAnsi="Microsoft YaHei" w:eastAsia="Microsoft YaHei" w:cs="Microsoft YaHei"/>
          <w:sz w:val="20"/>
          <w:szCs w:val="20"/>
          <w:color w:val="231F20"/>
          <w:spacing w:val="-3"/>
        </w:rPr>
        <w:t>为</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spacing w:val="-3"/>
        </w:rPr>
        <w:t>著</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spacing w:val="-3"/>
        </w:rPr>
        <w:t>，当</w:t>
      </w:r>
      <w:r>
        <w:rPr>
          <w:rFonts w:ascii="Microsoft YaHei" w:hAnsi="Microsoft YaHei" w:eastAsia="Microsoft YaHei" w:cs="Microsoft YaHei"/>
          <w:sz w:val="20"/>
          <w:szCs w:val="20"/>
          <w:color w:val="231F20"/>
          <w:spacing w:val="-22"/>
        </w:rPr>
        <w:t xml:space="preserve"> </w:t>
      </w:r>
      <w:r>
        <w:rPr>
          <w:rFonts w:ascii="Microsoft YaHei" w:hAnsi="Microsoft YaHei" w:eastAsia="Microsoft YaHei" w:cs="Microsoft YaHei"/>
          <w:sz w:val="20"/>
          <w:szCs w:val="20"/>
          <w:color w:val="231F20"/>
          <w:spacing w:val="-3"/>
        </w:rPr>
        <w:t>体</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spacing w:val="-3"/>
        </w:rPr>
        <w:t>重</w:t>
      </w:r>
      <w:r>
        <w:rPr>
          <w:rFonts w:ascii="Microsoft YaHei" w:hAnsi="Microsoft YaHei" w:eastAsia="Microsoft YaHei" w:cs="Microsoft YaHei"/>
          <w:sz w:val="20"/>
          <w:szCs w:val="20"/>
          <w:color w:val="231F20"/>
          <w:spacing w:val="-24"/>
        </w:rPr>
        <w:t xml:space="preserve"> </w:t>
      </w:r>
      <w:r>
        <w:rPr>
          <w:rFonts w:ascii="Microsoft YaHei" w:hAnsi="Microsoft YaHei" w:eastAsia="Microsoft YaHei" w:cs="Microsoft YaHei"/>
          <w:sz w:val="20"/>
          <w:szCs w:val="20"/>
          <w:color w:val="231F20"/>
          <w:spacing w:val="-3"/>
        </w:rPr>
        <w:t>及</w:t>
      </w:r>
      <w:r>
        <w:rPr>
          <w:rFonts w:ascii="Microsoft YaHei" w:hAnsi="Microsoft YaHei" w:eastAsia="Microsoft YaHei" w:cs="Microsoft YaHei"/>
          <w:sz w:val="20"/>
          <w:szCs w:val="20"/>
          <w:color w:val="231F20"/>
          <w:spacing w:val="-22"/>
        </w:rPr>
        <w:t xml:space="preserve"> </w:t>
      </w:r>
      <w:r>
        <w:rPr>
          <w:rFonts w:ascii="Microsoft YaHei" w:hAnsi="Microsoft YaHei" w:eastAsia="Microsoft YaHei" w:cs="Microsoft YaHei"/>
          <w:sz w:val="20"/>
          <w:szCs w:val="20"/>
          <w:color w:val="231F20"/>
          <w:spacing w:val="-3"/>
        </w:rPr>
        <w:t>体</w:t>
      </w:r>
      <w:r>
        <w:rPr>
          <w:rFonts w:ascii="Microsoft YaHei" w:hAnsi="Microsoft YaHei" w:eastAsia="Microsoft YaHei" w:cs="Microsoft YaHei"/>
          <w:sz w:val="20"/>
          <w:szCs w:val="20"/>
          <w:color w:val="231F20"/>
          <w:spacing w:val="-20"/>
        </w:rPr>
        <w:t xml:space="preserve"> </w:t>
      </w:r>
      <w:r>
        <w:rPr>
          <w:rFonts w:ascii="Microsoft YaHei" w:hAnsi="Microsoft YaHei" w:eastAsia="Microsoft YaHei" w:cs="Microsoft YaHei"/>
          <w:sz w:val="20"/>
          <w:szCs w:val="20"/>
          <w:color w:val="231F20"/>
          <w:spacing w:val="-3"/>
        </w:rPr>
        <w:t>质</w:t>
      </w:r>
      <w:r>
        <w:rPr>
          <w:rFonts w:ascii="Microsoft YaHei" w:hAnsi="Microsoft YaHei" w:eastAsia="Microsoft YaHei" w:cs="Microsoft YaHei"/>
          <w:sz w:val="20"/>
          <w:szCs w:val="20"/>
          <w:color w:val="231F20"/>
          <w:spacing w:val="-20"/>
        </w:rPr>
        <w:t xml:space="preserve"> </w:t>
      </w:r>
      <w:r>
        <w:rPr>
          <w:rFonts w:ascii="Microsoft YaHei" w:hAnsi="Microsoft YaHei" w:eastAsia="Microsoft YaHei" w:cs="Microsoft YaHei"/>
          <w:sz w:val="20"/>
          <w:szCs w:val="20"/>
          <w:color w:val="231F20"/>
          <w:spacing w:val="-3"/>
        </w:rPr>
        <w:t>指</w:t>
      </w:r>
      <w:r>
        <w:rPr>
          <w:rFonts w:ascii="Microsoft YaHei" w:hAnsi="Microsoft YaHei" w:eastAsia="Microsoft YaHei" w:cs="Microsoft YaHei"/>
          <w:sz w:val="20"/>
          <w:szCs w:val="20"/>
          <w:color w:val="231F20"/>
          <w:spacing w:val="-22"/>
        </w:rPr>
        <w:t xml:space="preserve"> </w:t>
      </w:r>
      <w:r>
        <w:rPr>
          <w:rFonts w:ascii="Microsoft YaHei" w:hAnsi="Microsoft YaHei" w:eastAsia="Microsoft YaHei" w:cs="Microsoft YaHei"/>
          <w:sz w:val="20"/>
          <w:szCs w:val="20"/>
          <w:color w:val="231F20"/>
          <w:spacing w:val="-3"/>
        </w:rPr>
        <w:t>数</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2"/>
        </w:rPr>
        <w:t>（</w:t>
      </w:r>
      <w:r>
        <w:rPr>
          <w:rFonts w:ascii="Times New Roman" w:hAnsi="Times New Roman" w:eastAsia="Times New Roman" w:cs="Times New Roman"/>
          <w:sz w:val="20"/>
          <w:szCs w:val="20"/>
          <w:color w:val="231F20"/>
        </w:rPr>
        <w:t>BMI</w:t>
      </w:r>
      <w:r>
        <w:rPr>
          <w:rFonts w:ascii="Microsoft YaHei" w:hAnsi="Microsoft YaHei" w:eastAsia="Microsoft YaHei" w:cs="Microsoft YaHei"/>
          <w:sz w:val="20"/>
          <w:szCs w:val="20"/>
          <w:color w:val="231F20"/>
          <w:spacing w:val="2"/>
        </w:rPr>
        <w:t>）无法测量时</w:t>
      </w:r>
      <w:r>
        <w:rPr>
          <w:rFonts w:ascii="Microsoft YaHei" w:hAnsi="Microsoft YaHei" w:eastAsia="Microsoft YaHei" w:cs="Microsoft YaHei"/>
          <w:sz w:val="20"/>
          <w:szCs w:val="20"/>
          <w:color w:val="231F20"/>
          <w:spacing w:val="-30"/>
        </w:rPr>
        <w:t xml:space="preserve"> </w:t>
      </w:r>
      <w:r>
        <w:rPr>
          <w:rFonts w:ascii="Microsoft YaHei" w:hAnsi="Microsoft YaHei" w:eastAsia="Microsoft YaHei" w:cs="Microsoft YaHei"/>
          <w:sz w:val="20"/>
          <w:szCs w:val="20"/>
          <w:color w:val="231F20"/>
          <w:spacing w:val="2"/>
        </w:rPr>
        <w:t>，可用小腿围替代</w:t>
      </w:r>
      <w:r>
        <w:rPr>
          <w:rFonts w:ascii="Microsoft YaHei" w:hAnsi="Microsoft YaHei" w:eastAsia="Microsoft YaHei" w:cs="Microsoft YaHei"/>
          <w:sz w:val="10"/>
          <w:szCs w:val="10"/>
          <w:color w:val="231F20"/>
          <w:spacing w:val="2"/>
          <w:position w:val="8"/>
        </w:rPr>
        <w:t>［</w:t>
      </w:r>
      <w:r>
        <w:rPr>
          <w:rFonts w:ascii="Times New Roman" w:hAnsi="Times New Roman" w:eastAsia="Times New Roman" w:cs="Times New Roman"/>
          <w:sz w:val="10"/>
          <w:szCs w:val="10"/>
          <w:color w:val="231F20"/>
          <w:spacing w:val="2"/>
          <w:position w:val="8"/>
        </w:rPr>
        <w:t>21</w:t>
      </w:r>
      <w:r>
        <w:rPr>
          <w:rFonts w:ascii="Microsoft YaHei" w:hAnsi="Microsoft YaHei" w:eastAsia="Microsoft YaHei" w:cs="Microsoft YaHei"/>
          <w:sz w:val="10"/>
          <w:szCs w:val="10"/>
          <w:color w:val="231F20"/>
          <w:spacing w:val="2"/>
          <w:position w:val="8"/>
        </w:rPr>
        <w:t>］</w:t>
      </w:r>
      <w:r>
        <w:rPr>
          <w:rFonts w:ascii="Microsoft YaHei" w:hAnsi="Microsoft YaHei" w:eastAsia="Microsoft YaHei" w:cs="Microsoft YaHei"/>
          <w:sz w:val="20"/>
          <w:szCs w:val="20"/>
          <w:color w:val="231F20"/>
          <w:spacing w:val="2"/>
        </w:rPr>
        <w:t>。</w:t>
      </w:r>
      <w:r>
        <w:rPr>
          <w:rFonts w:ascii="Times New Roman" w:hAnsi="Times New Roman" w:eastAsia="Times New Roman" w:cs="Times New Roman"/>
          <w:sz w:val="20"/>
          <w:szCs w:val="20"/>
          <w:color w:val="231F20"/>
          <w:spacing w:val="2"/>
        </w:rPr>
        <w:t>2011 </w:t>
      </w:r>
      <w:r>
        <w:rPr>
          <w:rFonts w:ascii="Microsoft YaHei" w:hAnsi="Microsoft YaHei" w:eastAsia="Microsoft YaHei" w:cs="Microsoft YaHei"/>
          <w:sz w:val="20"/>
          <w:szCs w:val="20"/>
          <w:color w:val="231F20"/>
          <w:spacing w:val="2"/>
        </w:rPr>
        <w:t>年</w:t>
      </w:r>
      <w:r>
        <w:rPr>
          <w:rFonts w:ascii="Microsoft YaHei" w:hAnsi="Microsoft YaHei" w:eastAsia="Microsoft YaHei" w:cs="Microsoft YaHei"/>
          <w:sz w:val="20"/>
          <w:szCs w:val="20"/>
          <w:color w:val="231F20"/>
        </w:rPr>
        <w:t xml:space="preserve"> </w:t>
      </w:r>
      <w:r>
        <w:rPr>
          <w:rFonts w:ascii="Times New Roman" w:hAnsi="Times New Roman" w:eastAsia="Times New Roman" w:cs="Times New Roman"/>
          <w:sz w:val="20"/>
          <w:szCs w:val="20"/>
          <w:color w:val="231F20"/>
        </w:rPr>
        <w:t>ASPEN</w:t>
      </w:r>
      <w:r>
        <w:rPr>
          <w:rFonts w:ascii="Times New Roman" w:hAnsi="Times New Roman" w:eastAsia="Times New Roman" w:cs="Times New Roman"/>
          <w:sz w:val="20"/>
          <w:szCs w:val="20"/>
          <w:color w:val="231F20"/>
          <w:spacing w:val="15"/>
        </w:rPr>
        <w:t xml:space="preserve"> </w:t>
      </w:r>
      <w:r>
        <w:rPr>
          <w:rFonts w:ascii="Microsoft YaHei" w:hAnsi="Microsoft YaHei" w:eastAsia="Microsoft YaHei" w:cs="Microsoft YaHei"/>
          <w:sz w:val="20"/>
          <w:szCs w:val="20"/>
          <w:color w:val="231F20"/>
          <w:spacing w:val="15"/>
        </w:rPr>
        <w:t>把</w:t>
      </w:r>
      <w:r>
        <w:rPr>
          <w:rFonts w:ascii="Microsoft YaHei" w:hAnsi="Microsoft YaHei" w:eastAsia="Microsoft YaHei" w:cs="Microsoft YaHei"/>
          <w:sz w:val="20"/>
          <w:szCs w:val="20"/>
          <w:color w:val="231F20"/>
          <w:spacing w:val="5"/>
        </w:rPr>
        <w:t xml:space="preserve"> </w:t>
      </w:r>
      <w:r>
        <w:rPr>
          <w:rFonts w:ascii="Times New Roman" w:hAnsi="Times New Roman" w:eastAsia="Times New Roman" w:cs="Times New Roman"/>
          <w:sz w:val="20"/>
          <w:szCs w:val="20"/>
          <w:color w:val="231F20"/>
        </w:rPr>
        <w:t>MNA</w:t>
      </w:r>
      <w:r>
        <w:rPr>
          <w:rFonts w:ascii="Times New Roman" w:hAnsi="Times New Roman" w:eastAsia="Times New Roman" w:cs="Times New Roman"/>
          <w:sz w:val="20"/>
          <w:szCs w:val="20"/>
          <w:color w:val="231F20"/>
          <w:spacing w:val="15"/>
        </w:rPr>
        <w:t>‑</w:t>
      </w:r>
      <w:r>
        <w:rPr>
          <w:rFonts w:ascii="Times New Roman" w:hAnsi="Times New Roman" w:eastAsia="Times New Roman" w:cs="Times New Roman"/>
          <w:sz w:val="20"/>
          <w:szCs w:val="20"/>
          <w:color w:val="231F20"/>
        </w:rPr>
        <w:t>SF</w:t>
      </w:r>
      <w:r>
        <w:rPr>
          <w:rFonts w:ascii="Times New Roman" w:hAnsi="Times New Roman" w:eastAsia="Times New Roman" w:cs="Times New Roman"/>
          <w:sz w:val="20"/>
          <w:szCs w:val="20"/>
          <w:color w:val="231F20"/>
          <w:spacing w:val="15"/>
        </w:rPr>
        <w:t xml:space="preserve"> </w:t>
      </w:r>
      <w:r>
        <w:rPr>
          <w:rFonts w:ascii="Microsoft YaHei" w:hAnsi="Microsoft YaHei" w:eastAsia="Microsoft YaHei" w:cs="Microsoft YaHei"/>
          <w:sz w:val="20"/>
          <w:szCs w:val="20"/>
          <w:color w:val="231F20"/>
          <w:spacing w:val="15"/>
        </w:rPr>
        <w:t>纳入成人患者营养筛查的推荐</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4"/>
        </w:rPr>
        <w:t>工具</w:t>
      </w:r>
      <w:r>
        <w:rPr>
          <w:rFonts w:ascii="Microsoft YaHei" w:hAnsi="Microsoft YaHei" w:eastAsia="Microsoft YaHei" w:cs="Microsoft YaHei"/>
          <w:sz w:val="10"/>
          <w:szCs w:val="10"/>
          <w:color w:val="231F20"/>
          <w:spacing w:val="14"/>
          <w:position w:val="8"/>
        </w:rPr>
        <w:t>［</w:t>
      </w:r>
      <w:r>
        <w:rPr>
          <w:rFonts w:ascii="Times New Roman" w:hAnsi="Times New Roman" w:eastAsia="Times New Roman" w:cs="Times New Roman"/>
          <w:sz w:val="10"/>
          <w:szCs w:val="10"/>
          <w:color w:val="231F20"/>
          <w:spacing w:val="14"/>
          <w:position w:val="8"/>
        </w:rPr>
        <w:t>22</w:t>
      </w:r>
      <w:r>
        <w:rPr>
          <w:rFonts w:ascii="Microsoft YaHei" w:hAnsi="Microsoft YaHei" w:eastAsia="Microsoft YaHei" w:cs="Microsoft YaHei"/>
          <w:sz w:val="10"/>
          <w:szCs w:val="10"/>
          <w:color w:val="231F20"/>
          <w:spacing w:val="14"/>
          <w:position w:val="8"/>
        </w:rPr>
        <w:t>］</w:t>
      </w:r>
      <w:r>
        <w:rPr>
          <w:rFonts w:ascii="Microsoft YaHei" w:hAnsi="Microsoft YaHei" w:eastAsia="Microsoft YaHei" w:cs="Microsoft YaHei"/>
          <w:sz w:val="20"/>
          <w:szCs w:val="20"/>
          <w:color w:val="231F20"/>
          <w:spacing w:val="14"/>
        </w:rPr>
        <w:t>。</w:t>
      </w:r>
      <w:r>
        <w:rPr>
          <w:rFonts w:ascii="Times New Roman" w:hAnsi="Times New Roman" w:eastAsia="Times New Roman" w:cs="Times New Roman"/>
          <w:sz w:val="20"/>
          <w:szCs w:val="20"/>
          <w:color w:val="231F20"/>
        </w:rPr>
        <w:t>CSPEN</w:t>
      </w:r>
      <w:r>
        <w:rPr>
          <w:rFonts w:ascii="Times New Roman" w:hAnsi="Times New Roman" w:eastAsia="Times New Roman" w:cs="Times New Roman"/>
          <w:sz w:val="20"/>
          <w:szCs w:val="20"/>
          <w:color w:val="231F20"/>
          <w:spacing w:val="14"/>
        </w:rPr>
        <w:t xml:space="preserve"> </w:t>
      </w:r>
      <w:r>
        <w:rPr>
          <w:rFonts w:ascii="Microsoft YaHei" w:hAnsi="Microsoft YaHei" w:eastAsia="Microsoft YaHei" w:cs="Microsoft YaHei"/>
          <w:sz w:val="20"/>
          <w:szCs w:val="20"/>
          <w:color w:val="231F20"/>
          <w:spacing w:val="14"/>
        </w:rPr>
        <w:t>的老年营养指南建议将</w:t>
      </w:r>
      <w:r>
        <w:rPr>
          <w:rFonts w:ascii="Times New Roman" w:hAnsi="Times New Roman" w:eastAsia="Times New Roman" w:cs="Times New Roman"/>
          <w:sz w:val="20"/>
          <w:szCs w:val="20"/>
          <w:color w:val="231F20"/>
        </w:rPr>
        <w:t>MNA</w:t>
      </w:r>
      <w:r>
        <w:rPr>
          <w:rFonts w:ascii="Times New Roman" w:hAnsi="Times New Roman" w:eastAsia="Times New Roman" w:cs="Times New Roman"/>
          <w:sz w:val="20"/>
          <w:szCs w:val="20"/>
          <w:color w:val="231F20"/>
          <w:spacing w:val="14"/>
        </w:rPr>
        <w:t>‑</w:t>
      </w:r>
      <w:r>
        <w:rPr>
          <w:rFonts w:ascii="Times New Roman" w:hAnsi="Times New Roman" w:eastAsia="Times New Roman" w:cs="Times New Roman"/>
          <w:sz w:val="20"/>
          <w:szCs w:val="20"/>
          <w:color w:val="231F20"/>
        </w:rPr>
        <w:t>SF</w:t>
      </w:r>
      <w:r>
        <w:rPr>
          <w:rFonts w:ascii="Times New Roman" w:hAnsi="Times New Roman" w:eastAsia="Times New Roman" w:cs="Times New Roman"/>
          <w:sz w:val="20"/>
          <w:szCs w:val="20"/>
          <w:color w:val="231F20"/>
          <w:spacing w:val="15"/>
          <w:w w:val="101"/>
        </w:rPr>
        <w:t xml:space="preserve"> </w:t>
      </w:r>
      <w:r>
        <w:rPr>
          <w:rFonts w:ascii="Microsoft YaHei" w:hAnsi="Microsoft YaHei" w:eastAsia="Microsoft YaHei" w:cs="Microsoft YaHei"/>
          <w:sz w:val="20"/>
          <w:szCs w:val="20"/>
          <w:color w:val="231F20"/>
          <w:spacing w:val="9"/>
        </w:rPr>
        <w:t>用于住院、社区居家及养老机构的老年患者，为开</w:t>
      </w:r>
      <w:r>
        <w:rPr>
          <w:rFonts w:ascii="Microsoft YaHei" w:hAnsi="Microsoft YaHei" w:eastAsia="Microsoft YaHei" w:cs="Microsoft YaHei"/>
          <w:sz w:val="20"/>
          <w:szCs w:val="20"/>
          <w:color w:val="231F20"/>
          <w:spacing w:val="11"/>
        </w:rPr>
        <w:t xml:space="preserve"> </w:t>
      </w:r>
      <w:r>
        <w:rPr>
          <w:rFonts w:ascii="Microsoft YaHei" w:hAnsi="Microsoft YaHei" w:eastAsia="Microsoft YaHei" w:cs="Microsoft YaHei"/>
          <w:sz w:val="20"/>
          <w:szCs w:val="20"/>
          <w:color w:val="231F20"/>
          <w:spacing w:val="8"/>
        </w:rPr>
        <w:t>展规范化营养支持治疗提供依据</w:t>
      </w:r>
      <w:r>
        <w:rPr>
          <w:rFonts w:ascii="Microsoft YaHei" w:hAnsi="Microsoft YaHei" w:eastAsia="Microsoft YaHei" w:cs="Microsoft YaHei"/>
          <w:sz w:val="10"/>
          <w:szCs w:val="10"/>
          <w:color w:val="231F20"/>
          <w:spacing w:val="8"/>
          <w:position w:val="8"/>
        </w:rPr>
        <w:t>［</w:t>
      </w:r>
      <w:r>
        <w:rPr>
          <w:rFonts w:ascii="Times New Roman" w:hAnsi="Times New Roman" w:eastAsia="Times New Roman" w:cs="Times New Roman"/>
          <w:sz w:val="10"/>
          <w:szCs w:val="10"/>
          <w:color w:val="231F20"/>
          <w:spacing w:val="8"/>
          <w:position w:val="8"/>
        </w:rPr>
        <w:t>23</w:t>
      </w:r>
      <w:r>
        <w:rPr>
          <w:rFonts w:ascii="Microsoft YaHei" w:hAnsi="Microsoft YaHei" w:eastAsia="Microsoft YaHei" w:cs="Microsoft YaHei"/>
          <w:sz w:val="10"/>
          <w:szCs w:val="10"/>
          <w:color w:val="231F20"/>
          <w:spacing w:val="8"/>
          <w:position w:val="8"/>
        </w:rPr>
        <w:t>］</w:t>
      </w:r>
      <w:r>
        <w:rPr>
          <w:rFonts w:ascii="Microsoft YaHei" w:hAnsi="Microsoft YaHei" w:eastAsia="Microsoft YaHei" w:cs="Microsoft YaHei"/>
          <w:sz w:val="20"/>
          <w:szCs w:val="20"/>
          <w:color w:val="231F20"/>
          <w:spacing w:val="8"/>
        </w:rPr>
        <w:t>。</w:t>
      </w:r>
    </w:p>
    <w:p>
      <w:pPr>
        <w:ind w:left="81" w:right="81" w:firstLine="426"/>
        <w:spacing w:before="1" w:line="221" w:lineRule="auto"/>
        <w:jc w:val="both"/>
        <w:rPr>
          <w:rFonts w:ascii="Microsoft YaHei" w:hAnsi="Microsoft YaHei" w:eastAsia="Microsoft YaHei" w:cs="Microsoft YaHei"/>
          <w:sz w:val="20"/>
          <w:szCs w:val="20"/>
        </w:rPr>
      </w:pPr>
      <w:r>
        <w:rPr>
          <w:rFonts w:ascii="Times New Roman" w:hAnsi="Times New Roman" w:eastAsia="Times New Roman" w:cs="Times New Roman"/>
          <w:sz w:val="20"/>
          <w:szCs w:val="20"/>
          <w:color w:val="231F20"/>
        </w:rPr>
        <w:t>MUST</w:t>
      </w:r>
      <w:r>
        <w:rPr>
          <w:rFonts w:ascii="Times New Roman" w:hAnsi="Times New Roman" w:eastAsia="Times New Roman" w:cs="Times New Roman"/>
          <w:sz w:val="20"/>
          <w:szCs w:val="20"/>
          <w:color w:val="231F20"/>
          <w:spacing w:val="2"/>
        </w:rPr>
        <w:t xml:space="preserve"> </w:t>
      </w:r>
      <w:r>
        <w:rPr>
          <w:rFonts w:ascii="Microsoft YaHei" w:hAnsi="Microsoft YaHei" w:eastAsia="Microsoft YaHei" w:cs="Microsoft YaHei"/>
          <w:sz w:val="20"/>
          <w:szCs w:val="20"/>
          <w:color w:val="231F20"/>
          <w:spacing w:val="2"/>
        </w:rPr>
        <w:t>是英国肠外肠内营养学会（</w:t>
      </w:r>
      <w:r>
        <w:rPr>
          <w:rFonts w:ascii="Times New Roman" w:hAnsi="Times New Roman" w:eastAsia="Times New Roman" w:cs="Times New Roman"/>
          <w:sz w:val="20"/>
          <w:szCs w:val="20"/>
          <w:color w:val="231F20"/>
        </w:rPr>
        <w:t>BAPEN</w:t>
      </w:r>
      <w:r>
        <w:rPr>
          <w:rFonts w:ascii="Microsoft YaHei" w:hAnsi="Microsoft YaHei" w:eastAsia="Microsoft YaHei" w:cs="Microsoft YaHei"/>
          <w:sz w:val="20"/>
          <w:szCs w:val="20"/>
          <w:color w:val="231F20"/>
          <w:spacing w:val="2"/>
        </w:rPr>
        <w:t>）营</w:t>
      </w:r>
      <w:r>
        <w:rPr>
          <w:rFonts w:ascii="Microsoft YaHei" w:hAnsi="Microsoft YaHei" w:eastAsia="Microsoft YaHei" w:cs="Microsoft YaHei"/>
          <w:sz w:val="20"/>
          <w:szCs w:val="20"/>
          <w:color w:val="231F20"/>
          <w:spacing w:val="9"/>
        </w:rPr>
        <w:t xml:space="preserve"> </w:t>
      </w:r>
      <w:r>
        <w:rPr>
          <w:rFonts w:ascii="Microsoft YaHei" w:hAnsi="Microsoft YaHei" w:eastAsia="Microsoft YaHei" w:cs="Microsoft YaHei"/>
          <w:sz w:val="20"/>
          <w:szCs w:val="20"/>
          <w:color w:val="231F20"/>
          <w:spacing w:val="5"/>
        </w:rPr>
        <w:t>养不良咨询组制订的，应用范围包括医院病房、门</w:t>
      </w:r>
      <w:r>
        <w:rPr>
          <w:rFonts w:ascii="Microsoft YaHei" w:hAnsi="Microsoft YaHei" w:eastAsia="Microsoft YaHei" w:cs="Microsoft YaHei"/>
          <w:sz w:val="20"/>
          <w:szCs w:val="20"/>
          <w:color w:val="231F20"/>
          <w:spacing w:val="17"/>
          <w:w w:val="101"/>
        </w:rPr>
        <w:t xml:space="preserve"> </w:t>
      </w:r>
      <w:r>
        <w:rPr>
          <w:rFonts w:ascii="Microsoft YaHei" w:hAnsi="Microsoft YaHei" w:eastAsia="Microsoft YaHei" w:cs="Microsoft YaHei"/>
          <w:sz w:val="20"/>
          <w:szCs w:val="20"/>
          <w:color w:val="231F20"/>
          <w:spacing w:val="5"/>
        </w:rPr>
        <w:t>诊</w:t>
      </w:r>
      <w:r>
        <w:rPr>
          <w:rFonts w:ascii="Microsoft YaHei" w:hAnsi="Microsoft YaHei" w:eastAsia="Microsoft YaHei" w:cs="Microsoft YaHei"/>
          <w:sz w:val="20"/>
          <w:szCs w:val="20"/>
          <w:color w:val="231F20"/>
          <w:spacing w:val="-17"/>
        </w:rPr>
        <w:t xml:space="preserve"> </w:t>
      </w:r>
      <w:r>
        <w:rPr>
          <w:rFonts w:ascii="Microsoft YaHei" w:hAnsi="Microsoft YaHei" w:eastAsia="Microsoft YaHei" w:cs="Microsoft YaHei"/>
          <w:sz w:val="20"/>
          <w:szCs w:val="20"/>
          <w:color w:val="231F20"/>
          <w:spacing w:val="5"/>
        </w:rPr>
        <w:t>、社区及其他照护机构的成人患者</w:t>
      </w:r>
      <w:r>
        <w:rPr>
          <w:rFonts w:ascii="Microsoft YaHei" w:hAnsi="Microsoft YaHei" w:eastAsia="Microsoft YaHei" w:cs="Microsoft YaHei"/>
          <w:sz w:val="10"/>
          <w:szCs w:val="10"/>
          <w:color w:val="231F20"/>
          <w:spacing w:val="5"/>
          <w:position w:val="8"/>
        </w:rPr>
        <w:t>［</w:t>
      </w:r>
      <w:r>
        <w:rPr>
          <w:rFonts w:ascii="Times New Roman" w:hAnsi="Times New Roman" w:eastAsia="Times New Roman" w:cs="Times New Roman"/>
          <w:sz w:val="10"/>
          <w:szCs w:val="10"/>
          <w:color w:val="231F20"/>
          <w:spacing w:val="5"/>
          <w:position w:val="8"/>
        </w:rPr>
        <w:t>24</w:t>
      </w:r>
      <w:r>
        <w:rPr>
          <w:rFonts w:ascii="Microsoft YaHei" w:hAnsi="Microsoft YaHei" w:eastAsia="Microsoft YaHei" w:cs="Microsoft YaHei"/>
          <w:sz w:val="10"/>
          <w:szCs w:val="10"/>
          <w:color w:val="231F20"/>
          <w:spacing w:val="5"/>
          <w:position w:val="8"/>
        </w:rPr>
        <w:t>］</w:t>
      </w:r>
      <w:r>
        <w:rPr>
          <w:rFonts w:ascii="Microsoft YaHei" w:hAnsi="Microsoft YaHei" w:eastAsia="Microsoft YaHei" w:cs="Microsoft YaHei"/>
          <w:sz w:val="20"/>
          <w:szCs w:val="20"/>
          <w:color w:val="231F20"/>
          <w:spacing w:val="5"/>
        </w:rPr>
        <w:t>。</w:t>
      </w:r>
      <w:r>
        <w:rPr>
          <w:rFonts w:ascii="Times New Roman" w:hAnsi="Times New Roman" w:eastAsia="Times New Roman" w:cs="Times New Roman"/>
          <w:sz w:val="20"/>
          <w:szCs w:val="20"/>
          <w:color w:val="231F20"/>
          <w:spacing w:val="5"/>
        </w:rPr>
        <w:t>2017 </w:t>
      </w:r>
      <w:r>
        <w:rPr>
          <w:rFonts w:ascii="Microsoft YaHei" w:hAnsi="Microsoft YaHei" w:eastAsia="Microsoft YaHei" w:cs="Microsoft YaHei"/>
          <w:sz w:val="20"/>
          <w:szCs w:val="20"/>
          <w:color w:val="231F20"/>
          <w:spacing w:val="5"/>
        </w:rPr>
        <w:t>年</w:t>
      </w:r>
      <w:r>
        <w:rPr>
          <w:rFonts w:ascii="Microsoft YaHei" w:hAnsi="Microsoft YaHei" w:eastAsia="Microsoft YaHei" w:cs="Microsoft YaHei"/>
          <w:sz w:val="20"/>
          <w:szCs w:val="20"/>
          <w:color w:val="231F20"/>
        </w:rPr>
        <w:t xml:space="preserve"> </w:t>
      </w:r>
      <w:r>
        <w:rPr>
          <w:rFonts w:ascii="Times New Roman" w:hAnsi="Times New Roman" w:eastAsia="Times New Roman" w:cs="Times New Roman"/>
          <w:sz w:val="20"/>
          <w:szCs w:val="20"/>
          <w:color w:val="231F20"/>
          <w:spacing w:val="-5"/>
        </w:rPr>
        <w:t>ESPEN </w:t>
      </w:r>
      <w:r>
        <w:rPr>
          <w:rFonts w:ascii="Microsoft YaHei" w:hAnsi="Microsoft YaHei" w:eastAsia="Microsoft YaHei" w:cs="Microsoft YaHei"/>
          <w:sz w:val="20"/>
          <w:szCs w:val="20"/>
          <w:color w:val="231F20"/>
          <w:spacing w:val="-5"/>
        </w:rPr>
        <w:t>在</w:t>
      </w:r>
      <w:r>
        <w:rPr>
          <w:rFonts w:ascii="Microsoft YaHei" w:hAnsi="Microsoft YaHei" w:eastAsia="Microsoft YaHei" w:cs="Microsoft YaHei"/>
          <w:sz w:val="20"/>
          <w:szCs w:val="20"/>
          <w:color w:val="231F20"/>
          <w:spacing w:val="-4"/>
        </w:rPr>
        <w:t xml:space="preserve"> </w:t>
      </w:r>
      <w:r>
        <w:rPr>
          <w:rFonts w:ascii="Microsoft YaHei" w:hAnsi="Microsoft YaHei" w:eastAsia="Microsoft YaHei" w:cs="Microsoft YaHei"/>
          <w:sz w:val="20"/>
          <w:szCs w:val="20"/>
          <w:color w:val="231F20"/>
          <w:spacing w:val="-5"/>
        </w:rPr>
        <w:t>营</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5"/>
        </w:rPr>
        <w:t>养</w:t>
      </w:r>
      <w:r>
        <w:rPr>
          <w:rFonts w:ascii="Microsoft YaHei" w:hAnsi="Microsoft YaHei" w:eastAsia="Microsoft YaHei" w:cs="Microsoft YaHei"/>
          <w:sz w:val="20"/>
          <w:szCs w:val="20"/>
          <w:color w:val="231F20"/>
          <w:spacing w:val="-25"/>
        </w:rPr>
        <w:t xml:space="preserve"> </w:t>
      </w:r>
      <w:r>
        <w:rPr>
          <w:rFonts w:ascii="Microsoft YaHei" w:hAnsi="Microsoft YaHei" w:eastAsia="Microsoft YaHei" w:cs="Microsoft YaHei"/>
          <w:sz w:val="20"/>
          <w:szCs w:val="20"/>
          <w:color w:val="231F20"/>
          <w:spacing w:val="-5"/>
        </w:rPr>
        <w:t>不 良</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5"/>
        </w:rPr>
        <w:t>术</w:t>
      </w:r>
      <w:r>
        <w:rPr>
          <w:rFonts w:ascii="Microsoft YaHei" w:hAnsi="Microsoft YaHei" w:eastAsia="Microsoft YaHei" w:cs="Microsoft YaHei"/>
          <w:sz w:val="20"/>
          <w:szCs w:val="20"/>
          <w:color w:val="231F20"/>
          <w:spacing w:val="-30"/>
        </w:rPr>
        <w:t xml:space="preserve"> </w:t>
      </w:r>
      <w:r>
        <w:rPr>
          <w:rFonts w:ascii="Microsoft YaHei" w:hAnsi="Microsoft YaHei" w:eastAsia="Microsoft YaHei" w:cs="Microsoft YaHei"/>
          <w:sz w:val="20"/>
          <w:szCs w:val="20"/>
          <w:color w:val="231F20"/>
          <w:spacing w:val="-5"/>
        </w:rPr>
        <w:t>语 的</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5"/>
        </w:rPr>
        <w:t>定</w:t>
      </w:r>
      <w:r>
        <w:rPr>
          <w:rFonts w:ascii="Microsoft YaHei" w:hAnsi="Microsoft YaHei" w:eastAsia="Microsoft YaHei" w:cs="Microsoft YaHei"/>
          <w:sz w:val="20"/>
          <w:szCs w:val="20"/>
          <w:color w:val="231F20"/>
          <w:spacing w:val="-25"/>
        </w:rPr>
        <w:t xml:space="preserve"> </w:t>
      </w:r>
      <w:r>
        <w:rPr>
          <w:rFonts w:ascii="Microsoft YaHei" w:hAnsi="Microsoft YaHei" w:eastAsia="Microsoft YaHei" w:cs="Microsoft YaHei"/>
          <w:sz w:val="20"/>
          <w:szCs w:val="20"/>
          <w:color w:val="231F20"/>
          <w:spacing w:val="-5"/>
        </w:rPr>
        <w:t>义</w:t>
      </w:r>
      <w:r>
        <w:rPr>
          <w:rFonts w:ascii="Microsoft YaHei" w:hAnsi="Microsoft YaHei" w:eastAsia="Microsoft YaHei" w:cs="Microsoft YaHei"/>
          <w:sz w:val="20"/>
          <w:szCs w:val="20"/>
          <w:color w:val="231F20"/>
          <w:spacing w:val="-23"/>
        </w:rPr>
        <w:t xml:space="preserve"> </w:t>
      </w:r>
      <w:r>
        <w:rPr>
          <w:rFonts w:ascii="Microsoft YaHei" w:hAnsi="Microsoft YaHei" w:eastAsia="Microsoft YaHei" w:cs="Microsoft YaHei"/>
          <w:sz w:val="20"/>
          <w:szCs w:val="20"/>
          <w:color w:val="231F20"/>
          <w:spacing w:val="-5"/>
        </w:rPr>
        <w:t>指</w:t>
      </w:r>
      <w:r>
        <w:rPr>
          <w:rFonts w:ascii="Microsoft YaHei" w:hAnsi="Microsoft YaHei" w:eastAsia="Microsoft YaHei" w:cs="Microsoft YaHei"/>
          <w:sz w:val="20"/>
          <w:szCs w:val="20"/>
          <w:color w:val="231F20"/>
          <w:spacing w:val="-27"/>
        </w:rPr>
        <w:t xml:space="preserve"> </w:t>
      </w:r>
      <w:r>
        <w:rPr>
          <w:rFonts w:ascii="Microsoft YaHei" w:hAnsi="Microsoft YaHei" w:eastAsia="Microsoft YaHei" w:cs="Microsoft YaHei"/>
          <w:sz w:val="20"/>
          <w:szCs w:val="20"/>
          <w:color w:val="231F20"/>
          <w:spacing w:val="-5"/>
        </w:rPr>
        <w:t>南 中</w:t>
      </w:r>
      <w:r>
        <w:rPr>
          <w:rFonts w:ascii="Microsoft YaHei" w:hAnsi="Microsoft YaHei" w:eastAsia="Microsoft YaHei" w:cs="Microsoft YaHei"/>
          <w:sz w:val="20"/>
          <w:szCs w:val="20"/>
          <w:color w:val="231F20"/>
          <w:spacing w:val="-24"/>
        </w:rPr>
        <w:t xml:space="preserve"> </w:t>
      </w:r>
      <w:r>
        <w:rPr>
          <w:rFonts w:ascii="Microsoft YaHei" w:hAnsi="Microsoft YaHei" w:eastAsia="Microsoft YaHei" w:cs="Microsoft YaHei"/>
          <w:sz w:val="20"/>
          <w:szCs w:val="20"/>
          <w:color w:val="231F20"/>
          <w:spacing w:val="-5"/>
        </w:rPr>
        <w:t>，建</w:t>
      </w:r>
      <w:r>
        <w:rPr>
          <w:rFonts w:ascii="Microsoft YaHei" w:hAnsi="Microsoft YaHei" w:eastAsia="Microsoft YaHei" w:cs="Microsoft YaHei"/>
          <w:sz w:val="20"/>
          <w:szCs w:val="20"/>
          <w:color w:val="231F20"/>
          <w:spacing w:val="-28"/>
        </w:rPr>
        <w:t xml:space="preserve"> </w:t>
      </w:r>
      <w:r>
        <w:rPr>
          <w:rFonts w:ascii="Microsoft YaHei" w:hAnsi="Microsoft YaHei" w:eastAsia="Microsoft YaHei" w:cs="Microsoft YaHei"/>
          <w:sz w:val="20"/>
          <w:szCs w:val="20"/>
          <w:color w:val="231F20"/>
          <w:spacing w:val="-5"/>
        </w:rPr>
        <w:t>议</w:t>
      </w:r>
      <w:r>
        <w:rPr>
          <w:rFonts w:ascii="Microsoft YaHei" w:hAnsi="Microsoft YaHei" w:eastAsia="Microsoft YaHei" w:cs="Microsoft YaHei"/>
          <w:sz w:val="20"/>
          <w:szCs w:val="20"/>
          <w:color w:val="231F20"/>
          <w:spacing w:val="-28"/>
        </w:rPr>
        <w:t xml:space="preserve"> </w:t>
      </w:r>
      <w:r>
        <w:rPr>
          <w:rFonts w:ascii="Microsoft YaHei" w:hAnsi="Microsoft YaHei" w:eastAsia="Microsoft YaHei" w:cs="Microsoft YaHei"/>
          <w:sz w:val="20"/>
          <w:szCs w:val="20"/>
          <w:color w:val="231F20"/>
          <w:spacing w:val="-5"/>
        </w:rPr>
        <w:t>将</w:t>
      </w:r>
      <w:r>
        <w:rPr>
          <w:rFonts w:ascii="Microsoft YaHei" w:hAnsi="Microsoft YaHei" w:eastAsia="Microsoft YaHei" w:cs="Microsoft YaHei"/>
          <w:sz w:val="20"/>
          <w:szCs w:val="20"/>
          <w:color w:val="231F20"/>
        </w:rPr>
        <w:t xml:space="preserve"> </w:t>
      </w:r>
      <w:r>
        <w:rPr>
          <w:rFonts w:ascii="Times New Roman" w:hAnsi="Times New Roman" w:eastAsia="Times New Roman" w:cs="Times New Roman"/>
          <w:sz w:val="20"/>
          <w:szCs w:val="20"/>
          <w:color w:val="231F20"/>
        </w:rPr>
        <w:t>MUST</w:t>
      </w:r>
      <w:r>
        <w:rPr>
          <w:rFonts w:ascii="Times New Roman" w:hAnsi="Times New Roman" w:eastAsia="Times New Roman" w:cs="Times New Roman"/>
          <w:sz w:val="20"/>
          <w:szCs w:val="20"/>
          <w:color w:val="231F20"/>
          <w:spacing w:val="8"/>
        </w:rPr>
        <w:t xml:space="preserve"> </w:t>
      </w:r>
      <w:r>
        <w:rPr>
          <w:rFonts w:ascii="Microsoft YaHei" w:hAnsi="Microsoft YaHei" w:eastAsia="Microsoft YaHei" w:cs="Microsoft YaHei"/>
          <w:sz w:val="20"/>
          <w:szCs w:val="20"/>
          <w:color w:val="231F20"/>
          <w:spacing w:val="8"/>
        </w:rPr>
        <w:t>和</w:t>
      </w:r>
      <w:r>
        <w:rPr>
          <w:rFonts w:ascii="Microsoft YaHei" w:hAnsi="Microsoft YaHei" w:eastAsia="Microsoft YaHei" w:cs="Microsoft YaHei"/>
          <w:sz w:val="20"/>
          <w:szCs w:val="20"/>
          <w:color w:val="231F20"/>
          <w:spacing w:val="-6"/>
        </w:rPr>
        <w:t xml:space="preserve"> </w:t>
      </w:r>
      <w:r>
        <w:rPr>
          <w:rFonts w:ascii="Times New Roman" w:hAnsi="Times New Roman" w:eastAsia="Times New Roman" w:cs="Times New Roman"/>
          <w:sz w:val="20"/>
          <w:szCs w:val="20"/>
          <w:color w:val="231F20"/>
        </w:rPr>
        <w:t>NRS</w:t>
      </w:r>
      <w:r>
        <w:rPr>
          <w:rFonts w:ascii="Times New Roman" w:hAnsi="Times New Roman" w:eastAsia="Times New Roman" w:cs="Times New Roman"/>
          <w:sz w:val="20"/>
          <w:szCs w:val="20"/>
          <w:color w:val="231F20"/>
          <w:spacing w:val="19"/>
          <w:w w:val="101"/>
        </w:rPr>
        <w:t xml:space="preserve"> </w:t>
      </w:r>
      <w:r>
        <w:rPr>
          <w:rFonts w:ascii="Times New Roman" w:hAnsi="Times New Roman" w:eastAsia="Times New Roman" w:cs="Times New Roman"/>
          <w:sz w:val="20"/>
          <w:szCs w:val="20"/>
          <w:color w:val="231F20"/>
          <w:spacing w:val="8"/>
        </w:rPr>
        <w:t>2002 </w:t>
      </w:r>
      <w:r>
        <w:rPr>
          <w:rFonts w:ascii="Microsoft YaHei" w:hAnsi="Microsoft YaHei" w:eastAsia="Microsoft YaHei" w:cs="Microsoft YaHei"/>
          <w:sz w:val="20"/>
          <w:szCs w:val="20"/>
          <w:color w:val="231F20"/>
          <w:spacing w:val="8"/>
        </w:rPr>
        <w:t>同用于成人患者的营养风险筛</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6"/>
          <w:position w:val="-3"/>
        </w:rPr>
        <w:t>查中</w:t>
      </w:r>
      <w:r>
        <w:rPr>
          <w:rFonts w:ascii="Microsoft YaHei" w:hAnsi="Microsoft YaHei" w:eastAsia="Microsoft YaHei" w:cs="Microsoft YaHei"/>
          <w:sz w:val="10"/>
          <w:szCs w:val="10"/>
          <w:color w:val="231F20"/>
          <w:spacing w:val="-13"/>
          <w:w w:val="96"/>
          <w:position w:val="5"/>
        </w:rPr>
        <w:t>［</w:t>
      </w:r>
      <w:r>
        <w:rPr>
          <w:rFonts w:ascii="Times New Roman" w:hAnsi="Times New Roman" w:eastAsia="Times New Roman" w:cs="Times New Roman"/>
          <w:sz w:val="10"/>
          <w:szCs w:val="10"/>
          <w:color w:val="231F20"/>
          <w:spacing w:val="-13"/>
          <w:w w:val="96"/>
          <w:position w:val="5"/>
        </w:rPr>
        <w:t>25</w:t>
      </w:r>
      <w:r>
        <w:rPr>
          <w:rFonts w:ascii="Microsoft YaHei" w:hAnsi="Microsoft YaHei" w:eastAsia="Microsoft YaHei" w:cs="Microsoft YaHei"/>
          <w:sz w:val="10"/>
          <w:szCs w:val="10"/>
          <w:color w:val="231F20"/>
          <w:spacing w:val="-13"/>
          <w:w w:val="96"/>
          <w:position w:val="5"/>
        </w:rPr>
        <w:t>］</w:t>
      </w:r>
      <w:r>
        <w:rPr>
          <w:rFonts w:ascii="Microsoft YaHei" w:hAnsi="Microsoft YaHei" w:eastAsia="Microsoft YaHei" w:cs="Microsoft YaHei"/>
          <w:sz w:val="20"/>
          <w:szCs w:val="20"/>
          <w:color w:val="231F20"/>
          <w:spacing w:val="2"/>
          <w:position w:val="-3"/>
        </w:rPr>
        <w:t>。</w:t>
      </w:r>
    </w:p>
    <w:p>
      <w:pPr>
        <w:ind w:right="81" w:firstLine="506"/>
        <w:spacing w:before="3" w:line="222" w:lineRule="auto"/>
        <w:jc w:val="both"/>
        <w:rPr>
          <w:rFonts w:ascii="Microsoft YaHei" w:hAnsi="Microsoft YaHei" w:eastAsia="Microsoft YaHei" w:cs="Microsoft YaHei"/>
          <w:sz w:val="20"/>
          <w:szCs w:val="20"/>
        </w:rPr>
      </w:pPr>
      <w:r>
        <w:rPr>
          <w:rFonts w:ascii="Times New Roman" w:hAnsi="Times New Roman" w:eastAsia="Times New Roman" w:cs="Times New Roman"/>
          <w:sz w:val="20"/>
          <w:szCs w:val="20"/>
          <w:color w:val="231F20"/>
        </w:rPr>
        <w:t>NRS</w:t>
      </w:r>
      <w:r>
        <w:rPr>
          <w:rFonts w:ascii="Times New Roman" w:hAnsi="Times New Roman" w:eastAsia="Times New Roman" w:cs="Times New Roman"/>
          <w:sz w:val="20"/>
          <w:szCs w:val="20"/>
          <w:color w:val="231F20"/>
          <w:spacing w:val="25"/>
        </w:rPr>
        <w:t xml:space="preserve"> </w:t>
      </w:r>
      <w:r>
        <w:rPr>
          <w:rFonts w:ascii="Times New Roman" w:hAnsi="Times New Roman" w:eastAsia="Times New Roman" w:cs="Times New Roman"/>
          <w:sz w:val="20"/>
          <w:szCs w:val="20"/>
          <w:color w:val="231F20"/>
        </w:rPr>
        <w:t>2002</w:t>
      </w:r>
      <w:r>
        <w:rPr>
          <w:rFonts w:ascii="Microsoft YaHei" w:hAnsi="Microsoft YaHei" w:eastAsia="Microsoft YaHei" w:cs="Microsoft YaHei"/>
          <w:sz w:val="20"/>
          <w:szCs w:val="20"/>
          <w:color w:val="231F20"/>
        </w:rPr>
        <w:t>、</w:t>
      </w:r>
      <w:r>
        <w:rPr>
          <w:rFonts w:ascii="Times New Roman" w:hAnsi="Times New Roman" w:eastAsia="Times New Roman" w:cs="Times New Roman"/>
          <w:sz w:val="20"/>
          <w:szCs w:val="20"/>
          <w:color w:val="231F20"/>
        </w:rPr>
        <w:t>NUTRIC </w:t>
      </w:r>
      <w:r>
        <w:rPr>
          <w:rFonts w:ascii="Microsoft YaHei" w:hAnsi="Microsoft YaHei" w:eastAsia="Microsoft YaHei" w:cs="Microsoft YaHei"/>
          <w:sz w:val="20"/>
          <w:szCs w:val="20"/>
          <w:color w:val="231F20"/>
        </w:rPr>
        <w:t>评分及改良</w:t>
      </w:r>
      <w:r>
        <w:rPr>
          <w:rFonts w:ascii="Microsoft YaHei" w:hAnsi="Microsoft YaHei" w:eastAsia="Microsoft YaHei" w:cs="Microsoft YaHei"/>
          <w:sz w:val="20"/>
          <w:szCs w:val="20"/>
          <w:color w:val="231F20"/>
          <w:spacing w:val="-1"/>
        </w:rPr>
        <w:t xml:space="preserve"> </w:t>
      </w:r>
      <w:r>
        <w:rPr>
          <w:rFonts w:ascii="Times New Roman" w:hAnsi="Times New Roman" w:eastAsia="Times New Roman" w:cs="Times New Roman"/>
          <w:sz w:val="20"/>
          <w:szCs w:val="20"/>
          <w:color w:val="231F20"/>
          <w:spacing w:val="-1"/>
        </w:rPr>
        <w:t>NUTRIC </w:t>
      </w:r>
      <w:r>
        <w:rPr>
          <w:rFonts w:ascii="Microsoft YaHei" w:hAnsi="Microsoft YaHei" w:eastAsia="Microsoft YaHei" w:cs="Microsoft YaHei"/>
          <w:sz w:val="20"/>
          <w:szCs w:val="20"/>
          <w:color w:val="231F20"/>
          <w:spacing w:val="-1"/>
        </w:rPr>
        <w:t>评分</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3"/>
        </w:rPr>
        <w:t>（</w:t>
      </w:r>
      <w:r>
        <w:rPr>
          <w:rFonts w:ascii="Times New Roman" w:hAnsi="Times New Roman" w:eastAsia="Times New Roman" w:cs="Times New Roman"/>
          <w:sz w:val="20"/>
          <w:szCs w:val="20"/>
          <w:color w:val="231F20"/>
        </w:rPr>
        <w:t>mNUTRIC</w:t>
      </w:r>
      <w:r>
        <w:rPr>
          <w:rFonts w:ascii="Microsoft YaHei" w:hAnsi="Microsoft YaHei" w:eastAsia="Microsoft YaHei" w:cs="Microsoft YaHei"/>
          <w:sz w:val="20"/>
          <w:szCs w:val="20"/>
          <w:color w:val="231F20"/>
          <w:spacing w:val="3"/>
        </w:rPr>
        <w:t>）均可用于重症患者</w:t>
      </w:r>
      <w:r>
        <w:rPr>
          <w:rFonts w:ascii="Microsoft YaHei" w:hAnsi="Microsoft YaHei" w:eastAsia="Microsoft YaHei" w:cs="Microsoft YaHei"/>
          <w:sz w:val="20"/>
          <w:szCs w:val="20"/>
          <w:color w:val="231F20"/>
          <w:spacing w:val="-9"/>
        </w:rPr>
        <w:t xml:space="preserve"> </w:t>
      </w:r>
      <w:r>
        <w:rPr>
          <w:rFonts w:ascii="Microsoft YaHei" w:hAnsi="Microsoft YaHei" w:eastAsia="Microsoft YaHei" w:cs="Microsoft YaHei"/>
          <w:sz w:val="20"/>
          <w:szCs w:val="20"/>
          <w:color w:val="231F20"/>
          <w:spacing w:val="3"/>
        </w:rPr>
        <w:t>。一项包括</w:t>
      </w:r>
      <w:r>
        <w:rPr>
          <w:rFonts w:ascii="Microsoft YaHei" w:hAnsi="Microsoft YaHei" w:eastAsia="Microsoft YaHei" w:cs="Microsoft YaHei"/>
          <w:sz w:val="20"/>
          <w:szCs w:val="20"/>
          <w:color w:val="231F20"/>
          <w:spacing w:val="-11"/>
        </w:rPr>
        <w:t xml:space="preserve"> </w:t>
      </w:r>
      <w:r>
        <w:rPr>
          <w:rFonts w:ascii="Times New Roman" w:hAnsi="Times New Roman" w:eastAsia="Times New Roman" w:cs="Times New Roman"/>
          <w:sz w:val="20"/>
          <w:szCs w:val="20"/>
          <w:color w:val="231F20"/>
          <w:spacing w:val="3"/>
        </w:rPr>
        <w:t>384 </w:t>
      </w:r>
      <w:r>
        <w:rPr>
          <w:rFonts w:ascii="Microsoft YaHei" w:hAnsi="Microsoft YaHei" w:eastAsia="Microsoft YaHei" w:cs="Microsoft YaHei"/>
          <w:sz w:val="20"/>
          <w:szCs w:val="20"/>
          <w:color w:val="231F20"/>
          <w:spacing w:val="3"/>
        </w:rPr>
        <w:t>例</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9"/>
        </w:rPr>
        <w:t>重症患者营养筛查的前瞻性研究发现，存在营养风</w:t>
      </w:r>
      <w:r>
        <w:rPr>
          <w:rFonts w:ascii="Microsoft YaHei" w:hAnsi="Microsoft YaHei" w:eastAsia="Microsoft YaHei" w:cs="Microsoft YaHei"/>
          <w:sz w:val="20"/>
          <w:szCs w:val="20"/>
          <w:color w:val="231F20"/>
          <w:spacing w:val="11"/>
        </w:rPr>
        <w:t xml:space="preserve"> </w:t>
      </w:r>
      <w:r>
        <w:rPr>
          <w:rFonts w:ascii="Microsoft YaHei" w:hAnsi="Microsoft YaHei" w:eastAsia="Microsoft YaHei" w:cs="Microsoft YaHei"/>
          <w:sz w:val="20"/>
          <w:szCs w:val="20"/>
          <w:color w:val="231F20"/>
          <w:spacing w:val="-3"/>
        </w:rPr>
        <w:t>险 的 占 </w:t>
      </w:r>
      <w:r>
        <w:rPr>
          <w:rFonts w:ascii="Times New Roman" w:hAnsi="Times New Roman" w:eastAsia="Times New Roman" w:cs="Times New Roman"/>
          <w:sz w:val="20"/>
          <w:szCs w:val="20"/>
          <w:color w:val="231F20"/>
          <w:spacing w:val="-3"/>
        </w:rPr>
        <w:t>54.4%</w:t>
      </w:r>
      <w:r>
        <w:rPr>
          <w:rFonts w:ascii="Microsoft YaHei" w:hAnsi="Microsoft YaHei" w:eastAsia="Microsoft YaHei" w:cs="Microsoft YaHei"/>
          <w:sz w:val="20"/>
          <w:szCs w:val="20"/>
          <w:color w:val="231F20"/>
          <w:spacing w:val="-3"/>
        </w:rPr>
        <w:t>（</w:t>
      </w:r>
      <w:r>
        <w:rPr>
          <w:rFonts w:ascii="Times New Roman" w:hAnsi="Times New Roman" w:eastAsia="Times New Roman" w:cs="Times New Roman"/>
          <w:sz w:val="20"/>
          <w:szCs w:val="20"/>
          <w:color w:val="231F20"/>
          <w:spacing w:val="-3"/>
        </w:rPr>
        <w:t>NRS  2002</w:t>
      </w:r>
      <w:r>
        <w:rPr>
          <w:rFonts w:ascii="Microsoft YaHei" w:hAnsi="Microsoft YaHei" w:eastAsia="Microsoft YaHei" w:cs="Microsoft YaHei"/>
          <w:sz w:val="20"/>
          <w:szCs w:val="20"/>
          <w:color w:val="231F20"/>
          <w:spacing w:val="-3"/>
        </w:rPr>
        <w:t>）和 </w:t>
      </w:r>
      <w:r>
        <w:rPr>
          <w:rFonts w:ascii="Times New Roman" w:hAnsi="Times New Roman" w:eastAsia="Times New Roman" w:cs="Times New Roman"/>
          <w:sz w:val="20"/>
          <w:szCs w:val="20"/>
          <w:color w:val="231F20"/>
          <w:spacing w:val="-3"/>
        </w:rPr>
        <w:t>48.4%</w:t>
      </w:r>
      <w:r>
        <w:rPr>
          <w:rFonts w:ascii="Microsoft YaHei" w:hAnsi="Microsoft YaHei" w:eastAsia="Microsoft YaHei" w:cs="Microsoft YaHei"/>
          <w:sz w:val="20"/>
          <w:szCs w:val="20"/>
          <w:color w:val="231F20"/>
          <w:spacing w:val="-3"/>
        </w:rPr>
        <w:t>（</w:t>
      </w:r>
      <w:r>
        <w:rPr>
          <w:rFonts w:ascii="Times New Roman" w:hAnsi="Times New Roman" w:eastAsia="Times New Roman" w:cs="Times New Roman"/>
          <w:sz w:val="20"/>
          <w:szCs w:val="20"/>
          <w:color w:val="231F20"/>
          <w:spacing w:val="-3"/>
        </w:rPr>
        <w:t>mNUTRIC</w:t>
      </w:r>
      <w:r>
        <w:rPr>
          <w:rFonts w:ascii="Times New Roman" w:hAnsi="Times New Roman" w:eastAsia="Times New Roman" w:cs="Times New Roman"/>
          <w:sz w:val="20"/>
          <w:szCs w:val="20"/>
          <w:color w:val="231F20"/>
          <w:spacing w:val="14"/>
        </w:rPr>
        <w:t xml:space="preserve"> </w:t>
      </w:r>
      <w:r>
        <w:rPr>
          <w:rFonts w:ascii="Microsoft YaHei" w:hAnsi="Microsoft YaHei" w:eastAsia="Microsoft YaHei" w:cs="Microsoft YaHei"/>
          <w:sz w:val="20"/>
          <w:szCs w:val="20"/>
          <w:color w:val="231F20"/>
          <w:spacing w:val="-3"/>
        </w:rPr>
        <w:t>评</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分）。</w:t>
      </w:r>
      <w:r>
        <w:rPr>
          <w:rFonts w:ascii="Microsoft YaHei" w:hAnsi="Microsoft YaHei" w:eastAsia="Microsoft YaHei" w:cs="Microsoft YaHei"/>
          <w:sz w:val="20"/>
          <w:szCs w:val="20"/>
          <w:color w:val="231F20"/>
          <w:spacing w:val="-13"/>
        </w:rPr>
        <w:t xml:space="preserve"> </w:t>
      </w:r>
      <w:r>
        <w:rPr>
          <w:rFonts w:ascii="Microsoft YaHei" w:hAnsi="Microsoft YaHei" w:eastAsia="Microsoft YaHei" w:cs="Microsoft YaHei"/>
          <w:sz w:val="20"/>
          <w:szCs w:val="20"/>
          <w:color w:val="231F20"/>
          <w:spacing w:val="5"/>
        </w:rPr>
        <w:t>若以</w:t>
      </w:r>
      <w:r>
        <w:rPr>
          <w:rFonts w:ascii="Times New Roman" w:hAnsi="Times New Roman" w:eastAsia="Times New Roman" w:cs="Times New Roman"/>
          <w:sz w:val="20"/>
          <w:szCs w:val="20"/>
          <w:color w:val="231F20"/>
          <w:spacing w:val="5"/>
        </w:rPr>
        <w:t>≥5</w:t>
      </w:r>
      <w:r>
        <w:rPr>
          <w:rFonts w:ascii="Times New Roman" w:hAnsi="Times New Roman" w:eastAsia="Times New Roman" w:cs="Times New Roman"/>
          <w:sz w:val="20"/>
          <w:szCs w:val="20"/>
          <w:color w:val="231F20"/>
          <w:spacing w:val="-12"/>
        </w:rPr>
        <w:t xml:space="preserve"> </w:t>
      </w:r>
      <w:r>
        <w:rPr>
          <w:rFonts w:ascii="Microsoft YaHei" w:hAnsi="Microsoft YaHei" w:eastAsia="Microsoft YaHei" w:cs="Microsoft YaHei"/>
          <w:sz w:val="20"/>
          <w:szCs w:val="20"/>
          <w:color w:val="231F20"/>
          <w:spacing w:val="5"/>
        </w:rPr>
        <w:t>分为严重营养风险标准，院内死亡风</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6"/>
        </w:rPr>
        <w:t>险增加两倍；</w:t>
      </w:r>
      <w:r>
        <w:rPr>
          <w:rFonts w:ascii="Times New Roman" w:hAnsi="Times New Roman" w:eastAsia="Times New Roman" w:cs="Times New Roman"/>
          <w:sz w:val="20"/>
          <w:szCs w:val="20"/>
          <w:color w:val="231F20"/>
        </w:rPr>
        <w:t>mNUTRIC</w:t>
      </w:r>
      <w:r>
        <w:rPr>
          <w:rFonts w:ascii="Times New Roman" w:hAnsi="Times New Roman" w:eastAsia="Times New Roman" w:cs="Times New Roman"/>
          <w:sz w:val="20"/>
          <w:szCs w:val="20"/>
          <w:color w:val="231F20"/>
          <w:spacing w:val="6"/>
        </w:rPr>
        <w:t xml:space="preserve"> </w:t>
      </w:r>
      <w:r>
        <w:rPr>
          <w:rFonts w:ascii="Microsoft YaHei" w:hAnsi="Microsoft YaHei" w:eastAsia="Microsoft YaHei" w:cs="Microsoft YaHei"/>
          <w:sz w:val="20"/>
          <w:szCs w:val="20"/>
          <w:color w:val="231F20"/>
          <w:spacing w:val="6"/>
        </w:rPr>
        <w:t>和</w:t>
      </w:r>
      <w:r>
        <w:rPr>
          <w:rFonts w:ascii="Microsoft YaHei" w:hAnsi="Microsoft YaHei" w:eastAsia="Microsoft YaHei" w:cs="Microsoft YaHei"/>
          <w:sz w:val="20"/>
          <w:szCs w:val="20"/>
          <w:color w:val="231F20"/>
          <w:spacing w:val="-7"/>
        </w:rPr>
        <w:t xml:space="preserve"> </w:t>
      </w:r>
      <w:r>
        <w:rPr>
          <w:rFonts w:ascii="Times New Roman" w:hAnsi="Times New Roman" w:eastAsia="Times New Roman" w:cs="Times New Roman"/>
          <w:sz w:val="20"/>
          <w:szCs w:val="20"/>
          <w:color w:val="231F20"/>
        </w:rPr>
        <w:t>NRS</w:t>
      </w:r>
      <w:r>
        <w:rPr>
          <w:rFonts w:ascii="Times New Roman" w:hAnsi="Times New Roman" w:eastAsia="Times New Roman" w:cs="Times New Roman"/>
          <w:sz w:val="20"/>
          <w:szCs w:val="20"/>
          <w:color w:val="231F20"/>
          <w:spacing w:val="17"/>
          <w:w w:val="101"/>
        </w:rPr>
        <w:t xml:space="preserve"> </w:t>
      </w:r>
      <w:r>
        <w:rPr>
          <w:rFonts w:ascii="Times New Roman" w:hAnsi="Times New Roman" w:eastAsia="Times New Roman" w:cs="Times New Roman"/>
          <w:sz w:val="20"/>
          <w:szCs w:val="20"/>
          <w:color w:val="231F20"/>
          <w:spacing w:val="6"/>
        </w:rPr>
        <w:t>2002</w:t>
      </w:r>
      <w:r>
        <w:rPr>
          <w:rFonts w:ascii="Times New Roman" w:hAnsi="Times New Roman" w:eastAsia="Times New Roman" w:cs="Times New Roman"/>
          <w:sz w:val="20"/>
          <w:szCs w:val="20"/>
          <w:color w:val="231F20"/>
          <w:spacing w:val="-8"/>
        </w:rPr>
        <w:t xml:space="preserve"> </w:t>
      </w:r>
      <w:r>
        <w:rPr>
          <w:rFonts w:ascii="Microsoft YaHei" w:hAnsi="Microsoft YaHei" w:eastAsia="Microsoft YaHei" w:cs="Microsoft YaHei"/>
          <w:sz w:val="20"/>
          <w:szCs w:val="20"/>
          <w:color w:val="231F20"/>
          <w:spacing w:val="6"/>
        </w:rPr>
        <w:t>预测死亡率的</w:t>
      </w:r>
    </w:p>
    <w:p>
      <w:pPr>
        <w:spacing w:line="222" w:lineRule="auto"/>
        <w:sectPr>
          <w:type w:val="continuous"/>
          <w:pgSz w:w="12246" w:h="16498"/>
          <w:pgMar w:top="1221" w:right="1224" w:bottom="0" w:left="819" w:header="979" w:footer="0" w:gutter="0"/>
          <w:cols w:equalWidth="0" w:num="2">
            <w:col w:w="5410" w:space="100"/>
            <w:col w:w="4692" w:space="0"/>
          </w:cols>
        </w:sectPr>
        <w:rPr>
          <w:rFonts w:ascii="Microsoft YaHei" w:hAnsi="Microsoft YaHei" w:eastAsia="Microsoft YaHei" w:cs="Microsoft YaHei"/>
          <w:sz w:val="20"/>
          <w:szCs w:val="20"/>
        </w:rPr>
      </w:pPr>
    </w:p>
    <w:p>
      <w:pPr>
        <w:spacing w:before="60"/>
        <w:rPr/>
      </w:pPr>
      <w:r>
        <w:pict>
          <v:shape id="_x0000_s24" style="position:absolute;margin-left:65.1968pt;margin-top:59.6176pt;mso-position-vertical-relative:page;mso-position-horizontal-relative:page;width:331.35pt;height:0.4pt;z-index:251671552;" o:allowincell="f" filled="false" strokecolor="#231F20" strokeweight="0.37pt" coordsize="6627,8" coordorigin="0,0" path="m0,3l6626,3e">
            <v:stroke joinstyle="miter" miterlimit="4"/>
          </v:shape>
        </w:pict>
      </w:r>
      <w:r/>
    </w:p>
    <w:p>
      <w:pPr>
        <w:sectPr>
          <w:headerReference w:type="default" r:id="rId7"/>
          <w:pgSz w:w="12246" w:h="16498"/>
          <w:pgMar w:top="1221" w:right="1236" w:bottom="0" w:left="819" w:header="971" w:footer="0" w:gutter="0"/>
          <w:cols w:equalWidth="0" w:num="1">
            <w:col w:w="10189" w:space="0"/>
          </w:cols>
        </w:sectPr>
        <w:rPr/>
      </w:pPr>
    </w:p>
    <w:p>
      <w:pPr>
        <w:ind w:left="490" w:right="313"/>
        <w:spacing w:before="47" w:line="219"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1"/>
        </w:rPr>
        <w:t>受试者工作特征（</w:t>
      </w:r>
      <w:r>
        <w:rPr>
          <w:rFonts w:ascii="Times New Roman" w:hAnsi="Times New Roman" w:eastAsia="Times New Roman" w:cs="Times New Roman"/>
          <w:sz w:val="20"/>
          <w:szCs w:val="20"/>
          <w:color w:val="231F20"/>
          <w:spacing w:val="-1"/>
        </w:rPr>
        <w:t>ROC</w:t>
      </w:r>
      <w:r>
        <w:rPr>
          <w:rFonts w:ascii="Microsoft YaHei" w:hAnsi="Microsoft YaHei" w:eastAsia="Microsoft YaHei" w:cs="Microsoft YaHei"/>
          <w:sz w:val="20"/>
          <w:szCs w:val="20"/>
          <w:color w:val="231F20"/>
          <w:spacing w:val="-1"/>
        </w:rPr>
        <w:t>）曲线下面积分别为</w:t>
      </w:r>
      <w:r>
        <w:rPr>
          <w:rFonts w:ascii="Microsoft YaHei" w:hAnsi="Microsoft YaHei" w:eastAsia="Microsoft YaHei" w:cs="Microsoft YaHei"/>
          <w:sz w:val="20"/>
          <w:szCs w:val="20"/>
          <w:color w:val="231F20"/>
          <w:spacing w:val="-18"/>
        </w:rPr>
        <w:t xml:space="preserve"> </w:t>
      </w:r>
      <w:r>
        <w:rPr>
          <w:rFonts w:ascii="Times New Roman" w:hAnsi="Times New Roman" w:eastAsia="Times New Roman" w:cs="Times New Roman"/>
          <w:sz w:val="20"/>
          <w:szCs w:val="20"/>
          <w:color w:val="231F20"/>
          <w:spacing w:val="-1"/>
        </w:rPr>
        <w:t>0.693 </w:t>
      </w:r>
      <w:r>
        <w:rPr>
          <w:rFonts w:ascii="Microsoft YaHei" w:hAnsi="Microsoft YaHei" w:eastAsia="Microsoft YaHei" w:cs="Microsoft YaHei"/>
          <w:sz w:val="20"/>
          <w:szCs w:val="20"/>
          <w:color w:val="231F20"/>
          <w:spacing w:val="-1"/>
        </w:rPr>
        <w:t>和</w:t>
      </w:r>
      <w:r>
        <w:rPr>
          <w:rFonts w:ascii="Microsoft YaHei" w:hAnsi="Microsoft YaHei" w:eastAsia="Microsoft YaHei" w:cs="Microsoft YaHei"/>
          <w:sz w:val="20"/>
          <w:szCs w:val="20"/>
          <w:color w:val="231F20"/>
        </w:rPr>
        <w:t xml:space="preserve">  </w:t>
      </w:r>
      <w:r>
        <w:rPr>
          <w:rFonts w:ascii="Times New Roman" w:hAnsi="Times New Roman" w:eastAsia="Times New Roman" w:cs="Times New Roman"/>
          <w:sz w:val="20"/>
          <w:szCs w:val="20"/>
          <w:color w:val="231F20"/>
          <w:spacing w:val="2"/>
        </w:rPr>
        <w:t>0.645</w:t>
      </w:r>
      <w:r>
        <w:rPr>
          <w:rFonts w:ascii="Microsoft YaHei" w:hAnsi="Microsoft YaHei" w:eastAsia="Microsoft YaHei" w:cs="Microsoft YaHei"/>
          <w:sz w:val="20"/>
          <w:szCs w:val="20"/>
          <w:color w:val="231F20"/>
          <w:spacing w:val="2"/>
        </w:rPr>
        <w:t>，可见 </w:t>
      </w:r>
      <w:r>
        <w:rPr>
          <w:rFonts w:ascii="Times New Roman" w:hAnsi="Times New Roman" w:eastAsia="Times New Roman" w:cs="Times New Roman"/>
          <w:sz w:val="20"/>
          <w:szCs w:val="20"/>
          <w:color w:val="231F20"/>
        </w:rPr>
        <w:t>mNUTRIC</w:t>
      </w:r>
      <w:r>
        <w:rPr>
          <w:rFonts w:ascii="Times New Roman" w:hAnsi="Times New Roman" w:eastAsia="Times New Roman" w:cs="Times New Roman"/>
          <w:sz w:val="20"/>
          <w:szCs w:val="20"/>
          <w:color w:val="231F20"/>
          <w:spacing w:val="2"/>
        </w:rPr>
        <w:t xml:space="preserve"> </w:t>
      </w:r>
      <w:r>
        <w:rPr>
          <w:rFonts w:ascii="Microsoft YaHei" w:hAnsi="Microsoft YaHei" w:eastAsia="Microsoft YaHei" w:cs="Microsoft YaHei"/>
          <w:sz w:val="20"/>
          <w:szCs w:val="20"/>
          <w:color w:val="231F20"/>
          <w:spacing w:val="2"/>
        </w:rPr>
        <w:t>可较好地预测死亡风</w:t>
      </w:r>
      <w:r>
        <w:rPr>
          <w:rFonts w:ascii="Microsoft YaHei" w:hAnsi="Microsoft YaHei" w:eastAsia="Microsoft YaHei" w:cs="Microsoft YaHei"/>
          <w:sz w:val="20"/>
          <w:szCs w:val="20"/>
          <w:color w:val="231F20"/>
          <w:spacing w:val="1"/>
        </w:rPr>
        <w:t>险</w:t>
      </w:r>
      <w:r>
        <w:rPr>
          <w:rFonts w:ascii="Microsoft YaHei" w:hAnsi="Microsoft YaHei" w:eastAsia="Microsoft YaHei" w:cs="Microsoft YaHei"/>
          <w:sz w:val="10"/>
          <w:szCs w:val="10"/>
          <w:color w:val="231F20"/>
          <w:spacing w:val="1"/>
          <w:position w:val="8"/>
        </w:rPr>
        <w:t>［</w:t>
      </w:r>
      <w:r>
        <w:rPr>
          <w:rFonts w:ascii="Times New Roman" w:hAnsi="Times New Roman" w:eastAsia="Times New Roman" w:cs="Times New Roman"/>
          <w:sz w:val="10"/>
          <w:szCs w:val="10"/>
          <w:color w:val="231F20"/>
          <w:spacing w:val="1"/>
          <w:position w:val="8"/>
        </w:rPr>
        <w:t>26</w:t>
      </w:r>
      <w:r>
        <w:rPr>
          <w:rFonts w:ascii="Microsoft YaHei" w:hAnsi="Microsoft YaHei" w:eastAsia="Microsoft YaHei" w:cs="Microsoft YaHei"/>
          <w:sz w:val="10"/>
          <w:szCs w:val="10"/>
          <w:color w:val="231F20"/>
          <w:spacing w:val="1"/>
          <w:position w:val="8"/>
        </w:rPr>
        <w:t>］</w:t>
      </w:r>
      <w:r>
        <w:rPr>
          <w:rFonts w:ascii="Microsoft YaHei" w:hAnsi="Microsoft YaHei" w:eastAsia="Microsoft YaHei" w:cs="Microsoft YaHei"/>
          <w:sz w:val="20"/>
          <w:szCs w:val="20"/>
          <w:color w:val="231F20"/>
          <w:spacing w:val="1"/>
        </w:rPr>
        <w:t>。</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rPr>
        <w:t>近年伊朗一项研究也得出相同结论：</w:t>
      </w:r>
      <w:r>
        <w:rPr>
          <w:rFonts w:ascii="Times New Roman" w:hAnsi="Times New Roman" w:eastAsia="Times New Roman" w:cs="Times New Roman"/>
          <w:sz w:val="20"/>
          <w:szCs w:val="20"/>
          <w:color w:val="231F20"/>
        </w:rPr>
        <w:t>mNUT</w:t>
      </w:r>
      <w:r>
        <w:rPr>
          <w:rFonts w:ascii="Times New Roman" w:hAnsi="Times New Roman" w:eastAsia="Times New Roman" w:cs="Times New Roman"/>
          <w:sz w:val="20"/>
          <w:szCs w:val="20"/>
          <w:color w:val="231F20"/>
          <w:spacing w:val="-1"/>
        </w:rPr>
        <w:t>RIC</w:t>
      </w:r>
      <w:r>
        <w:rPr>
          <w:rFonts w:ascii="Times New Roman" w:hAnsi="Times New Roman" w:eastAsia="Times New Roman" w:cs="Times New Roman"/>
          <w:sz w:val="20"/>
          <w:szCs w:val="20"/>
          <w:color w:val="231F20"/>
          <w:spacing w:val="-20"/>
        </w:rPr>
        <w:t xml:space="preserve"> </w:t>
      </w:r>
      <w:r>
        <w:rPr>
          <w:rFonts w:ascii="Microsoft YaHei" w:hAnsi="Microsoft YaHei" w:eastAsia="Microsoft YaHei" w:cs="Microsoft YaHei"/>
          <w:sz w:val="20"/>
          <w:szCs w:val="20"/>
          <w:color w:val="231F20"/>
          <w:spacing w:val="-1"/>
        </w:rPr>
        <w:t>评分</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
        </w:rPr>
        <w:t>可用于识别从营养支持治疗中获益的重症患者</w:t>
      </w:r>
      <w:r>
        <w:rPr>
          <w:rFonts w:ascii="Microsoft YaHei" w:hAnsi="Microsoft YaHei" w:eastAsia="Microsoft YaHei" w:cs="Microsoft YaHei"/>
          <w:sz w:val="10"/>
          <w:szCs w:val="10"/>
          <w:color w:val="231F20"/>
          <w:spacing w:val="1"/>
          <w:position w:val="8"/>
        </w:rPr>
        <w:t>［</w:t>
      </w:r>
      <w:r>
        <w:rPr>
          <w:rFonts w:ascii="Times New Roman" w:hAnsi="Times New Roman" w:eastAsia="Times New Roman" w:cs="Times New Roman"/>
          <w:sz w:val="10"/>
          <w:szCs w:val="10"/>
          <w:color w:val="231F20"/>
          <w:spacing w:val="1"/>
          <w:position w:val="8"/>
        </w:rPr>
        <w:t>27</w:t>
      </w:r>
      <w:r>
        <w:rPr>
          <w:rFonts w:ascii="Microsoft YaHei" w:hAnsi="Microsoft YaHei" w:eastAsia="Microsoft YaHei" w:cs="Microsoft YaHei"/>
          <w:sz w:val="10"/>
          <w:szCs w:val="10"/>
          <w:color w:val="231F20"/>
          <w:spacing w:val="1"/>
          <w:position w:val="8"/>
        </w:rPr>
        <w:t>］</w:t>
      </w:r>
      <w:r>
        <w:rPr>
          <w:rFonts w:ascii="Microsoft YaHei" w:hAnsi="Microsoft YaHei" w:eastAsia="Microsoft YaHei" w:cs="Microsoft YaHei"/>
          <w:sz w:val="20"/>
          <w:szCs w:val="20"/>
          <w:color w:val="231F20"/>
          <w:spacing w:val="1"/>
        </w:rPr>
        <w:t>。</w:t>
      </w:r>
    </w:p>
    <w:p>
      <w:pPr>
        <w:ind w:left="930"/>
        <w:spacing w:line="267" w:lineRule="exact"/>
        <w:rPr>
          <w:rFonts w:ascii="SimHei" w:hAnsi="SimHei" w:eastAsia="SimHei" w:cs="SimHei"/>
          <w:sz w:val="20"/>
          <w:szCs w:val="20"/>
        </w:rPr>
      </w:pPr>
      <w:r>
        <w:rPr>
          <w:rFonts w:ascii="SimHei" w:hAnsi="SimHei" w:eastAsia="SimHei" w:cs="SimHei"/>
          <w:sz w:val="20"/>
          <w:szCs w:val="20"/>
          <w:color w:val="231F20"/>
          <w:position w:val="1"/>
        </w:rPr>
        <w:t>问题</w:t>
      </w:r>
      <w:r>
        <w:rPr>
          <w:rFonts w:ascii="Times New Roman" w:hAnsi="Times New Roman" w:eastAsia="Times New Roman" w:cs="Times New Roman"/>
          <w:sz w:val="20"/>
          <w:szCs w:val="20"/>
          <w:color w:val="231F20"/>
          <w:position w:val="1"/>
        </w:rPr>
        <w:t>3</w:t>
      </w:r>
      <w:r>
        <w:rPr>
          <w:rFonts w:ascii="SimHei" w:hAnsi="SimHei" w:eastAsia="SimHei" w:cs="SimHei"/>
          <w:sz w:val="20"/>
          <w:szCs w:val="20"/>
          <w:color w:val="231F20"/>
          <w:position w:val="1"/>
        </w:rPr>
        <w:t>：营养不良如何诊断？</w:t>
      </w:r>
    </w:p>
    <w:p>
      <w:pPr>
        <w:ind w:left="496" w:right="392" w:firstLine="420"/>
        <w:spacing w:before="45" w:line="291" w:lineRule="auto"/>
        <w:jc w:val="both"/>
        <w:rPr>
          <w:rFonts w:ascii="FangSong" w:hAnsi="FangSong" w:eastAsia="FangSong" w:cs="FangSong"/>
          <w:sz w:val="20"/>
          <w:szCs w:val="20"/>
        </w:rPr>
      </w:pPr>
      <w:r>
        <w:rPr>
          <w:rFonts w:ascii="SimHei" w:hAnsi="SimHei" w:eastAsia="SimHei" w:cs="SimHei"/>
          <w:sz w:val="20"/>
          <w:szCs w:val="20"/>
          <w:color w:val="231F20"/>
          <w:spacing w:val="10"/>
        </w:rPr>
        <w:t>推荐意见</w:t>
      </w:r>
      <w:r>
        <w:rPr>
          <w:rFonts w:ascii="Times New Roman" w:hAnsi="Times New Roman" w:eastAsia="Times New Roman" w:cs="Times New Roman"/>
          <w:sz w:val="20"/>
          <w:szCs w:val="20"/>
          <w:color w:val="231F20"/>
          <w:spacing w:val="10"/>
        </w:rPr>
        <w:t>4</w:t>
      </w:r>
      <w:r>
        <w:rPr>
          <w:rFonts w:ascii="SimHei" w:hAnsi="SimHei" w:eastAsia="SimHei" w:cs="SimHei"/>
          <w:sz w:val="20"/>
          <w:szCs w:val="20"/>
          <w:color w:val="231F20"/>
          <w:spacing w:val="10"/>
        </w:rPr>
        <w:t>：</w:t>
      </w:r>
      <w:r>
        <w:rPr>
          <w:rFonts w:ascii="FangSong" w:hAnsi="FangSong" w:eastAsia="FangSong" w:cs="FangSong"/>
          <w:sz w:val="20"/>
          <w:szCs w:val="20"/>
          <w:color w:val="231F20"/>
          <w:spacing w:val="10"/>
        </w:rPr>
        <w:t>对于存在营养风险或营养不良风</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5"/>
        </w:rPr>
        <w:t>险的患者应行营养不良的诊断；全球营养领导层倡</w:t>
      </w:r>
      <w:r>
        <w:rPr>
          <w:rFonts w:ascii="FangSong" w:hAnsi="FangSong" w:eastAsia="FangSong" w:cs="FangSong"/>
          <w:sz w:val="20"/>
          <w:szCs w:val="20"/>
          <w:color w:val="231F20"/>
          <w:spacing w:val="9"/>
        </w:rPr>
        <w:t xml:space="preserve"> </w:t>
      </w:r>
      <w:r>
        <w:rPr>
          <w:rFonts w:ascii="FangSong" w:hAnsi="FangSong" w:eastAsia="FangSong" w:cs="FangSong"/>
          <w:sz w:val="20"/>
          <w:szCs w:val="20"/>
          <w:color w:val="231F20"/>
          <w:spacing w:val="5"/>
        </w:rPr>
        <w:t>议的</w:t>
      </w:r>
      <w:r>
        <w:rPr>
          <w:rFonts w:ascii="FangSong" w:hAnsi="FangSong" w:eastAsia="FangSong" w:cs="FangSong"/>
          <w:sz w:val="20"/>
          <w:szCs w:val="20"/>
          <w:color w:val="231F20"/>
          <w:spacing w:val="-42"/>
        </w:rPr>
        <w:t xml:space="preserve"> </w:t>
      </w:r>
      <w:r>
        <w:rPr>
          <w:rFonts w:ascii="Times New Roman" w:hAnsi="Times New Roman" w:eastAsia="Times New Roman" w:cs="Times New Roman"/>
          <w:sz w:val="20"/>
          <w:szCs w:val="20"/>
          <w:color w:val="231F20"/>
        </w:rPr>
        <w:t>GLIM</w:t>
      </w:r>
      <w:r>
        <w:rPr>
          <w:rFonts w:ascii="Times New Roman" w:hAnsi="Times New Roman" w:eastAsia="Times New Roman" w:cs="Times New Roman"/>
          <w:sz w:val="20"/>
          <w:szCs w:val="20"/>
          <w:color w:val="231F20"/>
          <w:spacing w:val="5"/>
        </w:rPr>
        <w:t xml:space="preserve"> </w:t>
      </w:r>
      <w:r>
        <w:rPr>
          <w:rFonts w:ascii="FangSong" w:hAnsi="FangSong" w:eastAsia="FangSong" w:cs="FangSong"/>
          <w:sz w:val="20"/>
          <w:szCs w:val="20"/>
          <w:color w:val="231F20"/>
          <w:spacing w:val="5"/>
        </w:rPr>
        <w:t>适合于中国患者，可用于诊断营养不良</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9"/>
        </w:rPr>
        <w:t>和区分重度营养不良（证据</w:t>
      </w:r>
      <w:r>
        <w:rPr>
          <w:rFonts w:ascii="Times New Roman" w:hAnsi="Times New Roman" w:eastAsia="Times New Roman" w:cs="Times New Roman"/>
          <w:sz w:val="20"/>
          <w:szCs w:val="20"/>
          <w:color w:val="231F20"/>
          <w:spacing w:val="-9"/>
        </w:rPr>
        <w:t>B</w:t>
      </w:r>
      <w:r>
        <w:rPr>
          <w:rFonts w:ascii="FangSong" w:hAnsi="FangSong" w:eastAsia="FangSong" w:cs="FangSong"/>
          <w:sz w:val="20"/>
          <w:szCs w:val="20"/>
          <w:color w:val="231F20"/>
          <w:spacing w:val="-9"/>
        </w:rPr>
        <w:t>，强推荐，</w:t>
      </w:r>
      <w:r>
        <w:rPr>
          <w:rFonts w:ascii="Times New Roman" w:hAnsi="Times New Roman" w:eastAsia="Times New Roman" w:cs="Times New Roman"/>
          <w:sz w:val="20"/>
          <w:szCs w:val="20"/>
          <w:color w:val="231F20"/>
          <w:spacing w:val="-9"/>
        </w:rPr>
        <w:t>99.6%</w:t>
      </w:r>
      <w:r>
        <w:rPr>
          <w:rFonts w:ascii="FangSong" w:hAnsi="FangSong" w:eastAsia="FangSong" w:cs="FangSong"/>
          <w:sz w:val="20"/>
          <w:szCs w:val="20"/>
          <w:color w:val="231F20"/>
          <w:spacing w:val="-9"/>
        </w:rPr>
        <w:t>）。</w:t>
      </w:r>
    </w:p>
    <w:p>
      <w:pPr>
        <w:ind w:left="487" w:right="392" w:firstLine="428"/>
        <w:spacing w:before="11" w:line="219"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8"/>
        </w:rPr>
        <w:t>既往“营养不良</w:t>
      </w:r>
      <w:r>
        <w:rPr>
          <w:rFonts w:ascii="Microsoft YaHei" w:hAnsi="Microsoft YaHei" w:eastAsia="Microsoft YaHei" w:cs="Microsoft YaHei"/>
          <w:sz w:val="20"/>
          <w:szCs w:val="20"/>
          <w:color w:val="231F20"/>
          <w:spacing w:val="-18"/>
        </w:rPr>
        <w:t xml:space="preserve"> </w:t>
      </w:r>
      <w:r>
        <w:rPr>
          <w:rFonts w:ascii="Microsoft YaHei" w:hAnsi="Microsoft YaHei" w:eastAsia="Microsoft YaHei" w:cs="Microsoft YaHei"/>
          <w:sz w:val="20"/>
          <w:szCs w:val="20"/>
          <w:color w:val="231F20"/>
          <w:spacing w:val="-8"/>
        </w:rPr>
        <w:t>”和“重度营养不良</w:t>
      </w:r>
      <w:r>
        <w:rPr>
          <w:rFonts w:ascii="Microsoft YaHei" w:hAnsi="Microsoft YaHei" w:eastAsia="Microsoft YaHei" w:cs="Microsoft YaHei"/>
          <w:sz w:val="20"/>
          <w:szCs w:val="20"/>
          <w:color w:val="231F20"/>
          <w:spacing w:val="-32"/>
        </w:rPr>
        <w:t xml:space="preserve"> </w:t>
      </w:r>
      <w:r>
        <w:rPr>
          <w:rFonts w:ascii="Microsoft YaHei" w:hAnsi="Microsoft YaHei" w:eastAsia="Microsoft YaHei" w:cs="Microsoft YaHei"/>
          <w:sz w:val="20"/>
          <w:szCs w:val="20"/>
          <w:color w:val="231F20"/>
          <w:spacing w:val="-8"/>
        </w:rPr>
        <w:t>”的诊断标</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2"/>
        </w:rPr>
        <w:t>准中，无论是物理测量指标（</w:t>
      </w:r>
      <w:r>
        <w:rPr>
          <w:rFonts w:ascii="Times New Roman" w:hAnsi="Times New Roman" w:eastAsia="Times New Roman" w:cs="Times New Roman"/>
          <w:sz w:val="20"/>
          <w:szCs w:val="20"/>
          <w:color w:val="231F20"/>
          <w:spacing w:val="-2"/>
        </w:rPr>
        <w:t>BMI</w:t>
      </w:r>
      <w:r>
        <w:rPr>
          <w:rFonts w:ascii="Microsoft YaHei" w:hAnsi="Microsoft YaHei" w:eastAsia="Microsoft YaHei" w:cs="Microsoft YaHei"/>
          <w:sz w:val="20"/>
          <w:szCs w:val="20"/>
          <w:color w:val="231F20"/>
          <w:spacing w:val="-2"/>
        </w:rPr>
        <w:t>、上臂围等</w:t>
      </w:r>
      <w:r>
        <w:rPr>
          <w:rFonts w:ascii="Microsoft YaHei" w:hAnsi="Microsoft YaHei" w:eastAsia="Microsoft YaHei" w:cs="Microsoft YaHei"/>
          <w:sz w:val="20"/>
          <w:szCs w:val="20"/>
          <w:color w:val="231F20"/>
          <w:spacing w:val="-31"/>
          <w:w w:val="64"/>
        </w:rPr>
        <w:t>），</w:t>
      </w:r>
      <w:r>
        <w:rPr>
          <w:rFonts w:ascii="Microsoft YaHei" w:hAnsi="Microsoft YaHei" w:eastAsia="Microsoft YaHei" w:cs="Microsoft YaHei"/>
          <w:sz w:val="20"/>
          <w:szCs w:val="20"/>
          <w:color w:val="231F20"/>
          <w:spacing w:val="-2"/>
        </w:rPr>
        <w:t>或是</w:t>
      </w:r>
      <w:r>
        <w:rPr>
          <w:rFonts w:ascii="Microsoft YaHei" w:hAnsi="Microsoft YaHei" w:eastAsia="Microsoft YaHei" w:cs="Microsoft YaHei"/>
          <w:sz w:val="20"/>
          <w:szCs w:val="20"/>
          <w:color w:val="231F20"/>
          <w:spacing w:val="2"/>
        </w:rPr>
        <w:t xml:space="preserve"> </w:t>
      </w:r>
      <w:r>
        <w:rPr>
          <w:rFonts w:ascii="Microsoft YaHei" w:hAnsi="Microsoft YaHei" w:eastAsia="Microsoft YaHei" w:cs="Microsoft YaHei"/>
          <w:sz w:val="20"/>
          <w:szCs w:val="20"/>
          <w:color w:val="231F20"/>
          <w:spacing w:val="6"/>
        </w:rPr>
        <w:t>实验室指标（白蛋白、前白蛋白等</w:t>
      </w:r>
      <w:r>
        <w:rPr>
          <w:rFonts w:ascii="Microsoft YaHei" w:hAnsi="Microsoft YaHei" w:eastAsia="Microsoft YaHei" w:cs="Microsoft YaHei"/>
          <w:sz w:val="20"/>
          <w:szCs w:val="20"/>
          <w:color w:val="231F20"/>
          <w:spacing w:val="-32"/>
          <w:w w:val="66"/>
        </w:rPr>
        <w:t>），</w:t>
      </w:r>
      <w:r>
        <w:rPr>
          <w:rFonts w:ascii="Microsoft YaHei" w:hAnsi="Microsoft YaHei" w:eastAsia="Microsoft YaHei" w:cs="Microsoft YaHei"/>
          <w:sz w:val="20"/>
          <w:szCs w:val="20"/>
          <w:color w:val="231F20"/>
          <w:spacing w:val="6"/>
        </w:rPr>
        <w:t>还是综合营养</w:t>
      </w:r>
      <w:r>
        <w:rPr>
          <w:rFonts w:ascii="Microsoft YaHei" w:hAnsi="Microsoft YaHei" w:eastAsia="Microsoft YaHei" w:cs="Microsoft YaHei"/>
          <w:sz w:val="20"/>
          <w:szCs w:val="20"/>
          <w:color w:val="231F20"/>
          <w:spacing w:val="2"/>
        </w:rPr>
        <w:t xml:space="preserve"> </w:t>
      </w:r>
      <w:r>
        <w:rPr>
          <w:rFonts w:ascii="Microsoft YaHei" w:hAnsi="Microsoft YaHei" w:eastAsia="Microsoft YaHei" w:cs="Microsoft YaHei"/>
          <w:sz w:val="20"/>
          <w:szCs w:val="20"/>
          <w:color w:val="231F20"/>
          <w:spacing w:val="-3"/>
        </w:rPr>
        <w:t>评估工具［主观全面营养评定（</w:t>
      </w:r>
      <w:r>
        <w:rPr>
          <w:rFonts w:ascii="Times New Roman" w:hAnsi="Times New Roman" w:eastAsia="Times New Roman" w:cs="Times New Roman"/>
          <w:sz w:val="20"/>
          <w:szCs w:val="20"/>
          <w:color w:val="231F20"/>
          <w:spacing w:val="-3"/>
        </w:rPr>
        <w:t>SGA</w:t>
      </w:r>
      <w:r>
        <w:rPr>
          <w:rFonts w:ascii="Microsoft YaHei" w:hAnsi="Microsoft YaHei" w:eastAsia="Microsoft YaHei" w:cs="Microsoft YaHei"/>
          <w:sz w:val="20"/>
          <w:szCs w:val="20"/>
          <w:color w:val="231F20"/>
          <w:spacing w:val="-3"/>
        </w:rPr>
        <w:t>）、微型营养评</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3"/>
        </w:rPr>
        <w:t>估（</w:t>
      </w:r>
      <w:r>
        <w:rPr>
          <w:rFonts w:ascii="Times New Roman" w:hAnsi="Times New Roman" w:eastAsia="Times New Roman" w:cs="Times New Roman"/>
          <w:sz w:val="20"/>
          <w:szCs w:val="20"/>
          <w:color w:val="231F20"/>
        </w:rPr>
        <w:t>MNA</w:t>
      </w:r>
      <w:r>
        <w:rPr>
          <w:rFonts w:ascii="Microsoft YaHei" w:hAnsi="Microsoft YaHei" w:eastAsia="Microsoft YaHei" w:cs="Microsoft YaHei"/>
          <w:sz w:val="20"/>
          <w:szCs w:val="20"/>
          <w:color w:val="231F20"/>
          <w:spacing w:val="3"/>
        </w:rPr>
        <w:t>）等</w:t>
      </w:r>
      <w:r>
        <w:rPr>
          <w:rFonts w:ascii="Microsoft YaHei" w:hAnsi="Microsoft YaHei" w:eastAsia="Microsoft YaHei" w:cs="Microsoft YaHei"/>
          <w:sz w:val="20"/>
          <w:szCs w:val="20"/>
          <w:color w:val="231F20"/>
          <w:spacing w:val="-35"/>
          <w:w w:val="68"/>
        </w:rPr>
        <w:t>］，</w:t>
      </w:r>
      <w:r>
        <w:rPr>
          <w:rFonts w:ascii="Microsoft YaHei" w:hAnsi="Microsoft YaHei" w:eastAsia="Microsoft YaHei" w:cs="Microsoft YaHei"/>
          <w:sz w:val="20"/>
          <w:szCs w:val="20"/>
          <w:color w:val="231F20"/>
          <w:spacing w:val="3"/>
        </w:rPr>
        <w:t>均有一定的片面性，未能得到本领</w:t>
      </w:r>
      <w:r>
        <w:rPr>
          <w:rFonts w:ascii="Microsoft YaHei" w:hAnsi="Microsoft YaHei" w:eastAsia="Microsoft YaHei" w:cs="Microsoft YaHei"/>
          <w:sz w:val="20"/>
          <w:szCs w:val="20"/>
          <w:color w:val="231F20"/>
          <w:spacing w:val="2"/>
        </w:rPr>
        <w:t xml:space="preserve"> </w:t>
      </w:r>
      <w:r>
        <w:rPr>
          <w:rFonts w:ascii="Microsoft YaHei" w:hAnsi="Microsoft YaHei" w:eastAsia="Microsoft YaHei" w:cs="Microsoft YaHei"/>
          <w:sz w:val="20"/>
          <w:szCs w:val="20"/>
          <w:color w:val="231F20"/>
          <w:spacing w:val="8"/>
        </w:rPr>
        <w:t>域多数学者的一致认同。</w:t>
      </w:r>
    </w:p>
    <w:p>
      <w:pPr>
        <w:ind w:left="407" w:right="321" w:firstLine="508"/>
        <w:spacing w:before="6" w:line="221" w:lineRule="auto"/>
        <w:jc w:val="both"/>
        <w:rPr>
          <w:rFonts w:ascii="Microsoft YaHei" w:hAnsi="Microsoft YaHei" w:eastAsia="Microsoft YaHei" w:cs="Microsoft YaHei"/>
          <w:sz w:val="20"/>
          <w:szCs w:val="20"/>
        </w:rPr>
      </w:pPr>
      <w:r>
        <w:rPr>
          <w:rFonts w:ascii="Times New Roman" w:hAnsi="Times New Roman" w:eastAsia="Times New Roman" w:cs="Times New Roman"/>
          <w:sz w:val="20"/>
          <w:szCs w:val="20"/>
          <w:color w:val="231F20"/>
        </w:rPr>
        <w:t>GLIM</w:t>
      </w:r>
      <w:r>
        <w:rPr>
          <w:rFonts w:ascii="Times New Roman" w:hAnsi="Times New Roman" w:eastAsia="Times New Roman" w:cs="Times New Roman"/>
          <w:sz w:val="20"/>
          <w:szCs w:val="20"/>
          <w:color w:val="231F20"/>
          <w:spacing w:val="3"/>
        </w:rPr>
        <w:t xml:space="preserve"> </w:t>
      </w:r>
      <w:r>
        <w:rPr>
          <w:rFonts w:ascii="Microsoft YaHei" w:hAnsi="Microsoft YaHei" w:eastAsia="Microsoft YaHei" w:cs="Microsoft YaHei"/>
          <w:sz w:val="20"/>
          <w:szCs w:val="20"/>
          <w:color w:val="231F20"/>
          <w:spacing w:val="8"/>
        </w:rPr>
        <w:t>包括三个步骤：第一步使用营养不良或</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9"/>
        </w:rPr>
        <w:t>营养风险筛查工具进行营养学筛查；第二步对存在</w:t>
      </w:r>
      <w:r>
        <w:rPr>
          <w:rFonts w:ascii="Microsoft YaHei" w:hAnsi="Microsoft YaHei" w:eastAsia="Microsoft YaHei" w:cs="Microsoft YaHei"/>
          <w:sz w:val="20"/>
          <w:szCs w:val="20"/>
          <w:color w:val="231F20"/>
          <w:spacing w:val="5"/>
        </w:rPr>
        <w:t xml:space="preserve">  </w:t>
      </w:r>
      <w:r>
        <w:rPr>
          <w:rFonts w:ascii="Microsoft YaHei" w:hAnsi="Microsoft YaHei" w:eastAsia="Microsoft YaHei" w:cs="Microsoft YaHei"/>
          <w:sz w:val="20"/>
          <w:szCs w:val="20"/>
          <w:color w:val="231F20"/>
          <w:spacing w:val="1"/>
        </w:rPr>
        <w:t>营养风险的患者，根据</w:t>
      </w:r>
      <w:r>
        <w:rPr>
          <w:rFonts w:ascii="Microsoft YaHei" w:hAnsi="Microsoft YaHei" w:eastAsia="Microsoft YaHei" w:cs="Microsoft YaHei"/>
          <w:sz w:val="20"/>
          <w:szCs w:val="20"/>
          <w:color w:val="231F20"/>
          <w:spacing w:val="-5"/>
        </w:rPr>
        <w:t xml:space="preserve"> </w:t>
      </w:r>
      <w:r>
        <w:rPr>
          <w:rFonts w:ascii="Times New Roman" w:hAnsi="Times New Roman" w:eastAsia="Times New Roman" w:cs="Times New Roman"/>
          <w:sz w:val="20"/>
          <w:szCs w:val="20"/>
          <w:color w:val="231F20"/>
          <w:spacing w:val="1"/>
        </w:rPr>
        <w:t>3</w:t>
      </w:r>
      <w:r>
        <w:rPr>
          <w:rFonts w:ascii="Times New Roman" w:hAnsi="Times New Roman" w:eastAsia="Times New Roman" w:cs="Times New Roman"/>
          <w:sz w:val="20"/>
          <w:szCs w:val="20"/>
          <w:color w:val="231F20"/>
          <w:spacing w:val="-19"/>
        </w:rPr>
        <w:t xml:space="preserve"> </w:t>
      </w:r>
      <w:r>
        <w:rPr>
          <w:rFonts w:ascii="Microsoft YaHei" w:hAnsi="Microsoft YaHei" w:eastAsia="Microsoft YaHei" w:cs="Microsoft YaHei"/>
          <w:sz w:val="20"/>
          <w:szCs w:val="20"/>
          <w:color w:val="231F20"/>
          <w:spacing w:val="1"/>
        </w:rPr>
        <w:t>项表现型指标（非自主的体</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7"/>
        </w:rPr>
        <w:t>重减轻、低</w:t>
      </w:r>
      <w:r>
        <w:rPr>
          <w:rFonts w:ascii="Microsoft YaHei" w:hAnsi="Microsoft YaHei" w:eastAsia="Microsoft YaHei" w:cs="Microsoft YaHei"/>
          <w:sz w:val="20"/>
          <w:szCs w:val="20"/>
          <w:color w:val="231F20"/>
          <w:spacing w:val="-11"/>
        </w:rPr>
        <w:t xml:space="preserve"> </w:t>
      </w:r>
      <w:r>
        <w:rPr>
          <w:rFonts w:ascii="Times New Roman" w:hAnsi="Times New Roman" w:eastAsia="Times New Roman" w:cs="Times New Roman"/>
          <w:sz w:val="20"/>
          <w:szCs w:val="20"/>
          <w:color w:val="231F20"/>
        </w:rPr>
        <w:t>BMI</w:t>
      </w:r>
      <w:r>
        <w:rPr>
          <w:rFonts w:ascii="Times New Roman" w:hAnsi="Times New Roman" w:eastAsia="Times New Roman" w:cs="Times New Roman"/>
          <w:sz w:val="20"/>
          <w:szCs w:val="20"/>
          <w:color w:val="231F20"/>
          <w:spacing w:val="7"/>
        </w:rPr>
        <w:t xml:space="preserve"> </w:t>
      </w:r>
      <w:r>
        <w:rPr>
          <w:rFonts w:ascii="Microsoft YaHei" w:hAnsi="Microsoft YaHei" w:eastAsia="Microsoft YaHei" w:cs="Microsoft YaHei"/>
          <w:sz w:val="20"/>
          <w:szCs w:val="20"/>
          <w:color w:val="231F20"/>
          <w:spacing w:val="7"/>
        </w:rPr>
        <w:t>和肌肉量减少）和</w:t>
      </w:r>
      <w:r>
        <w:rPr>
          <w:rFonts w:ascii="Microsoft YaHei" w:hAnsi="Microsoft YaHei" w:eastAsia="Microsoft YaHei" w:cs="Microsoft YaHei"/>
          <w:sz w:val="20"/>
          <w:szCs w:val="20"/>
          <w:color w:val="231F20"/>
          <w:spacing w:val="-13"/>
        </w:rPr>
        <w:t xml:space="preserve"> </w:t>
      </w:r>
      <w:r>
        <w:rPr>
          <w:rFonts w:ascii="Times New Roman" w:hAnsi="Times New Roman" w:eastAsia="Times New Roman" w:cs="Times New Roman"/>
          <w:sz w:val="20"/>
          <w:szCs w:val="20"/>
          <w:color w:val="231F20"/>
          <w:spacing w:val="7"/>
        </w:rPr>
        <w:t>2</w:t>
      </w:r>
      <w:r>
        <w:rPr>
          <w:rFonts w:ascii="Times New Roman" w:hAnsi="Times New Roman" w:eastAsia="Times New Roman" w:cs="Times New Roman"/>
          <w:sz w:val="20"/>
          <w:szCs w:val="20"/>
          <w:color w:val="231F20"/>
          <w:spacing w:val="-9"/>
        </w:rPr>
        <w:t xml:space="preserve"> </w:t>
      </w:r>
      <w:r>
        <w:rPr>
          <w:rFonts w:ascii="Microsoft YaHei" w:hAnsi="Microsoft YaHei" w:eastAsia="Microsoft YaHei" w:cs="Microsoft YaHei"/>
          <w:sz w:val="20"/>
          <w:szCs w:val="20"/>
          <w:color w:val="231F20"/>
          <w:spacing w:val="7"/>
        </w:rPr>
        <w:t>项病因型</w:t>
      </w:r>
      <w:r>
        <w:rPr>
          <w:rFonts w:ascii="Microsoft YaHei" w:hAnsi="Microsoft YaHei" w:eastAsia="Microsoft YaHei" w:cs="Microsoft YaHei"/>
          <w:sz w:val="20"/>
          <w:szCs w:val="20"/>
          <w:color w:val="231F20"/>
          <w:spacing w:val="6"/>
        </w:rPr>
        <w:t>指标</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rPr>
        <w:t>（食物摄入或吸收减少、疾病或炎症）进行营养不良</w:t>
      </w:r>
      <w:r>
        <w:rPr>
          <w:rFonts w:ascii="Microsoft YaHei" w:hAnsi="Microsoft YaHei" w:eastAsia="Microsoft YaHei" w:cs="Microsoft YaHei"/>
          <w:sz w:val="20"/>
          <w:szCs w:val="20"/>
          <w:color w:val="231F20"/>
          <w:spacing w:val="4"/>
        </w:rPr>
        <w:t xml:space="preserve">  </w:t>
      </w:r>
      <w:r>
        <w:rPr>
          <w:rFonts w:ascii="Microsoft YaHei" w:hAnsi="Microsoft YaHei" w:eastAsia="Microsoft YaHei" w:cs="Microsoft YaHei"/>
          <w:sz w:val="20"/>
          <w:szCs w:val="20"/>
          <w:color w:val="231F20"/>
          <w:spacing w:val="2"/>
        </w:rPr>
        <w:t>的诊断，当满足至少</w:t>
      </w:r>
      <w:r>
        <w:rPr>
          <w:rFonts w:ascii="Microsoft YaHei" w:hAnsi="Microsoft YaHei" w:eastAsia="Microsoft YaHei" w:cs="Microsoft YaHei"/>
          <w:sz w:val="20"/>
          <w:szCs w:val="20"/>
          <w:color w:val="231F20"/>
          <w:spacing w:val="-3"/>
        </w:rPr>
        <w:t xml:space="preserve"> </w:t>
      </w:r>
      <w:r>
        <w:rPr>
          <w:rFonts w:ascii="Times New Roman" w:hAnsi="Times New Roman" w:eastAsia="Times New Roman" w:cs="Times New Roman"/>
          <w:sz w:val="20"/>
          <w:szCs w:val="20"/>
          <w:color w:val="231F20"/>
          <w:spacing w:val="2"/>
        </w:rPr>
        <w:t>1</w:t>
      </w:r>
      <w:r>
        <w:rPr>
          <w:rFonts w:ascii="Times New Roman" w:hAnsi="Times New Roman" w:eastAsia="Times New Roman" w:cs="Times New Roman"/>
          <w:sz w:val="20"/>
          <w:szCs w:val="20"/>
          <w:color w:val="231F20"/>
          <w:spacing w:val="-22"/>
        </w:rPr>
        <w:t xml:space="preserve"> </w:t>
      </w:r>
      <w:r>
        <w:rPr>
          <w:rFonts w:ascii="Microsoft YaHei" w:hAnsi="Microsoft YaHei" w:eastAsia="Microsoft YaHei" w:cs="Microsoft YaHei"/>
          <w:sz w:val="20"/>
          <w:szCs w:val="20"/>
          <w:color w:val="231F20"/>
          <w:spacing w:val="2"/>
        </w:rPr>
        <w:t>项表现型指标和</w:t>
      </w:r>
      <w:r>
        <w:rPr>
          <w:rFonts w:ascii="Microsoft YaHei" w:hAnsi="Microsoft YaHei" w:eastAsia="Microsoft YaHei" w:cs="Microsoft YaHei"/>
          <w:sz w:val="20"/>
          <w:szCs w:val="20"/>
          <w:color w:val="231F20"/>
          <w:spacing w:val="-9"/>
        </w:rPr>
        <w:t xml:space="preserve"> </w:t>
      </w:r>
      <w:r>
        <w:rPr>
          <w:rFonts w:ascii="Times New Roman" w:hAnsi="Times New Roman" w:eastAsia="Times New Roman" w:cs="Times New Roman"/>
          <w:sz w:val="20"/>
          <w:szCs w:val="20"/>
          <w:color w:val="231F20"/>
          <w:spacing w:val="2"/>
        </w:rPr>
        <w:t>1</w:t>
      </w:r>
      <w:r>
        <w:rPr>
          <w:rFonts w:ascii="Times New Roman" w:hAnsi="Times New Roman" w:eastAsia="Times New Roman" w:cs="Times New Roman"/>
          <w:sz w:val="20"/>
          <w:szCs w:val="20"/>
          <w:color w:val="231F20"/>
          <w:spacing w:val="-22"/>
        </w:rPr>
        <w:t xml:space="preserve"> </w:t>
      </w:r>
      <w:r>
        <w:rPr>
          <w:rFonts w:ascii="Microsoft YaHei" w:hAnsi="Microsoft YaHei" w:eastAsia="Microsoft YaHei" w:cs="Microsoft YaHei"/>
          <w:sz w:val="20"/>
          <w:szCs w:val="20"/>
          <w:color w:val="231F20"/>
          <w:spacing w:val="2"/>
        </w:rPr>
        <w:t>项病因型指</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rPr>
        <w:t>标时，认为存在营养不良；第三步根据表现型指标评</w:t>
      </w:r>
      <w:r>
        <w:rPr>
          <w:rFonts w:ascii="Microsoft YaHei" w:hAnsi="Microsoft YaHei" w:eastAsia="Microsoft YaHei" w:cs="Microsoft YaHei"/>
          <w:sz w:val="20"/>
          <w:szCs w:val="20"/>
          <w:color w:val="231F20"/>
          <w:spacing w:val="4"/>
        </w:rPr>
        <w:t xml:space="preserve">  </w:t>
      </w:r>
      <w:r>
        <w:rPr>
          <w:rFonts w:ascii="Microsoft YaHei" w:hAnsi="Microsoft YaHei" w:eastAsia="Microsoft YaHei" w:cs="Microsoft YaHei"/>
          <w:sz w:val="20"/>
          <w:szCs w:val="20"/>
          <w:color w:val="231F20"/>
          <w:spacing w:val="3"/>
        </w:rPr>
        <w:t>定营养不良的严重程度，分为中度和重度营养不良。</w:t>
      </w:r>
    </w:p>
    <w:p>
      <w:pPr>
        <w:ind w:left="489" w:right="392" w:firstLine="421"/>
        <w:spacing w:before="29" w:line="220" w:lineRule="auto"/>
        <w:jc w:val="both"/>
        <w:rPr>
          <w:rFonts w:ascii="Microsoft YaHei" w:hAnsi="Microsoft YaHei" w:eastAsia="Microsoft YaHei" w:cs="Microsoft YaHei"/>
          <w:sz w:val="20"/>
          <w:szCs w:val="20"/>
        </w:rPr>
      </w:pPr>
      <w:r>
        <w:drawing>
          <wp:anchor distT="0" distB="0" distL="0" distR="0" simplePos="0" relativeHeight="251670528" behindDoc="1" locked="0" layoutInCell="1" allowOverlap="1">
            <wp:simplePos x="0" y="0"/>
            <wp:positionH relativeFrom="column">
              <wp:posOffset>0</wp:posOffset>
            </wp:positionH>
            <wp:positionV relativeFrom="paragraph">
              <wp:posOffset>4093356</wp:posOffset>
            </wp:positionV>
            <wp:extent cx="2805668" cy="304216"/>
            <wp:effectExtent l="0" t="0" r="0" b="0"/>
            <wp:wrapNone/>
            <wp:docPr id="10" name="IM 10"/>
            <wp:cNvGraphicFramePr/>
            <a:graphic>
              <a:graphicData uri="http://schemas.openxmlformats.org/drawingml/2006/picture">
                <pic:pic>
                  <pic:nvPicPr>
                    <pic:cNvPr id="10" name="IM 10"/>
                    <pic:cNvPicPr/>
                  </pic:nvPicPr>
                  <pic:blipFill>
                    <a:blip r:embed="rId3"/>
                    <a:stretch>
                      <a:fillRect/>
                    </a:stretch>
                  </pic:blipFill>
                  <pic:spPr>
                    <a:xfrm rot="0">
                      <a:off x="0" y="0"/>
                      <a:ext cx="2805668" cy="304216"/>
                    </a:xfrm>
                    <a:prstGeom prst="rect">
                      <a:avLst/>
                    </a:prstGeom>
                  </pic:spPr>
                </pic:pic>
              </a:graphicData>
            </a:graphic>
          </wp:anchor>
        </w:drawing>
      </w:r>
      <w:r>
        <w:rPr>
          <w:rFonts w:ascii="Microsoft YaHei" w:hAnsi="Microsoft YaHei" w:eastAsia="Microsoft YaHei" w:cs="Microsoft YaHei"/>
          <w:sz w:val="20"/>
          <w:szCs w:val="20"/>
          <w:color w:val="231F20"/>
          <w:spacing w:val="1"/>
        </w:rPr>
        <w:t>一项多中心的回顾性研究以</w:t>
      </w:r>
      <w:r>
        <w:rPr>
          <w:rFonts w:ascii="Microsoft YaHei" w:hAnsi="Microsoft YaHei" w:eastAsia="Microsoft YaHei" w:cs="Microsoft YaHei"/>
          <w:sz w:val="20"/>
          <w:szCs w:val="20"/>
          <w:color w:val="231F20"/>
          <w:spacing w:val="-12"/>
        </w:rPr>
        <w:t xml:space="preserve"> </w:t>
      </w:r>
      <w:r>
        <w:rPr>
          <w:rFonts w:ascii="Times New Roman" w:hAnsi="Times New Roman" w:eastAsia="Times New Roman" w:cs="Times New Roman"/>
          <w:sz w:val="20"/>
          <w:szCs w:val="20"/>
          <w:color w:val="231F20"/>
        </w:rPr>
        <w:t>SGA</w:t>
      </w:r>
      <w:r>
        <w:rPr>
          <w:rFonts w:ascii="Times New Roman" w:hAnsi="Times New Roman" w:eastAsia="Times New Roman" w:cs="Times New Roman"/>
          <w:sz w:val="20"/>
          <w:szCs w:val="20"/>
          <w:color w:val="231F20"/>
          <w:spacing w:val="-10"/>
        </w:rPr>
        <w:t xml:space="preserve"> </w:t>
      </w:r>
      <w:r>
        <w:rPr>
          <w:rFonts w:ascii="Microsoft YaHei" w:hAnsi="Microsoft YaHei" w:eastAsia="Microsoft YaHei" w:cs="Microsoft YaHei"/>
          <w:sz w:val="20"/>
          <w:szCs w:val="20"/>
          <w:color w:val="231F20"/>
          <w:spacing w:val="1"/>
        </w:rPr>
        <w:t>为标准，认为</w:t>
      </w:r>
      <w:r>
        <w:rPr>
          <w:rFonts w:ascii="Microsoft YaHei" w:hAnsi="Microsoft YaHei" w:eastAsia="Microsoft YaHei" w:cs="Microsoft YaHei"/>
          <w:sz w:val="20"/>
          <w:szCs w:val="20"/>
          <w:color w:val="231F20"/>
        </w:rPr>
        <w:t xml:space="preserve"> </w:t>
      </w:r>
      <w:r>
        <w:rPr>
          <w:rFonts w:ascii="Times New Roman" w:hAnsi="Times New Roman" w:eastAsia="Times New Roman" w:cs="Times New Roman"/>
          <w:sz w:val="20"/>
          <w:szCs w:val="20"/>
          <w:color w:val="231F20"/>
          <w:spacing w:val="-1"/>
        </w:rPr>
        <w:t>GLIM </w:t>
      </w:r>
      <w:r>
        <w:rPr>
          <w:rFonts w:ascii="Microsoft YaHei" w:hAnsi="Microsoft YaHei" w:eastAsia="Microsoft YaHei" w:cs="Microsoft YaHei"/>
          <w:sz w:val="20"/>
          <w:szCs w:val="20"/>
          <w:color w:val="231F20"/>
          <w:spacing w:val="-1"/>
        </w:rPr>
        <w:t>的灵敏度和特异度为中等程度，且</w:t>
      </w:r>
      <w:r>
        <w:rPr>
          <w:rFonts w:ascii="Microsoft YaHei" w:hAnsi="Microsoft YaHei" w:eastAsia="Microsoft YaHei" w:cs="Microsoft YaHei"/>
          <w:sz w:val="20"/>
          <w:szCs w:val="20"/>
          <w:color w:val="231F20"/>
          <w:spacing w:val="-13"/>
        </w:rPr>
        <w:t xml:space="preserve"> </w:t>
      </w:r>
      <w:r>
        <w:rPr>
          <w:rFonts w:ascii="Times New Roman" w:hAnsi="Times New Roman" w:eastAsia="Times New Roman" w:cs="Times New Roman"/>
          <w:sz w:val="20"/>
          <w:szCs w:val="20"/>
          <w:color w:val="231F20"/>
          <w:spacing w:val="-1"/>
        </w:rPr>
        <w:t>GLIM</w:t>
      </w:r>
      <w:r>
        <w:rPr>
          <w:rFonts w:ascii="Times New Roman" w:hAnsi="Times New Roman" w:eastAsia="Times New Roman" w:cs="Times New Roman"/>
          <w:sz w:val="20"/>
          <w:szCs w:val="20"/>
          <w:color w:val="231F20"/>
          <w:spacing w:val="-16"/>
        </w:rPr>
        <w:t xml:space="preserve"> </w:t>
      </w:r>
      <w:r>
        <w:rPr>
          <w:rFonts w:ascii="Microsoft YaHei" w:hAnsi="Microsoft YaHei" w:eastAsia="Microsoft YaHei" w:cs="Microsoft YaHei"/>
          <w:sz w:val="20"/>
          <w:szCs w:val="20"/>
          <w:color w:val="231F20"/>
          <w:spacing w:val="-1"/>
        </w:rPr>
        <w:t>对重</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position w:val="-1"/>
        </w:rPr>
        <w:t>度营养不良的诊断价值更大</w:t>
      </w:r>
      <w:r>
        <w:rPr>
          <w:rFonts w:ascii="Microsoft YaHei" w:hAnsi="Microsoft YaHei" w:eastAsia="Microsoft YaHei" w:cs="Microsoft YaHei"/>
          <w:sz w:val="10"/>
          <w:szCs w:val="10"/>
          <w:color w:val="231F20"/>
          <w:position w:val="7"/>
        </w:rPr>
        <w:t>［</w:t>
      </w:r>
      <w:r>
        <w:rPr>
          <w:rFonts w:ascii="Times New Roman" w:hAnsi="Times New Roman" w:eastAsia="Times New Roman" w:cs="Times New Roman"/>
          <w:sz w:val="10"/>
          <w:szCs w:val="10"/>
          <w:color w:val="231F20"/>
          <w:position w:val="7"/>
        </w:rPr>
        <w:t>28</w:t>
      </w:r>
      <w:r>
        <w:rPr>
          <w:rFonts w:ascii="Microsoft YaHei" w:hAnsi="Microsoft YaHei" w:eastAsia="Microsoft YaHei" w:cs="Microsoft YaHei"/>
          <w:sz w:val="10"/>
          <w:szCs w:val="10"/>
          <w:color w:val="231F20"/>
          <w:position w:val="7"/>
        </w:rPr>
        <w:t>］</w:t>
      </w:r>
      <w:r>
        <w:rPr>
          <w:rFonts w:ascii="Microsoft YaHei" w:hAnsi="Microsoft YaHei" w:eastAsia="Microsoft YaHei" w:cs="Microsoft YaHei"/>
          <w:sz w:val="20"/>
          <w:szCs w:val="20"/>
          <w:color w:val="231F20"/>
          <w:position w:val="-1"/>
        </w:rPr>
        <w:t>。</w:t>
      </w:r>
      <w:r>
        <w:rPr>
          <w:rFonts w:ascii="Times New Roman" w:hAnsi="Times New Roman" w:eastAsia="Times New Roman" w:cs="Times New Roman"/>
          <w:sz w:val="20"/>
          <w:szCs w:val="20"/>
          <w:color w:val="231F20"/>
          <w:position w:val="-1"/>
        </w:rPr>
        <w:t>Kakavas</w:t>
      </w:r>
      <w:r>
        <w:rPr>
          <w:rFonts w:ascii="Times New Roman" w:hAnsi="Times New Roman" w:eastAsia="Times New Roman" w:cs="Times New Roman"/>
          <w:sz w:val="20"/>
          <w:szCs w:val="20"/>
          <w:color w:val="231F20"/>
          <w:spacing w:val="-12"/>
          <w:position w:val="-1"/>
        </w:rPr>
        <w:t xml:space="preserve"> </w:t>
      </w:r>
      <w:r>
        <w:rPr>
          <w:rFonts w:ascii="Microsoft YaHei" w:hAnsi="Microsoft YaHei" w:eastAsia="Microsoft YaHei" w:cs="Microsoft YaHei"/>
          <w:sz w:val="20"/>
          <w:szCs w:val="20"/>
          <w:color w:val="231F20"/>
          <w:position w:val="-1"/>
        </w:rPr>
        <w:t>等</w:t>
      </w:r>
      <w:r>
        <w:rPr>
          <w:rFonts w:ascii="Microsoft YaHei" w:hAnsi="Microsoft YaHei" w:eastAsia="Microsoft YaHei" w:cs="Microsoft YaHei"/>
          <w:sz w:val="10"/>
          <w:szCs w:val="10"/>
          <w:color w:val="231F20"/>
          <w:position w:val="7"/>
        </w:rPr>
        <w:t>［</w:t>
      </w:r>
      <w:r>
        <w:rPr>
          <w:rFonts w:ascii="Times New Roman" w:hAnsi="Times New Roman" w:eastAsia="Times New Roman" w:cs="Times New Roman"/>
          <w:sz w:val="10"/>
          <w:szCs w:val="10"/>
          <w:color w:val="231F20"/>
          <w:position w:val="7"/>
        </w:rPr>
        <w:t>29</w:t>
      </w:r>
      <w:r>
        <w:rPr>
          <w:rFonts w:ascii="Microsoft YaHei" w:hAnsi="Microsoft YaHei" w:eastAsia="Microsoft YaHei" w:cs="Microsoft YaHei"/>
          <w:sz w:val="10"/>
          <w:szCs w:val="10"/>
          <w:color w:val="231F20"/>
          <w:position w:val="7"/>
        </w:rPr>
        <w:t>］</w:t>
      </w:r>
      <w:r>
        <w:rPr>
          <w:rFonts w:ascii="Microsoft YaHei" w:hAnsi="Microsoft YaHei" w:eastAsia="Microsoft YaHei" w:cs="Microsoft YaHei"/>
          <w:sz w:val="20"/>
          <w:szCs w:val="20"/>
          <w:color w:val="231F20"/>
          <w:position w:val="-1"/>
        </w:rPr>
        <w:t>一项 </w:t>
      </w:r>
      <w:r>
        <w:rPr>
          <w:rFonts w:ascii="Microsoft YaHei" w:hAnsi="Microsoft YaHei" w:eastAsia="Microsoft YaHei" w:cs="Microsoft YaHei"/>
          <w:sz w:val="20"/>
          <w:szCs w:val="20"/>
          <w:color w:val="231F20"/>
          <w:spacing w:val="-1"/>
        </w:rPr>
        <w:t>前瞻性研究显示，</w:t>
      </w:r>
      <w:r>
        <w:rPr>
          <w:rFonts w:ascii="Times New Roman" w:hAnsi="Times New Roman" w:eastAsia="Times New Roman" w:cs="Times New Roman"/>
          <w:sz w:val="20"/>
          <w:szCs w:val="20"/>
          <w:color w:val="231F20"/>
          <w:spacing w:val="-1"/>
        </w:rPr>
        <w:t>GLIM</w:t>
      </w:r>
      <w:r>
        <w:rPr>
          <w:rFonts w:ascii="Times New Roman" w:hAnsi="Times New Roman" w:eastAsia="Times New Roman" w:cs="Times New Roman"/>
          <w:sz w:val="20"/>
          <w:szCs w:val="20"/>
          <w:color w:val="231F20"/>
          <w:spacing w:val="-11"/>
        </w:rPr>
        <w:t xml:space="preserve"> </w:t>
      </w:r>
      <w:r>
        <w:rPr>
          <w:rFonts w:ascii="Microsoft YaHei" w:hAnsi="Microsoft YaHei" w:eastAsia="Microsoft YaHei" w:cs="Microsoft YaHei"/>
          <w:sz w:val="20"/>
          <w:szCs w:val="20"/>
          <w:color w:val="231F20"/>
          <w:spacing w:val="-1"/>
        </w:rPr>
        <w:t>诊断的中、重度营养不良是</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2"/>
        </w:rPr>
        <w:t>腹部大手术的肿瘤患者术后</w:t>
      </w:r>
      <w:r>
        <w:rPr>
          <w:rFonts w:ascii="Microsoft YaHei" w:hAnsi="Microsoft YaHei" w:eastAsia="Microsoft YaHei" w:cs="Microsoft YaHei"/>
          <w:sz w:val="20"/>
          <w:szCs w:val="20"/>
          <w:color w:val="231F20"/>
          <w:spacing w:val="-4"/>
        </w:rPr>
        <w:t xml:space="preserve"> </w:t>
      </w:r>
      <w:r>
        <w:rPr>
          <w:rFonts w:ascii="Times New Roman" w:hAnsi="Times New Roman" w:eastAsia="Times New Roman" w:cs="Times New Roman"/>
          <w:sz w:val="20"/>
          <w:szCs w:val="20"/>
          <w:color w:val="231F20"/>
          <w:spacing w:val="12"/>
        </w:rPr>
        <w:t>90</w:t>
      </w:r>
      <w:r>
        <w:rPr>
          <w:rFonts w:ascii="Times New Roman" w:hAnsi="Times New Roman" w:eastAsia="Times New Roman" w:cs="Times New Roman"/>
          <w:sz w:val="20"/>
          <w:szCs w:val="20"/>
          <w:color w:val="231F20"/>
          <w:spacing w:val="18"/>
        </w:rPr>
        <w:t xml:space="preserve"> </w:t>
      </w:r>
      <w:r>
        <w:rPr>
          <w:rFonts w:ascii="Times New Roman" w:hAnsi="Times New Roman" w:eastAsia="Times New Roman" w:cs="Times New Roman"/>
          <w:sz w:val="20"/>
          <w:szCs w:val="20"/>
          <w:color w:val="231F20"/>
          <w:spacing w:val="12"/>
        </w:rPr>
        <w:t>d</w:t>
      </w:r>
      <w:r>
        <w:rPr>
          <w:rFonts w:ascii="Times New Roman" w:hAnsi="Times New Roman" w:eastAsia="Times New Roman" w:cs="Times New Roman"/>
          <w:sz w:val="20"/>
          <w:szCs w:val="20"/>
          <w:color w:val="231F20"/>
          <w:spacing w:val="-11"/>
        </w:rPr>
        <w:t xml:space="preserve"> </w:t>
      </w:r>
      <w:r>
        <w:rPr>
          <w:rFonts w:ascii="Microsoft YaHei" w:hAnsi="Microsoft YaHei" w:eastAsia="Microsoft YaHei" w:cs="Microsoft YaHei"/>
          <w:sz w:val="20"/>
          <w:szCs w:val="20"/>
          <w:color w:val="231F20"/>
          <w:spacing w:val="12"/>
        </w:rPr>
        <w:t>全因死亡率的独</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7"/>
        </w:rPr>
        <w:t>立</w:t>
      </w:r>
      <w:r>
        <w:rPr>
          <w:rFonts w:ascii="Microsoft YaHei" w:hAnsi="Microsoft YaHei" w:eastAsia="Microsoft YaHei" w:cs="Microsoft YaHei"/>
          <w:sz w:val="20"/>
          <w:szCs w:val="20"/>
          <w:color w:val="231F20"/>
          <w:spacing w:val="-18"/>
        </w:rPr>
        <w:t xml:space="preserve"> </w:t>
      </w:r>
      <w:r>
        <w:rPr>
          <w:rFonts w:ascii="Microsoft YaHei" w:hAnsi="Microsoft YaHei" w:eastAsia="Microsoft YaHei" w:cs="Microsoft YaHei"/>
          <w:sz w:val="20"/>
          <w:szCs w:val="20"/>
          <w:color w:val="231F20"/>
          <w:spacing w:val="-7"/>
        </w:rPr>
        <w:t>预</w:t>
      </w:r>
      <w:r>
        <w:rPr>
          <w:rFonts w:ascii="Microsoft YaHei" w:hAnsi="Microsoft YaHei" w:eastAsia="Microsoft YaHei" w:cs="Microsoft YaHei"/>
          <w:sz w:val="20"/>
          <w:szCs w:val="20"/>
          <w:color w:val="231F20"/>
          <w:spacing w:val="-27"/>
        </w:rPr>
        <w:t xml:space="preserve"> </w:t>
      </w:r>
      <w:r>
        <w:rPr>
          <w:rFonts w:ascii="Microsoft YaHei" w:hAnsi="Microsoft YaHei" w:eastAsia="Microsoft YaHei" w:cs="Microsoft YaHei"/>
          <w:sz w:val="20"/>
          <w:szCs w:val="20"/>
          <w:color w:val="231F20"/>
          <w:spacing w:val="-7"/>
        </w:rPr>
        <w:t>测 因</w:t>
      </w:r>
      <w:r>
        <w:rPr>
          <w:rFonts w:ascii="Microsoft YaHei" w:hAnsi="Microsoft YaHei" w:eastAsia="Microsoft YaHei" w:cs="Microsoft YaHei"/>
          <w:sz w:val="20"/>
          <w:szCs w:val="20"/>
          <w:color w:val="231F20"/>
          <w:spacing w:val="-23"/>
        </w:rPr>
        <w:t xml:space="preserve"> </w:t>
      </w:r>
      <w:r>
        <w:rPr>
          <w:rFonts w:ascii="Microsoft YaHei" w:hAnsi="Microsoft YaHei" w:eastAsia="Microsoft YaHei" w:cs="Microsoft YaHei"/>
          <w:sz w:val="20"/>
          <w:szCs w:val="20"/>
          <w:color w:val="231F20"/>
          <w:spacing w:val="-7"/>
        </w:rPr>
        <w:t>素 。</w:t>
      </w:r>
      <w:r>
        <w:rPr>
          <w:rFonts w:ascii="Microsoft YaHei" w:hAnsi="Microsoft YaHei" w:eastAsia="Microsoft YaHei" w:cs="Microsoft YaHei"/>
          <w:sz w:val="20"/>
          <w:szCs w:val="20"/>
          <w:color w:val="231F20"/>
          <w:spacing w:val="-35"/>
        </w:rPr>
        <w:t xml:space="preserve"> </w:t>
      </w:r>
      <w:r>
        <w:rPr>
          <w:rFonts w:ascii="Times New Roman" w:hAnsi="Times New Roman" w:eastAsia="Times New Roman" w:cs="Times New Roman"/>
          <w:sz w:val="20"/>
          <w:szCs w:val="20"/>
          <w:color w:val="231F20"/>
          <w:spacing w:val="-7"/>
        </w:rPr>
        <w:t>Balci </w:t>
      </w:r>
      <w:r>
        <w:rPr>
          <w:rFonts w:ascii="Microsoft YaHei" w:hAnsi="Microsoft YaHei" w:eastAsia="Microsoft YaHei" w:cs="Microsoft YaHei"/>
          <w:sz w:val="20"/>
          <w:szCs w:val="20"/>
          <w:color w:val="231F20"/>
          <w:spacing w:val="-7"/>
        </w:rPr>
        <w:t>等</w:t>
      </w:r>
      <w:r>
        <w:rPr>
          <w:rFonts w:ascii="Microsoft YaHei" w:hAnsi="Microsoft YaHei" w:eastAsia="Microsoft YaHei" w:cs="Microsoft YaHei"/>
          <w:sz w:val="10"/>
          <w:szCs w:val="10"/>
          <w:color w:val="231F20"/>
          <w:spacing w:val="-7"/>
          <w:position w:val="8"/>
        </w:rPr>
        <w:t>［</w:t>
      </w:r>
      <w:r>
        <w:rPr>
          <w:rFonts w:ascii="Times New Roman" w:hAnsi="Times New Roman" w:eastAsia="Times New Roman" w:cs="Times New Roman"/>
          <w:sz w:val="10"/>
          <w:szCs w:val="10"/>
          <w:color w:val="231F20"/>
          <w:spacing w:val="-7"/>
          <w:position w:val="8"/>
        </w:rPr>
        <w:t>30</w:t>
      </w:r>
      <w:r>
        <w:rPr>
          <w:rFonts w:ascii="Microsoft YaHei" w:hAnsi="Microsoft YaHei" w:eastAsia="Microsoft YaHei" w:cs="Microsoft YaHei"/>
          <w:sz w:val="10"/>
          <w:szCs w:val="10"/>
          <w:color w:val="231F20"/>
          <w:spacing w:val="-7"/>
          <w:position w:val="8"/>
        </w:rPr>
        <w:t>］</w:t>
      </w:r>
      <w:r>
        <w:rPr>
          <w:rFonts w:ascii="Microsoft YaHei" w:hAnsi="Microsoft YaHei" w:eastAsia="Microsoft YaHei" w:cs="Microsoft YaHei"/>
          <w:sz w:val="20"/>
          <w:szCs w:val="20"/>
          <w:color w:val="231F20"/>
          <w:spacing w:val="-7"/>
        </w:rPr>
        <w:t>研</w:t>
      </w:r>
      <w:r>
        <w:rPr>
          <w:rFonts w:ascii="Microsoft YaHei" w:hAnsi="Microsoft YaHei" w:eastAsia="Microsoft YaHei" w:cs="Microsoft YaHei"/>
          <w:sz w:val="20"/>
          <w:szCs w:val="20"/>
          <w:color w:val="231F20"/>
          <w:spacing w:val="-28"/>
        </w:rPr>
        <w:t xml:space="preserve"> </w:t>
      </w:r>
      <w:r>
        <w:rPr>
          <w:rFonts w:ascii="Microsoft YaHei" w:hAnsi="Microsoft YaHei" w:eastAsia="Microsoft YaHei" w:cs="Microsoft YaHei"/>
          <w:sz w:val="20"/>
          <w:szCs w:val="20"/>
          <w:color w:val="231F20"/>
          <w:spacing w:val="-7"/>
        </w:rPr>
        <w:t>究</w:t>
      </w:r>
      <w:r>
        <w:rPr>
          <w:rFonts w:ascii="Microsoft YaHei" w:hAnsi="Microsoft YaHei" w:eastAsia="Microsoft YaHei" w:cs="Microsoft YaHei"/>
          <w:sz w:val="20"/>
          <w:szCs w:val="20"/>
          <w:color w:val="231F20"/>
          <w:spacing w:val="-24"/>
        </w:rPr>
        <w:t xml:space="preserve"> </w:t>
      </w:r>
      <w:r>
        <w:rPr>
          <w:rFonts w:ascii="Microsoft YaHei" w:hAnsi="Microsoft YaHei" w:eastAsia="Microsoft YaHei" w:cs="Microsoft YaHei"/>
          <w:sz w:val="20"/>
          <w:szCs w:val="20"/>
          <w:color w:val="231F20"/>
          <w:spacing w:val="-7"/>
        </w:rPr>
        <w:t>指 出</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7"/>
        </w:rPr>
        <w:t>，急</w:t>
      </w:r>
      <w:r>
        <w:rPr>
          <w:rFonts w:ascii="Microsoft YaHei" w:hAnsi="Microsoft YaHei" w:eastAsia="Microsoft YaHei" w:cs="Microsoft YaHei"/>
          <w:sz w:val="20"/>
          <w:szCs w:val="20"/>
          <w:color w:val="231F20"/>
          <w:spacing w:val="-28"/>
        </w:rPr>
        <w:t xml:space="preserve"> </w:t>
      </w:r>
      <w:r>
        <w:rPr>
          <w:rFonts w:ascii="Microsoft YaHei" w:hAnsi="Microsoft YaHei" w:eastAsia="Microsoft YaHei" w:cs="Microsoft YaHei"/>
          <w:sz w:val="20"/>
          <w:szCs w:val="20"/>
          <w:color w:val="231F20"/>
          <w:spacing w:val="-7"/>
        </w:rPr>
        <w:t>症</w:t>
      </w:r>
      <w:r>
        <w:rPr>
          <w:rFonts w:ascii="Microsoft YaHei" w:hAnsi="Microsoft YaHei" w:eastAsia="Microsoft YaHei" w:cs="Microsoft YaHei"/>
          <w:sz w:val="20"/>
          <w:szCs w:val="20"/>
          <w:color w:val="231F20"/>
          <w:spacing w:val="-23"/>
        </w:rPr>
        <w:t xml:space="preserve"> </w:t>
      </w:r>
      <w:r>
        <w:rPr>
          <w:rFonts w:ascii="Microsoft YaHei" w:hAnsi="Microsoft YaHei" w:eastAsia="Microsoft YaHei" w:cs="Microsoft YaHei"/>
          <w:sz w:val="20"/>
          <w:szCs w:val="20"/>
          <w:color w:val="231F20"/>
          <w:spacing w:val="-7"/>
        </w:rPr>
        <w:t>患</w:t>
      </w:r>
      <w:r>
        <w:rPr>
          <w:rFonts w:ascii="Microsoft YaHei" w:hAnsi="Microsoft YaHei" w:eastAsia="Microsoft YaHei" w:cs="Microsoft YaHei"/>
          <w:sz w:val="20"/>
          <w:szCs w:val="20"/>
          <w:color w:val="231F20"/>
          <w:spacing w:val="-25"/>
        </w:rPr>
        <w:t xml:space="preserve"> </w:t>
      </w:r>
      <w:r>
        <w:rPr>
          <w:rFonts w:ascii="Microsoft YaHei" w:hAnsi="Microsoft YaHei" w:eastAsia="Microsoft YaHei" w:cs="Microsoft YaHei"/>
          <w:sz w:val="20"/>
          <w:szCs w:val="20"/>
          <w:color w:val="231F20"/>
          <w:spacing w:val="-7"/>
        </w:rPr>
        <w:t>者 中</w:t>
      </w:r>
      <w:r>
        <w:rPr>
          <w:rFonts w:ascii="Microsoft YaHei" w:hAnsi="Microsoft YaHei" w:eastAsia="Microsoft YaHei" w:cs="Microsoft YaHei"/>
          <w:sz w:val="20"/>
          <w:szCs w:val="20"/>
          <w:color w:val="231F20"/>
        </w:rPr>
        <w:t xml:space="preserve"> </w:t>
      </w:r>
      <w:r>
        <w:rPr>
          <w:rFonts w:ascii="Times New Roman" w:hAnsi="Times New Roman" w:eastAsia="Times New Roman" w:cs="Times New Roman"/>
          <w:sz w:val="20"/>
          <w:szCs w:val="20"/>
          <w:color w:val="231F20"/>
        </w:rPr>
        <w:t>GLIM</w:t>
      </w:r>
      <w:r>
        <w:rPr>
          <w:rFonts w:ascii="Times New Roman" w:hAnsi="Times New Roman" w:eastAsia="Times New Roman" w:cs="Times New Roman"/>
          <w:sz w:val="20"/>
          <w:szCs w:val="20"/>
          <w:color w:val="231F20"/>
          <w:spacing w:val="-5"/>
        </w:rPr>
        <w:t xml:space="preserve"> </w:t>
      </w:r>
      <w:r>
        <w:rPr>
          <w:rFonts w:ascii="Microsoft YaHei" w:hAnsi="Microsoft YaHei" w:eastAsia="Microsoft YaHei" w:cs="Microsoft YaHei"/>
          <w:sz w:val="20"/>
          <w:szCs w:val="20"/>
          <w:color w:val="231F20"/>
          <w:spacing w:val="10"/>
        </w:rPr>
        <w:t>诊断的营养不良患者</w:t>
      </w:r>
      <w:r>
        <w:rPr>
          <w:rFonts w:ascii="Microsoft YaHei" w:hAnsi="Microsoft YaHei" w:eastAsia="Microsoft YaHei" w:cs="Microsoft YaHei"/>
          <w:sz w:val="20"/>
          <w:szCs w:val="20"/>
          <w:color w:val="231F20"/>
          <w:spacing w:val="-18"/>
        </w:rPr>
        <w:t xml:space="preserve"> </w:t>
      </w:r>
      <w:r>
        <w:rPr>
          <w:rFonts w:ascii="Times New Roman" w:hAnsi="Times New Roman" w:eastAsia="Times New Roman" w:cs="Times New Roman"/>
          <w:sz w:val="20"/>
          <w:szCs w:val="20"/>
          <w:color w:val="231F20"/>
          <w:spacing w:val="10"/>
        </w:rPr>
        <w:t>5</w:t>
      </w:r>
      <w:r>
        <w:rPr>
          <w:rFonts w:ascii="Times New Roman" w:hAnsi="Times New Roman" w:eastAsia="Times New Roman" w:cs="Times New Roman"/>
          <w:sz w:val="20"/>
          <w:szCs w:val="20"/>
          <w:color w:val="231F20"/>
          <w:spacing w:val="-11"/>
        </w:rPr>
        <w:t xml:space="preserve"> </w:t>
      </w:r>
      <w:r>
        <w:rPr>
          <w:rFonts w:ascii="Microsoft YaHei" w:hAnsi="Microsoft YaHei" w:eastAsia="Microsoft YaHei" w:cs="Microsoft YaHei"/>
          <w:sz w:val="20"/>
          <w:szCs w:val="20"/>
          <w:color w:val="231F20"/>
          <w:spacing w:val="10"/>
        </w:rPr>
        <w:t>年远期死亡风险亦高</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
        </w:rPr>
        <w:t>于</w:t>
      </w:r>
      <w:r>
        <w:rPr>
          <w:rFonts w:ascii="Microsoft YaHei" w:hAnsi="Microsoft YaHei" w:eastAsia="Microsoft YaHei" w:cs="Microsoft YaHei"/>
          <w:sz w:val="20"/>
          <w:szCs w:val="20"/>
          <w:color w:val="231F20"/>
          <w:spacing w:val="-6"/>
        </w:rPr>
        <w:t xml:space="preserve"> </w:t>
      </w:r>
      <w:r>
        <w:rPr>
          <w:rFonts w:ascii="Times New Roman" w:hAnsi="Times New Roman" w:eastAsia="Times New Roman" w:cs="Times New Roman"/>
          <w:sz w:val="20"/>
          <w:szCs w:val="20"/>
          <w:color w:val="231F20"/>
          <w:spacing w:val="-1"/>
        </w:rPr>
        <w:t>SGA </w:t>
      </w:r>
      <w:r>
        <w:rPr>
          <w:rFonts w:ascii="Microsoft YaHei" w:hAnsi="Microsoft YaHei" w:eastAsia="Microsoft YaHei" w:cs="Microsoft YaHei"/>
          <w:sz w:val="20"/>
          <w:szCs w:val="20"/>
          <w:color w:val="231F20"/>
          <w:spacing w:val="-1"/>
        </w:rPr>
        <w:t>和</w:t>
      </w:r>
      <w:r>
        <w:rPr>
          <w:rFonts w:ascii="Microsoft YaHei" w:hAnsi="Microsoft YaHei" w:eastAsia="Microsoft YaHei" w:cs="Microsoft YaHei"/>
          <w:sz w:val="20"/>
          <w:szCs w:val="20"/>
          <w:color w:val="231F20"/>
          <w:spacing w:val="-20"/>
        </w:rPr>
        <w:t xml:space="preserve"> </w:t>
      </w:r>
      <w:r>
        <w:rPr>
          <w:rFonts w:ascii="Times New Roman" w:hAnsi="Times New Roman" w:eastAsia="Times New Roman" w:cs="Times New Roman"/>
          <w:sz w:val="20"/>
          <w:szCs w:val="20"/>
          <w:color w:val="231F20"/>
          <w:spacing w:val="-1"/>
        </w:rPr>
        <w:t>NRS 2002</w:t>
      </w:r>
      <w:r>
        <w:rPr>
          <w:rFonts w:ascii="Microsoft YaHei" w:hAnsi="Microsoft YaHei" w:eastAsia="Microsoft YaHei" w:cs="Microsoft YaHei"/>
          <w:sz w:val="20"/>
          <w:szCs w:val="20"/>
          <w:color w:val="231F20"/>
          <w:spacing w:val="-1"/>
        </w:rPr>
        <w:t>，同时其预测</w:t>
      </w:r>
      <w:r>
        <w:rPr>
          <w:rFonts w:ascii="Microsoft YaHei" w:hAnsi="Microsoft YaHei" w:eastAsia="Microsoft YaHei" w:cs="Microsoft YaHei"/>
          <w:sz w:val="20"/>
          <w:szCs w:val="20"/>
          <w:color w:val="231F20"/>
          <w:spacing w:val="-22"/>
        </w:rPr>
        <w:t xml:space="preserve"> </w:t>
      </w:r>
      <w:r>
        <w:rPr>
          <w:rFonts w:ascii="Times New Roman" w:hAnsi="Times New Roman" w:eastAsia="Times New Roman" w:cs="Times New Roman"/>
          <w:sz w:val="20"/>
          <w:szCs w:val="20"/>
          <w:color w:val="231F20"/>
          <w:spacing w:val="-1"/>
        </w:rPr>
        <w:t>5</w:t>
      </w:r>
      <w:r>
        <w:rPr>
          <w:rFonts w:ascii="Times New Roman" w:hAnsi="Times New Roman" w:eastAsia="Times New Roman" w:cs="Times New Roman"/>
          <w:sz w:val="20"/>
          <w:szCs w:val="20"/>
          <w:color w:val="231F20"/>
          <w:spacing w:val="-14"/>
        </w:rPr>
        <w:t xml:space="preserve"> </w:t>
      </w:r>
      <w:r>
        <w:rPr>
          <w:rFonts w:ascii="Microsoft YaHei" w:hAnsi="Microsoft YaHei" w:eastAsia="Microsoft YaHei" w:cs="Microsoft YaHei"/>
          <w:sz w:val="20"/>
          <w:szCs w:val="20"/>
          <w:color w:val="231F20"/>
          <w:spacing w:val="-1"/>
        </w:rPr>
        <w:t>年内死亡结局的</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2"/>
        </w:rPr>
        <w:t>灵敏度为</w:t>
      </w:r>
      <w:r>
        <w:rPr>
          <w:rFonts w:ascii="Microsoft YaHei" w:hAnsi="Microsoft YaHei" w:eastAsia="Microsoft YaHei" w:cs="Microsoft YaHei"/>
          <w:sz w:val="20"/>
          <w:szCs w:val="20"/>
          <w:color w:val="231F20"/>
          <w:spacing w:val="-21"/>
        </w:rPr>
        <w:t xml:space="preserve"> </w:t>
      </w:r>
      <w:r>
        <w:rPr>
          <w:rFonts w:ascii="Times New Roman" w:hAnsi="Times New Roman" w:eastAsia="Times New Roman" w:cs="Times New Roman"/>
          <w:sz w:val="20"/>
          <w:szCs w:val="20"/>
          <w:color w:val="231F20"/>
          <w:spacing w:val="-2"/>
        </w:rPr>
        <w:t>59.49%</w:t>
      </w:r>
      <w:r>
        <w:rPr>
          <w:rFonts w:ascii="Microsoft YaHei" w:hAnsi="Microsoft YaHei" w:eastAsia="Microsoft YaHei" w:cs="Microsoft YaHei"/>
          <w:sz w:val="20"/>
          <w:szCs w:val="20"/>
          <w:color w:val="231F20"/>
          <w:spacing w:val="-2"/>
        </w:rPr>
        <w:t>，特异度为</w:t>
      </w:r>
      <w:r>
        <w:rPr>
          <w:rFonts w:ascii="Microsoft YaHei" w:hAnsi="Microsoft YaHei" w:eastAsia="Microsoft YaHei" w:cs="Microsoft YaHei"/>
          <w:sz w:val="20"/>
          <w:szCs w:val="20"/>
          <w:color w:val="231F20"/>
          <w:spacing w:val="-23"/>
        </w:rPr>
        <w:t xml:space="preserve"> </w:t>
      </w:r>
      <w:r>
        <w:rPr>
          <w:rFonts w:ascii="Times New Roman" w:hAnsi="Times New Roman" w:eastAsia="Times New Roman" w:cs="Times New Roman"/>
          <w:sz w:val="20"/>
          <w:szCs w:val="20"/>
          <w:color w:val="231F20"/>
          <w:spacing w:val="-2"/>
        </w:rPr>
        <w:t>76.3</w:t>
      </w:r>
      <w:r>
        <w:rPr>
          <w:rFonts w:ascii="Times New Roman" w:hAnsi="Times New Roman" w:eastAsia="Times New Roman" w:cs="Times New Roman"/>
          <w:sz w:val="20"/>
          <w:szCs w:val="20"/>
          <w:color w:val="231F20"/>
          <w:spacing w:val="-3"/>
        </w:rPr>
        <w:t>2%</w:t>
      </w:r>
      <w:r>
        <w:rPr>
          <w:rFonts w:ascii="Microsoft YaHei" w:hAnsi="Microsoft YaHei" w:eastAsia="Microsoft YaHei" w:cs="Microsoft YaHei"/>
          <w:sz w:val="20"/>
          <w:szCs w:val="20"/>
          <w:color w:val="231F20"/>
          <w:spacing w:val="-3"/>
        </w:rPr>
        <w:t>，均高于</w:t>
      </w:r>
      <w:r>
        <w:rPr>
          <w:rFonts w:ascii="Microsoft YaHei" w:hAnsi="Microsoft YaHei" w:eastAsia="Microsoft YaHei" w:cs="Microsoft YaHei"/>
          <w:sz w:val="20"/>
          <w:szCs w:val="20"/>
          <w:color w:val="231F20"/>
          <w:spacing w:val="-20"/>
        </w:rPr>
        <w:t xml:space="preserve"> </w:t>
      </w:r>
      <w:r>
        <w:rPr>
          <w:rFonts w:ascii="Times New Roman" w:hAnsi="Times New Roman" w:eastAsia="Times New Roman" w:cs="Times New Roman"/>
          <w:sz w:val="20"/>
          <w:szCs w:val="20"/>
          <w:color w:val="231F20"/>
          <w:spacing w:val="-3"/>
        </w:rPr>
        <w:t>SGA </w:t>
      </w:r>
      <w:r>
        <w:rPr>
          <w:rFonts w:ascii="Microsoft YaHei" w:hAnsi="Microsoft YaHei" w:eastAsia="Microsoft YaHei" w:cs="Microsoft YaHei"/>
          <w:sz w:val="20"/>
          <w:szCs w:val="20"/>
          <w:color w:val="231F20"/>
          <w:spacing w:val="-3"/>
        </w:rPr>
        <w:t>和</w:t>
      </w:r>
      <w:r>
        <w:rPr>
          <w:rFonts w:ascii="Microsoft YaHei" w:hAnsi="Microsoft YaHei" w:eastAsia="Microsoft YaHei" w:cs="Microsoft YaHei"/>
          <w:sz w:val="20"/>
          <w:szCs w:val="20"/>
          <w:color w:val="231F20"/>
        </w:rPr>
        <w:t xml:space="preserve"> </w:t>
      </w:r>
      <w:r>
        <w:rPr>
          <w:rFonts w:ascii="Times New Roman" w:hAnsi="Times New Roman" w:eastAsia="Times New Roman" w:cs="Times New Roman"/>
          <w:sz w:val="20"/>
          <w:szCs w:val="20"/>
          <w:color w:val="231F20"/>
        </w:rPr>
        <w:t>NRS</w:t>
      </w:r>
      <w:r>
        <w:rPr>
          <w:rFonts w:ascii="Times New Roman" w:hAnsi="Times New Roman" w:eastAsia="Times New Roman" w:cs="Times New Roman"/>
          <w:sz w:val="20"/>
          <w:szCs w:val="20"/>
          <w:color w:val="231F20"/>
          <w:spacing w:val="33"/>
        </w:rPr>
        <w:t xml:space="preserve"> </w:t>
      </w:r>
      <w:r>
        <w:rPr>
          <w:rFonts w:ascii="Times New Roman" w:hAnsi="Times New Roman" w:eastAsia="Times New Roman" w:cs="Times New Roman"/>
          <w:sz w:val="20"/>
          <w:szCs w:val="20"/>
          <w:color w:val="231F20"/>
          <w:spacing w:val="4"/>
        </w:rPr>
        <w:t>2002</w:t>
      </w:r>
      <w:r>
        <w:rPr>
          <w:rFonts w:ascii="Times New Roman" w:hAnsi="Times New Roman" w:eastAsia="Times New Roman" w:cs="Times New Roman"/>
          <w:sz w:val="20"/>
          <w:szCs w:val="20"/>
          <w:color w:val="231F20"/>
          <w:spacing w:val="-25"/>
        </w:rPr>
        <w:t xml:space="preserve"> </w:t>
      </w:r>
      <w:r>
        <w:rPr>
          <w:rFonts w:ascii="Microsoft YaHei" w:hAnsi="Microsoft YaHei" w:eastAsia="Microsoft YaHei" w:cs="Microsoft YaHei"/>
          <w:sz w:val="20"/>
          <w:szCs w:val="20"/>
          <w:color w:val="231F20"/>
          <w:spacing w:val="4"/>
        </w:rPr>
        <w:t>。此外，</w:t>
      </w:r>
      <w:r>
        <w:rPr>
          <w:rFonts w:ascii="Times New Roman" w:hAnsi="Times New Roman" w:eastAsia="Times New Roman" w:cs="Times New Roman"/>
          <w:sz w:val="20"/>
          <w:szCs w:val="20"/>
          <w:color w:val="231F20"/>
        </w:rPr>
        <w:t>GLIM</w:t>
      </w:r>
      <w:r>
        <w:rPr>
          <w:rFonts w:ascii="Times New Roman" w:hAnsi="Times New Roman" w:eastAsia="Times New Roman" w:cs="Times New Roman"/>
          <w:sz w:val="20"/>
          <w:szCs w:val="20"/>
          <w:color w:val="231F20"/>
          <w:spacing w:val="-8"/>
        </w:rPr>
        <w:t xml:space="preserve"> </w:t>
      </w:r>
      <w:r>
        <w:rPr>
          <w:rFonts w:ascii="Microsoft YaHei" w:hAnsi="Microsoft YaHei" w:eastAsia="Microsoft YaHei" w:cs="Microsoft YaHei"/>
          <w:sz w:val="20"/>
          <w:szCs w:val="20"/>
          <w:color w:val="231F20"/>
          <w:spacing w:val="4"/>
        </w:rPr>
        <w:t>还可预测营养不良相关并</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发症的发生风险，亦可预测肌少症、衰弱等的临床</w:t>
      </w:r>
      <w:r>
        <w:rPr>
          <w:rFonts w:ascii="Microsoft YaHei" w:hAnsi="Microsoft YaHei" w:eastAsia="Microsoft YaHei" w:cs="Microsoft YaHei"/>
          <w:sz w:val="20"/>
          <w:szCs w:val="20"/>
          <w:color w:val="231F20"/>
          <w:spacing w:val="16"/>
          <w:w w:val="101"/>
        </w:rPr>
        <w:t xml:space="preserve"> </w:t>
      </w:r>
      <w:r>
        <w:rPr>
          <w:rFonts w:ascii="Microsoft YaHei" w:hAnsi="Microsoft YaHei" w:eastAsia="Microsoft YaHei" w:cs="Microsoft YaHei"/>
          <w:sz w:val="20"/>
          <w:szCs w:val="20"/>
          <w:color w:val="231F20"/>
          <w:spacing w:val="8"/>
        </w:rPr>
        <w:t>结局</w:t>
      </w:r>
      <w:r>
        <w:rPr>
          <w:rFonts w:ascii="Microsoft YaHei" w:hAnsi="Microsoft YaHei" w:eastAsia="Microsoft YaHei" w:cs="Microsoft YaHei"/>
          <w:sz w:val="20"/>
          <w:szCs w:val="20"/>
          <w:color w:val="231F20"/>
          <w:spacing w:val="-14"/>
        </w:rPr>
        <w:t xml:space="preserve"> </w:t>
      </w:r>
      <w:r>
        <w:rPr>
          <w:rFonts w:ascii="Microsoft YaHei" w:hAnsi="Microsoft YaHei" w:eastAsia="Microsoft YaHei" w:cs="Microsoft YaHei"/>
          <w:sz w:val="20"/>
          <w:szCs w:val="20"/>
          <w:color w:val="231F20"/>
          <w:spacing w:val="8"/>
        </w:rPr>
        <w:t>。</w:t>
      </w:r>
      <w:r>
        <w:rPr>
          <w:rFonts w:ascii="Times New Roman" w:hAnsi="Times New Roman" w:eastAsia="Times New Roman" w:cs="Times New Roman"/>
          <w:sz w:val="20"/>
          <w:szCs w:val="20"/>
          <w:color w:val="231F20"/>
        </w:rPr>
        <w:t>Haines</w:t>
      </w:r>
      <w:r>
        <w:rPr>
          <w:rFonts w:ascii="Times New Roman" w:hAnsi="Times New Roman" w:eastAsia="Times New Roman" w:cs="Times New Roman"/>
          <w:sz w:val="20"/>
          <w:szCs w:val="20"/>
          <w:color w:val="231F20"/>
          <w:spacing w:val="8"/>
        </w:rPr>
        <w:t xml:space="preserve"> </w:t>
      </w:r>
      <w:r>
        <w:rPr>
          <w:rFonts w:ascii="Microsoft YaHei" w:hAnsi="Microsoft YaHei" w:eastAsia="Microsoft YaHei" w:cs="Microsoft YaHei"/>
          <w:sz w:val="20"/>
          <w:szCs w:val="20"/>
          <w:color w:val="231F20"/>
          <w:spacing w:val="8"/>
        </w:rPr>
        <w:t>等</w:t>
      </w:r>
      <w:r>
        <w:rPr>
          <w:rFonts w:ascii="Microsoft YaHei" w:hAnsi="Microsoft YaHei" w:eastAsia="Microsoft YaHei" w:cs="Microsoft YaHei"/>
          <w:sz w:val="10"/>
          <w:szCs w:val="10"/>
          <w:color w:val="231F20"/>
          <w:spacing w:val="8"/>
          <w:position w:val="8"/>
        </w:rPr>
        <w:t>［</w:t>
      </w:r>
      <w:r>
        <w:rPr>
          <w:rFonts w:ascii="Times New Roman" w:hAnsi="Times New Roman" w:eastAsia="Times New Roman" w:cs="Times New Roman"/>
          <w:sz w:val="10"/>
          <w:szCs w:val="10"/>
          <w:color w:val="231F20"/>
          <w:spacing w:val="8"/>
          <w:position w:val="8"/>
        </w:rPr>
        <w:t>31</w:t>
      </w:r>
      <w:r>
        <w:rPr>
          <w:rFonts w:ascii="Microsoft YaHei" w:hAnsi="Microsoft YaHei" w:eastAsia="Microsoft YaHei" w:cs="Microsoft YaHei"/>
          <w:sz w:val="10"/>
          <w:szCs w:val="10"/>
          <w:color w:val="231F20"/>
          <w:spacing w:val="8"/>
          <w:position w:val="8"/>
        </w:rPr>
        <w:t>］</w:t>
      </w:r>
      <w:r>
        <w:rPr>
          <w:rFonts w:ascii="Microsoft YaHei" w:hAnsi="Microsoft YaHei" w:eastAsia="Microsoft YaHei" w:cs="Microsoft YaHei"/>
          <w:sz w:val="20"/>
          <w:szCs w:val="20"/>
          <w:color w:val="231F20"/>
          <w:spacing w:val="8"/>
        </w:rPr>
        <w:t>前瞻性研究纳入美国国家外科</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6"/>
        </w:rPr>
        <w:t>手术质量改进计划（</w:t>
      </w:r>
      <w:r>
        <w:rPr>
          <w:rFonts w:ascii="Times New Roman" w:hAnsi="Times New Roman" w:eastAsia="Times New Roman" w:cs="Times New Roman"/>
          <w:sz w:val="20"/>
          <w:szCs w:val="20"/>
          <w:color w:val="231F20"/>
        </w:rPr>
        <w:t>NSQIP</w:t>
      </w:r>
      <w:r>
        <w:rPr>
          <w:rFonts w:ascii="Microsoft YaHei" w:hAnsi="Microsoft YaHei" w:eastAsia="Microsoft YaHei" w:cs="Microsoft YaHei"/>
          <w:sz w:val="20"/>
          <w:szCs w:val="20"/>
          <w:color w:val="231F20"/>
          <w:spacing w:val="6"/>
        </w:rPr>
        <w:t>）数据库中</w:t>
      </w:r>
      <w:r>
        <w:rPr>
          <w:rFonts w:ascii="Times New Roman" w:hAnsi="Times New Roman" w:eastAsia="Times New Roman" w:cs="Times New Roman"/>
          <w:sz w:val="20"/>
          <w:szCs w:val="20"/>
          <w:color w:val="231F20"/>
          <w:spacing w:val="6"/>
        </w:rPr>
        <w:t>31 029 </w:t>
      </w:r>
      <w:r>
        <w:rPr>
          <w:rFonts w:ascii="Microsoft YaHei" w:hAnsi="Microsoft YaHei" w:eastAsia="Microsoft YaHei" w:cs="Microsoft YaHei"/>
          <w:sz w:val="20"/>
          <w:szCs w:val="20"/>
          <w:color w:val="231F20"/>
          <w:spacing w:val="6"/>
        </w:rPr>
        <w:t>例接</w:t>
      </w:r>
      <w:r>
        <w:rPr>
          <w:rFonts w:ascii="Microsoft YaHei" w:hAnsi="Microsoft YaHei" w:eastAsia="Microsoft YaHei" w:cs="Microsoft YaHei"/>
          <w:sz w:val="20"/>
          <w:szCs w:val="20"/>
          <w:color w:val="231F20"/>
          <w:spacing w:val="10"/>
        </w:rPr>
        <w:t xml:space="preserve"> </w:t>
      </w:r>
      <w:r>
        <w:rPr>
          <w:rFonts w:ascii="Microsoft YaHei" w:hAnsi="Microsoft YaHei" w:eastAsia="Microsoft YaHei" w:cs="Microsoft YaHei"/>
          <w:sz w:val="20"/>
          <w:szCs w:val="20"/>
          <w:color w:val="231F20"/>
          <w:spacing w:val="-9"/>
        </w:rPr>
        <w:t>受</w:t>
      </w:r>
      <w:r>
        <w:rPr>
          <w:rFonts w:ascii="Microsoft YaHei" w:hAnsi="Microsoft YaHei" w:eastAsia="Microsoft YaHei" w:cs="Microsoft YaHei"/>
          <w:sz w:val="20"/>
          <w:szCs w:val="20"/>
          <w:color w:val="231F20"/>
          <w:spacing w:val="-19"/>
        </w:rPr>
        <w:t xml:space="preserve"> </w:t>
      </w:r>
      <w:r>
        <w:rPr>
          <w:rFonts w:ascii="Microsoft YaHei" w:hAnsi="Microsoft YaHei" w:eastAsia="Microsoft YaHei" w:cs="Microsoft YaHei"/>
          <w:sz w:val="20"/>
          <w:szCs w:val="20"/>
          <w:color w:val="231F20"/>
          <w:spacing w:val="-9"/>
        </w:rPr>
        <w:t>急</w:t>
      </w:r>
      <w:r>
        <w:rPr>
          <w:rFonts w:ascii="Microsoft YaHei" w:hAnsi="Microsoft YaHei" w:eastAsia="Microsoft YaHei" w:cs="Microsoft YaHei"/>
          <w:sz w:val="20"/>
          <w:szCs w:val="20"/>
          <w:color w:val="231F20"/>
          <w:spacing w:val="-24"/>
        </w:rPr>
        <w:t xml:space="preserve"> </w:t>
      </w:r>
      <w:r>
        <w:rPr>
          <w:rFonts w:ascii="Microsoft YaHei" w:hAnsi="Microsoft YaHei" w:eastAsia="Microsoft YaHei" w:cs="Microsoft YaHei"/>
          <w:sz w:val="20"/>
          <w:szCs w:val="20"/>
          <w:color w:val="231F20"/>
          <w:spacing w:val="-9"/>
        </w:rPr>
        <w:t>诊 胃</w:t>
      </w:r>
      <w:r>
        <w:rPr>
          <w:rFonts w:ascii="Microsoft YaHei" w:hAnsi="Microsoft YaHei" w:eastAsia="Microsoft YaHei" w:cs="Microsoft YaHei"/>
          <w:sz w:val="20"/>
          <w:szCs w:val="20"/>
          <w:color w:val="231F20"/>
          <w:spacing w:val="-23"/>
        </w:rPr>
        <w:t xml:space="preserve"> </w:t>
      </w:r>
      <w:r>
        <w:rPr>
          <w:rFonts w:ascii="Microsoft YaHei" w:hAnsi="Microsoft YaHei" w:eastAsia="Microsoft YaHei" w:cs="Microsoft YaHei"/>
          <w:sz w:val="20"/>
          <w:szCs w:val="20"/>
          <w:color w:val="231F20"/>
          <w:spacing w:val="-9"/>
        </w:rPr>
        <w:t>肠</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spacing w:val="-9"/>
        </w:rPr>
        <w:t>手</w:t>
      </w:r>
      <w:r>
        <w:rPr>
          <w:rFonts w:ascii="Microsoft YaHei" w:hAnsi="Microsoft YaHei" w:eastAsia="Microsoft YaHei" w:cs="Microsoft YaHei"/>
          <w:sz w:val="20"/>
          <w:szCs w:val="20"/>
          <w:color w:val="231F20"/>
          <w:spacing w:val="-23"/>
        </w:rPr>
        <w:t xml:space="preserve"> </w:t>
      </w:r>
      <w:r>
        <w:rPr>
          <w:rFonts w:ascii="Microsoft YaHei" w:hAnsi="Microsoft YaHei" w:eastAsia="Microsoft YaHei" w:cs="Microsoft YaHei"/>
          <w:sz w:val="20"/>
          <w:szCs w:val="20"/>
          <w:color w:val="231F20"/>
          <w:spacing w:val="-9"/>
        </w:rPr>
        <w:t>术（</w:t>
      </w:r>
      <w:r>
        <w:rPr>
          <w:rFonts w:ascii="Times New Roman" w:hAnsi="Times New Roman" w:eastAsia="Times New Roman" w:cs="Times New Roman"/>
          <w:sz w:val="20"/>
          <w:szCs w:val="20"/>
          <w:color w:val="231F20"/>
          <w:spacing w:val="-9"/>
        </w:rPr>
        <w:t>EGS</w:t>
      </w:r>
      <w:r>
        <w:rPr>
          <w:rFonts w:ascii="Microsoft YaHei" w:hAnsi="Microsoft YaHei" w:eastAsia="Microsoft YaHei" w:cs="Microsoft YaHei"/>
          <w:sz w:val="20"/>
          <w:szCs w:val="20"/>
          <w:color w:val="231F20"/>
          <w:spacing w:val="-9"/>
        </w:rPr>
        <w:t>）患</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spacing w:val="-9"/>
        </w:rPr>
        <w:t>者 的</w:t>
      </w:r>
      <w:r>
        <w:rPr>
          <w:rFonts w:ascii="Microsoft YaHei" w:hAnsi="Microsoft YaHei" w:eastAsia="Microsoft YaHei" w:cs="Microsoft YaHei"/>
          <w:sz w:val="20"/>
          <w:szCs w:val="20"/>
          <w:color w:val="231F20"/>
          <w:spacing w:val="-22"/>
        </w:rPr>
        <w:t xml:space="preserve"> </w:t>
      </w:r>
      <w:r>
        <w:rPr>
          <w:rFonts w:ascii="Microsoft YaHei" w:hAnsi="Microsoft YaHei" w:eastAsia="Microsoft YaHei" w:cs="Microsoft YaHei"/>
          <w:sz w:val="20"/>
          <w:szCs w:val="20"/>
          <w:color w:val="231F20"/>
          <w:spacing w:val="-9"/>
        </w:rPr>
        <w:t>数</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spacing w:val="-9"/>
        </w:rPr>
        <w:t>据</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spacing w:val="-9"/>
        </w:rPr>
        <w:t>，</w:t>
      </w:r>
      <w:r>
        <w:rPr>
          <w:rFonts w:ascii="Microsoft YaHei" w:hAnsi="Microsoft YaHei" w:eastAsia="Microsoft YaHei" w:cs="Microsoft YaHei"/>
          <w:sz w:val="20"/>
          <w:szCs w:val="20"/>
          <w:color w:val="231F20"/>
          <w:spacing w:val="-10"/>
        </w:rPr>
        <w:t>采</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spacing w:val="-10"/>
        </w:rPr>
        <w:t>用</w:t>
      </w:r>
      <w:r>
        <w:rPr>
          <w:rFonts w:ascii="Microsoft YaHei" w:hAnsi="Microsoft YaHei" w:eastAsia="Microsoft YaHei" w:cs="Microsoft YaHei"/>
          <w:sz w:val="20"/>
          <w:szCs w:val="20"/>
          <w:color w:val="231F20"/>
          <w:spacing w:val="-22"/>
        </w:rPr>
        <w:t xml:space="preserve"> </w:t>
      </w:r>
      <w:r>
        <w:rPr>
          <w:rFonts w:ascii="Microsoft YaHei" w:hAnsi="Microsoft YaHei" w:eastAsia="Microsoft YaHei" w:cs="Microsoft YaHei"/>
          <w:sz w:val="20"/>
          <w:szCs w:val="20"/>
          <w:color w:val="231F20"/>
          <w:spacing w:val="-10"/>
        </w:rPr>
        <w:t>修</w:t>
      </w:r>
      <w:r>
        <w:rPr>
          <w:rFonts w:ascii="Microsoft YaHei" w:hAnsi="Microsoft YaHei" w:eastAsia="Microsoft YaHei" w:cs="Microsoft YaHei"/>
          <w:sz w:val="20"/>
          <w:szCs w:val="20"/>
          <w:color w:val="231F20"/>
          <w:spacing w:val="-22"/>
        </w:rPr>
        <w:t xml:space="preserve"> </w:t>
      </w:r>
      <w:r>
        <w:rPr>
          <w:rFonts w:ascii="Microsoft YaHei" w:hAnsi="Microsoft YaHei" w:eastAsia="Microsoft YaHei" w:cs="Microsoft YaHei"/>
          <w:sz w:val="20"/>
          <w:szCs w:val="20"/>
          <w:color w:val="231F20"/>
          <w:spacing w:val="-10"/>
        </w:rPr>
        <w:t>订</w:t>
      </w:r>
      <w:r>
        <w:rPr>
          <w:rFonts w:ascii="Microsoft YaHei" w:hAnsi="Microsoft YaHei" w:eastAsia="Microsoft YaHei" w:cs="Microsoft YaHei"/>
          <w:sz w:val="20"/>
          <w:szCs w:val="20"/>
          <w:color w:val="231F20"/>
        </w:rPr>
        <w:t xml:space="preserve"> </w:t>
      </w:r>
      <w:r>
        <w:rPr>
          <w:rFonts w:ascii="Times New Roman" w:hAnsi="Times New Roman" w:eastAsia="Times New Roman" w:cs="Times New Roman"/>
          <w:sz w:val="20"/>
          <w:szCs w:val="20"/>
          <w:color w:val="231F20"/>
          <w:spacing w:val="-11"/>
        </w:rPr>
        <w:t>GLIM</w:t>
      </w:r>
      <w:r>
        <w:rPr>
          <w:rFonts w:ascii="Microsoft YaHei" w:hAnsi="Microsoft YaHei" w:eastAsia="Microsoft YaHei" w:cs="Microsoft YaHei"/>
          <w:sz w:val="20"/>
          <w:szCs w:val="20"/>
          <w:color w:val="231F20"/>
          <w:spacing w:val="-11"/>
        </w:rPr>
        <w:t>（</w:t>
      </w:r>
      <w:r>
        <w:rPr>
          <w:rFonts w:ascii="Times New Roman" w:hAnsi="Times New Roman" w:eastAsia="Times New Roman" w:cs="Times New Roman"/>
          <w:sz w:val="20"/>
          <w:szCs w:val="20"/>
          <w:color w:val="231F20"/>
          <w:spacing w:val="-11"/>
        </w:rPr>
        <w:t>mGLIM</w:t>
      </w:r>
      <w:r>
        <w:rPr>
          <w:rFonts w:ascii="Microsoft YaHei" w:hAnsi="Microsoft YaHei" w:eastAsia="Microsoft YaHei" w:cs="Microsoft YaHei"/>
          <w:sz w:val="20"/>
          <w:szCs w:val="20"/>
          <w:color w:val="231F20"/>
          <w:spacing w:val="-11"/>
        </w:rPr>
        <w:t>）进</w:t>
      </w:r>
      <w:r>
        <w:rPr>
          <w:rFonts w:ascii="Microsoft YaHei" w:hAnsi="Microsoft YaHei" w:eastAsia="Microsoft YaHei" w:cs="Microsoft YaHei"/>
          <w:sz w:val="20"/>
          <w:szCs w:val="20"/>
          <w:color w:val="231F20"/>
          <w:spacing w:val="-27"/>
        </w:rPr>
        <w:t xml:space="preserve"> </w:t>
      </w:r>
      <w:r>
        <w:rPr>
          <w:rFonts w:ascii="Microsoft YaHei" w:hAnsi="Microsoft YaHei" w:eastAsia="Microsoft YaHei" w:cs="Microsoft YaHei"/>
          <w:sz w:val="20"/>
          <w:szCs w:val="20"/>
          <w:color w:val="231F20"/>
          <w:spacing w:val="-11"/>
        </w:rPr>
        <w:t>行</w:t>
      </w:r>
      <w:r>
        <w:rPr>
          <w:rFonts w:ascii="Microsoft YaHei" w:hAnsi="Microsoft YaHei" w:eastAsia="Microsoft YaHei" w:cs="Microsoft YaHei"/>
          <w:sz w:val="20"/>
          <w:szCs w:val="20"/>
          <w:color w:val="231F20"/>
          <w:spacing w:val="-19"/>
        </w:rPr>
        <w:t xml:space="preserve"> </w:t>
      </w:r>
      <w:r>
        <w:rPr>
          <w:rFonts w:ascii="Microsoft YaHei" w:hAnsi="Microsoft YaHei" w:eastAsia="Microsoft YaHei" w:cs="Microsoft YaHei"/>
          <w:sz w:val="20"/>
          <w:szCs w:val="20"/>
          <w:color w:val="231F20"/>
          <w:spacing w:val="-11"/>
        </w:rPr>
        <w:t>营</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11"/>
        </w:rPr>
        <w:t>养</w:t>
      </w:r>
      <w:r>
        <w:rPr>
          <w:rFonts w:ascii="Microsoft YaHei" w:hAnsi="Microsoft YaHei" w:eastAsia="Microsoft YaHei" w:cs="Microsoft YaHei"/>
          <w:sz w:val="20"/>
          <w:szCs w:val="20"/>
          <w:color w:val="231F20"/>
          <w:spacing w:val="-27"/>
        </w:rPr>
        <w:t xml:space="preserve"> </w:t>
      </w:r>
      <w:r>
        <w:rPr>
          <w:rFonts w:ascii="Microsoft YaHei" w:hAnsi="Microsoft YaHei" w:eastAsia="Microsoft YaHei" w:cs="Microsoft YaHei"/>
          <w:sz w:val="20"/>
          <w:szCs w:val="20"/>
          <w:color w:val="231F20"/>
          <w:spacing w:val="-11"/>
        </w:rPr>
        <w:t>不 良 的</w:t>
      </w:r>
      <w:r>
        <w:rPr>
          <w:rFonts w:ascii="Microsoft YaHei" w:hAnsi="Microsoft YaHei" w:eastAsia="Microsoft YaHei" w:cs="Microsoft YaHei"/>
          <w:sz w:val="20"/>
          <w:szCs w:val="20"/>
          <w:color w:val="231F20"/>
          <w:spacing w:val="-28"/>
        </w:rPr>
        <w:t xml:space="preserve"> </w:t>
      </w:r>
      <w:r>
        <w:rPr>
          <w:rFonts w:ascii="Microsoft YaHei" w:hAnsi="Microsoft YaHei" w:eastAsia="Microsoft YaHei" w:cs="Microsoft YaHei"/>
          <w:sz w:val="20"/>
          <w:szCs w:val="20"/>
          <w:color w:val="231F20"/>
          <w:spacing w:val="-12"/>
        </w:rPr>
        <w:t>诊</w:t>
      </w:r>
      <w:r>
        <w:rPr>
          <w:rFonts w:ascii="Microsoft YaHei" w:hAnsi="Microsoft YaHei" w:eastAsia="Microsoft YaHei" w:cs="Microsoft YaHei"/>
          <w:sz w:val="20"/>
          <w:szCs w:val="20"/>
          <w:color w:val="231F20"/>
          <w:spacing w:val="-22"/>
        </w:rPr>
        <w:t xml:space="preserve"> </w:t>
      </w:r>
      <w:r>
        <w:rPr>
          <w:rFonts w:ascii="Microsoft YaHei" w:hAnsi="Microsoft YaHei" w:eastAsia="Microsoft YaHei" w:cs="Microsoft YaHei"/>
          <w:sz w:val="20"/>
          <w:szCs w:val="20"/>
          <w:color w:val="231F20"/>
          <w:spacing w:val="-12"/>
        </w:rPr>
        <w:t>断</w:t>
      </w:r>
      <w:r>
        <w:rPr>
          <w:rFonts w:ascii="Microsoft YaHei" w:hAnsi="Microsoft YaHei" w:eastAsia="Microsoft YaHei" w:cs="Microsoft YaHei"/>
          <w:sz w:val="20"/>
          <w:szCs w:val="20"/>
          <w:color w:val="231F20"/>
          <w:spacing w:val="-25"/>
        </w:rPr>
        <w:t xml:space="preserve"> </w:t>
      </w:r>
      <w:r>
        <w:rPr>
          <w:rFonts w:ascii="Microsoft YaHei" w:hAnsi="Microsoft YaHei" w:eastAsia="Microsoft YaHei" w:cs="Microsoft YaHei"/>
          <w:sz w:val="20"/>
          <w:szCs w:val="20"/>
          <w:color w:val="231F20"/>
          <w:spacing w:val="-12"/>
        </w:rPr>
        <w:t>，结</w:t>
      </w:r>
      <w:r>
        <w:rPr>
          <w:rFonts w:ascii="Microsoft YaHei" w:hAnsi="Microsoft YaHei" w:eastAsia="Microsoft YaHei" w:cs="Microsoft YaHei"/>
          <w:sz w:val="20"/>
          <w:szCs w:val="20"/>
          <w:color w:val="231F20"/>
          <w:spacing w:val="-28"/>
        </w:rPr>
        <w:t xml:space="preserve"> </w:t>
      </w:r>
      <w:r>
        <w:rPr>
          <w:rFonts w:ascii="Microsoft YaHei" w:hAnsi="Microsoft YaHei" w:eastAsia="Microsoft YaHei" w:cs="Microsoft YaHei"/>
          <w:sz w:val="20"/>
          <w:szCs w:val="20"/>
          <w:color w:val="231F20"/>
          <w:spacing w:val="-12"/>
        </w:rPr>
        <w:t>果</w:t>
      </w:r>
      <w:r>
        <w:rPr>
          <w:rFonts w:ascii="Microsoft YaHei" w:hAnsi="Microsoft YaHei" w:eastAsia="Microsoft YaHei" w:cs="Microsoft YaHei"/>
          <w:sz w:val="20"/>
          <w:szCs w:val="20"/>
          <w:color w:val="231F20"/>
          <w:spacing w:val="-27"/>
        </w:rPr>
        <w:t xml:space="preserve"> </w:t>
      </w:r>
      <w:r>
        <w:rPr>
          <w:rFonts w:ascii="Microsoft YaHei" w:hAnsi="Microsoft YaHei" w:eastAsia="Microsoft YaHei" w:cs="Microsoft YaHei"/>
          <w:sz w:val="20"/>
          <w:szCs w:val="20"/>
          <w:color w:val="231F20"/>
          <w:spacing w:val="-12"/>
        </w:rPr>
        <w:t>显</w:t>
      </w:r>
      <w:r>
        <w:rPr>
          <w:rFonts w:ascii="Microsoft YaHei" w:hAnsi="Microsoft YaHei" w:eastAsia="Microsoft YaHei" w:cs="Microsoft YaHei"/>
          <w:sz w:val="20"/>
          <w:szCs w:val="20"/>
          <w:color w:val="231F20"/>
          <w:spacing w:val="-28"/>
        </w:rPr>
        <w:t xml:space="preserve"> </w:t>
      </w:r>
      <w:r>
        <w:rPr>
          <w:rFonts w:ascii="Microsoft YaHei" w:hAnsi="Microsoft YaHei" w:eastAsia="Microsoft YaHei" w:cs="Microsoft YaHei"/>
          <w:sz w:val="20"/>
          <w:szCs w:val="20"/>
          <w:color w:val="231F20"/>
          <w:spacing w:val="-12"/>
        </w:rPr>
        <w:t>示</w:t>
      </w:r>
      <w:r>
        <w:rPr>
          <w:rFonts w:ascii="Microsoft YaHei" w:hAnsi="Microsoft YaHei" w:eastAsia="Microsoft YaHei" w:cs="Microsoft YaHei"/>
          <w:sz w:val="20"/>
          <w:szCs w:val="20"/>
          <w:color w:val="231F20"/>
        </w:rPr>
        <w:t xml:space="preserve"> </w:t>
      </w:r>
      <w:r>
        <w:rPr>
          <w:rFonts w:ascii="Times New Roman" w:hAnsi="Times New Roman" w:eastAsia="Times New Roman" w:cs="Times New Roman"/>
          <w:sz w:val="20"/>
          <w:szCs w:val="20"/>
          <w:color w:val="231F20"/>
          <w:spacing w:val="7"/>
        </w:rPr>
        <w:t>1.7%</w:t>
      </w:r>
      <w:r>
        <w:rPr>
          <w:rFonts w:ascii="Microsoft YaHei" w:hAnsi="Microsoft YaHei" w:eastAsia="Microsoft YaHei" w:cs="Microsoft YaHei"/>
          <w:sz w:val="20"/>
          <w:szCs w:val="20"/>
          <w:color w:val="231F20"/>
          <w:spacing w:val="7"/>
        </w:rPr>
        <w:t>（</w:t>
      </w:r>
      <w:r>
        <w:rPr>
          <w:rFonts w:ascii="Arial" w:hAnsi="Arial" w:eastAsia="Arial" w:cs="Arial"/>
          <w:sz w:val="20"/>
          <w:szCs w:val="20"/>
          <w:i/>
          <w:iCs/>
          <w:color w:val="231F20"/>
          <w:spacing w:val="7"/>
        </w:rPr>
        <w:t>n</w:t>
      </w:r>
      <w:r>
        <w:rPr>
          <w:rFonts w:ascii="Times New Roman" w:hAnsi="Times New Roman" w:eastAsia="Times New Roman" w:cs="Times New Roman"/>
          <w:sz w:val="20"/>
          <w:szCs w:val="20"/>
          <w:color w:val="231F20"/>
          <w:spacing w:val="7"/>
        </w:rPr>
        <w:t>=517</w:t>
      </w:r>
      <w:r>
        <w:rPr>
          <w:rFonts w:ascii="Microsoft YaHei" w:hAnsi="Microsoft YaHei" w:eastAsia="Microsoft YaHei" w:cs="Microsoft YaHei"/>
          <w:sz w:val="20"/>
          <w:szCs w:val="20"/>
          <w:color w:val="231F20"/>
          <w:spacing w:val="7"/>
        </w:rPr>
        <w:t>）的患者符合营养不良诊断的必要条</w:t>
      </w:r>
      <w:r>
        <w:rPr>
          <w:rFonts w:ascii="Microsoft YaHei" w:hAnsi="Microsoft YaHei" w:eastAsia="Microsoft YaHei" w:cs="Microsoft YaHei"/>
          <w:sz w:val="20"/>
          <w:szCs w:val="20"/>
          <w:color w:val="231F20"/>
          <w:spacing w:val="4"/>
        </w:rPr>
        <w:t xml:space="preserve"> </w:t>
      </w:r>
      <w:r>
        <w:rPr>
          <w:rFonts w:ascii="Microsoft YaHei" w:hAnsi="Microsoft YaHei" w:eastAsia="Microsoft YaHei" w:cs="Microsoft YaHei"/>
          <w:sz w:val="20"/>
          <w:szCs w:val="20"/>
          <w:color w:val="231F20"/>
          <w:spacing w:val="5"/>
        </w:rPr>
        <w:t>件；控制协变量、多变量线性分析和逻辑回归分析</w:t>
      </w:r>
      <w:r>
        <w:rPr>
          <w:rFonts w:ascii="Microsoft YaHei" w:hAnsi="Microsoft YaHei" w:eastAsia="Microsoft YaHei" w:cs="Microsoft YaHei"/>
          <w:sz w:val="20"/>
          <w:szCs w:val="20"/>
          <w:color w:val="231F20"/>
          <w:spacing w:val="16"/>
          <w:w w:val="101"/>
        </w:rPr>
        <w:t xml:space="preserve"> </w:t>
      </w:r>
      <w:r>
        <w:rPr>
          <w:rFonts w:ascii="Microsoft YaHei" w:hAnsi="Microsoft YaHei" w:eastAsia="Microsoft YaHei" w:cs="Microsoft YaHei"/>
          <w:sz w:val="20"/>
          <w:szCs w:val="20"/>
          <w:color w:val="231F20"/>
          <w:spacing w:val="9"/>
        </w:rPr>
        <w:t>表明，根据</w:t>
      </w:r>
      <w:r>
        <w:rPr>
          <w:rFonts w:ascii="Microsoft YaHei" w:hAnsi="Microsoft YaHei" w:eastAsia="Microsoft YaHei" w:cs="Microsoft YaHei"/>
          <w:sz w:val="20"/>
          <w:szCs w:val="20"/>
          <w:color w:val="231F20"/>
          <w:spacing w:val="-4"/>
        </w:rPr>
        <w:t xml:space="preserve"> </w:t>
      </w:r>
      <w:r>
        <w:rPr>
          <w:rFonts w:ascii="Times New Roman" w:hAnsi="Times New Roman" w:eastAsia="Times New Roman" w:cs="Times New Roman"/>
          <w:sz w:val="20"/>
          <w:szCs w:val="20"/>
          <w:color w:val="231F20"/>
        </w:rPr>
        <w:t>mGLIM</w:t>
      </w:r>
      <w:r>
        <w:rPr>
          <w:rFonts w:ascii="Times New Roman" w:hAnsi="Times New Roman" w:eastAsia="Times New Roman" w:cs="Times New Roman"/>
          <w:sz w:val="20"/>
          <w:szCs w:val="20"/>
          <w:color w:val="231F20"/>
          <w:spacing w:val="-7"/>
        </w:rPr>
        <w:t xml:space="preserve"> </w:t>
      </w:r>
      <w:r>
        <w:rPr>
          <w:rFonts w:ascii="Microsoft YaHei" w:hAnsi="Microsoft YaHei" w:eastAsia="Microsoft YaHei" w:cs="Microsoft YaHei"/>
          <w:sz w:val="20"/>
          <w:szCs w:val="20"/>
          <w:color w:val="231F20"/>
          <w:spacing w:val="9"/>
        </w:rPr>
        <w:t>标准诊断为营养不良的结肠和</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小肠手术患者术后死亡率均显著增加，术后并发症</w:t>
      </w:r>
      <w:r>
        <w:rPr>
          <w:rFonts w:ascii="Microsoft YaHei" w:hAnsi="Microsoft YaHei" w:eastAsia="Microsoft YaHei" w:cs="Microsoft YaHei"/>
          <w:sz w:val="20"/>
          <w:szCs w:val="20"/>
          <w:color w:val="231F20"/>
          <w:spacing w:val="16"/>
          <w:w w:val="101"/>
        </w:rPr>
        <w:t xml:space="preserve"> </w:t>
      </w:r>
      <w:r>
        <w:rPr>
          <w:rFonts w:ascii="Microsoft YaHei" w:hAnsi="Microsoft YaHei" w:eastAsia="Microsoft YaHei" w:cs="Microsoft YaHei"/>
          <w:sz w:val="20"/>
          <w:szCs w:val="20"/>
          <w:color w:val="231F20"/>
          <w:spacing w:val="22"/>
        </w:rPr>
        <w:t>增多</w:t>
      </w:r>
      <w:r>
        <w:rPr>
          <w:rFonts w:ascii="Microsoft YaHei" w:hAnsi="Microsoft YaHei" w:eastAsia="Microsoft YaHei" w:cs="Microsoft YaHei"/>
          <w:sz w:val="20"/>
          <w:szCs w:val="20"/>
          <w:color w:val="231F20"/>
          <w:spacing w:val="-11"/>
        </w:rPr>
        <w:t xml:space="preserve"> </w:t>
      </w:r>
      <w:r>
        <w:rPr>
          <w:rFonts w:ascii="Microsoft YaHei" w:hAnsi="Microsoft YaHei" w:eastAsia="Microsoft YaHei" w:cs="Microsoft YaHei"/>
          <w:sz w:val="20"/>
          <w:szCs w:val="20"/>
          <w:color w:val="231F20"/>
          <w:spacing w:val="22"/>
        </w:rPr>
        <w:t>，其中结肠手术患者住院时间更长</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spacing w:val="22"/>
        </w:rPr>
        <w:t>，表明</w:t>
      </w:r>
      <w:r>
        <w:rPr>
          <w:rFonts w:ascii="Microsoft YaHei" w:hAnsi="Microsoft YaHei" w:eastAsia="Microsoft YaHei" w:cs="Microsoft YaHei"/>
          <w:sz w:val="20"/>
          <w:szCs w:val="20"/>
          <w:color w:val="231F20"/>
        </w:rPr>
        <w:t xml:space="preserve"> </w:t>
      </w:r>
      <w:r>
        <w:rPr>
          <w:rFonts w:ascii="Times New Roman" w:hAnsi="Times New Roman" w:eastAsia="Times New Roman" w:cs="Times New Roman"/>
          <w:sz w:val="20"/>
          <w:szCs w:val="20"/>
          <w:color w:val="231F20"/>
          <w:spacing w:val="-2"/>
        </w:rPr>
        <w:t>mGLIM </w:t>
      </w:r>
      <w:r>
        <w:rPr>
          <w:rFonts w:ascii="Microsoft YaHei" w:hAnsi="Microsoft YaHei" w:eastAsia="Microsoft YaHei" w:cs="Microsoft YaHei"/>
          <w:sz w:val="20"/>
          <w:szCs w:val="20"/>
          <w:color w:val="231F20"/>
          <w:spacing w:val="-2"/>
        </w:rPr>
        <w:t>与</w:t>
      </w:r>
      <w:r>
        <w:rPr>
          <w:rFonts w:ascii="Microsoft YaHei" w:hAnsi="Microsoft YaHei" w:eastAsia="Microsoft YaHei" w:cs="Microsoft YaHei"/>
          <w:sz w:val="20"/>
          <w:szCs w:val="20"/>
          <w:color w:val="231F20"/>
          <w:spacing w:val="1"/>
        </w:rPr>
        <w:t xml:space="preserve"> </w:t>
      </w:r>
      <w:r>
        <w:rPr>
          <w:rFonts w:ascii="Times New Roman" w:hAnsi="Times New Roman" w:eastAsia="Times New Roman" w:cs="Times New Roman"/>
          <w:sz w:val="20"/>
          <w:szCs w:val="20"/>
          <w:color w:val="231F20"/>
          <w:spacing w:val="-2"/>
        </w:rPr>
        <w:t>EGS </w:t>
      </w:r>
      <w:r>
        <w:rPr>
          <w:rFonts w:ascii="Microsoft YaHei" w:hAnsi="Microsoft YaHei" w:eastAsia="Microsoft YaHei" w:cs="Microsoft YaHei"/>
          <w:sz w:val="20"/>
          <w:szCs w:val="20"/>
          <w:color w:val="231F20"/>
          <w:spacing w:val="-2"/>
        </w:rPr>
        <w:t>的不良临床结果相关</w:t>
      </w:r>
      <w:r>
        <w:rPr>
          <w:rFonts w:ascii="Microsoft YaHei" w:hAnsi="Microsoft YaHei" w:eastAsia="Microsoft YaHei" w:cs="Microsoft YaHei"/>
          <w:sz w:val="20"/>
          <w:szCs w:val="20"/>
          <w:color w:val="231F20"/>
          <w:spacing w:val="-27"/>
        </w:rPr>
        <w:t xml:space="preserve"> </w:t>
      </w:r>
      <w:r>
        <w:rPr>
          <w:rFonts w:ascii="Microsoft YaHei" w:hAnsi="Microsoft YaHei" w:eastAsia="Microsoft YaHei" w:cs="Microsoft YaHei"/>
          <w:sz w:val="20"/>
          <w:szCs w:val="20"/>
          <w:color w:val="231F20"/>
          <w:spacing w:val="-2"/>
        </w:rPr>
        <w:t>。</w:t>
      </w:r>
      <w:r>
        <w:rPr>
          <w:rFonts w:ascii="Times New Roman" w:hAnsi="Times New Roman" w:eastAsia="Times New Roman" w:cs="Times New Roman"/>
          <w:sz w:val="20"/>
          <w:szCs w:val="20"/>
          <w:color w:val="231F20"/>
          <w:spacing w:val="-2"/>
        </w:rPr>
        <w:t>Song</w:t>
      </w:r>
      <w:r>
        <w:rPr>
          <w:rFonts w:ascii="Times New Roman" w:hAnsi="Times New Roman" w:eastAsia="Times New Roman" w:cs="Times New Roman"/>
          <w:sz w:val="20"/>
          <w:szCs w:val="20"/>
          <w:color w:val="231F20"/>
          <w:spacing w:val="-10"/>
        </w:rPr>
        <w:t xml:space="preserve"> </w:t>
      </w:r>
      <w:r>
        <w:rPr>
          <w:rFonts w:ascii="Microsoft YaHei" w:hAnsi="Microsoft YaHei" w:eastAsia="Microsoft YaHei" w:cs="Microsoft YaHei"/>
          <w:sz w:val="20"/>
          <w:szCs w:val="20"/>
          <w:color w:val="231F20"/>
          <w:spacing w:val="-2"/>
        </w:rPr>
        <w:t>等</w:t>
      </w:r>
      <w:r>
        <w:rPr>
          <w:rFonts w:ascii="Microsoft YaHei" w:hAnsi="Microsoft YaHei" w:eastAsia="Microsoft YaHei" w:cs="Microsoft YaHei"/>
          <w:sz w:val="10"/>
          <w:szCs w:val="10"/>
          <w:color w:val="231F20"/>
          <w:spacing w:val="-2"/>
          <w:position w:val="8"/>
        </w:rPr>
        <w:t>［</w:t>
      </w:r>
      <w:r>
        <w:rPr>
          <w:rFonts w:ascii="Times New Roman" w:hAnsi="Times New Roman" w:eastAsia="Times New Roman" w:cs="Times New Roman"/>
          <w:sz w:val="10"/>
          <w:szCs w:val="10"/>
          <w:color w:val="231F20"/>
          <w:spacing w:val="-2"/>
          <w:position w:val="8"/>
        </w:rPr>
        <w:t>32</w:t>
      </w:r>
      <w:r>
        <w:rPr>
          <w:rFonts w:ascii="Microsoft YaHei" w:hAnsi="Microsoft YaHei" w:eastAsia="Microsoft YaHei" w:cs="Microsoft YaHei"/>
          <w:sz w:val="10"/>
          <w:szCs w:val="10"/>
          <w:color w:val="231F20"/>
          <w:spacing w:val="-2"/>
          <w:position w:val="8"/>
        </w:rPr>
        <w:t>］</w:t>
      </w:r>
      <w:r>
        <w:rPr>
          <w:rFonts w:ascii="Microsoft YaHei" w:hAnsi="Microsoft YaHei" w:eastAsia="Microsoft YaHei" w:cs="Microsoft YaHei"/>
          <w:sz w:val="20"/>
          <w:szCs w:val="20"/>
          <w:color w:val="231F20"/>
          <w:spacing w:val="-2"/>
        </w:rPr>
        <w:t>对</w:t>
      </w:r>
    </w:p>
    <w:p>
      <w:pPr>
        <w:spacing w:line="14" w:lineRule="auto"/>
        <w:rPr>
          <w:rFonts w:ascii="Arial"/>
          <w:sz w:val="2"/>
        </w:rPr>
      </w:pPr>
      <w:r>
        <w:rPr>
          <w:rFonts w:ascii="Arial" w:hAnsi="Arial" w:eastAsia="Arial" w:cs="Arial"/>
          <w:sz w:val="2"/>
          <w:szCs w:val="2"/>
        </w:rPr>
        <w:br w:type="column"/>
      </w:r>
    </w:p>
    <w:p>
      <w:pPr>
        <w:ind w:left="82" w:right="69" w:firstLine="2"/>
        <w:spacing w:before="48" w:line="220" w:lineRule="auto"/>
        <w:jc w:val="both"/>
        <w:rPr>
          <w:rFonts w:ascii="Microsoft YaHei" w:hAnsi="Microsoft YaHei" w:eastAsia="Microsoft YaHei" w:cs="Microsoft YaHei"/>
          <w:sz w:val="20"/>
          <w:szCs w:val="20"/>
        </w:rPr>
      </w:pPr>
      <w:r>
        <w:rPr>
          <w:rFonts w:ascii="Times New Roman" w:hAnsi="Times New Roman" w:eastAsia="Times New Roman" w:cs="Times New Roman"/>
          <w:sz w:val="20"/>
          <w:szCs w:val="20"/>
          <w:color w:val="231F20"/>
          <w:spacing w:val="7"/>
        </w:rPr>
        <w:t>918 </w:t>
      </w:r>
      <w:r>
        <w:rPr>
          <w:rFonts w:ascii="Microsoft YaHei" w:hAnsi="Microsoft YaHei" w:eastAsia="Microsoft YaHei" w:cs="Microsoft YaHei"/>
          <w:sz w:val="20"/>
          <w:szCs w:val="20"/>
          <w:color w:val="231F20"/>
          <w:spacing w:val="7"/>
        </w:rPr>
        <w:t>例接受结</w:t>
      </w:r>
      <w:r>
        <w:rPr>
          <w:rFonts w:ascii="Microsoft YaHei" w:hAnsi="Microsoft YaHei" w:eastAsia="Microsoft YaHei" w:cs="Microsoft YaHei"/>
          <w:sz w:val="20"/>
          <w:szCs w:val="20"/>
          <w:color w:val="231F20"/>
          <w:spacing w:val="-35"/>
        </w:rPr>
        <w:t xml:space="preserve"> </w:t>
      </w:r>
      <w:r>
        <w:rPr>
          <w:rFonts w:ascii="Microsoft YaHei" w:hAnsi="Microsoft YaHei" w:eastAsia="Microsoft YaHei" w:cs="Microsoft YaHei"/>
          <w:sz w:val="20"/>
          <w:szCs w:val="20"/>
          <w:color w:val="231F20"/>
          <w:spacing w:val="7"/>
        </w:rPr>
        <w:t>、直肠癌根治术的患者进</w:t>
      </w:r>
      <w:r>
        <w:rPr>
          <w:rFonts w:ascii="Microsoft YaHei" w:hAnsi="Microsoft YaHei" w:eastAsia="Microsoft YaHei" w:cs="Microsoft YaHei"/>
          <w:sz w:val="20"/>
          <w:szCs w:val="20"/>
          <w:color w:val="231F20"/>
          <w:spacing w:val="6"/>
        </w:rPr>
        <w:t>行</w:t>
      </w:r>
      <w:r>
        <w:rPr>
          <w:rFonts w:ascii="Microsoft YaHei" w:hAnsi="Microsoft YaHei" w:eastAsia="Microsoft YaHei" w:cs="Microsoft YaHei"/>
          <w:sz w:val="20"/>
          <w:szCs w:val="20"/>
          <w:color w:val="231F20"/>
          <w:spacing w:val="-9"/>
        </w:rPr>
        <w:t xml:space="preserve"> </w:t>
      </w:r>
      <w:r>
        <w:rPr>
          <w:rFonts w:ascii="Times New Roman" w:hAnsi="Times New Roman" w:eastAsia="Times New Roman" w:cs="Times New Roman"/>
          <w:sz w:val="20"/>
          <w:szCs w:val="20"/>
          <w:color w:val="231F20"/>
        </w:rPr>
        <w:t>GLIM</w:t>
      </w:r>
      <w:r>
        <w:rPr>
          <w:rFonts w:ascii="Times New Roman" w:hAnsi="Times New Roman" w:eastAsia="Times New Roman" w:cs="Times New Roman"/>
          <w:sz w:val="20"/>
          <w:szCs w:val="20"/>
          <w:color w:val="231F20"/>
          <w:spacing w:val="-7"/>
        </w:rPr>
        <w:t xml:space="preserve"> </w:t>
      </w:r>
      <w:r>
        <w:rPr>
          <w:rFonts w:ascii="Microsoft YaHei" w:hAnsi="Microsoft YaHei" w:eastAsia="Microsoft YaHei" w:cs="Microsoft YaHei"/>
          <w:sz w:val="20"/>
          <w:szCs w:val="20"/>
          <w:color w:val="231F20"/>
          <w:spacing w:val="6"/>
        </w:rPr>
        <w:t>诊</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1"/>
        </w:rPr>
        <w:t>断</w:t>
      </w:r>
      <w:r>
        <w:rPr>
          <w:rFonts w:ascii="Microsoft YaHei" w:hAnsi="Microsoft YaHei" w:eastAsia="Microsoft YaHei" w:cs="Microsoft YaHei"/>
          <w:sz w:val="20"/>
          <w:szCs w:val="20"/>
          <w:color w:val="231F20"/>
          <w:spacing w:val="-9"/>
        </w:rPr>
        <w:t xml:space="preserve"> </w:t>
      </w:r>
      <w:r>
        <w:rPr>
          <w:rFonts w:ascii="Microsoft YaHei" w:hAnsi="Microsoft YaHei" w:eastAsia="Microsoft YaHei" w:cs="Microsoft YaHei"/>
          <w:sz w:val="20"/>
          <w:szCs w:val="20"/>
          <w:color w:val="231F20"/>
          <w:spacing w:val="11"/>
        </w:rPr>
        <w:t>。结果显示</w:t>
      </w:r>
      <w:r>
        <w:rPr>
          <w:rFonts w:ascii="Microsoft YaHei" w:hAnsi="Microsoft YaHei" w:eastAsia="Microsoft YaHei" w:cs="Microsoft YaHei"/>
          <w:sz w:val="20"/>
          <w:szCs w:val="20"/>
          <w:color w:val="231F20"/>
          <w:spacing w:val="-14"/>
        </w:rPr>
        <w:t xml:space="preserve"> </w:t>
      </w:r>
      <w:r>
        <w:rPr>
          <w:rFonts w:ascii="Times New Roman" w:hAnsi="Times New Roman" w:eastAsia="Times New Roman" w:cs="Times New Roman"/>
          <w:sz w:val="20"/>
          <w:szCs w:val="20"/>
          <w:color w:val="231F20"/>
          <w:spacing w:val="11"/>
        </w:rPr>
        <w:t>23.6% </w:t>
      </w:r>
      <w:r>
        <w:rPr>
          <w:rFonts w:ascii="Microsoft YaHei" w:hAnsi="Microsoft YaHei" w:eastAsia="Microsoft YaHei" w:cs="Microsoft YaHei"/>
          <w:sz w:val="20"/>
          <w:szCs w:val="20"/>
          <w:color w:val="231F20"/>
          <w:spacing w:val="11"/>
        </w:rPr>
        <w:t>的患者被诊断为营养不良且</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其与术后总并发症相关，营养不良是总生存率和无</w:t>
      </w:r>
      <w:r>
        <w:rPr>
          <w:rFonts w:ascii="Microsoft YaHei" w:hAnsi="Microsoft YaHei" w:eastAsia="Microsoft YaHei" w:cs="Microsoft YaHei"/>
          <w:sz w:val="20"/>
          <w:szCs w:val="20"/>
          <w:color w:val="231F20"/>
          <w:spacing w:val="16"/>
          <w:w w:val="101"/>
        </w:rPr>
        <w:t xml:space="preserve"> </w:t>
      </w:r>
      <w:r>
        <w:rPr>
          <w:rFonts w:ascii="Microsoft YaHei" w:hAnsi="Microsoft YaHei" w:eastAsia="Microsoft YaHei" w:cs="Microsoft YaHei"/>
          <w:sz w:val="20"/>
          <w:szCs w:val="20"/>
          <w:color w:val="231F20"/>
          <w:spacing w:val="10"/>
        </w:rPr>
        <w:t>病生存率的独立危险因素</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spacing w:val="10"/>
        </w:rPr>
        <w:t>。</w:t>
      </w:r>
      <w:r>
        <w:rPr>
          <w:rFonts w:ascii="Times New Roman" w:hAnsi="Times New Roman" w:eastAsia="Times New Roman" w:cs="Times New Roman"/>
          <w:sz w:val="20"/>
          <w:szCs w:val="20"/>
          <w:color w:val="231F20"/>
        </w:rPr>
        <w:t>Tan</w:t>
      </w:r>
      <w:r>
        <w:rPr>
          <w:rFonts w:ascii="Times New Roman" w:hAnsi="Times New Roman" w:eastAsia="Times New Roman" w:cs="Times New Roman"/>
          <w:sz w:val="20"/>
          <w:szCs w:val="20"/>
          <w:color w:val="231F20"/>
          <w:spacing w:val="10"/>
        </w:rPr>
        <w:t xml:space="preserve"> </w:t>
      </w:r>
      <w:r>
        <w:rPr>
          <w:rFonts w:ascii="Microsoft YaHei" w:hAnsi="Microsoft YaHei" w:eastAsia="Microsoft YaHei" w:cs="Microsoft YaHei"/>
          <w:sz w:val="20"/>
          <w:szCs w:val="20"/>
          <w:color w:val="231F20"/>
          <w:spacing w:val="10"/>
        </w:rPr>
        <w:t>等</w:t>
      </w:r>
      <w:r>
        <w:rPr>
          <w:rFonts w:ascii="Microsoft YaHei" w:hAnsi="Microsoft YaHei" w:eastAsia="Microsoft YaHei" w:cs="Microsoft YaHei"/>
          <w:sz w:val="10"/>
          <w:szCs w:val="10"/>
          <w:color w:val="231F20"/>
          <w:spacing w:val="10"/>
          <w:position w:val="8"/>
        </w:rPr>
        <w:t>［</w:t>
      </w:r>
      <w:r>
        <w:rPr>
          <w:rFonts w:ascii="Times New Roman" w:hAnsi="Times New Roman" w:eastAsia="Times New Roman" w:cs="Times New Roman"/>
          <w:sz w:val="10"/>
          <w:szCs w:val="10"/>
          <w:color w:val="231F20"/>
          <w:spacing w:val="10"/>
          <w:position w:val="8"/>
        </w:rPr>
        <w:t>33</w:t>
      </w:r>
      <w:r>
        <w:rPr>
          <w:rFonts w:ascii="Microsoft YaHei" w:hAnsi="Microsoft YaHei" w:eastAsia="Microsoft YaHei" w:cs="Microsoft YaHei"/>
          <w:sz w:val="10"/>
          <w:szCs w:val="10"/>
          <w:color w:val="231F20"/>
          <w:spacing w:val="10"/>
          <w:position w:val="8"/>
        </w:rPr>
        <w:t>］</w:t>
      </w:r>
      <w:r>
        <w:rPr>
          <w:rFonts w:ascii="Microsoft YaHei" w:hAnsi="Microsoft YaHei" w:eastAsia="Microsoft YaHei" w:cs="Microsoft YaHei"/>
          <w:sz w:val="20"/>
          <w:szCs w:val="20"/>
          <w:color w:val="231F20"/>
          <w:spacing w:val="10"/>
        </w:rPr>
        <w:t>前瞻</w:t>
      </w:r>
      <w:r>
        <w:rPr>
          <w:rFonts w:ascii="Microsoft YaHei" w:hAnsi="Microsoft YaHei" w:eastAsia="Microsoft YaHei" w:cs="Microsoft YaHei"/>
          <w:sz w:val="20"/>
          <w:szCs w:val="20"/>
          <w:color w:val="231F20"/>
          <w:spacing w:val="9"/>
        </w:rPr>
        <w:t>性研究</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7"/>
        </w:rPr>
        <w:t>得出</w:t>
      </w:r>
      <w:r>
        <w:rPr>
          <w:rFonts w:ascii="Microsoft YaHei" w:hAnsi="Microsoft YaHei" w:eastAsia="Microsoft YaHei" w:cs="Microsoft YaHei"/>
          <w:sz w:val="20"/>
          <w:szCs w:val="20"/>
          <w:color w:val="231F20"/>
          <w:spacing w:val="-10"/>
        </w:rPr>
        <w:t xml:space="preserve"> </w:t>
      </w:r>
      <w:r>
        <w:rPr>
          <w:rFonts w:ascii="Times New Roman" w:hAnsi="Times New Roman" w:eastAsia="Times New Roman" w:cs="Times New Roman"/>
          <w:sz w:val="20"/>
          <w:szCs w:val="20"/>
          <w:color w:val="231F20"/>
        </w:rPr>
        <w:t>GLIM</w:t>
      </w:r>
      <w:r>
        <w:rPr>
          <w:rFonts w:ascii="Times New Roman" w:hAnsi="Times New Roman" w:eastAsia="Times New Roman" w:cs="Times New Roman"/>
          <w:sz w:val="20"/>
          <w:szCs w:val="20"/>
          <w:color w:val="231F20"/>
          <w:spacing w:val="-17"/>
        </w:rPr>
        <w:t xml:space="preserve"> </w:t>
      </w:r>
      <w:r>
        <w:rPr>
          <w:rFonts w:ascii="Microsoft YaHei" w:hAnsi="Microsoft YaHei" w:eastAsia="Microsoft YaHei" w:cs="Microsoft YaHei"/>
          <w:sz w:val="20"/>
          <w:szCs w:val="20"/>
          <w:color w:val="231F20"/>
          <w:spacing w:val="7"/>
        </w:rPr>
        <w:t>标准下定义的营养不良还可用于预测术</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前营养状况、功能状态、癌症相关症状和生活质量</w:t>
      </w:r>
      <w:r>
        <w:rPr>
          <w:rFonts w:ascii="Microsoft YaHei" w:hAnsi="Microsoft YaHei" w:eastAsia="Microsoft YaHei" w:cs="Microsoft YaHei"/>
          <w:sz w:val="20"/>
          <w:szCs w:val="20"/>
          <w:color w:val="231F20"/>
          <w:spacing w:val="16"/>
          <w:w w:val="101"/>
        </w:rPr>
        <w:t xml:space="preserve"> </w:t>
      </w:r>
      <w:r>
        <w:rPr>
          <w:rFonts w:ascii="Microsoft YaHei" w:hAnsi="Microsoft YaHei" w:eastAsia="Microsoft YaHei" w:cs="Microsoft YaHei"/>
          <w:sz w:val="20"/>
          <w:szCs w:val="20"/>
          <w:color w:val="231F20"/>
          <w:spacing w:val="6"/>
        </w:rPr>
        <w:t>等</w:t>
      </w:r>
      <w:r>
        <w:rPr>
          <w:rFonts w:ascii="Microsoft YaHei" w:hAnsi="Microsoft YaHei" w:eastAsia="Microsoft YaHei" w:cs="Microsoft YaHei"/>
          <w:sz w:val="20"/>
          <w:szCs w:val="20"/>
          <w:color w:val="231F20"/>
          <w:spacing w:val="-23"/>
        </w:rPr>
        <w:t xml:space="preserve"> </w:t>
      </w:r>
      <w:r>
        <w:rPr>
          <w:rFonts w:ascii="Microsoft YaHei" w:hAnsi="Microsoft YaHei" w:eastAsia="Microsoft YaHei" w:cs="Microsoft YaHei"/>
          <w:sz w:val="20"/>
          <w:szCs w:val="20"/>
          <w:color w:val="231F20"/>
          <w:spacing w:val="6"/>
        </w:rPr>
        <w:t>。</w:t>
      </w:r>
      <w:r>
        <w:rPr>
          <w:rFonts w:ascii="Microsoft YaHei" w:hAnsi="Microsoft YaHei" w:eastAsia="Microsoft YaHei" w:cs="Microsoft YaHei"/>
          <w:sz w:val="20"/>
          <w:szCs w:val="20"/>
          <w:color w:val="231F20"/>
          <w:spacing w:val="-35"/>
        </w:rPr>
        <w:t xml:space="preserve"> </w:t>
      </w:r>
      <w:r>
        <w:rPr>
          <w:rFonts w:ascii="Microsoft YaHei" w:hAnsi="Microsoft YaHei" w:eastAsia="Microsoft YaHei" w:cs="Microsoft YaHei"/>
          <w:sz w:val="20"/>
          <w:szCs w:val="20"/>
          <w:color w:val="231F20"/>
          <w:spacing w:val="6"/>
        </w:rPr>
        <w:t>国内多项研究认为，</w:t>
      </w:r>
      <w:r>
        <w:rPr>
          <w:rFonts w:ascii="Times New Roman" w:hAnsi="Times New Roman" w:eastAsia="Times New Roman" w:cs="Times New Roman"/>
          <w:sz w:val="20"/>
          <w:szCs w:val="20"/>
          <w:color w:val="231F20"/>
        </w:rPr>
        <w:t>GLIM</w:t>
      </w:r>
      <w:r>
        <w:rPr>
          <w:rFonts w:ascii="Times New Roman" w:hAnsi="Times New Roman" w:eastAsia="Times New Roman" w:cs="Times New Roman"/>
          <w:sz w:val="20"/>
          <w:szCs w:val="20"/>
          <w:color w:val="231F20"/>
          <w:spacing w:val="-9"/>
        </w:rPr>
        <w:t xml:space="preserve"> </w:t>
      </w:r>
      <w:r>
        <w:rPr>
          <w:rFonts w:ascii="Microsoft YaHei" w:hAnsi="Microsoft YaHei" w:eastAsia="Microsoft YaHei" w:cs="Microsoft YaHei"/>
          <w:sz w:val="20"/>
          <w:szCs w:val="20"/>
          <w:color w:val="231F20"/>
          <w:spacing w:val="6"/>
        </w:rPr>
        <w:t>标准下定义的营养</w:t>
      </w:r>
    </w:p>
    <w:p>
      <w:pPr>
        <w:ind w:left="83"/>
        <w:spacing w:before="1" w:line="184"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1"/>
          <w:position w:val="-1"/>
        </w:rPr>
        <w:t>不良适用于中国患者</w:t>
      </w:r>
      <w:r>
        <w:rPr>
          <w:rFonts w:ascii="Microsoft YaHei" w:hAnsi="Microsoft YaHei" w:eastAsia="Microsoft YaHei" w:cs="Microsoft YaHei"/>
          <w:sz w:val="10"/>
          <w:szCs w:val="10"/>
          <w:color w:val="231F20"/>
          <w:spacing w:val="1"/>
          <w:position w:val="7"/>
        </w:rPr>
        <w:t>［</w:t>
      </w:r>
      <w:r>
        <w:rPr>
          <w:rFonts w:ascii="Times New Roman" w:hAnsi="Times New Roman" w:eastAsia="Times New Roman" w:cs="Times New Roman"/>
          <w:sz w:val="10"/>
          <w:szCs w:val="10"/>
          <w:color w:val="231F20"/>
          <w:spacing w:val="1"/>
          <w:position w:val="7"/>
        </w:rPr>
        <w:t>34‑35</w:t>
      </w:r>
      <w:r>
        <w:rPr>
          <w:rFonts w:ascii="Microsoft YaHei" w:hAnsi="Microsoft YaHei" w:eastAsia="Microsoft YaHei" w:cs="Microsoft YaHei"/>
          <w:sz w:val="10"/>
          <w:szCs w:val="10"/>
          <w:color w:val="231F20"/>
          <w:spacing w:val="1"/>
          <w:position w:val="7"/>
        </w:rPr>
        <w:t>］</w:t>
      </w:r>
      <w:r>
        <w:rPr>
          <w:rFonts w:ascii="Microsoft YaHei" w:hAnsi="Microsoft YaHei" w:eastAsia="Microsoft YaHei" w:cs="Microsoft YaHei"/>
          <w:sz w:val="20"/>
          <w:szCs w:val="20"/>
          <w:color w:val="231F20"/>
          <w:spacing w:val="1"/>
          <w:position w:val="-1"/>
        </w:rPr>
        <w:t>。</w:t>
      </w:r>
    </w:p>
    <w:p>
      <w:pPr>
        <w:ind w:left="81" w:right="69" w:firstLine="426"/>
        <w:spacing w:before="57" w:line="219" w:lineRule="auto"/>
        <w:jc w:val="both"/>
        <w:rPr>
          <w:rFonts w:ascii="Microsoft YaHei" w:hAnsi="Microsoft YaHei" w:eastAsia="Microsoft YaHei" w:cs="Microsoft YaHei"/>
          <w:sz w:val="20"/>
          <w:szCs w:val="20"/>
        </w:rPr>
      </w:pPr>
      <w:r>
        <w:rPr>
          <w:rFonts w:ascii="Times New Roman" w:hAnsi="Times New Roman" w:eastAsia="Times New Roman" w:cs="Times New Roman"/>
          <w:sz w:val="20"/>
          <w:szCs w:val="20"/>
          <w:color w:val="231F20"/>
        </w:rPr>
        <w:t>GLIM</w:t>
      </w:r>
      <w:r>
        <w:rPr>
          <w:rFonts w:ascii="Times New Roman" w:hAnsi="Times New Roman" w:eastAsia="Times New Roman" w:cs="Times New Roman"/>
          <w:sz w:val="20"/>
          <w:szCs w:val="20"/>
          <w:color w:val="231F20"/>
          <w:spacing w:val="7"/>
        </w:rPr>
        <w:t xml:space="preserve"> </w:t>
      </w:r>
      <w:r>
        <w:rPr>
          <w:rFonts w:ascii="Microsoft YaHei" w:hAnsi="Microsoft YaHei" w:eastAsia="Microsoft YaHei" w:cs="Microsoft YaHei"/>
          <w:sz w:val="20"/>
          <w:szCs w:val="20"/>
          <w:color w:val="231F20"/>
          <w:spacing w:val="7"/>
        </w:rPr>
        <w:t>出现时间尚短，其准确性需更多高质量</w:t>
      </w:r>
      <w:r>
        <w:rPr>
          <w:rFonts w:ascii="Microsoft YaHei" w:hAnsi="Microsoft YaHei" w:eastAsia="Microsoft YaHei" w:cs="Microsoft YaHei"/>
          <w:sz w:val="20"/>
          <w:szCs w:val="20"/>
          <w:color w:val="231F20"/>
          <w:spacing w:val="13"/>
        </w:rPr>
        <w:t xml:space="preserve"> </w:t>
      </w:r>
      <w:r>
        <w:rPr>
          <w:rFonts w:ascii="Microsoft YaHei" w:hAnsi="Microsoft YaHei" w:eastAsia="Microsoft YaHei" w:cs="Microsoft YaHei"/>
          <w:sz w:val="20"/>
          <w:szCs w:val="20"/>
          <w:color w:val="231F20"/>
          <w:spacing w:val="5"/>
        </w:rPr>
        <w:t>研究在不同环境中包括国人进行验证和应用，并对</w:t>
      </w:r>
      <w:r>
        <w:rPr>
          <w:rFonts w:ascii="Microsoft YaHei" w:hAnsi="Microsoft YaHei" w:eastAsia="Microsoft YaHei" w:cs="Microsoft YaHei"/>
          <w:sz w:val="20"/>
          <w:szCs w:val="20"/>
          <w:color w:val="231F20"/>
          <w:spacing w:val="17"/>
          <w:w w:val="101"/>
        </w:rPr>
        <w:t xml:space="preserve"> </w:t>
      </w:r>
      <w:r>
        <w:rPr>
          <w:rFonts w:ascii="Microsoft YaHei" w:hAnsi="Microsoft YaHei" w:eastAsia="Microsoft YaHei" w:cs="Microsoft YaHei"/>
          <w:sz w:val="20"/>
          <w:szCs w:val="20"/>
          <w:color w:val="231F20"/>
          <w:spacing w:val="5"/>
        </w:rPr>
        <w:t>不同指标的定义、切点值的确定及个性化的生存预</w:t>
      </w:r>
      <w:r>
        <w:rPr>
          <w:rFonts w:ascii="Microsoft YaHei" w:hAnsi="Microsoft YaHei" w:eastAsia="Microsoft YaHei" w:cs="Microsoft YaHei"/>
          <w:sz w:val="20"/>
          <w:szCs w:val="20"/>
          <w:color w:val="231F20"/>
          <w:spacing w:val="17"/>
          <w:w w:val="101"/>
        </w:rPr>
        <w:t xml:space="preserve"> </w:t>
      </w:r>
      <w:r>
        <w:rPr>
          <w:rFonts w:ascii="Microsoft YaHei" w:hAnsi="Microsoft YaHei" w:eastAsia="Microsoft YaHei" w:cs="Microsoft YaHei"/>
          <w:sz w:val="20"/>
          <w:szCs w:val="20"/>
          <w:color w:val="231F20"/>
          <w:spacing w:val="14"/>
        </w:rPr>
        <w:t>测工具等的构建进行探索</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14"/>
        </w:rPr>
        <w:t>。但以上情况并不妨碍</w:t>
      </w:r>
      <w:r>
        <w:rPr>
          <w:rFonts w:ascii="Microsoft YaHei" w:hAnsi="Microsoft YaHei" w:eastAsia="Microsoft YaHei" w:cs="Microsoft YaHei"/>
          <w:sz w:val="20"/>
          <w:szCs w:val="20"/>
          <w:color w:val="231F20"/>
        </w:rPr>
        <w:t xml:space="preserve"> </w:t>
      </w:r>
      <w:r>
        <w:rPr>
          <w:rFonts w:ascii="Times New Roman" w:hAnsi="Times New Roman" w:eastAsia="Times New Roman" w:cs="Times New Roman"/>
          <w:sz w:val="20"/>
          <w:szCs w:val="20"/>
          <w:color w:val="231F20"/>
        </w:rPr>
        <w:t>GLIM</w:t>
      </w:r>
      <w:r>
        <w:rPr>
          <w:rFonts w:ascii="Times New Roman" w:hAnsi="Times New Roman" w:eastAsia="Times New Roman" w:cs="Times New Roman"/>
          <w:sz w:val="20"/>
          <w:szCs w:val="20"/>
          <w:color w:val="231F20"/>
          <w:spacing w:val="-5"/>
        </w:rPr>
        <w:t xml:space="preserve"> </w:t>
      </w:r>
      <w:r>
        <w:rPr>
          <w:rFonts w:ascii="Microsoft YaHei" w:hAnsi="Microsoft YaHei" w:eastAsia="Microsoft YaHei" w:cs="Microsoft YaHei"/>
          <w:sz w:val="20"/>
          <w:szCs w:val="20"/>
          <w:color w:val="231F20"/>
          <w:spacing w:val="9"/>
        </w:rPr>
        <w:t>标准成为目前全球业界人士高度认同的诊断</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营养不良的工具，在国内已有研究的基础上，成为</w:t>
      </w:r>
      <w:r>
        <w:rPr>
          <w:rFonts w:ascii="Microsoft YaHei" w:hAnsi="Microsoft YaHei" w:eastAsia="Microsoft YaHei" w:cs="Microsoft YaHei"/>
          <w:sz w:val="20"/>
          <w:szCs w:val="20"/>
          <w:color w:val="231F20"/>
          <w:spacing w:val="17"/>
          <w:w w:val="101"/>
        </w:rPr>
        <w:t xml:space="preserve"> </w:t>
      </w:r>
      <w:r>
        <w:rPr>
          <w:rFonts w:ascii="Microsoft YaHei" w:hAnsi="Microsoft YaHei" w:eastAsia="Microsoft YaHei" w:cs="Microsoft YaHei"/>
          <w:sz w:val="20"/>
          <w:szCs w:val="20"/>
          <w:color w:val="231F20"/>
          <w:spacing w:val="9"/>
        </w:rPr>
        <w:t>确定营养不良和区分重度营养不良的重要方法。</w:t>
      </w:r>
    </w:p>
    <w:p>
      <w:pPr>
        <w:ind w:left="523"/>
        <w:spacing w:line="267" w:lineRule="exact"/>
        <w:rPr>
          <w:rFonts w:ascii="SimHei" w:hAnsi="SimHei" w:eastAsia="SimHei" w:cs="SimHei"/>
          <w:sz w:val="20"/>
          <w:szCs w:val="20"/>
        </w:rPr>
      </w:pPr>
      <w:r>
        <w:rPr>
          <w:rFonts w:ascii="SimHei" w:hAnsi="SimHei" w:eastAsia="SimHei" w:cs="SimHei"/>
          <w:sz w:val="20"/>
          <w:szCs w:val="20"/>
          <w:color w:val="231F20"/>
          <w:spacing w:val="2"/>
          <w:position w:val="1"/>
        </w:rPr>
        <w:t>问题</w:t>
      </w:r>
      <w:r>
        <w:rPr>
          <w:rFonts w:ascii="Times New Roman" w:hAnsi="Times New Roman" w:eastAsia="Times New Roman" w:cs="Times New Roman"/>
          <w:sz w:val="20"/>
          <w:szCs w:val="20"/>
          <w:color w:val="231F20"/>
          <w:spacing w:val="2"/>
          <w:position w:val="1"/>
        </w:rPr>
        <w:t>4</w:t>
      </w:r>
      <w:r>
        <w:rPr>
          <w:rFonts w:ascii="SimHei" w:hAnsi="SimHei" w:eastAsia="SimHei" w:cs="SimHei"/>
          <w:sz w:val="20"/>
          <w:szCs w:val="20"/>
          <w:color w:val="231F20"/>
          <w:spacing w:val="2"/>
          <w:position w:val="1"/>
        </w:rPr>
        <w:t>：营养评估包含哪些临床项目？</w:t>
      </w:r>
    </w:p>
    <w:p>
      <w:pPr>
        <w:ind w:left="90" w:right="69" w:firstLine="419"/>
        <w:spacing w:before="45" w:line="291" w:lineRule="auto"/>
        <w:jc w:val="both"/>
        <w:rPr>
          <w:rFonts w:ascii="FangSong" w:hAnsi="FangSong" w:eastAsia="FangSong" w:cs="FangSong"/>
          <w:sz w:val="20"/>
          <w:szCs w:val="20"/>
        </w:rPr>
      </w:pPr>
      <w:r>
        <w:rPr>
          <w:rFonts w:ascii="SimHei" w:hAnsi="SimHei" w:eastAsia="SimHei" w:cs="SimHei"/>
          <w:sz w:val="20"/>
          <w:szCs w:val="20"/>
          <w:color w:val="231F20"/>
          <w:spacing w:val="7"/>
        </w:rPr>
        <w:t>推荐意见</w:t>
      </w:r>
      <w:r>
        <w:rPr>
          <w:rFonts w:ascii="SimHei" w:hAnsi="SimHei" w:eastAsia="SimHei" w:cs="SimHei"/>
          <w:sz w:val="20"/>
          <w:szCs w:val="20"/>
          <w:color w:val="231F20"/>
          <w:spacing w:val="-41"/>
        </w:rPr>
        <w:t xml:space="preserve"> </w:t>
      </w:r>
      <w:r>
        <w:rPr>
          <w:rFonts w:ascii="Times New Roman" w:hAnsi="Times New Roman" w:eastAsia="Times New Roman" w:cs="Times New Roman"/>
          <w:sz w:val="20"/>
          <w:szCs w:val="20"/>
          <w:color w:val="231F20"/>
          <w:spacing w:val="7"/>
        </w:rPr>
        <w:t>5</w:t>
      </w:r>
      <w:r>
        <w:rPr>
          <w:rFonts w:ascii="SimHei" w:hAnsi="SimHei" w:eastAsia="SimHei" w:cs="SimHei"/>
          <w:sz w:val="20"/>
          <w:szCs w:val="20"/>
          <w:color w:val="231F20"/>
          <w:spacing w:val="7"/>
        </w:rPr>
        <w:t>：</w:t>
      </w:r>
      <w:r>
        <w:rPr>
          <w:rFonts w:ascii="FangSong" w:hAnsi="FangSong" w:eastAsia="FangSong" w:cs="FangSong"/>
          <w:sz w:val="20"/>
          <w:szCs w:val="20"/>
          <w:color w:val="231F20"/>
          <w:spacing w:val="7"/>
        </w:rPr>
        <w:t>营养评估应包括膳食调查、体格</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4"/>
        </w:rPr>
        <w:t>测量、实验室检查（含炎症指标及代谢指标）、人体</w:t>
      </w:r>
      <w:r>
        <w:rPr>
          <w:rFonts w:ascii="FangSong" w:hAnsi="FangSong" w:eastAsia="FangSong" w:cs="FangSong"/>
          <w:sz w:val="20"/>
          <w:szCs w:val="20"/>
          <w:color w:val="231F20"/>
          <w:spacing w:val="10"/>
        </w:rPr>
        <w:t xml:space="preserve"> </w:t>
      </w:r>
      <w:r>
        <w:rPr>
          <w:rFonts w:ascii="FangSong" w:hAnsi="FangSong" w:eastAsia="FangSong" w:cs="FangSong"/>
          <w:sz w:val="20"/>
          <w:szCs w:val="20"/>
          <w:color w:val="231F20"/>
          <w:spacing w:val="-4"/>
        </w:rPr>
        <w:t>成分分析（含肌肉量及肌力）、体能测试和营养综合</w:t>
      </w:r>
      <w:r>
        <w:rPr>
          <w:rFonts w:ascii="FangSong" w:hAnsi="FangSong" w:eastAsia="FangSong" w:cs="FangSong"/>
          <w:sz w:val="20"/>
          <w:szCs w:val="20"/>
          <w:color w:val="231F20"/>
          <w:spacing w:val="10"/>
        </w:rPr>
        <w:t xml:space="preserve"> </w:t>
      </w:r>
      <w:r>
        <w:rPr>
          <w:rFonts w:ascii="FangSong" w:hAnsi="FangSong" w:eastAsia="FangSong" w:cs="FangSong"/>
          <w:sz w:val="20"/>
          <w:szCs w:val="20"/>
          <w:color w:val="231F20"/>
          <w:spacing w:val="5"/>
        </w:rPr>
        <w:t>评估量表等多层面指标，且随疾病治疗过程可多次</w:t>
      </w:r>
      <w:r>
        <w:rPr>
          <w:rFonts w:ascii="FangSong" w:hAnsi="FangSong" w:eastAsia="FangSong" w:cs="FangSong"/>
          <w:sz w:val="20"/>
          <w:szCs w:val="20"/>
          <w:color w:val="231F20"/>
          <w:spacing w:val="8"/>
        </w:rPr>
        <w:t xml:space="preserve"> </w:t>
      </w:r>
      <w:r>
        <w:rPr>
          <w:rFonts w:ascii="FangSong" w:hAnsi="FangSong" w:eastAsia="FangSong" w:cs="FangSong"/>
          <w:sz w:val="20"/>
          <w:szCs w:val="20"/>
          <w:color w:val="231F20"/>
          <w:spacing w:val="-17"/>
        </w:rPr>
        <w:t>评估（证据</w:t>
      </w:r>
      <w:r>
        <w:rPr>
          <w:rFonts w:ascii="Times New Roman" w:hAnsi="Times New Roman" w:eastAsia="Times New Roman" w:cs="Times New Roman"/>
          <w:sz w:val="20"/>
          <w:szCs w:val="20"/>
          <w:color w:val="231F20"/>
          <w:spacing w:val="-17"/>
        </w:rPr>
        <w:t>C</w:t>
      </w:r>
      <w:r>
        <w:rPr>
          <w:rFonts w:ascii="FangSong" w:hAnsi="FangSong" w:eastAsia="FangSong" w:cs="FangSong"/>
          <w:sz w:val="20"/>
          <w:szCs w:val="20"/>
          <w:color w:val="231F20"/>
          <w:spacing w:val="-17"/>
        </w:rPr>
        <w:t>，弱推荐，</w:t>
      </w:r>
      <w:r>
        <w:rPr>
          <w:rFonts w:ascii="Times New Roman" w:hAnsi="Times New Roman" w:eastAsia="Times New Roman" w:cs="Times New Roman"/>
          <w:sz w:val="20"/>
          <w:szCs w:val="20"/>
          <w:color w:val="231F20"/>
          <w:spacing w:val="-17"/>
        </w:rPr>
        <w:t>98.9%</w:t>
      </w:r>
      <w:r>
        <w:rPr>
          <w:rFonts w:ascii="FangSong" w:hAnsi="FangSong" w:eastAsia="FangSong" w:cs="FangSong"/>
          <w:sz w:val="20"/>
          <w:szCs w:val="20"/>
          <w:color w:val="231F20"/>
          <w:spacing w:val="-17"/>
        </w:rPr>
        <w:t>）。</w:t>
      </w:r>
    </w:p>
    <w:p>
      <w:pPr>
        <w:ind w:right="3" w:firstLine="511"/>
        <w:spacing w:before="9" w:line="220" w:lineRule="auto"/>
        <w:tabs>
          <w:tab w:val="left" w:pos="101"/>
        </w:tabs>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15"/>
        </w:rPr>
        <w:t>营养评估的目的是确定营养不良的类型及严</w:t>
      </w:r>
      <w:r>
        <w:rPr>
          <w:rFonts w:ascii="Microsoft YaHei" w:hAnsi="Microsoft YaHei" w:eastAsia="Microsoft YaHei" w:cs="Microsoft YaHei"/>
          <w:sz w:val="20"/>
          <w:szCs w:val="20"/>
          <w:color w:val="231F20"/>
          <w:spacing w:val="6"/>
        </w:rPr>
        <w:t xml:space="preserve">  </w:t>
      </w:r>
      <w:r>
        <w:rPr>
          <w:rFonts w:ascii="Microsoft YaHei" w:hAnsi="Microsoft YaHei" w:eastAsia="Microsoft YaHei" w:cs="Microsoft YaHei"/>
          <w:sz w:val="20"/>
          <w:szCs w:val="20"/>
          <w:color w:val="231F20"/>
          <w:spacing w:val="2"/>
        </w:rPr>
        <w:t>重</w:t>
      </w:r>
      <w:r>
        <w:rPr>
          <w:rFonts w:ascii="Microsoft YaHei" w:hAnsi="Microsoft YaHei" w:eastAsia="Microsoft YaHei" w:cs="Microsoft YaHei"/>
          <w:sz w:val="20"/>
          <w:szCs w:val="20"/>
          <w:color w:val="231F20"/>
          <w:spacing w:val="-16"/>
        </w:rPr>
        <w:t xml:space="preserve"> </w:t>
      </w:r>
      <w:r>
        <w:rPr>
          <w:rFonts w:ascii="Microsoft YaHei" w:hAnsi="Microsoft YaHei" w:eastAsia="Microsoft YaHei" w:cs="Microsoft YaHei"/>
          <w:sz w:val="20"/>
          <w:szCs w:val="20"/>
          <w:color w:val="231F20"/>
          <w:spacing w:val="2"/>
        </w:rPr>
        <w:t>程</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spacing w:val="2"/>
        </w:rPr>
        <w:t>度 。</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2"/>
        </w:rPr>
        <w:t>近</w:t>
      </w:r>
      <w:r>
        <w:rPr>
          <w:rFonts w:ascii="Microsoft YaHei" w:hAnsi="Microsoft YaHei" w:eastAsia="Microsoft YaHei" w:cs="Microsoft YaHei"/>
          <w:sz w:val="20"/>
          <w:szCs w:val="20"/>
          <w:color w:val="231F20"/>
          <w:spacing w:val="-22"/>
        </w:rPr>
        <w:t xml:space="preserve"> </w:t>
      </w:r>
      <w:r>
        <w:rPr>
          <w:rFonts w:ascii="Microsoft YaHei" w:hAnsi="Microsoft YaHei" w:eastAsia="Microsoft YaHei" w:cs="Microsoft YaHei"/>
          <w:sz w:val="20"/>
          <w:szCs w:val="20"/>
          <w:color w:val="231F20"/>
          <w:spacing w:val="2"/>
        </w:rPr>
        <w:t>期</w:t>
      </w:r>
      <w:r>
        <w:rPr>
          <w:rFonts w:ascii="Microsoft YaHei" w:hAnsi="Microsoft YaHei" w:eastAsia="Microsoft YaHei" w:cs="Microsoft YaHei"/>
          <w:sz w:val="20"/>
          <w:szCs w:val="20"/>
          <w:color w:val="231F20"/>
          <w:spacing w:val="-19"/>
        </w:rPr>
        <w:t xml:space="preserve"> </w:t>
      </w:r>
      <w:r>
        <w:rPr>
          <w:rFonts w:ascii="Microsoft YaHei" w:hAnsi="Microsoft YaHei" w:eastAsia="Microsoft YaHei" w:cs="Microsoft YaHei"/>
          <w:sz w:val="20"/>
          <w:szCs w:val="20"/>
          <w:color w:val="231F20"/>
          <w:spacing w:val="2"/>
        </w:rPr>
        <w:t>发</w:t>
      </w:r>
      <w:r>
        <w:rPr>
          <w:rFonts w:ascii="Microsoft YaHei" w:hAnsi="Microsoft YaHei" w:eastAsia="Microsoft YaHei" w:cs="Microsoft YaHei"/>
          <w:sz w:val="20"/>
          <w:szCs w:val="20"/>
          <w:color w:val="231F20"/>
          <w:spacing w:val="-19"/>
        </w:rPr>
        <w:t xml:space="preserve"> </w:t>
      </w:r>
      <w:r>
        <w:rPr>
          <w:rFonts w:ascii="Microsoft YaHei" w:hAnsi="Microsoft YaHei" w:eastAsia="Microsoft YaHei" w:cs="Microsoft YaHei"/>
          <w:sz w:val="20"/>
          <w:szCs w:val="20"/>
          <w:color w:val="231F20"/>
          <w:spacing w:val="2"/>
        </w:rPr>
        <w:t>表 的</w:t>
      </w:r>
      <w:r>
        <w:rPr>
          <w:rFonts w:ascii="Microsoft YaHei" w:hAnsi="Microsoft YaHei" w:eastAsia="Microsoft YaHei" w:cs="Microsoft YaHei"/>
          <w:sz w:val="20"/>
          <w:szCs w:val="20"/>
          <w:color w:val="231F20"/>
          <w:spacing w:val="-20"/>
        </w:rPr>
        <w:t xml:space="preserve"> </w:t>
      </w:r>
      <w:r>
        <w:rPr>
          <w:rFonts w:ascii="Microsoft YaHei" w:hAnsi="Microsoft YaHei" w:eastAsia="Microsoft YaHei" w:cs="Microsoft YaHei"/>
          <w:sz w:val="20"/>
          <w:szCs w:val="20"/>
          <w:color w:val="231F20"/>
          <w:spacing w:val="2"/>
        </w:rPr>
        <w:t>一</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spacing w:val="2"/>
        </w:rPr>
        <w:t>项</w:t>
      </w:r>
      <w:r>
        <w:rPr>
          <w:rFonts w:ascii="Microsoft YaHei" w:hAnsi="Microsoft YaHei" w:eastAsia="Microsoft YaHei" w:cs="Microsoft YaHei"/>
          <w:sz w:val="20"/>
          <w:szCs w:val="20"/>
          <w:color w:val="231F20"/>
          <w:spacing w:val="-19"/>
        </w:rPr>
        <w:t xml:space="preserve"> </w:t>
      </w:r>
      <w:r>
        <w:rPr>
          <w:rFonts w:ascii="Microsoft YaHei" w:hAnsi="Microsoft YaHei" w:eastAsia="Microsoft YaHei" w:cs="Microsoft YaHei"/>
          <w:sz w:val="20"/>
          <w:szCs w:val="20"/>
          <w:color w:val="231F20"/>
          <w:spacing w:val="2"/>
        </w:rPr>
        <w:t>针</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spacing w:val="2"/>
        </w:rPr>
        <w:t>对 临</w:t>
      </w:r>
      <w:r>
        <w:rPr>
          <w:rFonts w:ascii="Microsoft YaHei" w:hAnsi="Microsoft YaHei" w:eastAsia="Microsoft YaHei" w:cs="Microsoft YaHei"/>
          <w:sz w:val="20"/>
          <w:szCs w:val="20"/>
          <w:color w:val="231F20"/>
          <w:spacing w:val="-20"/>
        </w:rPr>
        <w:t xml:space="preserve"> </w:t>
      </w:r>
      <w:r>
        <w:rPr>
          <w:rFonts w:ascii="Microsoft YaHei" w:hAnsi="Microsoft YaHei" w:eastAsia="Microsoft YaHei" w:cs="Microsoft YaHei"/>
          <w:sz w:val="20"/>
          <w:szCs w:val="20"/>
          <w:color w:val="231F20"/>
          <w:spacing w:val="2"/>
        </w:rPr>
        <w:t>床</w:t>
      </w:r>
      <w:r>
        <w:rPr>
          <w:rFonts w:ascii="Microsoft YaHei" w:hAnsi="Microsoft YaHei" w:eastAsia="Microsoft YaHei" w:cs="Microsoft YaHei"/>
          <w:sz w:val="20"/>
          <w:szCs w:val="20"/>
          <w:color w:val="231F20"/>
          <w:spacing w:val="-17"/>
        </w:rPr>
        <w:t xml:space="preserve"> </w:t>
      </w:r>
      <w:r>
        <w:rPr>
          <w:rFonts w:ascii="Microsoft YaHei" w:hAnsi="Microsoft YaHei" w:eastAsia="Microsoft YaHei" w:cs="Microsoft YaHei"/>
          <w:sz w:val="20"/>
          <w:szCs w:val="20"/>
          <w:color w:val="231F20"/>
          <w:spacing w:val="2"/>
        </w:rPr>
        <w:t>实</w:t>
      </w:r>
      <w:r>
        <w:rPr>
          <w:rFonts w:ascii="Microsoft YaHei" w:hAnsi="Microsoft YaHei" w:eastAsia="Microsoft YaHei" w:cs="Microsoft YaHei"/>
          <w:sz w:val="20"/>
          <w:szCs w:val="20"/>
          <w:color w:val="231F20"/>
          <w:spacing w:val="-20"/>
        </w:rPr>
        <w:t xml:space="preserve"> </w:t>
      </w:r>
      <w:r>
        <w:rPr>
          <w:rFonts w:ascii="Microsoft YaHei" w:hAnsi="Microsoft YaHei" w:eastAsia="Microsoft YaHei" w:cs="Microsoft YaHei"/>
          <w:sz w:val="20"/>
          <w:szCs w:val="20"/>
          <w:color w:val="231F20"/>
          <w:spacing w:val="2"/>
        </w:rPr>
        <w:t>践</w:t>
      </w:r>
      <w:r>
        <w:rPr>
          <w:rFonts w:ascii="Microsoft YaHei" w:hAnsi="Microsoft YaHei" w:eastAsia="Microsoft YaHei" w:cs="Microsoft YaHei"/>
          <w:sz w:val="20"/>
          <w:szCs w:val="20"/>
          <w:color w:val="231F20"/>
          <w:spacing w:val="-18"/>
        </w:rPr>
        <w:t xml:space="preserve"> </w:t>
      </w:r>
      <w:r>
        <w:rPr>
          <w:rFonts w:ascii="Microsoft YaHei" w:hAnsi="Microsoft YaHei" w:eastAsia="Microsoft YaHei" w:cs="Microsoft YaHei"/>
          <w:sz w:val="20"/>
          <w:szCs w:val="20"/>
          <w:color w:val="231F20"/>
          <w:spacing w:val="2"/>
        </w:rPr>
        <w:t>指</w:t>
      </w:r>
      <w:r>
        <w:rPr>
          <w:rFonts w:ascii="Microsoft YaHei" w:hAnsi="Microsoft YaHei" w:eastAsia="Microsoft YaHei" w:cs="Microsoft YaHei"/>
          <w:sz w:val="20"/>
          <w:szCs w:val="20"/>
          <w:color w:val="231F20"/>
          <w:spacing w:val="-22"/>
        </w:rPr>
        <w:t xml:space="preserve"> </w:t>
      </w:r>
      <w:r>
        <w:rPr>
          <w:rFonts w:ascii="Microsoft YaHei" w:hAnsi="Microsoft YaHei" w:eastAsia="Microsoft YaHei" w:cs="Microsoft YaHei"/>
          <w:sz w:val="20"/>
          <w:szCs w:val="20"/>
          <w:color w:val="231F20"/>
          <w:spacing w:val="2"/>
        </w:rPr>
        <w:t>南</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rPr>
        <w:t>（</w:t>
      </w:r>
      <w:r>
        <w:rPr>
          <w:rFonts w:ascii="Times New Roman" w:hAnsi="Times New Roman" w:eastAsia="Times New Roman" w:cs="Times New Roman"/>
          <w:sz w:val="20"/>
          <w:szCs w:val="20"/>
          <w:color w:val="231F20"/>
        </w:rPr>
        <w:t>CPGs</w:t>
      </w:r>
      <w:r>
        <w:rPr>
          <w:rFonts w:ascii="Microsoft YaHei" w:hAnsi="Microsoft YaHei" w:eastAsia="Microsoft YaHei" w:cs="Microsoft YaHei"/>
          <w:sz w:val="20"/>
          <w:szCs w:val="20"/>
          <w:color w:val="231F20"/>
        </w:rPr>
        <w:t>）中营养评定标准或工具的概况性述评指出，</w:t>
      </w:r>
      <w:r>
        <w:rPr>
          <w:rFonts w:ascii="Microsoft YaHei" w:hAnsi="Microsoft YaHei" w:eastAsia="Microsoft YaHei" w:cs="Microsoft YaHei"/>
          <w:sz w:val="20"/>
          <w:szCs w:val="20"/>
          <w:color w:val="231F20"/>
          <w:spacing w:val="8"/>
        </w:rPr>
        <w:t xml:space="preserve"> </w:t>
      </w:r>
      <w:r>
        <w:rPr>
          <w:rFonts w:ascii="Times New Roman" w:hAnsi="Times New Roman" w:eastAsia="Times New Roman" w:cs="Times New Roman"/>
          <w:sz w:val="20"/>
          <w:szCs w:val="20"/>
          <w:color w:val="231F20"/>
        </w:rPr>
        <w:tab/>
      </w:r>
      <w:r>
        <w:rPr>
          <w:rFonts w:ascii="Times New Roman" w:hAnsi="Times New Roman" w:eastAsia="Times New Roman" w:cs="Times New Roman"/>
          <w:sz w:val="20"/>
          <w:szCs w:val="20"/>
          <w:color w:val="231F20"/>
          <w:spacing w:val="3"/>
        </w:rPr>
        <w:t>18</w:t>
      </w:r>
      <w:r>
        <w:rPr>
          <w:rFonts w:ascii="Times New Roman" w:hAnsi="Times New Roman" w:eastAsia="Times New Roman" w:cs="Times New Roman"/>
          <w:sz w:val="20"/>
          <w:szCs w:val="20"/>
          <w:color w:val="231F20"/>
          <w:spacing w:val="-11"/>
        </w:rPr>
        <w:t xml:space="preserve"> </w:t>
      </w:r>
      <w:r>
        <w:rPr>
          <w:rFonts w:ascii="Microsoft YaHei" w:hAnsi="Microsoft YaHei" w:eastAsia="Microsoft YaHei" w:cs="Microsoft YaHei"/>
          <w:sz w:val="20"/>
          <w:szCs w:val="20"/>
          <w:color w:val="231F20"/>
          <w:spacing w:val="3"/>
        </w:rPr>
        <w:t>篇指南中推荐的营养评估内容具有异质性，其中</w:t>
      </w:r>
      <w:r>
        <w:rPr>
          <w:rFonts w:ascii="Microsoft YaHei" w:hAnsi="Microsoft YaHei" w:eastAsia="Microsoft YaHei" w:cs="Microsoft YaHei"/>
          <w:sz w:val="20"/>
          <w:szCs w:val="20"/>
          <w:color w:val="231F20"/>
        </w:rPr>
        <w:t xml:space="preserve">  </w:t>
      </w:r>
      <w:r>
        <w:rPr>
          <w:rFonts w:ascii="Times New Roman" w:hAnsi="Times New Roman" w:eastAsia="Times New Roman" w:cs="Times New Roman"/>
          <w:sz w:val="20"/>
          <w:szCs w:val="20"/>
          <w:color w:val="231F20"/>
        </w:rPr>
        <w:tab/>
      </w:r>
      <w:r>
        <w:rPr>
          <w:rFonts w:ascii="Times New Roman" w:hAnsi="Times New Roman" w:eastAsia="Times New Roman" w:cs="Times New Roman"/>
          <w:sz w:val="20"/>
          <w:szCs w:val="20"/>
          <w:color w:val="231F20"/>
          <w:spacing w:val="3"/>
        </w:rPr>
        <w:t>16</w:t>
      </w:r>
      <w:r>
        <w:rPr>
          <w:rFonts w:ascii="Times New Roman" w:hAnsi="Times New Roman" w:eastAsia="Times New Roman" w:cs="Times New Roman"/>
          <w:sz w:val="20"/>
          <w:szCs w:val="20"/>
          <w:color w:val="231F20"/>
          <w:spacing w:val="-11"/>
        </w:rPr>
        <w:t xml:space="preserve"> </w:t>
      </w:r>
      <w:r>
        <w:rPr>
          <w:rFonts w:ascii="Microsoft YaHei" w:hAnsi="Microsoft YaHei" w:eastAsia="Microsoft YaHei" w:cs="Microsoft YaHei"/>
          <w:sz w:val="20"/>
          <w:szCs w:val="20"/>
          <w:color w:val="231F20"/>
          <w:spacing w:val="3"/>
        </w:rPr>
        <w:t>篇至少含有一项人体成分参数（如肌肉量或皮下</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7"/>
        </w:rPr>
        <w:t>脂肪丢失</w:t>
      </w:r>
      <w:r>
        <w:rPr>
          <w:rFonts w:ascii="Microsoft YaHei" w:hAnsi="Microsoft YaHei" w:eastAsia="Microsoft YaHei" w:cs="Microsoft YaHei"/>
          <w:sz w:val="20"/>
          <w:szCs w:val="20"/>
          <w:color w:val="231F20"/>
          <w:spacing w:val="-29"/>
          <w:w w:val="60"/>
        </w:rPr>
        <w:t>），</w:t>
      </w:r>
      <w:r>
        <w:rPr>
          <w:rFonts w:ascii="Times New Roman" w:hAnsi="Times New Roman" w:eastAsia="Times New Roman" w:cs="Times New Roman"/>
          <w:sz w:val="20"/>
          <w:szCs w:val="20"/>
          <w:color w:val="231F20"/>
          <w:spacing w:val="7"/>
        </w:rPr>
        <w:t>15</w:t>
      </w:r>
      <w:r>
        <w:rPr>
          <w:rFonts w:ascii="Times New Roman" w:hAnsi="Times New Roman" w:eastAsia="Times New Roman" w:cs="Times New Roman"/>
          <w:sz w:val="20"/>
          <w:szCs w:val="20"/>
          <w:color w:val="231F20"/>
          <w:spacing w:val="-16"/>
        </w:rPr>
        <w:t xml:space="preserve"> </w:t>
      </w:r>
      <w:r>
        <w:rPr>
          <w:rFonts w:ascii="Microsoft YaHei" w:hAnsi="Microsoft YaHei" w:eastAsia="Microsoft YaHei" w:cs="Microsoft YaHei"/>
          <w:sz w:val="20"/>
          <w:szCs w:val="20"/>
          <w:color w:val="231F20"/>
          <w:spacing w:val="7"/>
        </w:rPr>
        <w:t>篇含有膳食史调查，</w:t>
      </w:r>
      <w:r>
        <w:rPr>
          <w:rFonts w:ascii="Times New Roman" w:hAnsi="Times New Roman" w:eastAsia="Times New Roman" w:cs="Times New Roman"/>
          <w:sz w:val="20"/>
          <w:szCs w:val="20"/>
          <w:color w:val="231F20"/>
          <w:spacing w:val="7"/>
        </w:rPr>
        <w:t>15</w:t>
      </w:r>
      <w:r>
        <w:rPr>
          <w:rFonts w:ascii="Times New Roman" w:hAnsi="Times New Roman" w:eastAsia="Times New Roman" w:cs="Times New Roman"/>
          <w:sz w:val="20"/>
          <w:szCs w:val="20"/>
          <w:color w:val="231F20"/>
          <w:spacing w:val="-18"/>
        </w:rPr>
        <w:t xml:space="preserve"> </w:t>
      </w:r>
      <w:r>
        <w:rPr>
          <w:rFonts w:ascii="Microsoft YaHei" w:hAnsi="Microsoft YaHei" w:eastAsia="Microsoft YaHei" w:cs="Microsoft YaHei"/>
          <w:sz w:val="20"/>
          <w:szCs w:val="20"/>
          <w:color w:val="231F20"/>
          <w:spacing w:val="7"/>
        </w:rPr>
        <w:t>篇含有临床病</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rPr>
        <w:t>史（如体重丢失</w:t>
      </w:r>
      <w:r>
        <w:rPr>
          <w:rFonts w:ascii="Microsoft YaHei" w:hAnsi="Microsoft YaHei" w:eastAsia="Microsoft YaHei" w:cs="Microsoft YaHei"/>
          <w:sz w:val="20"/>
          <w:szCs w:val="20"/>
          <w:color w:val="231F20"/>
          <w:spacing w:val="-34"/>
          <w:w w:val="71"/>
        </w:rPr>
        <w:t>），</w:t>
      </w:r>
      <w:r>
        <w:rPr>
          <w:rFonts w:ascii="Times New Roman" w:hAnsi="Times New Roman" w:eastAsia="Times New Roman" w:cs="Times New Roman"/>
          <w:sz w:val="20"/>
          <w:szCs w:val="20"/>
          <w:color w:val="231F20"/>
        </w:rPr>
        <w:t>10</w:t>
      </w:r>
      <w:r>
        <w:rPr>
          <w:rFonts w:ascii="Times New Roman" w:hAnsi="Times New Roman" w:eastAsia="Times New Roman" w:cs="Times New Roman"/>
          <w:sz w:val="20"/>
          <w:szCs w:val="20"/>
          <w:color w:val="231F20"/>
          <w:spacing w:val="-16"/>
        </w:rPr>
        <w:t xml:space="preserve"> </w:t>
      </w:r>
      <w:r>
        <w:rPr>
          <w:rFonts w:ascii="Microsoft YaHei" w:hAnsi="Microsoft YaHei" w:eastAsia="Microsoft YaHei" w:cs="Microsoft YaHei"/>
          <w:sz w:val="20"/>
          <w:szCs w:val="20"/>
          <w:color w:val="231F20"/>
        </w:rPr>
        <w:t>篇含有人体学测量（如</w:t>
      </w:r>
      <w:r>
        <w:rPr>
          <w:rFonts w:ascii="Microsoft YaHei" w:hAnsi="Microsoft YaHei" w:eastAsia="Microsoft YaHei" w:cs="Microsoft YaHei"/>
          <w:sz w:val="20"/>
          <w:szCs w:val="20"/>
          <w:color w:val="231F20"/>
          <w:spacing w:val="-1"/>
        </w:rPr>
        <w:t>低</w:t>
      </w:r>
      <w:r>
        <w:rPr>
          <w:rFonts w:ascii="Microsoft YaHei" w:hAnsi="Microsoft YaHei" w:eastAsia="Microsoft YaHei" w:cs="Microsoft YaHei"/>
          <w:sz w:val="20"/>
          <w:szCs w:val="20"/>
          <w:color w:val="231F20"/>
          <w:spacing w:val="-24"/>
        </w:rPr>
        <w:t xml:space="preserve"> </w:t>
      </w:r>
      <w:r>
        <w:rPr>
          <w:rFonts w:ascii="Times New Roman" w:hAnsi="Times New Roman" w:eastAsia="Times New Roman" w:cs="Times New Roman"/>
          <w:sz w:val="20"/>
          <w:szCs w:val="20"/>
          <w:color w:val="231F20"/>
          <w:spacing w:val="-1"/>
        </w:rPr>
        <w:t>BMI</w:t>
      </w:r>
      <w:r>
        <w:rPr>
          <w:rFonts w:ascii="Microsoft YaHei" w:hAnsi="Microsoft YaHei" w:eastAsia="Microsoft YaHei" w:cs="Microsoft YaHei"/>
          <w:sz w:val="20"/>
          <w:szCs w:val="20"/>
          <w:color w:val="231F20"/>
          <w:spacing w:val="-34"/>
          <w:w w:val="71"/>
        </w:rPr>
        <w:t>），</w:t>
      </w:r>
      <w:r>
        <w:rPr>
          <w:rFonts w:ascii="Microsoft YaHei" w:hAnsi="Microsoft YaHei" w:eastAsia="Microsoft YaHei" w:cs="Microsoft YaHei"/>
          <w:sz w:val="20"/>
          <w:szCs w:val="20"/>
          <w:color w:val="231F20"/>
        </w:rPr>
        <w:t xml:space="preserve"> </w:t>
      </w:r>
      <w:r>
        <w:rPr>
          <w:rFonts w:ascii="Times New Roman" w:hAnsi="Times New Roman" w:eastAsia="Times New Roman" w:cs="Times New Roman"/>
          <w:sz w:val="20"/>
          <w:szCs w:val="20"/>
          <w:color w:val="231F20"/>
        </w:rPr>
        <w:tab/>
      </w:r>
      <w:r>
        <w:rPr>
          <w:rFonts w:ascii="Times New Roman" w:hAnsi="Times New Roman" w:eastAsia="Times New Roman" w:cs="Times New Roman"/>
          <w:sz w:val="20"/>
          <w:szCs w:val="20"/>
          <w:color w:val="231F20"/>
          <w:spacing w:val="-2"/>
        </w:rPr>
        <w:t>11</w:t>
      </w:r>
      <w:r>
        <w:rPr>
          <w:rFonts w:ascii="Times New Roman" w:hAnsi="Times New Roman" w:eastAsia="Times New Roman" w:cs="Times New Roman"/>
          <w:sz w:val="20"/>
          <w:szCs w:val="20"/>
          <w:color w:val="231F20"/>
          <w:spacing w:val="-15"/>
        </w:rPr>
        <w:t xml:space="preserve"> </w:t>
      </w:r>
      <w:r>
        <w:rPr>
          <w:rFonts w:ascii="Microsoft YaHei" w:hAnsi="Microsoft YaHei" w:eastAsia="Microsoft YaHei" w:cs="Microsoft YaHei"/>
          <w:sz w:val="20"/>
          <w:szCs w:val="20"/>
          <w:color w:val="231F20"/>
          <w:spacing w:val="-2"/>
        </w:rPr>
        <w:t>篇含有生化指标（如白蛋白、</w:t>
      </w:r>
      <w:r>
        <w:rPr>
          <w:rFonts w:ascii="Times New Roman" w:hAnsi="Times New Roman" w:eastAsia="Times New Roman" w:cs="Times New Roman"/>
          <w:sz w:val="20"/>
          <w:szCs w:val="20"/>
          <w:color w:val="231F20"/>
          <w:spacing w:val="-2"/>
        </w:rPr>
        <w:t>C‑</w:t>
      </w:r>
      <w:r>
        <w:rPr>
          <w:rFonts w:ascii="Microsoft YaHei" w:hAnsi="Microsoft YaHei" w:eastAsia="Microsoft YaHei" w:cs="Microsoft YaHei"/>
          <w:sz w:val="20"/>
          <w:szCs w:val="20"/>
          <w:color w:val="231F20"/>
          <w:spacing w:val="-2"/>
        </w:rPr>
        <w:t>反应蛋白</w:t>
      </w:r>
      <w:r>
        <w:rPr>
          <w:rFonts w:ascii="Microsoft YaHei" w:hAnsi="Microsoft YaHei" w:eastAsia="Microsoft YaHei" w:cs="Microsoft YaHei"/>
          <w:sz w:val="20"/>
          <w:szCs w:val="20"/>
          <w:color w:val="231F20"/>
          <w:spacing w:val="-30"/>
          <w:w w:val="62"/>
        </w:rPr>
        <w:t>），</w:t>
      </w:r>
      <w:r>
        <w:rPr>
          <w:rFonts w:ascii="Times New Roman" w:hAnsi="Times New Roman" w:eastAsia="Times New Roman" w:cs="Times New Roman"/>
          <w:sz w:val="20"/>
          <w:szCs w:val="20"/>
          <w:color w:val="231F20"/>
          <w:spacing w:val="-2"/>
        </w:rPr>
        <w:t>8</w:t>
      </w:r>
      <w:r>
        <w:rPr>
          <w:rFonts w:ascii="Times New Roman" w:hAnsi="Times New Roman" w:eastAsia="Times New Roman" w:cs="Times New Roman"/>
          <w:sz w:val="20"/>
          <w:szCs w:val="20"/>
          <w:color w:val="231F20"/>
          <w:spacing w:val="-17"/>
        </w:rPr>
        <w:t xml:space="preserve"> </w:t>
      </w:r>
      <w:r>
        <w:rPr>
          <w:rFonts w:ascii="Microsoft YaHei" w:hAnsi="Microsoft YaHei" w:eastAsia="Microsoft YaHei" w:cs="Microsoft YaHei"/>
          <w:sz w:val="20"/>
          <w:szCs w:val="20"/>
          <w:color w:val="231F20"/>
          <w:spacing w:val="-2"/>
        </w:rPr>
        <w:t>篇含</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6"/>
        </w:rPr>
        <w:t>有体格检查（如液体潴留</w:t>
      </w:r>
      <w:r>
        <w:rPr>
          <w:rFonts w:ascii="Times New Roman" w:hAnsi="Times New Roman" w:eastAsia="Times New Roman" w:cs="Times New Roman"/>
          <w:sz w:val="20"/>
          <w:szCs w:val="20"/>
          <w:color w:val="231F20"/>
          <w:spacing w:val="6"/>
        </w:rPr>
        <w:t>/</w:t>
      </w:r>
      <w:r>
        <w:rPr>
          <w:rFonts w:ascii="Microsoft YaHei" w:hAnsi="Microsoft YaHei" w:eastAsia="Microsoft YaHei" w:cs="Microsoft YaHei"/>
          <w:sz w:val="20"/>
          <w:szCs w:val="20"/>
          <w:color w:val="231F20"/>
          <w:spacing w:val="6"/>
        </w:rPr>
        <w:t>水肿、肌肉减少症和皮下</w:t>
      </w:r>
      <w:r>
        <w:rPr>
          <w:rFonts w:ascii="Microsoft YaHei" w:hAnsi="Microsoft YaHei" w:eastAsia="Microsoft YaHei" w:cs="Microsoft YaHei"/>
          <w:sz w:val="20"/>
          <w:szCs w:val="20"/>
          <w:color w:val="231F20"/>
          <w:spacing w:val="7"/>
        </w:rPr>
        <w:t xml:space="preserve">  </w:t>
      </w:r>
      <w:r>
        <w:rPr>
          <w:rFonts w:ascii="Microsoft YaHei" w:hAnsi="Microsoft YaHei" w:eastAsia="Microsoft YaHei" w:cs="Microsoft YaHei"/>
          <w:sz w:val="20"/>
          <w:szCs w:val="20"/>
          <w:color w:val="231F20"/>
          <w:spacing w:val="9"/>
        </w:rPr>
        <w:t>脂肪丢失等</w:t>
      </w:r>
      <w:r>
        <w:rPr>
          <w:rFonts w:ascii="Microsoft YaHei" w:hAnsi="Microsoft YaHei" w:eastAsia="Microsoft YaHei" w:cs="Microsoft YaHei"/>
          <w:sz w:val="20"/>
          <w:szCs w:val="20"/>
          <w:color w:val="231F20"/>
          <w:spacing w:val="-28"/>
          <w:w w:val="58"/>
        </w:rPr>
        <w:t>），</w:t>
      </w:r>
      <w:r>
        <w:rPr>
          <w:rFonts w:ascii="Times New Roman" w:hAnsi="Times New Roman" w:eastAsia="Times New Roman" w:cs="Times New Roman"/>
          <w:sz w:val="20"/>
          <w:szCs w:val="20"/>
          <w:color w:val="231F20"/>
          <w:spacing w:val="9"/>
        </w:rPr>
        <w:t>8</w:t>
      </w:r>
      <w:r>
        <w:rPr>
          <w:rFonts w:ascii="Times New Roman" w:hAnsi="Times New Roman" w:eastAsia="Times New Roman" w:cs="Times New Roman"/>
          <w:sz w:val="20"/>
          <w:szCs w:val="20"/>
          <w:color w:val="231F20"/>
          <w:spacing w:val="-14"/>
        </w:rPr>
        <w:t xml:space="preserve"> </w:t>
      </w:r>
      <w:r>
        <w:rPr>
          <w:rFonts w:ascii="Microsoft YaHei" w:hAnsi="Microsoft YaHei" w:eastAsia="Microsoft YaHei" w:cs="Microsoft YaHei"/>
          <w:sz w:val="20"/>
          <w:szCs w:val="20"/>
          <w:color w:val="231F20"/>
          <w:spacing w:val="9"/>
        </w:rPr>
        <w:t>篇含有功能测试（如握力测量</w:t>
      </w:r>
      <w:r>
        <w:rPr>
          <w:rFonts w:ascii="Microsoft YaHei" w:hAnsi="Microsoft YaHei" w:eastAsia="Microsoft YaHei" w:cs="Microsoft YaHei"/>
          <w:sz w:val="20"/>
          <w:szCs w:val="20"/>
          <w:color w:val="231F20"/>
          <w:spacing w:val="-28"/>
          <w:w w:val="58"/>
        </w:rPr>
        <w:t>），</w:t>
      </w:r>
      <w:r>
        <w:rPr>
          <w:rFonts w:ascii="Times New Roman" w:hAnsi="Times New Roman" w:eastAsia="Times New Roman" w:cs="Times New Roman"/>
          <w:sz w:val="20"/>
          <w:szCs w:val="20"/>
          <w:color w:val="231F20"/>
          <w:spacing w:val="9"/>
        </w:rPr>
        <w:t>1</w:t>
      </w:r>
      <w:r>
        <w:rPr>
          <w:rFonts w:ascii="Times New Roman" w:hAnsi="Times New Roman" w:eastAsia="Times New Roman" w:cs="Times New Roman"/>
          <w:sz w:val="20"/>
          <w:szCs w:val="20"/>
          <w:color w:val="231F20"/>
          <w:spacing w:val="-18"/>
        </w:rPr>
        <w:t xml:space="preserve"> </w:t>
      </w:r>
      <w:r>
        <w:rPr>
          <w:rFonts w:ascii="Microsoft YaHei" w:hAnsi="Microsoft YaHei" w:eastAsia="Microsoft YaHei" w:cs="Microsoft YaHei"/>
          <w:sz w:val="20"/>
          <w:szCs w:val="20"/>
          <w:color w:val="231F20"/>
          <w:spacing w:val="9"/>
        </w:rPr>
        <w:t>篇</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2"/>
        </w:rPr>
        <w:t>含有代谢状态</w:t>
      </w:r>
      <w:r>
        <w:rPr>
          <w:rFonts w:ascii="Microsoft YaHei" w:hAnsi="Microsoft YaHei" w:eastAsia="Microsoft YaHei" w:cs="Microsoft YaHei"/>
          <w:sz w:val="20"/>
          <w:szCs w:val="20"/>
          <w:color w:val="231F20"/>
          <w:spacing w:val="-25"/>
        </w:rPr>
        <w:t xml:space="preserve"> </w:t>
      </w:r>
      <w:r>
        <w:rPr>
          <w:rFonts w:ascii="Microsoft YaHei" w:hAnsi="Microsoft YaHei" w:eastAsia="Microsoft YaHei" w:cs="Microsoft YaHei"/>
          <w:sz w:val="20"/>
          <w:szCs w:val="20"/>
          <w:color w:val="231F20"/>
          <w:spacing w:val="12"/>
        </w:rPr>
        <w:t>。其中</w:t>
      </w:r>
      <w:r>
        <w:rPr>
          <w:rFonts w:ascii="Microsoft YaHei" w:hAnsi="Microsoft YaHei" w:eastAsia="Microsoft YaHei" w:cs="Microsoft YaHei"/>
          <w:sz w:val="20"/>
          <w:szCs w:val="20"/>
          <w:color w:val="231F20"/>
          <w:spacing w:val="-19"/>
        </w:rPr>
        <w:t xml:space="preserve"> </w:t>
      </w:r>
      <w:r>
        <w:rPr>
          <w:rFonts w:ascii="Times New Roman" w:hAnsi="Times New Roman" w:eastAsia="Times New Roman" w:cs="Times New Roman"/>
          <w:sz w:val="20"/>
          <w:szCs w:val="20"/>
          <w:color w:val="231F20"/>
          <w:spacing w:val="12"/>
        </w:rPr>
        <w:t>9</w:t>
      </w:r>
      <w:r>
        <w:rPr>
          <w:rFonts w:ascii="Times New Roman" w:hAnsi="Times New Roman" w:eastAsia="Times New Roman" w:cs="Times New Roman"/>
          <w:sz w:val="20"/>
          <w:szCs w:val="20"/>
          <w:color w:val="231F20"/>
          <w:spacing w:val="-13"/>
        </w:rPr>
        <w:t xml:space="preserve"> </w:t>
      </w:r>
      <w:r>
        <w:rPr>
          <w:rFonts w:ascii="Microsoft YaHei" w:hAnsi="Microsoft YaHei" w:eastAsia="Microsoft YaHei" w:cs="Microsoft YaHei"/>
          <w:sz w:val="20"/>
          <w:szCs w:val="20"/>
          <w:color w:val="231F20"/>
          <w:spacing w:val="12"/>
        </w:rPr>
        <w:t>篇提及营养评估综合量表，</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
        </w:rPr>
        <w:t>最常用的是</w:t>
      </w:r>
      <w:r>
        <w:rPr>
          <w:rFonts w:ascii="Microsoft YaHei" w:hAnsi="Microsoft YaHei" w:eastAsia="Microsoft YaHei" w:cs="Microsoft YaHei"/>
          <w:sz w:val="20"/>
          <w:szCs w:val="20"/>
          <w:color w:val="231F20"/>
          <w:spacing w:val="-8"/>
        </w:rPr>
        <w:t xml:space="preserve"> </w:t>
      </w:r>
      <w:r>
        <w:rPr>
          <w:rFonts w:ascii="Times New Roman" w:hAnsi="Times New Roman" w:eastAsia="Times New Roman" w:cs="Times New Roman"/>
          <w:sz w:val="20"/>
          <w:szCs w:val="20"/>
          <w:color w:val="231F20"/>
        </w:rPr>
        <w:t>SGA</w:t>
      </w:r>
      <w:r>
        <w:rPr>
          <w:rFonts w:ascii="Times New Roman" w:hAnsi="Times New Roman" w:eastAsia="Times New Roman" w:cs="Times New Roman"/>
          <w:sz w:val="20"/>
          <w:szCs w:val="20"/>
          <w:color w:val="231F20"/>
          <w:spacing w:val="-16"/>
        </w:rPr>
        <w:t xml:space="preserve"> </w:t>
      </w:r>
      <w:r>
        <w:rPr>
          <w:rFonts w:ascii="Microsoft YaHei" w:hAnsi="Microsoft YaHei" w:eastAsia="Microsoft YaHei" w:cs="Microsoft YaHei"/>
          <w:sz w:val="20"/>
          <w:szCs w:val="20"/>
          <w:color w:val="231F20"/>
          <w:spacing w:val="1"/>
        </w:rPr>
        <w:t>量表</w:t>
      </w:r>
      <w:r>
        <w:rPr>
          <w:rFonts w:ascii="Microsoft YaHei" w:hAnsi="Microsoft YaHei" w:eastAsia="Microsoft YaHei" w:cs="Microsoft YaHei"/>
          <w:sz w:val="10"/>
          <w:szCs w:val="10"/>
          <w:color w:val="231F20"/>
          <w:spacing w:val="1"/>
          <w:position w:val="8"/>
        </w:rPr>
        <w:t>［</w:t>
      </w:r>
      <w:r>
        <w:rPr>
          <w:rFonts w:ascii="Times New Roman" w:hAnsi="Times New Roman" w:eastAsia="Times New Roman" w:cs="Times New Roman"/>
          <w:sz w:val="10"/>
          <w:szCs w:val="10"/>
          <w:color w:val="231F20"/>
          <w:spacing w:val="1"/>
          <w:position w:val="8"/>
        </w:rPr>
        <w:t>36</w:t>
      </w:r>
      <w:r>
        <w:rPr>
          <w:rFonts w:ascii="Microsoft YaHei" w:hAnsi="Microsoft YaHei" w:eastAsia="Microsoft YaHei" w:cs="Microsoft YaHei"/>
          <w:sz w:val="10"/>
          <w:szCs w:val="10"/>
          <w:color w:val="231F20"/>
          <w:spacing w:val="1"/>
          <w:position w:val="8"/>
        </w:rPr>
        <w:t>］</w:t>
      </w:r>
      <w:r>
        <w:rPr>
          <w:rFonts w:ascii="Microsoft YaHei" w:hAnsi="Microsoft YaHei" w:eastAsia="Microsoft YaHei" w:cs="Microsoft YaHei"/>
          <w:sz w:val="20"/>
          <w:szCs w:val="20"/>
          <w:color w:val="231F20"/>
          <w:spacing w:val="1"/>
        </w:rPr>
        <w:t>。因而，完整的营养评估应</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8"/>
        </w:rPr>
        <w:t>包括膳食调查、体格测量、体格检查、实验室指标（含</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rPr>
        <w:t>炎症指标及代谢指标）、人体成分分析（含肌肉量及</w:t>
      </w:r>
      <w:r>
        <w:rPr>
          <w:rFonts w:ascii="Microsoft YaHei" w:hAnsi="Microsoft YaHei" w:eastAsia="Microsoft YaHei" w:cs="Microsoft YaHei"/>
          <w:sz w:val="20"/>
          <w:szCs w:val="20"/>
          <w:color w:val="231F20"/>
          <w:spacing w:val="4"/>
        </w:rPr>
        <w:t xml:space="preserve">  </w:t>
      </w:r>
      <w:r>
        <w:rPr>
          <w:rFonts w:ascii="Microsoft YaHei" w:hAnsi="Microsoft YaHei" w:eastAsia="Microsoft YaHei" w:cs="Microsoft YaHei"/>
          <w:sz w:val="20"/>
          <w:szCs w:val="20"/>
          <w:color w:val="231F20"/>
        </w:rPr>
        <w:t>肌力）和体能测试等多方面，可根据临床可及性、设</w:t>
      </w:r>
      <w:r>
        <w:rPr>
          <w:rFonts w:ascii="Microsoft YaHei" w:hAnsi="Microsoft YaHei" w:eastAsia="Microsoft YaHei" w:cs="Microsoft YaHei"/>
          <w:sz w:val="20"/>
          <w:szCs w:val="20"/>
          <w:color w:val="231F20"/>
          <w:spacing w:val="4"/>
        </w:rPr>
        <w:t xml:space="preserve">  </w:t>
      </w:r>
      <w:r>
        <w:rPr>
          <w:rFonts w:ascii="Microsoft YaHei" w:hAnsi="Microsoft YaHei" w:eastAsia="Microsoft YaHei" w:cs="Microsoft YaHei"/>
          <w:sz w:val="20"/>
          <w:szCs w:val="20"/>
          <w:color w:val="231F20"/>
          <w:spacing w:val="9"/>
        </w:rPr>
        <w:t>备要求和患者情况等进行选用或组合使用，为制定</w:t>
      </w:r>
      <w:r>
        <w:rPr>
          <w:rFonts w:ascii="Microsoft YaHei" w:hAnsi="Microsoft YaHei" w:eastAsia="Microsoft YaHei" w:cs="Microsoft YaHei"/>
          <w:sz w:val="20"/>
          <w:szCs w:val="20"/>
          <w:color w:val="231F20"/>
          <w:spacing w:val="5"/>
        </w:rPr>
        <w:t xml:space="preserve">  </w:t>
      </w:r>
      <w:r>
        <w:rPr>
          <w:rFonts w:ascii="Microsoft YaHei" w:hAnsi="Microsoft YaHei" w:eastAsia="Microsoft YaHei" w:cs="Microsoft YaHei"/>
          <w:sz w:val="20"/>
          <w:szCs w:val="20"/>
          <w:color w:val="231F20"/>
          <w:spacing w:val="11"/>
        </w:rPr>
        <w:t>营养计划提供更为精准的指导。</w:t>
      </w:r>
    </w:p>
    <w:p>
      <w:pPr>
        <w:ind w:left="91" w:right="69" w:firstLine="431"/>
        <w:spacing w:before="1" w:line="289" w:lineRule="auto"/>
        <w:rPr>
          <w:rFonts w:ascii="SimHei" w:hAnsi="SimHei" w:eastAsia="SimHei" w:cs="SimHei"/>
          <w:sz w:val="20"/>
          <w:szCs w:val="20"/>
        </w:rPr>
      </w:pPr>
      <w:r>
        <w:rPr>
          <w:rFonts w:ascii="SimHei" w:hAnsi="SimHei" w:eastAsia="SimHei" w:cs="SimHei"/>
          <w:sz w:val="20"/>
          <w:szCs w:val="20"/>
          <w:color w:val="231F20"/>
          <w:spacing w:val="7"/>
        </w:rPr>
        <w:t>问题</w:t>
      </w:r>
      <w:r>
        <w:rPr>
          <w:rFonts w:ascii="SimHei" w:hAnsi="SimHei" w:eastAsia="SimHei" w:cs="SimHei"/>
          <w:sz w:val="20"/>
          <w:szCs w:val="20"/>
          <w:color w:val="231F20"/>
          <w:spacing w:val="-54"/>
        </w:rPr>
        <w:t xml:space="preserve"> </w:t>
      </w:r>
      <w:r>
        <w:rPr>
          <w:rFonts w:ascii="Times New Roman" w:hAnsi="Times New Roman" w:eastAsia="Times New Roman" w:cs="Times New Roman"/>
          <w:sz w:val="20"/>
          <w:szCs w:val="20"/>
          <w:color w:val="231F20"/>
          <w:spacing w:val="7"/>
        </w:rPr>
        <w:t>5</w:t>
      </w:r>
      <w:r>
        <w:rPr>
          <w:rFonts w:ascii="SimHei" w:hAnsi="SimHei" w:eastAsia="SimHei" w:cs="SimHei"/>
          <w:sz w:val="20"/>
          <w:szCs w:val="20"/>
          <w:color w:val="231F20"/>
          <w:spacing w:val="7"/>
        </w:rPr>
        <w:t>：营养评估中有哪些方法用于评估重症</w:t>
      </w:r>
      <w:r>
        <w:rPr>
          <w:rFonts w:ascii="SimHei" w:hAnsi="SimHei" w:eastAsia="SimHei" w:cs="SimHei"/>
          <w:sz w:val="20"/>
          <w:szCs w:val="20"/>
          <w:color w:val="231F20"/>
        </w:rPr>
        <w:t xml:space="preserve"> </w:t>
      </w:r>
      <w:r>
        <w:rPr>
          <w:rFonts w:ascii="SimHei" w:hAnsi="SimHei" w:eastAsia="SimHei" w:cs="SimHei"/>
          <w:sz w:val="20"/>
          <w:szCs w:val="20"/>
          <w:color w:val="231F20"/>
          <w:spacing w:val="6"/>
        </w:rPr>
        <w:t>患者胃肠道功能？</w:t>
      </w:r>
    </w:p>
    <w:p>
      <w:pPr>
        <w:ind w:firstLine="509"/>
        <w:spacing w:before="2" w:line="291" w:lineRule="auto"/>
        <w:jc w:val="both"/>
        <w:rPr>
          <w:rFonts w:ascii="FangSong" w:hAnsi="FangSong" w:eastAsia="FangSong" w:cs="FangSong"/>
          <w:sz w:val="20"/>
          <w:szCs w:val="20"/>
        </w:rPr>
      </w:pPr>
      <w:r>
        <w:rPr>
          <w:rFonts w:ascii="SimHei" w:hAnsi="SimHei" w:eastAsia="SimHei" w:cs="SimHei"/>
          <w:sz w:val="20"/>
          <w:szCs w:val="20"/>
          <w:color w:val="231F20"/>
          <w:spacing w:val="18"/>
        </w:rPr>
        <w:t>推荐意见</w:t>
      </w:r>
      <w:r>
        <w:rPr>
          <w:rFonts w:ascii="SimHei" w:hAnsi="SimHei" w:eastAsia="SimHei" w:cs="SimHei"/>
          <w:sz w:val="20"/>
          <w:szCs w:val="20"/>
          <w:color w:val="231F20"/>
          <w:spacing w:val="-43"/>
        </w:rPr>
        <w:t xml:space="preserve"> </w:t>
      </w:r>
      <w:r>
        <w:rPr>
          <w:rFonts w:ascii="Times New Roman" w:hAnsi="Times New Roman" w:eastAsia="Times New Roman" w:cs="Times New Roman"/>
          <w:sz w:val="20"/>
          <w:szCs w:val="20"/>
          <w:color w:val="231F20"/>
          <w:spacing w:val="18"/>
        </w:rPr>
        <w:t>6</w:t>
      </w:r>
      <w:r>
        <w:rPr>
          <w:rFonts w:ascii="SimHei" w:hAnsi="SimHei" w:eastAsia="SimHei" w:cs="SimHei"/>
          <w:sz w:val="20"/>
          <w:szCs w:val="20"/>
          <w:color w:val="231F20"/>
          <w:spacing w:val="18"/>
        </w:rPr>
        <w:t>：</w:t>
      </w:r>
      <w:r>
        <w:rPr>
          <w:rFonts w:ascii="FangSong" w:hAnsi="FangSong" w:eastAsia="FangSong" w:cs="FangSong"/>
          <w:sz w:val="20"/>
          <w:szCs w:val="20"/>
          <w:color w:val="231F20"/>
          <w:spacing w:val="18"/>
        </w:rPr>
        <w:t>重症患者可应用急性胃肠损伤</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5"/>
        </w:rPr>
        <w:t>（</w:t>
      </w:r>
      <w:r>
        <w:rPr>
          <w:rFonts w:ascii="Times New Roman" w:hAnsi="Times New Roman" w:eastAsia="Times New Roman" w:cs="Times New Roman"/>
          <w:sz w:val="20"/>
          <w:szCs w:val="20"/>
          <w:color w:val="231F20"/>
        </w:rPr>
        <w:t>AGI</w:t>
      </w:r>
      <w:r>
        <w:rPr>
          <w:rFonts w:ascii="FangSong" w:hAnsi="FangSong" w:eastAsia="FangSong" w:cs="FangSong"/>
          <w:sz w:val="20"/>
          <w:szCs w:val="20"/>
          <w:color w:val="231F20"/>
          <w:spacing w:val="5"/>
        </w:rPr>
        <w:t>）评估量表评估胃肠道功能，并可动态评估；</w:t>
      </w:r>
      <w:r>
        <w:rPr>
          <w:rFonts w:ascii="FangSong" w:hAnsi="FangSong" w:eastAsia="FangSong" w:cs="FangSong"/>
          <w:sz w:val="20"/>
          <w:szCs w:val="20"/>
          <w:color w:val="231F20"/>
          <w:spacing w:val="17"/>
        </w:rPr>
        <w:t xml:space="preserve"> </w:t>
      </w:r>
      <w:r>
        <w:rPr>
          <w:rFonts w:ascii="Times New Roman" w:hAnsi="Times New Roman" w:eastAsia="Times New Roman" w:cs="Times New Roman"/>
          <w:sz w:val="20"/>
          <w:szCs w:val="20"/>
          <w:color w:val="231F20"/>
        </w:rPr>
        <w:t>AGI</w:t>
      </w:r>
      <w:r>
        <w:rPr>
          <w:rFonts w:ascii="Times New Roman" w:hAnsi="Times New Roman" w:eastAsia="Times New Roman" w:cs="Times New Roman"/>
          <w:sz w:val="20"/>
          <w:szCs w:val="20"/>
          <w:color w:val="231F20"/>
          <w:spacing w:val="10"/>
        </w:rPr>
        <w:t xml:space="preserve"> </w:t>
      </w:r>
      <w:r>
        <w:rPr>
          <w:rFonts w:ascii="FangSong" w:hAnsi="FangSong" w:eastAsia="FangSong" w:cs="FangSong"/>
          <w:sz w:val="20"/>
          <w:szCs w:val="20"/>
          <w:color w:val="231F20"/>
          <w:spacing w:val="10"/>
        </w:rPr>
        <w:t>超声（</w:t>
      </w:r>
      <w:r>
        <w:rPr>
          <w:rFonts w:ascii="Times New Roman" w:hAnsi="Times New Roman" w:eastAsia="Times New Roman" w:cs="Times New Roman"/>
          <w:sz w:val="20"/>
          <w:szCs w:val="20"/>
          <w:color w:val="231F20"/>
        </w:rPr>
        <w:t>AGIUS</w:t>
      </w:r>
      <w:r>
        <w:rPr>
          <w:rFonts w:ascii="FangSong" w:hAnsi="FangSong" w:eastAsia="FangSong" w:cs="FangSong"/>
          <w:sz w:val="20"/>
          <w:szCs w:val="20"/>
          <w:color w:val="231F20"/>
          <w:spacing w:val="10"/>
        </w:rPr>
        <w:t>）检查评分也可评估胃肠道功能</w:t>
      </w:r>
      <w:r>
        <w:rPr>
          <w:rFonts w:ascii="FangSong" w:hAnsi="FangSong" w:eastAsia="FangSong" w:cs="FangSong"/>
          <w:sz w:val="20"/>
          <w:szCs w:val="20"/>
          <w:color w:val="231F20"/>
          <w:spacing w:val="12"/>
        </w:rPr>
        <w:t xml:space="preserve"> </w:t>
      </w:r>
      <w:r>
        <w:rPr>
          <w:rFonts w:ascii="FangSong" w:hAnsi="FangSong" w:eastAsia="FangSong" w:cs="FangSong"/>
          <w:sz w:val="20"/>
          <w:szCs w:val="20"/>
          <w:color w:val="231F20"/>
          <w:spacing w:val="-10"/>
        </w:rPr>
        <w:t>损伤情况（证据</w:t>
      </w:r>
      <w:r>
        <w:rPr>
          <w:rFonts w:ascii="Times New Roman" w:hAnsi="Times New Roman" w:eastAsia="Times New Roman" w:cs="Times New Roman"/>
          <w:sz w:val="20"/>
          <w:szCs w:val="20"/>
          <w:color w:val="231F20"/>
          <w:spacing w:val="-10"/>
        </w:rPr>
        <w:t>C</w:t>
      </w:r>
      <w:r>
        <w:rPr>
          <w:rFonts w:ascii="FangSong" w:hAnsi="FangSong" w:eastAsia="FangSong" w:cs="FangSong"/>
          <w:sz w:val="20"/>
          <w:szCs w:val="20"/>
          <w:color w:val="231F20"/>
          <w:spacing w:val="-10"/>
        </w:rPr>
        <w:t>，弱推荐，</w:t>
      </w:r>
      <w:r>
        <w:rPr>
          <w:rFonts w:ascii="Times New Roman" w:hAnsi="Times New Roman" w:eastAsia="Times New Roman" w:cs="Times New Roman"/>
          <w:sz w:val="20"/>
          <w:szCs w:val="20"/>
          <w:color w:val="231F20"/>
          <w:spacing w:val="-10"/>
        </w:rPr>
        <w:t>97.8%</w:t>
      </w:r>
      <w:r>
        <w:rPr>
          <w:rFonts w:ascii="FangSong" w:hAnsi="FangSong" w:eastAsia="FangSong" w:cs="FangSong"/>
          <w:sz w:val="20"/>
          <w:szCs w:val="20"/>
          <w:color w:val="231F20"/>
          <w:spacing w:val="-10"/>
        </w:rPr>
        <w:t>）。</w:t>
      </w:r>
    </w:p>
    <w:p>
      <w:pPr>
        <w:spacing w:line="291" w:lineRule="auto"/>
        <w:sectPr>
          <w:type w:val="continuous"/>
          <w:pgSz w:w="12246" w:h="16498"/>
          <w:pgMar w:top="1221" w:right="1236" w:bottom="0" w:left="819" w:header="971" w:footer="0" w:gutter="0"/>
          <w:cols w:equalWidth="0" w:num="2">
            <w:col w:w="5410" w:space="100"/>
            <w:col w:w="4680" w:space="0"/>
          </w:cols>
        </w:sectPr>
        <w:rPr>
          <w:rFonts w:ascii="FangSong" w:hAnsi="FangSong" w:eastAsia="FangSong" w:cs="FangSong"/>
          <w:sz w:val="20"/>
          <w:szCs w:val="20"/>
        </w:rPr>
      </w:pPr>
    </w:p>
    <w:p>
      <w:pPr>
        <w:spacing w:before="70"/>
        <w:rPr/>
      </w:pPr>
      <w:r>
        <w:pict>
          <v:shape id="_x0000_s30" style="position:absolute;margin-left:215.774pt;margin-top:60.0204pt;mso-position-vertical-relative:page;mso-position-horizontal-relative:page;width:331.35pt;height:0.4pt;z-index:251675648;" o:allowincell="f" filled="false" strokecolor="#231F20" strokeweight="0.37pt" coordsize="6627,8" coordorigin="0,0" path="m0,3l6626,3e">
            <v:stroke joinstyle="miter" miterlimit="4"/>
          </v:shape>
        </w:pict>
      </w:r>
      <w:r/>
    </w:p>
    <w:p>
      <w:pPr>
        <w:sectPr>
          <w:headerReference w:type="default" r:id="rId8"/>
          <w:pgSz w:w="12246" w:h="16498"/>
          <w:pgMar w:top="1221" w:right="1224" w:bottom="0" w:left="819" w:header="979" w:footer="0" w:gutter="0"/>
          <w:cols w:equalWidth="0" w:num="1">
            <w:col w:w="10202" w:space="0"/>
          </w:cols>
        </w:sectPr>
        <w:rPr/>
      </w:pPr>
    </w:p>
    <w:p>
      <w:pPr>
        <w:ind w:left="488" w:right="396" w:firstLine="423"/>
        <w:spacing w:before="38" w:line="220"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5"/>
        </w:rPr>
        <w:t>重症患者中胃肠功能障碍发生率高，常出现胃</w:t>
      </w:r>
      <w:r>
        <w:rPr>
          <w:rFonts w:ascii="Microsoft YaHei" w:hAnsi="Microsoft YaHei" w:eastAsia="Microsoft YaHei" w:cs="Microsoft YaHei"/>
          <w:sz w:val="20"/>
          <w:szCs w:val="20"/>
          <w:color w:val="231F20"/>
          <w:spacing w:val="2"/>
        </w:rPr>
        <w:t xml:space="preserve">  </w:t>
      </w:r>
      <w:r>
        <w:rPr>
          <w:rFonts w:ascii="Microsoft YaHei" w:hAnsi="Microsoft YaHei" w:eastAsia="Microsoft YaHei" w:cs="Microsoft YaHei"/>
          <w:sz w:val="20"/>
          <w:szCs w:val="20"/>
          <w:color w:val="231F20"/>
          <w:spacing w:val="6"/>
        </w:rPr>
        <w:t>肠道症状，较多患者在 </w:t>
      </w:r>
      <w:r>
        <w:rPr>
          <w:rFonts w:ascii="Times New Roman" w:hAnsi="Times New Roman" w:eastAsia="Times New Roman" w:cs="Times New Roman"/>
          <w:sz w:val="20"/>
          <w:szCs w:val="20"/>
          <w:color w:val="231F20"/>
          <w:spacing w:val="6"/>
        </w:rPr>
        <w:t>1</w:t>
      </w:r>
      <w:r>
        <w:rPr>
          <w:rFonts w:ascii="Times New Roman" w:hAnsi="Times New Roman" w:eastAsia="Times New Roman" w:cs="Times New Roman"/>
          <w:sz w:val="20"/>
          <w:szCs w:val="20"/>
          <w:color w:val="231F20"/>
          <w:spacing w:val="20"/>
          <w:w w:val="101"/>
        </w:rPr>
        <w:t xml:space="preserve"> </w:t>
      </w:r>
      <w:r>
        <w:rPr>
          <w:rFonts w:ascii="Times New Roman" w:hAnsi="Times New Roman" w:eastAsia="Times New Roman" w:cs="Times New Roman"/>
          <w:sz w:val="20"/>
          <w:szCs w:val="20"/>
          <w:color w:val="231F20"/>
          <w:spacing w:val="6"/>
        </w:rPr>
        <w:t>d </w:t>
      </w:r>
      <w:r>
        <w:rPr>
          <w:rFonts w:ascii="Microsoft YaHei" w:hAnsi="Microsoft YaHei" w:eastAsia="Microsoft YaHei" w:cs="Microsoft YaHei"/>
          <w:sz w:val="20"/>
          <w:szCs w:val="20"/>
          <w:color w:val="231F20"/>
          <w:spacing w:val="6"/>
        </w:rPr>
        <w:t>内出现至少 </w:t>
      </w:r>
      <w:r>
        <w:rPr>
          <w:rFonts w:ascii="Times New Roman" w:hAnsi="Times New Roman" w:eastAsia="Times New Roman" w:cs="Times New Roman"/>
          <w:sz w:val="20"/>
          <w:szCs w:val="20"/>
          <w:color w:val="231F20"/>
          <w:spacing w:val="6"/>
        </w:rPr>
        <w:t>1</w:t>
      </w:r>
      <w:r>
        <w:rPr>
          <w:rFonts w:ascii="Times New Roman" w:hAnsi="Times New Roman" w:eastAsia="Times New Roman" w:cs="Times New Roman"/>
          <w:sz w:val="20"/>
          <w:szCs w:val="20"/>
          <w:color w:val="231F20"/>
          <w:spacing w:val="-9"/>
        </w:rPr>
        <w:t xml:space="preserve"> </w:t>
      </w:r>
      <w:r>
        <w:rPr>
          <w:rFonts w:ascii="Microsoft YaHei" w:hAnsi="Microsoft YaHei" w:eastAsia="Microsoft YaHei" w:cs="Microsoft YaHei"/>
          <w:sz w:val="20"/>
          <w:szCs w:val="20"/>
          <w:color w:val="231F20"/>
          <w:spacing w:val="6"/>
        </w:rPr>
        <w:t>种</w:t>
      </w:r>
      <w:r>
        <w:rPr>
          <w:rFonts w:ascii="Microsoft YaHei" w:hAnsi="Microsoft YaHei" w:eastAsia="Microsoft YaHei" w:cs="Microsoft YaHei"/>
          <w:sz w:val="20"/>
          <w:szCs w:val="20"/>
          <w:color w:val="231F20"/>
          <w:spacing w:val="5"/>
        </w:rPr>
        <w:t>胃肠道</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7"/>
        </w:rPr>
        <w:t>症状</w:t>
      </w:r>
      <w:r>
        <w:rPr>
          <w:rFonts w:ascii="Microsoft YaHei" w:hAnsi="Microsoft YaHei" w:eastAsia="Microsoft YaHei" w:cs="Microsoft YaHei"/>
          <w:sz w:val="10"/>
          <w:szCs w:val="10"/>
          <w:color w:val="231F20"/>
          <w:position w:val="8"/>
        </w:rPr>
        <w:t>［</w:t>
      </w:r>
      <w:r>
        <w:rPr>
          <w:rFonts w:ascii="Times New Roman" w:hAnsi="Times New Roman" w:eastAsia="Times New Roman" w:cs="Times New Roman"/>
          <w:sz w:val="10"/>
          <w:szCs w:val="10"/>
          <w:color w:val="231F20"/>
          <w:position w:val="8"/>
        </w:rPr>
        <w:t>37</w:t>
      </w:r>
      <w:r>
        <w:rPr>
          <w:rFonts w:ascii="Microsoft YaHei" w:hAnsi="Microsoft YaHei" w:eastAsia="Microsoft YaHei" w:cs="Microsoft YaHei"/>
          <w:sz w:val="10"/>
          <w:szCs w:val="10"/>
          <w:color w:val="231F20"/>
          <w:position w:val="8"/>
        </w:rPr>
        <w:t>］</w:t>
      </w:r>
      <w:r>
        <w:rPr>
          <w:rFonts w:ascii="Microsoft YaHei" w:hAnsi="Microsoft YaHei" w:eastAsia="Microsoft YaHei" w:cs="Microsoft YaHei"/>
          <w:sz w:val="20"/>
          <w:szCs w:val="20"/>
          <w:color w:val="231F20"/>
        </w:rPr>
        <w:t>。越来越多的证据表明，胃肠道功能状况是</w:t>
      </w:r>
      <w:r>
        <w:rPr>
          <w:rFonts w:ascii="Microsoft YaHei" w:hAnsi="Microsoft YaHei" w:eastAsia="Microsoft YaHei" w:cs="Microsoft YaHei"/>
          <w:sz w:val="20"/>
          <w:szCs w:val="20"/>
          <w:color w:val="231F20"/>
          <w:spacing w:val="6"/>
        </w:rPr>
        <w:t xml:space="preserve">  </w:t>
      </w:r>
      <w:r>
        <w:rPr>
          <w:rFonts w:ascii="Microsoft YaHei" w:hAnsi="Microsoft YaHei" w:eastAsia="Microsoft YaHei" w:cs="Microsoft YaHei"/>
          <w:sz w:val="20"/>
          <w:szCs w:val="20"/>
          <w:color w:val="231F20"/>
          <w:spacing w:val="4"/>
        </w:rPr>
        <w:t>影响</w:t>
      </w:r>
      <w:r>
        <w:rPr>
          <w:rFonts w:ascii="Microsoft YaHei" w:hAnsi="Microsoft YaHei" w:eastAsia="Microsoft YaHei" w:cs="Microsoft YaHei"/>
          <w:sz w:val="20"/>
          <w:szCs w:val="20"/>
          <w:color w:val="231F20"/>
          <w:spacing w:val="-19"/>
        </w:rPr>
        <w:t xml:space="preserve"> </w:t>
      </w:r>
      <w:r>
        <w:rPr>
          <w:rFonts w:ascii="Times New Roman" w:hAnsi="Times New Roman" w:eastAsia="Times New Roman" w:cs="Times New Roman"/>
          <w:sz w:val="20"/>
          <w:szCs w:val="20"/>
          <w:color w:val="231F20"/>
        </w:rPr>
        <w:t>EN</w:t>
      </w:r>
      <w:r>
        <w:rPr>
          <w:rFonts w:ascii="Times New Roman" w:hAnsi="Times New Roman" w:eastAsia="Times New Roman" w:cs="Times New Roman"/>
          <w:sz w:val="20"/>
          <w:szCs w:val="20"/>
          <w:color w:val="231F20"/>
          <w:spacing w:val="-10"/>
        </w:rPr>
        <w:t xml:space="preserve"> </w:t>
      </w:r>
      <w:r>
        <w:rPr>
          <w:rFonts w:ascii="Microsoft YaHei" w:hAnsi="Microsoft YaHei" w:eastAsia="Microsoft YaHei" w:cs="Microsoft YaHei"/>
          <w:sz w:val="20"/>
          <w:szCs w:val="20"/>
          <w:color w:val="231F20"/>
          <w:spacing w:val="4"/>
        </w:rPr>
        <w:t>能否有效实施的关键因素，其不仅影响</w:t>
      </w:r>
      <w:r>
        <w:rPr>
          <w:rFonts w:ascii="Microsoft YaHei" w:hAnsi="Microsoft YaHei" w:eastAsia="Microsoft YaHei" w:cs="Microsoft YaHei"/>
          <w:sz w:val="20"/>
          <w:szCs w:val="20"/>
          <w:color w:val="231F20"/>
          <w:spacing w:val="-20"/>
        </w:rPr>
        <w:t xml:space="preserve"> </w:t>
      </w:r>
      <w:r>
        <w:rPr>
          <w:rFonts w:ascii="Times New Roman" w:hAnsi="Times New Roman" w:eastAsia="Times New Roman" w:cs="Times New Roman"/>
          <w:sz w:val="20"/>
          <w:szCs w:val="20"/>
          <w:color w:val="231F20"/>
        </w:rPr>
        <w:t>EN  </w:t>
      </w:r>
      <w:r>
        <w:rPr>
          <w:rFonts w:ascii="Microsoft YaHei" w:hAnsi="Microsoft YaHei" w:eastAsia="Microsoft YaHei" w:cs="Microsoft YaHei"/>
          <w:sz w:val="20"/>
          <w:szCs w:val="20"/>
          <w:color w:val="231F20"/>
          <w:spacing w:val="1"/>
        </w:rPr>
        <w:t>的实施，且与患者预后相关</w:t>
      </w:r>
      <w:r>
        <w:rPr>
          <w:rFonts w:ascii="Microsoft YaHei" w:hAnsi="Microsoft YaHei" w:eastAsia="Microsoft YaHei" w:cs="Microsoft YaHei"/>
          <w:sz w:val="10"/>
          <w:szCs w:val="10"/>
          <w:color w:val="231F20"/>
          <w:spacing w:val="1"/>
          <w:position w:val="8"/>
        </w:rPr>
        <w:t>［</w:t>
      </w:r>
      <w:r>
        <w:rPr>
          <w:rFonts w:ascii="Times New Roman" w:hAnsi="Times New Roman" w:eastAsia="Times New Roman" w:cs="Times New Roman"/>
          <w:sz w:val="10"/>
          <w:szCs w:val="10"/>
          <w:color w:val="231F20"/>
          <w:spacing w:val="1"/>
          <w:position w:val="8"/>
        </w:rPr>
        <w:t>38</w:t>
      </w:r>
      <w:r>
        <w:rPr>
          <w:rFonts w:ascii="Microsoft YaHei" w:hAnsi="Microsoft YaHei" w:eastAsia="Microsoft YaHei" w:cs="Microsoft YaHei"/>
          <w:sz w:val="10"/>
          <w:szCs w:val="10"/>
          <w:color w:val="231F20"/>
          <w:spacing w:val="1"/>
          <w:position w:val="8"/>
        </w:rPr>
        <w:t>］</w:t>
      </w:r>
      <w:r>
        <w:rPr>
          <w:rFonts w:ascii="Microsoft YaHei" w:hAnsi="Microsoft YaHei" w:eastAsia="Microsoft YaHei" w:cs="Microsoft YaHei"/>
          <w:sz w:val="20"/>
          <w:szCs w:val="20"/>
          <w:color w:val="231F20"/>
          <w:spacing w:val="1"/>
        </w:rPr>
        <w:t>。</w:t>
      </w:r>
      <w:r>
        <w:rPr>
          <w:rFonts w:ascii="Times New Roman" w:hAnsi="Times New Roman" w:eastAsia="Times New Roman" w:cs="Times New Roman"/>
          <w:sz w:val="20"/>
          <w:szCs w:val="20"/>
          <w:color w:val="231F20"/>
        </w:rPr>
        <w:t>AGI</w:t>
      </w:r>
      <w:r>
        <w:rPr>
          <w:rFonts w:ascii="Times New Roman" w:hAnsi="Times New Roman" w:eastAsia="Times New Roman" w:cs="Times New Roman"/>
          <w:sz w:val="20"/>
          <w:szCs w:val="20"/>
          <w:color w:val="231F20"/>
          <w:spacing w:val="-1"/>
        </w:rPr>
        <w:t xml:space="preserve"> </w:t>
      </w:r>
      <w:r>
        <w:rPr>
          <w:rFonts w:ascii="Microsoft YaHei" w:hAnsi="Microsoft YaHei" w:eastAsia="Microsoft YaHei" w:cs="Microsoft YaHei"/>
          <w:sz w:val="20"/>
          <w:szCs w:val="20"/>
          <w:color w:val="231F20"/>
          <w:spacing w:val="1"/>
        </w:rPr>
        <w:t>是指危重患者</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0"/>
        </w:rPr>
        <w:t>因病情急危而引起的胃肠道功能紊乱</w:t>
      </w:r>
      <w:r>
        <w:rPr>
          <w:rFonts w:ascii="Microsoft YaHei" w:hAnsi="Microsoft YaHei" w:eastAsia="Microsoft YaHei" w:cs="Microsoft YaHei"/>
          <w:sz w:val="10"/>
          <w:szCs w:val="10"/>
          <w:color w:val="231F20"/>
          <w:spacing w:val="10"/>
          <w:position w:val="8"/>
        </w:rPr>
        <w:t>［</w:t>
      </w:r>
      <w:r>
        <w:rPr>
          <w:rFonts w:ascii="Times New Roman" w:hAnsi="Times New Roman" w:eastAsia="Times New Roman" w:cs="Times New Roman"/>
          <w:sz w:val="10"/>
          <w:szCs w:val="10"/>
          <w:color w:val="231F20"/>
          <w:spacing w:val="10"/>
          <w:position w:val="8"/>
        </w:rPr>
        <w:t>38</w:t>
      </w:r>
      <w:r>
        <w:rPr>
          <w:rFonts w:ascii="Microsoft YaHei" w:hAnsi="Microsoft YaHei" w:eastAsia="Microsoft YaHei" w:cs="Microsoft YaHei"/>
          <w:sz w:val="10"/>
          <w:szCs w:val="10"/>
          <w:color w:val="231F20"/>
          <w:spacing w:val="10"/>
          <w:position w:val="8"/>
        </w:rPr>
        <w:t>］</w:t>
      </w:r>
      <w:r>
        <w:rPr>
          <w:rFonts w:ascii="Microsoft YaHei" w:hAnsi="Microsoft YaHei" w:eastAsia="Microsoft YaHei" w:cs="Microsoft YaHei"/>
          <w:sz w:val="20"/>
          <w:szCs w:val="20"/>
          <w:color w:val="231F20"/>
          <w:spacing w:val="10"/>
        </w:rPr>
        <w:t>。</w:t>
      </w:r>
      <w:r>
        <w:rPr>
          <w:rFonts w:ascii="Times New Roman" w:hAnsi="Times New Roman" w:eastAsia="Times New Roman" w:cs="Times New Roman"/>
          <w:sz w:val="20"/>
          <w:szCs w:val="20"/>
          <w:color w:val="231F20"/>
        </w:rPr>
        <w:t>AGI</w:t>
      </w:r>
      <w:r>
        <w:rPr>
          <w:rFonts w:ascii="Times New Roman" w:hAnsi="Times New Roman" w:eastAsia="Times New Roman" w:cs="Times New Roman"/>
          <w:sz w:val="20"/>
          <w:szCs w:val="20"/>
          <w:color w:val="231F20"/>
          <w:spacing w:val="2"/>
        </w:rPr>
        <w:t xml:space="preserve"> </w:t>
      </w:r>
      <w:r>
        <w:rPr>
          <w:rFonts w:ascii="Microsoft YaHei" w:hAnsi="Microsoft YaHei" w:eastAsia="Microsoft YaHei" w:cs="Microsoft YaHei"/>
          <w:sz w:val="20"/>
          <w:szCs w:val="20"/>
          <w:color w:val="231F20"/>
          <w:spacing w:val="10"/>
        </w:rPr>
        <w:t>根</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6"/>
        </w:rPr>
        <w:t>据临床表现分为</w:t>
      </w:r>
      <w:r>
        <w:rPr>
          <w:rFonts w:ascii="Microsoft YaHei" w:hAnsi="Microsoft YaHei" w:eastAsia="Microsoft YaHei" w:cs="Microsoft YaHei"/>
          <w:sz w:val="20"/>
          <w:szCs w:val="20"/>
          <w:color w:val="231F20"/>
          <w:spacing w:val="-6"/>
        </w:rPr>
        <w:t xml:space="preserve"> </w:t>
      </w:r>
      <w:r>
        <w:rPr>
          <w:rFonts w:ascii="Times New Roman" w:hAnsi="Times New Roman" w:eastAsia="Times New Roman" w:cs="Times New Roman"/>
          <w:sz w:val="20"/>
          <w:szCs w:val="20"/>
          <w:color w:val="231F20"/>
          <w:spacing w:val="6"/>
        </w:rPr>
        <w:t>4</w:t>
      </w:r>
      <w:r>
        <w:rPr>
          <w:rFonts w:ascii="Times New Roman" w:hAnsi="Times New Roman" w:eastAsia="Times New Roman" w:cs="Times New Roman"/>
          <w:sz w:val="20"/>
          <w:szCs w:val="20"/>
          <w:color w:val="231F20"/>
          <w:spacing w:val="-8"/>
        </w:rPr>
        <w:t xml:space="preserve"> </w:t>
      </w:r>
      <w:r>
        <w:rPr>
          <w:rFonts w:ascii="Microsoft YaHei" w:hAnsi="Microsoft YaHei" w:eastAsia="Microsoft YaHei" w:cs="Microsoft YaHei"/>
          <w:sz w:val="20"/>
          <w:szCs w:val="20"/>
          <w:color w:val="231F20"/>
          <w:spacing w:val="6"/>
        </w:rPr>
        <w:t>级，分级等级越高，患者预后越</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6"/>
        </w:rPr>
        <w:t>差</w:t>
      </w:r>
      <w:r>
        <w:rPr>
          <w:rFonts w:ascii="Microsoft YaHei" w:hAnsi="Microsoft YaHei" w:eastAsia="Microsoft YaHei" w:cs="Microsoft YaHei"/>
          <w:sz w:val="20"/>
          <w:szCs w:val="20"/>
          <w:color w:val="231F20"/>
          <w:spacing w:val="-30"/>
        </w:rPr>
        <w:t xml:space="preserve"> </w:t>
      </w:r>
      <w:r>
        <w:rPr>
          <w:rFonts w:ascii="Microsoft YaHei" w:hAnsi="Microsoft YaHei" w:eastAsia="Microsoft YaHei" w:cs="Microsoft YaHei"/>
          <w:sz w:val="20"/>
          <w:szCs w:val="20"/>
          <w:color w:val="231F20"/>
          <w:spacing w:val="6"/>
        </w:rPr>
        <w:t>；分级等级越低</w:t>
      </w:r>
      <w:r>
        <w:rPr>
          <w:rFonts w:ascii="Microsoft YaHei" w:hAnsi="Microsoft YaHei" w:eastAsia="Microsoft YaHei" w:cs="Microsoft YaHei"/>
          <w:sz w:val="20"/>
          <w:szCs w:val="20"/>
          <w:color w:val="231F20"/>
          <w:spacing w:val="-33"/>
        </w:rPr>
        <w:t xml:space="preserve"> </w:t>
      </w:r>
      <w:r>
        <w:rPr>
          <w:rFonts w:ascii="Microsoft YaHei" w:hAnsi="Microsoft YaHei" w:eastAsia="Microsoft YaHei" w:cs="Microsoft YaHei"/>
          <w:sz w:val="20"/>
          <w:szCs w:val="20"/>
          <w:color w:val="231F20"/>
          <w:spacing w:val="6"/>
        </w:rPr>
        <w:t>，其 </w:t>
      </w:r>
      <w:r>
        <w:rPr>
          <w:rFonts w:ascii="Times New Roman" w:hAnsi="Times New Roman" w:eastAsia="Times New Roman" w:cs="Times New Roman"/>
          <w:sz w:val="20"/>
          <w:szCs w:val="20"/>
          <w:color w:val="231F20"/>
        </w:rPr>
        <w:t>EN</w:t>
      </w:r>
      <w:r>
        <w:rPr>
          <w:rFonts w:ascii="Times New Roman" w:hAnsi="Times New Roman" w:eastAsia="Times New Roman" w:cs="Times New Roman"/>
          <w:sz w:val="20"/>
          <w:szCs w:val="20"/>
          <w:color w:val="231F20"/>
          <w:spacing w:val="17"/>
        </w:rPr>
        <w:t xml:space="preserve"> </w:t>
      </w:r>
      <w:r>
        <w:rPr>
          <w:rFonts w:ascii="Microsoft YaHei" w:hAnsi="Microsoft YaHei" w:eastAsia="Microsoft YaHei" w:cs="Microsoft YaHei"/>
          <w:sz w:val="20"/>
          <w:szCs w:val="20"/>
          <w:color w:val="231F20"/>
          <w:spacing w:val="6"/>
        </w:rPr>
        <w:t>的目标量越容易实现</w:t>
      </w:r>
      <w:r>
        <w:rPr>
          <w:rFonts w:ascii="Microsoft YaHei" w:hAnsi="Microsoft YaHei" w:eastAsia="Microsoft YaHei" w:cs="Microsoft YaHei"/>
          <w:sz w:val="20"/>
          <w:szCs w:val="20"/>
          <w:color w:val="231F20"/>
          <w:spacing w:val="-28"/>
        </w:rPr>
        <w:t xml:space="preserve"> </w:t>
      </w:r>
      <w:r>
        <w:rPr>
          <w:rFonts w:ascii="Microsoft YaHei" w:hAnsi="Microsoft YaHei" w:eastAsia="Microsoft YaHei" w:cs="Microsoft YaHei"/>
          <w:sz w:val="20"/>
          <w:szCs w:val="20"/>
          <w:color w:val="231F20"/>
          <w:spacing w:val="6"/>
        </w:rPr>
        <w:t>。</w:t>
      </w:r>
      <w:r>
        <w:rPr>
          <w:rFonts w:ascii="Microsoft YaHei" w:hAnsi="Microsoft YaHei" w:eastAsia="Microsoft YaHei" w:cs="Microsoft YaHei"/>
          <w:sz w:val="20"/>
          <w:szCs w:val="20"/>
          <w:color w:val="231F20"/>
        </w:rPr>
        <w:t xml:space="preserve"> </w:t>
      </w:r>
      <w:r>
        <w:rPr>
          <w:rFonts w:ascii="Times New Roman" w:hAnsi="Times New Roman" w:eastAsia="Times New Roman" w:cs="Times New Roman"/>
          <w:sz w:val="20"/>
          <w:szCs w:val="20"/>
          <w:color w:val="231F20"/>
        </w:rPr>
        <w:t>AGI</w:t>
      </w:r>
      <w:r>
        <w:rPr>
          <w:rFonts w:ascii="Times New Roman" w:hAnsi="Times New Roman" w:eastAsia="Times New Roman" w:cs="Times New Roman"/>
          <w:sz w:val="20"/>
          <w:szCs w:val="20"/>
          <w:color w:val="231F20"/>
          <w:spacing w:val="1"/>
        </w:rPr>
        <w:t xml:space="preserve"> </w:t>
      </w:r>
      <w:r>
        <w:rPr>
          <w:rFonts w:ascii="Microsoft YaHei" w:hAnsi="Microsoft YaHei" w:eastAsia="Microsoft YaHei" w:cs="Microsoft YaHei"/>
          <w:sz w:val="20"/>
          <w:szCs w:val="20"/>
          <w:color w:val="231F20"/>
          <w:spacing w:val="3"/>
        </w:rPr>
        <w:t>等级影响能量的摄入量，是住院患者</w:t>
      </w:r>
      <w:r>
        <w:rPr>
          <w:rFonts w:ascii="Microsoft YaHei" w:hAnsi="Microsoft YaHei" w:eastAsia="Microsoft YaHei" w:cs="Microsoft YaHei"/>
          <w:sz w:val="20"/>
          <w:szCs w:val="20"/>
          <w:color w:val="231F20"/>
          <w:spacing w:val="-19"/>
        </w:rPr>
        <w:t xml:space="preserve"> </w:t>
      </w:r>
      <w:r>
        <w:rPr>
          <w:rFonts w:ascii="Times New Roman" w:hAnsi="Times New Roman" w:eastAsia="Times New Roman" w:cs="Times New Roman"/>
          <w:sz w:val="20"/>
          <w:szCs w:val="20"/>
          <w:color w:val="231F20"/>
          <w:spacing w:val="3"/>
        </w:rPr>
        <w:t>28</w:t>
      </w:r>
      <w:r>
        <w:rPr>
          <w:rFonts w:ascii="Times New Roman" w:hAnsi="Times New Roman" w:eastAsia="Times New Roman" w:cs="Times New Roman"/>
          <w:sz w:val="20"/>
          <w:szCs w:val="20"/>
          <w:color w:val="231F20"/>
          <w:spacing w:val="15"/>
        </w:rPr>
        <w:t xml:space="preserve"> </w:t>
      </w:r>
      <w:r>
        <w:rPr>
          <w:rFonts w:ascii="Times New Roman" w:hAnsi="Times New Roman" w:eastAsia="Times New Roman" w:cs="Times New Roman"/>
          <w:sz w:val="20"/>
          <w:szCs w:val="20"/>
          <w:color w:val="231F20"/>
          <w:spacing w:val="3"/>
        </w:rPr>
        <w:t>d </w:t>
      </w:r>
      <w:r>
        <w:rPr>
          <w:rFonts w:ascii="Microsoft YaHei" w:hAnsi="Microsoft YaHei" w:eastAsia="Microsoft YaHei" w:cs="Microsoft YaHei"/>
          <w:sz w:val="20"/>
          <w:szCs w:val="20"/>
          <w:color w:val="231F20"/>
          <w:spacing w:val="3"/>
        </w:rPr>
        <w:t>内死</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
        </w:rPr>
        <w:t>亡率的危险因素之一</w:t>
      </w:r>
      <w:r>
        <w:rPr>
          <w:rFonts w:ascii="Microsoft YaHei" w:hAnsi="Microsoft YaHei" w:eastAsia="Microsoft YaHei" w:cs="Microsoft YaHei"/>
          <w:sz w:val="10"/>
          <w:szCs w:val="10"/>
          <w:color w:val="231F20"/>
          <w:spacing w:val="1"/>
          <w:position w:val="8"/>
        </w:rPr>
        <w:t>［</w:t>
      </w:r>
      <w:r>
        <w:rPr>
          <w:rFonts w:ascii="Times New Roman" w:hAnsi="Times New Roman" w:eastAsia="Times New Roman" w:cs="Times New Roman"/>
          <w:sz w:val="10"/>
          <w:szCs w:val="10"/>
          <w:color w:val="231F20"/>
          <w:spacing w:val="1"/>
          <w:position w:val="8"/>
        </w:rPr>
        <w:t>39</w:t>
      </w:r>
      <w:r>
        <w:rPr>
          <w:rFonts w:ascii="Microsoft YaHei" w:hAnsi="Microsoft YaHei" w:eastAsia="Microsoft YaHei" w:cs="Microsoft YaHei"/>
          <w:sz w:val="10"/>
          <w:szCs w:val="10"/>
          <w:color w:val="231F20"/>
          <w:spacing w:val="1"/>
          <w:position w:val="8"/>
        </w:rPr>
        <w:t>］</w:t>
      </w:r>
      <w:r>
        <w:rPr>
          <w:rFonts w:ascii="Microsoft YaHei" w:hAnsi="Microsoft YaHei" w:eastAsia="Microsoft YaHei" w:cs="Microsoft YaHei"/>
          <w:sz w:val="20"/>
          <w:szCs w:val="20"/>
          <w:color w:val="231F20"/>
          <w:spacing w:val="1"/>
        </w:rPr>
        <w:t>。此外，重症患者应该坚持  </w:t>
      </w:r>
      <w:r>
        <w:rPr>
          <w:rFonts w:ascii="Microsoft YaHei" w:hAnsi="Microsoft YaHei" w:eastAsia="Microsoft YaHei" w:cs="Microsoft YaHei"/>
          <w:sz w:val="20"/>
          <w:szCs w:val="20"/>
          <w:color w:val="231F20"/>
          <w:spacing w:val="6"/>
        </w:rPr>
        <w:t>动态</w:t>
      </w:r>
      <w:r>
        <w:rPr>
          <w:rFonts w:ascii="Microsoft YaHei" w:hAnsi="Microsoft YaHei" w:eastAsia="Microsoft YaHei" w:cs="Microsoft YaHei"/>
          <w:sz w:val="20"/>
          <w:szCs w:val="20"/>
          <w:color w:val="231F20"/>
          <w:spacing w:val="-16"/>
        </w:rPr>
        <w:t xml:space="preserve"> </w:t>
      </w:r>
      <w:r>
        <w:rPr>
          <w:rFonts w:ascii="Times New Roman" w:hAnsi="Times New Roman" w:eastAsia="Times New Roman" w:cs="Times New Roman"/>
          <w:sz w:val="20"/>
          <w:szCs w:val="20"/>
          <w:color w:val="231F20"/>
        </w:rPr>
        <w:t>AGIUS</w:t>
      </w:r>
      <w:r>
        <w:rPr>
          <w:rFonts w:ascii="Times New Roman" w:hAnsi="Times New Roman" w:eastAsia="Times New Roman" w:cs="Times New Roman"/>
          <w:sz w:val="20"/>
          <w:szCs w:val="20"/>
          <w:color w:val="231F20"/>
          <w:spacing w:val="-13"/>
        </w:rPr>
        <w:t xml:space="preserve"> </w:t>
      </w:r>
      <w:r>
        <w:rPr>
          <w:rFonts w:ascii="Microsoft YaHei" w:hAnsi="Microsoft YaHei" w:eastAsia="Microsoft YaHei" w:cs="Microsoft YaHei"/>
          <w:sz w:val="20"/>
          <w:szCs w:val="20"/>
          <w:color w:val="231F20"/>
          <w:spacing w:val="6"/>
        </w:rPr>
        <w:t>评估，有研究发现随住院时间的延长，</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rPr>
        <w:t>重症监护病房（</w:t>
      </w:r>
      <w:r>
        <w:rPr>
          <w:rFonts w:ascii="Times New Roman" w:hAnsi="Times New Roman" w:eastAsia="Times New Roman" w:cs="Times New Roman"/>
          <w:sz w:val="20"/>
          <w:szCs w:val="20"/>
          <w:color w:val="231F20"/>
        </w:rPr>
        <w:t>ICU</w:t>
      </w:r>
      <w:r>
        <w:rPr>
          <w:rFonts w:ascii="Microsoft YaHei" w:hAnsi="Microsoft YaHei" w:eastAsia="Microsoft YaHei" w:cs="Microsoft YaHei"/>
          <w:sz w:val="20"/>
          <w:szCs w:val="20"/>
          <w:color w:val="231F20"/>
          <w:spacing w:val="4"/>
        </w:rPr>
        <w:t>）住院患者</w:t>
      </w:r>
      <w:r>
        <w:rPr>
          <w:rFonts w:ascii="Microsoft YaHei" w:hAnsi="Microsoft YaHei" w:eastAsia="Microsoft YaHei" w:cs="Microsoft YaHei"/>
          <w:sz w:val="20"/>
          <w:szCs w:val="20"/>
          <w:color w:val="231F20"/>
          <w:spacing w:val="-5"/>
        </w:rPr>
        <w:t xml:space="preserve"> </w:t>
      </w:r>
      <w:r>
        <w:rPr>
          <w:rFonts w:ascii="Times New Roman" w:hAnsi="Times New Roman" w:eastAsia="Times New Roman" w:cs="Times New Roman"/>
          <w:sz w:val="20"/>
          <w:szCs w:val="20"/>
          <w:color w:val="231F20"/>
        </w:rPr>
        <w:t>AGI</w:t>
      </w:r>
      <w:r>
        <w:rPr>
          <w:rFonts w:ascii="Times New Roman" w:hAnsi="Times New Roman" w:eastAsia="Times New Roman" w:cs="Times New Roman"/>
          <w:sz w:val="20"/>
          <w:szCs w:val="20"/>
          <w:color w:val="231F20"/>
          <w:spacing w:val="-13"/>
        </w:rPr>
        <w:t xml:space="preserve"> </w:t>
      </w:r>
      <w:r>
        <w:rPr>
          <w:rFonts w:ascii="Microsoft YaHei" w:hAnsi="Microsoft YaHei" w:eastAsia="Microsoft YaHei" w:cs="Microsoft YaHei"/>
          <w:sz w:val="20"/>
          <w:szCs w:val="20"/>
          <w:color w:val="231F20"/>
          <w:spacing w:val="4"/>
        </w:rPr>
        <w:t>评估</w:t>
      </w:r>
      <w:r>
        <w:rPr>
          <w:rFonts w:ascii="Microsoft YaHei" w:hAnsi="Microsoft YaHei" w:eastAsia="Microsoft YaHei" w:cs="Microsoft YaHei"/>
          <w:sz w:val="20"/>
          <w:szCs w:val="20"/>
          <w:color w:val="231F20"/>
          <w:spacing w:val="23"/>
          <w:w w:val="101"/>
        </w:rPr>
        <w:t xml:space="preserve"> </w:t>
      </w:r>
      <w:r>
        <w:rPr>
          <w:rFonts w:ascii="Times New Roman" w:hAnsi="Times New Roman" w:eastAsia="Times New Roman" w:cs="Times New Roman"/>
          <w:sz w:val="20"/>
          <w:szCs w:val="20"/>
          <w:color w:val="231F20"/>
          <w:spacing w:val="4"/>
        </w:rPr>
        <w:t>Ⅰ</w:t>
      </w:r>
      <w:r>
        <w:rPr>
          <w:rFonts w:ascii="Times New Roman" w:hAnsi="Times New Roman" w:eastAsia="Times New Roman" w:cs="Times New Roman"/>
          <w:sz w:val="20"/>
          <w:szCs w:val="20"/>
          <w:color w:val="231F20"/>
          <w:spacing w:val="-31"/>
        </w:rPr>
        <w:t xml:space="preserve"> </w:t>
      </w:r>
      <w:r>
        <w:rPr>
          <w:rFonts w:ascii="Times New Roman" w:hAnsi="Times New Roman" w:eastAsia="Times New Roman" w:cs="Times New Roman"/>
          <w:sz w:val="20"/>
          <w:szCs w:val="20"/>
          <w:color w:val="231F20"/>
          <w:spacing w:val="4"/>
        </w:rPr>
        <w:t>~ Ⅱ</w:t>
      </w:r>
      <w:r>
        <w:rPr>
          <w:rFonts w:ascii="Microsoft YaHei" w:hAnsi="Microsoft YaHei" w:eastAsia="Microsoft YaHei" w:cs="Microsoft YaHei"/>
          <w:sz w:val="20"/>
          <w:szCs w:val="20"/>
          <w:color w:val="231F20"/>
          <w:spacing w:val="4"/>
        </w:rPr>
        <w:t>级比</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rPr>
        <w:t>例在下降，而</w:t>
      </w:r>
      <w:r>
        <w:rPr>
          <w:rFonts w:ascii="Times New Roman" w:hAnsi="Times New Roman" w:eastAsia="Times New Roman" w:cs="Times New Roman"/>
          <w:sz w:val="20"/>
          <w:szCs w:val="20"/>
          <w:color w:val="231F20"/>
        </w:rPr>
        <w:t>Ⅲ</w:t>
      </w:r>
      <w:r>
        <w:rPr>
          <w:rFonts w:ascii="Times New Roman" w:hAnsi="Times New Roman" w:eastAsia="Times New Roman" w:cs="Times New Roman"/>
          <w:sz w:val="20"/>
          <w:szCs w:val="20"/>
          <w:color w:val="231F20"/>
          <w:spacing w:val="-30"/>
        </w:rPr>
        <w:t xml:space="preserve"> </w:t>
      </w:r>
      <w:r>
        <w:rPr>
          <w:rFonts w:ascii="Times New Roman" w:hAnsi="Times New Roman" w:eastAsia="Times New Roman" w:cs="Times New Roman"/>
          <w:sz w:val="20"/>
          <w:szCs w:val="20"/>
          <w:color w:val="231F20"/>
        </w:rPr>
        <w:t>~</w:t>
      </w:r>
      <w:r>
        <w:rPr>
          <w:rFonts w:ascii="Times New Roman" w:hAnsi="Times New Roman" w:eastAsia="Times New Roman" w:cs="Times New Roman"/>
          <w:sz w:val="20"/>
          <w:szCs w:val="20"/>
          <w:color w:val="231F20"/>
          <w:spacing w:val="-19"/>
        </w:rPr>
        <w:t xml:space="preserve"> </w:t>
      </w:r>
      <w:r>
        <w:rPr>
          <w:rFonts w:ascii="Times New Roman" w:hAnsi="Times New Roman" w:eastAsia="Times New Roman" w:cs="Times New Roman"/>
          <w:sz w:val="20"/>
          <w:szCs w:val="20"/>
          <w:color w:val="231F20"/>
        </w:rPr>
        <w:t>Ⅳ</w:t>
      </w:r>
      <w:r>
        <w:rPr>
          <w:rFonts w:ascii="Microsoft YaHei" w:hAnsi="Microsoft YaHei" w:eastAsia="Microsoft YaHei" w:cs="Microsoft YaHei"/>
          <w:sz w:val="20"/>
          <w:szCs w:val="20"/>
          <w:color w:val="231F20"/>
        </w:rPr>
        <w:t>级比例在增加</w:t>
      </w:r>
      <w:r>
        <w:rPr>
          <w:rFonts w:ascii="Microsoft YaHei" w:hAnsi="Microsoft YaHei" w:eastAsia="Microsoft YaHei" w:cs="Microsoft YaHei"/>
          <w:sz w:val="10"/>
          <w:szCs w:val="10"/>
          <w:color w:val="231F20"/>
          <w:position w:val="8"/>
        </w:rPr>
        <w:t>［</w:t>
      </w:r>
      <w:r>
        <w:rPr>
          <w:rFonts w:ascii="Times New Roman" w:hAnsi="Times New Roman" w:eastAsia="Times New Roman" w:cs="Times New Roman"/>
          <w:sz w:val="10"/>
          <w:szCs w:val="10"/>
          <w:color w:val="231F20"/>
          <w:position w:val="8"/>
        </w:rPr>
        <w:t>40</w:t>
      </w:r>
      <w:r>
        <w:rPr>
          <w:rFonts w:ascii="Microsoft YaHei" w:hAnsi="Microsoft YaHei" w:eastAsia="Microsoft YaHei" w:cs="Microsoft YaHei"/>
          <w:sz w:val="10"/>
          <w:szCs w:val="10"/>
          <w:color w:val="231F20"/>
          <w:position w:val="8"/>
        </w:rPr>
        <w:t>］</w:t>
      </w:r>
      <w:r>
        <w:rPr>
          <w:rFonts w:ascii="Microsoft YaHei" w:hAnsi="Microsoft YaHei" w:eastAsia="Microsoft YaHei" w:cs="Microsoft YaHei"/>
          <w:sz w:val="20"/>
          <w:szCs w:val="20"/>
          <w:color w:val="231F20"/>
        </w:rPr>
        <w:t>。</w:t>
      </w:r>
      <w:r>
        <w:rPr>
          <w:rFonts w:ascii="Microsoft YaHei" w:hAnsi="Microsoft YaHei" w:eastAsia="Microsoft YaHei" w:cs="Microsoft YaHei"/>
          <w:sz w:val="20"/>
          <w:szCs w:val="20"/>
          <w:color w:val="231F20"/>
          <w:spacing w:val="-31"/>
        </w:rPr>
        <w:t xml:space="preserve"> </w:t>
      </w:r>
      <w:r>
        <w:rPr>
          <w:rFonts w:ascii="Microsoft YaHei" w:hAnsi="Microsoft YaHei" w:eastAsia="Microsoft YaHei" w:cs="Microsoft YaHei"/>
          <w:sz w:val="20"/>
          <w:szCs w:val="20"/>
          <w:color w:val="231F20"/>
        </w:rPr>
        <w:t>由于</w:t>
      </w:r>
      <w:r>
        <w:rPr>
          <w:rFonts w:ascii="Microsoft YaHei" w:hAnsi="Microsoft YaHei" w:eastAsia="Microsoft YaHei" w:cs="Microsoft YaHei"/>
          <w:sz w:val="20"/>
          <w:szCs w:val="20"/>
          <w:color w:val="231F20"/>
          <w:spacing w:val="-17"/>
        </w:rPr>
        <w:t xml:space="preserve"> </w:t>
      </w:r>
      <w:r>
        <w:rPr>
          <w:rFonts w:ascii="Times New Roman" w:hAnsi="Times New Roman" w:eastAsia="Times New Roman" w:cs="Times New Roman"/>
          <w:sz w:val="20"/>
          <w:szCs w:val="20"/>
          <w:color w:val="231F20"/>
        </w:rPr>
        <w:t>AGI</w:t>
      </w:r>
      <w:r>
        <w:rPr>
          <w:rFonts w:ascii="Times New Roman" w:hAnsi="Times New Roman" w:eastAsia="Times New Roman" w:cs="Times New Roman"/>
          <w:sz w:val="20"/>
          <w:szCs w:val="20"/>
          <w:color w:val="231F20"/>
          <w:spacing w:val="-10"/>
        </w:rPr>
        <w:t xml:space="preserve"> </w:t>
      </w:r>
      <w:r>
        <w:rPr>
          <w:rFonts w:ascii="Microsoft YaHei" w:hAnsi="Microsoft YaHei" w:eastAsia="Microsoft YaHei" w:cs="Microsoft YaHei"/>
          <w:sz w:val="20"/>
          <w:szCs w:val="20"/>
          <w:color w:val="231F20"/>
        </w:rPr>
        <w:t>分  </w:t>
      </w:r>
      <w:r>
        <w:rPr>
          <w:rFonts w:ascii="Microsoft YaHei" w:hAnsi="Microsoft YaHei" w:eastAsia="Microsoft YaHei" w:cs="Microsoft YaHei"/>
          <w:sz w:val="20"/>
          <w:szCs w:val="20"/>
          <w:color w:val="231F20"/>
          <w:spacing w:val="5"/>
        </w:rPr>
        <w:t>级较为主观，也可使用床旁超声评估重症患者胃肠</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2"/>
        </w:rPr>
        <w:t>功能损伤情况并预测喂养耐受情况，如</w:t>
      </w:r>
      <w:r>
        <w:rPr>
          <w:rFonts w:ascii="Microsoft YaHei" w:hAnsi="Microsoft YaHei" w:eastAsia="Microsoft YaHei" w:cs="Microsoft YaHei"/>
          <w:sz w:val="20"/>
          <w:szCs w:val="20"/>
          <w:color w:val="231F20"/>
          <w:spacing w:val="-16"/>
        </w:rPr>
        <w:t xml:space="preserve"> </w:t>
      </w:r>
      <w:r>
        <w:rPr>
          <w:rFonts w:ascii="Times New Roman" w:hAnsi="Times New Roman" w:eastAsia="Times New Roman" w:cs="Times New Roman"/>
          <w:sz w:val="20"/>
          <w:szCs w:val="20"/>
          <w:color w:val="231F20"/>
        </w:rPr>
        <w:t>AGIUS</w:t>
      </w:r>
      <w:r>
        <w:rPr>
          <w:rFonts w:ascii="Times New Roman" w:hAnsi="Times New Roman" w:eastAsia="Times New Roman" w:cs="Times New Roman"/>
          <w:sz w:val="20"/>
          <w:szCs w:val="20"/>
          <w:color w:val="231F20"/>
          <w:spacing w:val="-15"/>
        </w:rPr>
        <w:t xml:space="preserve"> </w:t>
      </w:r>
      <w:r>
        <w:rPr>
          <w:rFonts w:ascii="Microsoft YaHei" w:hAnsi="Microsoft YaHei" w:eastAsia="Microsoft YaHei" w:cs="Microsoft YaHei"/>
          <w:sz w:val="20"/>
          <w:szCs w:val="20"/>
          <w:color w:val="231F20"/>
          <w:spacing w:val="2"/>
        </w:rPr>
        <w:t>检查</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2"/>
        </w:rPr>
        <w:t>评分</w:t>
      </w:r>
      <w:r>
        <w:rPr>
          <w:rFonts w:ascii="Microsoft YaHei" w:hAnsi="Microsoft YaHei" w:eastAsia="Microsoft YaHei" w:cs="Microsoft YaHei"/>
          <w:sz w:val="20"/>
          <w:szCs w:val="20"/>
          <w:color w:val="231F20"/>
          <w:spacing w:val="-20"/>
        </w:rPr>
        <w:t xml:space="preserve"> </w:t>
      </w:r>
      <w:r>
        <w:rPr>
          <w:rFonts w:ascii="Microsoft YaHei" w:hAnsi="Microsoft YaHei" w:eastAsia="Microsoft YaHei" w:cs="Microsoft YaHei"/>
          <w:sz w:val="20"/>
          <w:szCs w:val="20"/>
          <w:color w:val="231F20"/>
          <w:spacing w:val="12"/>
        </w:rPr>
        <w:t>。研究显示胃窦回声密度增加与</w:t>
      </w:r>
      <w:r>
        <w:rPr>
          <w:rFonts w:ascii="Microsoft YaHei" w:hAnsi="Microsoft YaHei" w:eastAsia="Microsoft YaHei" w:cs="Microsoft YaHei"/>
          <w:sz w:val="20"/>
          <w:szCs w:val="20"/>
          <w:color w:val="231F20"/>
          <w:spacing w:val="-17"/>
        </w:rPr>
        <w:t xml:space="preserve"> </w:t>
      </w:r>
      <w:r>
        <w:rPr>
          <w:rFonts w:ascii="Times New Roman" w:hAnsi="Times New Roman" w:eastAsia="Times New Roman" w:cs="Times New Roman"/>
          <w:sz w:val="20"/>
          <w:szCs w:val="20"/>
          <w:color w:val="231F20"/>
        </w:rPr>
        <w:t>AGI</w:t>
      </w:r>
      <w:r>
        <w:rPr>
          <w:rFonts w:ascii="Times New Roman" w:hAnsi="Times New Roman" w:eastAsia="Times New Roman" w:cs="Times New Roman"/>
          <w:sz w:val="20"/>
          <w:szCs w:val="20"/>
          <w:color w:val="231F20"/>
          <w:spacing w:val="12"/>
        </w:rPr>
        <w:t xml:space="preserve"> </w:t>
      </w:r>
      <w:r>
        <w:rPr>
          <w:rFonts w:ascii="Microsoft YaHei" w:hAnsi="Microsoft YaHei" w:eastAsia="Microsoft YaHei" w:cs="Microsoft YaHei"/>
          <w:sz w:val="20"/>
          <w:szCs w:val="20"/>
          <w:color w:val="231F20"/>
          <w:spacing w:val="12"/>
        </w:rPr>
        <w:t>的严重</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9"/>
        </w:rPr>
        <w:t>程度有关，通过鼻胃管开始</w:t>
      </w:r>
      <w:r>
        <w:rPr>
          <w:rFonts w:ascii="Microsoft YaHei" w:hAnsi="Microsoft YaHei" w:eastAsia="Microsoft YaHei" w:cs="Microsoft YaHei"/>
          <w:sz w:val="20"/>
          <w:szCs w:val="20"/>
          <w:color w:val="231F20"/>
          <w:spacing w:val="-17"/>
        </w:rPr>
        <w:t xml:space="preserve"> </w:t>
      </w:r>
      <w:r>
        <w:rPr>
          <w:rFonts w:ascii="Times New Roman" w:hAnsi="Times New Roman" w:eastAsia="Times New Roman" w:cs="Times New Roman"/>
          <w:sz w:val="20"/>
          <w:szCs w:val="20"/>
          <w:color w:val="231F20"/>
        </w:rPr>
        <w:t>EN</w:t>
      </w:r>
      <w:r>
        <w:rPr>
          <w:rFonts w:ascii="Times New Roman" w:hAnsi="Times New Roman" w:eastAsia="Times New Roman" w:cs="Times New Roman"/>
          <w:sz w:val="20"/>
          <w:szCs w:val="20"/>
          <w:color w:val="231F20"/>
          <w:spacing w:val="-12"/>
        </w:rPr>
        <w:t xml:space="preserve"> </w:t>
      </w:r>
      <w:r>
        <w:rPr>
          <w:rFonts w:ascii="Microsoft YaHei" w:hAnsi="Microsoft YaHei" w:eastAsia="Microsoft YaHei" w:cs="Microsoft YaHei"/>
          <w:sz w:val="20"/>
          <w:szCs w:val="20"/>
          <w:color w:val="231F20"/>
          <w:spacing w:val="9"/>
        </w:rPr>
        <w:t>后胃窦回声密度较</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3"/>
        </w:rPr>
        <w:t>高的患者更易发生喂养不耐受</w:t>
      </w:r>
      <w:r>
        <w:rPr>
          <w:rFonts w:ascii="Microsoft YaHei" w:hAnsi="Microsoft YaHei" w:eastAsia="Microsoft YaHei" w:cs="Microsoft YaHei"/>
          <w:sz w:val="10"/>
          <w:szCs w:val="10"/>
          <w:color w:val="231F20"/>
          <w:spacing w:val="3"/>
          <w:position w:val="8"/>
        </w:rPr>
        <w:t>［</w:t>
      </w:r>
      <w:r>
        <w:rPr>
          <w:rFonts w:ascii="Times New Roman" w:hAnsi="Times New Roman" w:eastAsia="Times New Roman" w:cs="Times New Roman"/>
          <w:sz w:val="10"/>
          <w:szCs w:val="10"/>
          <w:color w:val="231F20"/>
          <w:spacing w:val="3"/>
          <w:position w:val="8"/>
        </w:rPr>
        <w:t>41</w:t>
      </w:r>
      <w:r>
        <w:rPr>
          <w:rFonts w:ascii="Microsoft YaHei" w:hAnsi="Microsoft YaHei" w:eastAsia="Microsoft YaHei" w:cs="Microsoft YaHei"/>
          <w:sz w:val="10"/>
          <w:szCs w:val="10"/>
          <w:color w:val="231F20"/>
          <w:spacing w:val="3"/>
          <w:position w:val="8"/>
        </w:rPr>
        <w:t>］</w:t>
      </w:r>
      <w:r>
        <w:rPr>
          <w:rFonts w:ascii="Microsoft YaHei" w:hAnsi="Microsoft YaHei" w:eastAsia="Microsoft YaHei" w:cs="Microsoft YaHei"/>
          <w:sz w:val="20"/>
          <w:szCs w:val="20"/>
          <w:color w:val="231F20"/>
          <w:spacing w:val="3"/>
        </w:rPr>
        <w:t>。</w:t>
      </w:r>
    </w:p>
    <w:p>
      <w:pPr>
        <w:ind w:left="496" w:right="474" w:firstLine="433"/>
        <w:spacing w:before="1" w:line="290" w:lineRule="auto"/>
        <w:rPr>
          <w:rFonts w:ascii="SimHei" w:hAnsi="SimHei" w:eastAsia="SimHei" w:cs="SimHei"/>
          <w:sz w:val="20"/>
          <w:szCs w:val="20"/>
        </w:rPr>
      </w:pPr>
      <w:r>
        <w:rPr>
          <w:rFonts w:ascii="SimHei" w:hAnsi="SimHei" w:eastAsia="SimHei" w:cs="SimHei"/>
          <w:sz w:val="20"/>
          <w:szCs w:val="20"/>
          <w:color w:val="231F20"/>
          <w:spacing w:val="17"/>
        </w:rPr>
        <w:t>问题</w:t>
      </w:r>
      <w:r>
        <w:rPr>
          <w:rFonts w:ascii="SimHei" w:hAnsi="SimHei" w:eastAsia="SimHei" w:cs="SimHei"/>
          <w:sz w:val="20"/>
          <w:szCs w:val="20"/>
          <w:color w:val="231F20"/>
          <w:spacing w:val="-37"/>
        </w:rPr>
        <w:t xml:space="preserve"> </w:t>
      </w:r>
      <w:r>
        <w:rPr>
          <w:rFonts w:ascii="Times New Roman" w:hAnsi="Times New Roman" w:eastAsia="Times New Roman" w:cs="Times New Roman"/>
          <w:sz w:val="20"/>
          <w:szCs w:val="20"/>
          <w:color w:val="231F20"/>
          <w:spacing w:val="17"/>
        </w:rPr>
        <w:t>6</w:t>
      </w:r>
      <w:r>
        <w:rPr>
          <w:rFonts w:ascii="SimHei" w:hAnsi="SimHei" w:eastAsia="SimHei" w:cs="SimHei"/>
          <w:sz w:val="20"/>
          <w:szCs w:val="20"/>
          <w:color w:val="231F20"/>
          <w:spacing w:val="17"/>
        </w:rPr>
        <w:t>：重度营养不良患者应如何进行营养</w:t>
      </w:r>
      <w:r>
        <w:rPr>
          <w:rFonts w:ascii="SimHei" w:hAnsi="SimHei" w:eastAsia="SimHei" w:cs="SimHei"/>
          <w:sz w:val="20"/>
          <w:szCs w:val="20"/>
          <w:color w:val="231F20"/>
        </w:rPr>
        <w:t xml:space="preserve"> </w:t>
      </w:r>
      <w:r>
        <w:rPr>
          <w:rFonts w:ascii="SimHei" w:hAnsi="SimHei" w:eastAsia="SimHei" w:cs="SimHei"/>
          <w:sz w:val="20"/>
          <w:szCs w:val="20"/>
          <w:color w:val="231F20"/>
          <w:spacing w:val="1"/>
        </w:rPr>
        <w:t>监测？</w:t>
      </w:r>
    </w:p>
    <w:p>
      <w:pPr>
        <w:ind w:left="495" w:right="474" w:firstLine="421"/>
        <w:spacing w:before="6" w:line="290" w:lineRule="auto"/>
        <w:jc w:val="both"/>
        <w:rPr>
          <w:rFonts w:ascii="FangSong" w:hAnsi="FangSong" w:eastAsia="FangSong" w:cs="FangSong"/>
          <w:sz w:val="20"/>
          <w:szCs w:val="20"/>
        </w:rPr>
      </w:pPr>
      <w:r>
        <w:rPr>
          <w:rFonts w:ascii="SimHei" w:hAnsi="SimHei" w:eastAsia="SimHei" w:cs="SimHei"/>
          <w:sz w:val="20"/>
          <w:szCs w:val="20"/>
          <w:color w:val="231F20"/>
          <w:spacing w:val="7"/>
        </w:rPr>
        <w:t>推荐意见</w:t>
      </w:r>
      <w:r>
        <w:rPr>
          <w:rFonts w:ascii="SimHei" w:hAnsi="SimHei" w:eastAsia="SimHei" w:cs="SimHei"/>
          <w:sz w:val="20"/>
          <w:szCs w:val="20"/>
          <w:color w:val="231F20"/>
          <w:spacing w:val="-41"/>
        </w:rPr>
        <w:t xml:space="preserve"> </w:t>
      </w:r>
      <w:r>
        <w:rPr>
          <w:rFonts w:ascii="Times New Roman" w:hAnsi="Times New Roman" w:eastAsia="Times New Roman" w:cs="Times New Roman"/>
          <w:sz w:val="20"/>
          <w:szCs w:val="20"/>
          <w:color w:val="231F20"/>
          <w:spacing w:val="7"/>
        </w:rPr>
        <w:t>7</w:t>
      </w:r>
      <w:r>
        <w:rPr>
          <w:rFonts w:ascii="SimHei" w:hAnsi="SimHei" w:eastAsia="SimHei" w:cs="SimHei"/>
          <w:sz w:val="20"/>
          <w:szCs w:val="20"/>
          <w:color w:val="231F20"/>
          <w:spacing w:val="7"/>
        </w:rPr>
        <w:t>：</w:t>
      </w:r>
      <w:r>
        <w:rPr>
          <w:rFonts w:ascii="FangSong" w:hAnsi="FangSong" w:eastAsia="FangSong" w:cs="FangSong"/>
          <w:sz w:val="20"/>
          <w:szCs w:val="20"/>
          <w:color w:val="231F20"/>
          <w:spacing w:val="7"/>
        </w:rPr>
        <w:t>对于非自主体重显著丢失、极低</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5"/>
        </w:rPr>
        <w:t>营养摄入状态等重度营养不良患者，营养支持治疗</w:t>
      </w:r>
      <w:r>
        <w:rPr>
          <w:rFonts w:ascii="FangSong" w:hAnsi="FangSong" w:eastAsia="FangSong" w:cs="FangSong"/>
          <w:sz w:val="20"/>
          <w:szCs w:val="20"/>
          <w:color w:val="231F20"/>
          <w:spacing w:val="10"/>
        </w:rPr>
        <w:t xml:space="preserve"> </w:t>
      </w:r>
      <w:r>
        <w:rPr>
          <w:rFonts w:ascii="FangSong" w:hAnsi="FangSong" w:eastAsia="FangSong" w:cs="FangSong"/>
          <w:sz w:val="20"/>
          <w:szCs w:val="20"/>
          <w:color w:val="231F20"/>
          <w:spacing w:val="5"/>
        </w:rPr>
        <w:t>前应常规监测肝、肾功能及血糖、血脂和电解质等</w:t>
      </w:r>
      <w:r>
        <w:rPr>
          <w:rFonts w:ascii="FangSong" w:hAnsi="FangSong" w:eastAsia="FangSong" w:cs="FangSong"/>
          <w:sz w:val="20"/>
          <w:szCs w:val="20"/>
          <w:color w:val="231F20"/>
          <w:spacing w:val="10"/>
        </w:rPr>
        <w:t xml:space="preserve"> </w:t>
      </w:r>
      <w:r>
        <w:rPr>
          <w:rFonts w:ascii="FangSong" w:hAnsi="FangSong" w:eastAsia="FangSong" w:cs="FangSong"/>
          <w:sz w:val="20"/>
          <w:szCs w:val="20"/>
          <w:color w:val="231F20"/>
          <w:spacing w:val="3"/>
        </w:rPr>
        <w:t>代谢指标。特别是存在再喂养综合征（</w:t>
      </w:r>
      <w:r>
        <w:rPr>
          <w:rFonts w:ascii="Times New Roman" w:hAnsi="Times New Roman" w:eastAsia="Times New Roman" w:cs="Times New Roman"/>
          <w:sz w:val="20"/>
          <w:szCs w:val="20"/>
          <w:color w:val="231F20"/>
        </w:rPr>
        <w:t>RS</w:t>
      </w:r>
      <w:r>
        <w:rPr>
          <w:rFonts w:ascii="FangSong" w:hAnsi="FangSong" w:eastAsia="FangSong" w:cs="FangSong"/>
          <w:sz w:val="20"/>
          <w:szCs w:val="20"/>
          <w:color w:val="231F20"/>
          <w:spacing w:val="3"/>
        </w:rPr>
        <w:t>）高危风</w:t>
      </w:r>
      <w:r>
        <w:rPr>
          <w:rFonts w:ascii="FangSong" w:hAnsi="FangSong" w:eastAsia="FangSong" w:cs="FangSong"/>
          <w:sz w:val="20"/>
          <w:szCs w:val="20"/>
          <w:color w:val="231F20"/>
          <w:spacing w:val="13"/>
        </w:rPr>
        <w:t xml:space="preserve"> </w:t>
      </w:r>
      <w:r>
        <w:rPr>
          <w:rFonts w:ascii="FangSong" w:hAnsi="FangSong" w:eastAsia="FangSong" w:cs="FangSong"/>
          <w:sz w:val="20"/>
          <w:szCs w:val="20"/>
          <w:color w:val="231F20"/>
          <w:spacing w:val="5"/>
        </w:rPr>
        <w:t>险者，规范的预防措施可减少并发症的发生（证据</w:t>
      </w:r>
      <w:r>
        <w:rPr>
          <w:rFonts w:ascii="FangSong" w:hAnsi="FangSong" w:eastAsia="FangSong" w:cs="FangSong"/>
          <w:sz w:val="20"/>
          <w:szCs w:val="20"/>
          <w:color w:val="231F20"/>
          <w:spacing w:val="10"/>
        </w:rPr>
        <w:t xml:space="preserve"> </w:t>
      </w:r>
      <w:r>
        <w:rPr>
          <w:rFonts w:ascii="Times New Roman" w:hAnsi="Times New Roman" w:eastAsia="Times New Roman" w:cs="Times New Roman"/>
          <w:sz w:val="20"/>
          <w:szCs w:val="20"/>
          <w:color w:val="231F20"/>
          <w:spacing w:val="-21"/>
        </w:rPr>
        <w:t>C</w:t>
      </w:r>
      <w:r>
        <w:rPr>
          <w:rFonts w:ascii="FangSong" w:hAnsi="FangSong" w:eastAsia="FangSong" w:cs="FangSong"/>
          <w:sz w:val="20"/>
          <w:szCs w:val="20"/>
          <w:color w:val="231F20"/>
          <w:spacing w:val="-21"/>
        </w:rPr>
        <w:t>，强推荐，</w:t>
      </w:r>
      <w:r>
        <w:rPr>
          <w:rFonts w:ascii="Times New Roman" w:hAnsi="Times New Roman" w:eastAsia="Times New Roman" w:cs="Times New Roman"/>
          <w:sz w:val="20"/>
          <w:szCs w:val="20"/>
          <w:color w:val="231F20"/>
          <w:spacing w:val="-21"/>
        </w:rPr>
        <w:t>98.6%</w:t>
      </w:r>
      <w:r>
        <w:rPr>
          <w:rFonts w:ascii="FangSong" w:hAnsi="FangSong" w:eastAsia="FangSong" w:cs="FangSong"/>
          <w:sz w:val="20"/>
          <w:szCs w:val="20"/>
          <w:color w:val="231F20"/>
          <w:spacing w:val="-21"/>
        </w:rPr>
        <w:t>）。</w:t>
      </w:r>
    </w:p>
    <w:p>
      <w:pPr>
        <w:ind w:left="407" w:right="396" w:firstLine="507"/>
        <w:spacing w:before="17" w:line="220" w:lineRule="auto"/>
        <w:jc w:val="both"/>
        <w:rPr>
          <w:rFonts w:ascii="Microsoft YaHei" w:hAnsi="Microsoft YaHei" w:eastAsia="Microsoft YaHei" w:cs="Microsoft YaHei"/>
          <w:sz w:val="20"/>
          <w:szCs w:val="20"/>
        </w:rPr>
      </w:pPr>
      <w:r>
        <w:rPr>
          <w:rFonts w:ascii="Times New Roman" w:hAnsi="Times New Roman" w:eastAsia="Times New Roman" w:cs="Times New Roman"/>
          <w:sz w:val="20"/>
          <w:szCs w:val="20"/>
          <w:color w:val="231F20"/>
        </w:rPr>
        <w:t>RS</w:t>
      </w:r>
      <w:r>
        <w:rPr>
          <w:rFonts w:ascii="Times New Roman" w:hAnsi="Times New Roman" w:eastAsia="Times New Roman" w:cs="Times New Roman"/>
          <w:sz w:val="20"/>
          <w:szCs w:val="20"/>
          <w:color w:val="231F20"/>
          <w:spacing w:val="-8"/>
        </w:rPr>
        <w:t xml:space="preserve"> </w:t>
      </w:r>
      <w:r>
        <w:rPr>
          <w:rFonts w:ascii="Microsoft YaHei" w:hAnsi="Microsoft YaHei" w:eastAsia="Microsoft YaHei" w:cs="Microsoft YaHei"/>
          <w:sz w:val="20"/>
          <w:szCs w:val="20"/>
          <w:color w:val="231F20"/>
          <w:spacing w:val="12"/>
        </w:rPr>
        <w:t>是机体经过长期饥饿或存在营养不良，重</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9"/>
        </w:rPr>
        <w:t>新摄入营养物质后出现以低磷血症为特征的电解</w:t>
      </w:r>
      <w:r>
        <w:rPr>
          <w:rFonts w:ascii="Microsoft YaHei" w:hAnsi="Microsoft YaHei" w:eastAsia="Microsoft YaHei" w:cs="Microsoft YaHei"/>
          <w:sz w:val="20"/>
          <w:szCs w:val="20"/>
          <w:color w:val="231F20"/>
          <w:spacing w:val="5"/>
        </w:rPr>
        <w:t xml:space="preserve">  </w:t>
      </w:r>
      <w:r>
        <w:rPr>
          <w:rFonts w:ascii="Microsoft YaHei" w:hAnsi="Microsoft YaHei" w:eastAsia="Microsoft YaHei" w:cs="Microsoft YaHei"/>
          <w:sz w:val="20"/>
          <w:szCs w:val="20"/>
          <w:color w:val="231F20"/>
          <w:spacing w:val="9"/>
        </w:rPr>
        <w:t>质代谢及体液紊乱及由此产生的一系列症状，本质</w:t>
      </w:r>
      <w:r>
        <w:rPr>
          <w:rFonts w:ascii="Microsoft YaHei" w:hAnsi="Microsoft YaHei" w:eastAsia="Microsoft YaHei" w:cs="Microsoft YaHei"/>
          <w:sz w:val="20"/>
          <w:szCs w:val="20"/>
          <w:color w:val="231F20"/>
          <w:spacing w:val="5"/>
        </w:rPr>
        <w:t xml:space="preserve">  </w:t>
      </w:r>
      <w:r>
        <w:rPr>
          <w:rFonts w:ascii="Microsoft YaHei" w:hAnsi="Microsoft YaHei" w:eastAsia="Microsoft YaHei" w:cs="Microsoft YaHei"/>
          <w:sz w:val="20"/>
          <w:szCs w:val="20"/>
          <w:color w:val="231F20"/>
          <w:spacing w:val="16"/>
        </w:rPr>
        <w:t>上反映了机体代谢由分解到合成的变化过程</w:t>
      </w:r>
      <w:r>
        <w:rPr>
          <w:rFonts w:ascii="Microsoft YaHei" w:hAnsi="Microsoft YaHei" w:eastAsia="Microsoft YaHei" w:cs="Microsoft YaHei"/>
          <w:sz w:val="10"/>
          <w:szCs w:val="10"/>
          <w:color w:val="231F20"/>
          <w:spacing w:val="16"/>
          <w:position w:val="8"/>
        </w:rPr>
        <w:t>［</w:t>
      </w:r>
      <w:r>
        <w:rPr>
          <w:rFonts w:ascii="Times New Roman" w:hAnsi="Times New Roman" w:eastAsia="Times New Roman" w:cs="Times New Roman"/>
          <w:sz w:val="10"/>
          <w:szCs w:val="10"/>
          <w:color w:val="231F20"/>
          <w:spacing w:val="16"/>
          <w:position w:val="8"/>
        </w:rPr>
        <w:t>42</w:t>
      </w:r>
      <w:r>
        <w:rPr>
          <w:rFonts w:ascii="Microsoft YaHei" w:hAnsi="Microsoft YaHei" w:eastAsia="Microsoft YaHei" w:cs="Microsoft YaHei"/>
          <w:sz w:val="10"/>
          <w:szCs w:val="10"/>
          <w:color w:val="231F20"/>
          <w:spacing w:val="16"/>
          <w:position w:val="8"/>
        </w:rPr>
        <w:t>］</w:t>
      </w:r>
      <w:r>
        <w:rPr>
          <w:rFonts w:ascii="Microsoft YaHei" w:hAnsi="Microsoft YaHei" w:eastAsia="Microsoft YaHei" w:cs="Microsoft YaHei"/>
          <w:sz w:val="20"/>
          <w:szCs w:val="20"/>
          <w:color w:val="231F20"/>
          <w:spacing w:val="16"/>
        </w:rPr>
        <w:t>。</w:t>
      </w:r>
      <w:r>
        <w:rPr>
          <w:rFonts w:ascii="Microsoft YaHei" w:hAnsi="Microsoft YaHei" w:eastAsia="Microsoft YaHei" w:cs="Microsoft YaHei"/>
          <w:sz w:val="20"/>
          <w:szCs w:val="20"/>
          <w:color w:val="231F20"/>
          <w:spacing w:val="3"/>
        </w:rPr>
        <w:t xml:space="preserve"> </w:t>
      </w:r>
      <w:r>
        <w:rPr>
          <w:rFonts w:ascii="Times New Roman" w:hAnsi="Times New Roman" w:eastAsia="Times New Roman" w:cs="Times New Roman"/>
          <w:sz w:val="20"/>
          <w:szCs w:val="20"/>
          <w:color w:val="231F20"/>
        </w:rPr>
        <w:t>RS</w:t>
      </w:r>
      <w:r>
        <w:rPr>
          <w:rFonts w:ascii="Times New Roman" w:hAnsi="Times New Roman" w:eastAsia="Times New Roman" w:cs="Times New Roman"/>
          <w:sz w:val="20"/>
          <w:szCs w:val="20"/>
          <w:color w:val="231F20"/>
          <w:spacing w:val="2"/>
        </w:rPr>
        <w:t xml:space="preserve"> </w:t>
      </w:r>
      <w:r>
        <w:rPr>
          <w:rFonts w:ascii="Microsoft YaHei" w:hAnsi="Microsoft YaHei" w:eastAsia="Microsoft YaHei" w:cs="Microsoft YaHei"/>
          <w:sz w:val="20"/>
          <w:szCs w:val="20"/>
          <w:color w:val="231F20"/>
          <w:spacing w:val="2"/>
        </w:rPr>
        <w:t>的高危因素包括：主要标准为</w:t>
      </w:r>
      <w:r>
        <w:rPr>
          <w:rFonts w:ascii="Microsoft YaHei" w:hAnsi="Microsoft YaHei" w:eastAsia="Microsoft YaHei" w:cs="Microsoft YaHei"/>
          <w:sz w:val="20"/>
          <w:szCs w:val="20"/>
          <w:color w:val="231F20"/>
          <w:spacing w:val="-1"/>
        </w:rPr>
        <w:t xml:space="preserve"> </w:t>
      </w:r>
      <w:r>
        <w:rPr>
          <w:rFonts w:ascii="Times New Roman" w:hAnsi="Times New Roman" w:eastAsia="Times New Roman" w:cs="Times New Roman"/>
          <w:sz w:val="20"/>
          <w:szCs w:val="20"/>
          <w:color w:val="231F20"/>
        </w:rPr>
        <w:t>BMI</w:t>
      </w:r>
      <w:r>
        <w:rPr>
          <w:rFonts w:ascii="Times New Roman" w:hAnsi="Times New Roman" w:eastAsia="Times New Roman" w:cs="Times New Roman"/>
          <w:sz w:val="20"/>
          <w:szCs w:val="20"/>
          <w:color w:val="231F20"/>
          <w:spacing w:val="2"/>
        </w:rPr>
        <w:t>&lt;16 </w:t>
      </w:r>
      <w:r>
        <w:rPr>
          <w:rFonts w:ascii="Times New Roman" w:hAnsi="Times New Roman" w:eastAsia="Times New Roman" w:cs="Times New Roman"/>
          <w:sz w:val="20"/>
          <w:szCs w:val="20"/>
          <w:color w:val="231F20"/>
        </w:rPr>
        <w:t>kg</w:t>
      </w:r>
      <w:r>
        <w:rPr>
          <w:rFonts w:ascii="Times New Roman" w:hAnsi="Times New Roman" w:eastAsia="Times New Roman" w:cs="Times New Roman"/>
          <w:sz w:val="20"/>
          <w:szCs w:val="20"/>
          <w:color w:val="231F20"/>
          <w:spacing w:val="2"/>
        </w:rPr>
        <w:t>/m</w:t>
      </w:r>
      <w:r>
        <w:rPr>
          <w:rFonts w:ascii="Times New Roman" w:hAnsi="Times New Roman" w:eastAsia="Times New Roman" w:cs="Times New Roman"/>
          <w:sz w:val="10"/>
          <w:szCs w:val="10"/>
          <w:color w:val="231F20"/>
          <w:spacing w:val="2"/>
          <w:position w:val="8"/>
        </w:rPr>
        <w:t>2</w:t>
      </w:r>
      <w:r>
        <w:rPr>
          <w:rFonts w:ascii="Microsoft YaHei" w:hAnsi="Microsoft YaHei" w:eastAsia="Microsoft YaHei" w:cs="Microsoft YaHei"/>
          <w:sz w:val="20"/>
          <w:szCs w:val="20"/>
          <w:color w:val="231F20"/>
          <w:spacing w:val="2"/>
        </w:rPr>
        <w:t>；</w:t>
      </w:r>
      <w:r>
        <w:rPr>
          <w:rFonts w:ascii="Times New Roman" w:hAnsi="Times New Roman" w:eastAsia="Times New Roman" w:cs="Times New Roman"/>
          <w:sz w:val="20"/>
          <w:szCs w:val="20"/>
          <w:color w:val="231F20"/>
          <w:spacing w:val="2"/>
        </w:rPr>
        <w:t>3~</w:t>
      </w:r>
      <w:r>
        <w:rPr>
          <w:rFonts w:ascii="Times New Roman" w:hAnsi="Times New Roman" w:eastAsia="Times New Roman" w:cs="Times New Roman"/>
          <w:sz w:val="20"/>
          <w:szCs w:val="20"/>
          <w:color w:val="231F20"/>
        </w:rPr>
        <w:t xml:space="preserve">  </w:t>
      </w:r>
      <w:r>
        <w:rPr>
          <w:rFonts w:ascii="Times New Roman" w:hAnsi="Times New Roman" w:eastAsia="Times New Roman" w:cs="Times New Roman"/>
          <w:sz w:val="20"/>
          <w:szCs w:val="20"/>
          <w:color w:val="231F20"/>
          <w:spacing w:val="13"/>
        </w:rPr>
        <w:t>6</w:t>
      </w:r>
      <w:r>
        <w:rPr>
          <w:rFonts w:ascii="Times New Roman" w:hAnsi="Times New Roman" w:eastAsia="Times New Roman" w:cs="Times New Roman"/>
          <w:sz w:val="20"/>
          <w:szCs w:val="20"/>
          <w:color w:val="231F20"/>
          <w:spacing w:val="8"/>
        </w:rPr>
        <w:t xml:space="preserve"> </w:t>
      </w:r>
      <w:r>
        <w:rPr>
          <w:rFonts w:ascii="Microsoft YaHei" w:hAnsi="Microsoft YaHei" w:eastAsia="Microsoft YaHei" w:cs="Microsoft YaHei"/>
          <w:sz w:val="20"/>
          <w:szCs w:val="20"/>
          <w:color w:val="231F20"/>
          <w:spacing w:val="13"/>
        </w:rPr>
        <w:t>个月内体重减轻量</w:t>
      </w:r>
      <w:r>
        <w:rPr>
          <w:rFonts w:ascii="Times New Roman" w:hAnsi="Times New Roman" w:eastAsia="Times New Roman" w:cs="Times New Roman"/>
          <w:sz w:val="20"/>
          <w:szCs w:val="20"/>
          <w:color w:val="231F20"/>
          <w:spacing w:val="13"/>
        </w:rPr>
        <w:t>&gt;</w:t>
      </w:r>
      <w:r>
        <w:rPr>
          <w:rFonts w:ascii="Microsoft YaHei" w:hAnsi="Microsoft YaHei" w:eastAsia="Microsoft YaHei" w:cs="Microsoft YaHei"/>
          <w:sz w:val="20"/>
          <w:szCs w:val="20"/>
          <w:color w:val="231F20"/>
          <w:spacing w:val="13"/>
        </w:rPr>
        <w:t>原体重的 </w:t>
      </w:r>
      <w:r>
        <w:rPr>
          <w:rFonts w:ascii="Times New Roman" w:hAnsi="Times New Roman" w:eastAsia="Times New Roman" w:cs="Times New Roman"/>
          <w:sz w:val="20"/>
          <w:szCs w:val="20"/>
          <w:color w:val="231F20"/>
          <w:spacing w:val="13"/>
        </w:rPr>
        <w:t>15%</w:t>
      </w:r>
      <w:r>
        <w:rPr>
          <w:rFonts w:ascii="Microsoft YaHei" w:hAnsi="Microsoft YaHei" w:eastAsia="Microsoft YaHei" w:cs="Microsoft YaHei"/>
          <w:sz w:val="20"/>
          <w:szCs w:val="20"/>
          <w:color w:val="231F20"/>
          <w:spacing w:val="13"/>
        </w:rPr>
        <w:t>；很少或无营</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6"/>
        </w:rPr>
        <w:t>养摄入</w:t>
      </w:r>
      <w:r>
        <w:rPr>
          <w:rFonts w:ascii="Times New Roman" w:hAnsi="Times New Roman" w:eastAsia="Times New Roman" w:cs="Times New Roman"/>
          <w:sz w:val="20"/>
          <w:szCs w:val="20"/>
          <w:color w:val="231F20"/>
          <w:spacing w:val="6"/>
        </w:rPr>
        <w:t>&gt;10 d</w:t>
      </w:r>
      <w:r>
        <w:rPr>
          <w:rFonts w:ascii="Microsoft YaHei" w:hAnsi="Microsoft YaHei" w:eastAsia="Microsoft YaHei" w:cs="Microsoft YaHei"/>
          <w:sz w:val="20"/>
          <w:szCs w:val="20"/>
          <w:color w:val="231F20"/>
          <w:spacing w:val="6"/>
        </w:rPr>
        <w:t>；再喂养之前即出现了低磷、</w:t>
      </w:r>
      <w:r>
        <w:rPr>
          <w:rFonts w:ascii="Microsoft YaHei" w:hAnsi="Microsoft YaHei" w:eastAsia="Microsoft YaHei" w:cs="Microsoft YaHei"/>
          <w:sz w:val="20"/>
          <w:szCs w:val="20"/>
          <w:color w:val="231F20"/>
          <w:spacing w:val="5"/>
        </w:rPr>
        <w:t>低钾及低</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2"/>
        </w:rPr>
        <w:t>镁血症；次要标准为 </w:t>
      </w:r>
      <w:r>
        <w:rPr>
          <w:rFonts w:ascii="Times New Roman" w:hAnsi="Times New Roman" w:eastAsia="Times New Roman" w:cs="Times New Roman"/>
          <w:sz w:val="20"/>
          <w:szCs w:val="20"/>
          <w:color w:val="231F20"/>
        </w:rPr>
        <w:t>BMI</w:t>
      </w:r>
      <w:r>
        <w:rPr>
          <w:rFonts w:ascii="Times New Roman" w:hAnsi="Times New Roman" w:eastAsia="Times New Roman" w:cs="Times New Roman"/>
          <w:sz w:val="20"/>
          <w:szCs w:val="20"/>
          <w:color w:val="231F20"/>
          <w:spacing w:val="2"/>
        </w:rPr>
        <w:t>&lt;18.5 </w:t>
      </w:r>
      <w:r>
        <w:rPr>
          <w:rFonts w:ascii="Times New Roman" w:hAnsi="Times New Roman" w:eastAsia="Times New Roman" w:cs="Times New Roman"/>
          <w:sz w:val="20"/>
          <w:szCs w:val="20"/>
          <w:color w:val="231F20"/>
        </w:rPr>
        <w:t>kg</w:t>
      </w:r>
      <w:r>
        <w:rPr>
          <w:rFonts w:ascii="Times New Roman" w:hAnsi="Times New Roman" w:eastAsia="Times New Roman" w:cs="Times New Roman"/>
          <w:sz w:val="20"/>
          <w:szCs w:val="20"/>
          <w:color w:val="231F20"/>
          <w:spacing w:val="2"/>
        </w:rPr>
        <w:t>/m</w:t>
      </w:r>
      <w:r>
        <w:rPr>
          <w:rFonts w:ascii="Times New Roman" w:hAnsi="Times New Roman" w:eastAsia="Times New Roman" w:cs="Times New Roman"/>
          <w:sz w:val="10"/>
          <w:szCs w:val="10"/>
          <w:color w:val="231F20"/>
          <w:spacing w:val="2"/>
          <w:position w:val="8"/>
        </w:rPr>
        <w:t>2</w:t>
      </w:r>
      <w:r>
        <w:rPr>
          <w:rFonts w:ascii="Microsoft YaHei" w:hAnsi="Microsoft YaHei" w:eastAsia="Microsoft YaHei" w:cs="Microsoft YaHei"/>
          <w:sz w:val="20"/>
          <w:szCs w:val="20"/>
          <w:color w:val="231F20"/>
          <w:spacing w:val="2"/>
        </w:rPr>
        <w:t>；</w:t>
      </w:r>
      <w:r>
        <w:rPr>
          <w:rFonts w:ascii="Times New Roman" w:hAnsi="Times New Roman" w:eastAsia="Times New Roman" w:cs="Times New Roman"/>
          <w:sz w:val="20"/>
          <w:szCs w:val="20"/>
          <w:color w:val="231F20"/>
          <w:spacing w:val="2"/>
        </w:rPr>
        <w:t>3~6</w:t>
      </w:r>
      <w:r>
        <w:rPr>
          <w:rFonts w:ascii="Times New Roman" w:hAnsi="Times New Roman" w:eastAsia="Times New Roman" w:cs="Times New Roman"/>
          <w:sz w:val="20"/>
          <w:szCs w:val="20"/>
          <w:color w:val="231F20"/>
          <w:spacing w:val="-15"/>
        </w:rPr>
        <w:t xml:space="preserve"> </w:t>
      </w:r>
      <w:r>
        <w:rPr>
          <w:rFonts w:ascii="Microsoft YaHei" w:hAnsi="Microsoft YaHei" w:eastAsia="Microsoft YaHei" w:cs="Microsoft YaHei"/>
          <w:sz w:val="20"/>
          <w:szCs w:val="20"/>
          <w:color w:val="231F20"/>
          <w:spacing w:val="2"/>
        </w:rPr>
        <w:t>个月内体</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7"/>
        </w:rPr>
        <w:t>重减轻量</w:t>
      </w:r>
      <w:r>
        <w:rPr>
          <w:rFonts w:ascii="Times New Roman" w:hAnsi="Times New Roman" w:eastAsia="Times New Roman" w:cs="Times New Roman"/>
          <w:sz w:val="20"/>
          <w:szCs w:val="20"/>
          <w:color w:val="231F20"/>
          <w:spacing w:val="7"/>
        </w:rPr>
        <w:t>&gt;</w:t>
      </w:r>
      <w:r>
        <w:rPr>
          <w:rFonts w:ascii="Microsoft YaHei" w:hAnsi="Microsoft YaHei" w:eastAsia="Microsoft YaHei" w:cs="Microsoft YaHei"/>
          <w:sz w:val="20"/>
          <w:szCs w:val="20"/>
          <w:color w:val="231F20"/>
          <w:spacing w:val="7"/>
        </w:rPr>
        <w:t>原体重的 </w:t>
      </w:r>
      <w:r>
        <w:rPr>
          <w:rFonts w:ascii="Times New Roman" w:hAnsi="Times New Roman" w:eastAsia="Times New Roman" w:cs="Times New Roman"/>
          <w:sz w:val="20"/>
          <w:szCs w:val="20"/>
          <w:color w:val="231F20"/>
          <w:spacing w:val="7"/>
        </w:rPr>
        <w:t>10%</w:t>
      </w:r>
      <w:r>
        <w:rPr>
          <w:rFonts w:ascii="Microsoft YaHei" w:hAnsi="Microsoft YaHei" w:eastAsia="Microsoft YaHei" w:cs="Microsoft YaHei"/>
          <w:sz w:val="20"/>
          <w:szCs w:val="20"/>
          <w:color w:val="231F20"/>
          <w:spacing w:val="7"/>
        </w:rPr>
        <w:t>；很少或无营养摄入</w:t>
      </w:r>
      <w:r>
        <w:rPr>
          <w:rFonts w:ascii="Times New Roman" w:hAnsi="Times New Roman" w:eastAsia="Times New Roman" w:cs="Times New Roman"/>
          <w:sz w:val="20"/>
          <w:szCs w:val="20"/>
          <w:color w:val="231F20"/>
          <w:spacing w:val="7"/>
        </w:rPr>
        <w:t>&gt;5</w:t>
      </w:r>
      <w:r>
        <w:rPr>
          <w:rFonts w:ascii="Times New Roman" w:hAnsi="Times New Roman" w:eastAsia="Times New Roman" w:cs="Times New Roman"/>
          <w:sz w:val="20"/>
          <w:szCs w:val="20"/>
          <w:color w:val="231F20"/>
          <w:spacing w:val="6"/>
        </w:rPr>
        <w:t xml:space="preserve"> d</w:t>
      </w:r>
      <w:r>
        <w:rPr>
          <w:rFonts w:ascii="Microsoft YaHei" w:hAnsi="Microsoft YaHei" w:eastAsia="Microsoft YaHei" w:cs="Microsoft YaHei"/>
          <w:sz w:val="20"/>
          <w:szCs w:val="20"/>
          <w:color w:val="231F20"/>
          <w:spacing w:val="6"/>
        </w:rPr>
        <w:t>；</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7"/>
        </w:rPr>
        <w:t>既往有嗜酒或药物成瘾史</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17"/>
        </w:rPr>
        <w:t>。患者符合一项主要标</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7"/>
        </w:rPr>
        <w:t>准或两项次要标准即可判定为高危患者</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17"/>
        </w:rPr>
        <w:t>。识别高</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9"/>
        </w:rPr>
        <w:t>危人群并遵循循序渐进的营养干预原则，及加强监</w:t>
      </w:r>
      <w:r>
        <w:rPr>
          <w:rFonts w:ascii="Microsoft YaHei" w:hAnsi="Microsoft YaHei" w:eastAsia="Microsoft YaHei" w:cs="Microsoft YaHei"/>
          <w:sz w:val="20"/>
          <w:szCs w:val="20"/>
          <w:color w:val="231F20"/>
          <w:spacing w:val="5"/>
        </w:rPr>
        <w:t xml:space="preserve">  </w:t>
      </w:r>
      <w:r>
        <w:rPr>
          <w:rFonts w:ascii="Microsoft YaHei" w:hAnsi="Microsoft YaHei" w:eastAsia="Microsoft YaHei" w:cs="Microsoft YaHei"/>
          <w:sz w:val="20"/>
          <w:szCs w:val="20"/>
          <w:color w:val="231F20"/>
          <w:spacing w:val="9"/>
        </w:rPr>
        <w:t>测是</w:t>
      </w:r>
      <w:r>
        <w:rPr>
          <w:rFonts w:ascii="Microsoft YaHei" w:hAnsi="Microsoft YaHei" w:eastAsia="Microsoft YaHei" w:cs="Microsoft YaHei"/>
          <w:sz w:val="20"/>
          <w:szCs w:val="20"/>
          <w:color w:val="231F20"/>
          <w:spacing w:val="-12"/>
        </w:rPr>
        <w:t xml:space="preserve"> </w:t>
      </w:r>
      <w:r>
        <w:rPr>
          <w:rFonts w:ascii="Times New Roman" w:hAnsi="Times New Roman" w:eastAsia="Times New Roman" w:cs="Times New Roman"/>
          <w:sz w:val="20"/>
          <w:szCs w:val="20"/>
          <w:color w:val="231F20"/>
        </w:rPr>
        <w:t>RS</w:t>
      </w:r>
      <w:r>
        <w:rPr>
          <w:rFonts w:ascii="Times New Roman" w:hAnsi="Times New Roman" w:eastAsia="Times New Roman" w:cs="Times New Roman"/>
          <w:sz w:val="20"/>
          <w:szCs w:val="20"/>
          <w:color w:val="231F20"/>
          <w:spacing w:val="9"/>
        </w:rPr>
        <w:t xml:space="preserve"> </w:t>
      </w:r>
      <w:r>
        <w:rPr>
          <w:rFonts w:ascii="Microsoft YaHei" w:hAnsi="Microsoft YaHei" w:eastAsia="Microsoft YaHei" w:cs="Microsoft YaHei"/>
          <w:sz w:val="20"/>
          <w:szCs w:val="20"/>
          <w:color w:val="231F20"/>
          <w:spacing w:val="9"/>
        </w:rPr>
        <w:t>的主要预防方法</w:t>
      </w:r>
      <w:r>
        <w:rPr>
          <w:rFonts w:ascii="Microsoft YaHei" w:hAnsi="Microsoft YaHei" w:eastAsia="Microsoft YaHei" w:cs="Microsoft YaHei"/>
          <w:sz w:val="20"/>
          <w:szCs w:val="20"/>
          <w:color w:val="231F20"/>
          <w:spacing w:val="-25"/>
        </w:rPr>
        <w:t xml:space="preserve"> </w:t>
      </w:r>
      <w:r>
        <w:rPr>
          <w:rFonts w:ascii="Microsoft YaHei" w:hAnsi="Microsoft YaHei" w:eastAsia="Microsoft YaHei" w:cs="Microsoft YaHei"/>
          <w:sz w:val="20"/>
          <w:szCs w:val="20"/>
          <w:color w:val="231F20"/>
          <w:spacing w:val="9"/>
        </w:rPr>
        <w:t>。</w:t>
      </w:r>
      <w:r>
        <w:rPr>
          <w:rFonts w:ascii="Microsoft YaHei" w:hAnsi="Microsoft YaHei" w:eastAsia="Microsoft YaHei" w:cs="Microsoft YaHei"/>
          <w:sz w:val="20"/>
          <w:szCs w:val="20"/>
          <w:color w:val="231F20"/>
          <w:spacing w:val="-16"/>
        </w:rPr>
        <w:t xml:space="preserve"> </w:t>
      </w:r>
      <w:r>
        <w:rPr>
          <w:rFonts w:ascii="Microsoft YaHei" w:hAnsi="Microsoft YaHei" w:eastAsia="Microsoft YaHei" w:cs="Microsoft YaHei"/>
          <w:sz w:val="20"/>
          <w:szCs w:val="20"/>
          <w:color w:val="231F20"/>
          <w:spacing w:val="9"/>
        </w:rPr>
        <w:t>目前认为血磷、血钾和</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6"/>
        </w:rPr>
        <w:t>（或）血镁的水平降低 </w:t>
      </w:r>
      <w:r>
        <w:rPr>
          <w:rFonts w:ascii="Times New Roman" w:hAnsi="Times New Roman" w:eastAsia="Times New Roman" w:cs="Times New Roman"/>
          <w:sz w:val="20"/>
          <w:szCs w:val="20"/>
          <w:color w:val="231F20"/>
          <w:spacing w:val="6"/>
        </w:rPr>
        <w:t>10%~20% </w:t>
      </w:r>
      <w:r>
        <w:rPr>
          <w:rFonts w:ascii="Microsoft YaHei" w:hAnsi="Microsoft YaHei" w:eastAsia="Microsoft YaHei" w:cs="Microsoft YaHei"/>
          <w:sz w:val="20"/>
          <w:szCs w:val="20"/>
          <w:color w:val="231F20"/>
          <w:spacing w:val="6"/>
        </w:rPr>
        <w:t>为轻度 </w:t>
      </w:r>
      <w:r>
        <w:rPr>
          <w:rFonts w:ascii="Times New Roman" w:hAnsi="Times New Roman" w:eastAsia="Times New Roman" w:cs="Times New Roman"/>
          <w:sz w:val="20"/>
          <w:szCs w:val="20"/>
          <w:color w:val="231F20"/>
        </w:rPr>
        <w:t>RS</w:t>
      </w:r>
      <w:r>
        <w:rPr>
          <w:rFonts w:ascii="Microsoft YaHei" w:hAnsi="Microsoft YaHei" w:eastAsia="Microsoft YaHei" w:cs="Microsoft YaHei"/>
          <w:sz w:val="20"/>
          <w:szCs w:val="20"/>
          <w:color w:val="231F20"/>
          <w:spacing w:val="6"/>
        </w:rPr>
        <w:t>；</w:t>
      </w:r>
      <w:r>
        <w:rPr>
          <w:rFonts w:ascii="Microsoft YaHei" w:hAnsi="Microsoft YaHei" w:eastAsia="Microsoft YaHei" w:cs="Microsoft YaHei"/>
          <w:sz w:val="20"/>
          <w:szCs w:val="20"/>
          <w:color w:val="231F20"/>
          <w:spacing w:val="5"/>
        </w:rPr>
        <w:t>降低</w:t>
      </w:r>
      <w:r>
        <w:rPr>
          <w:rFonts w:ascii="Microsoft YaHei" w:hAnsi="Microsoft YaHei" w:eastAsia="Microsoft YaHei" w:cs="Microsoft YaHei"/>
          <w:sz w:val="20"/>
          <w:szCs w:val="20"/>
          <w:color w:val="231F20"/>
        </w:rPr>
        <w:t xml:space="preserve">  </w:t>
      </w:r>
      <w:r>
        <w:rPr>
          <w:rFonts w:ascii="Times New Roman" w:hAnsi="Times New Roman" w:eastAsia="Times New Roman" w:cs="Times New Roman"/>
          <w:sz w:val="20"/>
          <w:szCs w:val="20"/>
          <w:color w:val="231F20"/>
          <w:spacing w:val="3"/>
        </w:rPr>
        <w:t>20%~30% </w:t>
      </w:r>
      <w:r>
        <w:rPr>
          <w:rFonts w:ascii="Microsoft YaHei" w:hAnsi="Microsoft YaHei" w:eastAsia="Microsoft YaHei" w:cs="Microsoft YaHei"/>
          <w:sz w:val="20"/>
          <w:szCs w:val="20"/>
          <w:color w:val="231F20"/>
          <w:spacing w:val="3"/>
        </w:rPr>
        <w:t>为中度 </w:t>
      </w:r>
      <w:r>
        <w:rPr>
          <w:rFonts w:ascii="Times New Roman" w:hAnsi="Times New Roman" w:eastAsia="Times New Roman" w:cs="Times New Roman"/>
          <w:sz w:val="20"/>
          <w:szCs w:val="20"/>
          <w:color w:val="231F20"/>
        </w:rPr>
        <w:t>RS</w:t>
      </w:r>
      <w:r>
        <w:rPr>
          <w:rFonts w:ascii="Microsoft YaHei" w:hAnsi="Microsoft YaHei" w:eastAsia="Microsoft YaHei" w:cs="Microsoft YaHei"/>
          <w:sz w:val="20"/>
          <w:szCs w:val="20"/>
          <w:color w:val="231F20"/>
          <w:spacing w:val="3"/>
        </w:rPr>
        <w:t>；降低程度</w:t>
      </w:r>
      <w:r>
        <w:rPr>
          <w:rFonts w:ascii="Times New Roman" w:hAnsi="Times New Roman" w:eastAsia="Times New Roman" w:cs="Times New Roman"/>
          <w:sz w:val="20"/>
          <w:szCs w:val="20"/>
          <w:color w:val="231F20"/>
          <w:spacing w:val="3"/>
        </w:rPr>
        <w:t>&gt;30% </w:t>
      </w:r>
      <w:r>
        <w:rPr>
          <w:rFonts w:ascii="Microsoft YaHei" w:hAnsi="Microsoft YaHei" w:eastAsia="Microsoft YaHei" w:cs="Microsoft YaHei"/>
          <w:sz w:val="20"/>
          <w:szCs w:val="20"/>
          <w:color w:val="231F20"/>
          <w:spacing w:val="3"/>
        </w:rPr>
        <w:t>和（或）由于</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9"/>
        </w:rPr>
        <w:t>这些电解质和（或）硫胺素缺乏导致器官功能障碍</w:t>
      </w:r>
      <w:r>
        <w:rPr>
          <w:rFonts w:ascii="Microsoft YaHei" w:hAnsi="Microsoft YaHei" w:eastAsia="Microsoft YaHei" w:cs="Microsoft YaHei"/>
          <w:sz w:val="20"/>
          <w:szCs w:val="20"/>
          <w:color w:val="231F20"/>
          <w:spacing w:val="5"/>
        </w:rPr>
        <w:t xml:space="preserve">  </w:t>
      </w:r>
      <w:r>
        <w:rPr>
          <w:rFonts w:ascii="Microsoft YaHei" w:hAnsi="Microsoft YaHei" w:eastAsia="Microsoft YaHei" w:cs="Microsoft YaHei"/>
          <w:sz w:val="20"/>
          <w:szCs w:val="20"/>
          <w:color w:val="231F20"/>
          <w:spacing w:val="9"/>
        </w:rPr>
        <w:t>者为重度</w:t>
      </w:r>
      <w:r>
        <w:rPr>
          <w:rFonts w:ascii="Microsoft YaHei" w:hAnsi="Microsoft YaHei" w:eastAsia="Microsoft YaHei" w:cs="Microsoft YaHei"/>
          <w:sz w:val="20"/>
          <w:szCs w:val="20"/>
          <w:color w:val="231F20"/>
          <w:spacing w:val="-2"/>
        </w:rPr>
        <w:t xml:space="preserve"> </w:t>
      </w:r>
      <w:r>
        <w:rPr>
          <w:rFonts w:ascii="Times New Roman" w:hAnsi="Times New Roman" w:eastAsia="Times New Roman" w:cs="Times New Roman"/>
          <w:sz w:val="20"/>
          <w:szCs w:val="20"/>
          <w:color w:val="231F20"/>
        </w:rPr>
        <w:t>RS</w:t>
      </w:r>
      <w:r>
        <w:rPr>
          <w:rFonts w:ascii="Microsoft YaHei" w:hAnsi="Microsoft YaHei" w:eastAsia="Microsoft YaHei" w:cs="Microsoft YaHei"/>
          <w:sz w:val="10"/>
          <w:szCs w:val="10"/>
          <w:color w:val="231F20"/>
          <w:spacing w:val="9"/>
          <w:position w:val="8"/>
        </w:rPr>
        <w:t>［</w:t>
      </w:r>
      <w:r>
        <w:rPr>
          <w:rFonts w:ascii="Times New Roman" w:hAnsi="Times New Roman" w:eastAsia="Times New Roman" w:cs="Times New Roman"/>
          <w:sz w:val="10"/>
          <w:szCs w:val="10"/>
          <w:color w:val="231F20"/>
          <w:spacing w:val="9"/>
          <w:position w:val="8"/>
        </w:rPr>
        <w:t>43</w:t>
      </w:r>
      <w:r>
        <w:rPr>
          <w:rFonts w:ascii="Microsoft YaHei" w:hAnsi="Microsoft YaHei" w:eastAsia="Microsoft YaHei" w:cs="Microsoft YaHei"/>
          <w:sz w:val="10"/>
          <w:szCs w:val="10"/>
          <w:color w:val="231F20"/>
          <w:spacing w:val="9"/>
          <w:position w:val="8"/>
        </w:rPr>
        <w:t>］</w:t>
      </w:r>
      <w:r>
        <w:rPr>
          <w:rFonts w:ascii="Microsoft YaHei" w:hAnsi="Microsoft YaHei" w:eastAsia="Microsoft YaHei" w:cs="Microsoft YaHei"/>
          <w:sz w:val="20"/>
          <w:szCs w:val="20"/>
          <w:color w:val="231F20"/>
          <w:spacing w:val="9"/>
        </w:rPr>
        <w:t>。营养支持治疗前后，应常规定期</w:t>
      </w:r>
    </w:p>
    <w:p>
      <w:pPr>
        <w:ind w:left="489"/>
        <w:spacing w:before="1" w:line="183" w:lineRule="auto"/>
        <w:rPr>
          <w:rFonts w:ascii="Microsoft YaHei" w:hAnsi="Microsoft YaHei" w:eastAsia="Microsoft YaHei" w:cs="Microsoft YaHei"/>
          <w:sz w:val="20"/>
          <w:szCs w:val="20"/>
        </w:rPr>
      </w:pPr>
      <w:r>
        <w:drawing>
          <wp:anchor distT="0" distB="0" distL="0" distR="0" simplePos="0" relativeHeight="251674624" behindDoc="1" locked="0" layoutInCell="1" allowOverlap="1">
            <wp:simplePos x="0" y="0"/>
            <wp:positionH relativeFrom="column">
              <wp:posOffset>0</wp:posOffset>
            </wp:positionH>
            <wp:positionV relativeFrom="paragraph">
              <wp:posOffset>76605</wp:posOffset>
            </wp:positionV>
            <wp:extent cx="2805668" cy="304216"/>
            <wp:effectExtent l="0" t="0" r="0" b="0"/>
            <wp:wrapNone/>
            <wp:docPr id="12" name="IM 12"/>
            <wp:cNvGraphicFramePr/>
            <a:graphic>
              <a:graphicData uri="http://schemas.openxmlformats.org/drawingml/2006/picture">
                <pic:pic>
                  <pic:nvPicPr>
                    <pic:cNvPr id="12" name="IM 12"/>
                    <pic:cNvPicPr/>
                  </pic:nvPicPr>
                  <pic:blipFill>
                    <a:blip r:embed="rId3"/>
                    <a:stretch>
                      <a:fillRect/>
                    </a:stretch>
                  </pic:blipFill>
                  <pic:spPr>
                    <a:xfrm rot="0">
                      <a:off x="0" y="0"/>
                      <a:ext cx="2805668" cy="304216"/>
                    </a:xfrm>
                    <a:prstGeom prst="rect">
                      <a:avLst/>
                    </a:prstGeom>
                  </pic:spPr>
                </pic:pic>
              </a:graphicData>
            </a:graphic>
          </wp:anchor>
        </w:drawing>
      </w:r>
      <w:r>
        <w:rPr>
          <w:rFonts w:ascii="Microsoft YaHei" w:hAnsi="Microsoft YaHei" w:eastAsia="Microsoft YaHei" w:cs="Microsoft YaHei"/>
          <w:sz w:val="20"/>
          <w:szCs w:val="20"/>
          <w:color w:val="231F20"/>
          <w:spacing w:val="5"/>
        </w:rPr>
        <w:t>监测肝、肾功能及血糖、血脂和电解质等代谢指标</w:t>
      </w:r>
    </w:p>
    <w:p>
      <w:pPr>
        <w:spacing w:line="14" w:lineRule="auto"/>
        <w:rPr>
          <w:rFonts w:ascii="Arial"/>
          <w:sz w:val="2"/>
        </w:rPr>
      </w:pPr>
      <w:r>
        <w:rPr>
          <w:rFonts w:ascii="Arial" w:hAnsi="Arial" w:eastAsia="Arial" w:cs="Arial"/>
          <w:sz w:val="2"/>
          <w:szCs w:val="2"/>
        </w:rPr>
        <w:br w:type="column"/>
      </w:r>
    </w:p>
    <w:p>
      <w:pPr>
        <w:ind w:left="17"/>
        <w:spacing w:before="39" w:line="185"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rPr>
        <w:t>的变化，以预防代谢性并发症和</w:t>
      </w:r>
      <w:r>
        <w:rPr>
          <w:rFonts w:ascii="Microsoft YaHei" w:hAnsi="Microsoft YaHei" w:eastAsia="Microsoft YaHei" w:cs="Microsoft YaHei"/>
          <w:sz w:val="20"/>
          <w:szCs w:val="20"/>
          <w:color w:val="231F20"/>
          <w:spacing w:val="-18"/>
        </w:rPr>
        <w:t xml:space="preserve"> </w:t>
      </w:r>
      <w:r>
        <w:rPr>
          <w:rFonts w:ascii="Times New Roman" w:hAnsi="Times New Roman" w:eastAsia="Times New Roman" w:cs="Times New Roman"/>
          <w:sz w:val="20"/>
          <w:szCs w:val="20"/>
          <w:color w:val="231F20"/>
        </w:rPr>
        <w:t>RS </w:t>
      </w:r>
      <w:r>
        <w:rPr>
          <w:rFonts w:ascii="Microsoft YaHei" w:hAnsi="Microsoft YaHei" w:eastAsia="Microsoft YaHei" w:cs="Microsoft YaHei"/>
          <w:sz w:val="20"/>
          <w:szCs w:val="20"/>
          <w:color w:val="231F20"/>
        </w:rPr>
        <w:t>的发生。</w:t>
      </w:r>
    </w:p>
    <w:p>
      <w:pPr>
        <w:ind w:firstLine="422"/>
        <w:spacing w:before="49" w:line="220"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5"/>
        </w:rPr>
        <w:t>重症患者的营养治疗过程中血糖波动大，血糖</w:t>
      </w:r>
      <w:r>
        <w:rPr>
          <w:rFonts w:ascii="Microsoft YaHei" w:hAnsi="Microsoft YaHei" w:eastAsia="Microsoft YaHei" w:cs="Microsoft YaHei"/>
          <w:sz w:val="20"/>
          <w:szCs w:val="20"/>
          <w:color w:val="231F20"/>
          <w:spacing w:val="2"/>
        </w:rPr>
        <w:t xml:space="preserve">  </w:t>
      </w:r>
      <w:r>
        <w:rPr>
          <w:rFonts w:ascii="Microsoft YaHei" w:hAnsi="Microsoft YaHei" w:eastAsia="Microsoft YaHei" w:cs="Microsoft YaHei"/>
          <w:sz w:val="20"/>
          <w:szCs w:val="20"/>
          <w:color w:val="231F20"/>
          <w:spacing w:val="5"/>
        </w:rPr>
        <w:t>监测和胰岛素治疗是必要手段，可通过微量泵控制</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14"/>
        </w:rPr>
        <w:t>胰岛素的剂量</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14"/>
        </w:rPr>
        <w:t>。近年来多项研究认为外科患者术</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9"/>
        </w:rPr>
        <w:t>后可直接将胰岛素加入</w:t>
      </w:r>
      <w:r>
        <w:rPr>
          <w:rFonts w:ascii="Microsoft YaHei" w:hAnsi="Microsoft YaHei" w:eastAsia="Microsoft YaHei" w:cs="Microsoft YaHei"/>
          <w:sz w:val="20"/>
          <w:szCs w:val="20"/>
          <w:color w:val="231F20"/>
          <w:spacing w:val="-11"/>
        </w:rPr>
        <w:t xml:space="preserve"> </w:t>
      </w:r>
      <w:r>
        <w:rPr>
          <w:rFonts w:ascii="Times New Roman" w:hAnsi="Times New Roman" w:eastAsia="Times New Roman" w:cs="Times New Roman"/>
          <w:sz w:val="20"/>
          <w:szCs w:val="20"/>
          <w:color w:val="231F20"/>
        </w:rPr>
        <w:t>PN</w:t>
      </w:r>
      <w:r>
        <w:rPr>
          <w:rFonts w:ascii="Times New Roman" w:hAnsi="Times New Roman" w:eastAsia="Times New Roman" w:cs="Times New Roman"/>
          <w:sz w:val="20"/>
          <w:szCs w:val="20"/>
          <w:color w:val="231F20"/>
          <w:spacing w:val="-8"/>
        </w:rPr>
        <w:t xml:space="preserve"> </w:t>
      </w:r>
      <w:r>
        <w:rPr>
          <w:rFonts w:ascii="Microsoft YaHei" w:hAnsi="Microsoft YaHei" w:eastAsia="Microsoft YaHei" w:cs="Microsoft YaHei"/>
          <w:sz w:val="20"/>
          <w:szCs w:val="20"/>
          <w:color w:val="231F20"/>
          <w:spacing w:val="9"/>
        </w:rPr>
        <w:t>液中，并将任一时间的</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rPr>
        <w:t>血糖控制目标定为</w:t>
      </w:r>
      <w:r>
        <w:rPr>
          <w:rFonts w:ascii="Microsoft YaHei" w:hAnsi="Microsoft YaHei" w:eastAsia="Microsoft YaHei" w:cs="Microsoft YaHei"/>
          <w:sz w:val="20"/>
          <w:szCs w:val="20"/>
          <w:color w:val="231F20"/>
          <w:spacing w:val="-6"/>
        </w:rPr>
        <w:t xml:space="preserve"> </w:t>
      </w:r>
      <w:r>
        <w:rPr>
          <w:rFonts w:ascii="Times New Roman" w:hAnsi="Times New Roman" w:eastAsia="Times New Roman" w:cs="Times New Roman"/>
          <w:sz w:val="20"/>
          <w:szCs w:val="20"/>
          <w:color w:val="231F20"/>
          <w:spacing w:val="4"/>
        </w:rPr>
        <w:t>8~</w:t>
      </w:r>
      <w:r>
        <w:rPr>
          <w:rFonts w:ascii="Times New Roman" w:hAnsi="Times New Roman" w:eastAsia="Times New Roman" w:cs="Times New Roman"/>
          <w:sz w:val="20"/>
          <w:szCs w:val="20"/>
          <w:color w:val="231F20"/>
          <w:spacing w:val="-25"/>
        </w:rPr>
        <w:t xml:space="preserve"> </w:t>
      </w:r>
      <w:r>
        <w:rPr>
          <w:rFonts w:ascii="Times New Roman" w:hAnsi="Times New Roman" w:eastAsia="Times New Roman" w:cs="Times New Roman"/>
          <w:sz w:val="20"/>
          <w:szCs w:val="20"/>
          <w:color w:val="231F20"/>
          <w:spacing w:val="4"/>
        </w:rPr>
        <w:t>10 </w:t>
      </w:r>
      <w:r>
        <w:rPr>
          <w:rFonts w:ascii="Times New Roman" w:hAnsi="Times New Roman" w:eastAsia="Times New Roman" w:cs="Times New Roman"/>
          <w:sz w:val="20"/>
          <w:szCs w:val="20"/>
          <w:color w:val="231F20"/>
        </w:rPr>
        <w:t>mmol</w:t>
      </w:r>
      <w:r>
        <w:rPr>
          <w:rFonts w:ascii="Times New Roman" w:hAnsi="Times New Roman" w:eastAsia="Times New Roman" w:cs="Times New Roman"/>
          <w:sz w:val="20"/>
          <w:szCs w:val="20"/>
          <w:color w:val="231F20"/>
          <w:spacing w:val="4"/>
        </w:rPr>
        <w:t>/L</w:t>
      </w:r>
      <w:r>
        <w:rPr>
          <w:rFonts w:ascii="Microsoft YaHei" w:hAnsi="Microsoft YaHei" w:eastAsia="Microsoft YaHei" w:cs="Microsoft YaHei"/>
          <w:sz w:val="10"/>
          <w:szCs w:val="10"/>
          <w:color w:val="231F20"/>
          <w:spacing w:val="4"/>
          <w:position w:val="8"/>
        </w:rPr>
        <w:t>［</w:t>
      </w:r>
      <w:r>
        <w:rPr>
          <w:rFonts w:ascii="Times New Roman" w:hAnsi="Times New Roman" w:eastAsia="Times New Roman" w:cs="Times New Roman"/>
          <w:sz w:val="10"/>
          <w:szCs w:val="10"/>
          <w:color w:val="231F20"/>
          <w:spacing w:val="4"/>
          <w:position w:val="8"/>
        </w:rPr>
        <w:t>44‑45</w:t>
      </w:r>
      <w:r>
        <w:rPr>
          <w:rFonts w:ascii="Microsoft YaHei" w:hAnsi="Microsoft YaHei" w:eastAsia="Microsoft YaHei" w:cs="Microsoft YaHei"/>
          <w:sz w:val="10"/>
          <w:szCs w:val="10"/>
          <w:color w:val="231F20"/>
          <w:spacing w:val="4"/>
          <w:position w:val="8"/>
        </w:rPr>
        <w:t>］</w:t>
      </w:r>
      <w:r>
        <w:rPr>
          <w:rFonts w:ascii="Microsoft YaHei" w:hAnsi="Microsoft YaHei" w:eastAsia="Microsoft YaHei" w:cs="Microsoft YaHei"/>
          <w:sz w:val="20"/>
          <w:szCs w:val="20"/>
          <w:color w:val="231F20"/>
          <w:spacing w:val="4"/>
        </w:rPr>
        <w:t>。脂肪乳输入</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rPr>
        <w:t>速度过快或输入总量过多时，可发生高脂血症</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spacing w:val="4"/>
        </w:rPr>
        <w:t>。当</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rPr>
        <w:t>患者出现发热、血小板减少、溶血或肝、脾肿大等症</w:t>
      </w:r>
      <w:r>
        <w:rPr>
          <w:rFonts w:ascii="Microsoft YaHei" w:hAnsi="Microsoft YaHei" w:eastAsia="Microsoft YaHei" w:cs="Microsoft YaHei"/>
          <w:sz w:val="20"/>
          <w:szCs w:val="20"/>
          <w:color w:val="231F20"/>
          <w:spacing w:val="9"/>
        </w:rPr>
        <w:t xml:space="preserve">  </w:t>
      </w:r>
      <w:r>
        <w:rPr>
          <w:rFonts w:ascii="Microsoft YaHei" w:hAnsi="Microsoft YaHei" w:eastAsia="Microsoft YaHei" w:cs="Microsoft YaHei"/>
          <w:sz w:val="20"/>
          <w:szCs w:val="20"/>
          <w:color w:val="231F20"/>
          <w:spacing w:val="5"/>
        </w:rPr>
        <w:t>状时，要除外脂肪超载综合征，并停止输注脂肪乳</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4"/>
        </w:rPr>
        <w:t>剂</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spacing w:val="4"/>
        </w:rPr>
        <w:t>。脂肪乳剂应用时间较长、剂量较大或脂肪廓清</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能力受损的患者，应定期做血清浊度试验或血脂测</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5"/>
        </w:rPr>
        <w:t>定，以了解机体对脂肪的利用和廓清能力，一般认</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4"/>
        </w:rPr>
        <w:t>为血中甘油三酯超过</w:t>
      </w:r>
      <w:r>
        <w:rPr>
          <w:rFonts w:ascii="Microsoft YaHei" w:hAnsi="Microsoft YaHei" w:eastAsia="Microsoft YaHei" w:cs="Microsoft YaHei"/>
          <w:sz w:val="20"/>
          <w:szCs w:val="20"/>
          <w:color w:val="231F20"/>
          <w:spacing w:val="-22"/>
        </w:rPr>
        <w:t xml:space="preserve"> </w:t>
      </w:r>
      <w:r>
        <w:rPr>
          <w:rFonts w:ascii="Times New Roman" w:hAnsi="Times New Roman" w:eastAsia="Times New Roman" w:cs="Times New Roman"/>
          <w:sz w:val="20"/>
          <w:szCs w:val="20"/>
          <w:color w:val="231F20"/>
          <w:spacing w:val="4"/>
        </w:rPr>
        <w:t>4.0 </w:t>
      </w:r>
      <w:r>
        <w:rPr>
          <w:rFonts w:ascii="Times New Roman" w:hAnsi="Times New Roman" w:eastAsia="Times New Roman" w:cs="Times New Roman"/>
          <w:sz w:val="20"/>
          <w:szCs w:val="20"/>
          <w:color w:val="231F20"/>
        </w:rPr>
        <w:t>mmol</w:t>
      </w:r>
      <w:r>
        <w:rPr>
          <w:rFonts w:ascii="Times New Roman" w:hAnsi="Times New Roman" w:eastAsia="Times New Roman" w:cs="Times New Roman"/>
          <w:sz w:val="20"/>
          <w:szCs w:val="20"/>
          <w:color w:val="231F20"/>
          <w:spacing w:val="4"/>
        </w:rPr>
        <w:t>/L </w:t>
      </w:r>
      <w:r>
        <w:rPr>
          <w:rFonts w:ascii="Microsoft YaHei" w:hAnsi="Microsoft YaHei" w:eastAsia="Microsoft YaHei" w:cs="Microsoft YaHei"/>
          <w:sz w:val="20"/>
          <w:szCs w:val="20"/>
          <w:color w:val="231F20"/>
          <w:spacing w:val="4"/>
        </w:rPr>
        <w:t>时，脂肪量宜降低</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rPr>
        <w:t>甚至暂停</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spacing w:val="4"/>
        </w:rPr>
        <w:t>。血磷、血钾和血镁等电解质中任一种减</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少都可能是代谢严重缺陷的信号，需定期监测或干</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5"/>
        </w:rPr>
        <w:t>预，如不预防或纠正，将会发展为器官衰竭或风险</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9"/>
        </w:rPr>
        <w:t>加重</w:t>
      </w:r>
      <w:r>
        <w:rPr>
          <w:rFonts w:ascii="Microsoft YaHei" w:hAnsi="Microsoft YaHei" w:eastAsia="Microsoft YaHei" w:cs="Microsoft YaHei"/>
          <w:sz w:val="10"/>
          <w:szCs w:val="10"/>
          <w:color w:val="231F20"/>
          <w:spacing w:val="9"/>
          <w:position w:val="8"/>
        </w:rPr>
        <w:t>［</w:t>
      </w:r>
      <w:r>
        <w:rPr>
          <w:rFonts w:ascii="Times New Roman" w:hAnsi="Times New Roman" w:eastAsia="Times New Roman" w:cs="Times New Roman"/>
          <w:sz w:val="10"/>
          <w:szCs w:val="10"/>
          <w:color w:val="231F20"/>
          <w:spacing w:val="9"/>
          <w:position w:val="8"/>
        </w:rPr>
        <w:t>43</w:t>
      </w:r>
      <w:r>
        <w:rPr>
          <w:rFonts w:ascii="Microsoft YaHei" w:hAnsi="Microsoft YaHei" w:eastAsia="Microsoft YaHei" w:cs="Microsoft YaHei"/>
          <w:sz w:val="10"/>
          <w:szCs w:val="10"/>
          <w:color w:val="231F20"/>
          <w:spacing w:val="9"/>
          <w:position w:val="8"/>
        </w:rPr>
        <w:t>］</w:t>
      </w:r>
      <w:r>
        <w:rPr>
          <w:rFonts w:ascii="Microsoft YaHei" w:hAnsi="Microsoft YaHei" w:eastAsia="Microsoft YaHei" w:cs="Microsoft YaHei"/>
          <w:sz w:val="20"/>
          <w:szCs w:val="20"/>
          <w:color w:val="231F20"/>
          <w:spacing w:val="9"/>
        </w:rPr>
        <w:t>。维生素和微量元素缺乏症可能需更长时</w:t>
      </w:r>
      <w:r>
        <w:rPr>
          <w:rFonts w:ascii="Microsoft YaHei" w:hAnsi="Microsoft YaHei" w:eastAsia="Microsoft YaHei" w:cs="Microsoft YaHei"/>
          <w:sz w:val="20"/>
          <w:szCs w:val="20"/>
          <w:color w:val="231F20"/>
          <w:spacing w:val="5"/>
        </w:rPr>
        <w:t xml:space="preserve">  </w:t>
      </w:r>
      <w:r>
        <w:rPr>
          <w:rFonts w:ascii="Microsoft YaHei" w:hAnsi="Microsoft YaHei" w:eastAsia="Microsoft YaHei" w:cs="Microsoft YaHei"/>
          <w:sz w:val="20"/>
          <w:szCs w:val="20"/>
          <w:color w:val="231F20"/>
          <w:spacing w:val="9"/>
        </w:rPr>
        <w:t>间才能表现出临床症状和体征，长时间</w:t>
      </w:r>
      <w:r>
        <w:rPr>
          <w:rFonts w:ascii="Microsoft YaHei" w:hAnsi="Microsoft YaHei" w:eastAsia="Microsoft YaHei" w:cs="Microsoft YaHei"/>
          <w:sz w:val="20"/>
          <w:szCs w:val="20"/>
          <w:color w:val="231F20"/>
          <w:spacing w:val="-9"/>
        </w:rPr>
        <w:t xml:space="preserve"> </w:t>
      </w:r>
      <w:r>
        <w:rPr>
          <w:rFonts w:ascii="Times New Roman" w:hAnsi="Times New Roman" w:eastAsia="Times New Roman" w:cs="Times New Roman"/>
          <w:sz w:val="20"/>
          <w:szCs w:val="20"/>
          <w:color w:val="231F20"/>
        </w:rPr>
        <w:t>PN</w:t>
      </w:r>
      <w:r>
        <w:rPr>
          <w:rFonts w:ascii="Times New Roman" w:hAnsi="Times New Roman" w:eastAsia="Times New Roman" w:cs="Times New Roman"/>
          <w:sz w:val="20"/>
          <w:szCs w:val="20"/>
          <w:color w:val="231F20"/>
          <w:spacing w:val="-10"/>
        </w:rPr>
        <w:t xml:space="preserve"> </w:t>
      </w:r>
      <w:r>
        <w:rPr>
          <w:rFonts w:ascii="Microsoft YaHei" w:hAnsi="Microsoft YaHei" w:eastAsia="Microsoft YaHei" w:cs="Microsoft YaHei"/>
          <w:sz w:val="20"/>
          <w:szCs w:val="20"/>
          <w:color w:val="231F20"/>
          <w:spacing w:val="9"/>
        </w:rPr>
        <w:t>还可发</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rPr>
        <w:t>生代谢性骨病，定期规律随访是必要的</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spacing w:val="4"/>
        </w:rPr>
        <w:t>。硫胺素缺</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rPr>
        <w:t>乏可导致神经系统功能异常，包括精神错乱、脑病、</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4"/>
        </w:rPr>
        <w:t>眼动异常（主要为水平眼麻痹）和体温过低，甚至昏</w:t>
      </w:r>
      <w:r>
        <w:rPr>
          <w:rFonts w:ascii="Microsoft YaHei" w:hAnsi="Microsoft YaHei" w:eastAsia="Microsoft YaHei" w:cs="Microsoft YaHei"/>
          <w:sz w:val="20"/>
          <w:szCs w:val="20"/>
          <w:color w:val="231F20"/>
          <w:spacing w:val="9"/>
        </w:rPr>
        <w:t xml:space="preserve">  </w:t>
      </w:r>
      <w:r>
        <w:rPr>
          <w:rFonts w:ascii="Microsoft YaHei" w:hAnsi="Microsoft YaHei" w:eastAsia="Microsoft YaHei" w:cs="Microsoft YaHei"/>
          <w:sz w:val="20"/>
          <w:szCs w:val="20"/>
          <w:color w:val="231F20"/>
          <w:spacing w:val="4"/>
        </w:rPr>
        <w:t>迷等</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spacing w:val="4"/>
        </w:rPr>
        <w:t>。缺乏硫胺素的患者易发生高乳酸血症，导致</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position w:val="-1"/>
        </w:rPr>
        <w:t>充血性心力衰竭</w:t>
      </w:r>
      <w:r>
        <w:rPr>
          <w:rFonts w:ascii="Microsoft YaHei" w:hAnsi="Microsoft YaHei" w:eastAsia="Microsoft YaHei" w:cs="Microsoft YaHei"/>
          <w:sz w:val="10"/>
          <w:szCs w:val="10"/>
          <w:color w:val="231F20"/>
          <w:position w:val="7"/>
        </w:rPr>
        <w:t>［</w:t>
      </w:r>
      <w:r>
        <w:rPr>
          <w:rFonts w:ascii="Times New Roman" w:hAnsi="Times New Roman" w:eastAsia="Times New Roman" w:cs="Times New Roman"/>
          <w:sz w:val="10"/>
          <w:szCs w:val="10"/>
          <w:color w:val="231F20"/>
          <w:position w:val="7"/>
        </w:rPr>
        <w:t>43</w:t>
      </w:r>
      <w:r>
        <w:rPr>
          <w:rFonts w:ascii="Microsoft YaHei" w:hAnsi="Microsoft YaHei" w:eastAsia="Microsoft YaHei" w:cs="Microsoft YaHei"/>
          <w:sz w:val="10"/>
          <w:szCs w:val="10"/>
          <w:color w:val="231F20"/>
          <w:position w:val="7"/>
        </w:rPr>
        <w:t>］</w:t>
      </w:r>
      <w:r>
        <w:rPr>
          <w:rFonts w:ascii="Microsoft YaHei" w:hAnsi="Microsoft YaHei" w:eastAsia="Microsoft YaHei" w:cs="Microsoft YaHei"/>
          <w:sz w:val="20"/>
          <w:szCs w:val="20"/>
          <w:color w:val="231F20"/>
          <w:position w:val="-1"/>
        </w:rPr>
        <w:t>。</w:t>
      </w:r>
    </w:p>
    <w:p>
      <w:pPr>
        <w:ind w:left="6" w:right="81" w:firstLine="434"/>
        <w:spacing w:line="290" w:lineRule="auto"/>
        <w:rPr>
          <w:rFonts w:ascii="SimHei" w:hAnsi="SimHei" w:eastAsia="SimHei" w:cs="SimHei"/>
          <w:sz w:val="20"/>
          <w:szCs w:val="20"/>
        </w:rPr>
      </w:pPr>
      <w:r>
        <w:rPr>
          <w:rFonts w:ascii="SimHei" w:hAnsi="SimHei" w:eastAsia="SimHei" w:cs="SimHei"/>
          <w:sz w:val="20"/>
          <w:szCs w:val="20"/>
          <w:color w:val="231F20"/>
          <w:spacing w:val="9"/>
        </w:rPr>
        <w:t>问题</w:t>
      </w:r>
      <w:r>
        <w:rPr>
          <w:rFonts w:ascii="Times New Roman" w:hAnsi="Times New Roman" w:eastAsia="Times New Roman" w:cs="Times New Roman"/>
          <w:sz w:val="20"/>
          <w:szCs w:val="20"/>
          <w:color w:val="231F20"/>
          <w:spacing w:val="9"/>
        </w:rPr>
        <w:t>7</w:t>
      </w:r>
      <w:r>
        <w:rPr>
          <w:rFonts w:ascii="SimHei" w:hAnsi="SimHei" w:eastAsia="SimHei" w:cs="SimHei"/>
          <w:sz w:val="20"/>
          <w:szCs w:val="20"/>
          <w:color w:val="231F20"/>
          <w:spacing w:val="9"/>
        </w:rPr>
        <w:t>：如何设定成人患者营养支持治疗的能</w:t>
      </w:r>
      <w:r>
        <w:rPr>
          <w:rFonts w:ascii="SimHei" w:hAnsi="SimHei" w:eastAsia="SimHei" w:cs="SimHei"/>
          <w:sz w:val="20"/>
          <w:szCs w:val="20"/>
          <w:color w:val="231F20"/>
          <w:spacing w:val="6"/>
        </w:rPr>
        <w:t xml:space="preserve"> </w:t>
      </w:r>
      <w:r>
        <w:rPr>
          <w:rFonts w:ascii="SimHei" w:hAnsi="SimHei" w:eastAsia="SimHei" w:cs="SimHei"/>
          <w:sz w:val="20"/>
          <w:szCs w:val="20"/>
          <w:color w:val="231F20"/>
          <w:spacing w:val="7"/>
        </w:rPr>
        <w:t>量和蛋白质目标？</w:t>
      </w:r>
    </w:p>
    <w:p>
      <w:pPr>
        <w:ind w:left="5" w:right="80" w:firstLine="421"/>
        <w:spacing w:before="4" w:line="290" w:lineRule="auto"/>
        <w:jc w:val="both"/>
        <w:rPr>
          <w:rFonts w:ascii="FangSong" w:hAnsi="FangSong" w:eastAsia="FangSong" w:cs="FangSong"/>
          <w:sz w:val="20"/>
          <w:szCs w:val="20"/>
        </w:rPr>
      </w:pPr>
      <w:r>
        <w:rPr>
          <w:rFonts w:ascii="SimHei" w:hAnsi="SimHei" w:eastAsia="SimHei" w:cs="SimHei"/>
          <w:sz w:val="20"/>
          <w:szCs w:val="20"/>
          <w:color w:val="231F20"/>
          <w:spacing w:val="7"/>
        </w:rPr>
        <w:t>推荐意见</w:t>
      </w:r>
      <w:r>
        <w:rPr>
          <w:rFonts w:ascii="SimHei" w:hAnsi="SimHei" w:eastAsia="SimHei" w:cs="SimHei"/>
          <w:sz w:val="20"/>
          <w:szCs w:val="20"/>
          <w:color w:val="231F20"/>
          <w:spacing w:val="-41"/>
        </w:rPr>
        <w:t xml:space="preserve"> </w:t>
      </w:r>
      <w:r>
        <w:rPr>
          <w:rFonts w:ascii="Times New Roman" w:hAnsi="Times New Roman" w:eastAsia="Times New Roman" w:cs="Times New Roman"/>
          <w:sz w:val="20"/>
          <w:szCs w:val="20"/>
          <w:color w:val="231F20"/>
          <w:spacing w:val="7"/>
        </w:rPr>
        <w:t>8</w:t>
      </w:r>
      <w:r>
        <w:rPr>
          <w:rFonts w:ascii="SimHei" w:hAnsi="SimHei" w:eastAsia="SimHei" w:cs="SimHei"/>
          <w:sz w:val="20"/>
          <w:szCs w:val="20"/>
          <w:color w:val="231F20"/>
          <w:spacing w:val="7"/>
        </w:rPr>
        <w:t>：</w:t>
      </w:r>
      <w:r>
        <w:rPr>
          <w:rFonts w:ascii="FangSong" w:hAnsi="FangSong" w:eastAsia="FangSong" w:cs="FangSong"/>
          <w:sz w:val="20"/>
          <w:szCs w:val="20"/>
          <w:color w:val="231F20"/>
          <w:spacing w:val="7"/>
        </w:rPr>
        <w:t>通过间接测热法可实际测量机体</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16"/>
        </w:rPr>
        <w:t>静息能量消耗值以设定能量目标，也可参考</w:t>
      </w:r>
      <w:r>
        <w:rPr>
          <w:rFonts w:ascii="FangSong" w:hAnsi="FangSong" w:eastAsia="FangSong" w:cs="FangSong"/>
          <w:sz w:val="20"/>
          <w:szCs w:val="20"/>
          <w:color w:val="231F20"/>
          <w:spacing w:val="-38"/>
        </w:rPr>
        <w:t xml:space="preserve"> </w:t>
      </w:r>
      <w:r>
        <w:rPr>
          <w:rFonts w:ascii="Times New Roman" w:hAnsi="Times New Roman" w:eastAsia="Times New Roman" w:cs="Times New Roman"/>
          <w:sz w:val="20"/>
          <w:szCs w:val="20"/>
          <w:color w:val="231F20"/>
          <w:spacing w:val="16"/>
        </w:rPr>
        <w:t>25~</w:t>
      </w:r>
      <w:r>
        <w:rPr>
          <w:rFonts w:ascii="Times New Roman" w:hAnsi="Times New Roman" w:eastAsia="Times New Roman" w:cs="Times New Roman"/>
          <w:sz w:val="20"/>
          <w:szCs w:val="20"/>
          <w:color w:val="231F20"/>
        </w:rPr>
        <w:t xml:space="preserve"> </w:t>
      </w:r>
      <w:r>
        <w:rPr>
          <w:rFonts w:ascii="Times New Roman" w:hAnsi="Times New Roman" w:eastAsia="Times New Roman" w:cs="Times New Roman"/>
          <w:sz w:val="20"/>
          <w:szCs w:val="20"/>
          <w:color w:val="231F20"/>
          <w:spacing w:val="4"/>
        </w:rPr>
        <w:t>30 </w:t>
      </w:r>
      <w:r>
        <w:rPr>
          <w:rFonts w:ascii="Times New Roman" w:hAnsi="Times New Roman" w:eastAsia="Times New Roman" w:cs="Times New Roman"/>
          <w:sz w:val="20"/>
          <w:szCs w:val="20"/>
          <w:color w:val="231F20"/>
        </w:rPr>
        <w:t>kcal</w:t>
      </w:r>
      <w:r>
        <w:rPr>
          <w:rFonts w:ascii="Times New Roman" w:hAnsi="Times New Roman" w:eastAsia="Times New Roman" w:cs="Times New Roman"/>
          <w:sz w:val="20"/>
          <w:szCs w:val="20"/>
          <w:color w:val="231F20"/>
          <w:spacing w:val="4"/>
        </w:rPr>
        <w:t>·</w:t>
      </w:r>
      <w:r>
        <w:rPr>
          <w:rFonts w:ascii="Times New Roman" w:hAnsi="Times New Roman" w:eastAsia="Times New Roman" w:cs="Times New Roman"/>
          <w:sz w:val="20"/>
          <w:szCs w:val="20"/>
          <w:color w:val="231F20"/>
        </w:rPr>
        <w:t>kg</w:t>
      </w:r>
      <w:r>
        <w:rPr>
          <w:rFonts w:ascii="Times New Roman" w:hAnsi="Times New Roman" w:eastAsia="Times New Roman" w:cs="Times New Roman"/>
          <w:sz w:val="10"/>
          <w:szCs w:val="10"/>
          <w:color w:val="231F20"/>
          <w:spacing w:val="4"/>
          <w:position w:val="8"/>
        </w:rPr>
        <w:t>-1</w:t>
      </w:r>
      <w:r>
        <w:rPr>
          <w:rFonts w:ascii="Times New Roman" w:hAnsi="Times New Roman" w:eastAsia="Times New Roman" w:cs="Times New Roman"/>
          <w:sz w:val="10"/>
          <w:szCs w:val="10"/>
          <w:color w:val="231F20"/>
          <w:spacing w:val="10"/>
          <w:position w:val="8"/>
        </w:rPr>
        <w:t xml:space="preserve"> </w:t>
      </w:r>
      <w:r>
        <w:rPr>
          <w:rFonts w:ascii="Times New Roman" w:hAnsi="Times New Roman" w:eastAsia="Times New Roman" w:cs="Times New Roman"/>
          <w:sz w:val="20"/>
          <w:szCs w:val="20"/>
          <w:color w:val="231F20"/>
          <w:spacing w:val="4"/>
        </w:rPr>
        <w:t>·d</w:t>
      </w:r>
      <w:r>
        <w:rPr>
          <w:rFonts w:ascii="Times New Roman" w:hAnsi="Times New Roman" w:eastAsia="Times New Roman" w:cs="Times New Roman"/>
          <w:sz w:val="10"/>
          <w:szCs w:val="10"/>
          <w:color w:val="231F20"/>
          <w:spacing w:val="4"/>
          <w:position w:val="8"/>
        </w:rPr>
        <w:t>-1</w:t>
      </w:r>
      <w:r>
        <w:rPr>
          <w:rFonts w:ascii="FangSong" w:hAnsi="FangSong" w:eastAsia="FangSong" w:cs="FangSong"/>
          <w:sz w:val="20"/>
          <w:szCs w:val="20"/>
          <w:color w:val="231F20"/>
          <w:spacing w:val="4"/>
        </w:rPr>
        <w:t>（</w:t>
      </w:r>
      <w:r>
        <w:rPr>
          <w:rFonts w:ascii="Times New Roman" w:hAnsi="Times New Roman" w:eastAsia="Times New Roman" w:cs="Times New Roman"/>
          <w:sz w:val="20"/>
          <w:szCs w:val="20"/>
          <w:color w:val="231F20"/>
          <w:spacing w:val="4"/>
        </w:rPr>
        <w:t>1 </w:t>
      </w:r>
      <w:r>
        <w:rPr>
          <w:rFonts w:ascii="Times New Roman" w:hAnsi="Times New Roman" w:eastAsia="Times New Roman" w:cs="Times New Roman"/>
          <w:sz w:val="20"/>
          <w:szCs w:val="20"/>
          <w:color w:val="231F20"/>
        </w:rPr>
        <w:t>kcal</w:t>
      </w:r>
      <w:r>
        <w:rPr>
          <w:rFonts w:ascii="Times New Roman" w:hAnsi="Times New Roman" w:eastAsia="Times New Roman" w:cs="Times New Roman"/>
          <w:sz w:val="20"/>
          <w:szCs w:val="20"/>
          <w:color w:val="231F20"/>
          <w:spacing w:val="4"/>
        </w:rPr>
        <w:t>=4.18</w:t>
      </w:r>
      <w:r>
        <w:rPr>
          <w:rFonts w:ascii="Times New Roman" w:hAnsi="Times New Roman" w:eastAsia="Times New Roman" w:cs="Times New Roman"/>
          <w:sz w:val="20"/>
          <w:szCs w:val="20"/>
          <w:color w:val="231F20"/>
          <w:spacing w:val="28"/>
          <w:w w:val="101"/>
        </w:rPr>
        <w:t xml:space="preserve"> </w:t>
      </w:r>
      <w:r>
        <w:rPr>
          <w:rFonts w:ascii="Times New Roman" w:hAnsi="Times New Roman" w:eastAsia="Times New Roman" w:cs="Times New Roman"/>
          <w:sz w:val="20"/>
          <w:szCs w:val="20"/>
          <w:color w:val="231F20"/>
        </w:rPr>
        <w:t>kJ</w:t>
      </w:r>
      <w:r>
        <w:rPr>
          <w:rFonts w:ascii="FangSong" w:hAnsi="FangSong" w:eastAsia="FangSong" w:cs="FangSong"/>
          <w:sz w:val="20"/>
          <w:szCs w:val="20"/>
          <w:color w:val="231F20"/>
          <w:spacing w:val="4"/>
        </w:rPr>
        <w:t>）进</w:t>
      </w:r>
      <w:r>
        <w:rPr>
          <w:rFonts w:ascii="FangSong" w:hAnsi="FangSong" w:eastAsia="FangSong" w:cs="FangSong"/>
          <w:sz w:val="20"/>
          <w:szCs w:val="20"/>
          <w:color w:val="231F20"/>
          <w:spacing w:val="3"/>
        </w:rPr>
        <w:t>行经验估算（证</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17"/>
        </w:rPr>
        <w:t>据</w:t>
      </w:r>
      <w:r>
        <w:rPr>
          <w:rFonts w:ascii="Times New Roman" w:hAnsi="Times New Roman" w:eastAsia="Times New Roman" w:cs="Times New Roman"/>
          <w:sz w:val="20"/>
          <w:szCs w:val="20"/>
          <w:color w:val="231F20"/>
          <w:spacing w:val="-17"/>
        </w:rPr>
        <w:t>B</w:t>
      </w:r>
      <w:r>
        <w:rPr>
          <w:rFonts w:ascii="FangSong" w:hAnsi="FangSong" w:eastAsia="FangSong" w:cs="FangSong"/>
          <w:sz w:val="20"/>
          <w:szCs w:val="20"/>
          <w:color w:val="231F20"/>
          <w:spacing w:val="-17"/>
        </w:rPr>
        <w:t>，强推荐，</w:t>
      </w:r>
      <w:r>
        <w:rPr>
          <w:rFonts w:ascii="Times New Roman" w:hAnsi="Times New Roman" w:eastAsia="Times New Roman" w:cs="Times New Roman"/>
          <w:sz w:val="20"/>
          <w:szCs w:val="20"/>
          <w:color w:val="231F20"/>
          <w:spacing w:val="-17"/>
        </w:rPr>
        <w:t>98.6%</w:t>
      </w:r>
      <w:r>
        <w:rPr>
          <w:rFonts w:ascii="FangSong" w:hAnsi="FangSong" w:eastAsia="FangSong" w:cs="FangSong"/>
          <w:sz w:val="20"/>
          <w:szCs w:val="20"/>
          <w:color w:val="231F20"/>
          <w:spacing w:val="-17"/>
        </w:rPr>
        <w:t>）。</w:t>
      </w:r>
    </w:p>
    <w:p>
      <w:pPr>
        <w:ind w:left="8" w:right="81" w:firstLine="419"/>
        <w:spacing w:before="1" w:line="291" w:lineRule="auto"/>
        <w:jc w:val="both"/>
        <w:rPr>
          <w:rFonts w:ascii="FangSong" w:hAnsi="FangSong" w:eastAsia="FangSong" w:cs="FangSong"/>
          <w:sz w:val="20"/>
          <w:szCs w:val="20"/>
        </w:rPr>
      </w:pPr>
      <w:r>
        <w:rPr>
          <w:rFonts w:ascii="SimHei" w:hAnsi="SimHei" w:eastAsia="SimHei" w:cs="SimHei"/>
          <w:sz w:val="20"/>
          <w:szCs w:val="20"/>
          <w:color w:val="231F20"/>
        </w:rPr>
        <w:t>推荐意见</w:t>
      </w:r>
      <w:r>
        <w:rPr>
          <w:rFonts w:ascii="Times New Roman" w:hAnsi="Times New Roman" w:eastAsia="Times New Roman" w:cs="Times New Roman"/>
          <w:sz w:val="20"/>
          <w:szCs w:val="20"/>
          <w:color w:val="231F20"/>
        </w:rPr>
        <w:t>9</w:t>
      </w:r>
      <w:r>
        <w:rPr>
          <w:rFonts w:ascii="SimHei" w:hAnsi="SimHei" w:eastAsia="SimHei" w:cs="SimHei"/>
          <w:sz w:val="20"/>
          <w:szCs w:val="20"/>
          <w:color w:val="231F20"/>
        </w:rPr>
        <w:t>：</w:t>
      </w:r>
      <w:r>
        <w:rPr>
          <w:rFonts w:ascii="FangSong" w:hAnsi="FangSong" w:eastAsia="FangSong" w:cs="FangSong"/>
          <w:sz w:val="20"/>
          <w:szCs w:val="20"/>
          <w:color w:val="231F20"/>
        </w:rPr>
        <w:t>营养支持治疗中蛋白质供给应根据</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12"/>
        </w:rPr>
        <w:t>临床实际情况进行判断，一般应达到</w:t>
      </w:r>
      <w:r>
        <w:rPr>
          <w:rFonts w:ascii="Times New Roman" w:hAnsi="Times New Roman" w:eastAsia="Times New Roman" w:cs="Times New Roman"/>
          <w:sz w:val="20"/>
          <w:szCs w:val="20"/>
          <w:color w:val="231F20"/>
          <w:spacing w:val="-12"/>
        </w:rPr>
        <w:t>1.2~1.5</w:t>
      </w:r>
      <w:r>
        <w:rPr>
          <w:rFonts w:ascii="Times New Roman" w:hAnsi="Times New Roman" w:eastAsia="Times New Roman" w:cs="Times New Roman"/>
          <w:sz w:val="20"/>
          <w:szCs w:val="20"/>
          <w:color w:val="231F20"/>
          <w:spacing w:val="-16"/>
        </w:rPr>
        <w:t xml:space="preserve"> </w:t>
      </w:r>
      <w:r>
        <w:rPr>
          <w:rFonts w:ascii="Times New Roman" w:hAnsi="Times New Roman" w:eastAsia="Times New Roman" w:cs="Times New Roman"/>
          <w:sz w:val="20"/>
          <w:szCs w:val="20"/>
          <w:color w:val="231F20"/>
          <w:spacing w:val="-12"/>
        </w:rPr>
        <w:t>g·kg</w:t>
      </w:r>
      <w:r>
        <w:rPr>
          <w:rFonts w:ascii="Times New Roman" w:hAnsi="Times New Roman" w:eastAsia="Times New Roman" w:cs="Times New Roman"/>
          <w:sz w:val="10"/>
          <w:szCs w:val="10"/>
          <w:color w:val="231F20"/>
          <w:spacing w:val="4"/>
          <w:position w:val="8"/>
        </w:rPr>
        <w:t>-1</w:t>
      </w:r>
      <w:r>
        <w:rPr>
          <w:rFonts w:ascii="Times New Roman" w:hAnsi="Times New Roman" w:eastAsia="Times New Roman" w:cs="Times New Roman"/>
          <w:sz w:val="20"/>
          <w:szCs w:val="20"/>
          <w:color w:val="231F20"/>
          <w:spacing w:val="4"/>
        </w:rPr>
        <w:t>·d</w:t>
      </w:r>
      <w:r>
        <w:rPr>
          <w:rFonts w:ascii="Times New Roman" w:hAnsi="Times New Roman" w:eastAsia="Times New Roman" w:cs="Times New Roman"/>
          <w:sz w:val="10"/>
          <w:szCs w:val="10"/>
          <w:color w:val="231F20"/>
          <w:spacing w:val="4"/>
          <w:position w:val="8"/>
        </w:rPr>
        <w:t>-1</w:t>
      </w:r>
      <w:r>
        <w:rPr>
          <w:rFonts w:ascii="FangSong" w:hAnsi="FangSong" w:eastAsia="FangSong" w:cs="FangSong"/>
          <w:sz w:val="20"/>
          <w:szCs w:val="20"/>
          <w:color w:val="231F20"/>
          <w:spacing w:val="-36"/>
          <w:w w:val="87"/>
        </w:rPr>
        <w:t>（证</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17"/>
        </w:rPr>
        <w:t>据</w:t>
      </w:r>
      <w:r>
        <w:rPr>
          <w:rFonts w:ascii="Times New Roman" w:hAnsi="Times New Roman" w:eastAsia="Times New Roman" w:cs="Times New Roman"/>
          <w:sz w:val="20"/>
          <w:szCs w:val="20"/>
          <w:color w:val="231F20"/>
          <w:spacing w:val="-17"/>
        </w:rPr>
        <w:t>B</w:t>
      </w:r>
      <w:r>
        <w:rPr>
          <w:rFonts w:ascii="FangSong" w:hAnsi="FangSong" w:eastAsia="FangSong" w:cs="FangSong"/>
          <w:sz w:val="20"/>
          <w:szCs w:val="20"/>
          <w:color w:val="231F20"/>
          <w:spacing w:val="-17"/>
        </w:rPr>
        <w:t>，强推荐，</w:t>
      </w:r>
      <w:r>
        <w:rPr>
          <w:rFonts w:ascii="Times New Roman" w:hAnsi="Times New Roman" w:eastAsia="Times New Roman" w:cs="Times New Roman"/>
          <w:sz w:val="20"/>
          <w:szCs w:val="20"/>
          <w:color w:val="231F20"/>
          <w:spacing w:val="-17"/>
        </w:rPr>
        <w:t>97.5%</w:t>
      </w:r>
      <w:r>
        <w:rPr>
          <w:rFonts w:ascii="FangSong" w:hAnsi="FangSong" w:eastAsia="FangSong" w:cs="FangSong"/>
          <w:sz w:val="20"/>
          <w:szCs w:val="20"/>
          <w:color w:val="231F20"/>
          <w:spacing w:val="-17"/>
        </w:rPr>
        <w:t>）。</w:t>
      </w:r>
    </w:p>
    <w:p>
      <w:pPr>
        <w:ind w:right="15" w:firstLine="419"/>
        <w:spacing w:before="9" w:line="220"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5"/>
        </w:rPr>
        <w:t>人体对营养物质的需要量呈现个体化，应根据</w:t>
      </w:r>
      <w:r>
        <w:rPr>
          <w:rFonts w:ascii="Microsoft YaHei" w:hAnsi="Microsoft YaHei" w:eastAsia="Microsoft YaHei" w:cs="Microsoft YaHei"/>
          <w:sz w:val="20"/>
          <w:szCs w:val="20"/>
          <w:color w:val="231F20"/>
          <w:spacing w:val="3"/>
        </w:rPr>
        <w:t xml:space="preserve">  </w:t>
      </w:r>
      <w:r>
        <w:rPr>
          <w:rFonts w:ascii="Microsoft YaHei" w:hAnsi="Microsoft YaHei" w:eastAsia="Microsoft YaHei" w:cs="Microsoft YaHei"/>
          <w:sz w:val="20"/>
          <w:szCs w:val="20"/>
          <w:color w:val="231F20"/>
          <w:spacing w:val="5"/>
        </w:rPr>
        <w:t>疾病的不同状况、不同阶段及机体重要器官功能情</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3"/>
        </w:rPr>
        <w:t>况而定</w:t>
      </w:r>
      <w:r>
        <w:rPr>
          <w:rFonts w:ascii="Microsoft YaHei" w:hAnsi="Microsoft YaHei" w:eastAsia="Microsoft YaHei" w:cs="Microsoft YaHei"/>
          <w:sz w:val="20"/>
          <w:szCs w:val="20"/>
          <w:color w:val="231F20"/>
          <w:spacing w:val="-4"/>
        </w:rPr>
        <w:t xml:space="preserve"> </w:t>
      </w:r>
      <w:r>
        <w:rPr>
          <w:rFonts w:ascii="Microsoft YaHei" w:hAnsi="Microsoft YaHei" w:eastAsia="Microsoft YaHei" w:cs="Microsoft YaHei"/>
          <w:sz w:val="20"/>
          <w:szCs w:val="20"/>
          <w:color w:val="231F20"/>
          <w:spacing w:val="3"/>
        </w:rPr>
        <w:t>。</w:t>
      </w:r>
      <w:r>
        <w:rPr>
          <w:rFonts w:ascii="Times New Roman" w:hAnsi="Times New Roman" w:eastAsia="Times New Roman" w:cs="Times New Roman"/>
          <w:sz w:val="20"/>
          <w:szCs w:val="20"/>
          <w:color w:val="231F20"/>
        </w:rPr>
        <w:t>Sion</w:t>
      </w:r>
      <w:r>
        <w:rPr>
          <w:rFonts w:ascii="Times New Roman" w:hAnsi="Times New Roman" w:eastAsia="Times New Roman" w:cs="Times New Roman"/>
          <w:sz w:val="20"/>
          <w:szCs w:val="20"/>
          <w:color w:val="231F20"/>
          <w:spacing w:val="3"/>
        </w:rPr>
        <w:t>‑</w:t>
      </w:r>
      <w:r>
        <w:rPr>
          <w:rFonts w:ascii="Times New Roman" w:hAnsi="Times New Roman" w:eastAsia="Times New Roman" w:cs="Times New Roman"/>
          <w:sz w:val="20"/>
          <w:szCs w:val="20"/>
          <w:color w:val="231F20"/>
        </w:rPr>
        <w:t>Sarid</w:t>
      </w:r>
      <w:r>
        <w:rPr>
          <w:rFonts w:ascii="Times New Roman" w:hAnsi="Times New Roman" w:eastAsia="Times New Roman" w:cs="Times New Roman"/>
          <w:sz w:val="20"/>
          <w:szCs w:val="20"/>
          <w:color w:val="231F20"/>
          <w:spacing w:val="3"/>
        </w:rPr>
        <w:t xml:space="preserve"> </w:t>
      </w:r>
      <w:r>
        <w:rPr>
          <w:rFonts w:ascii="Microsoft YaHei" w:hAnsi="Microsoft YaHei" w:eastAsia="Microsoft YaHei" w:cs="Microsoft YaHei"/>
          <w:sz w:val="20"/>
          <w:szCs w:val="20"/>
          <w:color w:val="231F20"/>
          <w:spacing w:val="3"/>
        </w:rPr>
        <w:t>等</w:t>
      </w:r>
      <w:r>
        <w:rPr>
          <w:rFonts w:ascii="Microsoft YaHei" w:hAnsi="Microsoft YaHei" w:eastAsia="Microsoft YaHei" w:cs="Microsoft YaHei"/>
          <w:sz w:val="10"/>
          <w:szCs w:val="10"/>
          <w:color w:val="231F20"/>
          <w:spacing w:val="3"/>
          <w:position w:val="8"/>
        </w:rPr>
        <w:t>［</w:t>
      </w:r>
      <w:r>
        <w:rPr>
          <w:rFonts w:ascii="Times New Roman" w:hAnsi="Times New Roman" w:eastAsia="Times New Roman" w:cs="Times New Roman"/>
          <w:sz w:val="10"/>
          <w:szCs w:val="10"/>
          <w:color w:val="231F20"/>
          <w:spacing w:val="3"/>
          <w:position w:val="8"/>
        </w:rPr>
        <w:t>46</w:t>
      </w:r>
      <w:r>
        <w:rPr>
          <w:rFonts w:ascii="Microsoft YaHei" w:hAnsi="Microsoft YaHei" w:eastAsia="Microsoft YaHei" w:cs="Microsoft YaHei"/>
          <w:sz w:val="10"/>
          <w:szCs w:val="10"/>
          <w:color w:val="231F20"/>
          <w:spacing w:val="3"/>
          <w:position w:val="8"/>
        </w:rPr>
        <w:t>］</w:t>
      </w:r>
      <w:r>
        <w:rPr>
          <w:rFonts w:ascii="Microsoft YaHei" w:hAnsi="Microsoft YaHei" w:eastAsia="Microsoft YaHei" w:cs="Microsoft YaHei"/>
          <w:sz w:val="20"/>
          <w:szCs w:val="20"/>
          <w:color w:val="231F20"/>
          <w:spacing w:val="3"/>
        </w:rPr>
        <w:t>认为，通过定期测定患者</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的间接能量代谢，有助于制订动态且个体化的营养</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3"/>
        </w:rPr>
        <w:t>目标</w:t>
      </w:r>
      <w:r>
        <w:rPr>
          <w:rFonts w:ascii="Microsoft YaHei" w:hAnsi="Microsoft YaHei" w:eastAsia="Microsoft YaHei" w:cs="Microsoft YaHei"/>
          <w:sz w:val="20"/>
          <w:szCs w:val="20"/>
          <w:color w:val="231F20"/>
          <w:spacing w:val="-17"/>
        </w:rPr>
        <w:t xml:space="preserve"> </w:t>
      </w:r>
      <w:r>
        <w:rPr>
          <w:rFonts w:ascii="Microsoft YaHei" w:hAnsi="Microsoft YaHei" w:eastAsia="Microsoft YaHei" w:cs="Microsoft YaHei"/>
          <w:sz w:val="20"/>
          <w:szCs w:val="20"/>
          <w:color w:val="231F20"/>
          <w:spacing w:val="3"/>
        </w:rPr>
        <w:t>。</w:t>
      </w:r>
      <w:r>
        <w:rPr>
          <w:rFonts w:ascii="Times New Roman" w:hAnsi="Times New Roman" w:eastAsia="Times New Roman" w:cs="Times New Roman"/>
          <w:sz w:val="20"/>
          <w:szCs w:val="20"/>
          <w:color w:val="231F20"/>
        </w:rPr>
        <w:t>Zusman</w:t>
      </w:r>
      <w:r>
        <w:rPr>
          <w:rFonts w:ascii="Times New Roman" w:hAnsi="Times New Roman" w:eastAsia="Times New Roman" w:cs="Times New Roman"/>
          <w:sz w:val="20"/>
          <w:szCs w:val="20"/>
          <w:color w:val="231F20"/>
          <w:spacing w:val="-8"/>
        </w:rPr>
        <w:t xml:space="preserve"> </w:t>
      </w:r>
      <w:r>
        <w:rPr>
          <w:rFonts w:ascii="Microsoft YaHei" w:hAnsi="Microsoft YaHei" w:eastAsia="Microsoft YaHei" w:cs="Microsoft YaHei"/>
          <w:sz w:val="20"/>
          <w:szCs w:val="20"/>
          <w:color w:val="231F20"/>
          <w:spacing w:val="3"/>
        </w:rPr>
        <w:t>等</w:t>
      </w:r>
      <w:r>
        <w:rPr>
          <w:rFonts w:ascii="Microsoft YaHei" w:hAnsi="Microsoft YaHei" w:eastAsia="Microsoft YaHei" w:cs="Microsoft YaHei"/>
          <w:sz w:val="10"/>
          <w:szCs w:val="10"/>
          <w:color w:val="231F20"/>
          <w:spacing w:val="3"/>
          <w:position w:val="8"/>
        </w:rPr>
        <w:t>［</w:t>
      </w:r>
      <w:r>
        <w:rPr>
          <w:rFonts w:ascii="Times New Roman" w:hAnsi="Times New Roman" w:eastAsia="Times New Roman" w:cs="Times New Roman"/>
          <w:sz w:val="10"/>
          <w:szCs w:val="10"/>
          <w:color w:val="231F20"/>
          <w:spacing w:val="3"/>
          <w:position w:val="8"/>
        </w:rPr>
        <w:t>47</w:t>
      </w:r>
      <w:r>
        <w:rPr>
          <w:rFonts w:ascii="Microsoft YaHei" w:hAnsi="Microsoft YaHei" w:eastAsia="Microsoft YaHei" w:cs="Microsoft YaHei"/>
          <w:sz w:val="10"/>
          <w:szCs w:val="10"/>
          <w:color w:val="231F20"/>
          <w:spacing w:val="3"/>
          <w:position w:val="8"/>
        </w:rPr>
        <w:t>］</w:t>
      </w:r>
      <w:r>
        <w:rPr>
          <w:rFonts w:ascii="Microsoft YaHei" w:hAnsi="Microsoft YaHei" w:eastAsia="Microsoft YaHei" w:cs="Microsoft YaHei"/>
          <w:sz w:val="20"/>
          <w:szCs w:val="20"/>
          <w:color w:val="231F20"/>
          <w:spacing w:val="3"/>
        </w:rPr>
        <w:t>对</w:t>
      </w:r>
      <w:r>
        <w:rPr>
          <w:rFonts w:ascii="Microsoft YaHei" w:hAnsi="Microsoft YaHei" w:eastAsia="Microsoft YaHei" w:cs="Microsoft YaHei"/>
          <w:sz w:val="20"/>
          <w:szCs w:val="20"/>
          <w:color w:val="231F20"/>
          <w:spacing w:val="-16"/>
        </w:rPr>
        <w:t xml:space="preserve"> </w:t>
      </w:r>
      <w:r>
        <w:rPr>
          <w:rFonts w:ascii="Times New Roman" w:hAnsi="Times New Roman" w:eastAsia="Times New Roman" w:cs="Times New Roman"/>
          <w:sz w:val="20"/>
          <w:szCs w:val="20"/>
          <w:color w:val="231F20"/>
        </w:rPr>
        <w:t>ICU</w:t>
      </w:r>
      <w:r>
        <w:rPr>
          <w:rFonts w:ascii="Times New Roman" w:hAnsi="Times New Roman" w:eastAsia="Times New Roman" w:cs="Times New Roman"/>
          <w:sz w:val="20"/>
          <w:szCs w:val="20"/>
          <w:color w:val="231F20"/>
          <w:spacing w:val="3"/>
        </w:rPr>
        <w:t xml:space="preserve"> </w:t>
      </w:r>
      <w:r>
        <w:rPr>
          <w:rFonts w:ascii="Microsoft YaHei" w:hAnsi="Microsoft YaHei" w:eastAsia="Microsoft YaHei" w:cs="Microsoft YaHei"/>
          <w:sz w:val="20"/>
          <w:szCs w:val="20"/>
          <w:color w:val="231F20"/>
          <w:spacing w:val="3"/>
        </w:rPr>
        <w:t>患者的研究表明间接测</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4"/>
        </w:rPr>
        <w:t>热法优于通过预测方程得到的静息能量消耗</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14"/>
        </w:rPr>
        <w:t>。精</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8"/>
        </w:rPr>
        <w:t>准测定静息能量消耗是精准营养支持治疗的基础，</w:t>
      </w:r>
      <w:r>
        <w:rPr>
          <w:rFonts w:ascii="Microsoft YaHei" w:hAnsi="Microsoft YaHei" w:eastAsia="Microsoft YaHei" w:cs="Microsoft YaHei"/>
          <w:sz w:val="20"/>
          <w:szCs w:val="20"/>
          <w:color w:val="231F20"/>
          <w:spacing w:val="17"/>
        </w:rPr>
        <w:t xml:space="preserve"> </w:t>
      </w:r>
      <w:r>
        <w:rPr>
          <w:rFonts w:ascii="Microsoft YaHei" w:hAnsi="Microsoft YaHei" w:eastAsia="Microsoft YaHei" w:cs="Microsoft YaHei"/>
          <w:sz w:val="20"/>
          <w:szCs w:val="20"/>
          <w:color w:val="231F20"/>
          <w:spacing w:val="5"/>
        </w:rPr>
        <w:t>近年来国内、外多个营养支持治疗指南均推荐使用</w:t>
      </w:r>
    </w:p>
    <w:p>
      <w:pPr>
        <w:ind w:left="15"/>
        <w:spacing w:before="1" w:line="210"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7"/>
        </w:rPr>
        <w:t>间接测热法测量机体静息能量消耗值</w:t>
      </w:r>
      <w:r>
        <w:rPr>
          <w:rFonts w:ascii="Microsoft YaHei" w:hAnsi="Microsoft YaHei" w:eastAsia="Microsoft YaHei" w:cs="Microsoft YaHei"/>
          <w:sz w:val="10"/>
          <w:szCs w:val="10"/>
          <w:color w:val="231F20"/>
          <w:spacing w:val="7"/>
          <w:position w:val="8"/>
        </w:rPr>
        <w:t>［</w:t>
      </w:r>
      <w:r>
        <w:rPr>
          <w:rFonts w:ascii="Times New Roman" w:hAnsi="Times New Roman" w:eastAsia="Times New Roman" w:cs="Times New Roman"/>
          <w:sz w:val="10"/>
          <w:szCs w:val="10"/>
          <w:color w:val="231F20"/>
          <w:spacing w:val="7"/>
          <w:position w:val="8"/>
        </w:rPr>
        <w:t>19</w:t>
      </w:r>
      <w:r>
        <w:rPr>
          <w:rFonts w:ascii="Microsoft YaHei" w:hAnsi="Microsoft YaHei" w:eastAsia="Microsoft YaHei" w:cs="Microsoft YaHei"/>
          <w:sz w:val="10"/>
          <w:szCs w:val="10"/>
          <w:color w:val="231F20"/>
          <w:spacing w:val="7"/>
          <w:position w:val="8"/>
        </w:rPr>
        <w:t>，</w:t>
      </w:r>
      <w:r>
        <w:rPr>
          <w:rFonts w:ascii="Times New Roman" w:hAnsi="Times New Roman" w:eastAsia="Times New Roman" w:cs="Times New Roman"/>
          <w:sz w:val="10"/>
          <w:szCs w:val="10"/>
          <w:color w:val="231F20"/>
          <w:spacing w:val="7"/>
          <w:position w:val="8"/>
        </w:rPr>
        <w:t>23</w:t>
      </w:r>
      <w:r>
        <w:rPr>
          <w:rFonts w:ascii="Microsoft YaHei" w:hAnsi="Microsoft YaHei" w:eastAsia="Microsoft YaHei" w:cs="Microsoft YaHei"/>
          <w:sz w:val="10"/>
          <w:szCs w:val="10"/>
          <w:color w:val="231F20"/>
          <w:spacing w:val="7"/>
          <w:position w:val="8"/>
        </w:rPr>
        <w:t>，</w:t>
      </w:r>
      <w:r>
        <w:rPr>
          <w:rFonts w:ascii="Times New Roman" w:hAnsi="Times New Roman" w:eastAsia="Times New Roman" w:cs="Times New Roman"/>
          <w:sz w:val="10"/>
          <w:szCs w:val="10"/>
          <w:color w:val="231F20"/>
          <w:spacing w:val="7"/>
          <w:position w:val="8"/>
        </w:rPr>
        <w:t>48</w:t>
      </w:r>
      <w:r>
        <w:rPr>
          <w:rFonts w:ascii="Microsoft YaHei" w:hAnsi="Microsoft YaHei" w:eastAsia="Microsoft YaHei" w:cs="Microsoft YaHei"/>
          <w:sz w:val="10"/>
          <w:szCs w:val="10"/>
          <w:color w:val="231F20"/>
          <w:spacing w:val="7"/>
          <w:position w:val="8"/>
        </w:rPr>
        <w:t>］</w:t>
      </w:r>
      <w:r>
        <w:rPr>
          <w:rFonts w:ascii="Microsoft YaHei" w:hAnsi="Microsoft YaHei" w:eastAsia="Microsoft YaHei" w:cs="Microsoft YaHei"/>
          <w:sz w:val="20"/>
          <w:szCs w:val="20"/>
          <w:color w:val="231F20"/>
          <w:spacing w:val="7"/>
        </w:rPr>
        <w:t>。但</w:t>
      </w:r>
    </w:p>
    <w:p>
      <w:pPr>
        <w:ind w:right="15" w:firstLine="14"/>
        <w:spacing w:before="13" w:line="227"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8"/>
        </w:rPr>
        <w:t>间接测热法需要的设备是非医疗机构的常规设备，</w:t>
      </w:r>
      <w:r>
        <w:rPr>
          <w:rFonts w:ascii="Microsoft YaHei" w:hAnsi="Microsoft YaHei" w:eastAsia="Microsoft YaHei" w:cs="Microsoft YaHei"/>
          <w:sz w:val="20"/>
          <w:szCs w:val="20"/>
          <w:color w:val="231F20"/>
          <w:spacing w:val="1"/>
        </w:rPr>
        <w:t xml:space="preserve"> </w:t>
      </w:r>
      <w:r>
        <w:rPr>
          <w:rFonts w:ascii="Microsoft YaHei" w:hAnsi="Microsoft YaHei" w:eastAsia="Microsoft YaHei" w:cs="Microsoft YaHei"/>
          <w:sz w:val="20"/>
          <w:szCs w:val="20"/>
          <w:color w:val="231F20"/>
          <w:spacing w:val="14"/>
        </w:rPr>
        <w:t>因而可能无法适用于临床</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14"/>
        </w:rPr>
        <w:t>。若患者的总能量</w:t>
      </w:r>
      <w:r>
        <w:rPr>
          <w:rFonts w:ascii="Microsoft YaHei" w:hAnsi="Microsoft YaHei" w:eastAsia="Microsoft YaHei" w:cs="Microsoft YaHei"/>
          <w:sz w:val="20"/>
          <w:szCs w:val="20"/>
          <w:color w:val="231F20"/>
          <w:spacing w:val="13"/>
        </w:rPr>
        <w:t>无法</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1"/>
        </w:rPr>
        <w:t>测定</w:t>
      </w:r>
      <w:r>
        <w:rPr>
          <w:rFonts w:ascii="Microsoft YaHei" w:hAnsi="Microsoft YaHei" w:eastAsia="Microsoft YaHei" w:cs="Microsoft YaHei"/>
          <w:sz w:val="20"/>
          <w:szCs w:val="20"/>
          <w:color w:val="231F20"/>
          <w:spacing w:val="-33"/>
        </w:rPr>
        <w:t xml:space="preserve"> </w:t>
      </w:r>
      <w:r>
        <w:rPr>
          <w:rFonts w:ascii="Microsoft YaHei" w:hAnsi="Microsoft YaHei" w:eastAsia="Microsoft YaHei" w:cs="Microsoft YaHei"/>
          <w:sz w:val="20"/>
          <w:szCs w:val="20"/>
          <w:color w:val="231F20"/>
          <w:spacing w:val="11"/>
        </w:rPr>
        <w:t>，采用</w:t>
      </w:r>
      <w:r>
        <w:rPr>
          <w:rFonts w:ascii="Microsoft YaHei" w:hAnsi="Microsoft YaHei" w:eastAsia="Microsoft YaHei" w:cs="Microsoft YaHei"/>
          <w:sz w:val="20"/>
          <w:szCs w:val="20"/>
          <w:color w:val="231F20"/>
          <w:spacing w:val="-8"/>
        </w:rPr>
        <w:t xml:space="preserve"> </w:t>
      </w:r>
      <w:r>
        <w:rPr>
          <w:rFonts w:ascii="Times New Roman" w:hAnsi="Times New Roman" w:eastAsia="Times New Roman" w:cs="Times New Roman"/>
          <w:sz w:val="20"/>
          <w:szCs w:val="20"/>
          <w:color w:val="231F20"/>
          <w:spacing w:val="11"/>
        </w:rPr>
        <w:t>25~30 </w:t>
      </w:r>
      <w:r>
        <w:rPr>
          <w:rFonts w:ascii="Times New Roman" w:hAnsi="Times New Roman" w:eastAsia="Times New Roman" w:cs="Times New Roman"/>
          <w:sz w:val="20"/>
          <w:szCs w:val="20"/>
          <w:color w:val="231F20"/>
        </w:rPr>
        <w:t>kcal</w:t>
      </w:r>
      <w:r>
        <w:rPr>
          <w:rFonts w:ascii="Times New Roman" w:hAnsi="Times New Roman" w:eastAsia="Times New Roman" w:cs="Times New Roman"/>
          <w:sz w:val="20"/>
          <w:szCs w:val="20"/>
          <w:color w:val="231F20"/>
          <w:spacing w:val="11"/>
        </w:rPr>
        <w:t>·</w:t>
      </w:r>
      <w:r>
        <w:rPr>
          <w:rFonts w:ascii="Times New Roman" w:hAnsi="Times New Roman" w:eastAsia="Times New Roman" w:cs="Times New Roman"/>
          <w:sz w:val="20"/>
          <w:szCs w:val="20"/>
          <w:color w:val="231F20"/>
        </w:rPr>
        <w:t>kg</w:t>
      </w:r>
      <w:r>
        <w:rPr>
          <w:rFonts w:ascii="Times New Roman" w:hAnsi="Times New Roman" w:eastAsia="Times New Roman" w:cs="Times New Roman"/>
          <w:sz w:val="10"/>
          <w:szCs w:val="10"/>
          <w:color w:val="231F20"/>
          <w:spacing w:val="11"/>
          <w:position w:val="8"/>
        </w:rPr>
        <w:t>-1</w:t>
      </w:r>
      <w:r>
        <w:rPr>
          <w:rFonts w:ascii="Times New Roman" w:hAnsi="Times New Roman" w:eastAsia="Times New Roman" w:cs="Times New Roman"/>
          <w:sz w:val="10"/>
          <w:szCs w:val="10"/>
          <w:color w:val="231F20"/>
          <w:spacing w:val="10"/>
          <w:w w:val="102"/>
          <w:position w:val="8"/>
        </w:rPr>
        <w:t xml:space="preserve"> </w:t>
      </w:r>
      <w:r>
        <w:rPr>
          <w:rFonts w:ascii="Times New Roman" w:hAnsi="Times New Roman" w:eastAsia="Times New Roman" w:cs="Times New Roman"/>
          <w:sz w:val="20"/>
          <w:szCs w:val="20"/>
          <w:color w:val="231F20"/>
          <w:spacing w:val="11"/>
        </w:rPr>
        <w:t>·d</w:t>
      </w:r>
      <w:r>
        <w:rPr>
          <w:rFonts w:ascii="Times New Roman" w:hAnsi="Times New Roman" w:eastAsia="Times New Roman" w:cs="Times New Roman"/>
          <w:sz w:val="10"/>
          <w:szCs w:val="10"/>
          <w:color w:val="231F20"/>
          <w:spacing w:val="11"/>
          <w:position w:val="8"/>
        </w:rPr>
        <w:t>-1 </w:t>
      </w:r>
      <w:r>
        <w:rPr>
          <w:rFonts w:ascii="Microsoft YaHei" w:hAnsi="Microsoft YaHei" w:eastAsia="Microsoft YaHei" w:cs="Microsoft YaHei"/>
          <w:sz w:val="20"/>
          <w:szCs w:val="20"/>
          <w:color w:val="231F20"/>
          <w:spacing w:val="11"/>
        </w:rPr>
        <w:t>估算的方法更为简</w:t>
      </w:r>
    </w:p>
    <w:p>
      <w:pPr>
        <w:spacing w:line="227" w:lineRule="auto"/>
        <w:sectPr>
          <w:type w:val="continuous"/>
          <w:pgSz w:w="12246" w:h="16498"/>
          <w:pgMar w:top="1221" w:right="1224" w:bottom="0" w:left="819" w:header="979" w:footer="0" w:gutter="0"/>
          <w:cols w:equalWidth="0" w:num="2">
            <w:col w:w="5492" w:space="100"/>
            <w:col w:w="4610" w:space="0"/>
          </w:cols>
        </w:sectPr>
        <w:rPr>
          <w:rFonts w:ascii="Microsoft YaHei" w:hAnsi="Microsoft YaHei" w:eastAsia="Microsoft YaHei" w:cs="Microsoft YaHei"/>
          <w:sz w:val="20"/>
          <w:szCs w:val="20"/>
        </w:rPr>
      </w:pPr>
    </w:p>
    <w:p>
      <w:pPr>
        <w:spacing w:before="69"/>
        <w:rPr/>
      </w:pPr>
      <w:r>
        <w:pict>
          <v:shape id="_x0000_s36" style="position:absolute;margin-left:65.1968pt;margin-top:59.6176pt;mso-position-vertical-relative:page;mso-position-horizontal-relative:page;width:331.35pt;height:0.4pt;z-index:251679744;" o:allowincell="f" filled="false" strokecolor="#231F20" strokeweight="0.37pt" coordsize="6627,8" coordorigin="0,0" path="m0,3l6626,3e">
            <v:stroke joinstyle="miter" miterlimit="4"/>
          </v:shape>
        </w:pict>
      </w:r>
      <w:r/>
    </w:p>
    <w:p>
      <w:pPr>
        <w:sectPr>
          <w:headerReference w:type="default" r:id="rId9"/>
          <w:pgSz w:w="12246" w:h="16498"/>
          <w:pgMar w:top="1221" w:right="1228" w:bottom="0" w:left="819" w:header="971" w:footer="0" w:gutter="0"/>
          <w:cols w:equalWidth="0" w:num="1">
            <w:col w:w="10198" w:space="0"/>
          </w:cols>
        </w:sectPr>
        <w:rPr/>
      </w:pPr>
    </w:p>
    <w:p>
      <w:pPr>
        <w:ind w:left="491" w:right="392" w:hanging="2"/>
        <w:spacing w:before="41" w:line="219"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5"/>
        </w:rPr>
        <w:t>单实用，并与实测数值较为接近，对于严重创伤或</w:t>
      </w:r>
      <w:r>
        <w:rPr>
          <w:rFonts w:ascii="Microsoft YaHei" w:hAnsi="Microsoft YaHei" w:eastAsia="Microsoft YaHei" w:cs="Microsoft YaHei"/>
          <w:sz w:val="20"/>
          <w:szCs w:val="20"/>
          <w:color w:val="231F20"/>
          <w:spacing w:val="16"/>
          <w:w w:val="101"/>
        </w:rPr>
        <w:t xml:space="preserve"> </w:t>
      </w:r>
      <w:r>
        <w:rPr>
          <w:rFonts w:ascii="Microsoft YaHei" w:hAnsi="Microsoft YaHei" w:eastAsia="Microsoft YaHei" w:cs="Microsoft YaHei"/>
          <w:sz w:val="20"/>
          <w:szCs w:val="20"/>
          <w:color w:val="231F20"/>
          <w:spacing w:val="4"/>
        </w:rPr>
        <w:t>重症患者，第 </w:t>
      </w:r>
      <w:r>
        <w:rPr>
          <w:rFonts w:ascii="Times New Roman" w:hAnsi="Times New Roman" w:eastAsia="Times New Roman" w:cs="Times New Roman"/>
          <w:sz w:val="20"/>
          <w:szCs w:val="20"/>
          <w:color w:val="231F20"/>
          <w:spacing w:val="4"/>
        </w:rPr>
        <w:t>1</w:t>
      </w:r>
      <w:r>
        <w:rPr>
          <w:rFonts w:ascii="Times New Roman" w:hAnsi="Times New Roman" w:eastAsia="Times New Roman" w:cs="Times New Roman"/>
          <w:sz w:val="20"/>
          <w:szCs w:val="20"/>
          <w:color w:val="231F20"/>
          <w:spacing w:val="-15"/>
        </w:rPr>
        <w:t xml:space="preserve"> </w:t>
      </w:r>
      <w:r>
        <w:rPr>
          <w:rFonts w:ascii="Microsoft YaHei" w:hAnsi="Microsoft YaHei" w:eastAsia="Microsoft YaHei" w:cs="Microsoft YaHei"/>
          <w:sz w:val="20"/>
          <w:szCs w:val="20"/>
          <w:color w:val="231F20"/>
          <w:spacing w:val="4"/>
        </w:rPr>
        <w:t>周提供目标能量的</w:t>
      </w:r>
      <w:r>
        <w:rPr>
          <w:rFonts w:ascii="Microsoft YaHei" w:hAnsi="Microsoft YaHei" w:eastAsia="Microsoft YaHei" w:cs="Microsoft YaHei"/>
          <w:sz w:val="20"/>
          <w:szCs w:val="20"/>
          <w:color w:val="231F20"/>
          <w:spacing w:val="-22"/>
        </w:rPr>
        <w:t xml:space="preserve"> </w:t>
      </w:r>
      <w:r>
        <w:rPr>
          <w:rFonts w:ascii="Times New Roman" w:hAnsi="Times New Roman" w:eastAsia="Times New Roman" w:cs="Times New Roman"/>
          <w:sz w:val="20"/>
          <w:szCs w:val="20"/>
          <w:color w:val="231F20"/>
          <w:spacing w:val="4"/>
        </w:rPr>
        <w:t>70%</w:t>
      </w:r>
      <w:r>
        <w:rPr>
          <w:rFonts w:ascii="Times New Roman" w:hAnsi="Times New Roman" w:eastAsia="Times New Roman" w:cs="Times New Roman"/>
          <w:sz w:val="20"/>
          <w:szCs w:val="20"/>
          <w:color w:val="231F20"/>
          <w:spacing w:val="-15"/>
        </w:rPr>
        <w:t xml:space="preserve"> </w:t>
      </w:r>
      <w:r>
        <w:rPr>
          <w:rFonts w:ascii="Microsoft YaHei" w:hAnsi="Microsoft YaHei" w:eastAsia="Microsoft YaHei" w:cs="Microsoft YaHei"/>
          <w:sz w:val="20"/>
          <w:szCs w:val="20"/>
          <w:color w:val="231F20"/>
          <w:spacing w:val="3"/>
        </w:rPr>
        <w:t>更适合创伤</w:t>
      </w:r>
    </w:p>
    <w:p>
      <w:pPr>
        <w:ind w:left="489"/>
        <w:spacing w:before="1" w:line="210"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2"/>
          <w:position w:val="-1"/>
        </w:rPr>
        <w:t>应激的代谢特点</w:t>
      </w:r>
      <w:r>
        <w:rPr>
          <w:rFonts w:ascii="Microsoft YaHei" w:hAnsi="Microsoft YaHei" w:eastAsia="Microsoft YaHei" w:cs="Microsoft YaHei"/>
          <w:sz w:val="10"/>
          <w:szCs w:val="10"/>
          <w:color w:val="231F20"/>
          <w:spacing w:val="-2"/>
          <w:position w:val="7"/>
        </w:rPr>
        <w:t>［</w:t>
      </w:r>
      <w:r>
        <w:rPr>
          <w:rFonts w:ascii="Times New Roman" w:hAnsi="Times New Roman" w:eastAsia="Times New Roman" w:cs="Times New Roman"/>
          <w:sz w:val="10"/>
          <w:szCs w:val="10"/>
          <w:color w:val="231F20"/>
          <w:spacing w:val="-2"/>
          <w:position w:val="7"/>
        </w:rPr>
        <w:t>19</w:t>
      </w:r>
      <w:r>
        <w:rPr>
          <w:rFonts w:ascii="Microsoft YaHei" w:hAnsi="Microsoft YaHei" w:eastAsia="Microsoft YaHei" w:cs="Microsoft YaHei"/>
          <w:sz w:val="10"/>
          <w:szCs w:val="10"/>
          <w:color w:val="231F20"/>
          <w:spacing w:val="-2"/>
          <w:position w:val="7"/>
        </w:rPr>
        <w:t>，</w:t>
      </w:r>
      <w:r>
        <w:rPr>
          <w:rFonts w:ascii="Times New Roman" w:hAnsi="Times New Roman" w:eastAsia="Times New Roman" w:cs="Times New Roman"/>
          <w:sz w:val="10"/>
          <w:szCs w:val="10"/>
          <w:color w:val="231F20"/>
          <w:spacing w:val="-2"/>
          <w:position w:val="7"/>
        </w:rPr>
        <w:t>23</w:t>
      </w:r>
      <w:r>
        <w:rPr>
          <w:rFonts w:ascii="Microsoft YaHei" w:hAnsi="Microsoft YaHei" w:eastAsia="Microsoft YaHei" w:cs="Microsoft YaHei"/>
          <w:sz w:val="10"/>
          <w:szCs w:val="10"/>
          <w:color w:val="231F20"/>
          <w:spacing w:val="-2"/>
          <w:position w:val="7"/>
        </w:rPr>
        <w:t>，</w:t>
      </w:r>
      <w:r>
        <w:rPr>
          <w:rFonts w:ascii="Times New Roman" w:hAnsi="Times New Roman" w:eastAsia="Times New Roman" w:cs="Times New Roman"/>
          <w:sz w:val="10"/>
          <w:szCs w:val="10"/>
          <w:color w:val="231F20"/>
          <w:spacing w:val="-2"/>
          <w:position w:val="7"/>
        </w:rPr>
        <w:t>48</w:t>
      </w:r>
      <w:r>
        <w:rPr>
          <w:rFonts w:ascii="Microsoft YaHei" w:hAnsi="Microsoft YaHei" w:eastAsia="Microsoft YaHei" w:cs="Microsoft YaHei"/>
          <w:sz w:val="10"/>
          <w:szCs w:val="10"/>
          <w:color w:val="231F20"/>
          <w:spacing w:val="-2"/>
          <w:position w:val="7"/>
        </w:rPr>
        <w:t>］</w:t>
      </w:r>
      <w:r>
        <w:rPr>
          <w:rFonts w:ascii="Microsoft YaHei" w:hAnsi="Microsoft YaHei" w:eastAsia="Microsoft YaHei" w:cs="Microsoft YaHei"/>
          <w:sz w:val="20"/>
          <w:szCs w:val="20"/>
          <w:color w:val="231F20"/>
          <w:spacing w:val="-2"/>
          <w:position w:val="-1"/>
        </w:rPr>
        <w:t>。</w:t>
      </w:r>
    </w:p>
    <w:p>
      <w:pPr>
        <w:ind w:left="489" w:right="314" w:firstLine="420"/>
        <w:spacing w:before="18" w:line="220"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16"/>
        </w:rPr>
        <w:t>创伤应激状态下皮质醇和肾上腺素等分泌增</w:t>
      </w:r>
      <w:r>
        <w:rPr>
          <w:rFonts w:ascii="Microsoft YaHei" w:hAnsi="Microsoft YaHei" w:eastAsia="Microsoft YaHei" w:cs="Microsoft YaHei"/>
          <w:sz w:val="20"/>
          <w:szCs w:val="20"/>
          <w:color w:val="231F20"/>
          <w:spacing w:val="1"/>
        </w:rPr>
        <w:t xml:space="preserve">  </w:t>
      </w:r>
      <w:r>
        <w:rPr>
          <w:rFonts w:ascii="Microsoft YaHei" w:hAnsi="Microsoft YaHei" w:eastAsia="Microsoft YaHei" w:cs="Microsoft YaHei"/>
          <w:sz w:val="20"/>
          <w:szCs w:val="20"/>
          <w:color w:val="231F20"/>
          <w:spacing w:val="5"/>
        </w:rPr>
        <w:t>加，胰岛素分泌减少，体内肌肉蛋白分解增加为糖</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4"/>
        </w:rPr>
        <w:t>异生提供原料</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spacing w:val="4"/>
        </w:rPr>
        <w:t>。与此同时，尿氮的排出量也相应增</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rPr>
        <w:t>加，机体处于明显的负氮平衡状态</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spacing w:val="4"/>
        </w:rPr>
        <w:t>。在营养干预中</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增加蛋白质的补充量，有益于改善营养状态并使患</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4"/>
        </w:rPr>
        <w:t>者受益</w:t>
      </w:r>
      <w:r>
        <w:rPr>
          <w:rFonts w:ascii="Microsoft YaHei" w:hAnsi="Microsoft YaHei" w:eastAsia="Microsoft YaHei" w:cs="Microsoft YaHei"/>
          <w:sz w:val="20"/>
          <w:szCs w:val="20"/>
          <w:color w:val="231F20"/>
          <w:spacing w:val="-25"/>
        </w:rPr>
        <w:t xml:space="preserve"> </w:t>
      </w:r>
      <w:r>
        <w:rPr>
          <w:rFonts w:ascii="Microsoft YaHei" w:hAnsi="Microsoft YaHei" w:eastAsia="Microsoft YaHei" w:cs="Microsoft YaHei"/>
          <w:sz w:val="20"/>
          <w:szCs w:val="20"/>
          <w:color w:val="231F20"/>
          <w:spacing w:val="4"/>
        </w:rPr>
        <w:t>。</w:t>
      </w:r>
      <w:r>
        <w:rPr>
          <w:rFonts w:ascii="Times New Roman" w:hAnsi="Times New Roman" w:eastAsia="Times New Roman" w:cs="Times New Roman"/>
          <w:sz w:val="20"/>
          <w:szCs w:val="20"/>
          <w:color w:val="231F20"/>
        </w:rPr>
        <w:t>Weijs</w:t>
      </w:r>
      <w:r>
        <w:rPr>
          <w:rFonts w:ascii="Times New Roman" w:hAnsi="Times New Roman" w:eastAsia="Times New Roman" w:cs="Times New Roman"/>
          <w:sz w:val="20"/>
          <w:szCs w:val="20"/>
          <w:color w:val="231F20"/>
          <w:spacing w:val="-12"/>
        </w:rPr>
        <w:t xml:space="preserve"> </w:t>
      </w:r>
      <w:r>
        <w:rPr>
          <w:rFonts w:ascii="Microsoft YaHei" w:hAnsi="Microsoft YaHei" w:eastAsia="Microsoft YaHei" w:cs="Microsoft YaHei"/>
          <w:sz w:val="20"/>
          <w:szCs w:val="20"/>
          <w:color w:val="231F20"/>
          <w:spacing w:val="4"/>
        </w:rPr>
        <w:t>等</w:t>
      </w:r>
      <w:r>
        <w:rPr>
          <w:rFonts w:ascii="Microsoft YaHei" w:hAnsi="Microsoft YaHei" w:eastAsia="Microsoft YaHei" w:cs="Microsoft YaHei"/>
          <w:sz w:val="10"/>
          <w:szCs w:val="10"/>
          <w:color w:val="231F20"/>
          <w:spacing w:val="4"/>
          <w:position w:val="8"/>
        </w:rPr>
        <w:t>［</w:t>
      </w:r>
      <w:r>
        <w:rPr>
          <w:rFonts w:ascii="Times New Roman" w:hAnsi="Times New Roman" w:eastAsia="Times New Roman" w:cs="Times New Roman"/>
          <w:sz w:val="10"/>
          <w:szCs w:val="10"/>
          <w:color w:val="231F20"/>
          <w:spacing w:val="4"/>
          <w:position w:val="8"/>
        </w:rPr>
        <w:t>49</w:t>
      </w:r>
      <w:r>
        <w:rPr>
          <w:rFonts w:ascii="Microsoft YaHei" w:hAnsi="Microsoft YaHei" w:eastAsia="Microsoft YaHei" w:cs="Microsoft YaHei"/>
          <w:sz w:val="10"/>
          <w:szCs w:val="10"/>
          <w:color w:val="231F20"/>
          <w:spacing w:val="4"/>
          <w:position w:val="8"/>
        </w:rPr>
        <w:t>］</w:t>
      </w:r>
      <w:r>
        <w:rPr>
          <w:rFonts w:ascii="Microsoft YaHei" w:hAnsi="Microsoft YaHei" w:eastAsia="Microsoft YaHei" w:cs="Microsoft YaHei"/>
          <w:sz w:val="20"/>
          <w:szCs w:val="20"/>
          <w:color w:val="231F20"/>
          <w:spacing w:val="4"/>
        </w:rPr>
        <w:t>的报道指出相较于单纯能量达</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标，能量和蛋白质均达标可明显降低患者的死亡风</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8"/>
        </w:rPr>
        <w:t>险</w:t>
      </w:r>
      <w:r>
        <w:rPr>
          <w:rFonts w:ascii="Microsoft YaHei" w:hAnsi="Microsoft YaHei" w:eastAsia="Microsoft YaHei" w:cs="Microsoft YaHei"/>
          <w:sz w:val="20"/>
          <w:szCs w:val="20"/>
          <w:color w:val="231F20"/>
          <w:spacing w:val="-31"/>
        </w:rPr>
        <w:t xml:space="preserve"> </w:t>
      </w:r>
      <w:r>
        <w:rPr>
          <w:rFonts w:ascii="Microsoft YaHei" w:hAnsi="Microsoft YaHei" w:eastAsia="Microsoft YaHei" w:cs="Microsoft YaHei"/>
          <w:sz w:val="20"/>
          <w:szCs w:val="20"/>
          <w:color w:val="231F20"/>
          <w:spacing w:val="8"/>
        </w:rPr>
        <w:t>。需机械通气的非脓毒症患者在无过度喂养时，</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rPr>
        <w:t>蛋白质摄入量越高，其病死率越低</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spacing w:val="4"/>
        </w:rPr>
        <w:t>。近年来越来越</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多的研究显示，蛋白质的供给量是肠外肠内营养支</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11"/>
        </w:rPr>
        <w:t>持治疗的疗效及临床结局的独立预测因素</w:t>
      </w:r>
      <w:r>
        <w:rPr>
          <w:rFonts w:ascii="Microsoft YaHei" w:hAnsi="Microsoft YaHei" w:eastAsia="Microsoft YaHei" w:cs="Microsoft YaHei"/>
          <w:sz w:val="20"/>
          <w:szCs w:val="20"/>
          <w:color w:val="231F20"/>
          <w:spacing w:val="-18"/>
        </w:rPr>
        <w:t xml:space="preserve"> </w:t>
      </w:r>
      <w:r>
        <w:rPr>
          <w:rFonts w:ascii="Microsoft YaHei" w:hAnsi="Microsoft YaHei" w:eastAsia="Microsoft YaHei" w:cs="Microsoft YaHei"/>
          <w:sz w:val="20"/>
          <w:szCs w:val="20"/>
          <w:color w:val="231F20"/>
          <w:spacing w:val="11"/>
        </w:rPr>
        <w:t>。</w:t>
      </w:r>
      <w:r>
        <w:rPr>
          <w:rFonts w:ascii="Times New Roman" w:hAnsi="Times New Roman" w:eastAsia="Times New Roman" w:cs="Times New Roman"/>
          <w:sz w:val="20"/>
          <w:szCs w:val="20"/>
          <w:color w:val="231F20"/>
        </w:rPr>
        <w:t>Ferrie  </w:t>
      </w:r>
      <w:r>
        <w:rPr>
          <w:rFonts w:ascii="Microsoft YaHei" w:hAnsi="Microsoft YaHei" w:eastAsia="Microsoft YaHei" w:cs="Microsoft YaHei"/>
          <w:sz w:val="20"/>
          <w:szCs w:val="20"/>
          <w:color w:val="231F20"/>
          <w:spacing w:val="2"/>
        </w:rPr>
        <w:t>等</w:t>
      </w:r>
      <w:r>
        <w:rPr>
          <w:rFonts w:ascii="Microsoft YaHei" w:hAnsi="Microsoft YaHei" w:eastAsia="Microsoft YaHei" w:cs="Microsoft YaHei"/>
          <w:sz w:val="10"/>
          <w:szCs w:val="10"/>
          <w:color w:val="231F20"/>
          <w:spacing w:val="-1"/>
          <w:position w:val="8"/>
        </w:rPr>
        <w:t>［</w:t>
      </w:r>
      <w:r>
        <w:rPr>
          <w:rFonts w:ascii="Times New Roman" w:hAnsi="Times New Roman" w:eastAsia="Times New Roman" w:cs="Times New Roman"/>
          <w:sz w:val="10"/>
          <w:szCs w:val="10"/>
          <w:color w:val="231F20"/>
          <w:spacing w:val="-1"/>
          <w:position w:val="8"/>
        </w:rPr>
        <w:t>50</w:t>
      </w:r>
      <w:r>
        <w:rPr>
          <w:rFonts w:ascii="Microsoft YaHei" w:hAnsi="Microsoft YaHei" w:eastAsia="Microsoft YaHei" w:cs="Microsoft YaHei"/>
          <w:sz w:val="10"/>
          <w:szCs w:val="10"/>
          <w:color w:val="231F20"/>
          <w:spacing w:val="-1"/>
          <w:position w:val="8"/>
        </w:rPr>
        <w:t>］</w:t>
      </w:r>
      <w:r>
        <w:rPr>
          <w:rFonts w:ascii="Microsoft YaHei" w:hAnsi="Microsoft YaHei" w:eastAsia="Microsoft YaHei" w:cs="Microsoft YaHei"/>
          <w:sz w:val="20"/>
          <w:szCs w:val="20"/>
          <w:color w:val="231F20"/>
          <w:spacing w:val="-1"/>
        </w:rPr>
        <w:t>分</w:t>
      </w:r>
      <w:r>
        <w:rPr>
          <w:rFonts w:ascii="Microsoft YaHei" w:hAnsi="Microsoft YaHei" w:eastAsia="Microsoft YaHei" w:cs="Microsoft YaHei"/>
          <w:sz w:val="20"/>
          <w:szCs w:val="20"/>
          <w:color w:val="231F20"/>
          <w:spacing w:val="-11"/>
        </w:rPr>
        <w:t xml:space="preserve"> </w:t>
      </w:r>
      <w:r>
        <w:rPr>
          <w:rFonts w:ascii="Microsoft YaHei" w:hAnsi="Microsoft YaHei" w:eastAsia="Microsoft YaHei" w:cs="Microsoft YaHei"/>
          <w:sz w:val="20"/>
          <w:szCs w:val="20"/>
          <w:color w:val="231F20"/>
          <w:spacing w:val="-1"/>
        </w:rPr>
        <w:t>别 给</w:t>
      </w:r>
      <w:r>
        <w:rPr>
          <w:rFonts w:ascii="Microsoft YaHei" w:hAnsi="Microsoft YaHei" w:eastAsia="Microsoft YaHei" w:cs="Microsoft YaHei"/>
          <w:sz w:val="20"/>
          <w:szCs w:val="20"/>
          <w:color w:val="231F20"/>
          <w:spacing w:val="-15"/>
        </w:rPr>
        <w:t xml:space="preserve"> </w:t>
      </w:r>
      <w:r>
        <w:rPr>
          <w:rFonts w:ascii="Microsoft YaHei" w:hAnsi="Microsoft YaHei" w:eastAsia="Microsoft YaHei" w:cs="Microsoft YaHei"/>
          <w:sz w:val="20"/>
          <w:szCs w:val="20"/>
          <w:color w:val="231F20"/>
          <w:spacing w:val="-1"/>
        </w:rPr>
        <w:t>予</w:t>
      </w:r>
      <w:r>
        <w:rPr>
          <w:rFonts w:ascii="Microsoft YaHei" w:hAnsi="Microsoft YaHei" w:eastAsia="Microsoft YaHei" w:cs="Microsoft YaHei"/>
          <w:sz w:val="20"/>
          <w:szCs w:val="20"/>
          <w:color w:val="231F20"/>
          <w:spacing w:val="-13"/>
        </w:rPr>
        <w:t xml:space="preserve"> </w:t>
      </w:r>
      <w:r>
        <w:rPr>
          <w:rFonts w:ascii="Microsoft YaHei" w:hAnsi="Microsoft YaHei" w:eastAsia="Microsoft YaHei" w:cs="Microsoft YaHei"/>
          <w:sz w:val="20"/>
          <w:szCs w:val="20"/>
          <w:color w:val="231F20"/>
          <w:spacing w:val="-1"/>
        </w:rPr>
        <w:t>重</w:t>
      </w:r>
      <w:r>
        <w:rPr>
          <w:rFonts w:ascii="Microsoft YaHei" w:hAnsi="Microsoft YaHei" w:eastAsia="Microsoft YaHei" w:cs="Microsoft YaHei"/>
          <w:sz w:val="20"/>
          <w:szCs w:val="20"/>
          <w:color w:val="231F20"/>
          <w:spacing w:val="-15"/>
        </w:rPr>
        <w:t xml:space="preserve"> </w:t>
      </w:r>
      <w:r>
        <w:rPr>
          <w:rFonts w:ascii="Microsoft YaHei" w:hAnsi="Microsoft YaHei" w:eastAsia="Microsoft YaHei" w:cs="Microsoft YaHei"/>
          <w:sz w:val="20"/>
          <w:szCs w:val="20"/>
          <w:color w:val="231F20"/>
          <w:spacing w:val="-1"/>
        </w:rPr>
        <w:t>症 患</w:t>
      </w:r>
      <w:r>
        <w:rPr>
          <w:rFonts w:ascii="Microsoft YaHei" w:hAnsi="Microsoft YaHei" w:eastAsia="Microsoft YaHei" w:cs="Microsoft YaHei"/>
          <w:sz w:val="20"/>
          <w:szCs w:val="20"/>
          <w:color w:val="231F20"/>
          <w:spacing w:val="-14"/>
        </w:rPr>
        <w:t xml:space="preserve"> </w:t>
      </w:r>
      <w:r>
        <w:rPr>
          <w:rFonts w:ascii="Microsoft YaHei" w:hAnsi="Microsoft YaHei" w:eastAsia="Microsoft YaHei" w:cs="Microsoft YaHei"/>
          <w:sz w:val="20"/>
          <w:szCs w:val="20"/>
          <w:color w:val="231F20"/>
          <w:spacing w:val="-1"/>
        </w:rPr>
        <w:t>者</w:t>
      </w:r>
      <w:r>
        <w:rPr>
          <w:rFonts w:ascii="Microsoft YaHei" w:hAnsi="Microsoft YaHei" w:eastAsia="Microsoft YaHei" w:cs="Microsoft YaHei"/>
          <w:sz w:val="20"/>
          <w:szCs w:val="20"/>
          <w:color w:val="231F20"/>
          <w:spacing w:val="-11"/>
        </w:rPr>
        <w:t xml:space="preserve"> </w:t>
      </w:r>
      <w:r>
        <w:rPr>
          <w:rFonts w:ascii="Microsoft YaHei" w:hAnsi="Microsoft YaHei" w:eastAsia="Microsoft YaHei" w:cs="Microsoft YaHei"/>
          <w:sz w:val="20"/>
          <w:szCs w:val="20"/>
          <w:color w:val="231F20"/>
          <w:spacing w:val="-1"/>
        </w:rPr>
        <w:t>氨</w:t>
      </w:r>
      <w:r>
        <w:rPr>
          <w:rFonts w:ascii="Microsoft YaHei" w:hAnsi="Microsoft YaHei" w:eastAsia="Microsoft YaHei" w:cs="Microsoft YaHei"/>
          <w:sz w:val="20"/>
          <w:szCs w:val="20"/>
          <w:color w:val="231F20"/>
          <w:spacing w:val="-15"/>
        </w:rPr>
        <w:t xml:space="preserve"> </w:t>
      </w:r>
      <w:r>
        <w:rPr>
          <w:rFonts w:ascii="Microsoft YaHei" w:hAnsi="Microsoft YaHei" w:eastAsia="Microsoft YaHei" w:cs="Microsoft YaHei"/>
          <w:sz w:val="20"/>
          <w:szCs w:val="20"/>
          <w:color w:val="231F20"/>
          <w:spacing w:val="-1"/>
        </w:rPr>
        <w:t>基 酸</w:t>
      </w:r>
      <w:r>
        <w:rPr>
          <w:rFonts w:ascii="Microsoft YaHei" w:hAnsi="Microsoft YaHei" w:eastAsia="Microsoft YaHei" w:cs="Microsoft YaHei"/>
          <w:sz w:val="20"/>
          <w:szCs w:val="20"/>
          <w:color w:val="231F20"/>
          <w:spacing w:val="-15"/>
        </w:rPr>
        <w:t xml:space="preserve"> </w:t>
      </w:r>
      <w:r>
        <w:rPr>
          <w:rFonts w:ascii="Microsoft YaHei" w:hAnsi="Microsoft YaHei" w:eastAsia="Microsoft YaHei" w:cs="Microsoft YaHei"/>
          <w:sz w:val="20"/>
          <w:szCs w:val="20"/>
          <w:color w:val="231F20"/>
          <w:spacing w:val="-1"/>
        </w:rPr>
        <w:t>含</w:t>
      </w:r>
      <w:r>
        <w:rPr>
          <w:rFonts w:ascii="Microsoft YaHei" w:hAnsi="Microsoft YaHei" w:eastAsia="Microsoft YaHei" w:cs="Microsoft YaHei"/>
          <w:sz w:val="20"/>
          <w:szCs w:val="20"/>
          <w:color w:val="231F20"/>
          <w:spacing w:val="-15"/>
        </w:rPr>
        <w:t xml:space="preserve"> </w:t>
      </w:r>
      <w:r>
        <w:rPr>
          <w:rFonts w:ascii="Microsoft YaHei" w:hAnsi="Microsoft YaHei" w:eastAsia="Microsoft YaHei" w:cs="Microsoft YaHei"/>
          <w:sz w:val="20"/>
          <w:szCs w:val="20"/>
          <w:color w:val="231F20"/>
          <w:spacing w:val="-1"/>
        </w:rPr>
        <w:t>量</w:t>
      </w:r>
      <w:r>
        <w:rPr>
          <w:rFonts w:ascii="Microsoft YaHei" w:hAnsi="Microsoft YaHei" w:eastAsia="Microsoft YaHei" w:cs="Microsoft YaHei"/>
          <w:sz w:val="20"/>
          <w:szCs w:val="20"/>
          <w:color w:val="231F20"/>
          <w:spacing w:val="-9"/>
        </w:rPr>
        <w:t xml:space="preserve"> </w:t>
      </w:r>
      <w:r>
        <w:rPr>
          <w:rFonts w:ascii="Microsoft YaHei" w:hAnsi="Microsoft YaHei" w:eastAsia="Microsoft YaHei" w:cs="Microsoft YaHei"/>
          <w:sz w:val="20"/>
          <w:szCs w:val="20"/>
          <w:color w:val="231F20"/>
          <w:spacing w:val="-1"/>
        </w:rPr>
        <w:t>为 </w:t>
      </w:r>
      <w:r>
        <w:rPr>
          <w:rFonts w:ascii="Times New Roman" w:hAnsi="Times New Roman" w:eastAsia="Times New Roman" w:cs="Times New Roman"/>
          <w:sz w:val="20"/>
          <w:szCs w:val="20"/>
          <w:color w:val="231F20"/>
          <w:spacing w:val="-1"/>
        </w:rPr>
        <w:t>0.8</w:t>
      </w:r>
      <w:r>
        <w:rPr>
          <w:rFonts w:ascii="Times New Roman" w:hAnsi="Times New Roman" w:eastAsia="Times New Roman" w:cs="Times New Roman"/>
          <w:sz w:val="20"/>
          <w:szCs w:val="20"/>
          <w:color w:val="231F20"/>
          <w:spacing w:val="42"/>
          <w:w w:val="101"/>
        </w:rPr>
        <w:t xml:space="preserve"> </w:t>
      </w:r>
      <w:r>
        <w:rPr>
          <w:rFonts w:ascii="Times New Roman" w:hAnsi="Times New Roman" w:eastAsia="Times New Roman" w:cs="Times New Roman"/>
          <w:sz w:val="20"/>
          <w:szCs w:val="20"/>
          <w:color w:val="231F20"/>
          <w:spacing w:val="-1"/>
        </w:rPr>
        <w:t>g ·</w:t>
      </w:r>
      <w:r>
        <w:rPr>
          <w:rFonts w:ascii="Times New Roman" w:hAnsi="Times New Roman" w:eastAsia="Times New Roman" w:cs="Times New Roman"/>
          <w:sz w:val="20"/>
          <w:szCs w:val="20"/>
          <w:color w:val="231F20"/>
        </w:rPr>
        <w:t xml:space="preserve">  </w:t>
      </w:r>
      <w:r>
        <w:rPr>
          <w:rFonts w:ascii="Times New Roman" w:hAnsi="Times New Roman" w:eastAsia="Times New Roman" w:cs="Times New Roman"/>
          <w:sz w:val="20"/>
          <w:szCs w:val="20"/>
          <w:color w:val="231F20"/>
        </w:rPr>
        <w:t>kg</w:t>
      </w:r>
      <w:r>
        <w:rPr>
          <w:rFonts w:ascii="Times New Roman" w:hAnsi="Times New Roman" w:eastAsia="Times New Roman" w:cs="Times New Roman"/>
          <w:sz w:val="10"/>
          <w:szCs w:val="10"/>
          <w:color w:val="231F20"/>
          <w:spacing w:val="4"/>
          <w:position w:val="8"/>
        </w:rPr>
        <w:t>-1</w:t>
      </w:r>
      <w:r>
        <w:rPr>
          <w:rFonts w:ascii="Times New Roman" w:hAnsi="Times New Roman" w:eastAsia="Times New Roman" w:cs="Times New Roman"/>
          <w:sz w:val="20"/>
          <w:szCs w:val="20"/>
          <w:color w:val="231F20"/>
          <w:spacing w:val="4"/>
        </w:rPr>
        <w:t>·d</w:t>
      </w:r>
      <w:r>
        <w:rPr>
          <w:rFonts w:ascii="Times New Roman" w:hAnsi="Times New Roman" w:eastAsia="Times New Roman" w:cs="Times New Roman"/>
          <w:sz w:val="10"/>
          <w:szCs w:val="10"/>
          <w:color w:val="231F20"/>
          <w:spacing w:val="4"/>
          <w:position w:val="8"/>
        </w:rPr>
        <w:t>-1</w:t>
      </w:r>
      <w:r>
        <w:rPr>
          <w:rFonts w:ascii="Microsoft YaHei" w:hAnsi="Microsoft YaHei" w:eastAsia="Microsoft YaHei" w:cs="Microsoft YaHei"/>
          <w:sz w:val="20"/>
          <w:szCs w:val="20"/>
          <w:color w:val="231F20"/>
          <w:spacing w:val="4"/>
        </w:rPr>
        <w:t>（低氨基酸含量组）及 </w:t>
      </w:r>
      <w:r>
        <w:rPr>
          <w:rFonts w:ascii="Times New Roman" w:hAnsi="Times New Roman" w:eastAsia="Times New Roman" w:cs="Times New Roman"/>
          <w:sz w:val="20"/>
          <w:szCs w:val="20"/>
          <w:color w:val="231F20"/>
          <w:spacing w:val="4"/>
        </w:rPr>
        <w:t>1.2</w:t>
      </w:r>
      <w:r>
        <w:rPr>
          <w:rFonts w:ascii="Times New Roman" w:hAnsi="Times New Roman" w:eastAsia="Times New Roman" w:cs="Times New Roman"/>
          <w:sz w:val="20"/>
          <w:szCs w:val="20"/>
          <w:color w:val="231F20"/>
          <w:spacing w:val="18"/>
          <w:w w:val="101"/>
        </w:rPr>
        <w:t xml:space="preserve"> </w:t>
      </w:r>
      <w:r>
        <w:rPr>
          <w:rFonts w:ascii="Times New Roman" w:hAnsi="Times New Roman" w:eastAsia="Times New Roman" w:cs="Times New Roman"/>
          <w:sz w:val="20"/>
          <w:szCs w:val="20"/>
          <w:color w:val="231F20"/>
          <w:spacing w:val="3"/>
        </w:rPr>
        <w:t>g·</w:t>
      </w:r>
      <w:r>
        <w:rPr>
          <w:rFonts w:ascii="Times New Roman" w:hAnsi="Times New Roman" w:eastAsia="Times New Roman" w:cs="Times New Roman"/>
          <w:sz w:val="20"/>
          <w:szCs w:val="20"/>
          <w:color w:val="231F20"/>
        </w:rPr>
        <w:t>kg</w:t>
      </w:r>
      <w:r>
        <w:rPr>
          <w:rFonts w:ascii="Times New Roman" w:hAnsi="Times New Roman" w:eastAsia="Times New Roman" w:cs="Times New Roman"/>
          <w:sz w:val="10"/>
          <w:szCs w:val="10"/>
          <w:color w:val="231F20"/>
          <w:spacing w:val="3"/>
          <w:position w:val="8"/>
        </w:rPr>
        <w:t>-1</w:t>
      </w:r>
      <w:r>
        <w:rPr>
          <w:rFonts w:ascii="Times New Roman" w:hAnsi="Times New Roman" w:eastAsia="Times New Roman" w:cs="Times New Roman"/>
          <w:sz w:val="20"/>
          <w:szCs w:val="20"/>
          <w:color w:val="231F20"/>
          <w:spacing w:val="3"/>
        </w:rPr>
        <w:t>·d</w:t>
      </w:r>
      <w:r>
        <w:rPr>
          <w:rFonts w:ascii="Times New Roman" w:hAnsi="Times New Roman" w:eastAsia="Times New Roman" w:cs="Times New Roman"/>
          <w:sz w:val="10"/>
          <w:szCs w:val="10"/>
          <w:color w:val="231F20"/>
          <w:spacing w:val="3"/>
          <w:position w:val="8"/>
        </w:rPr>
        <w:t>-1</w:t>
      </w:r>
      <w:r>
        <w:rPr>
          <w:rFonts w:ascii="Microsoft YaHei" w:hAnsi="Microsoft YaHei" w:eastAsia="Microsoft YaHei" w:cs="Microsoft YaHei"/>
          <w:sz w:val="20"/>
          <w:szCs w:val="20"/>
          <w:color w:val="231F20"/>
          <w:spacing w:val="3"/>
        </w:rPr>
        <w:t>（高氨基</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rPr>
        <w:t>酸含量组）的</w:t>
      </w:r>
      <w:r>
        <w:rPr>
          <w:rFonts w:ascii="Microsoft YaHei" w:hAnsi="Microsoft YaHei" w:eastAsia="Microsoft YaHei" w:cs="Microsoft YaHei"/>
          <w:sz w:val="20"/>
          <w:szCs w:val="20"/>
          <w:color w:val="231F20"/>
          <w:spacing w:val="-23"/>
        </w:rPr>
        <w:t xml:space="preserve"> </w:t>
      </w:r>
      <w:r>
        <w:rPr>
          <w:rFonts w:ascii="Times New Roman" w:hAnsi="Times New Roman" w:eastAsia="Times New Roman" w:cs="Times New Roman"/>
          <w:sz w:val="20"/>
          <w:szCs w:val="20"/>
          <w:color w:val="231F20"/>
        </w:rPr>
        <w:t>PN</w:t>
      </w:r>
      <w:r>
        <w:rPr>
          <w:rFonts w:ascii="Times New Roman" w:hAnsi="Times New Roman" w:eastAsia="Times New Roman" w:cs="Times New Roman"/>
          <w:sz w:val="20"/>
          <w:szCs w:val="20"/>
          <w:color w:val="231F20"/>
          <w:spacing w:val="-15"/>
        </w:rPr>
        <w:t xml:space="preserve"> </w:t>
      </w:r>
      <w:r>
        <w:rPr>
          <w:rFonts w:ascii="Microsoft YaHei" w:hAnsi="Microsoft YaHei" w:eastAsia="Microsoft YaHei" w:cs="Microsoft YaHei"/>
          <w:sz w:val="20"/>
          <w:szCs w:val="20"/>
          <w:color w:val="231F20"/>
        </w:rPr>
        <w:t>溶液，结果高氨基酸含量组患者的  </w:t>
      </w:r>
      <w:r>
        <w:rPr>
          <w:rFonts w:ascii="Microsoft YaHei" w:hAnsi="Microsoft YaHei" w:eastAsia="Microsoft YaHei" w:cs="Microsoft YaHei"/>
          <w:sz w:val="20"/>
          <w:szCs w:val="20"/>
          <w:color w:val="231F20"/>
          <w:spacing w:val="5"/>
        </w:rPr>
        <w:t>握力、疲劳及前臂肌肉厚度改善程度均优于低氨基</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6"/>
        </w:rPr>
        <w:t>酸 组</w:t>
      </w:r>
      <w:r>
        <w:rPr>
          <w:rFonts w:ascii="Microsoft YaHei" w:hAnsi="Microsoft YaHei" w:eastAsia="Microsoft YaHei" w:cs="Microsoft YaHei"/>
          <w:sz w:val="20"/>
          <w:szCs w:val="20"/>
          <w:color w:val="231F20"/>
          <w:spacing w:val="13"/>
        </w:rPr>
        <w:t xml:space="preserve"> </w:t>
      </w:r>
      <w:r>
        <w:rPr>
          <w:rFonts w:ascii="Microsoft YaHei" w:hAnsi="Microsoft YaHei" w:eastAsia="Microsoft YaHei" w:cs="Microsoft YaHei"/>
          <w:sz w:val="20"/>
          <w:szCs w:val="20"/>
          <w:color w:val="231F20"/>
          <w:spacing w:val="-6"/>
        </w:rPr>
        <w:t>。</w:t>
      </w:r>
      <w:r>
        <w:rPr>
          <w:rFonts w:ascii="Microsoft YaHei" w:hAnsi="Microsoft YaHei" w:eastAsia="Microsoft YaHei" w:cs="Microsoft YaHei"/>
          <w:sz w:val="20"/>
          <w:szCs w:val="20"/>
          <w:color w:val="231F20"/>
          <w:spacing w:val="-14"/>
        </w:rPr>
        <w:t xml:space="preserve"> </w:t>
      </w:r>
      <w:r>
        <w:rPr>
          <w:rFonts w:ascii="Times New Roman" w:hAnsi="Times New Roman" w:eastAsia="Times New Roman" w:cs="Times New Roman"/>
          <w:sz w:val="20"/>
          <w:szCs w:val="20"/>
          <w:color w:val="231F20"/>
          <w:spacing w:val="-6"/>
        </w:rPr>
        <w:t>Nakamura</w:t>
      </w:r>
      <w:r>
        <w:rPr>
          <w:rFonts w:ascii="Times New Roman" w:hAnsi="Times New Roman" w:eastAsia="Times New Roman" w:cs="Times New Roman"/>
          <w:sz w:val="20"/>
          <w:szCs w:val="20"/>
          <w:color w:val="231F20"/>
          <w:spacing w:val="29"/>
        </w:rPr>
        <w:t xml:space="preserve"> </w:t>
      </w:r>
      <w:r>
        <w:rPr>
          <w:rFonts w:ascii="Microsoft YaHei" w:hAnsi="Microsoft YaHei" w:eastAsia="Microsoft YaHei" w:cs="Microsoft YaHei"/>
          <w:sz w:val="20"/>
          <w:szCs w:val="20"/>
          <w:color w:val="231F20"/>
          <w:spacing w:val="-6"/>
        </w:rPr>
        <w:t>等</w:t>
      </w:r>
      <w:r>
        <w:rPr>
          <w:rFonts w:ascii="Microsoft YaHei" w:hAnsi="Microsoft YaHei" w:eastAsia="Microsoft YaHei" w:cs="Microsoft YaHei"/>
          <w:sz w:val="10"/>
          <w:szCs w:val="10"/>
          <w:color w:val="231F20"/>
          <w:spacing w:val="-6"/>
          <w:position w:val="8"/>
        </w:rPr>
        <w:t>［</w:t>
      </w:r>
      <w:r>
        <w:rPr>
          <w:rFonts w:ascii="Times New Roman" w:hAnsi="Times New Roman" w:eastAsia="Times New Roman" w:cs="Times New Roman"/>
          <w:sz w:val="10"/>
          <w:szCs w:val="10"/>
          <w:color w:val="231F20"/>
          <w:spacing w:val="-6"/>
          <w:position w:val="8"/>
        </w:rPr>
        <w:t>51</w:t>
      </w:r>
      <w:r>
        <w:rPr>
          <w:rFonts w:ascii="Microsoft YaHei" w:hAnsi="Microsoft YaHei" w:eastAsia="Microsoft YaHei" w:cs="Microsoft YaHei"/>
          <w:sz w:val="10"/>
          <w:szCs w:val="10"/>
          <w:color w:val="231F20"/>
          <w:spacing w:val="-6"/>
          <w:position w:val="8"/>
        </w:rPr>
        <w:t>］</w:t>
      </w:r>
      <w:r>
        <w:rPr>
          <w:rFonts w:ascii="Microsoft YaHei" w:hAnsi="Microsoft YaHei" w:eastAsia="Microsoft YaHei" w:cs="Microsoft YaHei"/>
          <w:sz w:val="20"/>
          <w:szCs w:val="20"/>
          <w:color w:val="231F20"/>
          <w:spacing w:val="-6"/>
        </w:rPr>
        <w:t>对</w:t>
      </w:r>
      <w:r>
        <w:rPr>
          <w:rFonts w:ascii="Microsoft YaHei" w:hAnsi="Microsoft YaHei" w:eastAsia="Microsoft YaHei" w:cs="Microsoft YaHei"/>
          <w:sz w:val="20"/>
          <w:szCs w:val="20"/>
          <w:color w:val="231F20"/>
          <w:spacing w:val="17"/>
        </w:rPr>
        <w:t xml:space="preserve"> </w:t>
      </w:r>
      <w:r>
        <w:rPr>
          <w:rFonts w:ascii="Microsoft YaHei" w:hAnsi="Microsoft YaHei" w:eastAsia="Microsoft YaHei" w:cs="Microsoft YaHei"/>
          <w:sz w:val="20"/>
          <w:szCs w:val="20"/>
          <w:color w:val="231F20"/>
          <w:spacing w:val="-6"/>
        </w:rPr>
        <w:t>比</w:t>
      </w:r>
      <w:r>
        <w:rPr>
          <w:rFonts w:ascii="Microsoft YaHei" w:hAnsi="Microsoft YaHei" w:eastAsia="Microsoft YaHei" w:cs="Microsoft YaHei"/>
          <w:sz w:val="20"/>
          <w:szCs w:val="20"/>
          <w:color w:val="231F20"/>
          <w:spacing w:val="-7"/>
        </w:rPr>
        <w:t xml:space="preserve"> 高 蛋</w:t>
      </w:r>
      <w:r>
        <w:rPr>
          <w:rFonts w:ascii="Microsoft YaHei" w:hAnsi="Microsoft YaHei" w:eastAsia="Microsoft YaHei" w:cs="Microsoft YaHei"/>
          <w:sz w:val="20"/>
          <w:szCs w:val="20"/>
          <w:color w:val="231F20"/>
          <w:spacing w:val="20"/>
        </w:rPr>
        <w:t xml:space="preserve"> </w:t>
      </w:r>
      <w:r>
        <w:rPr>
          <w:rFonts w:ascii="Microsoft YaHei" w:hAnsi="Microsoft YaHei" w:eastAsia="Microsoft YaHei" w:cs="Microsoft YaHei"/>
          <w:sz w:val="20"/>
          <w:szCs w:val="20"/>
          <w:color w:val="231F20"/>
          <w:spacing w:val="-7"/>
        </w:rPr>
        <w:t>白（</w:t>
      </w:r>
      <w:r>
        <w:rPr>
          <w:rFonts w:ascii="Microsoft YaHei" w:hAnsi="Microsoft YaHei" w:eastAsia="Microsoft YaHei" w:cs="Microsoft YaHei"/>
          <w:sz w:val="20"/>
          <w:szCs w:val="20"/>
          <w:color w:val="231F20"/>
          <w:spacing w:val="39"/>
        </w:rPr>
        <w:t xml:space="preserve"> </w:t>
      </w:r>
      <w:r>
        <w:rPr>
          <w:rFonts w:ascii="Microsoft YaHei" w:hAnsi="Microsoft YaHei" w:eastAsia="Microsoft YaHei" w:cs="Microsoft YaHei"/>
          <w:sz w:val="20"/>
          <w:szCs w:val="20"/>
          <w:color w:val="231F20"/>
          <w:spacing w:val="-8"/>
        </w:rPr>
        <w:t>目 标 能 量</w:t>
      </w:r>
      <w:r>
        <w:rPr>
          <w:rFonts w:ascii="Microsoft YaHei" w:hAnsi="Microsoft YaHei" w:eastAsia="Microsoft YaHei" w:cs="Microsoft YaHei"/>
          <w:sz w:val="20"/>
          <w:szCs w:val="20"/>
          <w:color w:val="231F20"/>
        </w:rPr>
        <w:t xml:space="preserve">  </w:t>
      </w:r>
      <w:r>
        <w:rPr>
          <w:rFonts w:ascii="Times New Roman" w:hAnsi="Times New Roman" w:eastAsia="Times New Roman" w:cs="Times New Roman"/>
          <w:sz w:val="20"/>
          <w:szCs w:val="20"/>
          <w:color w:val="231F20"/>
          <w:spacing w:val="6"/>
        </w:rPr>
        <w:t>20 </w:t>
      </w:r>
      <w:r>
        <w:rPr>
          <w:rFonts w:ascii="Times New Roman" w:hAnsi="Times New Roman" w:eastAsia="Times New Roman" w:cs="Times New Roman"/>
          <w:sz w:val="20"/>
          <w:szCs w:val="20"/>
          <w:color w:val="231F20"/>
        </w:rPr>
        <w:t>kcal</w:t>
      </w:r>
      <w:r>
        <w:rPr>
          <w:rFonts w:ascii="Times New Roman" w:hAnsi="Times New Roman" w:eastAsia="Times New Roman" w:cs="Times New Roman"/>
          <w:sz w:val="20"/>
          <w:szCs w:val="20"/>
          <w:color w:val="231F20"/>
          <w:spacing w:val="6"/>
        </w:rPr>
        <w:t>·</w:t>
      </w:r>
      <w:r>
        <w:rPr>
          <w:rFonts w:ascii="Times New Roman" w:hAnsi="Times New Roman" w:eastAsia="Times New Roman" w:cs="Times New Roman"/>
          <w:sz w:val="20"/>
          <w:szCs w:val="20"/>
          <w:color w:val="231F20"/>
        </w:rPr>
        <w:t>kg</w:t>
      </w:r>
      <w:r>
        <w:rPr>
          <w:rFonts w:ascii="Times New Roman" w:hAnsi="Times New Roman" w:eastAsia="Times New Roman" w:cs="Times New Roman"/>
          <w:sz w:val="10"/>
          <w:szCs w:val="10"/>
          <w:color w:val="231F20"/>
          <w:spacing w:val="6"/>
          <w:position w:val="8"/>
        </w:rPr>
        <w:t>-1</w:t>
      </w:r>
      <w:r>
        <w:rPr>
          <w:rFonts w:ascii="Times New Roman" w:hAnsi="Times New Roman" w:eastAsia="Times New Roman" w:cs="Times New Roman"/>
          <w:sz w:val="10"/>
          <w:szCs w:val="10"/>
          <w:color w:val="231F20"/>
          <w:spacing w:val="9"/>
          <w:w w:val="102"/>
          <w:position w:val="8"/>
        </w:rPr>
        <w:t xml:space="preserve"> </w:t>
      </w:r>
      <w:r>
        <w:rPr>
          <w:rFonts w:ascii="Times New Roman" w:hAnsi="Times New Roman" w:eastAsia="Times New Roman" w:cs="Times New Roman"/>
          <w:sz w:val="20"/>
          <w:szCs w:val="20"/>
          <w:color w:val="231F20"/>
          <w:spacing w:val="6"/>
        </w:rPr>
        <w:t>·d</w:t>
      </w:r>
      <w:r>
        <w:rPr>
          <w:rFonts w:ascii="Times New Roman" w:hAnsi="Times New Roman" w:eastAsia="Times New Roman" w:cs="Times New Roman"/>
          <w:sz w:val="10"/>
          <w:szCs w:val="10"/>
          <w:color w:val="231F20"/>
          <w:spacing w:val="6"/>
          <w:position w:val="8"/>
        </w:rPr>
        <w:t>-1</w:t>
      </w:r>
      <w:r>
        <w:rPr>
          <w:rFonts w:ascii="Microsoft YaHei" w:hAnsi="Microsoft YaHei" w:eastAsia="Microsoft YaHei" w:cs="Microsoft YaHei"/>
          <w:sz w:val="20"/>
          <w:szCs w:val="20"/>
          <w:color w:val="231F20"/>
          <w:spacing w:val="6"/>
        </w:rPr>
        <w:t>，蛋白质 </w:t>
      </w:r>
      <w:r>
        <w:rPr>
          <w:rFonts w:ascii="Times New Roman" w:hAnsi="Times New Roman" w:eastAsia="Times New Roman" w:cs="Times New Roman"/>
          <w:sz w:val="20"/>
          <w:szCs w:val="20"/>
          <w:color w:val="231F20"/>
          <w:spacing w:val="6"/>
        </w:rPr>
        <w:t>1.8</w:t>
      </w:r>
      <w:r>
        <w:rPr>
          <w:rFonts w:ascii="Times New Roman" w:hAnsi="Times New Roman" w:eastAsia="Times New Roman" w:cs="Times New Roman"/>
          <w:sz w:val="20"/>
          <w:szCs w:val="20"/>
          <w:color w:val="231F20"/>
          <w:spacing w:val="23"/>
          <w:w w:val="101"/>
        </w:rPr>
        <w:t xml:space="preserve"> </w:t>
      </w:r>
      <w:r>
        <w:rPr>
          <w:rFonts w:ascii="Times New Roman" w:hAnsi="Times New Roman" w:eastAsia="Times New Roman" w:cs="Times New Roman"/>
          <w:sz w:val="20"/>
          <w:szCs w:val="20"/>
          <w:color w:val="231F20"/>
          <w:spacing w:val="6"/>
        </w:rPr>
        <w:t>g·</w:t>
      </w:r>
      <w:r>
        <w:rPr>
          <w:rFonts w:ascii="Times New Roman" w:hAnsi="Times New Roman" w:eastAsia="Times New Roman" w:cs="Times New Roman"/>
          <w:sz w:val="20"/>
          <w:szCs w:val="20"/>
          <w:color w:val="231F20"/>
        </w:rPr>
        <w:t>kg</w:t>
      </w:r>
      <w:r>
        <w:rPr>
          <w:rFonts w:ascii="Times New Roman" w:hAnsi="Times New Roman" w:eastAsia="Times New Roman" w:cs="Times New Roman"/>
          <w:sz w:val="10"/>
          <w:szCs w:val="10"/>
          <w:color w:val="231F20"/>
          <w:spacing w:val="6"/>
          <w:position w:val="8"/>
        </w:rPr>
        <w:t>-1</w:t>
      </w:r>
      <w:r>
        <w:rPr>
          <w:rFonts w:ascii="Times New Roman" w:hAnsi="Times New Roman" w:eastAsia="Times New Roman" w:cs="Times New Roman"/>
          <w:sz w:val="10"/>
          <w:szCs w:val="10"/>
          <w:color w:val="231F20"/>
          <w:spacing w:val="9"/>
          <w:w w:val="103"/>
          <w:position w:val="8"/>
        </w:rPr>
        <w:t xml:space="preserve"> </w:t>
      </w:r>
      <w:r>
        <w:rPr>
          <w:rFonts w:ascii="Times New Roman" w:hAnsi="Times New Roman" w:eastAsia="Times New Roman" w:cs="Times New Roman"/>
          <w:sz w:val="20"/>
          <w:szCs w:val="20"/>
          <w:color w:val="231F20"/>
          <w:spacing w:val="6"/>
        </w:rPr>
        <w:t>·d</w:t>
      </w:r>
      <w:r>
        <w:rPr>
          <w:rFonts w:ascii="Times New Roman" w:hAnsi="Times New Roman" w:eastAsia="Times New Roman" w:cs="Times New Roman"/>
          <w:sz w:val="10"/>
          <w:szCs w:val="10"/>
          <w:color w:val="231F20"/>
          <w:spacing w:val="6"/>
          <w:position w:val="8"/>
        </w:rPr>
        <w:t>-1</w:t>
      </w:r>
      <w:r>
        <w:rPr>
          <w:rFonts w:ascii="Microsoft YaHei" w:hAnsi="Microsoft YaHei" w:eastAsia="Microsoft YaHei" w:cs="Microsoft YaHei"/>
          <w:sz w:val="20"/>
          <w:szCs w:val="20"/>
          <w:color w:val="231F20"/>
          <w:spacing w:val="6"/>
        </w:rPr>
        <w:t>）和中等量蛋</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2"/>
        </w:rPr>
        <w:t>白（目标能量</w:t>
      </w:r>
      <w:r>
        <w:rPr>
          <w:rFonts w:ascii="Microsoft YaHei" w:hAnsi="Microsoft YaHei" w:eastAsia="Microsoft YaHei" w:cs="Microsoft YaHei"/>
          <w:sz w:val="20"/>
          <w:szCs w:val="20"/>
          <w:color w:val="231F20"/>
          <w:spacing w:val="-8"/>
        </w:rPr>
        <w:t xml:space="preserve"> </w:t>
      </w:r>
      <w:r>
        <w:rPr>
          <w:rFonts w:ascii="Times New Roman" w:hAnsi="Times New Roman" w:eastAsia="Times New Roman" w:cs="Times New Roman"/>
          <w:sz w:val="20"/>
          <w:szCs w:val="20"/>
          <w:color w:val="231F20"/>
          <w:spacing w:val="2"/>
        </w:rPr>
        <w:t>20 </w:t>
      </w:r>
      <w:r>
        <w:rPr>
          <w:rFonts w:ascii="Times New Roman" w:hAnsi="Times New Roman" w:eastAsia="Times New Roman" w:cs="Times New Roman"/>
          <w:sz w:val="20"/>
          <w:szCs w:val="20"/>
          <w:color w:val="231F20"/>
        </w:rPr>
        <w:t>kcal</w:t>
      </w:r>
      <w:r>
        <w:rPr>
          <w:rFonts w:ascii="Times New Roman" w:hAnsi="Times New Roman" w:eastAsia="Times New Roman" w:cs="Times New Roman"/>
          <w:sz w:val="20"/>
          <w:szCs w:val="20"/>
          <w:color w:val="231F20"/>
          <w:spacing w:val="2"/>
        </w:rPr>
        <w:t>·</w:t>
      </w:r>
      <w:r>
        <w:rPr>
          <w:rFonts w:ascii="Times New Roman" w:hAnsi="Times New Roman" w:eastAsia="Times New Roman" w:cs="Times New Roman"/>
          <w:sz w:val="20"/>
          <w:szCs w:val="20"/>
          <w:color w:val="231F20"/>
        </w:rPr>
        <w:t>kg</w:t>
      </w:r>
      <w:r>
        <w:rPr>
          <w:rFonts w:ascii="Times New Roman" w:hAnsi="Times New Roman" w:eastAsia="Times New Roman" w:cs="Times New Roman"/>
          <w:sz w:val="10"/>
          <w:szCs w:val="10"/>
          <w:color w:val="231F20"/>
          <w:spacing w:val="2"/>
          <w:position w:val="8"/>
        </w:rPr>
        <w:t>-1</w:t>
      </w:r>
      <w:r>
        <w:rPr>
          <w:rFonts w:ascii="Times New Roman" w:hAnsi="Times New Roman" w:eastAsia="Times New Roman" w:cs="Times New Roman"/>
          <w:sz w:val="10"/>
          <w:szCs w:val="10"/>
          <w:color w:val="231F20"/>
          <w:spacing w:val="10"/>
          <w:position w:val="8"/>
        </w:rPr>
        <w:t xml:space="preserve"> </w:t>
      </w:r>
      <w:r>
        <w:rPr>
          <w:rFonts w:ascii="Times New Roman" w:hAnsi="Times New Roman" w:eastAsia="Times New Roman" w:cs="Times New Roman"/>
          <w:sz w:val="20"/>
          <w:szCs w:val="20"/>
          <w:color w:val="231F20"/>
          <w:spacing w:val="2"/>
        </w:rPr>
        <w:t>·d</w:t>
      </w:r>
      <w:r>
        <w:rPr>
          <w:rFonts w:ascii="Times New Roman" w:hAnsi="Times New Roman" w:eastAsia="Times New Roman" w:cs="Times New Roman"/>
          <w:sz w:val="10"/>
          <w:szCs w:val="10"/>
          <w:color w:val="231F20"/>
          <w:spacing w:val="2"/>
          <w:position w:val="8"/>
        </w:rPr>
        <w:t>-1</w:t>
      </w:r>
      <w:r>
        <w:rPr>
          <w:rFonts w:ascii="Microsoft YaHei" w:hAnsi="Microsoft YaHei" w:eastAsia="Microsoft YaHei" w:cs="Microsoft YaHei"/>
          <w:sz w:val="20"/>
          <w:szCs w:val="20"/>
          <w:color w:val="231F20"/>
          <w:spacing w:val="2"/>
        </w:rPr>
        <w:t>，蛋白质</w:t>
      </w:r>
      <w:r>
        <w:rPr>
          <w:rFonts w:ascii="Microsoft YaHei" w:hAnsi="Microsoft YaHei" w:eastAsia="Microsoft YaHei" w:cs="Microsoft YaHei"/>
          <w:sz w:val="20"/>
          <w:szCs w:val="20"/>
          <w:color w:val="231F20"/>
          <w:spacing w:val="-24"/>
        </w:rPr>
        <w:t xml:space="preserve"> </w:t>
      </w:r>
      <w:r>
        <w:rPr>
          <w:rFonts w:ascii="Times New Roman" w:hAnsi="Times New Roman" w:eastAsia="Times New Roman" w:cs="Times New Roman"/>
          <w:sz w:val="20"/>
          <w:szCs w:val="20"/>
          <w:color w:val="231F20"/>
          <w:spacing w:val="2"/>
        </w:rPr>
        <w:t>0.9 g·</w:t>
      </w:r>
      <w:r>
        <w:rPr>
          <w:rFonts w:ascii="Times New Roman" w:hAnsi="Times New Roman" w:eastAsia="Times New Roman" w:cs="Times New Roman"/>
          <w:sz w:val="20"/>
          <w:szCs w:val="20"/>
          <w:color w:val="231F20"/>
        </w:rPr>
        <w:t>kg</w:t>
      </w:r>
      <w:r>
        <w:rPr>
          <w:rFonts w:ascii="Times New Roman" w:hAnsi="Times New Roman" w:eastAsia="Times New Roman" w:cs="Times New Roman"/>
          <w:sz w:val="10"/>
          <w:szCs w:val="10"/>
          <w:color w:val="231F20"/>
          <w:spacing w:val="2"/>
          <w:position w:val="8"/>
        </w:rPr>
        <w:t>-1</w:t>
      </w:r>
      <w:r>
        <w:rPr>
          <w:rFonts w:ascii="Times New Roman" w:hAnsi="Times New Roman" w:eastAsia="Times New Roman" w:cs="Times New Roman"/>
          <w:sz w:val="10"/>
          <w:szCs w:val="10"/>
          <w:color w:val="231F20"/>
          <w:spacing w:val="9"/>
          <w:w w:val="103"/>
          <w:position w:val="8"/>
        </w:rPr>
        <w:t xml:space="preserve"> </w:t>
      </w:r>
      <w:r>
        <w:rPr>
          <w:rFonts w:ascii="Times New Roman" w:hAnsi="Times New Roman" w:eastAsia="Times New Roman" w:cs="Times New Roman"/>
          <w:sz w:val="20"/>
          <w:szCs w:val="20"/>
          <w:color w:val="231F20"/>
          <w:spacing w:val="2"/>
        </w:rPr>
        <w:t>·d</w:t>
      </w:r>
      <w:r>
        <w:rPr>
          <w:rFonts w:ascii="Times New Roman" w:hAnsi="Times New Roman" w:eastAsia="Times New Roman" w:cs="Times New Roman"/>
          <w:sz w:val="10"/>
          <w:szCs w:val="10"/>
          <w:color w:val="231F20"/>
          <w:spacing w:val="2"/>
          <w:position w:val="8"/>
        </w:rPr>
        <w:t>-1</w:t>
      </w:r>
      <w:r>
        <w:rPr>
          <w:rFonts w:ascii="Microsoft YaHei" w:hAnsi="Microsoft YaHei" w:eastAsia="Microsoft YaHei" w:cs="Microsoft YaHei"/>
          <w:sz w:val="20"/>
          <w:szCs w:val="20"/>
          <w:color w:val="231F20"/>
          <w:spacing w:val="2"/>
        </w:rPr>
        <w:t>）</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5"/>
        </w:rPr>
        <w:t>的营养方案对重症患者肌肉减少程度影响的随机</w:t>
      </w:r>
      <w:r>
        <w:rPr>
          <w:rFonts w:ascii="Microsoft YaHei" w:hAnsi="Microsoft YaHei" w:eastAsia="Microsoft YaHei" w:cs="Microsoft YaHei"/>
          <w:sz w:val="20"/>
          <w:szCs w:val="20"/>
          <w:color w:val="231F20"/>
          <w:spacing w:val="5"/>
        </w:rPr>
        <w:t xml:space="preserve">  </w:t>
      </w:r>
      <w:r>
        <w:rPr>
          <w:rFonts w:ascii="Microsoft YaHei" w:hAnsi="Microsoft YaHei" w:eastAsia="Microsoft YaHei" w:cs="Microsoft YaHei"/>
          <w:sz w:val="20"/>
          <w:szCs w:val="20"/>
          <w:color w:val="231F20"/>
          <w:spacing w:val="-3"/>
        </w:rPr>
        <w:t>对照试验（</w:t>
      </w:r>
      <w:r>
        <w:rPr>
          <w:rFonts w:ascii="Times New Roman" w:hAnsi="Times New Roman" w:eastAsia="Times New Roman" w:cs="Times New Roman"/>
          <w:sz w:val="20"/>
          <w:szCs w:val="20"/>
          <w:color w:val="231F20"/>
          <w:spacing w:val="-3"/>
        </w:rPr>
        <w:t>RCT</w:t>
      </w:r>
      <w:r>
        <w:rPr>
          <w:rFonts w:ascii="Microsoft YaHei" w:hAnsi="Microsoft YaHei" w:eastAsia="Microsoft YaHei" w:cs="Microsoft YaHei"/>
          <w:sz w:val="20"/>
          <w:szCs w:val="20"/>
          <w:color w:val="231F20"/>
          <w:spacing w:val="-3"/>
        </w:rPr>
        <w:t>）中，结果显示高蛋白组的肌肉丢失</w:t>
      </w:r>
      <w:r>
        <w:rPr>
          <w:rFonts w:ascii="Microsoft YaHei" w:hAnsi="Microsoft YaHei" w:eastAsia="Microsoft YaHei" w:cs="Microsoft YaHei"/>
          <w:sz w:val="20"/>
          <w:szCs w:val="20"/>
          <w:color w:val="231F20"/>
          <w:spacing w:val="4"/>
        </w:rPr>
        <w:t xml:space="preserve">  </w:t>
      </w:r>
      <w:r>
        <w:rPr>
          <w:rFonts w:ascii="Microsoft YaHei" w:hAnsi="Microsoft YaHei" w:eastAsia="Microsoft YaHei" w:cs="Microsoft YaHei"/>
          <w:sz w:val="20"/>
          <w:szCs w:val="20"/>
          <w:color w:val="231F20"/>
          <w:spacing w:val="5"/>
        </w:rPr>
        <w:t>程度较低，且持续性炎症、免疫抑制和分解代谢综</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3"/>
        </w:rPr>
        <w:t>合征的发生率也降低</w:t>
      </w:r>
      <w:r>
        <w:rPr>
          <w:rFonts w:ascii="Microsoft YaHei" w:hAnsi="Microsoft YaHei" w:eastAsia="Microsoft YaHei" w:cs="Microsoft YaHei"/>
          <w:sz w:val="20"/>
          <w:szCs w:val="20"/>
          <w:color w:val="231F20"/>
          <w:spacing w:val="-29"/>
        </w:rPr>
        <w:t xml:space="preserve"> </w:t>
      </w:r>
      <w:r>
        <w:rPr>
          <w:rFonts w:ascii="Microsoft YaHei" w:hAnsi="Microsoft YaHei" w:eastAsia="Microsoft YaHei" w:cs="Microsoft YaHei"/>
          <w:sz w:val="20"/>
          <w:szCs w:val="20"/>
          <w:color w:val="231F20"/>
          <w:spacing w:val="3"/>
        </w:rPr>
        <w:t>。</w:t>
      </w:r>
      <w:r>
        <w:rPr>
          <w:rFonts w:ascii="Times New Roman" w:hAnsi="Times New Roman" w:eastAsia="Times New Roman" w:cs="Times New Roman"/>
          <w:sz w:val="20"/>
          <w:szCs w:val="20"/>
          <w:color w:val="231F20"/>
          <w:spacing w:val="3"/>
        </w:rPr>
        <w:t>O</w:t>
      </w:r>
      <w:r>
        <w:rPr>
          <w:rFonts w:ascii="Times New Roman" w:hAnsi="Times New Roman" w:eastAsia="Times New Roman" w:cs="Times New Roman"/>
          <w:sz w:val="20"/>
          <w:szCs w:val="20"/>
          <w:color w:val="231F20"/>
          <w:spacing w:val="-26"/>
        </w:rPr>
        <w:t xml:space="preserve"> </w:t>
      </w:r>
      <w:r>
        <w:rPr>
          <w:rFonts w:ascii="Times New Roman" w:hAnsi="Times New Roman" w:eastAsia="Times New Roman" w:cs="Times New Roman"/>
          <w:sz w:val="20"/>
          <w:szCs w:val="20"/>
          <w:color w:val="231F20"/>
          <w:spacing w:val="3"/>
        </w:rPr>
        <w:t>′</w:t>
      </w:r>
      <w:r>
        <w:rPr>
          <w:rFonts w:ascii="Times New Roman" w:hAnsi="Times New Roman" w:eastAsia="Times New Roman" w:cs="Times New Roman"/>
          <w:sz w:val="20"/>
          <w:szCs w:val="20"/>
          <w:color w:val="231F20"/>
        </w:rPr>
        <w:t>Keefe</w:t>
      </w:r>
      <w:r>
        <w:rPr>
          <w:rFonts w:ascii="Times New Roman" w:hAnsi="Times New Roman" w:eastAsia="Times New Roman" w:cs="Times New Roman"/>
          <w:sz w:val="20"/>
          <w:szCs w:val="20"/>
          <w:color w:val="231F20"/>
          <w:spacing w:val="-12"/>
        </w:rPr>
        <w:t xml:space="preserve"> </w:t>
      </w:r>
      <w:r>
        <w:rPr>
          <w:rFonts w:ascii="Microsoft YaHei" w:hAnsi="Microsoft YaHei" w:eastAsia="Microsoft YaHei" w:cs="Microsoft YaHei"/>
          <w:sz w:val="20"/>
          <w:szCs w:val="20"/>
          <w:color w:val="231F20"/>
          <w:spacing w:val="3"/>
        </w:rPr>
        <w:t>等</w:t>
      </w:r>
      <w:r>
        <w:rPr>
          <w:rFonts w:ascii="Microsoft YaHei" w:hAnsi="Microsoft YaHei" w:eastAsia="Microsoft YaHei" w:cs="Microsoft YaHei"/>
          <w:sz w:val="10"/>
          <w:szCs w:val="10"/>
          <w:color w:val="231F20"/>
          <w:spacing w:val="3"/>
          <w:position w:val="8"/>
        </w:rPr>
        <w:t>［</w:t>
      </w:r>
      <w:r>
        <w:rPr>
          <w:rFonts w:ascii="Times New Roman" w:hAnsi="Times New Roman" w:eastAsia="Times New Roman" w:cs="Times New Roman"/>
          <w:sz w:val="10"/>
          <w:szCs w:val="10"/>
          <w:color w:val="231F20"/>
          <w:spacing w:val="3"/>
          <w:position w:val="8"/>
        </w:rPr>
        <w:t>52</w:t>
      </w:r>
      <w:r>
        <w:rPr>
          <w:rFonts w:ascii="Microsoft YaHei" w:hAnsi="Microsoft YaHei" w:eastAsia="Microsoft YaHei" w:cs="Microsoft YaHei"/>
          <w:sz w:val="10"/>
          <w:szCs w:val="10"/>
          <w:color w:val="231F20"/>
          <w:spacing w:val="3"/>
          <w:position w:val="8"/>
        </w:rPr>
        <w:t>］</w:t>
      </w:r>
      <w:r>
        <w:rPr>
          <w:rFonts w:ascii="Microsoft YaHei" w:hAnsi="Microsoft YaHei" w:eastAsia="Microsoft YaHei" w:cs="Microsoft YaHei"/>
          <w:sz w:val="20"/>
          <w:szCs w:val="20"/>
          <w:color w:val="231F20"/>
          <w:spacing w:val="3"/>
        </w:rPr>
        <w:t>的回顾性研究</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8"/>
        </w:rPr>
        <w:t>显示</w:t>
      </w:r>
      <w:r>
        <w:rPr>
          <w:rFonts w:ascii="Microsoft YaHei" w:hAnsi="Microsoft YaHei" w:eastAsia="Microsoft YaHei" w:cs="Microsoft YaHei"/>
          <w:sz w:val="20"/>
          <w:szCs w:val="20"/>
          <w:color w:val="231F20"/>
          <w:spacing w:val="-20"/>
        </w:rPr>
        <w:t xml:space="preserve"> </w:t>
      </w:r>
      <w:r>
        <w:rPr>
          <w:rFonts w:ascii="Times New Roman" w:hAnsi="Times New Roman" w:eastAsia="Times New Roman" w:cs="Times New Roman"/>
          <w:sz w:val="20"/>
          <w:szCs w:val="20"/>
          <w:color w:val="231F20"/>
        </w:rPr>
        <w:t>EN</w:t>
      </w:r>
      <w:r>
        <w:rPr>
          <w:rFonts w:ascii="Times New Roman" w:hAnsi="Times New Roman" w:eastAsia="Times New Roman" w:cs="Times New Roman"/>
          <w:sz w:val="20"/>
          <w:szCs w:val="20"/>
          <w:color w:val="231F20"/>
          <w:spacing w:val="8"/>
        </w:rPr>
        <w:t xml:space="preserve"> </w:t>
      </w:r>
      <w:r>
        <w:rPr>
          <w:rFonts w:ascii="Microsoft YaHei" w:hAnsi="Microsoft YaHei" w:eastAsia="Microsoft YaHei" w:cs="Microsoft YaHei"/>
          <w:sz w:val="20"/>
          <w:szCs w:val="20"/>
          <w:color w:val="231F20"/>
          <w:spacing w:val="8"/>
        </w:rPr>
        <w:t>中加入</w:t>
      </w:r>
      <w:r>
        <w:rPr>
          <w:rFonts w:ascii="Microsoft YaHei" w:hAnsi="Microsoft YaHei" w:eastAsia="Microsoft YaHei" w:cs="Microsoft YaHei"/>
          <w:sz w:val="20"/>
          <w:szCs w:val="20"/>
          <w:color w:val="231F20"/>
          <w:spacing w:val="-20"/>
        </w:rPr>
        <w:t xml:space="preserve"> </w:t>
      </w:r>
      <w:r>
        <w:rPr>
          <w:rFonts w:ascii="Times New Roman" w:hAnsi="Times New Roman" w:eastAsia="Times New Roman" w:cs="Times New Roman"/>
          <w:sz w:val="20"/>
          <w:szCs w:val="20"/>
          <w:color w:val="231F20"/>
          <w:spacing w:val="8"/>
        </w:rPr>
        <w:t>2 g·</w:t>
      </w:r>
      <w:r>
        <w:rPr>
          <w:rFonts w:ascii="Times New Roman" w:hAnsi="Times New Roman" w:eastAsia="Times New Roman" w:cs="Times New Roman"/>
          <w:sz w:val="20"/>
          <w:szCs w:val="20"/>
          <w:color w:val="231F20"/>
        </w:rPr>
        <w:t>kg</w:t>
      </w:r>
      <w:r>
        <w:rPr>
          <w:rFonts w:ascii="Times New Roman" w:hAnsi="Times New Roman" w:eastAsia="Times New Roman" w:cs="Times New Roman"/>
          <w:sz w:val="10"/>
          <w:szCs w:val="10"/>
          <w:color w:val="231F20"/>
          <w:spacing w:val="8"/>
          <w:position w:val="8"/>
        </w:rPr>
        <w:t>-1</w:t>
      </w:r>
      <w:r>
        <w:rPr>
          <w:rFonts w:ascii="Times New Roman" w:hAnsi="Times New Roman" w:eastAsia="Times New Roman" w:cs="Times New Roman"/>
          <w:sz w:val="10"/>
          <w:szCs w:val="10"/>
          <w:color w:val="231F20"/>
          <w:spacing w:val="10"/>
          <w:w w:val="101"/>
          <w:position w:val="8"/>
        </w:rPr>
        <w:t xml:space="preserve"> </w:t>
      </w:r>
      <w:r>
        <w:rPr>
          <w:rFonts w:ascii="Times New Roman" w:hAnsi="Times New Roman" w:eastAsia="Times New Roman" w:cs="Times New Roman"/>
          <w:sz w:val="20"/>
          <w:szCs w:val="20"/>
          <w:color w:val="231F20"/>
          <w:spacing w:val="8"/>
        </w:rPr>
        <w:t>·d</w:t>
      </w:r>
      <w:r>
        <w:rPr>
          <w:rFonts w:ascii="Times New Roman" w:hAnsi="Times New Roman" w:eastAsia="Times New Roman" w:cs="Times New Roman"/>
          <w:sz w:val="10"/>
          <w:szCs w:val="10"/>
          <w:color w:val="231F20"/>
          <w:spacing w:val="8"/>
          <w:position w:val="8"/>
        </w:rPr>
        <w:t>-1</w:t>
      </w:r>
      <w:r>
        <w:rPr>
          <w:rFonts w:ascii="Times New Roman" w:hAnsi="Times New Roman" w:eastAsia="Times New Roman" w:cs="Times New Roman"/>
          <w:sz w:val="10"/>
          <w:szCs w:val="10"/>
          <w:color w:val="231F20"/>
          <w:spacing w:val="13"/>
          <w:w w:val="103"/>
          <w:position w:val="8"/>
        </w:rPr>
        <w:t xml:space="preserve"> </w:t>
      </w:r>
      <w:r>
        <w:rPr>
          <w:rFonts w:ascii="Microsoft YaHei" w:hAnsi="Microsoft YaHei" w:eastAsia="Microsoft YaHei" w:cs="Microsoft YaHei"/>
          <w:sz w:val="20"/>
          <w:szCs w:val="20"/>
          <w:color w:val="231F20"/>
          <w:spacing w:val="8"/>
        </w:rPr>
        <w:t>的蛋白质对于外科大手</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0"/>
        </w:rPr>
        <w:t>术和创伤患者是安全的</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10"/>
        </w:rPr>
        <w:t>。最新的</w:t>
      </w:r>
      <w:r>
        <w:rPr>
          <w:rFonts w:ascii="Microsoft YaHei" w:hAnsi="Microsoft YaHei" w:eastAsia="Microsoft YaHei" w:cs="Microsoft YaHei"/>
          <w:sz w:val="20"/>
          <w:szCs w:val="20"/>
          <w:color w:val="231F20"/>
          <w:spacing w:val="-20"/>
        </w:rPr>
        <w:t xml:space="preserve"> </w:t>
      </w:r>
      <w:r>
        <w:rPr>
          <w:rFonts w:ascii="Times New Roman" w:hAnsi="Times New Roman" w:eastAsia="Times New Roman" w:cs="Times New Roman"/>
          <w:sz w:val="20"/>
          <w:szCs w:val="20"/>
          <w:color w:val="231F20"/>
        </w:rPr>
        <w:t>ASPEN</w:t>
      </w:r>
      <w:r>
        <w:rPr>
          <w:rFonts w:ascii="Times New Roman" w:hAnsi="Times New Roman" w:eastAsia="Times New Roman" w:cs="Times New Roman"/>
          <w:sz w:val="20"/>
          <w:szCs w:val="20"/>
          <w:color w:val="231F20"/>
          <w:spacing w:val="-10"/>
        </w:rPr>
        <w:t xml:space="preserve"> </w:t>
      </w:r>
      <w:r>
        <w:rPr>
          <w:rFonts w:ascii="Microsoft YaHei" w:hAnsi="Microsoft YaHei" w:eastAsia="Microsoft YaHei" w:cs="Microsoft YaHei"/>
          <w:sz w:val="20"/>
          <w:szCs w:val="20"/>
          <w:color w:val="231F20"/>
          <w:spacing w:val="10"/>
        </w:rPr>
        <w:t>指南推荐</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1"/>
        </w:rPr>
        <w:t>重症患者蛋白摄入量 </w:t>
      </w:r>
      <w:r>
        <w:rPr>
          <w:rFonts w:ascii="Times New Roman" w:hAnsi="Times New Roman" w:eastAsia="Times New Roman" w:cs="Times New Roman"/>
          <w:sz w:val="20"/>
          <w:szCs w:val="20"/>
          <w:color w:val="231F20"/>
          <w:spacing w:val="11"/>
        </w:rPr>
        <w:t>1.2~2.0</w:t>
      </w:r>
      <w:r>
        <w:rPr>
          <w:rFonts w:ascii="Times New Roman" w:hAnsi="Times New Roman" w:eastAsia="Times New Roman" w:cs="Times New Roman"/>
          <w:sz w:val="20"/>
          <w:szCs w:val="20"/>
          <w:color w:val="231F20"/>
          <w:spacing w:val="24"/>
          <w:w w:val="101"/>
        </w:rPr>
        <w:t xml:space="preserve"> </w:t>
      </w:r>
      <w:r>
        <w:rPr>
          <w:rFonts w:ascii="Times New Roman" w:hAnsi="Times New Roman" w:eastAsia="Times New Roman" w:cs="Times New Roman"/>
          <w:sz w:val="20"/>
          <w:szCs w:val="20"/>
          <w:color w:val="231F20"/>
          <w:spacing w:val="11"/>
        </w:rPr>
        <w:t>g·</w:t>
      </w:r>
      <w:r>
        <w:rPr>
          <w:rFonts w:ascii="Times New Roman" w:hAnsi="Times New Roman" w:eastAsia="Times New Roman" w:cs="Times New Roman"/>
          <w:sz w:val="20"/>
          <w:szCs w:val="20"/>
          <w:color w:val="231F20"/>
        </w:rPr>
        <w:t>kg</w:t>
      </w:r>
      <w:r>
        <w:rPr>
          <w:rFonts w:ascii="Times New Roman" w:hAnsi="Times New Roman" w:eastAsia="Times New Roman" w:cs="Times New Roman"/>
          <w:sz w:val="10"/>
          <w:szCs w:val="10"/>
          <w:color w:val="231F20"/>
          <w:spacing w:val="11"/>
          <w:position w:val="8"/>
        </w:rPr>
        <w:t>-1</w:t>
      </w:r>
      <w:r>
        <w:rPr>
          <w:rFonts w:ascii="Times New Roman" w:hAnsi="Times New Roman" w:eastAsia="Times New Roman" w:cs="Times New Roman"/>
          <w:sz w:val="10"/>
          <w:szCs w:val="10"/>
          <w:color w:val="231F20"/>
          <w:spacing w:val="9"/>
          <w:w w:val="102"/>
          <w:position w:val="8"/>
        </w:rPr>
        <w:t xml:space="preserve"> </w:t>
      </w:r>
      <w:r>
        <w:rPr>
          <w:rFonts w:ascii="Times New Roman" w:hAnsi="Times New Roman" w:eastAsia="Times New Roman" w:cs="Times New Roman"/>
          <w:sz w:val="20"/>
          <w:szCs w:val="20"/>
          <w:color w:val="231F20"/>
          <w:spacing w:val="10"/>
        </w:rPr>
        <w:t>·d</w:t>
      </w:r>
      <w:r>
        <w:rPr>
          <w:rFonts w:ascii="Times New Roman" w:hAnsi="Times New Roman" w:eastAsia="Times New Roman" w:cs="Times New Roman"/>
          <w:sz w:val="10"/>
          <w:szCs w:val="10"/>
          <w:color w:val="231F20"/>
          <w:spacing w:val="10"/>
          <w:position w:val="8"/>
        </w:rPr>
        <w:t>-1</w:t>
      </w:r>
      <w:r>
        <w:rPr>
          <w:rFonts w:ascii="Microsoft YaHei" w:hAnsi="Microsoft YaHei" w:eastAsia="Microsoft YaHei" w:cs="Microsoft YaHei"/>
          <w:sz w:val="10"/>
          <w:szCs w:val="10"/>
          <w:color w:val="231F20"/>
          <w:spacing w:val="10"/>
          <w:position w:val="8"/>
        </w:rPr>
        <w:t>［</w:t>
      </w:r>
      <w:r>
        <w:rPr>
          <w:rFonts w:ascii="Times New Roman" w:hAnsi="Times New Roman" w:eastAsia="Times New Roman" w:cs="Times New Roman"/>
          <w:sz w:val="10"/>
          <w:szCs w:val="10"/>
          <w:color w:val="231F20"/>
          <w:spacing w:val="10"/>
          <w:position w:val="8"/>
        </w:rPr>
        <w:t>53</w:t>
      </w:r>
      <w:r>
        <w:rPr>
          <w:rFonts w:ascii="Microsoft YaHei" w:hAnsi="Microsoft YaHei" w:eastAsia="Microsoft YaHei" w:cs="Microsoft YaHei"/>
          <w:sz w:val="10"/>
          <w:szCs w:val="10"/>
          <w:color w:val="231F20"/>
          <w:spacing w:val="4"/>
          <w:position w:val="8"/>
        </w:rPr>
        <w:t>］</w:t>
      </w:r>
      <w:r>
        <w:rPr>
          <w:rFonts w:ascii="Microsoft YaHei" w:hAnsi="Microsoft YaHei" w:eastAsia="Microsoft YaHei" w:cs="Microsoft YaHei"/>
          <w:sz w:val="20"/>
          <w:szCs w:val="20"/>
          <w:color w:val="231F20"/>
          <w:spacing w:val="-15"/>
          <w:w w:val="25"/>
        </w:rPr>
        <w:t>；</w:t>
      </w:r>
      <w:r>
        <w:rPr>
          <w:rFonts w:ascii="Times New Roman" w:hAnsi="Times New Roman" w:eastAsia="Times New Roman" w:cs="Times New Roman"/>
          <w:sz w:val="20"/>
          <w:szCs w:val="20"/>
          <w:color w:val="231F20"/>
        </w:rPr>
        <w:t>ESPEN  </w:t>
      </w:r>
      <w:r>
        <w:rPr>
          <w:rFonts w:ascii="Microsoft YaHei" w:hAnsi="Microsoft YaHei" w:eastAsia="Microsoft YaHei" w:cs="Microsoft YaHei"/>
          <w:sz w:val="20"/>
          <w:szCs w:val="20"/>
          <w:color w:val="231F20"/>
        </w:rPr>
        <w:t>指 南 推</w:t>
      </w:r>
      <w:r>
        <w:rPr>
          <w:rFonts w:ascii="Microsoft YaHei" w:hAnsi="Microsoft YaHei" w:eastAsia="Microsoft YaHei" w:cs="Microsoft YaHei"/>
          <w:sz w:val="20"/>
          <w:szCs w:val="20"/>
          <w:color w:val="231F20"/>
          <w:spacing w:val="22"/>
        </w:rPr>
        <w:t xml:space="preserve"> </w:t>
      </w:r>
      <w:r>
        <w:rPr>
          <w:rFonts w:ascii="Microsoft YaHei" w:hAnsi="Microsoft YaHei" w:eastAsia="Microsoft YaHei" w:cs="Microsoft YaHei"/>
          <w:sz w:val="20"/>
          <w:szCs w:val="20"/>
          <w:color w:val="231F20"/>
        </w:rPr>
        <w:t>荐</w:t>
      </w:r>
      <w:r>
        <w:rPr>
          <w:rFonts w:ascii="Microsoft YaHei" w:hAnsi="Microsoft YaHei" w:eastAsia="Microsoft YaHei" w:cs="Microsoft YaHei"/>
          <w:sz w:val="20"/>
          <w:szCs w:val="20"/>
          <w:color w:val="231F20"/>
          <w:spacing w:val="13"/>
        </w:rPr>
        <w:t xml:space="preserve"> </w:t>
      </w:r>
      <w:r>
        <w:rPr>
          <w:rFonts w:ascii="Microsoft YaHei" w:hAnsi="Microsoft YaHei" w:eastAsia="Microsoft YaHei" w:cs="Microsoft YaHei"/>
          <w:sz w:val="20"/>
          <w:szCs w:val="20"/>
          <w:color w:val="231F20"/>
        </w:rPr>
        <w:t>重</w:t>
      </w:r>
      <w:r>
        <w:rPr>
          <w:rFonts w:ascii="Microsoft YaHei" w:hAnsi="Microsoft YaHei" w:eastAsia="Microsoft YaHei" w:cs="Microsoft YaHei"/>
          <w:sz w:val="20"/>
          <w:szCs w:val="20"/>
          <w:color w:val="231F20"/>
          <w:spacing w:val="10"/>
        </w:rPr>
        <w:t xml:space="preserve"> </w:t>
      </w:r>
      <w:r>
        <w:rPr>
          <w:rFonts w:ascii="Microsoft YaHei" w:hAnsi="Microsoft YaHei" w:eastAsia="Microsoft YaHei" w:cs="Microsoft YaHei"/>
          <w:sz w:val="20"/>
          <w:szCs w:val="20"/>
          <w:color w:val="231F20"/>
        </w:rPr>
        <w:t>症</w:t>
      </w:r>
      <w:r>
        <w:rPr>
          <w:rFonts w:ascii="Microsoft YaHei" w:hAnsi="Microsoft YaHei" w:eastAsia="Microsoft YaHei" w:cs="Microsoft YaHei"/>
          <w:sz w:val="20"/>
          <w:szCs w:val="20"/>
          <w:color w:val="231F20"/>
          <w:spacing w:val="17"/>
        </w:rPr>
        <w:t xml:space="preserve"> </w:t>
      </w:r>
      <w:r>
        <w:rPr>
          <w:rFonts w:ascii="Microsoft YaHei" w:hAnsi="Microsoft YaHei" w:eastAsia="Microsoft YaHei" w:cs="Microsoft YaHei"/>
          <w:sz w:val="20"/>
          <w:szCs w:val="20"/>
          <w:color w:val="231F20"/>
        </w:rPr>
        <w:t>患</w:t>
      </w:r>
      <w:r>
        <w:rPr>
          <w:rFonts w:ascii="Microsoft YaHei" w:hAnsi="Microsoft YaHei" w:eastAsia="Microsoft YaHei" w:cs="Microsoft YaHei"/>
          <w:sz w:val="20"/>
          <w:szCs w:val="20"/>
          <w:color w:val="231F20"/>
          <w:spacing w:val="13"/>
        </w:rPr>
        <w:t xml:space="preserve"> </w:t>
      </w:r>
      <w:r>
        <w:rPr>
          <w:rFonts w:ascii="Microsoft YaHei" w:hAnsi="Microsoft YaHei" w:eastAsia="Microsoft YaHei" w:cs="Microsoft YaHei"/>
          <w:sz w:val="20"/>
          <w:szCs w:val="20"/>
          <w:color w:val="231F20"/>
        </w:rPr>
        <w:t>者</w:t>
      </w:r>
      <w:r>
        <w:rPr>
          <w:rFonts w:ascii="Microsoft YaHei" w:hAnsi="Microsoft YaHei" w:eastAsia="Microsoft YaHei" w:cs="Microsoft YaHei"/>
          <w:sz w:val="20"/>
          <w:szCs w:val="20"/>
          <w:color w:val="231F20"/>
          <w:spacing w:val="13"/>
        </w:rPr>
        <w:t xml:space="preserve"> </w:t>
      </w:r>
      <w:r>
        <w:rPr>
          <w:rFonts w:ascii="Microsoft YaHei" w:hAnsi="Microsoft YaHei" w:eastAsia="Microsoft YaHei" w:cs="Microsoft YaHei"/>
          <w:sz w:val="20"/>
          <w:szCs w:val="20"/>
          <w:color w:val="231F20"/>
        </w:rPr>
        <w:t>蛋</w:t>
      </w:r>
      <w:r>
        <w:rPr>
          <w:rFonts w:ascii="Microsoft YaHei" w:hAnsi="Microsoft YaHei" w:eastAsia="Microsoft YaHei" w:cs="Microsoft YaHei"/>
          <w:sz w:val="20"/>
          <w:szCs w:val="20"/>
          <w:color w:val="231F20"/>
          <w:spacing w:val="38"/>
          <w:w w:val="101"/>
        </w:rPr>
        <w:t xml:space="preserve"> </w:t>
      </w:r>
      <w:r>
        <w:rPr>
          <w:rFonts w:ascii="Microsoft YaHei" w:hAnsi="Microsoft YaHei" w:eastAsia="Microsoft YaHei" w:cs="Microsoft YaHei"/>
          <w:sz w:val="20"/>
          <w:szCs w:val="20"/>
          <w:color w:val="231F20"/>
        </w:rPr>
        <w:t>白</w:t>
      </w:r>
      <w:r>
        <w:rPr>
          <w:rFonts w:ascii="Microsoft YaHei" w:hAnsi="Microsoft YaHei" w:eastAsia="Microsoft YaHei" w:cs="Microsoft YaHei"/>
          <w:sz w:val="20"/>
          <w:szCs w:val="20"/>
          <w:color w:val="231F20"/>
          <w:spacing w:val="10"/>
        </w:rPr>
        <w:t xml:space="preserve"> </w:t>
      </w:r>
      <w:r>
        <w:rPr>
          <w:rFonts w:ascii="Microsoft YaHei" w:hAnsi="Microsoft YaHei" w:eastAsia="Microsoft YaHei" w:cs="Microsoft YaHei"/>
          <w:sz w:val="20"/>
          <w:szCs w:val="20"/>
          <w:color w:val="231F20"/>
        </w:rPr>
        <w:t>摄</w:t>
      </w:r>
      <w:r>
        <w:rPr>
          <w:rFonts w:ascii="Microsoft YaHei" w:hAnsi="Microsoft YaHei" w:eastAsia="Microsoft YaHei" w:cs="Microsoft YaHei"/>
          <w:sz w:val="20"/>
          <w:szCs w:val="20"/>
          <w:color w:val="231F20"/>
          <w:spacing w:val="12"/>
        </w:rPr>
        <w:t xml:space="preserve"> </w:t>
      </w:r>
      <w:r>
        <w:rPr>
          <w:rFonts w:ascii="Microsoft YaHei" w:hAnsi="Microsoft YaHei" w:eastAsia="Microsoft YaHei" w:cs="Microsoft YaHei"/>
          <w:sz w:val="20"/>
          <w:szCs w:val="20"/>
          <w:color w:val="231F20"/>
        </w:rPr>
        <w:t>入</w:t>
      </w:r>
      <w:r>
        <w:rPr>
          <w:rFonts w:ascii="Microsoft YaHei" w:hAnsi="Microsoft YaHei" w:eastAsia="Microsoft YaHei" w:cs="Microsoft YaHei"/>
          <w:sz w:val="20"/>
          <w:szCs w:val="20"/>
          <w:color w:val="231F20"/>
          <w:spacing w:val="11"/>
        </w:rPr>
        <w:t xml:space="preserve"> </w:t>
      </w:r>
      <w:r>
        <w:rPr>
          <w:rFonts w:ascii="Microsoft YaHei" w:hAnsi="Microsoft YaHei" w:eastAsia="Microsoft YaHei" w:cs="Microsoft YaHei"/>
          <w:sz w:val="20"/>
          <w:szCs w:val="20"/>
          <w:color w:val="231F20"/>
        </w:rPr>
        <w:t>量</w:t>
      </w:r>
      <w:r>
        <w:rPr>
          <w:rFonts w:ascii="Microsoft YaHei" w:hAnsi="Microsoft YaHei" w:eastAsia="Microsoft YaHei" w:cs="Microsoft YaHei"/>
          <w:sz w:val="20"/>
          <w:szCs w:val="20"/>
          <w:color w:val="231F20"/>
          <w:spacing w:val="11"/>
        </w:rPr>
        <w:t xml:space="preserve"> </w:t>
      </w:r>
      <w:r>
        <w:rPr>
          <w:rFonts w:ascii="Microsoft YaHei" w:hAnsi="Microsoft YaHei" w:eastAsia="Microsoft YaHei" w:cs="Microsoft YaHei"/>
          <w:sz w:val="20"/>
          <w:szCs w:val="20"/>
          <w:color w:val="231F20"/>
        </w:rPr>
        <w:t>应</w:t>
      </w:r>
      <w:r>
        <w:rPr>
          <w:rFonts w:ascii="Microsoft YaHei" w:hAnsi="Microsoft YaHei" w:eastAsia="Microsoft YaHei" w:cs="Microsoft YaHei"/>
          <w:sz w:val="20"/>
          <w:szCs w:val="20"/>
          <w:color w:val="231F20"/>
          <w:spacing w:val="16"/>
          <w:w w:val="101"/>
        </w:rPr>
        <w:t xml:space="preserve"> </w:t>
      </w:r>
      <w:r>
        <w:rPr>
          <w:rFonts w:ascii="Times New Roman" w:hAnsi="Times New Roman" w:eastAsia="Times New Roman" w:cs="Times New Roman"/>
          <w:sz w:val="20"/>
          <w:szCs w:val="20"/>
          <w:color w:val="231F20"/>
        </w:rPr>
        <w:t>≥1.3</w:t>
      </w:r>
      <w:r>
        <w:rPr>
          <w:rFonts w:ascii="Times New Roman" w:hAnsi="Times New Roman" w:eastAsia="Times New Roman" w:cs="Times New Roman"/>
          <w:sz w:val="20"/>
          <w:szCs w:val="20"/>
          <w:color w:val="231F20"/>
          <w:spacing w:val="9"/>
        </w:rPr>
        <w:t xml:space="preserve">  </w:t>
      </w:r>
      <w:r>
        <w:rPr>
          <w:rFonts w:ascii="Times New Roman" w:hAnsi="Times New Roman" w:eastAsia="Times New Roman" w:cs="Times New Roman"/>
          <w:sz w:val="20"/>
          <w:szCs w:val="20"/>
          <w:color w:val="231F20"/>
        </w:rPr>
        <w:t>g</w:t>
      </w:r>
      <w:r>
        <w:rPr>
          <w:rFonts w:ascii="Times New Roman" w:hAnsi="Times New Roman" w:eastAsia="Times New Roman" w:cs="Times New Roman"/>
          <w:sz w:val="20"/>
          <w:szCs w:val="20"/>
          <w:color w:val="231F20"/>
          <w:spacing w:val="18"/>
          <w:w w:val="101"/>
        </w:rPr>
        <w:t xml:space="preserve"> </w:t>
      </w:r>
      <w:r>
        <w:rPr>
          <w:rFonts w:ascii="Times New Roman" w:hAnsi="Times New Roman" w:eastAsia="Times New Roman" w:cs="Times New Roman"/>
          <w:sz w:val="20"/>
          <w:szCs w:val="20"/>
          <w:color w:val="231F20"/>
        </w:rPr>
        <w:t>·  </w:t>
      </w:r>
      <w:r>
        <w:rPr>
          <w:rFonts w:ascii="Times New Roman" w:hAnsi="Times New Roman" w:eastAsia="Times New Roman" w:cs="Times New Roman"/>
          <w:sz w:val="20"/>
          <w:szCs w:val="20"/>
          <w:color w:val="231F20"/>
          <w:spacing w:val="-1"/>
        </w:rPr>
        <w:t>kg</w:t>
      </w:r>
      <w:r>
        <w:rPr>
          <w:rFonts w:ascii="Times New Roman" w:hAnsi="Times New Roman" w:eastAsia="Times New Roman" w:cs="Times New Roman"/>
          <w:sz w:val="10"/>
          <w:szCs w:val="10"/>
          <w:color w:val="231F20"/>
          <w:spacing w:val="-1"/>
          <w:position w:val="8"/>
        </w:rPr>
        <w:t>-1</w:t>
      </w:r>
      <w:r>
        <w:rPr>
          <w:rFonts w:ascii="Times New Roman" w:hAnsi="Times New Roman" w:eastAsia="Times New Roman" w:cs="Times New Roman"/>
          <w:sz w:val="20"/>
          <w:szCs w:val="20"/>
          <w:color w:val="231F20"/>
          <w:spacing w:val="-1"/>
        </w:rPr>
        <w:t>·d</w:t>
      </w:r>
      <w:r>
        <w:rPr>
          <w:rFonts w:ascii="Times New Roman" w:hAnsi="Times New Roman" w:eastAsia="Times New Roman" w:cs="Times New Roman"/>
          <w:sz w:val="10"/>
          <w:szCs w:val="10"/>
          <w:color w:val="231F20"/>
          <w:spacing w:val="-1"/>
          <w:position w:val="8"/>
        </w:rPr>
        <w:t>-1</w:t>
      </w:r>
      <w:r>
        <w:rPr>
          <w:rFonts w:ascii="Microsoft YaHei" w:hAnsi="Microsoft YaHei" w:eastAsia="Microsoft YaHei" w:cs="Microsoft YaHei"/>
          <w:sz w:val="20"/>
          <w:szCs w:val="20"/>
          <w:color w:val="231F20"/>
          <w:spacing w:val="-1"/>
        </w:rPr>
        <w:t>，肥胖患者应调整体重后进行估算</w:t>
      </w:r>
      <w:r>
        <w:rPr>
          <w:rFonts w:ascii="Microsoft YaHei" w:hAnsi="Microsoft YaHei" w:eastAsia="Microsoft YaHei" w:cs="Microsoft YaHei"/>
          <w:sz w:val="10"/>
          <w:szCs w:val="10"/>
          <w:color w:val="231F20"/>
          <w:spacing w:val="-1"/>
          <w:position w:val="8"/>
        </w:rPr>
        <w:t>［</w:t>
      </w:r>
      <w:r>
        <w:rPr>
          <w:rFonts w:ascii="Times New Roman" w:hAnsi="Times New Roman" w:eastAsia="Times New Roman" w:cs="Times New Roman"/>
          <w:sz w:val="10"/>
          <w:szCs w:val="10"/>
          <w:color w:val="231F20"/>
          <w:spacing w:val="-1"/>
          <w:position w:val="8"/>
        </w:rPr>
        <w:t>54</w:t>
      </w:r>
      <w:r>
        <w:rPr>
          <w:rFonts w:ascii="Microsoft YaHei" w:hAnsi="Microsoft YaHei" w:eastAsia="Microsoft YaHei" w:cs="Microsoft YaHei"/>
          <w:sz w:val="10"/>
          <w:szCs w:val="10"/>
          <w:color w:val="231F20"/>
          <w:spacing w:val="-1"/>
          <w:position w:val="8"/>
        </w:rPr>
        <w:t>］</w:t>
      </w:r>
      <w:r>
        <w:rPr>
          <w:rFonts w:ascii="Microsoft YaHei" w:hAnsi="Microsoft YaHei" w:eastAsia="Microsoft YaHei" w:cs="Microsoft YaHei"/>
          <w:sz w:val="20"/>
          <w:szCs w:val="20"/>
          <w:color w:val="231F20"/>
          <w:spacing w:val="-1"/>
        </w:rPr>
        <w:t>。</w:t>
      </w:r>
    </w:p>
    <w:p>
      <w:pPr>
        <w:ind w:left="492" w:right="392" w:firstLine="437"/>
        <w:spacing w:before="1" w:line="289" w:lineRule="auto"/>
        <w:rPr>
          <w:rFonts w:ascii="SimHei" w:hAnsi="SimHei" w:eastAsia="SimHei" w:cs="SimHei"/>
          <w:sz w:val="20"/>
          <w:szCs w:val="20"/>
        </w:rPr>
      </w:pPr>
      <w:r>
        <w:rPr>
          <w:rFonts w:ascii="SimHei" w:hAnsi="SimHei" w:eastAsia="SimHei" w:cs="SimHei"/>
          <w:sz w:val="20"/>
          <w:szCs w:val="20"/>
          <w:color w:val="231F20"/>
          <w:spacing w:val="7"/>
        </w:rPr>
        <w:t>问题</w:t>
      </w:r>
      <w:r>
        <w:rPr>
          <w:rFonts w:ascii="SimHei" w:hAnsi="SimHei" w:eastAsia="SimHei" w:cs="SimHei"/>
          <w:sz w:val="20"/>
          <w:szCs w:val="20"/>
          <w:color w:val="231F20"/>
          <w:spacing w:val="-54"/>
        </w:rPr>
        <w:t xml:space="preserve"> </w:t>
      </w:r>
      <w:r>
        <w:rPr>
          <w:rFonts w:ascii="Times New Roman" w:hAnsi="Times New Roman" w:eastAsia="Times New Roman" w:cs="Times New Roman"/>
          <w:sz w:val="20"/>
          <w:szCs w:val="20"/>
          <w:color w:val="231F20"/>
          <w:spacing w:val="7"/>
        </w:rPr>
        <w:t>8</w:t>
      </w:r>
      <w:r>
        <w:rPr>
          <w:rFonts w:ascii="SimHei" w:hAnsi="SimHei" w:eastAsia="SimHei" w:cs="SimHei"/>
          <w:sz w:val="20"/>
          <w:szCs w:val="20"/>
          <w:color w:val="231F20"/>
          <w:spacing w:val="7"/>
        </w:rPr>
        <w:t>：重症患者营养支持治疗的能量和蛋白</w:t>
      </w:r>
      <w:r>
        <w:rPr>
          <w:rFonts w:ascii="SimHei" w:hAnsi="SimHei" w:eastAsia="SimHei" w:cs="SimHei"/>
          <w:sz w:val="20"/>
          <w:szCs w:val="20"/>
          <w:color w:val="231F20"/>
        </w:rPr>
        <w:t xml:space="preserve"> </w:t>
      </w:r>
      <w:r>
        <w:rPr>
          <w:rFonts w:ascii="SimHei" w:hAnsi="SimHei" w:eastAsia="SimHei" w:cs="SimHei"/>
          <w:sz w:val="20"/>
          <w:szCs w:val="20"/>
          <w:color w:val="231F20"/>
          <w:spacing w:val="7"/>
        </w:rPr>
        <w:t>质目标值以多少为宜？</w:t>
      </w:r>
    </w:p>
    <w:p>
      <w:pPr>
        <w:ind w:left="497" w:right="392" w:firstLine="418"/>
        <w:spacing w:before="3" w:line="291" w:lineRule="auto"/>
        <w:jc w:val="both"/>
        <w:rPr>
          <w:rFonts w:ascii="FangSong" w:hAnsi="FangSong" w:eastAsia="FangSong" w:cs="FangSong"/>
          <w:sz w:val="20"/>
          <w:szCs w:val="20"/>
        </w:rPr>
      </w:pPr>
      <w:r>
        <w:rPr>
          <w:rFonts w:ascii="SimHei" w:hAnsi="SimHei" w:eastAsia="SimHei" w:cs="SimHei"/>
          <w:sz w:val="20"/>
          <w:szCs w:val="20"/>
          <w:color w:val="231F20"/>
          <w:spacing w:val="12"/>
        </w:rPr>
        <w:t>推荐意见</w:t>
      </w:r>
      <w:r>
        <w:rPr>
          <w:rFonts w:ascii="SimHei" w:hAnsi="SimHei" w:eastAsia="SimHei" w:cs="SimHei"/>
          <w:sz w:val="20"/>
          <w:szCs w:val="20"/>
          <w:color w:val="231F20"/>
          <w:spacing w:val="-41"/>
        </w:rPr>
        <w:t xml:space="preserve"> </w:t>
      </w:r>
      <w:r>
        <w:rPr>
          <w:rFonts w:ascii="Times New Roman" w:hAnsi="Times New Roman" w:eastAsia="Times New Roman" w:cs="Times New Roman"/>
          <w:sz w:val="20"/>
          <w:szCs w:val="20"/>
          <w:color w:val="231F20"/>
          <w:spacing w:val="12"/>
        </w:rPr>
        <w:t>10</w:t>
      </w:r>
      <w:r>
        <w:rPr>
          <w:rFonts w:ascii="SimHei" w:hAnsi="SimHei" w:eastAsia="SimHei" w:cs="SimHei"/>
          <w:sz w:val="20"/>
          <w:szCs w:val="20"/>
          <w:color w:val="231F20"/>
          <w:spacing w:val="12"/>
        </w:rPr>
        <w:t>：</w:t>
      </w:r>
      <w:r>
        <w:rPr>
          <w:rFonts w:ascii="FangSong" w:hAnsi="FangSong" w:eastAsia="FangSong" w:cs="FangSong"/>
          <w:sz w:val="20"/>
          <w:szCs w:val="20"/>
          <w:color w:val="231F20"/>
          <w:spacing w:val="12"/>
        </w:rPr>
        <w:t>高营养风险或重度营养不良的</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2"/>
        </w:rPr>
        <w:t>重症患者，营养治疗初始时进行适度喂养（</w:t>
      </w:r>
      <w:r>
        <w:rPr>
          <w:rFonts w:ascii="FangSong" w:hAnsi="FangSong" w:eastAsia="FangSong" w:cs="FangSong"/>
          <w:sz w:val="20"/>
          <w:szCs w:val="20"/>
          <w:color w:val="231F20"/>
          <w:spacing w:val="-26"/>
        </w:rPr>
        <w:t xml:space="preserve"> </w:t>
      </w:r>
      <w:r>
        <w:rPr>
          <w:rFonts w:ascii="FangSong" w:hAnsi="FangSong" w:eastAsia="FangSong" w:cs="FangSong"/>
          <w:sz w:val="20"/>
          <w:szCs w:val="20"/>
          <w:color w:val="231F20"/>
          <w:spacing w:val="2"/>
        </w:rPr>
        <w:t>目标量</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2"/>
        </w:rPr>
        <w:t>的</w:t>
      </w:r>
      <w:r>
        <w:rPr>
          <w:rFonts w:ascii="FangSong" w:hAnsi="FangSong" w:eastAsia="FangSong" w:cs="FangSong"/>
          <w:sz w:val="20"/>
          <w:szCs w:val="20"/>
          <w:color w:val="231F20"/>
          <w:spacing w:val="-34"/>
        </w:rPr>
        <w:t xml:space="preserve"> </w:t>
      </w:r>
      <w:r>
        <w:rPr>
          <w:rFonts w:ascii="Times New Roman" w:hAnsi="Times New Roman" w:eastAsia="Times New Roman" w:cs="Times New Roman"/>
          <w:sz w:val="20"/>
          <w:szCs w:val="20"/>
          <w:color w:val="231F20"/>
          <w:spacing w:val="2"/>
        </w:rPr>
        <w:t>50%~70%</w:t>
      </w:r>
      <w:r>
        <w:rPr>
          <w:rFonts w:ascii="FangSong" w:hAnsi="FangSong" w:eastAsia="FangSong" w:cs="FangSong"/>
          <w:sz w:val="20"/>
          <w:szCs w:val="20"/>
          <w:color w:val="231F20"/>
          <w:spacing w:val="2"/>
        </w:rPr>
        <w:t>）可使临床获益；并建议在预防</w:t>
      </w:r>
      <w:r>
        <w:rPr>
          <w:rFonts w:ascii="FangSong" w:hAnsi="FangSong" w:eastAsia="FangSong" w:cs="FangSong"/>
          <w:sz w:val="20"/>
          <w:szCs w:val="20"/>
          <w:color w:val="231F20"/>
          <w:spacing w:val="-50"/>
        </w:rPr>
        <w:t xml:space="preserve"> </w:t>
      </w:r>
      <w:r>
        <w:rPr>
          <w:rFonts w:ascii="Times New Roman" w:hAnsi="Times New Roman" w:eastAsia="Times New Roman" w:cs="Times New Roman"/>
          <w:sz w:val="20"/>
          <w:szCs w:val="20"/>
          <w:color w:val="231F20"/>
        </w:rPr>
        <w:t>RS</w:t>
      </w:r>
      <w:r>
        <w:rPr>
          <w:rFonts w:ascii="Times New Roman" w:hAnsi="Times New Roman" w:eastAsia="Times New Roman" w:cs="Times New Roman"/>
          <w:sz w:val="20"/>
          <w:szCs w:val="20"/>
          <w:color w:val="231F20"/>
          <w:spacing w:val="20"/>
          <w:w w:val="101"/>
        </w:rPr>
        <w:t xml:space="preserve"> </w:t>
      </w:r>
      <w:r>
        <w:rPr>
          <w:rFonts w:ascii="FangSong" w:hAnsi="FangSong" w:eastAsia="FangSong" w:cs="FangSong"/>
          <w:sz w:val="20"/>
          <w:szCs w:val="20"/>
          <w:color w:val="231F20"/>
          <w:spacing w:val="2"/>
        </w:rPr>
        <w:t>的</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7"/>
        </w:rPr>
        <w:t>同时，于</w:t>
      </w:r>
      <w:r>
        <w:rPr>
          <w:rFonts w:ascii="Times New Roman" w:hAnsi="Times New Roman" w:eastAsia="Times New Roman" w:cs="Times New Roman"/>
          <w:sz w:val="20"/>
          <w:szCs w:val="20"/>
          <w:color w:val="231F20"/>
          <w:spacing w:val="7"/>
        </w:rPr>
        <w:t>48~72 h</w:t>
      </w:r>
      <w:r>
        <w:rPr>
          <w:rFonts w:ascii="Times New Roman" w:hAnsi="Times New Roman" w:eastAsia="Times New Roman" w:cs="Times New Roman"/>
          <w:sz w:val="20"/>
          <w:szCs w:val="20"/>
          <w:color w:val="231F20"/>
          <w:spacing w:val="35"/>
        </w:rPr>
        <w:t xml:space="preserve"> </w:t>
      </w:r>
      <w:r>
        <w:rPr>
          <w:rFonts w:ascii="FangSong" w:hAnsi="FangSong" w:eastAsia="FangSong" w:cs="FangSong"/>
          <w:sz w:val="20"/>
          <w:szCs w:val="20"/>
          <w:color w:val="231F20"/>
          <w:spacing w:val="7"/>
        </w:rPr>
        <w:t>内达到预估目标能量和蛋白质的</w:t>
      </w:r>
      <w:r>
        <w:rPr>
          <w:rFonts w:ascii="FangSong" w:hAnsi="FangSong" w:eastAsia="FangSong" w:cs="FangSong"/>
          <w:sz w:val="20"/>
          <w:szCs w:val="20"/>
          <w:color w:val="231F20"/>
        </w:rPr>
        <w:t xml:space="preserve"> </w:t>
      </w:r>
      <w:r>
        <w:rPr>
          <w:rFonts w:ascii="Times New Roman" w:hAnsi="Times New Roman" w:eastAsia="Times New Roman" w:cs="Times New Roman"/>
          <w:sz w:val="20"/>
          <w:szCs w:val="20"/>
          <w:color w:val="231F20"/>
          <w:spacing w:val="-17"/>
        </w:rPr>
        <w:t>80%</w:t>
      </w:r>
      <w:r>
        <w:rPr>
          <w:rFonts w:ascii="FangSong" w:hAnsi="FangSong" w:eastAsia="FangSong" w:cs="FangSong"/>
          <w:sz w:val="20"/>
          <w:szCs w:val="20"/>
          <w:color w:val="231F20"/>
          <w:spacing w:val="-17"/>
        </w:rPr>
        <w:t>（证据</w:t>
      </w:r>
      <w:r>
        <w:rPr>
          <w:rFonts w:ascii="Times New Roman" w:hAnsi="Times New Roman" w:eastAsia="Times New Roman" w:cs="Times New Roman"/>
          <w:sz w:val="20"/>
          <w:szCs w:val="20"/>
          <w:color w:val="231F20"/>
          <w:spacing w:val="-17"/>
        </w:rPr>
        <w:t>A</w:t>
      </w:r>
      <w:r>
        <w:rPr>
          <w:rFonts w:ascii="FangSong" w:hAnsi="FangSong" w:eastAsia="FangSong" w:cs="FangSong"/>
          <w:sz w:val="20"/>
          <w:szCs w:val="20"/>
          <w:color w:val="231F20"/>
          <w:spacing w:val="-17"/>
        </w:rPr>
        <w:t>，弱推荐，</w:t>
      </w:r>
      <w:r>
        <w:rPr>
          <w:rFonts w:ascii="Times New Roman" w:hAnsi="Times New Roman" w:eastAsia="Times New Roman" w:cs="Times New Roman"/>
          <w:sz w:val="20"/>
          <w:szCs w:val="20"/>
          <w:color w:val="231F20"/>
          <w:spacing w:val="-17"/>
        </w:rPr>
        <w:t>97.</w:t>
      </w:r>
      <w:r>
        <w:rPr>
          <w:rFonts w:ascii="Times New Roman" w:hAnsi="Times New Roman" w:eastAsia="Times New Roman" w:cs="Times New Roman"/>
          <w:sz w:val="20"/>
          <w:szCs w:val="20"/>
          <w:color w:val="231F20"/>
          <w:spacing w:val="-25"/>
        </w:rPr>
        <w:t xml:space="preserve"> </w:t>
      </w:r>
      <w:r>
        <w:rPr>
          <w:rFonts w:ascii="Times New Roman" w:hAnsi="Times New Roman" w:eastAsia="Times New Roman" w:cs="Times New Roman"/>
          <w:sz w:val="20"/>
          <w:szCs w:val="20"/>
          <w:color w:val="231F20"/>
          <w:spacing w:val="-17"/>
        </w:rPr>
        <w:t>1%</w:t>
      </w:r>
      <w:r>
        <w:rPr>
          <w:rFonts w:ascii="FangSong" w:hAnsi="FangSong" w:eastAsia="FangSong" w:cs="FangSong"/>
          <w:sz w:val="20"/>
          <w:szCs w:val="20"/>
          <w:color w:val="231F20"/>
          <w:spacing w:val="-17"/>
        </w:rPr>
        <w:t>）。</w:t>
      </w:r>
    </w:p>
    <w:p>
      <w:pPr>
        <w:ind w:left="489" w:right="392" w:firstLine="421"/>
        <w:spacing w:before="11" w:line="225" w:lineRule="auto"/>
        <w:jc w:val="both"/>
        <w:rPr>
          <w:rFonts w:ascii="Microsoft YaHei" w:hAnsi="Microsoft YaHei" w:eastAsia="Microsoft YaHei" w:cs="Microsoft YaHei"/>
          <w:sz w:val="20"/>
          <w:szCs w:val="20"/>
        </w:rPr>
      </w:pPr>
      <w:r>
        <w:drawing>
          <wp:anchor distT="0" distB="0" distL="0" distR="0" simplePos="0" relativeHeight="251678720" behindDoc="1" locked="0" layoutInCell="1" allowOverlap="1">
            <wp:simplePos x="0" y="0"/>
            <wp:positionH relativeFrom="column">
              <wp:posOffset>0</wp:posOffset>
            </wp:positionH>
            <wp:positionV relativeFrom="paragraph">
              <wp:posOffset>1283161</wp:posOffset>
            </wp:positionV>
            <wp:extent cx="2805668" cy="304216"/>
            <wp:effectExtent l="0" t="0" r="0" b="0"/>
            <wp:wrapNone/>
            <wp:docPr id="14" name="IM 14"/>
            <wp:cNvGraphicFramePr/>
            <a:graphic>
              <a:graphicData uri="http://schemas.openxmlformats.org/drawingml/2006/picture">
                <pic:pic>
                  <pic:nvPicPr>
                    <pic:cNvPr id="14" name="IM 14"/>
                    <pic:cNvPicPr/>
                  </pic:nvPicPr>
                  <pic:blipFill>
                    <a:blip r:embed="rId3"/>
                    <a:stretch>
                      <a:fillRect/>
                    </a:stretch>
                  </pic:blipFill>
                  <pic:spPr>
                    <a:xfrm rot="0">
                      <a:off x="0" y="0"/>
                      <a:ext cx="2805668" cy="304216"/>
                    </a:xfrm>
                    <a:prstGeom prst="rect">
                      <a:avLst/>
                    </a:prstGeom>
                  </pic:spPr>
                </pic:pic>
              </a:graphicData>
            </a:graphic>
          </wp:anchor>
        </w:drawing>
      </w:r>
      <w:r>
        <w:rPr>
          <w:rFonts w:ascii="Microsoft YaHei" w:hAnsi="Microsoft YaHei" w:eastAsia="Microsoft YaHei" w:cs="Microsoft YaHei"/>
          <w:sz w:val="20"/>
          <w:szCs w:val="20"/>
          <w:color w:val="231F20"/>
          <w:spacing w:val="16"/>
        </w:rPr>
        <w:t>充足的能量和蛋白质是影响营养疗效和临床</w:t>
      </w:r>
      <w:r>
        <w:rPr>
          <w:rFonts w:ascii="Microsoft YaHei" w:hAnsi="Microsoft YaHei" w:eastAsia="Microsoft YaHei" w:cs="Microsoft YaHei"/>
          <w:sz w:val="20"/>
          <w:szCs w:val="20"/>
          <w:color w:val="231F20"/>
          <w:spacing w:val="1"/>
        </w:rPr>
        <w:t xml:space="preserve"> </w:t>
      </w:r>
      <w:r>
        <w:rPr>
          <w:rFonts w:ascii="Microsoft YaHei" w:hAnsi="Microsoft YaHei" w:eastAsia="Microsoft YaHei" w:cs="Microsoft YaHei"/>
          <w:sz w:val="20"/>
          <w:szCs w:val="20"/>
          <w:color w:val="231F20"/>
          <w:spacing w:val="5"/>
        </w:rPr>
        <w:t>结局的重要因素，能量及蛋白质摄入不足会造成机</w:t>
      </w:r>
      <w:r>
        <w:rPr>
          <w:rFonts w:ascii="Microsoft YaHei" w:hAnsi="Microsoft YaHei" w:eastAsia="Microsoft YaHei" w:cs="Microsoft YaHei"/>
          <w:sz w:val="20"/>
          <w:szCs w:val="20"/>
          <w:color w:val="231F20"/>
          <w:spacing w:val="16"/>
          <w:w w:val="101"/>
        </w:rPr>
        <w:t xml:space="preserve"> </w:t>
      </w:r>
      <w:r>
        <w:rPr>
          <w:rFonts w:ascii="Microsoft YaHei" w:hAnsi="Microsoft YaHei" w:eastAsia="Microsoft YaHei" w:cs="Microsoft YaHei"/>
          <w:sz w:val="20"/>
          <w:szCs w:val="20"/>
          <w:color w:val="231F20"/>
          <w:spacing w:val="5"/>
        </w:rPr>
        <w:t>体组织消耗，影响器官的结构和功能，进而影响预</w:t>
      </w:r>
      <w:r>
        <w:rPr>
          <w:rFonts w:ascii="Microsoft YaHei" w:hAnsi="Microsoft YaHei" w:eastAsia="Microsoft YaHei" w:cs="Microsoft YaHei"/>
          <w:sz w:val="20"/>
          <w:szCs w:val="20"/>
          <w:color w:val="231F20"/>
          <w:spacing w:val="16"/>
          <w:w w:val="101"/>
        </w:rPr>
        <w:t xml:space="preserve"> </w:t>
      </w:r>
      <w:r>
        <w:rPr>
          <w:rFonts w:ascii="Microsoft YaHei" w:hAnsi="Microsoft YaHei" w:eastAsia="Microsoft YaHei" w:cs="Microsoft YaHei"/>
          <w:sz w:val="20"/>
          <w:szCs w:val="20"/>
          <w:color w:val="231F20"/>
          <w:spacing w:val="12"/>
        </w:rPr>
        <w:t>后</w:t>
      </w:r>
      <w:r>
        <w:rPr>
          <w:rFonts w:ascii="Microsoft YaHei" w:hAnsi="Microsoft YaHei" w:eastAsia="Microsoft YaHei" w:cs="Microsoft YaHei"/>
          <w:sz w:val="20"/>
          <w:szCs w:val="20"/>
          <w:color w:val="231F20"/>
          <w:spacing w:val="-19"/>
        </w:rPr>
        <w:t xml:space="preserve"> </w:t>
      </w:r>
      <w:r>
        <w:rPr>
          <w:rFonts w:ascii="Microsoft YaHei" w:hAnsi="Microsoft YaHei" w:eastAsia="Microsoft YaHei" w:cs="Microsoft YaHei"/>
          <w:sz w:val="20"/>
          <w:szCs w:val="20"/>
          <w:color w:val="231F20"/>
          <w:spacing w:val="12"/>
        </w:rPr>
        <w:t>。早期适度喂养被证实对重症患者更有益</w:t>
      </w:r>
      <w:r>
        <w:rPr>
          <w:rFonts w:ascii="Microsoft YaHei" w:hAnsi="Microsoft YaHei" w:eastAsia="Microsoft YaHei" w:cs="Microsoft YaHei"/>
          <w:sz w:val="20"/>
          <w:szCs w:val="20"/>
          <w:color w:val="231F20"/>
          <w:spacing w:val="-25"/>
        </w:rPr>
        <w:t xml:space="preserve"> </w:t>
      </w:r>
      <w:r>
        <w:rPr>
          <w:rFonts w:ascii="Microsoft YaHei" w:hAnsi="Microsoft YaHei" w:eastAsia="Microsoft YaHei" w:cs="Microsoft YaHei"/>
          <w:sz w:val="20"/>
          <w:szCs w:val="20"/>
          <w:color w:val="231F20"/>
          <w:spacing w:val="12"/>
        </w:rPr>
        <w:t>。一</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4"/>
        </w:rPr>
        <w:t>项纳入了</w:t>
      </w:r>
      <w:r>
        <w:rPr>
          <w:rFonts w:ascii="Microsoft YaHei" w:hAnsi="Microsoft YaHei" w:eastAsia="Microsoft YaHei" w:cs="Microsoft YaHei"/>
          <w:sz w:val="20"/>
          <w:szCs w:val="20"/>
          <w:color w:val="231F20"/>
          <w:spacing w:val="-16"/>
        </w:rPr>
        <w:t xml:space="preserve"> </w:t>
      </w:r>
      <w:r>
        <w:rPr>
          <w:rFonts w:ascii="Times New Roman" w:hAnsi="Times New Roman" w:eastAsia="Times New Roman" w:cs="Times New Roman"/>
          <w:sz w:val="20"/>
          <w:szCs w:val="20"/>
          <w:color w:val="231F20"/>
          <w:spacing w:val="14"/>
        </w:rPr>
        <w:t>4</w:t>
      </w:r>
      <w:r>
        <w:rPr>
          <w:rFonts w:ascii="Times New Roman" w:hAnsi="Times New Roman" w:eastAsia="Times New Roman" w:cs="Times New Roman"/>
          <w:sz w:val="20"/>
          <w:szCs w:val="20"/>
          <w:color w:val="231F20"/>
          <w:spacing w:val="-9"/>
        </w:rPr>
        <w:t xml:space="preserve"> </w:t>
      </w:r>
      <w:r>
        <w:rPr>
          <w:rFonts w:ascii="Microsoft YaHei" w:hAnsi="Microsoft YaHei" w:eastAsia="Microsoft YaHei" w:cs="Microsoft YaHei"/>
          <w:sz w:val="20"/>
          <w:szCs w:val="20"/>
          <w:color w:val="231F20"/>
          <w:spacing w:val="14"/>
        </w:rPr>
        <w:t>项</w:t>
      </w:r>
      <w:r>
        <w:rPr>
          <w:rFonts w:ascii="Microsoft YaHei" w:hAnsi="Microsoft YaHei" w:eastAsia="Microsoft YaHei" w:cs="Microsoft YaHei"/>
          <w:sz w:val="20"/>
          <w:szCs w:val="20"/>
          <w:color w:val="231F20"/>
          <w:spacing w:val="-12"/>
        </w:rPr>
        <w:t xml:space="preserve"> </w:t>
      </w:r>
      <w:r>
        <w:rPr>
          <w:rFonts w:ascii="Times New Roman" w:hAnsi="Times New Roman" w:eastAsia="Times New Roman" w:cs="Times New Roman"/>
          <w:sz w:val="20"/>
          <w:szCs w:val="20"/>
          <w:color w:val="231F20"/>
        </w:rPr>
        <w:t>RCT</w:t>
      </w:r>
      <w:r>
        <w:rPr>
          <w:rFonts w:ascii="Times New Roman" w:hAnsi="Times New Roman" w:eastAsia="Times New Roman" w:cs="Times New Roman"/>
          <w:sz w:val="20"/>
          <w:szCs w:val="20"/>
          <w:color w:val="231F20"/>
          <w:spacing w:val="-10"/>
        </w:rPr>
        <w:t xml:space="preserve"> </w:t>
      </w:r>
      <w:r>
        <w:rPr>
          <w:rFonts w:ascii="Microsoft YaHei" w:hAnsi="Microsoft YaHei" w:eastAsia="Microsoft YaHei" w:cs="Microsoft YaHei"/>
          <w:sz w:val="20"/>
          <w:szCs w:val="20"/>
          <w:color w:val="231F20"/>
          <w:spacing w:val="14"/>
        </w:rPr>
        <w:t>研究的荟萃分析比较了早期低</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3"/>
        </w:rPr>
        <w:t>能量喂养（</w:t>
      </w:r>
      <w:r>
        <w:rPr>
          <w:rFonts w:ascii="Times New Roman" w:hAnsi="Times New Roman" w:eastAsia="Times New Roman" w:cs="Times New Roman"/>
          <w:sz w:val="20"/>
          <w:szCs w:val="20"/>
          <w:color w:val="231F20"/>
          <w:spacing w:val="-3"/>
        </w:rPr>
        <w:t>&lt;</w:t>
      </w:r>
      <w:r>
        <w:rPr>
          <w:rFonts w:ascii="Microsoft YaHei" w:hAnsi="Microsoft YaHei" w:eastAsia="Microsoft YaHei" w:cs="Microsoft YaHei"/>
          <w:sz w:val="20"/>
          <w:szCs w:val="20"/>
          <w:color w:val="231F20"/>
          <w:spacing w:val="-3"/>
        </w:rPr>
        <w:t>目标量的</w:t>
      </w:r>
      <w:r>
        <w:rPr>
          <w:rFonts w:ascii="Microsoft YaHei" w:hAnsi="Microsoft YaHei" w:eastAsia="Microsoft YaHei" w:cs="Microsoft YaHei"/>
          <w:sz w:val="20"/>
          <w:szCs w:val="20"/>
          <w:color w:val="231F20"/>
          <w:spacing w:val="-18"/>
        </w:rPr>
        <w:t xml:space="preserve"> </w:t>
      </w:r>
      <w:r>
        <w:rPr>
          <w:rFonts w:ascii="Times New Roman" w:hAnsi="Times New Roman" w:eastAsia="Times New Roman" w:cs="Times New Roman"/>
          <w:sz w:val="20"/>
          <w:szCs w:val="20"/>
          <w:color w:val="231F20"/>
          <w:spacing w:val="-3"/>
        </w:rPr>
        <w:t>60%</w:t>
      </w:r>
      <w:r>
        <w:rPr>
          <w:rFonts w:ascii="Arial" w:hAnsi="Arial" w:eastAsia="Arial" w:cs="Arial"/>
          <w:sz w:val="20"/>
          <w:szCs w:val="20"/>
          <w:b/>
          <w:bCs/>
          <w:color w:val="231F20"/>
          <w:spacing w:val="-3"/>
        </w:rPr>
        <w:t>~</w:t>
      </w:r>
      <w:r>
        <w:rPr>
          <w:rFonts w:ascii="Times New Roman" w:hAnsi="Times New Roman" w:eastAsia="Times New Roman" w:cs="Times New Roman"/>
          <w:sz w:val="20"/>
          <w:szCs w:val="20"/>
          <w:color w:val="231F20"/>
          <w:spacing w:val="-3"/>
        </w:rPr>
        <w:t>70%</w:t>
      </w:r>
      <w:r>
        <w:rPr>
          <w:rFonts w:ascii="Microsoft YaHei" w:hAnsi="Microsoft YaHei" w:eastAsia="Microsoft YaHei" w:cs="Microsoft YaHei"/>
          <w:sz w:val="20"/>
          <w:szCs w:val="20"/>
          <w:color w:val="231F20"/>
          <w:spacing w:val="-3"/>
        </w:rPr>
        <w:t>）和完全喂养（目标</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6"/>
        </w:rPr>
        <w:t>量的</w:t>
      </w:r>
      <w:r>
        <w:rPr>
          <w:rFonts w:ascii="Microsoft YaHei" w:hAnsi="Microsoft YaHei" w:eastAsia="Microsoft YaHei" w:cs="Microsoft YaHei"/>
          <w:sz w:val="20"/>
          <w:szCs w:val="20"/>
          <w:color w:val="231F20"/>
          <w:spacing w:val="-13"/>
        </w:rPr>
        <w:t xml:space="preserve"> </w:t>
      </w:r>
      <w:r>
        <w:rPr>
          <w:rFonts w:ascii="Times New Roman" w:hAnsi="Times New Roman" w:eastAsia="Times New Roman" w:cs="Times New Roman"/>
          <w:sz w:val="20"/>
          <w:szCs w:val="20"/>
          <w:color w:val="231F20"/>
          <w:spacing w:val="6"/>
        </w:rPr>
        <w:t>90%</w:t>
      </w:r>
      <w:r>
        <w:rPr>
          <w:rFonts w:ascii="Arial" w:hAnsi="Arial" w:eastAsia="Arial" w:cs="Arial"/>
          <w:sz w:val="20"/>
          <w:szCs w:val="20"/>
          <w:b/>
          <w:bCs/>
          <w:color w:val="231F20"/>
          <w:spacing w:val="6"/>
        </w:rPr>
        <w:t>~</w:t>
      </w:r>
      <w:r>
        <w:rPr>
          <w:rFonts w:ascii="Arial" w:hAnsi="Arial" w:eastAsia="Arial" w:cs="Arial"/>
          <w:sz w:val="20"/>
          <w:szCs w:val="20"/>
          <w:b/>
          <w:bCs/>
          <w:color w:val="231F20"/>
          <w:spacing w:val="-30"/>
        </w:rPr>
        <w:t xml:space="preserve"> </w:t>
      </w:r>
      <w:r>
        <w:rPr>
          <w:rFonts w:ascii="Times New Roman" w:hAnsi="Times New Roman" w:eastAsia="Times New Roman" w:cs="Times New Roman"/>
          <w:sz w:val="20"/>
          <w:szCs w:val="20"/>
          <w:color w:val="231F20"/>
          <w:spacing w:val="6"/>
        </w:rPr>
        <w:t>100%</w:t>
      </w:r>
      <w:r>
        <w:rPr>
          <w:rFonts w:ascii="Microsoft YaHei" w:hAnsi="Microsoft YaHei" w:eastAsia="Microsoft YaHei" w:cs="Microsoft YaHei"/>
          <w:sz w:val="20"/>
          <w:szCs w:val="20"/>
          <w:color w:val="231F20"/>
          <w:spacing w:val="6"/>
        </w:rPr>
        <w:t>）对仅接受</w:t>
      </w:r>
      <w:r>
        <w:rPr>
          <w:rFonts w:ascii="Microsoft YaHei" w:hAnsi="Microsoft YaHei" w:eastAsia="Microsoft YaHei" w:cs="Microsoft YaHei"/>
          <w:sz w:val="20"/>
          <w:szCs w:val="20"/>
          <w:color w:val="231F20"/>
          <w:spacing w:val="-12"/>
        </w:rPr>
        <w:t xml:space="preserve"> </w:t>
      </w:r>
      <w:r>
        <w:rPr>
          <w:rFonts w:ascii="Times New Roman" w:hAnsi="Times New Roman" w:eastAsia="Times New Roman" w:cs="Times New Roman"/>
          <w:sz w:val="20"/>
          <w:szCs w:val="20"/>
          <w:color w:val="231F20"/>
        </w:rPr>
        <w:t>EN</w:t>
      </w:r>
      <w:r>
        <w:rPr>
          <w:rFonts w:ascii="Times New Roman" w:hAnsi="Times New Roman" w:eastAsia="Times New Roman" w:cs="Times New Roman"/>
          <w:sz w:val="20"/>
          <w:szCs w:val="20"/>
          <w:color w:val="231F20"/>
          <w:spacing w:val="6"/>
        </w:rPr>
        <w:t xml:space="preserve"> </w:t>
      </w:r>
      <w:r>
        <w:rPr>
          <w:rFonts w:ascii="Microsoft YaHei" w:hAnsi="Microsoft YaHei" w:eastAsia="Microsoft YaHei" w:cs="Microsoft YaHei"/>
          <w:sz w:val="20"/>
          <w:szCs w:val="20"/>
          <w:color w:val="231F20"/>
          <w:spacing w:val="6"/>
        </w:rPr>
        <w:t>治疗的急性</w:t>
      </w:r>
      <w:r>
        <w:rPr>
          <w:rFonts w:ascii="Microsoft YaHei" w:hAnsi="Microsoft YaHei" w:eastAsia="Microsoft YaHei" w:cs="Microsoft YaHei"/>
          <w:sz w:val="20"/>
          <w:szCs w:val="20"/>
          <w:color w:val="231F20"/>
          <w:spacing w:val="5"/>
        </w:rPr>
        <w:t>重症患</w:t>
      </w:r>
    </w:p>
    <w:p>
      <w:pPr>
        <w:spacing w:line="14" w:lineRule="auto"/>
        <w:rPr>
          <w:rFonts w:ascii="Arial"/>
          <w:sz w:val="2"/>
        </w:rPr>
      </w:pPr>
      <w:r>
        <w:rPr>
          <w:rFonts w:ascii="Arial" w:hAnsi="Arial" w:eastAsia="Arial" w:cs="Arial"/>
          <w:sz w:val="2"/>
          <w:szCs w:val="2"/>
        </w:rPr>
        <w:br w:type="column"/>
      </w:r>
    </w:p>
    <w:p>
      <w:pPr>
        <w:ind w:right="11" w:firstLine="84"/>
        <w:spacing w:before="41" w:line="220"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5"/>
        </w:rPr>
        <w:t>者的总体死亡率的影响，两者间的差异无统计意义</w:t>
      </w:r>
      <w:r>
        <w:rPr>
          <w:rFonts w:ascii="Microsoft YaHei" w:hAnsi="Microsoft YaHei" w:eastAsia="Microsoft YaHei" w:cs="Microsoft YaHei"/>
          <w:sz w:val="20"/>
          <w:szCs w:val="20"/>
          <w:color w:val="231F20"/>
          <w:spacing w:val="7"/>
        </w:rPr>
        <w:t xml:space="preserve">  </w:t>
      </w:r>
      <w:r>
        <w:rPr>
          <w:rFonts w:ascii="Microsoft YaHei" w:hAnsi="Microsoft YaHei" w:eastAsia="Microsoft YaHei" w:cs="Microsoft YaHei"/>
          <w:sz w:val="20"/>
          <w:szCs w:val="20"/>
          <w:color w:val="231F20"/>
          <w:spacing w:val="10"/>
        </w:rPr>
        <w:t>（</w:t>
      </w:r>
      <w:r>
        <w:rPr>
          <w:rFonts w:ascii="Arial" w:hAnsi="Arial" w:eastAsia="Arial" w:cs="Arial"/>
          <w:sz w:val="20"/>
          <w:szCs w:val="20"/>
          <w:i/>
          <w:iCs/>
          <w:color w:val="231F20"/>
          <w:spacing w:val="10"/>
        </w:rPr>
        <w:t>P</w:t>
      </w:r>
      <w:r>
        <w:rPr>
          <w:rFonts w:ascii="Times New Roman" w:hAnsi="Times New Roman" w:eastAsia="Times New Roman" w:cs="Times New Roman"/>
          <w:sz w:val="20"/>
          <w:szCs w:val="20"/>
          <w:color w:val="231F20"/>
          <w:spacing w:val="10"/>
        </w:rPr>
        <w:t>=0.61</w:t>
      </w:r>
      <w:r>
        <w:rPr>
          <w:rFonts w:ascii="Microsoft YaHei" w:hAnsi="Microsoft YaHei" w:eastAsia="Microsoft YaHei" w:cs="Microsoft YaHei"/>
          <w:sz w:val="20"/>
          <w:szCs w:val="20"/>
          <w:color w:val="231F20"/>
          <w:spacing w:val="-31"/>
          <w:w w:val="65"/>
        </w:rPr>
        <w:t>），</w:t>
      </w:r>
      <w:r>
        <w:rPr>
          <w:rFonts w:ascii="Microsoft YaHei" w:hAnsi="Microsoft YaHei" w:eastAsia="Microsoft YaHei" w:cs="Microsoft YaHei"/>
          <w:sz w:val="20"/>
          <w:szCs w:val="20"/>
          <w:color w:val="231F20"/>
          <w:spacing w:val="10"/>
        </w:rPr>
        <w:t>但适度喂养亚组(</w:t>
      </w:r>
      <w:r>
        <w:rPr>
          <w:rFonts w:ascii="Times New Roman" w:hAnsi="Times New Roman" w:eastAsia="Times New Roman" w:cs="Times New Roman"/>
          <w:sz w:val="20"/>
          <w:szCs w:val="20"/>
          <w:color w:val="231F20"/>
          <w:spacing w:val="10"/>
        </w:rPr>
        <w:t>≥</w:t>
      </w:r>
      <w:r>
        <w:rPr>
          <w:rFonts w:ascii="Microsoft YaHei" w:hAnsi="Microsoft YaHei" w:eastAsia="Microsoft YaHei" w:cs="Microsoft YaHei"/>
          <w:sz w:val="20"/>
          <w:szCs w:val="20"/>
          <w:color w:val="231F20"/>
          <w:spacing w:val="10"/>
        </w:rPr>
        <w:t>目标量的</w:t>
      </w:r>
      <w:r>
        <w:rPr>
          <w:rFonts w:ascii="Microsoft YaHei" w:hAnsi="Microsoft YaHei" w:eastAsia="Microsoft YaHei" w:cs="Microsoft YaHei"/>
          <w:sz w:val="20"/>
          <w:szCs w:val="20"/>
          <w:color w:val="231F20"/>
          <w:spacing w:val="-8"/>
        </w:rPr>
        <w:t xml:space="preserve"> </w:t>
      </w:r>
      <w:r>
        <w:rPr>
          <w:rFonts w:ascii="Times New Roman" w:hAnsi="Times New Roman" w:eastAsia="Times New Roman" w:cs="Times New Roman"/>
          <w:sz w:val="20"/>
          <w:szCs w:val="20"/>
          <w:color w:val="231F20"/>
          <w:spacing w:val="10"/>
        </w:rPr>
        <w:t>33.3%</w:t>
      </w:r>
      <w:r>
        <w:rPr>
          <w:rFonts w:ascii="Microsoft YaHei" w:hAnsi="Microsoft YaHei" w:eastAsia="Microsoft YaHei" w:cs="Microsoft YaHei"/>
          <w:sz w:val="20"/>
          <w:szCs w:val="20"/>
          <w:color w:val="231F20"/>
          <w:spacing w:val="10"/>
        </w:rPr>
        <w:t>）的</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9"/>
        </w:rPr>
        <w:t>总体死亡率低于完全喂养组（</w:t>
      </w:r>
      <w:r>
        <w:rPr>
          <w:rFonts w:ascii="Arial" w:hAnsi="Arial" w:eastAsia="Arial" w:cs="Arial"/>
          <w:sz w:val="20"/>
          <w:szCs w:val="20"/>
          <w:i/>
          <w:iCs/>
          <w:color w:val="231F20"/>
          <w:spacing w:val="9"/>
        </w:rPr>
        <w:t>P</w:t>
      </w:r>
      <w:r>
        <w:rPr>
          <w:rFonts w:ascii="Times New Roman" w:hAnsi="Times New Roman" w:eastAsia="Times New Roman" w:cs="Times New Roman"/>
          <w:sz w:val="20"/>
          <w:szCs w:val="20"/>
          <w:color w:val="231F20"/>
          <w:spacing w:val="9"/>
        </w:rPr>
        <w:t>=0.05</w:t>
      </w:r>
      <w:r>
        <w:rPr>
          <w:rFonts w:ascii="Microsoft YaHei" w:hAnsi="Microsoft YaHei" w:eastAsia="Microsoft YaHei" w:cs="Microsoft YaHei"/>
          <w:sz w:val="20"/>
          <w:szCs w:val="20"/>
          <w:color w:val="231F20"/>
          <w:spacing w:val="-28"/>
          <w:w w:val="79"/>
        </w:rPr>
        <w:t>）</w:t>
      </w:r>
      <w:r>
        <w:rPr>
          <w:rFonts w:ascii="Microsoft YaHei" w:hAnsi="Microsoft YaHei" w:eastAsia="Microsoft YaHei" w:cs="Microsoft YaHei"/>
          <w:sz w:val="10"/>
          <w:szCs w:val="10"/>
          <w:color w:val="231F20"/>
          <w:spacing w:val="-6"/>
          <w:w w:val="29"/>
          <w:position w:val="8"/>
        </w:rPr>
        <w:t>［</w:t>
      </w:r>
      <w:r>
        <w:rPr>
          <w:rFonts w:ascii="Times New Roman" w:hAnsi="Times New Roman" w:eastAsia="Times New Roman" w:cs="Times New Roman"/>
          <w:sz w:val="10"/>
          <w:szCs w:val="10"/>
          <w:color w:val="231F20"/>
          <w:spacing w:val="9"/>
          <w:position w:val="8"/>
        </w:rPr>
        <w:t>55</w:t>
      </w:r>
      <w:r>
        <w:rPr>
          <w:rFonts w:ascii="Microsoft YaHei" w:hAnsi="Microsoft YaHei" w:eastAsia="Microsoft YaHei" w:cs="Microsoft YaHei"/>
          <w:sz w:val="10"/>
          <w:szCs w:val="10"/>
          <w:color w:val="231F20"/>
          <w:spacing w:val="9"/>
          <w:position w:val="8"/>
        </w:rPr>
        <w:t>］</w:t>
      </w:r>
      <w:r>
        <w:rPr>
          <w:rFonts w:ascii="Microsoft YaHei" w:hAnsi="Microsoft YaHei" w:eastAsia="Microsoft YaHei" w:cs="Microsoft YaHei"/>
          <w:sz w:val="20"/>
          <w:szCs w:val="20"/>
          <w:color w:val="231F20"/>
          <w:spacing w:val="9"/>
        </w:rPr>
        <w:t>。</w:t>
      </w:r>
      <w:r>
        <w:rPr>
          <w:rFonts w:ascii="Microsoft YaHei" w:hAnsi="Microsoft YaHei" w:eastAsia="Microsoft YaHei" w:cs="Microsoft YaHei"/>
          <w:sz w:val="20"/>
          <w:szCs w:val="20"/>
          <w:color w:val="231F20"/>
          <w:spacing w:val="-34"/>
        </w:rPr>
        <w:t xml:space="preserve"> </w:t>
      </w:r>
      <w:r>
        <w:rPr>
          <w:rFonts w:ascii="Microsoft YaHei" w:hAnsi="Microsoft YaHei" w:eastAsia="Microsoft YaHei" w:cs="Microsoft YaHei"/>
          <w:sz w:val="20"/>
          <w:szCs w:val="20"/>
          <w:color w:val="231F20"/>
          <w:spacing w:val="9"/>
        </w:rPr>
        <w:t>同年发</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7"/>
        </w:rPr>
        <w:t>表的另外一项纳入了</w:t>
      </w:r>
      <w:r>
        <w:rPr>
          <w:rFonts w:ascii="Microsoft YaHei" w:hAnsi="Microsoft YaHei" w:eastAsia="Microsoft YaHei" w:cs="Microsoft YaHei"/>
          <w:sz w:val="20"/>
          <w:szCs w:val="20"/>
          <w:color w:val="231F20"/>
          <w:spacing w:val="9"/>
        </w:rPr>
        <w:t xml:space="preserve"> </w:t>
      </w:r>
      <w:r>
        <w:rPr>
          <w:rFonts w:ascii="Times New Roman" w:hAnsi="Times New Roman" w:eastAsia="Times New Roman" w:cs="Times New Roman"/>
          <w:sz w:val="20"/>
          <w:szCs w:val="20"/>
          <w:color w:val="231F20"/>
          <w:spacing w:val="7"/>
        </w:rPr>
        <w:t>8</w:t>
      </w:r>
      <w:r>
        <w:rPr>
          <w:rFonts w:ascii="Times New Roman" w:hAnsi="Times New Roman" w:eastAsia="Times New Roman" w:cs="Times New Roman"/>
          <w:sz w:val="20"/>
          <w:szCs w:val="20"/>
          <w:color w:val="231F20"/>
          <w:spacing w:val="-9"/>
        </w:rPr>
        <w:t xml:space="preserve"> </w:t>
      </w:r>
      <w:r>
        <w:rPr>
          <w:rFonts w:ascii="Microsoft YaHei" w:hAnsi="Microsoft YaHei" w:eastAsia="Microsoft YaHei" w:cs="Microsoft YaHei"/>
          <w:sz w:val="20"/>
          <w:szCs w:val="20"/>
          <w:color w:val="231F20"/>
          <w:spacing w:val="7"/>
        </w:rPr>
        <w:t>项</w:t>
      </w:r>
      <w:r>
        <w:rPr>
          <w:rFonts w:ascii="Microsoft YaHei" w:hAnsi="Microsoft YaHei" w:eastAsia="Microsoft YaHei" w:cs="Microsoft YaHei"/>
          <w:sz w:val="20"/>
          <w:szCs w:val="20"/>
          <w:color w:val="231F20"/>
          <w:spacing w:val="-11"/>
        </w:rPr>
        <w:t xml:space="preserve"> </w:t>
      </w:r>
      <w:r>
        <w:rPr>
          <w:rFonts w:ascii="Times New Roman" w:hAnsi="Times New Roman" w:eastAsia="Times New Roman" w:cs="Times New Roman"/>
          <w:sz w:val="20"/>
          <w:szCs w:val="20"/>
          <w:color w:val="231F20"/>
        </w:rPr>
        <w:t>RCT</w:t>
      </w:r>
      <w:r>
        <w:rPr>
          <w:rFonts w:ascii="Times New Roman" w:hAnsi="Times New Roman" w:eastAsia="Times New Roman" w:cs="Times New Roman"/>
          <w:sz w:val="20"/>
          <w:szCs w:val="20"/>
          <w:color w:val="231F20"/>
          <w:spacing w:val="-10"/>
        </w:rPr>
        <w:t xml:space="preserve"> </w:t>
      </w:r>
      <w:r>
        <w:rPr>
          <w:rFonts w:ascii="Microsoft YaHei" w:hAnsi="Microsoft YaHei" w:eastAsia="Microsoft YaHei" w:cs="Microsoft YaHei"/>
          <w:sz w:val="20"/>
          <w:szCs w:val="20"/>
          <w:color w:val="231F20"/>
          <w:spacing w:val="7"/>
        </w:rPr>
        <w:t>研究、共计 </w:t>
      </w:r>
      <w:r>
        <w:rPr>
          <w:rFonts w:ascii="Times New Roman" w:hAnsi="Times New Roman" w:eastAsia="Times New Roman" w:cs="Times New Roman"/>
          <w:sz w:val="20"/>
          <w:szCs w:val="20"/>
          <w:color w:val="231F20"/>
          <w:spacing w:val="7"/>
        </w:rPr>
        <w:t>1</w:t>
      </w:r>
      <w:r>
        <w:rPr>
          <w:rFonts w:ascii="Times New Roman" w:hAnsi="Times New Roman" w:eastAsia="Times New Roman" w:cs="Times New Roman"/>
          <w:sz w:val="20"/>
          <w:szCs w:val="20"/>
          <w:color w:val="231F20"/>
          <w:spacing w:val="16"/>
          <w:w w:val="101"/>
        </w:rPr>
        <w:t xml:space="preserve"> </w:t>
      </w:r>
      <w:r>
        <w:rPr>
          <w:rFonts w:ascii="Times New Roman" w:hAnsi="Times New Roman" w:eastAsia="Times New Roman" w:cs="Times New Roman"/>
          <w:sz w:val="20"/>
          <w:szCs w:val="20"/>
          <w:color w:val="231F20"/>
          <w:spacing w:val="7"/>
        </w:rPr>
        <w:t>895</w:t>
      </w:r>
      <w:r>
        <w:rPr>
          <w:rFonts w:ascii="Times New Roman" w:hAnsi="Times New Roman" w:eastAsia="Times New Roman" w:cs="Times New Roman"/>
          <w:sz w:val="20"/>
          <w:szCs w:val="20"/>
          <w:color w:val="231F20"/>
          <w:spacing w:val="-7"/>
        </w:rPr>
        <w:t xml:space="preserve"> </w:t>
      </w:r>
      <w:r>
        <w:rPr>
          <w:rFonts w:ascii="Microsoft YaHei" w:hAnsi="Microsoft YaHei" w:eastAsia="Microsoft YaHei" w:cs="Microsoft YaHei"/>
          <w:sz w:val="20"/>
          <w:szCs w:val="20"/>
          <w:color w:val="231F20"/>
          <w:spacing w:val="7"/>
        </w:rPr>
        <w:t>例</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3"/>
        </w:rPr>
        <w:t>研究对象的荟萃分析也得出类似的发现</w:t>
      </w:r>
      <w:r>
        <w:rPr>
          <w:rFonts w:ascii="Microsoft YaHei" w:hAnsi="Microsoft YaHei" w:eastAsia="Microsoft YaHei" w:cs="Microsoft YaHei"/>
          <w:sz w:val="10"/>
          <w:szCs w:val="10"/>
          <w:color w:val="231F20"/>
          <w:spacing w:val="13"/>
          <w:position w:val="8"/>
        </w:rPr>
        <w:t>［</w:t>
      </w:r>
      <w:r>
        <w:rPr>
          <w:rFonts w:ascii="Times New Roman" w:hAnsi="Times New Roman" w:eastAsia="Times New Roman" w:cs="Times New Roman"/>
          <w:sz w:val="10"/>
          <w:szCs w:val="10"/>
          <w:color w:val="231F20"/>
          <w:spacing w:val="13"/>
          <w:position w:val="8"/>
        </w:rPr>
        <w:t>56</w:t>
      </w:r>
      <w:r>
        <w:rPr>
          <w:rFonts w:ascii="Microsoft YaHei" w:hAnsi="Microsoft YaHei" w:eastAsia="Microsoft YaHei" w:cs="Microsoft YaHei"/>
          <w:sz w:val="10"/>
          <w:szCs w:val="10"/>
          <w:color w:val="231F20"/>
          <w:spacing w:val="13"/>
          <w:position w:val="8"/>
        </w:rPr>
        <w:t>］</w:t>
      </w:r>
      <w:r>
        <w:rPr>
          <w:rFonts w:ascii="Microsoft YaHei" w:hAnsi="Microsoft YaHei" w:eastAsia="Microsoft YaHei" w:cs="Microsoft YaHei"/>
          <w:sz w:val="20"/>
          <w:szCs w:val="20"/>
          <w:color w:val="231F20"/>
          <w:spacing w:val="12"/>
        </w:rPr>
        <w:t>。虽然</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9"/>
        </w:rPr>
        <w:t>低能量喂养组和高能量喂养组之间的死亡率、感染</w:t>
      </w:r>
      <w:r>
        <w:rPr>
          <w:rFonts w:ascii="Microsoft YaHei" w:hAnsi="Microsoft YaHei" w:eastAsia="Microsoft YaHei" w:cs="Microsoft YaHei"/>
          <w:sz w:val="20"/>
          <w:szCs w:val="20"/>
          <w:color w:val="231F20"/>
          <w:spacing w:val="5"/>
        </w:rPr>
        <w:t xml:space="preserve">  </w:t>
      </w:r>
      <w:r>
        <w:rPr>
          <w:rFonts w:ascii="Microsoft YaHei" w:hAnsi="Microsoft YaHei" w:eastAsia="Microsoft YaHei" w:cs="Microsoft YaHei"/>
          <w:sz w:val="20"/>
          <w:szCs w:val="20"/>
          <w:color w:val="231F20"/>
          <w:spacing w:val="12"/>
        </w:rPr>
        <w:t>发生率及胃肠道不耐受风险间的差异无统计意义，</w:t>
      </w:r>
      <w:r>
        <w:rPr>
          <w:rFonts w:ascii="Microsoft YaHei" w:hAnsi="Microsoft YaHei" w:eastAsia="Microsoft YaHei" w:cs="Microsoft YaHei"/>
          <w:sz w:val="20"/>
          <w:szCs w:val="20"/>
          <w:color w:val="231F20"/>
          <w:spacing w:val="11"/>
        </w:rPr>
        <w:t xml:space="preserve"> </w:t>
      </w:r>
      <w:r>
        <w:rPr>
          <w:rFonts w:ascii="Microsoft YaHei" w:hAnsi="Microsoft YaHei" w:eastAsia="Microsoft YaHei" w:cs="Microsoft YaHei"/>
          <w:sz w:val="20"/>
          <w:szCs w:val="20"/>
          <w:color w:val="231F20"/>
          <w:spacing w:val="30"/>
        </w:rPr>
        <w:t>但进一步做亚组分析发现将低能量喂养组分为</w:t>
      </w:r>
      <w:r>
        <w:rPr>
          <w:rFonts w:ascii="Microsoft YaHei" w:hAnsi="Microsoft YaHei" w:eastAsia="Microsoft YaHei" w:cs="Microsoft YaHei"/>
          <w:sz w:val="20"/>
          <w:szCs w:val="20"/>
          <w:color w:val="231F20"/>
          <w:spacing w:val="4"/>
        </w:rPr>
        <w:t xml:space="preserve">  </w:t>
      </w:r>
      <w:r>
        <w:rPr>
          <w:rFonts w:ascii="Times New Roman" w:hAnsi="Times New Roman" w:eastAsia="Times New Roman" w:cs="Times New Roman"/>
          <w:sz w:val="20"/>
          <w:szCs w:val="20"/>
          <w:color w:val="231F20"/>
          <w:spacing w:val="1"/>
        </w:rPr>
        <w:t>3 </w:t>
      </w:r>
      <w:r>
        <w:rPr>
          <w:rFonts w:ascii="Microsoft YaHei" w:hAnsi="Microsoft YaHei" w:eastAsia="Microsoft YaHei" w:cs="Microsoft YaHei"/>
          <w:sz w:val="20"/>
          <w:szCs w:val="20"/>
          <w:color w:val="231F20"/>
          <w:spacing w:val="1"/>
        </w:rPr>
        <w:t>组（</w:t>
      </w:r>
      <w:r>
        <w:rPr>
          <w:rFonts w:ascii="Times New Roman" w:hAnsi="Times New Roman" w:eastAsia="Times New Roman" w:cs="Times New Roman"/>
          <w:sz w:val="20"/>
          <w:szCs w:val="20"/>
          <w:color w:val="231F20"/>
          <w:spacing w:val="1"/>
        </w:rPr>
        <w:t>&lt;</w:t>
      </w:r>
      <w:r>
        <w:rPr>
          <w:rFonts w:ascii="Microsoft YaHei" w:hAnsi="Microsoft YaHei" w:eastAsia="Microsoft YaHei" w:cs="Microsoft YaHei"/>
          <w:sz w:val="20"/>
          <w:szCs w:val="20"/>
          <w:color w:val="231F20"/>
          <w:spacing w:val="1"/>
        </w:rPr>
        <w:t>目标量的 </w:t>
      </w:r>
      <w:r>
        <w:rPr>
          <w:rFonts w:ascii="Times New Roman" w:hAnsi="Times New Roman" w:eastAsia="Times New Roman" w:cs="Times New Roman"/>
          <w:sz w:val="20"/>
          <w:szCs w:val="20"/>
          <w:color w:val="231F20"/>
          <w:spacing w:val="1"/>
        </w:rPr>
        <w:t>33.3%</w:t>
      </w:r>
      <w:r>
        <w:rPr>
          <w:rFonts w:ascii="Microsoft YaHei" w:hAnsi="Microsoft YaHei" w:eastAsia="Microsoft YaHei" w:cs="Microsoft YaHei"/>
          <w:sz w:val="20"/>
          <w:szCs w:val="20"/>
          <w:color w:val="231F20"/>
          <w:spacing w:val="1"/>
        </w:rPr>
        <w:t>；目标量的 </w:t>
      </w:r>
      <w:r>
        <w:rPr>
          <w:rFonts w:ascii="Times New Roman" w:hAnsi="Times New Roman" w:eastAsia="Times New Roman" w:cs="Times New Roman"/>
          <w:sz w:val="20"/>
          <w:szCs w:val="20"/>
          <w:color w:val="231F20"/>
          <w:spacing w:val="1"/>
        </w:rPr>
        <w:t>33.3%</w:t>
      </w:r>
      <w:r>
        <w:rPr>
          <w:rFonts w:ascii="Arial" w:hAnsi="Arial" w:eastAsia="Arial" w:cs="Arial"/>
          <w:sz w:val="20"/>
          <w:szCs w:val="20"/>
          <w:b/>
          <w:bCs/>
          <w:color w:val="231F20"/>
          <w:spacing w:val="1"/>
        </w:rPr>
        <w:t>~</w:t>
      </w:r>
      <w:r>
        <w:rPr>
          <w:rFonts w:ascii="Times New Roman" w:hAnsi="Times New Roman" w:eastAsia="Times New Roman" w:cs="Times New Roman"/>
          <w:sz w:val="20"/>
          <w:szCs w:val="20"/>
          <w:color w:val="231F20"/>
          <w:spacing w:val="1"/>
        </w:rPr>
        <w:t>66.6%</w:t>
      </w:r>
      <w:r>
        <w:rPr>
          <w:rFonts w:ascii="Microsoft YaHei" w:hAnsi="Microsoft YaHei" w:eastAsia="Microsoft YaHei" w:cs="Microsoft YaHei"/>
          <w:sz w:val="20"/>
          <w:szCs w:val="20"/>
          <w:color w:val="231F20"/>
          <w:spacing w:val="1"/>
        </w:rPr>
        <w:t>；</w:t>
      </w:r>
      <w:r>
        <w:rPr>
          <w:rFonts w:ascii="Times New Roman" w:hAnsi="Times New Roman" w:eastAsia="Times New Roman" w:cs="Times New Roman"/>
          <w:sz w:val="20"/>
          <w:szCs w:val="20"/>
          <w:color w:val="231F20"/>
          <w:spacing w:val="1"/>
        </w:rPr>
        <w:t>&gt;</w:t>
      </w:r>
      <w:r>
        <w:rPr>
          <w:rFonts w:ascii="Times New Roman" w:hAnsi="Times New Roman" w:eastAsia="Times New Roman" w:cs="Times New Roman"/>
          <w:sz w:val="20"/>
          <w:szCs w:val="20"/>
          <w:color w:val="231F20"/>
          <w:spacing w:val="8"/>
        </w:rPr>
        <w:t xml:space="preserve">  </w:t>
      </w:r>
      <w:r>
        <w:rPr>
          <w:rFonts w:ascii="Microsoft YaHei" w:hAnsi="Microsoft YaHei" w:eastAsia="Microsoft YaHei" w:cs="Microsoft YaHei"/>
          <w:sz w:val="20"/>
          <w:szCs w:val="20"/>
          <w:color w:val="231F20"/>
          <w:spacing w:val="11"/>
        </w:rPr>
        <w:t>目标量的</w:t>
      </w:r>
      <w:r>
        <w:rPr>
          <w:rFonts w:ascii="Microsoft YaHei" w:hAnsi="Microsoft YaHei" w:eastAsia="Microsoft YaHei" w:cs="Microsoft YaHei"/>
          <w:sz w:val="20"/>
          <w:szCs w:val="20"/>
          <w:color w:val="231F20"/>
          <w:spacing w:val="-14"/>
        </w:rPr>
        <w:t xml:space="preserve"> </w:t>
      </w:r>
      <w:r>
        <w:rPr>
          <w:rFonts w:ascii="Times New Roman" w:hAnsi="Times New Roman" w:eastAsia="Times New Roman" w:cs="Times New Roman"/>
          <w:sz w:val="20"/>
          <w:szCs w:val="20"/>
          <w:color w:val="231F20"/>
          <w:spacing w:val="11"/>
        </w:rPr>
        <w:t>66.6%</w:t>
      </w:r>
      <w:r>
        <w:rPr>
          <w:rFonts w:ascii="Microsoft YaHei" w:hAnsi="Microsoft YaHei" w:eastAsia="Microsoft YaHei" w:cs="Microsoft YaHei"/>
          <w:sz w:val="20"/>
          <w:szCs w:val="20"/>
          <w:color w:val="231F20"/>
          <w:spacing w:val="-31"/>
          <w:w w:val="64"/>
        </w:rPr>
        <w:t>），</w:t>
      </w:r>
      <w:r>
        <w:rPr>
          <w:rFonts w:ascii="Microsoft YaHei" w:hAnsi="Microsoft YaHei" w:eastAsia="Microsoft YaHei" w:cs="Microsoft YaHei"/>
          <w:sz w:val="20"/>
          <w:szCs w:val="20"/>
          <w:color w:val="231F20"/>
          <w:spacing w:val="11"/>
        </w:rPr>
        <w:t>并与高能量喂养相比，仅在适度</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喂养（ 目标量的</w:t>
      </w:r>
      <w:r>
        <w:rPr>
          <w:rFonts w:ascii="Microsoft YaHei" w:hAnsi="Microsoft YaHei" w:eastAsia="Microsoft YaHei" w:cs="Microsoft YaHei"/>
          <w:sz w:val="20"/>
          <w:szCs w:val="20"/>
          <w:color w:val="231F20"/>
        </w:rPr>
        <w:t xml:space="preserve"> </w:t>
      </w:r>
      <w:r>
        <w:rPr>
          <w:rFonts w:ascii="Times New Roman" w:hAnsi="Times New Roman" w:eastAsia="Times New Roman" w:cs="Times New Roman"/>
          <w:sz w:val="20"/>
          <w:szCs w:val="20"/>
          <w:color w:val="231F20"/>
          <w:spacing w:val="5"/>
        </w:rPr>
        <w:t>33.3%</w:t>
      </w:r>
      <w:r>
        <w:rPr>
          <w:rFonts w:ascii="Arial" w:hAnsi="Arial" w:eastAsia="Arial" w:cs="Arial"/>
          <w:sz w:val="20"/>
          <w:szCs w:val="20"/>
          <w:b/>
          <w:bCs/>
          <w:color w:val="231F20"/>
          <w:spacing w:val="5"/>
        </w:rPr>
        <w:t>~</w:t>
      </w:r>
      <w:r>
        <w:rPr>
          <w:rFonts w:ascii="Times New Roman" w:hAnsi="Times New Roman" w:eastAsia="Times New Roman" w:cs="Times New Roman"/>
          <w:sz w:val="20"/>
          <w:szCs w:val="20"/>
          <w:color w:val="231F20"/>
          <w:spacing w:val="5"/>
        </w:rPr>
        <w:t>66.6%</w:t>
      </w:r>
      <w:r>
        <w:rPr>
          <w:rFonts w:ascii="Microsoft YaHei" w:hAnsi="Microsoft YaHei" w:eastAsia="Microsoft YaHei" w:cs="Microsoft YaHei"/>
          <w:sz w:val="20"/>
          <w:szCs w:val="20"/>
          <w:color w:val="231F20"/>
          <w:spacing w:val="5"/>
        </w:rPr>
        <w:t>）组观察到患者的死</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rPr>
        <w:t>亡率低于高能量喂养组（</w:t>
      </w:r>
      <w:r>
        <w:rPr>
          <w:rFonts w:ascii="Arial" w:hAnsi="Arial" w:eastAsia="Arial" w:cs="Arial"/>
          <w:sz w:val="20"/>
          <w:szCs w:val="20"/>
          <w:i/>
          <w:iCs/>
          <w:color w:val="231F20"/>
          <w:spacing w:val="4"/>
        </w:rPr>
        <w:t>P</w:t>
      </w:r>
      <w:r>
        <w:rPr>
          <w:rFonts w:ascii="Times New Roman" w:hAnsi="Times New Roman" w:eastAsia="Times New Roman" w:cs="Times New Roman"/>
          <w:sz w:val="20"/>
          <w:szCs w:val="20"/>
          <w:color w:val="231F20"/>
          <w:spacing w:val="4"/>
        </w:rPr>
        <w:t>=0.01</w:t>
      </w:r>
      <w:r>
        <w:rPr>
          <w:rFonts w:ascii="Microsoft YaHei" w:hAnsi="Microsoft YaHei" w:eastAsia="Microsoft YaHei" w:cs="Microsoft YaHei"/>
          <w:sz w:val="20"/>
          <w:szCs w:val="20"/>
          <w:color w:val="231F20"/>
          <w:spacing w:val="-28"/>
          <w:w w:val="78"/>
        </w:rPr>
        <w:t>）</w:t>
      </w:r>
      <w:r>
        <w:rPr>
          <w:rFonts w:ascii="Microsoft YaHei" w:hAnsi="Microsoft YaHei" w:eastAsia="Microsoft YaHei" w:cs="Microsoft YaHei"/>
          <w:sz w:val="10"/>
          <w:szCs w:val="10"/>
          <w:color w:val="231F20"/>
          <w:spacing w:val="-6"/>
          <w:w w:val="30"/>
          <w:position w:val="8"/>
        </w:rPr>
        <w:t>［</w:t>
      </w:r>
      <w:r>
        <w:rPr>
          <w:rFonts w:ascii="Times New Roman" w:hAnsi="Times New Roman" w:eastAsia="Times New Roman" w:cs="Times New Roman"/>
          <w:sz w:val="10"/>
          <w:szCs w:val="10"/>
          <w:color w:val="231F20"/>
          <w:spacing w:val="4"/>
          <w:position w:val="8"/>
        </w:rPr>
        <w:t>56</w:t>
      </w:r>
      <w:r>
        <w:rPr>
          <w:rFonts w:ascii="Microsoft YaHei" w:hAnsi="Microsoft YaHei" w:eastAsia="Microsoft YaHei" w:cs="Microsoft YaHei"/>
          <w:sz w:val="10"/>
          <w:szCs w:val="10"/>
          <w:color w:val="231F20"/>
          <w:spacing w:val="4"/>
          <w:position w:val="8"/>
        </w:rPr>
        <w:t>］</w:t>
      </w:r>
      <w:r>
        <w:rPr>
          <w:rFonts w:ascii="Microsoft YaHei" w:hAnsi="Microsoft YaHei" w:eastAsia="Microsoft YaHei" w:cs="Microsoft YaHei"/>
          <w:sz w:val="20"/>
          <w:szCs w:val="20"/>
          <w:color w:val="231F20"/>
          <w:spacing w:val="4"/>
        </w:rPr>
        <w:t>。</w:t>
      </w:r>
    </w:p>
    <w:p>
      <w:pPr>
        <w:ind w:left="82" w:firstLine="418"/>
        <w:spacing w:before="13" w:line="219" w:lineRule="auto"/>
        <w:jc w:val="both"/>
        <w:rPr>
          <w:rFonts w:ascii="Microsoft YaHei" w:hAnsi="Microsoft YaHei" w:eastAsia="Microsoft YaHei" w:cs="Microsoft YaHei"/>
          <w:sz w:val="20"/>
          <w:szCs w:val="20"/>
        </w:rPr>
      </w:pPr>
      <w:r>
        <w:rPr>
          <w:rFonts w:ascii="Times New Roman" w:hAnsi="Times New Roman" w:eastAsia="Times New Roman" w:cs="Times New Roman"/>
          <w:sz w:val="20"/>
          <w:szCs w:val="20"/>
          <w:color w:val="231F20"/>
        </w:rPr>
        <w:t>Tsai</w:t>
      </w:r>
      <w:r>
        <w:rPr>
          <w:rFonts w:ascii="Times New Roman" w:hAnsi="Times New Roman" w:eastAsia="Times New Roman" w:cs="Times New Roman"/>
          <w:sz w:val="20"/>
          <w:szCs w:val="20"/>
          <w:color w:val="231F20"/>
          <w:spacing w:val="2"/>
        </w:rPr>
        <w:t xml:space="preserve"> </w:t>
      </w:r>
      <w:r>
        <w:rPr>
          <w:rFonts w:ascii="Microsoft YaHei" w:hAnsi="Microsoft YaHei" w:eastAsia="Microsoft YaHei" w:cs="Microsoft YaHei"/>
          <w:sz w:val="20"/>
          <w:szCs w:val="20"/>
          <w:color w:val="231F20"/>
          <w:spacing w:val="2"/>
        </w:rPr>
        <w:t>等</w:t>
      </w:r>
      <w:r>
        <w:rPr>
          <w:rFonts w:ascii="Microsoft YaHei" w:hAnsi="Microsoft YaHei" w:eastAsia="Microsoft YaHei" w:cs="Microsoft YaHei"/>
          <w:sz w:val="10"/>
          <w:szCs w:val="10"/>
          <w:color w:val="231F20"/>
          <w:spacing w:val="2"/>
          <w:position w:val="8"/>
        </w:rPr>
        <w:t>［</w:t>
      </w:r>
      <w:r>
        <w:rPr>
          <w:rFonts w:ascii="Times New Roman" w:hAnsi="Times New Roman" w:eastAsia="Times New Roman" w:cs="Times New Roman"/>
          <w:sz w:val="10"/>
          <w:szCs w:val="10"/>
          <w:color w:val="231F20"/>
          <w:spacing w:val="2"/>
          <w:position w:val="8"/>
        </w:rPr>
        <w:t>57</w:t>
      </w:r>
      <w:r>
        <w:rPr>
          <w:rFonts w:ascii="Microsoft YaHei" w:hAnsi="Microsoft YaHei" w:eastAsia="Microsoft YaHei" w:cs="Microsoft YaHei"/>
          <w:sz w:val="10"/>
          <w:szCs w:val="10"/>
          <w:color w:val="231F20"/>
          <w:spacing w:val="2"/>
          <w:position w:val="8"/>
        </w:rPr>
        <w:t>］</w:t>
      </w:r>
      <w:r>
        <w:rPr>
          <w:rFonts w:ascii="Microsoft YaHei" w:hAnsi="Microsoft YaHei" w:eastAsia="Microsoft YaHei" w:cs="Microsoft YaHei"/>
          <w:sz w:val="20"/>
          <w:szCs w:val="20"/>
          <w:color w:val="231F20"/>
          <w:spacing w:val="2"/>
        </w:rPr>
        <w:t>研究发现，入院后接受</w:t>
      </w:r>
      <w:r>
        <w:rPr>
          <w:rFonts w:ascii="Times New Roman" w:hAnsi="Times New Roman" w:eastAsia="Times New Roman" w:cs="Times New Roman"/>
          <w:sz w:val="20"/>
          <w:szCs w:val="20"/>
          <w:color w:val="231F20"/>
          <w:spacing w:val="2"/>
        </w:rPr>
        <w:t>&lt;60%</w:t>
      </w:r>
      <w:r>
        <w:rPr>
          <w:rFonts w:ascii="Times New Roman" w:hAnsi="Times New Roman" w:eastAsia="Times New Roman" w:cs="Times New Roman"/>
          <w:sz w:val="20"/>
          <w:szCs w:val="20"/>
          <w:color w:val="231F20"/>
          <w:spacing w:val="38"/>
        </w:rPr>
        <w:t xml:space="preserve"> </w:t>
      </w:r>
      <w:r>
        <w:rPr>
          <w:rFonts w:ascii="Microsoft YaHei" w:hAnsi="Microsoft YaHei" w:eastAsia="Microsoft YaHei" w:cs="Microsoft YaHei"/>
          <w:sz w:val="20"/>
          <w:szCs w:val="20"/>
          <w:color w:val="231F20"/>
          <w:spacing w:val="2"/>
        </w:rPr>
        <w:t>目标能</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7"/>
        </w:rPr>
        <w:t>量的患者，其死亡风险是接受</w:t>
      </w:r>
      <w:r>
        <w:rPr>
          <w:rFonts w:ascii="Times New Roman" w:hAnsi="Times New Roman" w:eastAsia="Times New Roman" w:cs="Times New Roman"/>
          <w:sz w:val="20"/>
          <w:szCs w:val="20"/>
          <w:color w:val="231F20"/>
          <w:spacing w:val="7"/>
        </w:rPr>
        <w:t>≥60%</w:t>
      </w:r>
      <w:r>
        <w:rPr>
          <w:rFonts w:ascii="Times New Roman" w:hAnsi="Times New Roman" w:eastAsia="Times New Roman" w:cs="Times New Roman"/>
          <w:sz w:val="20"/>
          <w:szCs w:val="20"/>
          <w:color w:val="231F20"/>
          <w:spacing w:val="39"/>
        </w:rPr>
        <w:t xml:space="preserve"> </w:t>
      </w:r>
      <w:r>
        <w:rPr>
          <w:rFonts w:ascii="Microsoft YaHei" w:hAnsi="Microsoft YaHei" w:eastAsia="Microsoft YaHei" w:cs="Microsoft YaHei"/>
          <w:sz w:val="20"/>
          <w:szCs w:val="20"/>
          <w:color w:val="231F20"/>
          <w:spacing w:val="7"/>
        </w:rPr>
        <w:t>目标能量患者</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0"/>
        </w:rPr>
        <w:t>的</w:t>
      </w:r>
      <w:r>
        <w:rPr>
          <w:rFonts w:ascii="Microsoft YaHei" w:hAnsi="Microsoft YaHei" w:eastAsia="Microsoft YaHei" w:cs="Microsoft YaHei"/>
          <w:sz w:val="20"/>
          <w:szCs w:val="20"/>
          <w:color w:val="231F20"/>
          <w:spacing w:val="-2"/>
        </w:rPr>
        <w:t xml:space="preserve"> </w:t>
      </w:r>
      <w:r>
        <w:rPr>
          <w:rFonts w:ascii="Times New Roman" w:hAnsi="Times New Roman" w:eastAsia="Times New Roman" w:cs="Times New Roman"/>
          <w:sz w:val="20"/>
          <w:szCs w:val="20"/>
          <w:color w:val="231F20"/>
          <w:spacing w:val="10"/>
        </w:rPr>
        <w:t>2.43</w:t>
      </w:r>
      <w:r>
        <w:rPr>
          <w:rFonts w:ascii="Times New Roman" w:hAnsi="Times New Roman" w:eastAsia="Times New Roman" w:cs="Times New Roman"/>
          <w:sz w:val="20"/>
          <w:szCs w:val="20"/>
          <w:color w:val="231F20"/>
          <w:spacing w:val="-10"/>
        </w:rPr>
        <w:t xml:space="preserve"> </w:t>
      </w:r>
      <w:r>
        <w:rPr>
          <w:rFonts w:ascii="Microsoft YaHei" w:hAnsi="Microsoft YaHei" w:eastAsia="Microsoft YaHei" w:cs="Microsoft YaHei"/>
          <w:sz w:val="20"/>
          <w:szCs w:val="20"/>
          <w:color w:val="231F20"/>
          <w:spacing w:val="10"/>
        </w:rPr>
        <w:t>倍</w:t>
      </w:r>
      <w:r>
        <w:rPr>
          <w:rFonts w:ascii="Microsoft YaHei" w:hAnsi="Microsoft YaHei" w:eastAsia="Microsoft YaHei" w:cs="Microsoft YaHei"/>
          <w:sz w:val="20"/>
          <w:szCs w:val="20"/>
          <w:color w:val="231F20"/>
          <w:spacing w:val="-20"/>
        </w:rPr>
        <w:t xml:space="preserve"> </w:t>
      </w:r>
      <w:r>
        <w:rPr>
          <w:rFonts w:ascii="Microsoft YaHei" w:hAnsi="Microsoft YaHei" w:eastAsia="Microsoft YaHei" w:cs="Microsoft YaHei"/>
          <w:sz w:val="20"/>
          <w:szCs w:val="20"/>
          <w:color w:val="231F20"/>
          <w:spacing w:val="10"/>
        </w:rPr>
        <w:t>。在一项前瞻性多中心队列研究中，</w:t>
      </w:r>
      <w:r>
        <w:rPr>
          <w:rFonts w:ascii="Times New Roman" w:hAnsi="Times New Roman" w:eastAsia="Times New Roman" w:cs="Times New Roman"/>
          <w:sz w:val="20"/>
          <w:szCs w:val="20"/>
          <w:color w:val="231F20"/>
        </w:rPr>
        <w:t>Jie  </w:t>
      </w:r>
      <w:r>
        <w:rPr>
          <w:rFonts w:ascii="Microsoft YaHei" w:hAnsi="Microsoft YaHei" w:eastAsia="Microsoft YaHei" w:cs="Microsoft YaHei"/>
          <w:sz w:val="20"/>
          <w:szCs w:val="20"/>
          <w:color w:val="231F20"/>
          <w:spacing w:val="2"/>
        </w:rPr>
        <w:t>等</w:t>
      </w:r>
      <w:r>
        <w:rPr>
          <w:rFonts w:ascii="Microsoft YaHei" w:hAnsi="Microsoft YaHei" w:eastAsia="Microsoft YaHei" w:cs="Microsoft YaHei"/>
          <w:sz w:val="10"/>
          <w:szCs w:val="10"/>
          <w:color w:val="231F20"/>
          <w:spacing w:val="-2"/>
          <w:position w:val="8"/>
        </w:rPr>
        <w:t>［</w:t>
      </w:r>
      <w:r>
        <w:rPr>
          <w:rFonts w:ascii="Times New Roman" w:hAnsi="Times New Roman" w:eastAsia="Times New Roman" w:cs="Times New Roman"/>
          <w:sz w:val="10"/>
          <w:szCs w:val="10"/>
          <w:color w:val="231F20"/>
          <w:spacing w:val="-2"/>
          <w:position w:val="8"/>
        </w:rPr>
        <w:t>16</w:t>
      </w:r>
      <w:r>
        <w:rPr>
          <w:rFonts w:ascii="Microsoft YaHei" w:hAnsi="Microsoft YaHei" w:eastAsia="Microsoft YaHei" w:cs="Microsoft YaHei"/>
          <w:sz w:val="10"/>
          <w:szCs w:val="10"/>
          <w:color w:val="231F20"/>
          <w:spacing w:val="-2"/>
          <w:position w:val="8"/>
        </w:rPr>
        <w:t>］</w:t>
      </w:r>
      <w:r>
        <w:rPr>
          <w:rFonts w:ascii="Microsoft YaHei" w:hAnsi="Microsoft YaHei" w:eastAsia="Microsoft YaHei" w:cs="Microsoft YaHei"/>
          <w:sz w:val="20"/>
          <w:szCs w:val="20"/>
          <w:color w:val="231F20"/>
          <w:spacing w:val="-2"/>
        </w:rPr>
        <w:t>表明，对于高营养风险（</w:t>
      </w:r>
      <w:r>
        <w:rPr>
          <w:rFonts w:ascii="Times New Roman" w:hAnsi="Times New Roman" w:eastAsia="Times New Roman" w:cs="Times New Roman"/>
          <w:sz w:val="20"/>
          <w:szCs w:val="20"/>
          <w:color w:val="231F20"/>
          <w:spacing w:val="-2"/>
        </w:rPr>
        <w:t>NRS</w:t>
      </w:r>
      <w:r>
        <w:rPr>
          <w:rFonts w:ascii="Times New Roman" w:hAnsi="Times New Roman" w:eastAsia="Times New Roman" w:cs="Times New Roman"/>
          <w:sz w:val="20"/>
          <w:szCs w:val="20"/>
          <w:color w:val="231F20"/>
          <w:spacing w:val="22"/>
          <w:w w:val="101"/>
        </w:rPr>
        <w:t xml:space="preserve"> </w:t>
      </w:r>
      <w:r>
        <w:rPr>
          <w:rFonts w:ascii="Times New Roman" w:hAnsi="Times New Roman" w:eastAsia="Times New Roman" w:cs="Times New Roman"/>
          <w:sz w:val="20"/>
          <w:szCs w:val="20"/>
          <w:color w:val="231F20"/>
          <w:spacing w:val="-2"/>
        </w:rPr>
        <w:t>2002</w:t>
      </w:r>
      <w:r>
        <w:rPr>
          <w:rFonts w:ascii="Times New Roman" w:hAnsi="Times New Roman" w:eastAsia="Times New Roman" w:cs="Times New Roman"/>
          <w:sz w:val="20"/>
          <w:szCs w:val="20"/>
          <w:color w:val="231F20"/>
          <w:spacing w:val="-11"/>
        </w:rPr>
        <w:t xml:space="preserve"> </w:t>
      </w:r>
      <w:r>
        <w:rPr>
          <w:rFonts w:ascii="Microsoft YaHei" w:hAnsi="Microsoft YaHei" w:eastAsia="Microsoft YaHei" w:cs="Microsoft YaHei"/>
          <w:sz w:val="20"/>
          <w:szCs w:val="20"/>
          <w:color w:val="231F20"/>
          <w:spacing w:val="-2"/>
        </w:rPr>
        <w:t>评分</w:t>
      </w:r>
      <w:r>
        <w:rPr>
          <w:rFonts w:ascii="Times New Roman" w:hAnsi="Times New Roman" w:eastAsia="Times New Roman" w:cs="Times New Roman"/>
          <w:sz w:val="20"/>
          <w:szCs w:val="20"/>
          <w:color w:val="231F20"/>
          <w:spacing w:val="-2"/>
        </w:rPr>
        <w:t>≥5 </w:t>
      </w:r>
      <w:r>
        <w:rPr>
          <w:rFonts w:ascii="Microsoft YaHei" w:hAnsi="Microsoft YaHei" w:eastAsia="Microsoft YaHei" w:cs="Microsoft YaHei"/>
          <w:sz w:val="20"/>
          <w:szCs w:val="20"/>
          <w:color w:val="231F20"/>
          <w:spacing w:val="-2"/>
        </w:rPr>
        <w:t>分）</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9"/>
        </w:rPr>
        <w:t>的手术患者来说，与未接受充分治疗的患者相比，</w:t>
      </w:r>
      <w:r>
        <w:rPr>
          <w:rFonts w:ascii="Microsoft YaHei" w:hAnsi="Microsoft YaHei" w:eastAsia="Microsoft YaHei" w:cs="Microsoft YaHei"/>
          <w:sz w:val="20"/>
          <w:szCs w:val="20"/>
          <w:color w:val="231F20"/>
          <w:spacing w:val="6"/>
        </w:rPr>
        <w:t xml:space="preserve"> </w:t>
      </w:r>
      <w:r>
        <w:rPr>
          <w:rFonts w:ascii="Microsoft YaHei" w:hAnsi="Microsoft YaHei" w:eastAsia="Microsoft YaHei" w:cs="Microsoft YaHei"/>
          <w:sz w:val="20"/>
          <w:szCs w:val="20"/>
          <w:color w:val="231F20"/>
          <w:spacing w:val="2"/>
        </w:rPr>
        <w:t>接</w:t>
      </w:r>
      <w:r>
        <w:rPr>
          <w:rFonts w:ascii="Microsoft YaHei" w:hAnsi="Microsoft YaHei" w:eastAsia="Microsoft YaHei" w:cs="Microsoft YaHei"/>
          <w:sz w:val="20"/>
          <w:szCs w:val="20"/>
          <w:color w:val="231F20"/>
          <w:spacing w:val="-20"/>
        </w:rPr>
        <w:t xml:space="preserve"> </w:t>
      </w:r>
      <w:r>
        <w:rPr>
          <w:rFonts w:ascii="Microsoft YaHei" w:hAnsi="Microsoft YaHei" w:eastAsia="Microsoft YaHei" w:cs="Microsoft YaHei"/>
          <w:sz w:val="20"/>
          <w:szCs w:val="20"/>
          <w:color w:val="231F20"/>
          <w:spacing w:val="2"/>
        </w:rPr>
        <w:t>受</w:t>
      </w:r>
      <w:r>
        <w:rPr>
          <w:rFonts w:ascii="Microsoft YaHei" w:hAnsi="Microsoft YaHei" w:eastAsia="Microsoft YaHei" w:cs="Microsoft YaHei"/>
          <w:sz w:val="20"/>
          <w:szCs w:val="20"/>
          <w:color w:val="231F20"/>
          <w:spacing w:val="-22"/>
        </w:rPr>
        <w:t xml:space="preserve"> </w:t>
      </w:r>
      <w:r>
        <w:rPr>
          <w:rFonts w:ascii="Microsoft YaHei" w:hAnsi="Microsoft YaHei" w:eastAsia="Microsoft YaHei" w:cs="Microsoft YaHei"/>
          <w:sz w:val="20"/>
          <w:szCs w:val="20"/>
          <w:color w:val="231F20"/>
          <w:spacing w:val="2"/>
        </w:rPr>
        <w:t>充</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spacing w:val="2"/>
        </w:rPr>
        <w:t>分</w:t>
      </w:r>
      <w:r>
        <w:rPr>
          <w:rFonts w:ascii="Microsoft YaHei" w:hAnsi="Microsoft YaHei" w:eastAsia="Microsoft YaHei" w:cs="Microsoft YaHei"/>
          <w:sz w:val="20"/>
          <w:szCs w:val="20"/>
          <w:color w:val="231F20"/>
          <w:spacing w:val="-23"/>
        </w:rPr>
        <w:t xml:space="preserve"> </w:t>
      </w:r>
      <w:r>
        <w:rPr>
          <w:rFonts w:ascii="Microsoft YaHei" w:hAnsi="Microsoft YaHei" w:eastAsia="Microsoft YaHei" w:cs="Microsoft YaHei"/>
          <w:sz w:val="20"/>
          <w:szCs w:val="20"/>
          <w:color w:val="231F20"/>
          <w:spacing w:val="2"/>
        </w:rPr>
        <w:t>术</w:t>
      </w:r>
      <w:r>
        <w:rPr>
          <w:rFonts w:ascii="Microsoft YaHei" w:hAnsi="Microsoft YaHei" w:eastAsia="Microsoft YaHei" w:cs="Microsoft YaHei"/>
          <w:sz w:val="20"/>
          <w:szCs w:val="20"/>
          <w:color w:val="231F20"/>
          <w:spacing w:val="-23"/>
        </w:rPr>
        <w:t xml:space="preserve"> </w:t>
      </w:r>
      <w:r>
        <w:rPr>
          <w:rFonts w:ascii="Microsoft YaHei" w:hAnsi="Microsoft YaHei" w:eastAsia="Microsoft YaHei" w:cs="Microsoft YaHei"/>
          <w:sz w:val="20"/>
          <w:szCs w:val="20"/>
          <w:color w:val="231F20"/>
          <w:spacing w:val="2"/>
        </w:rPr>
        <w:t>前</w:t>
      </w:r>
      <w:r>
        <w:rPr>
          <w:rFonts w:ascii="Microsoft YaHei" w:hAnsi="Microsoft YaHei" w:eastAsia="Microsoft YaHei" w:cs="Microsoft YaHei"/>
          <w:sz w:val="20"/>
          <w:szCs w:val="20"/>
          <w:color w:val="231F20"/>
          <w:spacing w:val="-14"/>
        </w:rPr>
        <w:t xml:space="preserve"> </w:t>
      </w:r>
      <w:r>
        <w:rPr>
          <w:rFonts w:ascii="Microsoft YaHei" w:hAnsi="Microsoft YaHei" w:eastAsia="Microsoft YaHei" w:cs="Microsoft YaHei"/>
          <w:sz w:val="20"/>
          <w:szCs w:val="20"/>
          <w:color w:val="231F20"/>
          <w:spacing w:val="2"/>
        </w:rPr>
        <w:t>营</w:t>
      </w:r>
      <w:r>
        <w:rPr>
          <w:rFonts w:ascii="Microsoft YaHei" w:hAnsi="Microsoft YaHei" w:eastAsia="Microsoft YaHei" w:cs="Microsoft YaHei"/>
          <w:sz w:val="20"/>
          <w:szCs w:val="20"/>
          <w:color w:val="231F20"/>
          <w:spacing w:val="-22"/>
        </w:rPr>
        <w:t xml:space="preserve"> </w:t>
      </w:r>
      <w:r>
        <w:rPr>
          <w:rFonts w:ascii="Microsoft YaHei" w:hAnsi="Microsoft YaHei" w:eastAsia="Microsoft YaHei" w:cs="Microsoft YaHei"/>
          <w:sz w:val="20"/>
          <w:szCs w:val="20"/>
          <w:color w:val="231F20"/>
          <w:spacing w:val="2"/>
        </w:rPr>
        <w:t>养</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spacing w:val="2"/>
        </w:rPr>
        <w:t>支</w:t>
      </w:r>
      <w:r>
        <w:rPr>
          <w:rFonts w:ascii="Microsoft YaHei" w:hAnsi="Microsoft YaHei" w:eastAsia="Microsoft YaHei" w:cs="Microsoft YaHei"/>
          <w:sz w:val="20"/>
          <w:szCs w:val="20"/>
          <w:color w:val="231F20"/>
          <w:spacing w:val="-20"/>
        </w:rPr>
        <w:t xml:space="preserve"> </w:t>
      </w:r>
      <w:r>
        <w:rPr>
          <w:rFonts w:ascii="Microsoft YaHei" w:hAnsi="Microsoft YaHei" w:eastAsia="Microsoft YaHei" w:cs="Microsoft YaHei"/>
          <w:sz w:val="20"/>
          <w:szCs w:val="20"/>
          <w:color w:val="231F20"/>
          <w:spacing w:val="2"/>
        </w:rPr>
        <w:t>持</w:t>
      </w:r>
      <w:r>
        <w:rPr>
          <w:rFonts w:ascii="Microsoft YaHei" w:hAnsi="Microsoft YaHei" w:eastAsia="Microsoft YaHei" w:cs="Microsoft YaHei"/>
          <w:sz w:val="20"/>
          <w:szCs w:val="20"/>
          <w:color w:val="231F20"/>
          <w:spacing w:val="-20"/>
        </w:rPr>
        <w:t xml:space="preserve"> </w:t>
      </w:r>
      <w:r>
        <w:rPr>
          <w:rFonts w:ascii="Microsoft YaHei" w:hAnsi="Microsoft YaHei" w:eastAsia="Microsoft YaHei" w:cs="Microsoft YaHei"/>
          <w:sz w:val="20"/>
          <w:szCs w:val="20"/>
          <w:color w:val="231F20"/>
          <w:spacing w:val="2"/>
        </w:rPr>
        <w:t>治</w:t>
      </w:r>
      <w:r>
        <w:rPr>
          <w:rFonts w:ascii="Microsoft YaHei" w:hAnsi="Microsoft YaHei" w:eastAsia="Microsoft YaHei" w:cs="Microsoft YaHei"/>
          <w:sz w:val="20"/>
          <w:szCs w:val="20"/>
          <w:color w:val="231F20"/>
          <w:spacing w:val="-24"/>
        </w:rPr>
        <w:t xml:space="preserve"> </w:t>
      </w:r>
      <w:r>
        <w:rPr>
          <w:rFonts w:ascii="Microsoft YaHei" w:hAnsi="Microsoft YaHei" w:eastAsia="Microsoft YaHei" w:cs="Microsoft YaHei"/>
          <w:sz w:val="20"/>
          <w:szCs w:val="20"/>
          <w:color w:val="231F20"/>
          <w:spacing w:val="2"/>
        </w:rPr>
        <w:t>疗（连</w:t>
      </w:r>
      <w:r>
        <w:rPr>
          <w:rFonts w:ascii="Microsoft YaHei" w:hAnsi="Microsoft YaHei" w:eastAsia="Microsoft YaHei" w:cs="Microsoft YaHei"/>
          <w:sz w:val="20"/>
          <w:szCs w:val="20"/>
          <w:color w:val="231F20"/>
          <w:spacing w:val="-23"/>
        </w:rPr>
        <w:t xml:space="preserve"> </w:t>
      </w:r>
      <w:r>
        <w:rPr>
          <w:rFonts w:ascii="Microsoft YaHei" w:hAnsi="Microsoft YaHei" w:eastAsia="Microsoft YaHei" w:cs="Microsoft YaHei"/>
          <w:sz w:val="20"/>
          <w:szCs w:val="20"/>
          <w:color w:val="231F20"/>
          <w:spacing w:val="2"/>
        </w:rPr>
        <w:t>续</w:t>
      </w:r>
      <w:r>
        <w:rPr>
          <w:rFonts w:ascii="Times New Roman" w:hAnsi="Times New Roman" w:eastAsia="Times New Roman" w:cs="Times New Roman"/>
          <w:sz w:val="20"/>
          <w:szCs w:val="20"/>
          <w:color w:val="231F20"/>
          <w:spacing w:val="2"/>
        </w:rPr>
        <w:t>7</w:t>
      </w:r>
      <w:r>
        <w:rPr>
          <w:rFonts w:ascii="Times New Roman" w:hAnsi="Times New Roman" w:eastAsia="Times New Roman" w:cs="Times New Roman"/>
          <w:sz w:val="20"/>
          <w:szCs w:val="20"/>
          <w:color w:val="231F20"/>
          <w:spacing w:val="40"/>
          <w:w w:val="101"/>
        </w:rPr>
        <w:t xml:space="preserve"> </w:t>
      </w:r>
      <w:r>
        <w:rPr>
          <w:rFonts w:ascii="Times New Roman" w:hAnsi="Times New Roman" w:eastAsia="Times New Roman" w:cs="Times New Roman"/>
          <w:sz w:val="20"/>
          <w:szCs w:val="20"/>
          <w:color w:val="231F20"/>
          <w:spacing w:val="2"/>
        </w:rPr>
        <w:t>d</w:t>
      </w:r>
      <w:r>
        <w:rPr>
          <w:rFonts w:ascii="Times New Roman" w:hAnsi="Times New Roman" w:eastAsia="Times New Roman" w:cs="Times New Roman"/>
          <w:sz w:val="20"/>
          <w:szCs w:val="20"/>
          <w:color w:val="231F20"/>
          <w:spacing w:val="15"/>
          <w:w w:val="101"/>
        </w:rPr>
        <w:t xml:space="preserve"> </w:t>
      </w:r>
      <w:r>
        <w:rPr>
          <w:rFonts w:ascii="Microsoft YaHei" w:hAnsi="Microsoft YaHei" w:eastAsia="Microsoft YaHei" w:cs="Microsoft YaHei"/>
          <w:sz w:val="20"/>
          <w:szCs w:val="20"/>
          <w:color w:val="231F20"/>
          <w:spacing w:val="2"/>
        </w:rPr>
        <w:t>能</w:t>
      </w:r>
      <w:r>
        <w:rPr>
          <w:rFonts w:ascii="Microsoft YaHei" w:hAnsi="Microsoft YaHei" w:eastAsia="Microsoft YaHei" w:cs="Microsoft YaHei"/>
          <w:sz w:val="20"/>
          <w:szCs w:val="20"/>
          <w:color w:val="231F20"/>
          <w:spacing w:val="-22"/>
        </w:rPr>
        <w:t xml:space="preserve"> </w:t>
      </w:r>
      <w:r>
        <w:rPr>
          <w:rFonts w:ascii="Microsoft YaHei" w:hAnsi="Microsoft YaHei" w:eastAsia="Microsoft YaHei" w:cs="Microsoft YaHei"/>
          <w:sz w:val="20"/>
          <w:szCs w:val="20"/>
          <w:color w:val="231F20"/>
          <w:spacing w:val="2"/>
        </w:rPr>
        <w:t>量</w:t>
      </w:r>
      <w:r>
        <w:rPr>
          <w:rFonts w:ascii="Microsoft YaHei" w:hAnsi="Microsoft YaHei" w:eastAsia="Microsoft YaHei" w:cs="Microsoft YaHei"/>
          <w:sz w:val="20"/>
          <w:szCs w:val="20"/>
          <w:color w:val="231F20"/>
          <w:spacing w:val="-23"/>
        </w:rPr>
        <w:t xml:space="preserve"> </w:t>
      </w:r>
      <w:r>
        <w:rPr>
          <w:rFonts w:ascii="Microsoft YaHei" w:hAnsi="Microsoft YaHei" w:eastAsia="Microsoft YaHei" w:cs="Microsoft YaHei"/>
          <w:sz w:val="20"/>
          <w:szCs w:val="20"/>
          <w:color w:val="231F20"/>
          <w:spacing w:val="2"/>
        </w:rPr>
        <w:t>摄</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7"/>
        </w:rPr>
        <w:t>入</w:t>
      </w:r>
      <w:r>
        <w:rPr>
          <w:rFonts w:ascii="Times New Roman" w:hAnsi="Times New Roman" w:eastAsia="Times New Roman" w:cs="Times New Roman"/>
          <w:sz w:val="20"/>
          <w:szCs w:val="20"/>
          <w:color w:val="231F20"/>
          <w:spacing w:val="7"/>
        </w:rPr>
        <w:t>≥10 </w:t>
      </w:r>
      <w:r>
        <w:rPr>
          <w:rFonts w:ascii="Times New Roman" w:hAnsi="Times New Roman" w:eastAsia="Times New Roman" w:cs="Times New Roman"/>
          <w:sz w:val="20"/>
          <w:szCs w:val="20"/>
          <w:color w:val="231F20"/>
        </w:rPr>
        <w:t>kcal</w:t>
      </w:r>
      <w:r>
        <w:rPr>
          <w:rFonts w:ascii="Times New Roman" w:hAnsi="Times New Roman" w:eastAsia="Times New Roman" w:cs="Times New Roman"/>
          <w:sz w:val="20"/>
          <w:szCs w:val="20"/>
          <w:color w:val="231F20"/>
          <w:spacing w:val="7"/>
        </w:rPr>
        <w:t>·</w:t>
      </w:r>
      <w:r>
        <w:rPr>
          <w:rFonts w:ascii="Times New Roman" w:hAnsi="Times New Roman" w:eastAsia="Times New Roman" w:cs="Times New Roman"/>
          <w:sz w:val="20"/>
          <w:szCs w:val="20"/>
          <w:color w:val="231F20"/>
        </w:rPr>
        <w:t>kg</w:t>
      </w:r>
      <w:r>
        <w:rPr>
          <w:rFonts w:ascii="Times New Roman" w:hAnsi="Times New Roman" w:eastAsia="Times New Roman" w:cs="Times New Roman"/>
          <w:sz w:val="10"/>
          <w:szCs w:val="10"/>
          <w:color w:val="231F20"/>
          <w:spacing w:val="7"/>
          <w:position w:val="8"/>
        </w:rPr>
        <w:t>-1</w:t>
      </w:r>
      <w:r>
        <w:rPr>
          <w:rFonts w:ascii="Times New Roman" w:hAnsi="Times New Roman" w:eastAsia="Times New Roman" w:cs="Times New Roman"/>
          <w:sz w:val="10"/>
          <w:szCs w:val="10"/>
          <w:color w:val="231F20"/>
          <w:spacing w:val="27"/>
          <w:position w:val="8"/>
        </w:rPr>
        <w:t xml:space="preserve"> </w:t>
      </w:r>
      <w:r>
        <w:rPr>
          <w:rFonts w:ascii="Times New Roman" w:hAnsi="Times New Roman" w:eastAsia="Times New Roman" w:cs="Times New Roman"/>
          <w:sz w:val="20"/>
          <w:szCs w:val="20"/>
          <w:color w:val="231F20"/>
          <w:spacing w:val="7"/>
        </w:rPr>
        <w:t>·d</w:t>
      </w:r>
      <w:r>
        <w:rPr>
          <w:rFonts w:ascii="Times New Roman" w:hAnsi="Times New Roman" w:eastAsia="Times New Roman" w:cs="Times New Roman"/>
          <w:sz w:val="10"/>
          <w:szCs w:val="10"/>
          <w:color w:val="231F20"/>
          <w:spacing w:val="7"/>
          <w:position w:val="8"/>
        </w:rPr>
        <w:t>-1</w:t>
      </w:r>
      <w:r>
        <w:rPr>
          <w:rFonts w:ascii="Microsoft YaHei" w:hAnsi="Microsoft YaHei" w:eastAsia="Microsoft YaHei" w:cs="Microsoft YaHei"/>
          <w:sz w:val="20"/>
          <w:szCs w:val="20"/>
          <w:color w:val="231F20"/>
          <w:spacing w:val="7"/>
        </w:rPr>
        <w:t>）的患者其总体并发症的发生率</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显著降低，术后住院时间显著缩短</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spacing w:val="5"/>
        </w:rPr>
        <w:t>。</w:t>
      </w:r>
      <w:r>
        <w:rPr>
          <w:rFonts w:ascii="Times New Roman" w:hAnsi="Times New Roman" w:eastAsia="Times New Roman" w:cs="Times New Roman"/>
          <w:sz w:val="20"/>
          <w:szCs w:val="20"/>
          <w:color w:val="231F20"/>
        </w:rPr>
        <w:t>Heyland</w:t>
      </w:r>
      <w:r>
        <w:rPr>
          <w:rFonts w:ascii="Times New Roman" w:hAnsi="Times New Roman" w:eastAsia="Times New Roman" w:cs="Times New Roman"/>
          <w:sz w:val="20"/>
          <w:szCs w:val="20"/>
          <w:color w:val="231F20"/>
          <w:spacing w:val="5"/>
        </w:rPr>
        <w:t xml:space="preserve"> </w:t>
      </w:r>
      <w:r>
        <w:rPr>
          <w:rFonts w:ascii="Microsoft YaHei" w:hAnsi="Microsoft YaHei" w:eastAsia="Microsoft YaHei" w:cs="Microsoft YaHei"/>
          <w:sz w:val="20"/>
          <w:szCs w:val="20"/>
          <w:color w:val="231F20"/>
          <w:spacing w:val="5"/>
        </w:rPr>
        <w:t>等</w:t>
      </w:r>
      <w:r>
        <w:rPr>
          <w:rFonts w:ascii="Microsoft YaHei" w:hAnsi="Microsoft YaHei" w:eastAsia="Microsoft YaHei" w:cs="Microsoft YaHei"/>
          <w:sz w:val="10"/>
          <w:szCs w:val="10"/>
          <w:color w:val="231F20"/>
          <w:spacing w:val="5"/>
          <w:position w:val="8"/>
        </w:rPr>
        <w:t>［</w:t>
      </w:r>
      <w:r>
        <w:rPr>
          <w:rFonts w:ascii="Times New Roman" w:hAnsi="Times New Roman" w:eastAsia="Times New Roman" w:cs="Times New Roman"/>
          <w:sz w:val="10"/>
          <w:szCs w:val="10"/>
          <w:color w:val="231F20"/>
          <w:spacing w:val="5"/>
          <w:position w:val="8"/>
        </w:rPr>
        <w:t>58</w:t>
      </w:r>
      <w:r>
        <w:rPr>
          <w:rFonts w:ascii="Microsoft YaHei" w:hAnsi="Microsoft YaHei" w:eastAsia="Microsoft YaHei" w:cs="Microsoft YaHei"/>
          <w:sz w:val="10"/>
          <w:szCs w:val="10"/>
          <w:color w:val="231F20"/>
          <w:spacing w:val="5"/>
          <w:position w:val="8"/>
        </w:rPr>
        <w:t>］</w:t>
      </w:r>
      <w:r>
        <w:rPr>
          <w:rFonts w:ascii="Microsoft YaHei" w:hAnsi="Microsoft YaHei" w:eastAsia="Microsoft YaHei" w:cs="Microsoft YaHei"/>
          <w:sz w:val="10"/>
          <w:szCs w:val="10"/>
          <w:color w:val="231F20"/>
          <w:position w:val="8"/>
        </w:rPr>
        <w:t xml:space="preserve">  </w:t>
      </w:r>
      <w:r>
        <w:rPr>
          <w:rFonts w:ascii="Microsoft YaHei" w:hAnsi="Microsoft YaHei" w:eastAsia="Microsoft YaHei" w:cs="Microsoft YaHei"/>
          <w:sz w:val="20"/>
          <w:szCs w:val="20"/>
          <w:color w:val="231F20"/>
          <w:spacing w:val="8"/>
        </w:rPr>
        <w:t>回顾性研究亦证实，随</w:t>
      </w:r>
      <w:r>
        <w:rPr>
          <w:rFonts w:ascii="Microsoft YaHei" w:hAnsi="Microsoft YaHei" w:eastAsia="Microsoft YaHei" w:cs="Microsoft YaHei"/>
          <w:sz w:val="20"/>
          <w:szCs w:val="20"/>
          <w:color w:val="231F20"/>
          <w:spacing w:val="-17"/>
        </w:rPr>
        <w:t xml:space="preserve"> </w:t>
      </w:r>
      <w:r>
        <w:rPr>
          <w:rFonts w:ascii="Times New Roman" w:hAnsi="Times New Roman" w:eastAsia="Times New Roman" w:cs="Times New Roman"/>
          <w:sz w:val="20"/>
          <w:szCs w:val="20"/>
          <w:color w:val="231F20"/>
        </w:rPr>
        <w:t>EN</w:t>
      </w:r>
      <w:r>
        <w:rPr>
          <w:rFonts w:ascii="Times New Roman" w:hAnsi="Times New Roman" w:eastAsia="Times New Roman" w:cs="Times New Roman"/>
          <w:sz w:val="20"/>
          <w:szCs w:val="20"/>
          <w:color w:val="231F20"/>
          <w:spacing w:val="8"/>
        </w:rPr>
        <w:t xml:space="preserve"> </w:t>
      </w:r>
      <w:r>
        <w:rPr>
          <w:rFonts w:ascii="Microsoft YaHei" w:hAnsi="Microsoft YaHei" w:eastAsia="Microsoft YaHei" w:cs="Microsoft YaHei"/>
          <w:sz w:val="20"/>
          <w:szCs w:val="20"/>
          <w:color w:val="231F20"/>
          <w:spacing w:val="8"/>
        </w:rPr>
        <w:t>能量及蛋白质供给量的</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增多，机械通气重症患者发生感染的风险降低，且</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7"/>
        </w:rPr>
        <w:t>两者存在剂量</w:t>
      </w:r>
      <w:r>
        <w:rPr>
          <w:rFonts w:ascii="Times New Roman" w:hAnsi="Times New Roman" w:eastAsia="Times New Roman" w:cs="Times New Roman"/>
          <w:sz w:val="20"/>
          <w:szCs w:val="20"/>
          <w:color w:val="231F20"/>
          <w:spacing w:val="7"/>
        </w:rPr>
        <w:t>‑</w:t>
      </w:r>
      <w:r>
        <w:rPr>
          <w:rFonts w:ascii="Microsoft YaHei" w:hAnsi="Microsoft YaHei" w:eastAsia="Microsoft YaHei" w:cs="Microsoft YaHei"/>
          <w:sz w:val="20"/>
          <w:szCs w:val="20"/>
          <w:color w:val="231F20"/>
          <w:spacing w:val="7"/>
        </w:rPr>
        <w:t>效应关系。</w:t>
      </w:r>
    </w:p>
    <w:p>
      <w:pPr>
        <w:ind w:left="523"/>
        <w:spacing w:line="268" w:lineRule="exact"/>
        <w:rPr>
          <w:rFonts w:ascii="SimHei" w:hAnsi="SimHei" w:eastAsia="SimHei" w:cs="SimHei"/>
          <w:sz w:val="20"/>
          <w:szCs w:val="20"/>
        </w:rPr>
      </w:pPr>
      <w:r>
        <w:rPr>
          <w:rFonts w:ascii="SimHei" w:hAnsi="SimHei" w:eastAsia="SimHei" w:cs="SimHei"/>
          <w:sz w:val="20"/>
          <w:szCs w:val="20"/>
          <w:color w:val="231F20"/>
          <w:spacing w:val="3"/>
          <w:position w:val="1"/>
        </w:rPr>
        <w:t>问题</w:t>
      </w:r>
      <w:r>
        <w:rPr>
          <w:rFonts w:ascii="Times New Roman" w:hAnsi="Times New Roman" w:eastAsia="Times New Roman" w:cs="Times New Roman"/>
          <w:sz w:val="20"/>
          <w:szCs w:val="20"/>
          <w:color w:val="231F20"/>
          <w:spacing w:val="3"/>
          <w:position w:val="1"/>
        </w:rPr>
        <w:t>9</w:t>
      </w:r>
      <w:r>
        <w:rPr>
          <w:rFonts w:ascii="SimHei" w:hAnsi="SimHei" w:eastAsia="SimHei" w:cs="SimHei"/>
          <w:sz w:val="20"/>
          <w:szCs w:val="20"/>
          <w:color w:val="231F20"/>
          <w:spacing w:val="3"/>
          <w:position w:val="1"/>
        </w:rPr>
        <w:t>：规范化营养诊疗流程包括哪些内容？</w:t>
      </w:r>
    </w:p>
    <w:p>
      <w:pPr>
        <w:ind w:left="95" w:right="11" w:firstLine="413"/>
        <w:spacing w:before="48" w:line="290" w:lineRule="auto"/>
        <w:rPr>
          <w:rFonts w:ascii="FangSong" w:hAnsi="FangSong" w:eastAsia="FangSong" w:cs="FangSong"/>
          <w:sz w:val="20"/>
          <w:szCs w:val="20"/>
        </w:rPr>
      </w:pPr>
      <w:r>
        <w:rPr>
          <w:rFonts w:ascii="SimHei" w:hAnsi="SimHei" w:eastAsia="SimHei" w:cs="SimHei"/>
          <w:sz w:val="20"/>
          <w:szCs w:val="20"/>
          <w:color w:val="231F20"/>
          <w:spacing w:val="12"/>
        </w:rPr>
        <w:t>推荐意见</w:t>
      </w:r>
      <w:r>
        <w:rPr>
          <w:rFonts w:ascii="SimHei" w:hAnsi="SimHei" w:eastAsia="SimHei" w:cs="SimHei"/>
          <w:sz w:val="20"/>
          <w:szCs w:val="20"/>
          <w:color w:val="231F20"/>
          <w:spacing w:val="-41"/>
        </w:rPr>
        <w:t xml:space="preserve"> </w:t>
      </w:r>
      <w:r>
        <w:rPr>
          <w:rFonts w:ascii="Times New Roman" w:hAnsi="Times New Roman" w:eastAsia="Times New Roman" w:cs="Times New Roman"/>
          <w:sz w:val="20"/>
          <w:szCs w:val="20"/>
          <w:color w:val="231F20"/>
          <w:spacing w:val="12"/>
        </w:rPr>
        <w:t>11</w:t>
      </w:r>
      <w:r>
        <w:rPr>
          <w:rFonts w:ascii="SimHei" w:hAnsi="SimHei" w:eastAsia="SimHei" w:cs="SimHei"/>
          <w:sz w:val="20"/>
          <w:szCs w:val="20"/>
          <w:color w:val="231F20"/>
          <w:spacing w:val="12"/>
        </w:rPr>
        <w:t>：</w:t>
      </w:r>
      <w:r>
        <w:rPr>
          <w:rFonts w:ascii="FangSong" w:hAnsi="FangSong" w:eastAsia="FangSong" w:cs="FangSong"/>
          <w:sz w:val="20"/>
          <w:szCs w:val="20"/>
          <w:color w:val="231F20"/>
          <w:spacing w:val="12"/>
        </w:rPr>
        <w:t>住院患者规范化营养诊疗流程</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1"/>
        </w:rPr>
        <w:t>应包含筛查、评估、诊断、干预及监测等关键步骤，</w:t>
      </w:r>
      <w:r>
        <w:rPr>
          <w:rFonts w:ascii="FangSong" w:hAnsi="FangSong" w:eastAsia="FangSong" w:cs="FangSong"/>
          <w:sz w:val="20"/>
          <w:szCs w:val="20"/>
          <w:color w:val="231F20"/>
          <w:spacing w:val="2"/>
        </w:rPr>
        <w:t xml:space="preserve"> </w:t>
      </w:r>
      <w:r>
        <w:rPr>
          <w:rFonts w:ascii="FangSong" w:hAnsi="FangSong" w:eastAsia="FangSong" w:cs="FangSong"/>
          <w:sz w:val="20"/>
          <w:szCs w:val="20"/>
          <w:color w:val="231F20"/>
          <w:spacing w:val="-9"/>
        </w:rPr>
        <w:t>并形成连续的诊疗模式（证据</w:t>
      </w:r>
      <w:r>
        <w:rPr>
          <w:rFonts w:ascii="Times New Roman" w:hAnsi="Times New Roman" w:eastAsia="Times New Roman" w:cs="Times New Roman"/>
          <w:sz w:val="20"/>
          <w:szCs w:val="20"/>
          <w:color w:val="231F20"/>
          <w:spacing w:val="-9"/>
        </w:rPr>
        <w:t>B</w:t>
      </w:r>
      <w:r>
        <w:rPr>
          <w:rFonts w:ascii="FangSong" w:hAnsi="FangSong" w:eastAsia="FangSong" w:cs="FangSong"/>
          <w:sz w:val="20"/>
          <w:szCs w:val="20"/>
          <w:color w:val="231F20"/>
          <w:spacing w:val="-9"/>
        </w:rPr>
        <w:t>，强推荐，</w:t>
      </w:r>
      <w:r>
        <w:rPr>
          <w:rFonts w:ascii="Times New Roman" w:hAnsi="Times New Roman" w:eastAsia="Times New Roman" w:cs="Times New Roman"/>
          <w:sz w:val="20"/>
          <w:szCs w:val="20"/>
          <w:color w:val="231F20"/>
          <w:spacing w:val="-9"/>
        </w:rPr>
        <w:t>99.6%</w:t>
      </w:r>
      <w:r>
        <w:rPr>
          <w:rFonts w:ascii="FangSong" w:hAnsi="FangSong" w:eastAsia="FangSong" w:cs="FangSong"/>
          <w:sz w:val="20"/>
          <w:szCs w:val="20"/>
          <w:color w:val="231F20"/>
          <w:spacing w:val="-9"/>
        </w:rPr>
        <w:t>）。</w:t>
      </w:r>
    </w:p>
    <w:p>
      <w:pPr>
        <w:ind w:left="81" w:right="78" w:firstLine="420"/>
        <w:spacing w:before="12" w:line="220"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16"/>
        </w:rPr>
        <w:t>研究证实按照营养诊疗标准流程实施营养诊</w:t>
      </w:r>
      <w:r>
        <w:rPr>
          <w:rFonts w:ascii="Microsoft YaHei" w:hAnsi="Microsoft YaHei" w:eastAsia="Microsoft YaHei" w:cs="Microsoft YaHei"/>
          <w:sz w:val="20"/>
          <w:szCs w:val="20"/>
          <w:color w:val="231F20"/>
          <w:spacing w:val="3"/>
        </w:rPr>
        <w:t xml:space="preserve"> </w:t>
      </w:r>
      <w:r>
        <w:rPr>
          <w:rFonts w:ascii="Microsoft YaHei" w:hAnsi="Microsoft YaHei" w:eastAsia="Microsoft YaHei" w:cs="Microsoft YaHei"/>
          <w:sz w:val="20"/>
          <w:szCs w:val="20"/>
          <w:color w:val="231F20"/>
          <w:spacing w:val="5"/>
        </w:rPr>
        <w:t>疗方案，能满足患者蛋白质和能量的供给并改善临</w:t>
      </w:r>
      <w:r>
        <w:rPr>
          <w:rFonts w:ascii="Microsoft YaHei" w:hAnsi="Microsoft YaHei" w:eastAsia="Microsoft YaHei" w:cs="Microsoft YaHei"/>
          <w:sz w:val="20"/>
          <w:szCs w:val="20"/>
          <w:color w:val="231F20"/>
          <w:spacing w:val="17"/>
          <w:w w:val="101"/>
        </w:rPr>
        <w:t xml:space="preserve"> </w:t>
      </w:r>
      <w:r>
        <w:rPr>
          <w:rFonts w:ascii="Microsoft YaHei" w:hAnsi="Microsoft YaHei" w:eastAsia="Microsoft YaHei" w:cs="Microsoft YaHei"/>
          <w:sz w:val="20"/>
          <w:szCs w:val="20"/>
          <w:color w:val="231F20"/>
          <w:spacing w:val="8"/>
        </w:rPr>
        <w:t>床结局</w:t>
      </w:r>
      <w:r>
        <w:rPr>
          <w:rFonts w:ascii="Microsoft YaHei" w:hAnsi="Microsoft YaHei" w:eastAsia="Microsoft YaHei" w:cs="Microsoft YaHei"/>
          <w:sz w:val="10"/>
          <w:szCs w:val="10"/>
          <w:color w:val="231F20"/>
          <w:spacing w:val="8"/>
          <w:position w:val="8"/>
        </w:rPr>
        <w:t>［</w:t>
      </w:r>
      <w:r>
        <w:rPr>
          <w:rFonts w:ascii="Times New Roman" w:hAnsi="Times New Roman" w:eastAsia="Times New Roman" w:cs="Times New Roman"/>
          <w:sz w:val="10"/>
          <w:szCs w:val="10"/>
          <w:color w:val="231F20"/>
          <w:spacing w:val="8"/>
          <w:position w:val="8"/>
        </w:rPr>
        <w:t>59</w:t>
      </w:r>
      <w:r>
        <w:rPr>
          <w:rFonts w:ascii="Microsoft YaHei" w:hAnsi="Microsoft YaHei" w:eastAsia="Microsoft YaHei" w:cs="Microsoft YaHei"/>
          <w:sz w:val="10"/>
          <w:szCs w:val="10"/>
          <w:color w:val="231F20"/>
          <w:spacing w:val="8"/>
          <w:position w:val="8"/>
        </w:rPr>
        <w:t>］</w:t>
      </w:r>
      <w:r>
        <w:rPr>
          <w:rFonts w:ascii="Microsoft YaHei" w:hAnsi="Microsoft YaHei" w:eastAsia="Microsoft YaHei" w:cs="Microsoft YaHei"/>
          <w:sz w:val="20"/>
          <w:szCs w:val="20"/>
          <w:color w:val="231F20"/>
          <w:spacing w:val="8"/>
        </w:rPr>
        <w:t>。</w:t>
      </w:r>
      <w:r>
        <w:rPr>
          <w:rFonts w:ascii="Microsoft YaHei" w:hAnsi="Microsoft YaHei" w:eastAsia="Microsoft YaHei" w:cs="Microsoft YaHei"/>
          <w:sz w:val="20"/>
          <w:szCs w:val="20"/>
          <w:color w:val="231F20"/>
          <w:spacing w:val="-24"/>
        </w:rPr>
        <w:t xml:space="preserve"> </w:t>
      </w:r>
      <w:r>
        <w:rPr>
          <w:rFonts w:ascii="Microsoft YaHei" w:hAnsi="Microsoft YaHei" w:eastAsia="Microsoft YaHei" w:cs="Microsoft YaHei"/>
          <w:sz w:val="20"/>
          <w:szCs w:val="20"/>
          <w:color w:val="231F20"/>
          <w:spacing w:val="8"/>
        </w:rPr>
        <w:t>因此规范化营养诊疗流程应包括“筛</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9"/>
          <w:w w:val="98"/>
        </w:rPr>
        <w:t>查、评估、诊断、干预及监测</w:t>
      </w:r>
      <w:r>
        <w:rPr>
          <w:rFonts w:ascii="Microsoft YaHei" w:hAnsi="Microsoft YaHei" w:eastAsia="Microsoft YaHei" w:cs="Microsoft YaHei"/>
          <w:sz w:val="20"/>
          <w:szCs w:val="20"/>
          <w:color w:val="231F20"/>
          <w:spacing w:val="-20"/>
        </w:rPr>
        <w:t xml:space="preserve"> </w:t>
      </w:r>
      <w:r>
        <w:rPr>
          <w:rFonts w:ascii="Microsoft YaHei" w:hAnsi="Microsoft YaHei" w:eastAsia="Microsoft YaHei" w:cs="Microsoft YaHei"/>
          <w:sz w:val="20"/>
          <w:szCs w:val="20"/>
          <w:color w:val="231F20"/>
          <w:spacing w:val="-9"/>
          <w:w w:val="98"/>
        </w:rPr>
        <w:t>”等关键步骤，并应形成</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7"/>
        </w:rPr>
        <w:t>连续的诊疗模式（图</w:t>
      </w:r>
      <w:r>
        <w:rPr>
          <w:rFonts w:ascii="Times New Roman" w:hAnsi="Times New Roman" w:eastAsia="Times New Roman" w:cs="Times New Roman"/>
          <w:sz w:val="20"/>
          <w:szCs w:val="20"/>
          <w:color w:val="231F20"/>
          <w:spacing w:val="7"/>
        </w:rPr>
        <w:t>1</w:t>
      </w:r>
      <w:r>
        <w:rPr>
          <w:rFonts w:ascii="Microsoft YaHei" w:hAnsi="Microsoft YaHei" w:eastAsia="Microsoft YaHei" w:cs="Microsoft YaHei"/>
          <w:sz w:val="20"/>
          <w:szCs w:val="20"/>
          <w:color w:val="231F20"/>
          <w:spacing w:val="7"/>
        </w:rPr>
        <w:t>）。 医疗机构应加强院级营 </w:t>
      </w:r>
      <w:r>
        <w:rPr>
          <w:rFonts w:ascii="Microsoft YaHei" w:hAnsi="Microsoft YaHei" w:eastAsia="Microsoft YaHei" w:cs="Microsoft YaHei"/>
          <w:sz w:val="20"/>
          <w:szCs w:val="20"/>
          <w:color w:val="231F20"/>
          <w:spacing w:val="5"/>
        </w:rPr>
        <w:t>养筛查、评估及诊断管理，并列入医院医疗管理内</w:t>
      </w:r>
      <w:r>
        <w:rPr>
          <w:rFonts w:ascii="Microsoft YaHei" w:hAnsi="Microsoft YaHei" w:eastAsia="Microsoft YaHei" w:cs="Microsoft YaHei"/>
          <w:sz w:val="20"/>
          <w:szCs w:val="20"/>
          <w:color w:val="231F20"/>
          <w:spacing w:val="17"/>
          <w:w w:val="101"/>
        </w:rPr>
        <w:t xml:space="preserve"> </w:t>
      </w:r>
      <w:r>
        <w:rPr>
          <w:rFonts w:ascii="Microsoft YaHei" w:hAnsi="Microsoft YaHei" w:eastAsia="Microsoft YaHei" w:cs="Microsoft YaHei"/>
          <w:sz w:val="20"/>
          <w:szCs w:val="20"/>
          <w:color w:val="231F20"/>
          <w:spacing w:val="5"/>
        </w:rPr>
        <w:t>容以进行监管和制定相应的工作制度和流程；应当</w:t>
      </w:r>
      <w:r>
        <w:rPr>
          <w:rFonts w:ascii="Microsoft YaHei" w:hAnsi="Microsoft YaHei" w:eastAsia="Microsoft YaHei" w:cs="Microsoft YaHei"/>
          <w:sz w:val="20"/>
          <w:szCs w:val="20"/>
          <w:color w:val="231F20"/>
          <w:spacing w:val="17"/>
          <w:w w:val="101"/>
        </w:rPr>
        <w:t xml:space="preserve"> </w:t>
      </w:r>
      <w:r>
        <w:rPr>
          <w:rFonts w:ascii="Microsoft YaHei" w:hAnsi="Microsoft YaHei" w:eastAsia="Microsoft YaHei" w:cs="Microsoft YaHei"/>
          <w:sz w:val="20"/>
          <w:szCs w:val="20"/>
          <w:color w:val="231F20"/>
          <w:spacing w:val="5"/>
        </w:rPr>
        <w:t>按照有关规定规范书写及保存病历，如将营养风险</w:t>
      </w:r>
      <w:r>
        <w:rPr>
          <w:rFonts w:ascii="Microsoft YaHei" w:hAnsi="Microsoft YaHei" w:eastAsia="Microsoft YaHei" w:cs="Microsoft YaHei"/>
          <w:sz w:val="20"/>
          <w:szCs w:val="20"/>
          <w:color w:val="231F20"/>
          <w:spacing w:val="17"/>
          <w:w w:val="101"/>
        </w:rPr>
        <w:t xml:space="preserve"> </w:t>
      </w:r>
      <w:r>
        <w:rPr>
          <w:rFonts w:ascii="Microsoft YaHei" w:hAnsi="Microsoft YaHei" w:eastAsia="Microsoft YaHei" w:cs="Microsoft YaHei"/>
          <w:sz w:val="20"/>
          <w:szCs w:val="20"/>
          <w:color w:val="231F20"/>
          <w:spacing w:val="5"/>
        </w:rPr>
        <w:t>及营养不良及时记录在病案首页上，并加强相关诊</w:t>
      </w:r>
    </w:p>
    <w:p>
      <w:pPr>
        <w:ind w:left="81"/>
        <w:spacing w:before="1" w:line="18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1"/>
          <w:position w:val="-1"/>
        </w:rPr>
        <w:t>疗信息的统计分析</w:t>
      </w:r>
      <w:r>
        <w:rPr>
          <w:rFonts w:ascii="Microsoft YaHei" w:hAnsi="Microsoft YaHei" w:eastAsia="Microsoft YaHei" w:cs="Microsoft YaHei"/>
          <w:sz w:val="10"/>
          <w:szCs w:val="10"/>
          <w:color w:val="231F20"/>
          <w:spacing w:val="-1"/>
          <w:position w:val="7"/>
        </w:rPr>
        <w:t>［</w:t>
      </w:r>
      <w:r>
        <w:rPr>
          <w:rFonts w:ascii="Times New Roman" w:hAnsi="Times New Roman" w:eastAsia="Times New Roman" w:cs="Times New Roman"/>
          <w:sz w:val="10"/>
          <w:szCs w:val="10"/>
          <w:color w:val="231F20"/>
          <w:spacing w:val="-1"/>
          <w:position w:val="7"/>
        </w:rPr>
        <w:t>4</w:t>
      </w:r>
      <w:r>
        <w:rPr>
          <w:rFonts w:ascii="Microsoft YaHei" w:hAnsi="Microsoft YaHei" w:eastAsia="Microsoft YaHei" w:cs="Microsoft YaHei"/>
          <w:sz w:val="10"/>
          <w:szCs w:val="10"/>
          <w:color w:val="231F20"/>
          <w:spacing w:val="-1"/>
          <w:position w:val="7"/>
        </w:rPr>
        <w:t>，</w:t>
      </w:r>
      <w:r>
        <w:rPr>
          <w:rFonts w:ascii="Times New Roman" w:hAnsi="Times New Roman" w:eastAsia="Times New Roman" w:cs="Times New Roman"/>
          <w:sz w:val="10"/>
          <w:szCs w:val="10"/>
          <w:color w:val="231F20"/>
          <w:spacing w:val="-1"/>
          <w:position w:val="7"/>
        </w:rPr>
        <w:t>60</w:t>
      </w:r>
      <w:r>
        <w:rPr>
          <w:rFonts w:ascii="Microsoft YaHei" w:hAnsi="Microsoft YaHei" w:eastAsia="Microsoft YaHei" w:cs="Microsoft YaHei"/>
          <w:sz w:val="10"/>
          <w:szCs w:val="10"/>
          <w:color w:val="231F20"/>
          <w:spacing w:val="-1"/>
          <w:position w:val="7"/>
        </w:rPr>
        <w:t>］</w:t>
      </w:r>
      <w:r>
        <w:rPr>
          <w:rFonts w:ascii="Microsoft YaHei" w:hAnsi="Microsoft YaHei" w:eastAsia="Microsoft YaHei" w:cs="Microsoft YaHei"/>
          <w:sz w:val="20"/>
          <w:szCs w:val="20"/>
          <w:color w:val="231F20"/>
          <w:spacing w:val="-1"/>
          <w:position w:val="-1"/>
        </w:rPr>
        <w:t>。</w:t>
      </w:r>
    </w:p>
    <w:p>
      <w:pPr>
        <w:ind w:left="523"/>
        <w:spacing w:before="40" w:line="268" w:lineRule="exact"/>
        <w:rPr>
          <w:rFonts w:ascii="SimHei" w:hAnsi="SimHei" w:eastAsia="SimHei" w:cs="SimHei"/>
          <w:sz w:val="20"/>
          <w:szCs w:val="20"/>
        </w:rPr>
      </w:pPr>
      <w:r>
        <w:rPr>
          <w:rFonts w:ascii="SimHei" w:hAnsi="SimHei" w:eastAsia="SimHei" w:cs="SimHei"/>
          <w:sz w:val="20"/>
          <w:szCs w:val="20"/>
          <w:color w:val="231F20"/>
          <w:spacing w:val="1"/>
          <w:position w:val="1"/>
        </w:rPr>
        <w:t>问题</w:t>
      </w:r>
      <w:r>
        <w:rPr>
          <w:rFonts w:ascii="SimHei" w:hAnsi="SimHei" w:eastAsia="SimHei" w:cs="SimHei"/>
          <w:sz w:val="20"/>
          <w:szCs w:val="20"/>
          <w:color w:val="231F20"/>
          <w:spacing w:val="-49"/>
          <w:position w:val="1"/>
        </w:rPr>
        <w:t xml:space="preserve"> </w:t>
      </w:r>
      <w:r>
        <w:rPr>
          <w:rFonts w:ascii="Times New Roman" w:hAnsi="Times New Roman" w:eastAsia="Times New Roman" w:cs="Times New Roman"/>
          <w:sz w:val="20"/>
          <w:szCs w:val="20"/>
          <w:color w:val="231F20"/>
          <w:spacing w:val="1"/>
          <w:position w:val="1"/>
        </w:rPr>
        <w:t>10</w:t>
      </w:r>
      <w:r>
        <w:rPr>
          <w:rFonts w:ascii="SimHei" w:hAnsi="SimHei" w:eastAsia="SimHei" w:cs="SimHei"/>
          <w:sz w:val="20"/>
          <w:szCs w:val="20"/>
          <w:color w:val="231F20"/>
          <w:spacing w:val="1"/>
          <w:position w:val="1"/>
        </w:rPr>
        <w:t>：建立营养支持治疗团队有何意义？</w:t>
      </w:r>
    </w:p>
    <w:p>
      <w:pPr>
        <w:ind w:left="89" w:right="78" w:firstLine="420"/>
        <w:spacing w:before="45" w:line="291" w:lineRule="auto"/>
        <w:jc w:val="both"/>
        <w:rPr>
          <w:rFonts w:ascii="FangSong" w:hAnsi="FangSong" w:eastAsia="FangSong" w:cs="FangSong"/>
          <w:sz w:val="20"/>
          <w:szCs w:val="20"/>
        </w:rPr>
      </w:pPr>
      <w:r>
        <w:rPr>
          <w:rFonts w:ascii="SimHei" w:hAnsi="SimHei" w:eastAsia="SimHei" w:cs="SimHei"/>
          <w:sz w:val="20"/>
          <w:szCs w:val="20"/>
          <w:color w:val="231F20"/>
          <w:spacing w:val="12"/>
        </w:rPr>
        <w:t>推荐意见</w:t>
      </w:r>
      <w:r>
        <w:rPr>
          <w:rFonts w:ascii="SimHei" w:hAnsi="SimHei" w:eastAsia="SimHei" w:cs="SimHei"/>
          <w:sz w:val="20"/>
          <w:szCs w:val="20"/>
          <w:color w:val="231F20"/>
          <w:spacing w:val="-41"/>
        </w:rPr>
        <w:t xml:space="preserve"> </w:t>
      </w:r>
      <w:r>
        <w:rPr>
          <w:rFonts w:ascii="Times New Roman" w:hAnsi="Times New Roman" w:eastAsia="Times New Roman" w:cs="Times New Roman"/>
          <w:sz w:val="20"/>
          <w:szCs w:val="20"/>
          <w:color w:val="231F20"/>
          <w:spacing w:val="12"/>
        </w:rPr>
        <w:t>12</w:t>
      </w:r>
      <w:r>
        <w:rPr>
          <w:rFonts w:ascii="SimHei" w:hAnsi="SimHei" w:eastAsia="SimHei" w:cs="SimHei"/>
          <w:sz w:val="20"/>
          <w:szCs w:val="20"/>
          <w:color w:val="231F20"/>
          <w:spacing w:val="12"/>
        </w:rPr>
        <w:t>：</w:t>
      </w:r>
      <w:r>
        <w:rPr>
          <w:rFonts w:ascii="FangSong" w:hAnsi="FangSong" w:eastAsia="FangSong" w:cs="FangSong"/>
          <w:sz w:val="20"/>
          <w:szCs w:val="20"/>
          <w:color w:val="231F20"/>
          <w:spacing w:val="12"/>
        </w:rPr>
        <w:t>营养支持治疗团队的负责人为</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12"/>
        </w:rPr>
        <w:t>临床专家，建立包括临床医师、营养（医）师、康复医</w:t>
      </w:r>
      <w:r>
        <w:rPr>
          <w:rFonts w:ascii="FangSong" w:hAnsi="FangSong" w:eastAsia="FangSong" w:cs="FangSong"/>
          <w:sz w:val="20"/>
          <w:szCs w:val="20"/>
          <w:color w:val="231F20"/>
          <w:spacing w:val="7"/>
        </w:rPr>
        <w:t xml:space="preserve"> </w:t>
      </w:r>
      <w:r>
        <w:rPr>
          <w:rFonts w:ascii="FangSong" w:hAnsi="FangSong" w:eastAsia="FangSong" w:cs="FangSong"/>
          <w:sz w:val="20"/>
          <w:szCs w:val="20"/>
          <w:color w:val="231F20"/>
          <w:spacing w:val="5"/>
        </w:rPr>
        <w:t>师、临床药师及专科护师等在内的多学科团队，提</w:t>
      </w:r>
      <w:r>
        <w:rPr>
          <w:rFonts w:ascii="FangSong" w:hAnsi="FangSong" w:eastAsia="FangSong" w:cs="FangSong"/>
          <w:sz w:val="20"/>
          <w:szCs w:val="20"/>
          <w:color w:val="231F20"/>
          <w:spacing w:val="9"/>
        </w:rPr>
        <w:t xml:space="preserve"> </w:t>
      </w:r>
      <w:r>
        <w:rPr>
          <w:rFonts w:ascii="FangSong" w:hAnsi="FangSong" w:eastAsia="FangSong" w:cs="FangSong"/>
          <w:sz w:val="20"/>
          <w:szCs w:val="20"/>
          <w:color w:val="231F20"/>
          <w:spacing w:val="-4"/>
        </w:rPr>
        <w:t>供规范的筛查、评估、诊断、干预及监测等营养诊疗</w:t>
      </w:r>
      <w:r>
        <w:rPr>
          <w:rFonts w:ascii="FangSong" w:hAnsi="FangSong" w:eastAsia="FangSong" w:cs="FangSong"/>
          <w:sz w:val="20"/>
          <w:szCs w:val="20"/>
          <w:color w:val="231F20"/>
          <w:spacing w:val="11"/>
        </w:rPr>
        <w:t xml:space="preserve"> </w:t>
      </w:r>
      <w:r>
        <w:rPr>
          <w:rFonts w:ascii="FangSong" w:hAnsi="FangSong" w:eastAsia="FangSong" w:cs="FangSong"/>
          <w:sz w:val="20"/>
          <w:szCs w:val="20"/>
          <w:color w:val="231F20"/>
          <w:spacing w:val="-17"/>
        </w:rPr>
        <w:t>工作（证据</w:t>
      </w:r>
      <w:r>
        <w:rPr>
          <w:rFonts w:ascii="Times New Roman" w:hAnsi="Times New Roman" w:eastAsia="Times New Roman" w:cs="Times New Roman"/>
          <w:sz w:val="20"/>
          <w:szCs w:val="20"/>
          <w:color w:val="231F20"/>
          <w:spacing w:val="-17"/>
        </w:rPr>
        <w:t>D</w:t>
      </w:r>
      <w:r>
        <w:rPr>
          <w:rFonts w:ascii="FangSong" w:hAnsi="FangSong" w:eastAsia="FangSong" w:cs="FangSong"/>
          <w:sz w:val="20"/>
          <w:szCs w:val="20"/>
          <w:color w:val="231F20"/>
          <w:spacing w:val="-17"/>
        </w:rPr>
        <w:t>，弱推荐，</w:t>
      </w:r>
      <w:r>
        <w:rPr>
          <w:rFonts w:ascii="Times New Roman" w:hAnsi="Times New Roman" w:eastAsia="Times New Roman" w:cs="Times New Roman"/>
          <w:sz w:val="20"/>
          <w:szCs w:val="20"/>
          <w:color w:val="231F20"/>
          <w:spacing w:val="-17"/>
        </w:rPr>
        <w:t>99.3%</w:t>
      </w:r>
      <w:r>
        <w:rPr>
          <w:rFonts w:ascii="FangSong" w:hAnsi="FangSong" w:eastAsia="FangSong" w:cs="FangSong"/>
          <w:sz w:val="20"/>
          <w:szCs w:val="20"/>
          <w:color w:val="231F20"/>
          <w:spacing w:val="-17"/>
        </w:rPr>
        <w:t>）。</w:t>
      </w:r>
    </w:p>
    <w:p>
      <w:pPr>
        <w:ind w:left="511"/>
        <w:spacing w:before="11" w:line="185"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4"/>
        </w:rPr>
        <w:t>营养支持治疗团队的组成中，临床专家发挥协</w:t>
      </w:r>
    </w:p>
    <w:p>
      <w:pPr>
        <w:spacing w:line="185" w:lineRule="auto"/>
        <w:sectPr>
          <w:type w:val="continuous"/>
          <w:pgSz w:w="12246" w:h="16498"/>
          <w:pgMar w:top="1221" w:right="1228" w:bottom="0" w:left="819" w:header="971" w:footer="0" w:gutter="0"/>
          <w:cols w:equalWidth="0" w:num="2">
            <w:col w:w="5410" w:space="100"/>
            <w:col w:w="4689" w:space="0"/>
          </w:cols>
        </w:sectPr>
        <w:rPr>
          <w:rFonts w:ascii="Microsoft YaHei" w:hAnsi="Microsoft YaHei" w:eastAsia="Microsoft YaHei" w:cs="Microsoft YaHei"/>
          <w:sz w:val="20"/>
          <w:szCs w:val="20"/>
        </w:rPr>
      </w:pPr>
    </w:p>
    <w:p>
      <w:pPr>
        <w:spacing w:before="111"/>
        <w:rPr/>
      </w:pPr>
      <w:r>
        <w:pict>
          <v:shape id="_x0000_s42" style="position:absolute;margin-left:215.774pt;margin-top:60.0204pt;mso-position-vertical-relative:page;mso-position-horizontal-relative:page;width:331.35pt;height:0.4pt;z-index:251697152;" o:allowincell="f" filled="false" strokecolor="#231F20" strokeweight="0.37pt" coordsize="6627,8" coordorigin="0,0" path="m0,3l6626,3e">
            <v:stroke joinstyle="miter" miterlimit="4"/>
          </v:shape>
        </w:pict>
      </w:r>
      <w:r>
        <w:drawing>
          <wp:anchor distT="0" distB="0" distL="0" distR="0" simplePos="0" relativeHeight="251685888" behindDoc="1" locked="0" layoutInCell="0" allowOverlap="1">
            <wp:simplePos x="0" y="0"/>
            <wp:positionH relativeFrom="page">
              <wp:posOffset>827712</wp:posOffset>
            </wp:positionH>
            <wp:positionV relativeFrom="page">
              <wp:posOffset>997106</wp:posOffset>
            </wp:positionV>
            <wp:extent cx="3923432" cy="1718914"/>
            <wp:effectExtent l="0" t="0" r="0" b="0"/>
            <wp:wrapNone/>
            <wp:docPr id="16" name="IM 16"/>
            <wp:cNvGraphicFramePr/>
            <a:graphic>
              <a:graphicData uri="http://schemas.openxmlformats.org/drawingml/2006/picture">
                <pic:pic>
                  <pic:nvPicPr>
                    <pic:cNvPr id="16" name="IM 16"/>
                    <pic:cNvPicPr/>
                  </pic:nvPicPr>
                  <pic:blipFill>
                    <a:blip r:embed="rId11"/>
                    <a:stretch>
                      <a:fillRect/>
                    </a:stretch>
                  </pic:blipFill>
                  <pic:spPr>
                    <a:xfrm rot="0">
                      <a:off x="0" y="0"/>
                      <a:ext cx="3923432" cy="1718914"/>
                    </a:xfrm>
                    <a:prstGeom prst="rect">
                      <a:avLst/>
                    </a:prstGeom>
                  </pic:spPr>
                </pic:pic>
              </a:graphicData>
            </a:graphic>
          </wp:anchor>
        </w:drawing>
      </w:r>
      <w:r/>
    </w:p>
    <w:p>
      <w:pPr>
        <w:sectPr>
          <w:headerReference w:type="default" r:id="rId10"/>
          <w:pgSz w:w="12246" w:h="16498"/>
          <w:pgMar w:top="1221" w:right="1227" w:bottom="0" w:left="819" w:header="979" w:footer="0" w:gutter="0"/>
          <w:cols w:equalWidth="0" w:num="1">
            <w:col w:w="10199" w:space="0"/>
          </w:cols>
        </w:sectPr>
        <w:rPr/>
      </w:pPr>
    </w:p>
    <w:p>
      <w:pPr>
        <w:ind w:left="3281" w:right="1956" w:firstLine="2"/>
        <w:spacing w:before="72" w:line="180" w:lineRule="auto"/>
        <w:rPr>
          <w:rFonts w:ascii="Microsoft YaHei" w:hAnsi="Microsoft YaHei" w:eastAsia="Microsoft YaHei" w:cs="Microsoft YaHei"/>
          <w:sz w:val="14"/>
          <w:szCs w:val="14"/>
        </w:rPr>
      </w:pPr>
      <w:r>
        <w:pict>
          <v:shape id="_x0000_s44" style="position:absolute;margin-left:44.0409pt;margin-top:11.187pt;mso-position-vertical-relative:text;mso-position-horizontal-relative:text;width:10.45pt;height:0.55pt;z-index:-251632640;" filled="false" strokecolor="#2C292A" strokeweight="0.50pt" coordsize="208,11" coordorigin="0,0" path="m0,5l208,5e">
            <v:stroke joinstyle="miter" miterlimit="10"/>
          </v:shape>
        </w:pict>
      </w:r>
      <w:r>
        <w:pict>
          <v:shape id="_x0000_s46" style="position:absolute;margin-left:84.8722pt;margin-top:-0.995689pt;mso-position-vertical-relative:text;mso-position-horizontal-relative:text;width:22.7pt;height:11pt;z-index:251695104;" filled="false" stroked="false" type="#_x0000_t202">
            <v:fill on="false"/>
            <v:stroke on="false"/>
            <v:path/>
            <v:imagedata o:title=""/>
            <o:lock v:ext="edit" aspectratio="false"/>
            <v:textbox inset="0mm,0mm,0mm,0mm">
              <w:txbxContent>
                <w:p>
                  <w:pPr>
                    <w:ind w:left="20"/>
                    <w:spacing w:before="19" w:line="180"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2C292A"/>
                      <w:spacing w:val="-2"/>
                    </w:rPr>
                    <w:t>有风险</w:t>
                  </w:r>
                </w:p>
              </w:txbxContent>
            </v:textbox>
          </v:shape>
        </w:pict>
      </w:r>
      <w:r>
        <w:pict>
          <v:shape id="_x0000_s48" style="position:absolute;margin-left:117.055pt;margin-top:2.63847pt;mso-position-vertical-relative:text;mso-position-horizontal-relative:text;width:15.9pt;height:19.55pt;z-index:251692032;" filled="false" stroked="false" type="#_x0000_t202">
            <v:fill on="false"/>
            <v:stroke on="false"/>
            <v:path/>
            <v:imagedata o:title=""/>
            <o:lock v:ext="edit" aspectratio="false"/>
            <v:textbox inset="0mm,0mm,0mm,0mm">
              <w:txbxContent>
                <w:p>
                  <w:pPr>
                    <w:ind w:left="21"/>
                    <w:spacing w:before="20" w:line="169"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2C292A"/>
                      <w:spacing w:val="-2"/>
                    </w:rPr>
                    <w:t>营养</w:t>
                  </w:r>
                </w:p>
                <w:p>
                  <w:pPr>
                    <w:ind w:left="20"/>
                    <w:spacing w:line="181"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2C292A"/>
                      <w:spacing w:val="-1"/>
                    </w:rPr>
                    <w:t>评估</w:t>
                  </w:r>
                </w:p>
              </w:txbxContent>
            </v:textbox>
          </v:shape>
        </w:pict>
      </w:r>
      <w:r>
        <w:pict>
          <v:shape id="_x0000_s50" style="position:absolute;margin-left:210.361pt;margin-top:1.96989pt;mso-position-vertical-relative:text;mso-position-horizontal-relative:text;width:29.75pt;height:19.45pt;z-index:251688960;" filled="false" stroked="false" type="#_x0000_t202">
            <v:fill on="false"/>
            <v:stroke on="false"/>
            <v:path/>
            <v:imagedata o:title=""/>
            <o:lock v:ext="edit" aspectratio="false"/>
            <v:textbox inset="0mm,0mm,0mm,0mm">
              <w:txbxContent>
                <w:p>
                  <w:pPr>
                    <w:ind w:left="21"/>
                    <w:spacing w:before="19" w:line="170"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2C292A"/>
                      <w:spacing w:val="-2"/>
                    </w:rPr>
                    <w:t>制定营养</w:t>
                  </w:r>
                </w:p>
                <w:p>
                  <w:pPr>
                    <w:ind w:left="20"/>
                    <w:spacing w:line="178"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2C292A"/>
                      <w:spacing w:val="-2"/>
                    </w:rPr>
                    <w:t>干预计划</w:t>
                  </w:r>
                </w:p>
              </w:txbxContent>
            </v:textbox>
          </v:shape>
        </w:pict>
      </w:r>
      <w:r>
        <w:pict>
          <v:shape id="_x0000_s52" style="position:absolute;margin-left:60.4002pt;margin-top:2.63889pt;mso-position-vertical-relative:text;mso-position-horizontal-relative:text;width:15.8pt;height:19.45pt;z-index:251693056;" filled="false" stroked="false" type="#_x0000_t202">
            <v:fill on="false"/>
            <v:stroke on="false"/>
            <v:path/>
            <v:imagedata o:title=""/>
            <o:lock v:ext="edit" aspectratio="false"/>
            <v:textbox inset="0mm,0mm,0mm,0mm">
              <w:txbxContent>
                <w:p>
                  <w:pPr>
                    <w:ind w:left="20"/>
                    <w:spacing w:before="19" w:line="169"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2C292A"/>
                      <w:spacing w:val="-2"/>
                    </w:rPr>
                    <w:t>营养</w:t>
                  </w:r>
                </w:p>
                <w:p>
                  <w:pPr>
                    <w:ind w:left="20"/>
                    <w:spacing w:line="180"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2C292A"/>
                      <w:spacing w:val="-2"/>
                    </w:rPr>
                    <w:t>筛查</w:t>
                  </w:r>
                </w:p>
              </w:txbxContent>
            </v:textbox>
          </v:shape>
        </w:pict>
      </w:r>
      <w:r>
        <w:pict>
          <v:shape id="_x0000_s54" style="position:absolute;margin-left:25.6849pt;margin-top:6.71989pt;mso-position-vertical-relative:text;mso-position-horizontal-relative:text;width:15.8pt;height:11pt;z-index:251699200;" filled="false" stroked="false" type="#_x0000_t202">
            <v:fill on="false"/>
            <v:stroke on="false"/>
            <v:path/>
            <v:imagedata o:title=""/>
            <o:lock v:ext="edit" aspectratio="false"/>
            <v:textbox inset="0mm,0mm,0mm,0mm">
              <w:txbxContent>
                <w:p>
                  <w:pPr>
                    <w:ind w:left="20"/>
                    <w:spacing w:before="19" w:line="179"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2C292A"/>
                      <w:spacing w:val="-2"/>
                    </w:rPr>
                    <w:t>入院</w:t>
                  </w:r>
                </w:p>
              </w:txbxContent>
            </v:textbox>
          </v:shape>
        </w:pict>
      </w:r>
      <w:r>
        <w:rPr>
          <w:rFonts w:ascii="Microsoft YaHei" w:hAnsi="Microsoft YaHei" w:eastAsia="Microsoft YaHei" w:cs="Microsoft YaHei"/>
          <w:sz w:val="14"/>
          <w:szCs w:val="14"/>
          <w:color w:val="2C292A"/>
          <w:spacing w:val="-3"/>
        </w:rPr>
        <w:t>营养</w:t>
      </w:r>
      <w:r>
        <w:rPr>
          <w:rFonts w:ascii="Microsoft YaHei" w:hAnsi="Microsoft YaHei" w:eastAsia="Microsoft YaHei" w:cs="Microsoft YaHei"/>
          <w:sz w:val="14"/>
          <w:szCs w:val="14"/>
          <w:color w:val="2C292A"/>
        </w:rPr>
        <w:t xml:space="preserve"> </w:t>
      </w:r>
      <w:r>
        <w:rPr>
          <w:rFonts w:ascii="Microsoft YaHei" w:hAnsi="Microsoft YaHei" w:eastAsia="Microsoft YaHei" w:cs="Microsoft YaHei"/>
          <w:sz w:val="14"/>
          <w:szCs w:val="14"/>
          <w:color w:val="2C292A"/>
          <w:spacing w:val="-2"/>
        </w:rPr>
        <w:t>诊断</w:t>
      </w:r>
    </w:p>
    <w:p>
      <w:pPr>
        <w:ind w:left="879"/>
        <w:spacing w:before="115" w:line="179"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2C292A"/>
          <w:spacing w:val="-1"/>
        </w:rPr>
        <w:t>无风险</w:t>
      </w:r>
    </w:p>
    <w:p>
      <w:pPr>
        <w:ind w:left="1160" w:right="3938" w:firstLine="73"/>
        <w:spacing w:before="148" w:line="179" w:lineRule="auto"/>
        <w:rPr>
          <w:rFonts w:ascii="Microsoft YaHei" w:hAnsi="Microsoft YaHei" w:eastAsia="Microsoft YaHei" w:cs="Microsoft YaHei"/>
          <w:sz w:val="14"/>
          <w:szCs w:val="14"/>
        </w:rPr>
      </w:pPr>
      <w:r>
        <w:pict>
          <v:shape id="_x0000_s56" style="position:absolute;margin-left:86.875pt;margin-top:4.45077pt;mso-position-vertical-relative:text;mso-position-horizontal-relative:text;width:22.7pt;height:11pt;z-index:251696128;" filled="false" stroked="false" type="#_x0000_t202">
            <v:fill on="false"/>
            <v:stroke on="false"/>
            <v:path/>
            <v:imagedata o:title=""/>
            <o:lock v:ext="edit" aspectratio="false"/>
            <v:textbox inset="0mm,0mm,0mm,0mm">
              <w:txbxContent>
                <w:p>
                  <w:pPr>
                    <w:ind w:left="20"/>
                    <w:spacing w:before="19" w:line="180"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2C292A"/>
                      <w:spacing w:val="-2"/>
                    </w:rPr>
                    <w:t>有风险</w:t>
                  </w:r>
                </w:p>
              </w:txbxContent>
            </v:textbox>
          </v:shape>
        </w:pict>
      </w:r>
      <w:r>
        <w:pict>
          <v:shape id="_x0000_s58" style="position:absolute;margin-left:148.517pt;margin-top:6.06552pt;mso-position-vertical-relative:text;mso-position-horizontal-relative:text;width:43.9pt;height:27.65pt;z-index:251686912;" filled="false" stroked="false" type="#_x0000_t202">
            <v:fill on="false"/>
            <v:stroke on="false"/>
            <v:path/>
            <v:imagedata o:title=""/>
            <o:lock v:ext="edit" aspectratio="false"/>
            <v:textbox inset="0mm,0mm,0mm,0mm">
              <w:txbxContent>
                <w:p>
                  <w:pPr>
                    <w:ind w:left="20"/>
                    <w:spacing w:before="19" w:line="169"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2C292A"/>
                      <w:spacing w:val="-1"/>
                    </w:rPr>
                    <w:t>记录在病案首</w:t>
                  </w:r>
                </w:p>
                <w:p>
                  <w:pPr>
                    <w:ind w:left="23" w:right="20" w:hanging="1"/>
                    <w:spacing w:line="177"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2C292A"/>
                      <w:spacing w:val="14"/>
                    </w:rPr>
                    <w:t>页上(营养风</w:t>
                  </w:r>
                  <w:r>
                    <w:rPr>
                      <w:rFonts w:ascii="Microsoft YaHei" w:hAnsi="Microsoft YaHei" w:eastAsia="Microsoft YaHei" w:cs="Microsoft YaHei"/>
                      <w:sz w:val="14"/>
                      <w:szCs w:val="14"/>
                      <w:color w:val="2C292A"/>
                      <w:spacing w:val="1"/>
                    </w:rPr>
                    <w:t xml:space="preserve"> </w:t>
                  </w:r>
                  <w:r>
                    <w:rPr>
                      <w:rFonts w:ascii="Microsoft YaHei" w:hAnsi="Microsoft YaHei" w:eastAsia="Microsoft YaHei" w:cs="Microsoft YaHei"/>
                      <w:sz w:val="14"/>
                      <w:szCs w:val="14"/>
                      <w:color w:val="2C292A"/>
                      <w:spacing w:val="3"/>
                    </w:rPr>
                    <w:t>险/营养不良)</w:t>
                  </w:r>
                </w:p>
              </w:txbxContent>
            </v:textbox>
          </v:shape>
        </w:pict>
      </w:r>
      <w:r>
        <w:pict>
          <v:shape id="_x0000_s60" style="position:absolute;margin-left:210.438pt;margin-top:7.0823pt;mso-position-vertical-relative:text;mso-position-horizontal-relative:text;width:29.65pt;height:19.3pt;z-index:251689984;" filled="false" stroked="false" type="#_x0000_t202">
            <v:fill on="false"/>
            <v:stroke on="false"/>
            <v:path/>
            <v:imagedata o:title=""/>
            <o:lock v:ext="edit" aspectratio="false"/>
            <v:textbox inset="0mm,0mm,0mm,0mm">
              <w:txbxContent>
                <w:p>
                  <w:pPr>
                    <w:ind w:left="158" w:right="20" w:hanging="138"/>
                    <w:spacing w:before="19" w:line="180"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2C292A"/>
                      <w:spacing w:val="-2"/>
                    </w:rPr>
                    <w:t>实施营养</w:t>
                  </w:r>
                  <w:r>
                    <w:rPr>
                      <w:rFonts w:ascii="Microsoft YaHei" w:hAnsi="Microsoft YaHei" w:eastAsia="Microsoft YaHei" w:cs="Microsoft YaHei"/>
                      <w:sz w:val="14"/>
                      <w:szCs w:val="14"/>
                      <w:color w:val="2C292A"/>
                    </w:rPr>
                    <w:t xml:space="preserve"> </w:t>
                  </w:r>
                  <w:r>
                    <w:rPr>
                      <w:rFonts w:ascii="Microsoft YaHei" w:hAnsi="Microsoft YaHei" w:eastAsia="Microsoft YaHei" w:cs="Microsoft YaHei"/>
                      <w:sz w:val="14"/>
                      <w:szCs w:val="14"/>
                      <w:color w:val="2C292A"/>
                      <w:spacing w:val="-2"/>
                    </w:rPr>
                    <w:t>干预</w:t>
                  </w:r>
                </w:p>
              </w:txbxContent>
            </v:textbox>
          </v:shape>
        </w:pict>
      </w:r>
      <w:r>
        <w:pict>
          <v:shape id="_x0000_s62" style="position:absolute;margin-left:225.21pt;margin-top:26.2058pt;mso-position-vertical-relative:text;mso-position-horizontal-relative:text;width:0.55pt;height:9.95pt;z-index:-251631616;" filled="false" strokecolor="#2C292A" strokeweight="0.50pt" coordsize="11,198" coordorigin="0,0" path="m5,0l5,198e">
            <v:stroke joinstyle="miter" miterlimit="10"/>
          </v:shape>
        </w:pict>
      </w:r>
      <w:r>
        <w:rPr>
          <w:rFonts w:ascii="Microsoft YaHei" w:hAnsi="Microsoft YaHei" w:eastAsia="Microsoft YaHei" w:cs="Microsoft YaHei"/>
          <w:sz w:val="14"/>
          <w:szCs w:val="14"/>
          <w:color w:val="2C292A"/>
          <w:spacing w:val="-3"/>
          <w:w w:val="99"/>
        </w:rPr>
        <w:t>定期</w:t>
      </w:r>
      <w:r>
        <w:rPr>
          <w:rFonts w:ascii="Microsoft YaHei" w:hAnsi="Microsoft YaHei" w:eastAsia="Microsoft YaHei" w:cs="Microsoft YaHei"/>
          <w:sz w:val="14"/>
          <w:szCs w:val="14"/>
          <w:color w:val="2C292A"/>
        </w:rPr>
        <w:t xml:space="preserve">   </w:t>
      </w:r>
      <w:r>
        <w:rPr>
          <w:rFonts w:ascii="Microsoft YaHei" w:hAnsi="Microsoft YaHei" w:eastAsia="Microsoft YaHei" w:cs="Microsoft YaHei"/>
          <w:sz w:val="14"/>
          <w:szCs w:val="14"/>
          <w:color w:val="2C292A"/>
          <w:spacing w:val="-2"/>
        </w:rPr>
        <w:t>再筛查</w:t>
      </w:r>
    </w:p>
    <w:p>
      <w:pPr>
        <w:ind w:left="879"/>
        <w:spacing w:before="129" w:line="179"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2C292A"/>
          <w:spacing w:val="-1"/>
        </w:rPr>
        <w:t>无风险</w:t>
      </w:r>
    </w:p>
    <w:p>
      <w:pPr>
        <w:ind w:left="1082"/>
        <w:spacing w:before="147" w:line="180" w:lineRule="auto"/>
        <w:rPr>
          <w:rFonts w:ascii="Microsoft YaHei" w:hAnsi="Microsoft YaHei" w:eastAsia="Microsoft YaHei" w:cs="Microsoft YaHei"/>
          <w:sz w:val="14"/>
          <w:szCs w:val="14"/>
        </w:rPr>
      </w:pPr>
      <w:r>
        <w:pict>
          <v:shape id="_x0000_s64" style="position:absolute;margin-left:246.959pt;margin-top:-1.92948pt;mso-position-vertical-relative:text;mso-position-horizontal-relative:text;width:29.85pt;height:10.95pt;z-index:251694080;" filled="false" stroked="false" type="#_x0000_t202">
            <v:fill on="false"/>
            <v:stroke on="false"/>
            <v:path/>
            <v:imagedata o:title=""/>
            <o:lock v:ext="edit" aspectratio="false"/>
            <v:textbox inset="0mm,0mm,0mm,0mm">
              <w:txbxContent>
                <w:p>
                  <w:pPr>
                    <w:ind w:left="20"/>
                    <w:spacing w:before="19" w:line="179"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2C292A"/>
                      <w:spacing w:val="-1"/>
                    </w:rPr>
                    <w:t>情况变化</w:t>
                  </w:r>
                </w:p>
              </w:txbxContent>
            </v:textbox>
          </v:shape>
        </w:pict>
      </w:r>
      <w:r>
        <w:pict>
          <v:shape id="_x0000_s66" style="position:absolute;margin-left:95.5671pt;margin-top:-0.403173pt;mso-position-vertical-relative:text;mso-position-horizontal-relative:text;width:8.85pt;height:10.8pt;z-index:251700224;" filled="false" stroked="false" type="#_x0000_t202">
            <v:fill on="false"/>
            <v:stroke on="false"/>
            <v:path/>
            <v:imagedata o:title=""/>
            <o:lock v:ext="edit" aspectratio="false"/>
            <v:textbox inset="0mm,0mm,0mm,0mm">
              <w:txbxContent>
                <w:p>
                  <w:pPr>
                    <w:ind w:left="20"/>
                    <w:spacing w:before="19" w:line="175"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2C292A"/>
                    </w:rPr>
                    <w:t>是</w:t>
                  </w:r>
                </w:p>
              </w:txbxContent>
            </v:textbox>
          </v:shape>
        </w:pict>
      </w:r>
      <w:r>
        <w:pict>
          <v:shape id="_x0000_s68" style="position:absolute;margin-left:210.333pt;margin-top:1.01461pt;mso-position-vertical-relative:text;mso-position-horizontal-relative:text;width:29.75pt;height:19.25pt;z-index:251691008;" filled="false" stroked="false" type="#_x0000_t202">
            <v:fill on="false"/>
            <v:stroke on="false"/>
            <v:path/>
            <v:imagedata o:title=""/>
            <o:lock v:ext="edit" aspectratio="false"/>
            <v:textbox inset="0mm,0mm,0mm,0mm">
              <w:txbxContent>
                <w:p>
                  <w:pPr>
                    <w:ind w:left="158" w:right="20" w:hanging="138"/>
                    <w:spacing w:before="19" w:line="179"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2C292A"/>
                      <w:spacing w:val="-2"/>
                    </w:rPr>
                    <w:t>继续营养</w:t>
                  </w:r>
                  <w:r>
                    <w:rPr>
                      <w:rFonts w:ascii="Microsoft YaHei" w:hAnsi="Microsoft YaHei" w:eastAsia="Microsoft YaHei" w:cs="Microsoft YaHei"/>
                      <w:sz w:val="14"/>
                      <w:szCs w:val="14"/>
                      <w:color w:val="2C292A"/>
                      <w:spacing w:val="1"/>
                    </w:rPr>
                    <w:t xml:space="preserve"> </w:t>
                  </w:r>
                  <w:r>
                    <w:rPr>
                      <w:rFonts w:ascii="Microsoft YaHei" w:hAnsi="Microsoft YaHei" w:eastAsia="Microsoft YaHei" w:cs="Microsoft YaHei"/>
                      <w:sz w:val="14"/>
                      <w:szCs w:val="14"/>
                      <w:color w:val="2C292A"/>
                      <w:spacing w:val="-1"/>
                    </w:rPr>
                    <w:t>监测</w:t>
                  </w:r>
                </w:p>
              </w:txbxContent>
            </v:textbox>
          </v:shape>
        </w:pict>
      </w:r>
      <w:r>
        <w:rPr>
          <w:rFonts w:ascii="Microsoft YaHei" w:hAnsi="Microsoft YaHei" w:eastAsia="Microsoft YaHei" w:cs="Microsoft YaHei"/>
          <w:sz w:val="14"/>
          <w:szCs w:val="14"/>
          <w:color w:val="2C292A"/>
          <w:spacing w:val="-2"/>
        </w:rPr>
        <w:t>继续住院</w:t>
      </w:r>
    </w:p>
    <w:p>
      <w:pPr>
        <w:ind w:left="1164"/>
        <w:spacing w:before="117" w:line="176" w:lineRule="auto"/>
        <w:rPr>
          <w:rFonts w:ascii="Microsoft YaHei" w:hAnsi="Microsoft YaHei" w:eastAsia="Microsoft YaHei" w:cs="Microsoft YaHei"/>
          <w:sz w:val="14"/>
          <w:szCs w:val="14"/>
        </w:rPr>
      </w:pPr>
      <w:r>
        <w:pict>
          <v:shape id="_x0000_s70" style="position:absolute;margin-left:203.572pt;margin-top:7.41913pt;mso-position-vertical-relative:text;mso-position-horizontal-relative:text;width:15.8pt;height:11.05pt;z-index:251698176;" filled="false" stroked="false" type="#_x0000_t202">
            <v:fill on="false"/>
            <v:stroke on="false"/>
            <v:path/>
            <v:imagedata o:title=""/>
            <o:lock v:ext="edit" aspectratio="false"/>
            <v:textbox inset="0mm,0mm,0mm,0mm">
              <w:txbxContent>
                <w:p>
                  <w:pPr>
                    <w:ind w:left="20"/>
                    <w:spacing w:before="20" w:line="180"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2C292A"/>
                      <w:spacing w:val="-2"/>
                    </w:rPr>
                    <w:t>达标</w:t>
                  </w:r>
                </w:p>
              </w:txbxContent>
            </v:textbox>
          </v:shape>
        </w:pict>
      </w:r>
      <w:r>
        <w:rPr>
          <w:rFonts w:ascii="Microsoft YaHei" w:hAnsi="Microsoft YaHei" w:eastAsia="Microsoft YaHei" w:cs="Microsoft YaHei"/>
          <w:sz w:val="14"/>
          <w:szCs w:val="14"/>
          <w:color w:val="2C292A"/>
        </w:rPr>
        <w:t>否</w:t>
      </w:r>
    </w:p>
    <w:p>
      <w:pPr>
        <w:ind w:left="1062" w:right="3828" w:hanging="2"/>
        <w:spacing w:before="164" w:line="178" w:lineRule="auto"/>
        <w:rPr>
          <w:rFonts w:ascii="Microsoft YaHei" w:hAnsi="Microsoft YaHei" w:eastAsia="Microsoft YaHei" w:cs="Microsoft YaHei"/>
          <w:sz w:val="14"/>
          <w:szCs w:val="14"/>
        </w:rPr>
      </w:pPr>
      <w:r>
        <w:pict>
          <v:shape id="_x0000_s72" style="position:absolute;margin-left:210.227pt;margin-top:7.16652pt;mso-position-vertical-relative:text;mso-position-horizontal-relative:text;width:33.35pt;height:19.55pt;z-index:251687936;" filled="false" stroked="false" type="#_x0000_t202">
            <v:fill on="false"/>
            <v:stroke on="false"/>
            <v:path/>
            <v:imagedata o:title=""/>
            <o:lock v:ext="edit" aspectratio="false"/>
            <v:textbox inset="0mm,0mm,0mm,0mm">
              <w:txbxContent>
                <w:p>
                  <w:pPr>
                    <w:ind w:left="24"/>
                    <w:spacing w:before="20" w:line="169"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2C292A"/>
                    </w:rPr>
                    <w:t>完成治疗/</w:t>
                  </w:r>
                </w:p>
                <w:p>
                  <w:pPr>
                    <w:ind w:left="20"/>
                    <w:spacing w:line="180"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2C292A"/>
                      <w:spacing w:val="-1"/>
                    </w:rPr>
                    <w:t>计划出院</w:t>
                  </w:r>
                </w:p>
              </w:txbxContent>
            </v:textbox>
          </v:shape>
        </w:pict>
      </w:r>
      <w:r>
        <w:rPr>
          <w:rFonts w:ascii="Microsoft YaHei" w:hAnsi="Microsoft YaHei" w:eastAsia="Microsoft YaHei" w:cs="Microsoft YaHei"/>
          <w:sz w:val="14"/>
          <w:szCs w:val="14"/>
          <w:color w:val="2C292A"/>
          <w:spacing w:val="1"/>
        </w:rPr>
        <w:t>计划出院/ </w:t>
      </w:r>
      <w:r>
        <w:rPr>
          <w:rFonts w:ascii="Microsoft YaHei" w:hAnsi="Microsoft YaHei" w:eastAsia="Microsoft YaHei" w:cs="Microsoft YaHei"/>
          <w:sz w:val="14"/>
          <w:szCs w:val="14"/>
          <w:color w:val="2C292A"/>
          <w:spacing w:val="-2"/>
        </w:rPr>
        <w:t>继续诊疗</w:t>
      </w:r>
    </w:p>
    <w:p>
      <w:pPr>
        <w:ind w:left="2271"/>
        <w:spacing w:before="247" w:line="184" w:lineRule="auto"/>
        <w:rPr>
          <w:rFonts w:ascii="Microsoft YaHei" w:hAnsi="Microsoft YaHei" w:eastAsia="Microsoft YaHei" w:cs="Microsoft YaHei"/>
          <w:sz w:val="15"/>
          <w:szCs w:val="15"/>
        </w:rPr>
      </w:pPr>
      <w:r>
        <w:rPr>
          <w:rFonts w:ascii="SimHei" w:hAnsi="SimHei" w:eastAsia="SimHei" w:cs="SimHei"/>
          <w:sz w:val="15"/>
          <w:szCs w:val="15"/>
          <w:color w:val="231F20"/>
          <w:spacing w:val="6"/>
        </w:rPr>
        <w:t>图</w:t>
      </w:r>
      <w:r>
        <w:rPr>
          <w:rFonts w:ascii="SimHei" w:hAnsi="SimHei" w:eastAsia="SimHei" w:cs="SimHei"/>
          <w:sz w:val="15"/>
          <w:szCs w:val="15"/>
          <w:color w:val="231F20"/>
          <w:spacing w:val="-31"/>
        </w:rPr>
        <w:t xml:space="preserve"> </w:t>
      </w:r>
      <w:r>
        <w:rPr>
          <w:rFonts w:ascii="Times New Roman" w:hAnsi="Times New Roman" w:eastAsia="Times New Roman" w:cs="Times New Roman"/>
          <w:sz w:val="15"/>
          <w:szCs w:val="15"/>
          <w:color w:val="231F20"/>
          <w:spacing w:val="6"/>
        </w:rPr>
        <w:t>1    </w:t>
      </w:r>
      <w:r>
        <w:rPr>
          <w:rFonts w:ascii="Microsoft YaHei" w:hAnsi="Microsoft YaHei" w:eastAsia="Microsoft YaHei" w:cs="Microsoft YaHei"/>
          <w:sz w:val="15"/>
          <w:szCs w:val="15"/>
          <w:color w:val="231F20"/>
          <w:spacing w:val="6"/>
        </w:rPr>
        <w:t>住院患者规范化营养诊疗流程图</w:t>
      </w:r>
    </w:p>
    <w:p>
      <w:pPr>
        <w:ind w:left="488" w:right="416" w:firstLine="3"/>
        <w:spacing w:before="234" w:line="222"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12"/>
        </w:rPr>
        <w:t>助组建和管理的作用，营养（医）师、临床药师、物理</w:t>
      </w:r>
      <w:r>
        <w:rPr>
          <w:rFonts w:ascii="Microsoft YaHei" w:hAnsi="Microsoft YaHei" w:eastAsia="Microsoft YaHei" w:cs="Microsoft YaHei"/>
          <w:sz w:val="20"/>
          <w:szCs w:val="20"/>
          <w:color w:val="231F20"/>
          <w:spacing w:val="5"/>
        </w:rPr>
        <w:t xml:space="preserve">  </w:t>
      </w:r>
      <w:r>
        <w:rPr>
          <w:rFonts w:ascii="Microsoft YaHei" w:hAnsi="Microsoft YaHei" w:eastAsia="Microsoft YaHei" w:cs="Microsoft YaHei"/>
          <w:sz w:val="20"/>
          <w:szCs w:val="20"/>
          <w:color w:val="231F20"/>
          <w:spacing w:val="9"/>
        </w:rPr>
        <w:t>康复医师和专科护师作为团队的主要成员，外科、</w:t>
      </w:r>
      <w:r>
        <w:rPr>
          <w:rFonts w:ascii="Microsoft YaHei" w:hAnsi="Microsoft YaHei" w:eastAsia="Microsoft YaHei" w:cs="Microsoft YaHei"/>
          <w:sz w:val="20"/>
          <w:szCs w:val="20"/>
          <w:color w:val="231F20"/>
          <w:spacing w:val="11"/>
        </w:rPr>
        <w:t xml:space="preserve"> </w:t>
      </w:r>
      <w:r>
        <w:rPr>
          <w:rFonts w:ascii="Microsoft YaHei" w:hAnsi="Microsoft YaHei" w:eastAsia="Microsoft YaHei" w:cs="Microsoft YaHei"/>
          <w:sz w:val="20"/>
          <w:szCs w:val="20"/>
          <w:color w:val="231F20"/>
          <w:spacing w:val="5"/>
        </w:rPr>
        <w:t>口腔科、神经科和心理医学科等临床专科医师为管</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14"/>
        </w:rPr>
        <w:t>理团队提供技术保障</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14"/>
        </w:rPr>
        <w:t>。营养支持治疗团队的主要</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5"/>
        </w:rPr>
        <w:t>工作目标是为患者提供合理的营养支持治疗，包</w:t>
      </w:r>
      <w:r>
        <w:rPr>
          <w:rFonts w:ascii="Microsoft YaHei" w:hAnsi="Microsoft YaHei" w:eastAsia="Microsoft YaHei" w:cs="Microsoft YaHei"/>
          <w:sz w:val="20"/>
          <w:szCs w:val="20"/>
          <w:color w:val="231F20"/>
          <w:spacing w:val="6"/>
        </w:rPr>
        <w:t xml:space="preserve">  </w:t>
      </w:r>
      <w:r>
        <w:rPr>
          <w:rFonts w:ascii="Microsoft YaHei" w:hAnsi="Microsoft YaHei" w:eastAsia="Microsoft YaHei" w:cs="Microsoft YaHei"/>
          <w:sz w:val="20"/>
          <w:szCs w:val="20"/>
          <w:color w:val="231F20"/>
          <w:spacing w:val="6"/>
        </w:rPr>
        <w:t>括</w:t>
      </w:r>
      <w:r>
        <w:rPr>
          <w:rFonts w:ascii="Microsoft YaHei" w:hAnsi="Microsoft YaHei" w:eastAsia="Microsoft YaHei" w:cs="Microsoft YaHei"/>
          <w:sz w:val="20"/>
          <w:szCs w:val="20"/>
          <w:color w:val="231F20"/>
          <w:spacing w:val="-35"/>
          <w:w w:val="67"/>
        </w:rPr>
        <w:t>：（</w:t>
      </w:r>
      <w:r>
        <w:rPr>
          <w:rFonts w:ascii="Times New Roman" w:hAnsi="Times New Roman" w:eastAsia="Times New Roman" w:cs="Times New Roman"/>
          <w:sz w:val="20"/>
          <w:szCs w:val="20"/>
          <w:color w:val="231F20"/>
          <w:spacing w:val="6"/>
        </w:rPr>
        <w:t>1</w:t>
      </w:r>
      <w:r>
        <w:rPr>
          <w:rFonts w:ascii="Microsoft YaHei" w:hAnsi="Microsoft YaHei" w:eastAsia="Microsoft YaHei" w:cs="Microsoft YaHei"/>
          <w:sz w:val="20"/>
          <w:szCs w:val="20"/>
          <w:color w:val="231F20"/>
          <w:spacing w:val="6"/>
        </w:rPr>
        <w:t>）识别是否存在营养不良或营养风险</w:t>
      </w:r>
      <w:r>
        <w:rPr>
          <w:rFonts w:ascii="Microsoft YaHei" w:hAnsi="Microsoft YaHei" w:eastAsia="Microsoft YaHei" w:cs="Microsoft YaHei"/>
          <w:sz w:val="20"/>
          <w:szCs w:val="20"/>
          <w:color w:val="231F20"/>
          <w:spacing w:val="-35"/>
          <w:w w:val="67"/>
        </w:rPr>
        <w:t>；（</w:t>
      </w:r>
      <w:r>
        <w:rPr>
          <w:rFonts w:ascii="Times New Roman" w:hAnsi="Times New Roman" w:eastAsia="Times New Roman" w:cs="Times New Roman"/>
          <w:sz w:val="20"/>
          <w:szCs w:val="20"/>
          <w:color w:val="231F20"/>
          <w:spacing w:val="6"/>
        </w:rPr>
        <w:t>2</w:t>
      </w:r>
      <w:r>
        <w:rPr>
          <w:rFonts w:ascii="Microsoft YaHei" w:hAnsi="Microsoft YaHei" w:eastAsia="Microsoft YaHei" w:cs="Microsoft YaHei"/>
          <w:sz w:val="20"/>
          <w:szCs w:val="20"/>
          <w:color w:val="231F20"/>
          <w:spacing w:val="6"/>
        </w:rPr>
        <w:t>）制</w:t>
      </w:r>
      <w:r>
        <w:rPr>
          <w:rFonts w:ascii="Microsoft YaHei" w:hAnsi="Microsoft YaHei" w:eastAsia="Microsoft YaHei" w:cs="Microsoft YaHei"/>
          <w:sz w:val="20"/>
          <w:szCs w:val="20"/>
          <w:color w:val="231F20"/>
          <w:spacing w:val="2"/>
        </w:rPr>
        <w:t xml:space="preserve">  </w:t>
      </w:r>
      <w:r>
        <w:rPr>
          <w:rFonts w:ascii="Microsoft YaHei" w:hAnsi="Microsoft YaHei" w:eastAsia="Microsoft YaHei" w:cs="Microsoft YaHei"/>
          <w:sz w:val="20"/>
          <w:szCs w:val="20"/>
          <w:color w:val="231F20"/>
          <w:spacing w:val="1"/>
        </w:rPr>
        <w:t>订合理的营养支持治疗方案</w:t>
      </w:r>
      <w:r>
        <w:rPr>
          <w:rFonts w:ascii="Microsoft YaHei" w:hAnsi="Microsoft YaHei" w:eastAsia="Microsoft YaHei" w:cs="Microsoft YaHei"/>
          <w:sz w:val="20"/>
          <w:szCs w:val="20"/>
          <w:color w:val="231F20"/>
          <w:spacing w:val="-32"/>
          <w:w w:val="67"/>
        </w:rPr>
        <w:t>；（</w:t>
      </w:r>
      <w:r>
        <w:rPr>
          <w:rFonts w:ascii="Times New Roman" w:hAnsi="Times New Roman" w:eastAsia="Times New Roman" w:cs="Times New Roman"/>
          <w:sz w:val="20"/>
          <w:szCs w:val="20"/>
          <w:color w:val="231F20"/>
          <w:spacing w:val="1"/>
        </w:rPr>
        <w:t>3</w:t>
      </w:r>
      <w:r>
        <w:rPr>
          <w:rFonts w:ascii="Microsoft YaHei" w:hAnsi="Microsoft YaHei" w:eastAsia="Microsoft YaHei" w:cs="Microsoft YaHei"/>
          <w:sz w:val="20"/>
          <w:szCs w:val="20"/>
          <w:color w:val="231F20"/>
          <w:spacing w:val="1"/>
        </w:rPr>
        <w:t>）提供安全、合理和</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1"/>
        </w:rPr>
        <w:t>有效的营养支持治疗</w:t>
      </w:r>
      <w:r>
        <w:rPr>
          <w:rFonts w:ascii="Microsoft YaHei" w:hAnsi="Microsoft YaHei" w:eastAsia="Microsoft YaHei" w:cs="Microsoft YaHei"/>
          <w:sz w:val="20"/>
          <w:szCs w:val="20"/>
          <w:color w:val="231F20"/>
          <w:spacing w:val="-31"/>
          <w:w w:val="65"/>
        </w:rPr>
        <w:t>；（</w:t>
      </w:r>
      <w:r>
        <w:rPr>
          <w:rFonts w:ascii="Times New Roman" w:hAnsi="Times New Roman" w:eastAsia="Times New Roman" w:cs="Times New Roman"/>
          <w:sz w:val="20"/>
          <w:szCs w:val="20"/>
          <w:color w:val="231F20"/>
          <w:spacing w:val="11"/>
        </w:rPr>
        <w:t>4</w:t>
      </w:r>
      <w:r>
        <w:rPr>
          <w:rFonts w:ascii="Microsoft YaHei" w:hAnsi="Microsoft YaHei" w:eastAsia="Microsoft YaHei" w:cs="Microsoft YaHei"/>
          <w:sz w:val="20"/>
          <w:szCs w:val="20"/>
          <w:color w:val="231F20"/>
          <w:spacing w:val="11"/>
        </w:rPr>
        <w:t>）监测及评价营养支</w:t>
      </w:r>
      <w:r>
        <w:rPr>
          <w:rFonts w:ascii="Microsoft YaHei" w:hAnsi="Microsoft YaHei" w:eastAsia="Microsoft YaHei" w:cs="Microsoft YaHei"/>
          <w:sz w:val="20"/>
          <w:szCs w:val="20"/>
          <w:color w:val="231F20"/>
          <w:spacing w:val="10"/>
        </w:rPr>
        <w:t>持治</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8"/>
        </w:rPr>
        <w:t>疗的效果</w:t>
      </w:r>
      <w:r>
        <w:rPr>
          <w:rFonts w:ascii="Microsoft YaHei" w:hAnsi="Microsoft YaHei" w:eastAsia="Microsoft YaHei" w:cs="Microsoft YaHei"/>
          <w:sz w:val="10"/>
          <w:szCs w:val="10"/>
          <w:color w:val="231F20"/>
          <w:spacing w:val="8"/>
          <w:position w:val="8"/>
        </w:rPr>
        <w:t>［</w:t>
      </w:r>
      <w:r>
        <w:rPr>
          <w:rFonts w:ascii="Times New Roman" w:hAnsi="Times New Roman" w:eastAsia="Times New Roman" w:cs="Times New Roman"/>
          <w:sz w:val="10"/>
          <w:szCs w:val="10"/>
          <w:color w:val="231F20"/>
          <w:spacing w:val="8"/>
          <w:position w:val="8"/>
        </w:rPr>
        <w:t>61</w:t>
      </w:r>
      <w:r>
        <w:rPr>
          <w:rFonts w:ascii="Microsoft YaHei" w:hAnsi="Microsoft YaHei" w:eastAsia="Microsoft YaHei" w:cs="Microsoft YaHei"/>
          <w:sz w:val="10"/>
          <w:szCs w:val="10"/>
          <w:color w:val="231F20"/>
          <w:spacing w:val="8"/>
          <w:position w:val="8"/>
        </w:rPr>
        <w:t>］</w:t>
      </w:r>
      <w:r>
        <w:rPr>
          <w:rFonts w:ascii="Microsoft YaHei" w:hAnsi="Microsoft YaHei" w:eastAsia="Microsoft YaHei" w:cs="Microsoft YaHei"/>
          <w:sz w:val="20"/>
          <w:szCs w:val="20"/>
          <w:color w:val="231F20"/>
          <w:spacing w:val="8"/>
        </w:rPr>
        <w:t>。</w:t>
      </w:r>
      <w:r>
        <w:rPr>
          <w:rFonts w:ascii="Microsoft YaHei" w:hAnsi="Microsoft YaHei" w:eastAsia="Microsoft YaHei" w:cs="Microsoft YaHei"/>
          <w:sz w:val="20"/>
          <w:szCs w:val="20"/>
          <w:color w:val="231F20"/>
          <w:spacing w:val="-24"/>
        </w:rPr>
        <w:t xml:space="preserve"> </w:t>
      </w:r>
      <w:r>
        <w:rPr>
          <w:rFonts w:ascii="Microsoft YaHei" w:hAnsi="Microsoft YaHei" w:eastAsia="Microsoft YaHei" w:cs="Microsoft YaHei"/>
          <w:sz w:val="20"/>
          <w:szCs w:val="20"/>
          <w:color w:val="231F20"/>
          <w:spacing w:val="8"/>
        </w:rPr>
        <w:t>已有部分研究证实营养支持治疗团</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队的存在能提高治疗的效价比，尤其在降低并发症</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4"/>
        </w:rPr>
        <w:t>及医疗费用等方面更为明显</w:t>
      </w:r>
      <w:r>
        <w:rPr>
          <w:rFonts w:ascii="Microsoft YaHei" w:hAnsi="Microsoft YaHei" w:eastAsia="Microsoft YaHei" w:cs="Microsoft YaHei"/>
          <w:sz w:val="10"/>
          <w:szCs w:val="10"/>
          <w:color w:val="231F20"/>
          <w:spacing w:val="4"/>
          <w:position w:val="8"/>
        </w:rPr>
        <w:t>［</w:t>
      </w:r>
      <w:r>
        <w:rPr>
          <w:rFonts w:ascii="Times New Roman" w:hAnsi="Times New Roman" w:eastAsia="Times New Roman" w:cs="Times New Roman"/>
          <w:sz w:val="10"/>
          <w:szCs w:val="10"/>
          <w:color w:val="231F20"/>
          <w:spacing w:val="4"/>
          <w:position w:val="8"/>
        </w:rPr>
        <w:t>62</w:t>
      </w:r>
      <w:r>
        <w:rPr>
          <w:rFonts w:ascii="Microsoft YaHei" w:hAnsi="Microsoft YaHei" w:eastAsia="Microsoft YaHei" w:cs="Microsoft YaHei"/>
          <w:sz w:val="10"/>
          <w:szCs w:val="10"/>
          <w:color w:val="231F20"/>
          <w:spacing w:val="4"/>
          <w:position w:val="8"/>
        </w:rPr>
        <w:t>］</w:t>
      </w:r>
      <w:r>
        <w:rPr>
          <w:rFonts w:ascii="Microsoft YaHei" w:hAnsi="Microsoft YaHei" w:eastAsia="Microsoft YaHei" w:cs="Microsoft YaHei"/>
          <w:sz w:val="20"/>
          <w:szCs w:val="20"/>
          <w:color w:val="231F20"/>
          <w:spacing w:val="4"/>
        </w:rPr>
        <w:t>。国内研究也显示，</w:t>
      </w:r>
      <w:r>
        <w:rPr>
          <w:rFonts w:ascii="Microsoft YaHei" w:hAnsi="Microsoft YaHei" w:eastAsia="Microsoft YaHei" w:cs="Microsoft YaHei"/>
          <w:sz w:val="20"/>
          <w:szCs w:val="20"/>
          <w:color w:val="231F20"/>
          <w:spacing w:val="9"/>
        </w:rPr>
        <w:t xml:space="preserve"> </w:t>
      </w:r>
      <w:r>
        <w:rPr>
          <w:rFonts w:ascii="Microsoft YaHei" w:hAnsi="Microsoft YaHei" w:eastAsia="Microsoft YaHei" w:cs="Microsoft YaHei"/>
          <w:sz w:val="20"/>
          <w:szCs w:val="20"/>
          <w:color w:val="231F20"/>
          <w:spacing w:val="5"/>
        </w:rPr>
        <w:t>对于食管肿瘤接受放、化疗的患者，营养支持治疗</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5"/>
        </w:rPr>
        <w:t>团队的参与有利于维持患者的营养状况，提高患者</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3"/>
        </w:rPr>
        <w:t>治疗的依从性，缩短住院时间，降低住院费用</w:t>
      </w:r>
      <w:r>
        <w:rPr>
          <w:rFonts w:ascii="Microsoft YaHei" w:hAnsi="Microsoft YaHei" w:eastAsia="Microsoft YaHei" w:cs="Microsoft YaHei"/>
          <w:sz w:val="10"/>
          <w:szCs w:val="10"/>
          <w:color w:val="231F20"/>
          <w:spacing w:val="-4"/>
          <w:position w:val="8"/>
        </w:rPr>
        <w:t>［</w:t>
      </w:r>
      <w:r>
        <w:rPr>
          <w:rFonts w:ascii="Times New Roman" w:hAnsi="Times New Roman" w:eastAsia="Times New Roman" w:cs="Times New Roman"/>
          <w:sz w:val="10"/>
          <w:szCs w:val="10"/>
          <w:color w:val="231F20"/>
          <w:spacing w:val="-4"/>
          <w:position w:val="8"/>
        </w:rPr>
        <w:t>63</w:t>
      </w:r>
      <w:r>
        <w:rPr>
          <w:rFonts w:ascii="Microsoft YaHei" w:hAnsi="Microsoft YaHei" w:eastAsia="Microsoft YaHei" w:cs="Microsoft YaHei"/>
          <w:sz w:val="10"/>
          <w:szCs w:val="10"/>
          <w:color w:val="231F20"/>
          <w:spacing w:val="-4"/>
          <w:position w:val="8"/>
        </w:rPr>
        <w:t>］</w:t>
      </w:r>
      <w:r>
        <w:rPr>
          <w:rFonts w:ascii="Microsoft YaHei" w:hAnsi="Microsoft YaHei" w:eastAsia="Microsoft YaHei" w:cs="Microsoft YaHei"/>
          <w:sz w:val="20"/>
          <w:szCs w:val="20"/>
          <w:color w:val="231F20"/>
          <w:spacing w:val="-4"/>
        </w:rPr>
        <w:t>。</w:t>
      </w:r>
    </w:p>
    <w:p>
      <w:pPr>
        <w:ind w:left="499" w:right="498" w:firstLine="431"/>
        <w:spacing w:before="1" w:line="292" w:lineRule="auto"/>
        <w:rPr>
          <w:rFonts w:ascii="SimHei" w:hAnsi="SimHei" w:eastAsia="SimHei" w:cs="SimHei"/>
          <w:sz w:val="20"/>
          <w:szCs w:val="20"/>
        </w:rPr>
      </w:pPr>
      <w:r>
        <w:rPr>
          <w:rFonts w:ascii="SimHei" w:hAnsi="SimHei" w:eastAsia="SimHei" w:cs="SimHei"/>
          <w:sz w:val="20"/>
          <w:szCs w:val="20"/>
          <w:color w:val="231F20"/>
          <w:spacing w:val="11"/>
        </w:rPr>
        <w:t>问题</w:t>
      </w:r>
      <w:r>
        <w:rPr>
          <w:rFonts w:ascii="SimHei" w:hAnsi="SimHei" w:eastAsia="SimHei" w:cs="SimHei"/>
          <w:sz w:val="20"/>
          <w:szCs w:val="20"/>
          <w:color w:val="231F20"/>
          <w:spacing w:val="-34"/>
        </w:rPr>
        <w:t xml:space="preserve"> </w:t>
      </w:r>
      <w:r>
        <w:rPr>
          <w:rFonts w:ascii="Times New Roman" w:hAnsi="Times New Roman" w:eastAsia="Times New Roman" w:cs="Times New Roman"/>
          <w:sz w:val="20"/>
          <w:szCs w:val="20"/>
          <w:color w:val="231F20"/>
          <w:spacing w:val="11"/>
        </w:rPr>
        <w:t>11</w:t>
      </w:r>
      <w:r>
        <w:rPr>
          <w:rFonts w:ascii="SimHei" w:hAnsi="SimHei" w:eastAsia="SimHei" w:cs="SimHei"/>
          <w:sz w:val="20"/>
          <w:szCs w:val="20"/>
          <w:color w:val="231F20"/>
          <w:spacing w:val="11"/>
        </w:rPr>
        <w:t>：全程规范化营养支持治疗卫生经济</w:t>
      </w:r>
      <w:r>
        <w:rPr>
          <w:rFonts w:ascii="SimHei" w:hAnsi="SimHei" w:eastAsia="SimHei" w:cs="SimHei"/>
          <w:sz w:val="20"/>
          <w:szCs w:val="20"/>
          <w:color w:val="231F20"/>
        </w:rPr>
        <w:t xml:space="preserve"> </w:t>
      </w:r>
      <w:r>
        <w:rPr>
          <w:rFonts w:ascii="SimHei" w:hAnsi="SimHei" w:eastAsia="SimHei" w:cs="SimHei"/>
          <w:sz w:val="20"/>
          <w:szCs w:val="20"/>
          <w:color w:val="231F20"/>
          <w:spacing w:val="5"/>
        </w:rPr>
        <w:t>学效益如何？</w:t>
      </w:r>
    </w:p>
    <w:p>
      <w:pPr>
        <w:ind w:left="498" w:right="432" w:firstLine="418"/>
        <w:spacing w:before="3" w:line="294" w:lineRule="auto"/>
        <w:jc w:val="both"/>
        <w:rPr>
          <w:rFonts w:ascii="FangSong" w:hAnsi="FangSong" w:eastAsia="FangSong" w:cs="FangSong"/>
          <w:sz w:val="20"/>
          <w:szCs w:val="20"/>
        </w:rPr>
      </w:pPr>
      <w:r>
        <w:rPr>
          <w:rFonts w:ascii="SimHei" w:hAnsi="SimHei" w:eastAsia="SimHei" w:cs="SimHei"/>
          <w:sz w:val="20"/>
          <w:szCs w:val="20"/>
          <w:color w:val="231F20"/>
          <w:spacing w:val="12"/>
        </w:rPr>
        <w:t>推荐意见</w:t>
      </w:r>
      <w:r>
        <w:rPr>
          <w:rFonts w:ascii="SimHei" w:hAnsi="SimHei" w:eastAsia="SimHei" w:cs="SimHei"/>
          <w:sz w:val="20"/>
          <w:szCs w:val="20"/>
          <w:color w:val="231F20"/>
          <w:spacing w:val="-41"/>
        </w:rPr>
        <w:t xml:space="preserve"> </w:t>
      </w:r>
      <w:r>
        <w:rPr>
          <w:rFonts w:ascii="Times New Roman" w:hAnsi="Times New Roman" w:eastAsia="Times New Roman" w:cs="Times New Roman"/>
          <w:sz w:val="20"/>
          <w:szCs w:val="20"/>
          <w:color w:val="231F20"/>
          <w:spacing w:val="12"/>
        </w:rPr>
        <w:t>13</w:t>
      </w:r>
      <w:r>
        <w:rPr>
          <w:rFonts w:ascii="SimHei" w:hAnsi="SimHei" w:eastAsia="SimHei" w:cs="SimHei"/>
          <w:sz w:val="20"/>
          <w:szCs w:val="20"/>
          <w:color w:val="231F20"/>
          <w:spacing w:val="12"/>
        </w:rPr>
        <w:t>：</w:t>
      </w:r>
      <w:r>
        <w:rPr>
          <w:rFonts w:ascii="FangSong" w:hAnsi="FangSong" w:eastAsia="FangSong" w:cs="FangSong"/>
          <w:sz w:val="20"/>
          <w:szCs w:val="20"/>
          <w:color w:val="231F20"/>
          <w:spacing w:val="12"/>
        </w:rPr>
        <w:t>建立在筛查和评估基础上的全</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5"/>
        </w:rPr>
        <w:t>程规范化营养支持治疗，不仅可改善营养代谢和临</w:t>
      </w:r>
      <w:r>
        <w:rPr>
          <w:rFonts w:ascii="FangSong" w:hAnsi="FangSong" w:eastAsia="FangSong" w:cs="FangSong"/>
          <w:sz w:val="20"/>
          <w:szCs w:val="20"/>
          <w:color w:val="231F20"/>
          <w:spacing w:val="7"/>
        </w:rPr>
        <w:t xml:space="preserve"> </w:t>
      </w:r>
      <w:r>
        <w:rPr>
          <w:rFonts w:ascii="FangSong" w:hAnsi="FangSong" w:eastAsia="FangSong" w:cs="FangSong"/>
          <w:sz w:val="20"/>
          <w:szCs w:val="20"/>
          <w:color w:val="231F20"/>
          <w:spacing w:val="1"/>
        </w:rPr>
        <w:t>床结局，还可产生良好的卫生经济学效益（证据</w:t>
      </w:r>
      <w:r>
        <w:rPr>
          <w:rFonts w:ascii="Times New Roman" w:hAnsi="Times New Roman" w:eastAsia="Times New Roman" w:cs="Times New Roman"/>
          <w:sz w:val="20"/>
          <w:szCs w:val="20"/>
          <w:color w:val="231F20"/>
          <w:spacing w:val="1"/>
        </w:rPr>
        <w:t>A</w:t>
      </w:r>
      <w:r>
        <w:rPr>
          <w:rFonts w:ascii="FangSong" w:hAnsi="FangSong" w:eastAsia="FangSong" w:cs="FangSong"/>
          <w:sz w:val="20"/>
          <w:szCs w:val="20"/>
          <w:color w:val="231F20"/>
          <w:spacing w:val="1"/>
        </w:rPr>
        <w:t>，</w:t>
      </w:r>
      <w:r>
        <w:rPr>
          <w:rFonts w:ascii="FangSong" w:hAnsi="FangSong" w:eastAsia="FangSong" w:cs="FangSong"/>
          <w:sz w:val="20"/>
          <w:szCs w:val="20"/>
          <w:color w:val="231F20"/>
          <w:spacing w:val="16"/>
        </w:rPr>
        <w:t xml:space="preserve"> </w:t>
      </w:r>
      <w:r>
        <w:rPr>
          <w:rFonts w:ascii="FangSong" w:hAnsi="FangSong" w:eastAsia="FangSong" w:cs="FangSong"/>
          <w:sz w:val="20"/>
          <w:szCs w:val="20"/>
          <w:color w:val="231F20"/>
          <w:spacing w:val="-14"/>
        </w:rPr>
        <w:t>强推荐，</w:t>
      </w:r>
      <w:r>
        <w:rPr>
          <w:rFonts w:ascii="Times New Roman" w:hAnsi="Times New Roman" w:eastAsia="Times New Roman" w:cs="Times New Roman"/>
          <w:sz w:val="20"/>
          <w:szCs w:val="20"/>
          <w:color w:val="231F20"/>
          <w:spacing w:val="-14"/>
        </w:rPr>
        <w:t>100.0%</w:t>
      </w:r>
      <w:r>
        <w:rPr>
          <w:rFonts w:ascii="FangSong" w:hAnsi="FangSong" w:eastAsia="FangSong" w:cs="FangSong"/>
          <w:sz w:val="20"/>
          <w:szCs w:val="20"/>
          <w:color w:val="231F20"/>
          <w:spacing w:val="-14"/>
        </w:rPr>
        <w:t>）。</w:t>
      </w:r>
    </w:p>
    <w:p>
      <w:pPr>
        <w:ind w:left="489" w:right="432" w:firstLine="421"/>
        <w:spacing w:before="5" w:line="225" w:lineRule="auto"/>
        <w:jc w:val="both"/>
        <w:rPr>
          <w:rFonts w:ascii="Microsoft YaHei" w:hAnsi="Microsoft YaHei" w:eastAsia="Microsoft YaHei" w:cs="Microsoft YaHei"/>
          <w:sz w:val="20"/>
          <w:szCs w:val="20"/>
        </w:rPr>
      </w:pPr>
      <w:r>
        <w:drawing>
          <wp:anchor distT="0" distB="0" distL="0" distR="0" simplePos="0" relativeHeight="251682816" behindDoc="1" locked="0" layoutInCell="1" allowOverlap="1">
            <wp:simplePos x="0" y="0"/>
            <wp:positionH relativeFrom="column">
              <wp:posOffset>0</wp:posOffset>
            </wp:positionH>
            <wp:positionV relativeFrom="paragraph">
              <wp:posOffset>2504733</wp:posOffset>
            </wp:positionV>
            <wp:extent cx="2805668" cy="304216"/>
            <wp:effectExtent l="0" t="0" r="0" b="0"/>
            <wp:wrapNone/>
            <wp:docPr id="18" name="IM 18"/>
            <wp:cNvGraphicFramePr/>
            <a:graphic>
              <a:graphicData uri="http://schemas.openxmlformats.org/drawingml/2006/picture">
                <pic:pic>
                  <pic:nvPicPr>
                    <pic:cNvPr id="18" name="IM 18"/>
                    <pic:cNvPicPr/>
                  </pic:nvPicPr>
                  <pic:blipFill>
                    <a:blip r:embed="rId3"/>
                    <a:stretch>
                      <a:fillRect/>
                    </a:stretch>
                  </pic:blipFill>
                  <pic:spPr>
                    <a:xfrm rot="0">
                      <a:off x="0" y="0"/>
                      <a:ext cx="2805668" cy="304216"/>
                    </a:xfrm>
                    <a:prstGeom prst="rect">
                      <a:avLst/>
                    </a:prstGeom>
                  </pic:spPr>
                </pic:pic>
              </a:graphicData>
            </a:graphic>
          </wp:anchor>
        </w:drawing>
      </w:r>
      <w:r>
        <w:rPr>
          <w:rFonts w:ascii="Microsoft YaHei" w:hAnsi="Microsoft YaHei" w:eastAsia="Microsoft YaHei" w:cs="Microsoft YaHei"/>
          <w:sz w:val="20"/>
          <w:szCs w:val="20"/>
          <w:color w:val="231F20"/>
          <w:spacing w:val="2"/>
        </w:rPr>
        <w:t>全程营养管理即将规范化的“筛查</w:t>
      </w:r>
      <w:r>
        <w:rPr>
          <w:rFonts w:ascii="Microsoft YaHei" w:hAnsi="Microsoft YaHei" w:eastAsia="Microsoft YaHei" w:cs="Microsoft YaHei"/>
          <w:sz w:val="20"/>
          <w:szCs w:val="20"/>
          <w:color w:val="231F20"/>
          <w:spacing w:val="-20"/>
        </w:rPr>
        <w:t xml:space="preserve"> </w:t>
      </w:r>
      <w:r>
        <w:rPr>
          <w:rFonts w:ascii="Microsoft YaHei" w:hAnsi="Microsoft YaHei" w:eastAsia="Microsoft YaHei" w:cs="Microsoft YaHei"/>
          <w:sz w:val="20"/>
          <w:szCs w:val="20"/>
          <w:color w:val="231F20"/>
          <w:spacing w:val="2"/>
        </w:rPr>
        <w:t>、评估</w:t>
      </w:r>
      <w:r>
        <w:rPr>
          <w:rFonts w:ascii="Microsoft YaHei" w:hAnsi="Microsoft YaHei" w:eastAsia="Microsoft YaHei" w:cs="Microsoft YaHei"/>
          <w:sz w:val="20"/>
          <w:szCs w:val="20"/>
          <w:color w:val="231F20"/>
          <w:spacing w:val="-33"/>
        </w:rPr>
        <w:t xml:space="preserve"> </w:t>
      </w:r>
      <w:r>
        <w:rPr>
          <w:rFonts w:ascii="Microsoft YaHei" w:hAnsi="Microsoft YaHei" w:eastAsia="Microsoft YaHei" w:cs="Microsoft YaHei"/>
          <w:sz w:val="20"/>
          <w:szCs w:val="20"/>
          <w:color w:val="231F20"/>
          <w:spacing w:val="2"/>
        </w:rPr>
        <w:t>、诊</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rPr>
        <w:t>断、干预和监测</w:t>
      </w:r>
      <w:r>
        <w:rPr>
          <w:rFonts w:ascii="Microsoft YaHei" w:hAnsi="Microsoft YaHei" w:eastAsia="Microsoft YaHei" w:cs="Microsoft YaHei"/>
          <w:sz w:val="20"/>
          <w:szCs w:val="20"/>
          <w:color w:val="231F20"/>
          <w:spacing w:val="-38"/>
        </w:rPr>
        <w:t xml:space="preserve"> </w:t>
      </w:r>
      <w:r>
        <w:rPr>
          <w:rFonts w:ascii="Microsoft YaHei" w:hAnsi="Microsoft YaHei" w:eastAsia="Microsoft YaHei" w:cs="Microsoft YaHei"/>
          <w:sz w:val="20"/>
          <w:szCs w:val="20"/>
          <w:color w:val="231F20"/>
          <w:spacing w:val="-4"/>
        </w:rPr>
        <w:t>”贯穿于疾病诊断、治疗及康</w:t>
      </w:r>
      <w:r>
        <w:rPr>
          <w:rFonts w:ascii="Microsoft YaHei" w:hAnsi="Microsoft YaHei" w:eastAsia="Microsoft YaHei" w:cs="Microsoft YaHei"/>
          <w:sz w:val="20"/>
          <w:szCs w:val="20"/>
          <w:color w:val="231F20"/>
          <w:spacing w:val="-5"/>
        </w:rPr>
        <w:t>复的全</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过程，从而将营养治疗的效率和产出最大化，即在</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5"/>
        </w:rPr>
        <w:t>满足患者临床受益的基础上，优化医疗成本与效益</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2"/>
        </w:rPr>
        <w:t>比</w:t>
      </w:r>
      <w:r>
        <w:rPr>
          <w:rFonts w:ascii="Microsoft YaHei" w:hAnsi="Microsoft YaHei" w:eastAsia="Microsoft YaHei" w:cs="Microsoft YaHei"/>
          <w:sz w:val="10"/>
          <w:szCs w:val="10"/>
          <w:color w:val="231F20"/>
          <w:spacing w:val="-7"/>
          <w:position w:val="8"/>
        </w:rPr>
        <w:t>［</w:t>
      </w:r>
      <w:r>
        <w:rPr>
          <w:rFonts w:ascii="Times New Roman" w:hAnsi="Times New Roman" w:eastAsia="Times New Roman" w:cs="Times New Roman"/>
          <w:sz w:val="10"/>
          <w:szCs w:val="10"/>
          <w:color w:val="231F20"/>
          <w:spacing w:val="-7"/>
          <w:position w:val="8"/>
        </w:rPr>
        <w:t>64</w:t>
      </w:r>
      <w:r>
        <w:rPr>
          <w:rFonts w:ascii="Microsoft YaHei" w:hAnsi="Microsoft YaHei" w:eastAsia="Microsoft YaHei" w:cs="Microsoft YaHei"/>
          <w:sz w:val="10"/>
          <w:szCs w:val="10"/>
          <w:color w:val="231F20"/>
          <w:spacing w:val="-7"/>
          <w:position w:val="8"/>
        </w:rPr>
        <w:t>］</w:t>
      </w:r>
      <w:r>
        <w:rPr>
          <w:rFonts w:ascii="Microsoft YaHei" w:hAnsi="Microsoft YaHei" w:eastAsia="Microsoft YaHei" w:cs="Microsoft YaHei"/>
          <w:sz w:val="20"/>
          <w:szCs w:val="20"/>
          <w:color w:val="231F20"/>
          <w:spacing w:val="-7"/>
        </w:rPr>
        <w:t>。医学营养治疗包括口服营养补充（</w:t>
      </w:r>
      <w:r>
        <w:rPr>
          <w:rFonts w:ascii="Times New Roman" w:hAnsi="Times New Roman" w:eastAsia="Times New Roman" w:cs="Times New Roman"/>
          <w:sz w:val="20"/>
          <w:szCs w:val="20"/>
          <w:color w:val="231F20"/>
          <w:spacing w:val="-7"/>
        </w:rPr>
        <w:t>ONS</w:t>
      </w:r>
      <w:r>
        <w:rPr>
          <w:rFonts w:ascii="Microsoft YaHei" w:hAnsi="Microsoft YaHei" w:eastAsia="Microsoft YaHei" w:cs="Microsoft YaHei"/>
          <w:sz w:val="20"/>
          <w:szCs w:val="20"/>
          <w:color w:val="231F20"/>
          <w:spacing w:val="-7"/>
        </w:rPr>
        <w:t>）、管</w:t>
      </w:r>
      <w:r>
        <w:rPr>
          <w:rFonts w:ascii="Microsoft YaHei" w:hAnsi="Microsoft YaHei" w:eastAsia="Microsoft YaHei" w:cs="Microsoft YaHei"/>
          <w:sz w:val="20"/>
          <w:szCs w:val="20"/>
          <w:color w:val="231F20"/>
          <w:spacing w:val="3"/>
        </w:rPr>
        <w:t xml:space="preserve">  </w:t>
      </w:r>
      <w:r>
        <w:rPr>
          <w:rFonts w:ascii="Microsoft YaHei" w:hAnsi="Microsoft YaHei" w:eastAsia="Microsoft YaHei" w:cs="Microsoft YaHei"/>
          <w:sz w:val="20"/>
          <w:szCs w:val="20"/>
          <w:color w:val="231F20"/>
          <w:spacing w:val="7"/>
        </w:rPr>
        <w:t>饲</w:t>
      </w:r>
      <w:r>
        <w:rPr>
          <w:rFonts w:ascii="Microsoft YaHei" w:hAnsi="Microsoft YaHei" w:eastAsia="Microsoft YaHei" w:cs="Microsoft YaHei"/>
          <w:sz w:val="20"/>
          <w:szCs w:val="20"/>
          <w:color w:val="231F20"/>
          <w:spacing w:val="-9"/>
        </w:rPr>
        <w:t xml:space="preserve"> </w:t>
      </w:r>
      <w:r>
        <w:rPr>
          <w:rFonts w:ascii="Times New Roman" w:hAnsi="Times New Roman" w:eastAsia="Times New Roman" w:cs="Times New Roman"/>
          <w:sz w:val="20"/>
          <w:szCs w:val="20"/>
          <w:color w:val="231F20"/>
        </w:rPr>
        <w:t>EN</w:t>
      </w:r>
      <w:r>
        <w:rPr>
          <w:rFonts w:ascii="Times New Roman" w:hAnsi="Times New Roman" w:eastAsia="Times New Roman" w:cs="Times New Roman"/>
          <w:sz w:val="20"/>
          <w:szCs w:val="20"/>
          <w:color w:val="231F20"/>
          <w:spacing w:val="7"/>
        </w:rPr>
        <w:t xml:space="preserve"> </w:t>
      </w:r>
      <w:r>
        <w:rPr>
          <w:rFonts w:ascii="Microsoft YaHei" w:hAnsi="Microsoft YaHei" w:eastAsia="Microsoft YaHei" w:cs="Microsoft YaHei"/>
          <w:sz w:val="20"/>
          <w:szCs w:val="20"/>
          <w:color w:val="231F20"/>
          <w:spacing w:val="7"/>
        </w:rPr>
        <w:t>和</w:t>
      </w:r>
      <w:r>
        <w:rPr>
          <w:rFonts w:ascii="Microsoft YaHei" w:hAnsi="Microsoft YaHei" w:eastAsia="Microsoft YaHei" w:cs="Microsoft YaHei"/>
          <w:sz w:val="20"/>
          <w:szCs w:val="20"/>
          <w:color w:val="231F20"/>
          <w:spacing w:val="-18"/>
        </w:rPr>
        <w:t xml:space="preserve"> </w:t>
      </w:r>
      <w:r>
        <w:rPr>
          <w:rFonts w:ascii="Times New Roman" w:hAnsi="Times New Roman" w:eastAsia="Times New Roman" w:cs="Times New Roman"/>
          <w:sz w:val="20"/>
          <w:szCs w:val="20"/>
          <w:color w:val="231F20"/>
        </w:rPr>
        <w:t>PN</w:t>
      </w:r>
      <w:r>
        <w:rPr>
          <w:rFonts w:ascii="Times New Roman" w:hAnsi="Times New Roman" w:eastAsia="Times New Roman" w:cs="Times New Roman"/>
          <w:sz w:val="20"/>
          <w:szCs w:val="20"/>
          <w:color w:val="231F20"/>
          <w:spacing w:val="-7"/>
        </w:rPr>
        <w:t xml:space="preserve"> </w:t>
      </w:r>
      <w:r>
        <w:rPr>
          <w:rFonts w:ascii="Microsoft YaHei" w:hAnsi="Microsoft YaHei" w:eastAsia="Microsoft YaHei" w:cs="Microsoft YaHei"/>
          <w:sz w:val="20"/>
          <w:szCs w:val="20"/>
          <w:color w:val="231F20"/>
          <w:spacing w:val="7"/>
        </w:rPr>
        <w:t>三个部分</w:t>
      </w:r>
      <w:r>
        <w:rPr>
          <w:rFonts w:ascii="Microsoft YaHei" w:hAnsi="Microsoft YaHei" w:eastAsia="Microsoft YaHei" w:cs="Microsoft YaHei"/>
          <w:sz w:val="20"/>
          <w:szCs w:val="20"/>
          <w:color w:val="231F20"/>
          <w:spacing w:val="-27"/>
        </w:rPr>
        <w:t xml:space="preserve"> </w:t>
      </w:r>
      <w:r>
        <w:rPr>
          <w:rFonts w:ascii="Microsoft YaHei" w:hAnsi="Microsoft YaHei" w:eastAsia="Microsoft YaHei" w:cs="Microsoft YaHei"/>
          <w:sz w:val="20"/>
          <w:szCs w:val="20"/>
          <w:color w:val="231F20"/>
          <w:spacing w:val="7"/>
        </w:rPr>
        <w:t>。</w:t>
      </w:r>
      <w:r>
        <w:rPr>
          <w:rFonts w:ascii="Times New Roman" w:hAnsi="Times New Roman" w:eastAsia="Times New Roman" w:cs="Times New Roman"/>
          <w:sz w:val="20"/>
          <w:szCs w:val="20"/>
          <w:color w:val="231F20"/>
          <w:spacing w:val="7"/>
        </w:rPr>
        <w:t>2017</w:t>
      </w:r>
      <w:r>
        <w:rPr>
          <w:rFonts w:ascii="Times New Roman" w:hAnsi="Times New Roman" w:eastAsia="Times New Roman" w:cs="Times New Roman"/>
          <w:sz w:val="20"/>
          <w:szCs w:val="20"/>
          <w:color w:val="231F20"/>
          <w:spacing w:val="-9"/>
        </w:rPr>
        <w:t xml:space="preserve"> </w:t>
      </w:r>
      <w:r>
        <w:rPr>
          <w:rFonts w:ascii="Microsoft YaHei" w:hAnsi="Microsoft YaHei" w:eastAsia="Microsoft YaHei" w:cs="Microsoft YaHei"/>
          <w:sz w:val="20"/>
          <w:szCs w:val="20"/>
          <w:color w:val="231F20"/>
          <w:spacing w:val="7"/>
        </w:rPr>
        <w:t>年的一项系统评价分</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8"/>
        </w:rPr>
        <w:t>析了对于住院患者营养支持治疗的成本效益情况，</w:t>
      </w:r>
      <w:r>
        <w:rPr>
          <w:rFonts w:ascii="Microsoft YaHei" w:hAnsi="Microsoft YaHei" w:eastAsia="Microsoft YaHei" w:cs="Microsoft YaHei"/>
          <w:sz w:val="20"/>
          <w:szCs w:val="20"/>
          <w:color w:val="231F20"/>
          <w:spacing w:val="17"/>
        </w:rPr>
        <w:t xml:space="preserve"> </w:t>
      </w:r>
      <w:r>
        <w:rPr>
          <w:rFonts w:ascii="Microsoft YaHei" w:hAnsi="Microsoft YaHei" w:eastAsia="Microsoft YaHei" w:cs="Microsoft YaHei"/>
          <w:sz w:val="20"/>
          <w:szCs w:val="20"/>
          <w:color w:val="231F20"/>
          <w:spacing w:val="10"/>
        </w:rPr>
        <w:t>纳入分析的 </w:t>
      </w:r>
      <w:r>
        <w:rPr>
          <w:rFonts w:ascii="Times New Roman" w:hAnsi="Times New Roman" w:eastAsia="Times New Roman" w:cs="Times New Roman"/>
          <w:sz w:val="20"/>
          <w:szCs w:val="20"/>
          <w:color w:val="231F20"/>
          <w:spacing w:val="10"/>
        </w:rPr>
        <w:t>16</w:t>
      </w:r>
      <w:r>
        <w:rPr>
          <w:rFonts w:ascii="Times New Roman" w:hAnsi="Times New Roman" w:eastAsia="Times New Roman" w:cs="Times New Roman"/>
          <w:sz w:val="20"/>
          <w:szCs w:val="20"/>
          <w:color w:val="231F20"/>
          <w:spacing w:val="-13"/>
        </w:rPr>
        <w:t xml:space="preserve"> </w:t>
      </w:r>
      <w:r>
        <w:rPr>
          <w:rFonts w:ascii="Microsoft YaHei" w:hAnsi="Microsoft YaHei" w:eastAsia="Microsoft YaHei" w:cs="Microsoft YaHei"/>
          <w:sz w:val="20"/>
          <w:szCs w:val="20"/>
          <w:color w:val="231F20"/>
          <w:spacing w:val="10"/>
        </w:rPr>
        <w:t>项研究结果均证明营养支持治疗可</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节省医疗成本，如其中一项涉及 </w:t>
      </w:r>
      <w:r>
        <w:rPr>
          <w:rFonts w:ascii="Times New Roman" w:hAnsi="Times New Roman" w:eastAsia="Times New Roman" w:cs="Times New Roman"/>
          <w:sz w:val="20"/>
          <w:szCs w:val="20"/>
          <w:color w:val="231F20"/>
          <w:spacing w:val="5"/>
        </w:rPr>
        <w:t>116</w:t>
      </w:r>
      <w:r>
        <w:rPr>
          <w:rFonts w:ascii="Times New Roman" w:hAnsi="Times New Roman" w:eastAsia="Times New Roman" w:cs="Times New Roman"/>
          <w:sz w:val="20"/>
          <w:szCs w:val="20"/>
          <w:color w:val="231F20"/>
          <w:spacing w:val="-3"/>
        </w:rPr>
        <w:t xml:space="preserve"> </w:t>
      </w:r>
      <w:r>
        <w:rPr>
          <w:rFonts w:ascii="Microsoft YaHei" w:hAnsi="Microsoft YaHei" w:eastAsia="Microsoft YaHei" w:cs="Microsoft YaHei"/>
          <w:sz w:val="20"/>
          <w:szCs w:val="20"/>
          <w:color w:val="231F20"/>
          <w:spacing w:val="5"/>
        </w:rPr>
        <w:t>万例患者的大</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4"/>
        </w:rPr>
        <w:t>样本</w:t>
      </w:r>
      <w:r>
        <w:rPr>
          <w:rFonts w:ascii="Microsoft YaHei" w:hAnsi="Microsoft YaHei" w:eastAsia="Microsoft YaHei" w:cs="Microsoft YaHei"/>
          <w:sz w:val="20"/>
          <w:szCs w:val="20"/>
          <w:color w:val="231F20"/>
          <w:spacing w:val="-27"/>
        </w:rPr>
        <w:t xml:space="preserve"> </w:t>
      </w:r>
      <w:r>
        <w:rPr>
          <w:rFonts w:ascii="Microsoft YaHei" w:hAnsi="Microsoft YaHei" w:eastAsia="Microsoft YaHei" w:cs="Microsoft YaHei"/>
          <w:sz w:val="20"/>
          <w:szCs w:val="20"/>
          <w:color w:val="231F20"/>
          <w:spacing w:val="14"/>
        </w:rPr>
        <w:t>、回顾性研究证明在营养支持治疗上每投入</w:t>
      </w:r>
      <w:r>
        <w:rPr>
          <w:rFonts w:ascii="Microsoft YaHei" w:hAnsi="Microsoft YaHei" w:eastAsia="Microsoft YaHei" w:cs="Microsoft YaHei"/>
          <w:sz w:val="20"/>
          <w:szCs w:val="20"/>
          <w:color w:val="231F20"/>
        </w:rPr>
        <w:t xml:space="preserve">  </w:t>
      </w:r>
      <w:r>
        <w:rPr>
          <w:rFonts w:ascii="Times New Roman" w:hAnsi="Times New Roman" w:eastAsia="Times New Roman" w:cs="Times New Roman"/>
          <w:sz w:val="20"/>
          <w:szCs w:val="20"/>
          <w:color w:val="231F20"/>
          <w:spacing w:val="3"/>
        </w:rPr>
        <w:t>1</w:t>
      </w:r>
      <w:r>
        <w:rPr>
          <w:rFonts w:ascii="Times New Roman" w:hAnsi="Times New Roman" w:eastAsia="Times New Roman" w:cs="Times New Roman"/>
          <w:sz w:val="20"/>
          <w:szCs w:val="20"/>
          <w:color w:val="231F20"/>
          <w:spacing w:val="-2"/>
        </w:rPr>
        <w:t xml:space="preserve"> </w:t>
      </w:r>
      <w:r>
        <w:rPr>
          <w:rFonts w:ascii="Microsoft YaHei" w:hAnsi="Microsoft YaHei" w:eastAsia="Microsoft YaHei" w:cs="Microsoft YaHei"/>
          <w:sz w:val="20"/>
          <w:szCs w:val="20"/>
          <w:color w:val="231F20"/>
          <w:spacing w:val="3"/>
        </w:rPr>
        <w:t>美元，可节省</w:t>
      </w:r>
      <w:r>
        <w:rPr>
          <w:rFonts w:ascii="Microsoft YaHei" w:hAnsi="Microsoft YaHei" w:eastAsia="Microsoft YaHei" w:cs="Microsoft YaHei"/>
          <w:sz w:val="20"/>
          <w:szCs w:val="20"/>
          <w:color w:val="231F20"/>
          <w:spacing w:val="-12"/>
        </w:rPr>
        <w:t xml:space="preserve"> </w:t>
      </w:r>
      <w:r>
        <w:rPr>
          <w:rFonts w:ascii="Times New Roman" w:hAnsi="Times New Roman" w:eastAsia="Times New Roman" w:cs="Times New Roman"/>
          <w:sz w:val="20"/>
          <w:szCs w:val="20"/>
          <w:color w:val="231F20"/>
          <w:spacing w:val="3"/>
        </w:rPr>
        <w:t>52.63</w:t>
      </w:r>
      <w:r>
        <w:rPr>
          <w:rFonts w:ascii="Times New Roman" w:hAnsi="Times New Roman" w:eastAsia="Times New Roman" w:cs="Times New Roman"/>
          <w:sz w:val="20"/>
          <w:szCs w:val="20"/>
          <w:color w:val="231F20"/>
          <w:spacing w:val="-9"/>
        </w:rPr>
        <w:t xml:space="preserve"> </w:t>
      </w:r>
      <w:r>
        <w:rPr>
          <w:rFonts w:ascii="Microsoft YaHei" w:hAnsi="Microsoft YaHei" w:eastAsia="Microsoft YaHei" w:cs="Microsoft YaHei"/>
          <w:sz w:val="20"/>
          <w:szCs w:val="20"/>
          <w:color w:val="231F20"/>
          <w:spacing w:val="3"/>
        </w:rPr>
        <w:t>美元的医疗投入</w:t>
      </w:r>
      <w:r>
        <w:rPr>
          <w:rFonts w:ascii="Microsoft YaHei" w:hAnsi="Microsoft YaHei" w:eastAsia="Microsoft YaHei" w:cs="Microsoft YaHei"/>
          <w:sz w:val="10"/>
          <w:szCs w:val="10"/>
          <w:color w:val="231F20"/>
          <w:spacing w:val="3"/>
          <w:position w:val="8"/>
        </w:rPr>
        <w:t>［</w:t>
      </w:r>
      <w:r>
        <w:rPr>
          <w:rFonts w:ascii="Times New Roman" w:hAnsi="Times New Roman" w:eastAsia="Times New Roman" w:cs="Times New Roman"/>
          <w:sz w:val="10"/>
          <w:szCs w:val="10"/>
          <w:color w:val="231F20"/>
          <w:spacing w:val="3"/>
          <w:position w:val="8"/>
        </w:rPr>
        <w:t>65</w:t>
      </w:r>
      <w:r>
        <w:rPr>
          <w:rFonts w:ascii="Microsoft YaHei" w:hAnsi="Microsoft YaHei" w:eastAsia="Microsoft YaHei" w:cs="Microsoft YaHei"/>
          <w:sz w:val="10"/>
          <w:szCs w:val="10"/>
          <w:color w:val="231F20"/>
          <w:spacing w:val="3"/>
          <w:position w:val="8"/>
        </w:rPr>
        <w:t>］</w:t>
      </w:r>
      <w:r>
        <w:rPr>
          <w:rFonts w:ascii="Microsoft YaHei" w:hAnsi="Microsoft YaHei" w:eastAsia="Microsoft YaHei" w:cs="Microsoft YaHei"/>
          <w:sz w:val="20"/>
          <w:szCs w:val="20"/>
          <w:color w:val="231F20"/>
          <w:spacing w:val="3"/>
        </w:rPr>
        <w:t>。</w:t>
      </w:r>
      <w:r>
        <w:rPr>
          <w:rFonts w:ascii="Times New Roman" w:hAnsi="Times New Roman" w:eastAsia="Times New Roman" w:cs="Times New Roman"/>
          <w:sz w:val="20"/>
          <w:szCs w:val="20"/>
          <w:color w:val="231F20"/>
          <w:spacing w:val="3"/>
        </w:rPr>
        <w:t>2020 </w:t>
      </w:r>
      <w:r>
        <w:rPr>
          <w:rFonts w:ascii="Microsoft YaHei" w:hAnsi="Microsoft YaHei" w:eastAsia="Microsoft YaHei" w:cs="Microsoft YaHei"/>
          <w:sz w:val="20"/>
          <w:szCs w:val="20"/>
          <w:color w:val="231F20"/>
          <w:spacing w:val="3"/>
        </w:rPr>
        <w:t>年</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一项经济学评价显示，对于营养不良患者的医学营</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3"/>
        </w:rPr>
        <w:t>养治疗，其住院</w:t>
      </w:r>
      <w:r>
        <w:rPr>
          <w:rFonts w:ascii="Microsoft YaHei" w:hAnsi="Microsoft YaHei" w:eastAsia="Microsoft YaHei" w:cs="Microsoft YaHei"/>
          <w:sz w:val="20"/>
          <w:szCs w:val="20"/>
          <w:color w:val="231F20"/>
          <w:spacing w:val="-8"/>
        </w:rPr>
        <w:t xml:space="preserve"> </w:t>
      </w:r>
      <w:r>
        <w:rPr>
          <w:rFonts w:ascii="Times New Roman" w:hAnsi="Times New Roman" w:eastAsia="Times New Roman" w:cs="Times New Roman"/>
          <w:sz w:val="20"/>
          <w:szCs w:val="20"/>
          <w:color w:val="231F20"/>
          <w:spacing w:val="3"/>
        </w:rPr>
        <w:t>30 d </w:t>
      </w:r>
      <w:r>
        <w:rPr>
          <w:rFonts w:ascii="Microsoft YaHei" w:hAnsi="Microsoft YaHei" w:eastAsia="Microsoft YaHei" w:cs="Microsoft YaHei"/>
          <w:sz w:val="20"/>
          <w:szCs w:val="20"/>
          <w:color w:val="231F20"/>
          <w:spacing w:val="3"/>
        </w:rPr>
        <w:t>内的总住院费用比对照组节省</w:t>
      </w:r>
    </w:p>
    <w:p>
      <w:pPr>
        <w:spacing w:line="14" w:lineRule="auto"/>
        <w:rPr>
          <w:rFonts w:ascii="Arial"/>
          <w:sz w:val="2"/>
        </w:rPr>
      </w:pPr>
      <w:r>
        <w:rPr>
          <w:rFonts w:ascii="Arial" w:hAnsi="Arial" w:eastAsia="Arial" w:cs="Arial"/>
          <w:sz w:val="2"/>
          <w:szCs w:val="2"/>
        </w:rPr>
        <w:br w:type="column"/>
      </w:r>
    </w:p>
    <w:tbl>
      <w:tblPr>
        <w:tblStyle w:val="TableNormal"/>
        <w:tblW w:w="4414" w:type="dxa"/>
        <w:tblInd w:w="114"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047"/>
        <w:gridCol w:w="3367"/>
      </w:tblGrid>
      <w:tr>
        <w:trPr>
          <w:trHeight w:val="3368" w:hRule="atLeast"/>
        </w:trPr>
        <w:tc>
          <w:tcPr>
            <w:tcW w:w="1047" w:type="dxa"/>
            <w:vAlign w:val="top"/>
          </w:tcPr>
          <w:p>
            <w:pPr>
              <w:spacing w:line="287" w:lineRule="auto"/>
              <w:rPr>
                <w:rFonts w:ascii="Arial"/>
                <w:sz w:val="21"/>
              </w:rPr>
            </w:pPr>
            <w:r/>
          </w:p>
          <w:p>
            <w:pPr>
              <w:spacing w:line="287" w:lineRule="auto"/>
              <w:rPr>
                <w:rFonts w:ascii="Arial"/>
                <w:sz w:val="21"/>
              </w:rPr>
            </w:pPr>
            <w:r/>
          </w:p>
          <w:p>
            <w:pPr>
              <w:spacing w:line="287" w:lineRule="auto"/>
              <w:rPr>
                <w:rFonts w:ascii="Arial"/>
                <w:sz w:val="21"/>
              </w:rPr>
            </w:pPr>
            <w:r/>
          </w:p>
          <w:p>
            <w:pPr>
              <w:spacing w:line="288" w:lineRule="auto"/>
              <w:rPr>
                <w:rFonts w:ascii="Arial"/>
                <w:sz w:val="21"/>
              </w:rPr>
            </w:pPr>
            <w:r/>
          </w:p>
          <w:p>
            <w:pPr>
              <w:spacing w:line="288" w:lineRule="auto"/>
              <w:rPr>
                <w:rFonts w:ascii="Arial"/>
                <w:sz w:val="21"/>
              </w:rPr>
            </w:pPr>
            <w:r/>
          </w:p>
          <w:p>
            <w:pPr>
              <w:pStyle w:val="TableText"/>
              <w:ind w:right="92" w:firstLine="1"/>
              <w:spacing w:before="61" w:line="176" w:lineRule="auto"/>
              <w:jc w:val="both"/>
              <w:rPr>
                <w:sz w:val="14"/>
                <w:szCs w:val="14"/>
              </w:rPr>
            </w:pPr>
            <w:r>
              <w:rPr>
                <w:sz w:val="14"/>
                <w:szCs w:val="14"/>
                <w:color w:val="2C292A"/>
                <w:spacing w:val="-4"/>
              </w:rPr>
              <w:t>再筛查、评估、</w:t>
            </w:r>
            <w:r>
              <w:rPr>
                <w:sz w:val="14"/>
                <w:szCs w:val="14"/>
                <w:color w:val="2C292A"/>
              </w:rPr>
              <w:t xml:space="preserve"> </w:t>
            </w:r>
            <w:r>
              <w:rPr>
                <w:sz w:val="14"/>
                <w:szCs w:val="14"/>
                <w:color w:val="2C292A"/>
                <w:spacing w:val="-1"/>
              </w:rPr>
              <w:t>诊断、更新营</w:t>
            </w:r>
            <w:r>
              <w:rPr>
                <w:sz w:val="14"/>
                <w:szCs w:val="14"/>
                <w:color w:val="2C292A"/>
              </w:rPr>
              <w:t xml:space="preserve">    </w:t>
            </w:r>
            <w:r>
              <w:rPr>
                <w:sz w:val="14"/>
                <w:szCs w:val="14"/>
                <w:color w:val="2C292A"/>
                <w:spacing w:val="-1"/>
              </w:rPr>
              <w:t>养干预计划</w:t>
            </w:r>
          </w:p>
        </w:tc>
        <w:tc>
          <w:tcPr>
            <w:tcW w:w="3367" w:type="dxa"/>
            <w:vAlign w:val="top"/>
          </w:tcPr>
          <w:p>
            <w:pPr>
              <w:pStyle w:val="TableText"/>
              <w:ind w:left="163" w:firstLine="19"/>
              <w:spacing w:before="7" w:line="213" w:lineRule="auto"/>
              <w:jc w:val="both"/>
              <w:rPr/>
            </w:pPr>
            <w:r>
              <w:rPr>
                <w:rFonts w:ascii="Times New Roman" w:hAnsi="Times New Roman" w:eastAsia="Times New Roman" w:cs="Times New Roman"/>
                <w:color w:val="231F20"/>
                <w:spacing w:val="-2"/>
              </w:rPr>
              <w:t>199</w:t>
            </w:r>
            <w:r>
              <w:rPr>
                <w:rFonts w:ascii="Times New Roman" w:hAnsi="Times New Roman" w:eastAsia="Times New Roman" w:cs="Times New Roman"/>
                <w:color w:val="231F20"/>
                <w:spacing w:val="-10"/>
              </w:rPr>
              <w:t xml:space="preserve"> </w:t>
            </w:r>
            <w:r>
              <w:rPr>
                <w:color w:val="231F20"/>
                <w:spacing w:val="-2"/>
              </w:rPr>
              <w:t>欧元，节省原因主要来自于减少</w:t>
            </w:r>
            <w:r>
              <w:rPr>
                <w:color w:val="231F20"/>
              </w:rPr>
              <w:t xml:space="preserve">  </w:t>
            </w:r>
            <w:r>
              <w:rPr>
                <w:rFonts w:ascii="Times New Roman" w:hAnsi="Times New Roman" w:eastAsia="Times New Roman" w:cs="Times New Roman"/>
                <w:color w:val="231F20"/>
              </w:rPr>
              <w:t>ICU</w:t>
            </w:r>
            <w:r>
              <w:rPr>
                <w:rFonts w:ascii="Times New Roman" w:hAnsi="Times New Roman" w:eastAsia="Times New Roman" w:cs="Times New Roman"/>
                <w:color w:val="231F20"/>
                <w:spacing w:val="6"/>
              </w:rPr>
              <w:t xml:space="preserve"> </w:t>
            </w:r>
            <w:r>
              <w:rPr>
                <w:color w:val="231F20"/>
                <w:spacing w:val="6"/>
              </w:rPr>
              <w:t>停留时间及并发症的发生</w:t>
            </w:r>
            <w:r>
              <w:rPr>
                <w:sz w:val="10"/>
                <w:szCs w:val="10"/>
                <w:color w:val="231F20"/>
                <w:spacing w:val="6"/>
                <w:position w:val="8"/>
              </w:rPr>
              <w:t>［</w:t>
            </w:r>
            <w:r>
              <w:rPr>
                <w:rFonts w:ascii="Times New Roman" w:hAnsi="Times New Roman" w:eastAsia="Times New Roman" w:cs="Times New Roman"/>
                <w:sz w:val="10"/>
                <w:szCs w:val="10"/>
                <w:color w:val="231F20"/>
                <w:spacing w:val="6"/>
                <w:position w:val="8"/>
              </w:rPr>
              <w:t>66</w:t>
            </w:r>
            <w:r>
              <w:rPr>
                <w:sz w:val="10"/>
                <w:szCs w:val="10"/>
                <w:color w:val="231F20"/>
                <w:spacing w:val="6"/>
                <w:position w:val="8"/>
              </w:rPr>
              <w:t>］</w:t>
            </w:r>
            <w:r>
              <w:rPr>
                <w:color w:val="231F20"/>
                <w:spacing w:val="6"/>
              </w:rPr>
              <w:t>。</w:t>
            </w:r>
            <w:r>
              <w:rPr>
                <w:color w:val="231F20"/>
                <w:spacing w:val="5"/>
              </w:rPr>
              <w:t xml:space="preserve"> </w:t>
            </w:r>
            <w:r>
              <w:rPr>
                <w:color w:val="231F20"/>
                <w:spacing w:val="8"/>
              </w:rPr>
              <w:t>一项纳入超过 </w:t>
            </w:r>
            <w:r>
              <w:rPr>
                <w:rFonts w:ascii="Times New Roman" w:hAnsi="Times New Roman" w:eastAsia="Times New Roman" w:cs="Times New Roman"/>
                <w:color w:val="231F20"/>
                <w:spacing w:val="8"/>
              </w:rPr>
              <w:t>1 400 </w:t>
            </w:r>
            <w:r>
              <w:rPr>
                <w:color w:val="231F20"/>
                <w:spacing w:val="8"/>
              </w:rPr>
              <w:t>万例肿瘤生存</w:t>
            </w:r>
            <w:r>
              <w:rPr>
                <w:color w:val="231F20"/>
                <w:spacing w:val="7"/>
              </w:rPr>
              <w:t xml:space="preserve">  </w:t>
            </w:r>
            <w:r>
              <w:rPr>
                <w:color w:val="231F20"/>
                <w:spacing w:val="8"/>
              </w:rPr>
              <w:t>患者的研究发现应用营养补充的患</w:t>
            </w:r>
            <w:r>
              <w:rPr>
                <w:color w:val="231F20"/>
                <w:spacing w:val="2"/>
              </w:rPr>
              <w:t xml:space="preserve">  </w:t>
            </w:r>
            <w:r>
              <w:rPr>
                <w:color w:val="231F20"/>
                <w:spacing w:val="8"/>
              </w:rPr>
              <w:t>者与未使用的患者相比，再住院比</w:t>
            </w:r>
            <w:r>
              <w:rPr>
                <w:color w:val="231F20"/>
                <w:spacing w:val="2"/>
              </w:rPr>
              <w:t xml:space="preserve">  </w:t>
            </w:r>
            <w:r>
              <w:rPr>
                <w:color w:val="231F20"/>
                <w:spacing w:val="4"/>
              </w:rPr>
              <w:t>例显著降低（</w:t>
            </w:r>
            <w:r>
              <w:rPr>
                <w:rFonts w:ascii="Times New Roman" w:hAnsi="Times New Roman" w:eastAsia="Times New Roman" w:cs="Times New Roman"/>
                <w:color w:val="231F20"/>
                <w:spacing w:val="4"/>
              </w:rPr>
              <w:t>12%</w:t>
            </w:r>
            <w:r>
              <w:rPr>
                <w:rFonts w:ascii="Times New Roman" w:hAnsi="Times New Roman" w:eastAsia="Times New Roman" w:cs="Times New Roman"/>
                <w:color w:val="231F20"/>
                <w:spacing w:val="23"/>
              </w:rPr>
              <w:t xml:space="preserve"> </w:t>
            </w:r>
            <w:r>
              <w:rPr>
                <w:color w:val="231F20"/>
                <w:spacing w:val="4"/>
              </w:rPr>
              <w:t>比 </w:t>
            </w:r>
            <w:r>
              <w:rPr>
                <w:rFonts w:ascii="Times New Roman" w:hAnsi="Times New Roman" w:eastAsia="Times New Roman" w:cs="Times New Roman"/>
                <w:color w:val="231F20"/>
                <w:spacing w:val="4"/>
              </w:rPr>
              <w:t>21%</w:t>
            </w:r>
            <w:r>
              <w:rPr>
                <w:color w:val="231F20"/>
                <w:spacing w:val="-30"/>
                <w:w w:val="63"/>
              </w:rPr>
              <w:t>）；</w:t>
            </w:r>
            <w:r>
              <w:rPr>
                <w:color w:val="231F20"/>
                <w:spacing w:val="4"/>
              </w:rPr>
              <w:t>研究亦</w:t>
            </w:r>
            <w:r>
              <w:rPr>
                <w:color w:val="231F20"/>
              </w:rPr>
              <w:t xml:space="preserve">  </w:t>
            </w:r>
            <w:r>
              <w:rPr>
                <w:color w:val="231F20"/>
                <w:spacing w:val="8"/>
              </w:rPr>
              <w:t>显示营养治疗与增加质量调整生命</w:t>
            </w:r>
            <w:r>
              <w:rPr>
                <w:color w:val="231F20"/>
                <w:spacing w:val="2"/>
              </w:rPr>
              <w:t xml:space="preserve">  </w:t>
            </w:r>
            <w:r>
              <w:rPr>
                <w:color w:val="231F20"/>
                <w:spacing w:val="-11"/>
                <w:w w:val="99"/>
              </w:rPr>
              <w:t>年（</w:t>
            </w:r>
            <w:r>
              <w:rPr>
                <w:rFonts w:ascii="Times New Roman" w:hAnsi="Times New Roman" w:eastAsia="Times New Roman" w:cs="Times New Roman"/>
                <w:color w:val="231F20"/>
                <w:spacing w:val="-11"/>
                <w:w w:val="99"/>
              </w:rPr>
              <w:t>QALY</w:t>
            </w:r>
            <w:r>
              <w:rPr>
                <w:color w:val="231F20"/>
                <w:spacing w:val="-11"/>
                <w:w w:val="99"/>
              </w:rPr>
              <w:t>）有关，在剩余生存周期平</w:t>
            </w:r>
            <w:r>
              <w:rPr>
                <w:color w:val="231F20"/>
              </w:rPr>
              <w:t xml:space="preserve">  </w:t>
            </w:r>
            <w:r>
              <w:rPr>
                <w:color w:val="231F20"/>
                <w:spacing w:val="1"/>
              </w:rPr>
              <w:t>均为 </w:t>
            </w:r>
            <w:r>
              <w:rPr>
                <w:rFonts w:ascii="Times New Roman" w:hAnsi="Times New Roman" w:eastAsia="Times New Roman" w:cs="Times New Roman"/>
                <w:color w:val="231F20"/>
                <w:spacing w:val="1"/>
              </w:rPr>
              <w:t>13</w:t>
            </w:r>
            <w:r>
              <w:rPr>
                <w:rFonts w:ascii="Times New Roman" w:hAnsi="Times New Roman" w:eastAsia="Times New Roman" w:cs="Times New Roman"/>
                <w:color w:val="231F20"/>
                <w:spacing w:val="-1"/>
              </w:rPr>
              <w:t xml:space="preserve"> </w:t>
            </w:r>
            <w:r>
              <w:rPr>
                <w:color w:val="231F20"/>
                <w:spacing w:val="1"/>
              </w:rPr>
              <w:t>年的情况下，应用营养补充</w:t>
            </w:r>
            <w:r>
              <w:rPr>
                <w:color w:val="231F20"/>
              </w:rPr>
              <w:t xml:space="preserve">  </w:t>
            </w:r>
            <w:r>
              <w:rPr>
                <w:color w:val="231F20"/>
                <w:spacing w:val="-5"/>
              </w:rPr>
              <w:t>的患者可增加</w:t>
            </w:r>
            <w:r>
              <w:rPr>
                <w:color w:val="231F20"/>
                <w:spacing w:val="-9"/>
              </w:rPr>
              <w:t xml:space="preserve"> </w:t>
            </w:r>
            <w:r>
              <w:rPr>
                <w:rFonts w:ascii="Times New Roman" w:hAnsi="Times New Roman" w:eastAsia="Times New Roman" w:cs="Times New Roman"/>
                <w:color w:val="231F20"/>
                <w:spacing w:val="-5"/>
              </w:rPr>
              <w:t>0.48</w:t>
            </w:r>
            <w:r>
              <w:rPr>
                <w:rFonts w:ascii="Times New Roman" w:hAnsi="Times New Roman" w:eastAsia="Times New Roman" w:cs="Times New Roman"/>
                <w:color w:val="231F20"/>
                <w:spacing w:val="15"/>
              </w:rPr>
              <w:t xml:space="preserve"> </w:t>
            </w:r>
            <w:r>
              <w:rPr>
                <w:rFonts w:ascii="Times New Roman" w:hAnsi="Times New Roman" w:eastAsia="Times New Roman" w:cs="Times New Roman"/>
                <w:color w:val="231F20"/>
                <w:spacing w:val="-5"/>
              </w:rPr>
              <w:t>QALY</w:t>
            </w:r>
            <w:r>
              <w:rPr>
                <w:color w:val="231F20"/>
                <w:spacing w:val="-5"/>
              </w:rPr>
              <w:t>，仅增加成</w:t>
            </w:r>
            <w:r>
              <w:rPr>
                <w:color w:val="231F20"/>
              </w:rPr>
              <w:t xml:space="preserve">  </w:t>
            </w:r>
            <w:r>
              <w:rPr>
                <w:color w:val="231F20"/>
                <w:spacing w:val="-2"/>
              </w:rPr>
              <w:t>本</w:t>
            </w:r>
            <w:r>
              <w:rPr>
                <w:color w:val="231F20"/>
                <w:spacing w:val="4"/>
              </w:rPr>
              <w:t xml:space="preserve"> </w:t>
            </w:r>
            <w:r>
              <w:rPr>
                <w:rFonts w:ascii="Times New Roman" w:hAnsi="Times New Roman" w:eastAsia="Times New Roman" w:cs="Times New Roman"/>
                <w:color w:val="231F20"/>
                <w:spacing w:val="-2"/>
              </w:rPr>
              <w:t>2 094 </w:t>
            </w:r>
            <w:r>
              <w:rPr>
                <w:color w:val="231F20"/>
                <w:spacing w:val="-2"/>
              </w:rPr>
              <w:t>美元，具有成本效益；敏感</w:t>
            </w:r>
          </w:p>
        </w:tc>
      </w:tr>
    </w:tbl>
    <w:p>
      <w:pPr>
        <w:ind w:right="78" w:firstLine="1"/>
        <w:spacing w:before="94" w:line="219"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6"/>
        </w:rPr>
        <w:t>性分析显示营养补充应用</w:t>
      </w:r>
      <w:r>
        <w:rPr>
          <w:rFonts w:ascii="Microsoft YaHei" w:hAnsi="Microsoft YaHei" w:eastAsia="Microsoft YaHei" w:cs="Microsoft YaHei"/>
          <w:sz w:val="20"/>
          <w:szCs w:val="20"/>
          <w:color w:val="231F20"/>
          <w:spacing w:val="-3"/>
        </w:rPr>
        <w:t xml:space="preserve"> </w:t>
      </w:r>
      <w:r>
        <w:rPr>
          <w:rFonts w:ascii="Times New Roman" w:hAnsi="Times New Roman" w:eastAsia="Times New Roman" w:cs="Times New Roman"/>
          <w:sz w:val="20"/>
          <w:szCs w:val="20"/>
          <w:color w:val="231F20"/>
          <w:spacing w:val="6"/>
        </w:rPr>
        <w:t>6</w:t>
      </w:r>
      <w:r>
        <w:rPr>
          <w:rFonts w:ascii="Times New Roman" w:hAnsi="Times New Roman" w:eastAsia="Times New Roman" w:cs="Times New Roman"/>
          <w:sz w:val="20"/>
          <w:szCs w:val="20"/>
          <w:color w:val="231F20"/>
          <w:spacing w:val="-12"/>
        </w:rPr>
        <w:t xml:space="preserve"> </w:t>
      </w:r>
      <w:r>
        <w:rPr>
          <w:rFonts w:ascii="Microsoft YaHei" w:hAnsi="Microsoft YaHei" w:eastAsia="Microsoft YaHei" w:cs="Microsoft YaHei"/>
          <w:sz w:val="20"/>
          <w:szCs w:val="20"/>
          <w:color w:val="231F20"/>
          <w:spacing w:val="6"/>
        </w:rPr>
        <w:t>年后，其降低住院率带</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9"/>
        </w:rPr>
        <w:t>来的益处已超过其成本</w:t>
      </w:r>
      <w:r>
        <w:rPr>
          <w:rFonts w:ascii="Microsoft YaHei" w:hAnsi="Microsoft YaHei" w:eastAsia="Microsoft YaHei" w:cs="Microsoft YaHei"/>
          <w:sz w:val="10"/>
          <w:szCs w:val="10"/>
          <w:color w:val="231F20"/>
          <w:spacing w:val="9"/>
          <w:position w:val="8"/>
        </w:rPr>
        <w:t>［</w:t>
      </w:r>
      <w:r>
        <w:rPr>
          <w:rFonts w:ascii="Times New Roman" w:hAnsi="Times New Roman" w:eastAsia="Times New Roman" w:cs="Times New Roman"/>
          <w:sz w:val="10"/>
          <w:szCs w:val="10"/>
          <w:color w:val="231F20"/>
          <w:spacing w:val="9"/>
          <w:position w:val="8"/>
        </w:rPr>
        <w:t>67</w:t>
      </w:r>
      <w:r>
        <w:rPr>
          <w:rFonts w:ascii="Microsoft YaHei" w:hAnsi="Microsoft YaHei" w:eastAsia="Microsoft YaHei" w:cs="Microsoft YaHei"/>
          <w:sz w:val="10"/>
          <w:szCs w:val="10"/>
          <w:color w:val="231F20"/>
          <w:spacing w:val="9"/>
          <w:position w:val="8"/>
        </w:rPr>
        <w:t>］</w:t>
      </w:r>
      <w:r>
        <w:rPr>
          <w:rFonts w:ascii="Microsoft YaHei" w:hAnsi="Microsoft YaHei" w:eastAsia="Microsoft YaHei" w:cs="Microsoft YaHei"/>
          <w:sz w:val="20"/>
          <w:szCs w:val="20"/>
          <w:color w:val="231F20"/>
          <w:spacing w:val="9"/>
        </w:rPr>
        <w:t>。我国针对营养支持治</w:t>
      </w:r>
      <w:r>
        <w:rPr>
          <w:rFonts w:ascii="Microsoft YaHei" w:hAnsi="Microsoft YaHei" w:eastAsia="Microsoft YaHei" w:cs="Microsoft YaHei"/>
          <w:sz w:val="20"/>
          <w:szCs w:val="20"/>
          <w:color w:val="231F20"/>
          <w:spacing w:val="12"/>
        </w:rPr>
        <w:t xml:space="preserve"> </w:t>
      </w:r>
      <w:r>
        <w:rPr>
          <w:rFonts w:ascii="Microsoft YaHei" w:hAnsi="Microsoft YaHei" w:eastAsia="Microsoft YaHei" w:cs="Microsoft YaHei"/>
          <w:sz w:val="20"/>
          <w:szCs w:val="20"/>
          <w:color w:val="231F20"/>
          <w:spacing w:val="15"/>
        </w:rPr>
        <w:t>疗的经济学研究的系统评价显示对于有营养风险</w:t>
      </w:r>
      <w:r>
        <w:rPr>
          <w:rFonts w:ascii="Microsoft YaHei" w:hAnsi="Microsoft YaHei" w:eastAsia="Microsoft YaHei" w:cs="Microsoft YaHei"/>
          <w:sz w:val="20"/>
          <w:szCs w:val="20"/>
          <w:color w:val="231F20"/>
          <w:spacing w:val="13"/>
        </w:rPr>
        <w:t xml:space="preserve"> </w:t>
      </w:r>
      <w:r>
        <w:rPr>
          <w:rFonts w:ascii="Microsoft YaHei" w:hAnsi="Microsoft YaHei" w:eastAsia="Microsoft YaHei" w:cs="Microsoft YaHei"/>
          <w:sz w:val="20"/>
          <w:szCs w:val="20"/>
          <w:color w:val="231F20"/>
          <w:spacing w:val="-3"/>
        </w:rPr>
        <w:t>的患者，相比无营养治疗，营养治疗的成本更</w:t>
      </w:r>
      <w:r>
        <w:rPr>
          <w:rFonts w:ascii="Microsoft YaHei" w:hAnsi="Microsoft YaHei" w:eastAsia="Microsoft YaHei" w:cs="Microsoft YaHei"/>
          <w:sz w:val="20"/>
          <w:szCs w:val="20"/>
          <w:color w:val="231F20"/>
          <w:spacing w:val="-4"/>
        </w:rPr>
        <w:t>高、疗</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3"/>
        </w:rPr>
        <w:t>效更好，对应的增量成本效果比（</w:t>
      </w:r>
      <w:r>
        <w:rPr>
          <w:rFonts w:ascii="Times New Roman" w:hAnsi="Times New Roman" w:eastAsia="Times New Roman" w:cs="Times New Roman"/>
          <w:sz w:val="20"/>
          <w:szCs w:val="20"/>
          <w:color w:val="231F20"/>
        </w:rPr>
        <w:t>ICER</w:t>
      </w:r>
      <w:r>
        <w:rPr>
          <w:rFonts w:ascii="Microsoft YaHei" w:hAnsi="Microsoft YaHei" w:eastAsia="Microsoft YaHei" w:cs="Microsoft YaHei"/>
          <w:sz w:val="20"/>
          <w:szCs w:val="20"/>
          <w:color w:val="231F20"/>
          <w:spacing w:val="3"/>
        </w:rPr>
        <w:t>）一般不超</w:t>
      </w:r>
      <w:r>
        <w:rPr>
          <w:rFonts w:ascii="Microsoft YaHei" w:hAnsi="Microsoft YaHei" w:eastAsia="Microsoft YaHei" w:cs="Microsoft YaHei"/>
          <w:sz w:val="20"/>
          <w:szCs w:val="20"/>
          <w:color w:val="231F20"/>
          <w:spacing w:val="12"/>
        </w:rPr>
        <w:t xml:space="preserve"> </w:t>
      </w:r>
      <w:r>
        <w:rPr>
          <w:rFonts w:ascii="Microsoft YaHei" w:hAnsi="Microsoft YaHei" w:eastAsia="Microsoft YaHei" w:cs="Microsoft YaHei"/>
          <w:sz w:val="20"/>
          <w:szCs w:val="20"/>
          <w:color w:val="231F20"/>
          <w:spacing w:val="-2"/>
          <w:position w:val="-1"/>
        </w:rPr>
        <w:t>过</w:t>
      </w:r>
      <w:r>
        <w:rPr>
          <w:rFonts w:ascii="Microsoft YaHei" w:hAnsi="Microsoft YaHei" w:eastAsia="Microsoft YaHei" w:cs="Microsoft YaHei"/>
          <w:sz w:val="20"/>
          <w:szCs w:val="20"/>
          <w:color w:val="231F20"/>
          <w:spacing w:val="-17"/>
          <w:position w:val="-1"/>
        </w:rPr>
        <w:t xml:space="preserve"> </w:t>
      </w:r>
      <w:r>
        <w:rPr>
          <w:rFonts w:ascii="Times New Roman" w:hAnsi="Times New Roman" w:eastAsia="Times New Roman" w:cs="Times New Roman"/>
          <w:sz w:val="20"/>
          <w:szCs w:val="20"/>
          <w:color w:val="231F20"/>
          <w:spacing w:val="-2"/>
          <w:position w:val="-1"/>
        </w:rPr>
        <w:t>4 000</w:t>
      </w:r>
      <w:r>
        <w:rPr>
          <w:rFonts w:ascii="Times New Roman" w:hAnsi="Times New Roman" w:eastAsia="Times New Roman" w:cs="Times New Roman"/>
          <w:sz w:val="20"/>
          <w:szCs w:val="20"/>
          <w:color w:val="231F20"/>
          <w:spacing w:val="-19"/>
          <w:position w:val="-1"/>
        </w:rPr>
        <w:t xml:space="preserve"> </w:t>
      </w:r>
      <w:r>
        <w:rPr>
          <w:rFonts w:ascii="Microsoft YaHei" w:hAnsi="Microsoft YaHei" w:eastAsia="Microsoft YaHei" w:cs="Microsoft YaHei"/>
          <w:sz w:val="20"/>
          <w:szCs w:val="20"/>
          <w:color w:val="231F20"/>
          <w:spacing w:val="-2"/>
          <w:position w:val="-1"/>
        </w:rPr>
        <w:t>人民币</w:t>
      </w:r>
      <w:r>
        <w:rPr>
          <w:rFonts w:ascii="Microsoft YaHei" w:hAnsi="Microsoft YaHei" w:eastAsia="Microsoft YaHei" w:cs="Microsoft YaHei"/>
          <w:sz w:val="10"/>
          <w:szCs w:val="10"/>
          <w:color w:val="231F20"/>
          <w:spacing w:val="-2"/>
          <w:position w:val="7"/>
        </w:rPr>
        <w:t>［</w:t>
      </w:r>
      <w:r>
        <w:rPr>
          <w:rFonts w:ascii="Times New Roman" w:hAnsi="Times New Roman" w:eastAsia="Times New Roman" w:cs="Times New Roman"/>
          <w:sz w:val="10"/>
          <w:szCs w:val="10"/>
          <w:color w:val="231F20"/>
          <w:spacing w:val="-2"/>
          <w:position w:val="7"/>
        </w:rPr>
        <w:t>68</w:t>
      </w:r>
      <w:r>
        <w:rPr>
          <w:rFonts w:ascii="Microsoft YaHei" w:hAnsi="Microsoft YaHei" w:eastAsia="Microsoft YaHei" w:cs="Microsoft YaHei"/>
          <w:sz w:val="10"/>
          <w:szCs w:val="10"/>
          <w:color w:val="231F20"/>
          <w:spacing w:val="-2"/>
          <w:position w:val="7"/>
        </w:rPr>
        <w:t>］</w:t>
      </w:r>
      <w:r>
        <w:rPr>
          <w:rFonts w:ascii="Microsoft YaHei" w:hAnsi="Microsoft YaHei" w:eastAsia="Microsoft YaHei" w:cs="Microsoft YaHei"/>
          <w:sz w:val="20"/>
          <w:szCs w:val="20"/>
          <w:color w:val="231F20"/>
          <w:spacing w:val="-2"/>
          <w:position w:val="-1"/>
        </w:rPr>
        <w:t>。</w:t>
      </w:r>
    </w:p>
    <w:p>
      <w:pPr>
        <w:ind w:left="442"/>
        <w:spacing w:line="269" w:lineRule="exact"/>
        <w:rPr>
          <w:rFonts w:ascii="SimHei" w:hAnsi="SimHei" w:eastAsia="SimHei" w:cs="SimHei"/>
          <w:sz w:val="20"/>
          <w:szCs w:val="20"/>
        </w:rPr>
      </w:pPr>
      <w:r>
        <w:rPr>
          <w:rFonts w:ascii="SimHei" w:hAnsi="SimHei" w:eastAsia="SimHei" w:cs="SimHei"/>
          <w:sz w:val="20"/>
          <w:szCs w:val="20"/>
          <w:color w:val="231F20"/>
          <w:spacing w:val="-2"/>
          <w:position w:val="1"/>
        </w:rPr>
        <w:t>问题</w:t>
      </w:r>
      <w:r>
        <w:rPr>
          <w:rFonts w:ascii="SimHei" w:hAnsi="SimHei" w:eastAsia="SimHei" w:cs="SimHei"/>
          <w:sz w:val="20"/>
          <w:szCs w:val="20"/>
          <w:color w:val="231F20"/>
          <w:spacing w:val="-44"/>
          <w:position w:val="1"/>
        </w:rPr>
        <w:t xml:space="preserve"> </w:t>
      </w:r>
      <w:r>
        <w:rPr>
          <w:rFonts w:ascii="Times New Roman" w:hAnsi="Times New Roman" w:eastAsia="Times New Roman" w:cs="Times New Roman"/>
          <w:sz w:val="20"/>
          <w:szCs w:val="20"/>
          <w:color w:val="231F20"/>
          <w:spacing w:val="-2"/>
          <w:position w:val="1"/>
        </w:rPr>
        <w:t>12</w:t>
      </w:r>
      <w:r>
        <w:rPr>
          <w:rFonts w:ascii="SimHei" w:hAnsi="SimHei" w:eastAsia="SimHei" w:cs="SimHei"/>
          <w:sz w:val="20"/>
          <w:szCs w:val="20"/>
          <w:color w:val="231F20"/>
          <w:spacing w:val="-2"/>
          <w:position w:val="1"/>
        </w:rPr>
        <w:t>：</w:t>
      </w:r>
      <w:r>
        <w:rPr>
          <w:rFonts w:ascii="Times New Roman" w:hAnsi="Times New Roman" w:eastAsia="Times New Roman" w:cs="Times New Roman"/>
          <w:sz w:val="20"/>
          <w:szCs w:val="20"/>
          <w:color w:val="231F20"/>
          <w:spacing w:val="-2"/>
          <w:position w:val="1"/>
        </w:rPr>
        <w:t>EN</w:t>
      </w:r>
      <w:r>
        <w:rPr>
          <w:rFonts w:ascii="Times New Roman" w:hAnsi="Times New Roman" w:eastAsia="Times New Roman" w:cs="Times New Roman"/>
          <w:sz w:val="20"/>
          <w:szCs w:val="20"/>
          <w:color w:val="231F20"/>
          <w:spacing w:val="-11"/>
          <w:position w:val="1"/>
        </w:rPr>
        <w:t xml:space="preserve"> </w:t>
      </w:r>
      <w:r>
        <w:rPr>
          <w:rFonts w:ascii="SimHei" w:hAnsi="SimHei" w:eastAsia="SimHei" w:cs="SimHei"/>
          <w:sz w:val="20"/>
          <w:szCs w:val="20"/>
          <w:color w:val="231F20"/>
          <w:spacing w:val="-2"/>
          <w:position w:val="1"/>
        </w:rPr>
        <w:t>适合哪些成人患者？</w:t>
      </w:r>
    </w:p>
    <w:p>
      <w:pPr>
        <w:ind w:left="8" w:right="9" w:firstLine="419"/>
        <w:spacing w:before="44" w:line="291" w:lineRule="auto"/>
        <w:jc w:val="both"/>
        <w:rPr>
          <w:rFonts w:ascii="FangSong" w:hAnsi="FangSong" w:eastAsia="FangSong" w:cs="FangSong"/>
          <w:sz w:val="20"/>
          <w:szCs w:val="20"/>
        </w:rPr>
      </w:pPr>
      <w:r>
        <w:rPr>
          <w:rFonts w:ascii="SimHei" w:hAnsi="SimHei" w:eastAsia="SimHei" w:cs="SimHei"/>
          <w:sz w:val="20"/>
          <w:szCs w:val="20"/>
          <w:color w:val="231F20"/>
          <w:spacing w:val="-4"/>
        </w:rPr>
        <w:t>推荐意见</w:t>
      </w:r>
      <w:r>
        <w:rPr>
          <w:rFonts w:ascii="SimHei" w:hAnsi="SimHei" w:eastAsia="SimHei" w:cs="SimHei"/>
          <w:sz w:val="20"/>
          <w:szCs w:val="20"/>
          <w:color w:val="231F20"/>
          <w:spacing w:val="-44"/>
        </w:rPr>
        <w:t xml:space="preserve"> </w:t>
      </w:r>
      <w:r>
        <w:rPr>
          <w:rFonts w:ascii="Times New Roman" w:hAnsi="Times New Roman" w:eastAsia="Times New Roman" w:cs="Times New Roman"/>
          <w:sz w:val="20"/>
          <w:szCs w:val="20"/>
          <w:color w:val="231F20"/>
          <w:spacing w:val="-4"/>
        </w:rPr>
        <w:t>14</w:t>
      </w:r>
      <w:r>
        <w:rPr>
          <w:rFonts w:ascii="SimHei" w:hAnsi="SimHei" w:eastAsia="SimHei" w:cs="SimHei"/>
          <w:sz w:val="20"/>
          <w:szCs w:val="20"/>
          <w:color w:val="231F20"/>
          <w:spacing w:val="-4"/>
        </w:rPr>
        <w:t>：</w:t>
      </w:r>
      <w:r>
        <w:rPr>
          <w:rFonts w:ascii="FangSong" w:hAnsi="FangSong" w:eastAsia="FangSong" w:cs="FangSong"/>
          <w:sz w:val="20"/>
          <w:szCs w:val="20"/>
          <w:color w:val="231F20"/>
          <w:spacing w:val="-4"/>
        </w:rPr>
        <w:t>存在营养风险和（或）营养不良，</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5"/>
        </w:rPr>
        <w:t>且胃肠道有功能且能安全使用的患者，应首选</w:t>
      </w:r>
      <w:r>
        <w:rPr>
          <w:rFonts w:ascii="Times New Roman" w:hAnsi="Times New Roman" w:eastAsia="Times New Roman" w:cs="Times New Roman"/>
          <w:sz w:val="20"/>
          <w:szCs w:val="20"/>
          <w:color w:val="231F20"/>
        </w:rPr>
        <w:t>EN</w:t>
      </w:r>
      <w:r>
        <w:rPr>
          <w:rFonts w:ascii="FangSong" w:hAnsi="FangSong" w:eastAsia="FangSong" w:cs="FangSong"/>
          <w:sz w:val="20"/>
          <w:szCs w:val="20"/>
          <w:color w:val="231F20"/>
          <w:spacing w:val="5"/>
        </w:rPr>
        <w:t>；</w:t>
      </w:r>
      <w:r>
        <w:rPr>
          <w:rFonts w:ascii="FangSong" w:hAnsi="FangSong" w:eastAsia="FangSong" w:cs="FangSong"/>
          <w:sz w:val="20"/>
          <w:szCs w:val="20"/>
          <w:color w:val="231F20"/>
          <w:spacing w:val="17"/>
        </w:rPr>
        <w:t xml:space="preserve"> </w:t>
      </w:r>
      <w:r>
        <w:rPr>
          <w:rFonts w:ascii="FangSong" w:hAnsi="FangSong" w:eastAsia="FangSong" w:cs="FangSong"/>
          <w:sz w:val="20"/>
          <w:szCs w:val="20"/>
          <w:color w:val="231F20"/>
          <w:spacing w:val="7"/>
        </w:rPr>
        <w:t>根据疾病和代谢特点制定合理的</w:t>
      </w:r>
      <w:r>
        <w:rPr>
          <w:rFonts w:ascii="FangSong" w:hAnsi="FangSong" w:eastAsia="FangSong" w:cs="FangSong"/>
          <w:sz w:val="20"/>
          <w:szCs w:val="20"/>
          <w:color w:val="231F20"/>
          <w:spacing w:val="-44"/>
        </w:rPr>
        <w:t xml:space="preserve"> </w:t>
      </w:r>
      <w:r>
        <w:rPr>
          <w:rFonts w:ascii="Times New Roman" w:hAnsi="Times New Roman" w:eastAsia="Times New Roman" w:cs="Times New Roman"/>
          <w:sz w:val="20"/>
          <w:szCs w:val="20"/>
          <w:color w:val="231F20"/>
        </w:rPr>
        <w:t>EN</w:t>
      </w:r>
      <w:r>
        <w:rPr>
          <w:rFonts w:ascii="Times New Roman" w:hAnsi="Times New Roman" w:eastAsia="Times New Roman" w:cs="Times New Roman"/>
          <w:sz w:val="20"/>
          <w:szCs w:val="20"/>
          <w:color w:val="231F20"/>
          <w:spacing w:val="7"/>
        </w:rPr>
        <w:t xml:space="preserve"> </w:t>
      </w:r>
      <w:r>
        <w:rPr>
          <w:rFonts w:ascii="FangSong" w:hAnsi="FangSong" w:eastAsia="FangSong" w:cs="FangSong"/>
          <w:sz w:val="20"/>
          <w:szCs w:val="20"/>
          <w:color w:val="231F20"/>
          <w:spacing w:val="7"/>
        </w:rPr>
        <w:t>计划，以调理</w:t>
      </w:r>
      <w:r>
        <w:rPr>
          <w:rFonts w:ascii="FangSong" w:hAnsi="FangSong" w:eastAsia="FangSong" w:cs="FangSong"/>
          <w:sz w:val="20"/>
          <w:szCs w:val="20"/>
          <w:color w:val="231F20"/>
        </w:rPr>
        <w:t xml:space="preserve"> </w:t>
      </w:r>
      <w:r>
        <w:rPr>
          <w:rFonts w:ascii="FangSong" w:hAnsi="FangSong" w:eastAsia="FangSong" w:cs="FangSong"/>
          <w:sz w:val="20"/>
          <w:szCs w:val="20"/>
          <w:color w:val="231F20"/>
        </w:rPr>
        <w:t>营养代谢，维护脏器功能，改善临床结局（证据</w:t>
      </w:r>
      <w:r>
        <w:rPr>
          <w:rFonts w:ascii="FangSong" w:hAnsi="FangSong" w:eastAsia="FangSong" w:cs="FangSong"/>
          <w:sz w:val="20"/>
          <w:szCs w:val="20"/>
          <w:color w:val="231F20"/>
          <w:spacing w:val="-56"/>
        </w:rPr>
        <w:t xml:space="preserve"> </w:t>
      </w:r>
      <w:r>
        <w:rPr>
          <w:rFonts w:ascii="Times New Roman" w:hAnsi="Times New Roman" w:eastAsia="Times New Roman" w:cs="Times New Roman"/>
          <w:sz w:val="20"/>
          <w:szCs w:val="20"/>
          <w:color w:val="231F20"/>
        </w:rPr>
        <w:t>A</w:t>
      </w:r>
      <w:r>
        <w:rPr>
          <w:rFonts w:ascii="FangSong" w:hAnsi="FangSong" w:eastAsia="FangSong" w:cs="FangSong"/>
          <w:sz w:val="20"/>
          <w:szCs w:val="20"/>
          <w:color w:val="231F20"/>
        </w:rPr>
        <w:t>，</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16"/>
        </w:rPr>
        <w:t>强推荐，</w:t>
      </w:r>
      <w:r>
        <w:rPr>
          <w:rFonts w:ascii="Times New Roman" w:hAnsi="Times New Roman" w:eastAsia="Times New Roman" w:cs="Times New Roman"/>
          <w:sz w:val="20"/>
          <w:szCs w:val="20"/>
          <w:color w:val="231F20"/>
          <w:spacing w:val="-16"/>
        </w:rPr>
        <w:t>99.3%</w:t>
      </w:r>
      <w:r>
        <w:rPr>
          <w:rFonts w:ascii="FangSong" w:hAnsi="FangSong" w:eastAsia="FangSong" w:cs="FangSong"/>
          <w:sz w:val="20"/>
          <w:szCs w:val="20"/>
          <w:color w:val="231F20"/>
          <w:spacing w:val="-16"/>
        </w:rPr>
        <w:t>）。</w:t>
      </w:r>
    </w:p>
    <w:p>
      <w:pPr>
        <w:ind w:left="7" w:right="78" w:firstLine="421"/>
        <w:spacing w:before="1" w:line="290" w:lineRule="auto"/>
        <w:jc w:val="both"/>
        <w:rPr>
          <w:rFonts w:ascii="FangSong" w:hAnsi="FangSong" w:eastAsia="FangSong" w:cs="FangSong"/>
          <w:sz w:val="20"/>
          <w:szCs w:val="20"/>
        </w:rPr>
      </w:pPr>
      <w:r>
        <w:rPr>
          <w:rFonts w:ascii="SimHei" w:hAnsi="SimHei" w:eastAsia="SimHei" w:cs="SimHei"/>
          <w:sz w:val="20"/>
          <w:szCs w:val="20"/>
          <w:color w:val="231F20"/>
          <w:spacing w:val="-8"/>
        </w:rPr>
        <w:t>推荐意见</w:t>
      </w:r>
      <w:r>
        <w:rPr>
          <w:rFonts w:ascii="SimHei" w:hAnsi="SimHei" w:eastAsia="SimHei" w:cs="SimHei"/>
          <w:sz w:val="20"/>
          <w:szCs w:val="20"/>
          <w:color w:val="231F20"/>
          <w:spacing w:val="-57"/>
        </w:rPr>
        <w:t xml:space="preserve"> </w:t>
      </w:r>
      <w:r>
        <w:rPr>
          <w:rFonts w:ascii="Times New Roman" w:hAnsi="Times New Roman" w:eastAsia="Times New Roman" w:cs="Times New Roman"/>
          <w:sz w:val="20"/>
          <w:szCs w:val="20"/>
          <w:color w:val="231F20"/>
          <w:spacing w:val="-8"/>
        </w:rPr>
        <w:t>15</w:t>
      </w:r>
      <w:r>
        <w:rPr>
          <w:rFonts w:ascii="SimHei" w:hAnsi="SimHei" w:eastAsia="SimHei" w:cs="SimHei"/>
          <w:sz w:val="20"/>
          <w:szCs w:val="20"/>
          <w:color w:val="231F20"/>
          <w:spacing w:val="-8"/>
        </w:rPr>
        <w:t>：</w:t>
      </w:r>
      <w:r>
        <w:rPr>
          <w:rFonts w:ascii="FangSong" w:hAnsi="FangSong" w:eastAsia="FangSong" w:cs="FangSong"/>
          <w:sz w:val="20"/>
          <w:szCs w:val="20"/>
          <w:color w:val="231F20"/>
          <w:spacing w:val="-8"/>
        </w:rPr>
        <w:t>能经口进食的患者，首选</w:t>
      </w:r>
      <w:r>
        <w:rPr>
          <w:rFonts w:ascii="FangSong" w:hAnsi="FangSong" w:eastAsia="FangSong" w:cs="FangSong"/>
          <w:sz w:val="20"/>
          <w:szCs w:val="20"/>
          <w:color w:val="231F20"/>
          <w:spacing w:val="-60"/>
        </w:rPr>
        <w:t xml:space="preserve"> </w:t>
      </w:r>
      <w:r>
        <w:rPr>
          <w:rFonts w:ascii="Times New Roman" w:hAnsi="Times New Roman" w:eastAsia="Times New Roman" w:cs="Times New Roman"/>
          <w:sz w:val="20"/>
          <w:szCs w:val="20"/>
          <w:color w:val="231F20"/>
          <w:spacing w:val="-8"/>
        </w:rPr>
        <w:t>ONS</w:t>
      </w:r>
      <w:r>
        <w:rPr>
          <w:rFonts w:ascii="FangSong" w:hAnsi="FangSong" w:eastAsia="FangSong" w:cs="FangSong"/>
          <w:sz w:val="20"/>
          <w:szCs w:val="20"/>
          <w:color w:val="231F20"/>
          <w:spacing w:val="-8"/>
        </w:rPr>
        <w:t>；无</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9"/>
        </w:rPr>
        <w:t>法经口进食或饮食联合</w:t>
      </w:r>
      <w:r>
        <w:rPr>
          <w:rFonts w:ascii="FangSong" w:hAnsi="FangSong" w:eastAsia="FangSong" w:cs="FangSong"/>
          <w:sz w:val="20"/>
          <w:szCs w:val="20"/>
          <w:color w:val="231F20"/>
          <w:spacing w:val="-44"/>
        </w:rPr>
        <w:t xml:space="preserve"> </w:t>
      </w:r>
      <w:r>
        <w:rPr>
          <w:rFonts w:ascii="Times New Roman" w:hAnsi="Times New Roman" w:eastAsia="Times New Roman" w:cs="Times New Roman"/>
          <w:sz w:val="20"/>
          <w:szCs w:val="20"/>
          <w:color w:val="231F20"/>
        </w:rPr>
        <w:t>ONS</w:t>
      </w:r>
      <w:r>
        <w:rPr>
          <w:rFonts w:ascii="Times New Roman" w:hAnsi="Times New Roman" w:eastAsia="Times New Roman" w:cs="Times New Roman"/>
          <w:sz w:val="20"/>
          <w:szCs w:val="20"/>
          <w:color w:val="231F20"/>
          <w:spacing w:val="9"/>
        </w:rPr>
        <w:t xml:space="preserve"> </w:t>
      </w:r>
      <w:r>
        <w:rPr>
          <w:rFonts w:ascii="FangSong" w:hAnsi="FangSong" w:eastAsia="FangSong" w:cs="FangSong"/>
          <w:sz w:val="20"/>
          <w:szCs w:val="20"/>
          <w:color w:val="231F20"/>
          <w:spacing w:val="9"/>
        </w:rPr>
        <w:t>无法达到</w:t>
      </w:r>
      <w:r>
        <w:rPr>
          <w:rFonts w:ascii="Times New Roman" w:hAnsi="Times New Roman" w:eastAsia="Times New Roman" w:cs="Times New Roman"/>
          <w:sz w:val="20"/>
          <w:szCs w:val="20"/>
          <w:color w:val="231F20"/>
          <w:spacing w:val="9"/>
        </w:rPr>
        <w:t>60% </w:t>
      </w:r>
      <w:r>
        <w:rPr>
          <w:rFonts w:ascii="FangSong" w:hAnsi="FangSong" w:eastAsia="FangSong" w:cs="FangSong"/>
          <w:sz w:val="20"/>
          <w:szCs w:val="20"/>
          <w:color w:val="231F20"/>
          <w:spacing w:val="9"/>
        </w:rPr>
        <w:t>能量目</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12"/>
        </w:rPr>
        <w:t>标者，可选择管饲</w:t>
      </w:r>
      <w:r>
        <w:rPr>
          <w:rFonts w:ascii="Times New Roman" w:hAnsi="Times New Roman" w:eastAsia="Times New Roman" w:cs="Times New Roman"/>
          <w:sz w:val="20"/>
          <w:szCs w:val="20"/>
          <w:color w:val="231F20"/>
          <w:spacing w:val="-12"/>
        </w:rPr>
        <w:t>EN</w:t>
      </w:r>
      <w:r>
        <w:rPr>
          <w:rFonts w:ascii="FangSong" w:hAnsi="FangSong" w:eastAsia="FangSong" w:cs="FangSong"/>
          <w:sz w:val="20"/>
          <w:szCs w:val="20"/>
          <w:color w:val="231F20"/>
          <w:spacing w:val="-12"/>
        </w:rPr>
        <w:t>（证据</w:t>
      </w:r>
      <w:r>
        <w:rPr>
          <w:rFonts w:ascii="Times New Roman" w:hAnsi="Times New Roman" w:eastAsia="Times New Roman" w:cs="Times New Roman"/>
          <w:sz w:val="20"/>
          <w:szCs w:val="20"/>
          <w:color w:val="231F20"/>
          <w:spacing w:val="-12"/>
        </w:rPr>
        <w:t>A</w:t>
      </w:r>
      <w:r>
        <w:rPr>
          <w:rFonts w:ascii="FangSong" w:hAnsi="FangSong" w:eastAsia="FangSong" w:cs="FangSong"/>
          <w:sz w:val="20"/>
          <w:szCs w:val="20"/>
          <w:color w:val="231F20"/>
          <w:spacing w:val="-12"/>
        </w:rPr>
        <w:t>，强推荐，</w:t>
      </w:r>
      <w:r>
        <w:rPr>
          <w:rFonts w:ascii="Times New Roman" w:hAnsi="Times New Roman" w:eastAsia="Times New Roman" w:cs="Times New Roman"/>
          <w:sz w:val="20"/>
          <w:szCs w:val="20"/>
          <w:color w:val="231F20"/>
          <w:spacing w:val="-12"/>
        </w:rPr>
        <w:t>98.9%</w:t>
      </w:r>
      <w:r>
        <w:rPr>
          <w:rFonts w:ascii="FangSong" w:hAnsi="FangSong" w:eastAsia="FangSong" w:cs="FangSong"/>
          <w:sz w:val="20"/>
          <w:szCs w:val="20"/>
          <w:color w:val="231F20"/>
          <w:spacing w:val="-12"/>
        </w:rPr>
        <w:t>）。</w:t>
      </w:r>
    </w:p>
    <w:p>
      <w:pPr>
        <w:ind w:left="1" w:firstLine="422"/>
        <w:spacing w:before="16" w:line="220" w:lineRule="auto"/>
        <w:jc w:val="both"/>
        <w:rPr>
          <w:rFonts w:ascii="Microsoft YaHei" w:hAnsi="Microsoft YaHei" w:eastAsia="Microsoft YaHei" w:cs="Microsoft YaHei"/>
          <w:sz w:val="20"/>
          <w:szCs w:val="20"/>
        </w:rPr>
      </w:pPr>
      <w:r>
        <w:rPr>
          <w:rFonts w:ascii="Times New Roman" w:hAnsi="Times New Roman" w:eastAsia="Times New Roman" w:cs="Times New Roman"/>
          <w:sz w:val="20"/>
          <w:szCs w:val="20"/>
          <w:color w:val="231F20"/>
          <w:spacing w:val="-1"/>
        </w:rPr>
        <w:t>EN</w:t>
      </w:r>
      <w:r>
        <w:rPr>
          <w:rFonts w:ascii="Times New Roman" w:hAnsi="Times New Roman" w:eastAsia="Times New Roman" w:cs="Times New Roman"/>
          <w:sz w:val="20"/>
          <w:szCs w:val="20"/>
          <w:color w:val="231F20"/>
          <w:spacing w:val="8"/>
        </w:rPr>
        <w:t xml:space="preserve"> </w:t>
      </w:r>
      <w:r>
        <w:rPr>
          <w:rFonts w:ascii="Microsoft YaHei" w:hAnsi="Microsoft YaHei" w:eastAsia="Microsoft YaHei" w:cs="Microsoft YaHei"/>
          <w:sz w:val="20"/>
          <w:szCs w:val="20"/>
          <w:color w:val="231F20"/>
          <w:spacing w:val="-1"/>
        </w:rPr>
        <w:t>是存在营养风险和（或）营养不良，且胃肠</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8"/>
        </w:rPr>
        <w:t>道有功能并可安全使用时首选的营养干预方法</w:t>
      </w:r>
      <w:r>
        <w:rPr>
          <w:rFonts w:ascii="Microsoft YaHei" w:hAnsi="Microsoft YaHei" w:eastAsia="Microsoft YaHei" w:cs="Microsoft YaHei"/>
          <w:sz w:val="20"/>
          <w:szCs w:val="20"/>
          <w:color w:val="231F20"/>
          <w:spacing w:val="-32"/>
        </w:rPr>
        <w:t xml:space="preserve"> </w:t>
      </w:r>
      <w:r>
        <w:rPr>
          <w:rFonts w:ascii="Microsoft YaHei" w:hAnsi="Microsoft YaHei" w:eastAsia="Microsoft YaHei" w:cs="Microsoft YaHei"/>
          <w:sz w:val="20"/>
          <w:szCs w:val="20"/>
          <w:color w:val="231F20"/>
          <w:spacing w:val="18"/>
        </w:rPr>
        <w:t>。</w:t>
      </w:r>
      <w:r>
        <w:rPr>
          <w:rFonts w:ascii="Microsoft YaHei" w:hAnsi="Microsoft YaHei" w:eastAsia="Microsoft YaHei" w:cs="Microsoft YaHei"/>
          <w:sz w:val="20"/>
          <w:szCs w:val="20"/>
          <w:color w:val="231F20"/>
        </w:rPr>
        <w:t xml:space="preserve"> </w:t>
      </w:r>
      <w:r>
        <w:rPr>
          <w:rFonts w:ascii="Times New Roman" w:hAnsi="Times New Roman" w:eastAsia="Times New Roman" w:cs="Times New Roman"/>
          <w:sz w:val="20"/>
          <w:szCs w:val="20"/>
          <w:color w:val="231F20"/>
        </w:rPr>
        <w:t>ONS</w:t>
      </w:r>
      <w:r>
        <w:rPr>
          <w:rFonts w:ascii="Times New Roman" w:hAnsi="Times New Roman" w:eastAsia="Times New Roman" w:cs="Times New Roman"/>
          <w:sz w:val="20"/>
          <w:szCs w:val="20"/>
          <w:color w:val="231F20"/>
          <w:spacing w:val="-4"/>
        </w:rPr>
        <w:t xml:space="preserve"> </w:t>
      </w:r>
      <w:r>
        <w:rPr>
          <w:rFonts w:ascii="Microsoft YaHei" w:hAnsi="Microsoft YaHei" w:eastAsia="Microsoft YaHei" w:cs="Microsoft YaHei"/>
          <w:sz w:val="20"/>
          <w:szCs w:val="20"/>
          <w:color w:val="231F20"/>
          <w:spacing w:val="4"/>
        </w:rPr>
        <w:t>是指以增加营养摄入为目的，能为患者提供多</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种宏量和微量营养素等的液体、半固体或粉剂的营</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9"/>
        </w:rPr>
        <w:t>养制剂，加入饮食中或单独服用的营养干预方式。</w:t>
      </w:r>
      <w:r>
        <w:rPr>
          <w:rFonts w:ascii="Microsoft YaHei" w:hAnsi="Microsoft YaHei" w:eastAsia="Microsoft YaHei" w:cs="Microsoft YaHei"/>
          <w:sz w:val="20"/>
          <w:szCs w:val="20"/>
          <w:color w:val="231F20"/>
          <w:spacing w:val="7"/>
        </w:rPr>
        <w:t xml:space="preserve"> </w:t>
      </w:r>
      <w:r>
        <w:rPr>
          <w:rFonts w:ascii="Times New Roman" w:hAnsi="Times New Roman" w:eastAsia="Times New Roman" w:cs="Times New Roman"/>
          <w:sz w:val="20"/>
          <w:szCs w:val="20"/>
          <w:color w:val="231F20"/>
          <w:spacing w:val="-5"/>
        </w:rPr>
        <w:t>ONS</w:t>
      </w:r>
      <w:r>
        <w:rPr>
          <w:rFonts w:ascii="Times New Roman" w:hAnsi="Times New Roman" w:eastAsia="Times New Roman" w:cs="Times New Roman"/>
          <w:sz w:val="20"/>
          <w:szCs w:val="20"/>
          <w:color w:val="231F20"/>
          <w:spacing w:val="-4"/>
        </w:rPr>
        <w:t xml:space="preserve"> </w:t>
      </w:r>
      <w:r>
        <w:rPr>
          <w:rFonts w:ascii="Microsoft YaHei" w:hAnsi="Microsoft YaHei" w:eastAsia="Microsoft YaHei" w:cs="Microsoft YaHei"/>
          <w:sz w:val="20"/>
          <w:szCs w:val="20"/>
          <w:color w:val="231F20"/>
          <w:spacing w:val="-5"/>
        </w:rPr>
        <w:t>符合生理模式、简便、经济且易于携带，是能经</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5"/>
        </w:rPr>
        <w:t>口进食但不能满足机体需求时首选的营养治疗方</w:t>
      </w:r>
      <w:r>
        <w:rPr>
          <w:rFonts w:ascii="Microsoft YaHei" w:hAnsi="Microsoft YaHei" w:eastAsia="Microsoft YaHei" w:cs="Microsoft YaHei"/>
          <w:sz w:val="20"/>
          <w:szCs w:val="20"/>
          <w:color w:val="231F20"/>
          <w:spacing w:val="5"/>
        </w:rPr>
        <w:t xml:space="preserve">  </w:t>
      </w:r>
      <w:r>
        <w:rPr>
          <w:rFonts w:ascii="Microsoft YaHei" w:hAnsi="Microsoft YaHei" w:eastAsia="Microsoft YaHei" w:cs="Microsoft YaHei"/>
          <w:sz w:val="20"/>
          <w:szCs w:val="20"/>
          <w:color w:val="231F20"/>
          <w:spacing w:val="2"/>
        </w:rPr>
        <w:t>法</w:t>
      </w:r>
      <w:r>
        <w:rPr>
          <w:rFonts w:ascii="Microsoft YaHei" w:hAnsi="Microsoft YaHei" w:eastAsia="Microsoft YaHei" w:cs="Microsoft YaHei"/>
          <w:sz w:val="20"/>
          <w:szCs w:val="20"/>
          <w:color w:val="231F20"/>
          <w:spacing w:val="-25"/>
        </w:rPr>
        <w:t xml:space="preserve"> </w:t>
      </w:r>
      <w:r>
        <w:rPr>
          <w:rFonts w:ascii="Microsoft YaHei" w:hAnsi="Microsoft YaHei" w:eastAsia="Microsoft YaHei" w:cs="Microsoft YaHei"/>
          <w:sz w:val="20"/>
          <w:szCs w:val="20"/>
          <w:color w:val="231F20"/>
          <w:spacing w:val="2"/>
        </w:rPr>
        <w:t>。</w:t>
      </w:r>
      <w:r>
        <w:rPr>
          <w:rFonts w:ascii="Times New Roman" w:hAnsi="Times New Roman" w:eastAsia="Times New Roman" w:cs="Times New Roman"/>
          <w:sz w:val="20"/>
          <w:szCs w:val="20"/>
          <w:color w:val="231F20"/>
        </w:rPr>
        <w:t>ONS</w:t>
      </w:r>
      <w:r>
        <w:rPr>
          <w:rFonts w:ascii="Times New Roman" w:hAnsi="Times New Roman" w:eastAsia="Times New Roman" w:cs="Times New Roman"/>
          <w:sz w:val="20"/>
          <w:szCs w:val="20"/>
          <w:color w:val="231F20"/>
          <w:spacing w:val="2"/>
        </w:rPr>
        <w:t xml:space="preserve"> </w:t>
      </w:r>
      <w:r>
        <w:rPr>
          <w:rFonts w:ascii="Microsoft YaHei" w:hAnsi="Microsoft YaHei" w:eastAsia="Microsoft YaHei" w:cs="Microsoft YaHei"/>
          <w:sz w:val="20"/>
          <w:szCs w:val="20"/>
          <w:color w:val="231F20"/>
          <w:spacing w:val="2"/>
        </w:rPr>
        <w:t>干预方式灵活，可代替部分食物，也可作</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3"/>
        </w:rPr>
        <w:t>为加餐以增加摄入</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3"/>
        </w:rPr>
        <w:t>。</w:t>
      </w:r>
      <w:r>
        <w:rPr>
          <w:rFonts w:ascii="Times New Roman" w:hAnsi="Times New Roman" w:eastAsia="Times New Roman" w:cs="Times New Roman"/>
          <w:sz w:val="20"/>
          <w:szCs w:val="20"/>
          <w:color w:val="231F20"/>
        </w:rPr>
        <w:t>ONS</w:t>
      </w:r>
      <w:r>
        <w:rPr>
          <w:rFonts w:ascii="Times New Roman" w:hAnsi="Times New Roman" w:eastAsia="Times New Roman" w:cs="Times New Roman"/>
          <w:sz w:val="20"/>
          <w:szCs w:val="20"/>
          <w:color w:val="231F20"/>
          <w:spacing w:val="-17"/>
        </w:rPr>
        <w:t xml:space="preserve"> </w:t>
      </w:r>
      <w:r>
        <w:rPr>
          <w:rFonts w:ascii="Microsoft YaHei" w:hAnsi="Microsoft YaHei" w:eastAsia="Microsoft YaHei" w:cs="Microsoft YaHei"/>
          <w:sz w:val="20"/>
          <w:szCs w:val="20"/>
          <w:color w:val="231F20"/>
          <w:spacing w:val="3"/>
        </w:rPr>
        <w:t>适用人群较为广泛，有营</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5"/>
        </w:rPr>
        <w:t>养补充需求并保留基本吞咽及胃肠功能的人群均</w:t>
      </w:r>
      <w:r>
        <w:rPr>
          <w:rFonts w:ascii="Microsoft YaHei" w:hAnsi="Microsoft YaHei" w:eastAsia="Microsoft YaHei" w:cs="Microsoft YaHei"/>
          <w:sz w:val="20"/>
          <w:szCs w:val="20"/>
          <w:color w:val="231F20"/>
          <w:spacing w:val="5"/>
        </w:rPr>
        <w:t xml:space="preserve">  </w:t>
      </w:r>
      <w:r>
        <w:rPr>
          <w:rFonts w:ascii="Microsoft YaHei" w:hAnsi="Microsoft YaHei" w:eastAsia="Microsoft YaHei" w:cs="Microsoft YaHei"/>
          <w:sz w:val="20"/>
          <w:szCs w:val="20"/>
          <w:color w:val="231F20"/>
          <w:spacing w:val="-5"/>
        </w:rPr>
        <w:t>可应用</w:t>
      </w:r>
      <w:r>
        <w:rPr>
          <w:rFonts w:ascii="Microsoft YaHei" w:hAnsi="Microsoft YaHei" w:eastAsia="Microsoft YaHei" w:cs="Microsoft YaHei"/>
          <w:sz w:val="20"/>
          <w:szCs w:val="20"/>
          <w:color w:val="231F20"/>
          <w:spacing w:val="-13"/>
        </w:rPr>
        <w:t xml:space="preserve"> </w:t>
      </w:r>
      <w:r>
        <w:rPr>
          <w:rFonts w:ascii="Times New Roman" w:hAnsi="Times New Roman" w:eastAsia="Times New Roman" w:cs="Times New Roman"/>
          <w:sz w:val="20"/>
          <w:szCs w:val="20"/>
          <w:color w:val="231F20"/>
          <w:spacing w:val="-5"/>
        </w:rPr>
        <w:t>ONS</w:t>
      </w:r>
      <w:r>
        <w:rPr>
          <w:rFonts w:ascii="Microsoft YaHei" w:hAnsi="Microsoft YaHei" w:eastAsia="Microsoft YaHei" w:cs="Microsoft YaHei"/>
          <w:sz w:val="20"/>
          <w:szCs w:val="20"/>
          <w:color w:val="231F20"/>
          <w:spacing w:val="-5"/>
        </w:rPr>
        <w:t>，如大手术前后、抗肿瘤治疗中、虚弱或</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1"/>
        </w:rPr>
        <w:t>肌少症的老年人等</w:t>
      </w:r>
      <w:r>
        <w:rPr>
          <w:rFonts w:ascii="Microsoft YaHei" w:hAnsi="Microsoft YaHei" w:eastAsia="Microsoft YaHei" w:cs="Microsoft YaHei"/>
          <w:sz w:val="10"/>
          <w:szCs w:val="10"/>
          <w:color w:val="231F20"/>
          <w:spacing w:val="11"/>
          <w:position w:val="7"/>
        </w:rPr>
        <w:t>［</w:t>
      </w:r>
      <w:r>
        <w:rPr>
          <w:rFonts w:ascii="Times New Roman" w:hAnsi="Times New Roman" w:eastAsia="Times New Roman" w:cs="Times New Roman"/>
          <w:sz w:val="10"/>
          <w:szCs w:val="10"/>
          <w:color w:val="231F20"/>
          <w:spacing w:val="11"/>
          <w:position w:val="7"/>
        </w:rPr>
        <w:t>69‑71</w:t>
      </w:r>
      <w:r>
        <w:rPr>
          <w:rFonts w:ascii="Microsoft YaHei" w:hAnsi="Microsoft YaHei" w:eastAsia="Microsoft YaHei" w:cs="Microsoft YaHei"/>
          <w:sz w:val="10"/>
          <w:szCs w:val="10"/>
          <w:color w:val="231F20"/>
          <w:spacing w:val="11"/>
          <w:position w:val="7"/>
        </w:rPr>
        <w:t>］</w:t>
      </w:r>
      <w:r>
        <w:rPr>
          <w:rFonts w:ascii="Microsoft YaHei" w:hAnsi="Microsoft YaHei" w:eastAsia="Microsoft YaHei" w:cs="Microsoft YaHei"/>
          <w:sz w:val="20"/>
          <w:szCs w:val="20"/>
          <w:color w:val="231F20"/>
          <w:spacing w:val="11"/>
        </w:rPr>
        <w:t>。多项临床试验和系统评</w:t>
      </w:r>
      <w:r>
        <w:rPr>
          <w:rFonts w:ascii="Microsoft YaHei" w:hAnsi="Microsoft YaHei" w:eastAsia="Microsoft YaHei" w:cs="Microsoft YaHei"/>
          <w:sz w:val="20"/>
          <w:szCs w:val="20"/>
          <w:color w:val="231F20"/>
          <w:spacing w:val="3"/>
        </w:rPr>
        <w:t xml:space="preserve">  </w:t>
      </w:r>
      <w:r>
        <w:rPr>
          <w:rFonts w:ascii="Microsoft YaHei" w:hAnsi="Microsoft YaHei" w:eastAsia="Microsoft YaHei" w:cs="Microsoft YaHei"/>
          <w:sz w:val="20"/>
          <w:szCs w:val="20"/>
          <w:color w:val="231F20"/>
          <w:spacing w:val="4"/>
        </w:rPr>
        <w:t>价显示，在医院和社区医疗环境下，</w:t>
      </w:r>
      <w:r>
        <w:rPr>
          <w:rFonts w:ascii="Times New Roman" w:hAnsi="Times New Roman" w:eastAsia="Times New Roman" w:cs="Times New Roman"/>
          <w:sz w:val="20"/>
          <w:szCs w:val="20"/>
          <w:color w:val="231F20"/>
        </w:rPr>
        <w:t>ONS</w:t>
      </w:r>
      <w:r>
        <w:rPr>
          <w:rFonts w:ascii="Times New Roman" w:hAnsi="Times New Roman" w:eastAsia="Times New Roman" w:cs="Times New Roman"/>
          <w:sz w:val="20"/>
          <w:szCs w:val="20"/>
          <w:color w:val="231F20"/>
          <w:spacing w:val="-4"/>
        </w:rPr>
        <w:t xml:space="preserve"> </w:t>
      </w:r>
      <w:r>
        <w:rPr>
          <w:rFonts w:ascii="Microsoft YaHei" w:hAnsi="Microsoft YaHei" w:eastAsia="Microsoft YaHei" w:cs="Microsoft YaHei"/>
          <w:sz w:val="20"/>
          <w:szCs w:val="20"/>
          <w:color w:val="231F20"/>
          <w:spacing w:val="4"/>
        </w:rPr>
        <w:t>均能够改</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善患者营养状况并从多个方面使患者获益，如增加</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1"/>
        </w:rPr>
        <w:t>患者体重、</w:t>
      </w:r>
      <w:r>
        <w:rPr>
          <w:rFonts w:ascii="Times New Roman" w:hAnsi="Times New Roman" w:eastAsia="Times New Roman" w:cs="Times New Roman"/>
          <w:sz w:val="20"/>
          <w:szCs w:val="20"/>
          <w:color w:val="231F20"/>
          <w:spacing w:val="-1"/>
        </w:rPr>
        <w:t>BMI</w:t>
      </w:r>
      <w:r>
        <w:rPr>
          <w:rFonts w:ascii="Times New Roman" w:hAnsi="Times New Roman" w:eastAsia="Times New Roman" w:cs="Times New Roman"/>
          <w:sz w:val="20"/>
          <w:szCs w:val="20"/>
          <w:color w:val="231F20"/>
          <w:spacing w:val="-13"/>
        </w:rPr>
        <w:t xml:space="preserve"> </w:t>
      </w:r>
      <w:r>
        <w:rPr>
          <w:rFonts w:ascii="Microsoft YaHei" w:hAnsi="Microsoft YaHei" w:eastAsia="Microsoft YaHei" w:cs="Microsoft YaHei"/>
          <w:sz w:val="20"/>
          <w:szCs w:val="20"/>
          <w:color w:val="231F20"/>
          <w:spacing w:val="-1"/>
        </w:rPr>
        <w:t>及肌肉力量，改善生活质量</w:t>
      </w:r>
      <w:r>
        <w:rPr>
          <w:rFonts w:ascii="Microsoft YaHei" w:hAnsi="Microsoft YaHei" w:eastAsia="Microsoft YaHei" w:cs="Microsoft YaHei"/>
          <w:sz w:val="10"/>
          <w:szCs w:val="10"/>
          <w:color w:val="231F20"/>
          <w:spacing w:val="-1"/>
          <w:position w:val="7"/>
        </w:rPr>
        <w:t>［</w:t>
      </w:r>
      <w:r>
        <w:rPr>
          <w:rFonts w:ascii="Times New Roman" w:hAnsi="Times New Roman" w:eastAsia="Times New Roman" w:cs="Times New Roman"/>
          <w:sz w:val="10"/>
          <w:szCs w:val="10"/>
          <w:color w:val="231F20"/>
          <w:spacing w:val="-1"/>
          <w:position w:val="7"/>
        </w:rPr>
        <w:t>72‑75</w:t>
      </w:r>
      <w:r>
        <w:rPr>
          <w:rFonts w:ascii="Microsoft YaHei" w:hAnsi="Microsoft YaHei" w:eastAsia="Microsoft YaHei" w:cs="Microsoft YaHei"/>
          <w:sz w:val="10"/>
          <w:szCs w:val="10"/>
          <w:color w:val="231F20"/>
          <w:spacing w:val="14"/>
          <w:position w:val="7"/>
        </w:rPr>
        <w:t>］</w:t>
      </w:r>
      <w:r>
        <w:rPr>
          <w:rFonts w:ascii="Microsoft YaHei" w:hAnsi="Microsoft YaHei" w:eastAsia="Microsoft YaHei" w:cs="Microsoft YaHei"/>
          <w:sz w:val="20"/>
          <w:szCs w:val="20"/>
          <w:color w:val="231F20"/>
          <w:spacing w:val="-39"/>
          <w:w w:val="65"/>
        </w:rPr>
        <w:t>，</w:t>
      </w:r>
      <w:r>
        <w:rPr>
          <w:rFonts w:ascii="Microsoft YaHei" w:hAnsi="Microsoft YaHei" w:eastAsia="Microsoft YaHei" w:cs="Microsoft YaHei"/>
          <w:sz w:val="20"/>
          <w:szCs w:val="20"/>
          <w:color w:val="231F20"/>
          <w:spacing w:val="-1"/>
        </w:rPr>
        <w:t>降</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9"/>
        </w:rPr>
        <w:t>低患者病死率和并发症的发生率</w:t>
      </w:r>
      <w:r>
        <w:rPr>
          <w:rFonts w:ascii="Microsoft YaHei" w:hAnsi="Microsoft YaHei" w:eastAsia="Microsoft YaHei" w:cs="Microsoft YaHei"/>
          <w:sz w:val="10"/>
          <w:szCs w:val="10"/>
          <w:color w:val="231F20"/>
          <w:spacing w:val="9"/>
          <w:position w:val="8"/>
        </w:rPr>
        <w:t>［</w:t>
      </w:r>
      <w:r>
        <w:rPr>
          <w:rFonts w:ascii="Times New Roman" w:hAnsi="Times New Roman" w:eastAsia="Times New Roman" w:cs="Times New Roman"/>
          <w:sz w:val="10"/>
          <w:szCs w:val="10"/>
          <w:color w:val="231F20"/>
          <w:spacing w:val="9"/>
          <w:position w:val="8"/>
        </w:rPr>
        <w:t>76‑7</w:t>
      </w:r>
      <w:r>
        <w:rPr>
          <w:rFonts w:ascii="Times New Roman" w:hAnsi="Times New Roman" w:eastAsia="Times New Roman" w:cs="Times New Roman"/>
          <w:sz w:val="10"/>
          <w:szCs w:val="10"/>
          <w:color w:val="231F20"/>
          <w:spacing w:val="8"/>
          <w:position w:val="8"/>
        </w:rPr>
        <w:t>7</w:t>
      </w:r>
      <w:r>
        <w:rPr>
          <w:rFonts w:ascii="Microsoft YaHei" w:hAnsi="Microsoft YaHei" w:eastAsia="Microsoft YaHei" w:cs="Microsoft YaHei"/>
          <w:sz w:val="10"/>
          <w:szCs w:val="10"/>
          <w:color w:val="231F20"/>
          <w:spacing w:val="-5"/>
          <w:position w:val="8"/>
        </w:rPr>
        <w:t>］</w:t>
      </w:r>
      <w:r>
        <w:rPr>
          <w:rFonts w:ascii="Microsoft YaHei" w:hAnsi="Microsoft YaHei" w:eastAsia="Microsoft YaHei" w:cs="Microsoft YaHei"/>
          <w:sz w:val="20"/>
          <w:szCs w:val="20"/>
          <w:color w:val="231F20"/>
          <w:spacing w:val="-34"/>
          <w:w w:val="56"/>
        </w:rPr>
        <w:t>；</w:t>
      </w:r>
      <w:r>
        <w:rPr>
          <w:rFonts w:ascii="Microsoft YaHei" w:hAnsi="Microsoft YaHei" w:eastAsia="Microsoft YaHei" w:cs="Microsoft YaHei"/>
          <w:sz w:val="20"/>
          <w:szCs w:val="20"/>
          <w:color w:val="231F20"/>
          <w:spacing w:val="8"/>
        </w:rPr>
        <w:t>缩短住院时</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间、降低入院和再入院比例，减少医疗费用支出并</w:t>
      </w:r>
    </w:p>
    <w:p>
      <w:pPr>
        <w:ind w:left="5"/>
        <w:spacing w:line="186"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1"/>
          <w:position w:val="-2"/>
        </w:rPr>
        <w:t>提升成本效益</w:t>
      </w:r>
      <w:r>
        <w:rPr>
          <w:rFonts w:ascii="Microsoft YaHei" w:hAnsi="Microsoft YaHei" w:eastAsia="Microsoft YaHei" w:cs="Microsoft YaHei"/>
          <w:sz w:val="10"/>
          <w:szCs w:val="10"/>
          <w:color w:val="231F20"/>
          <w:spacing w:val="-1"/>
          <w:position w:val="6"/>
        </w:rPr>
        <w:t>［</w:t>
      </w:r>
      <w:r>
        <w:rPr>
          <w:rFonts w:ascii="Times New Roman" w:hAnsi="Times New Roman" w:eastAsia="Times New Roman" w:cs="Times New Roman"/>
          <w:sz w:val="10"/>
          <w:szCs w:val="10"/>
          <w:color w:val="231F20"/>
          <w:spacing w:val="-1"/>
          <w:position w:val="6"/>
        </w:rPr>
        <w:t>78‑80</w:t>
      </w:r>
      <w:r>
        <w:rPr>
          <w:rFonts w:ascii="Microsoft YaHei" w:hAnsi="Microsoft YaHei" w:eastAsia="Microsoft YaHei" w:cs="Microsoft YaHei"/>
          <w:sz w:val="10"/>
          <w:szCs w:val="10"/>
          <w:color w:val="231F20"/>
          <w:spacing w:val="-1"/>
          <w:position w:val="6"/>
        </w:rPr>
        <w:t>］</w:t>
      </w:r>
      <w:r>
        <w:rPr>
          <w:rFonts w:ascii="Microsoft YaHei" w:hAnsi="Microsoft YaHei" w:eastAsia="Microsoft YaHei" w:cs="Microsoft YaHei"/>
          <w:sz w:val="20"/>
          <w:szCs w:val="20"/>
          <w:color w:val="231F20"/>
          <w:spacing w:val="-1"/>
          <w:position w:val="-2"/>
        </w:rPr>
        <w:t>。</w:t>
      </w:r>
    </w:p>
    <w:p>
      <w:pPr>
        <w:spacing w:line="186" w:lineRule="auto"/>
        <w:sectPr>
          <w:type w:val="continuous"/>
          <w:pgSz w:w="12246" w:h="16498"/>
          <w:pgMar w:top="1221" w:right="1227" w:bottom="0" w:left="819" w:header="979" w:footer="0" w:gutter="0"/>
          <w:cols w:equalWidth="0" w:num="2">
            <w:col w:w="5516" w:space="74"/>
            <w:col w:w="4608" w:space="0"/>
          </w:cols>
        </w:sectPr>
        <w:rPr>
          <w:rFonts w:ascii="Microsoft YaHei" w:hAnsi="Microsoft YaHei" w:eastAsia="Microsoft YaHei" w:cs="Microsoft YaHei"/>
          <w:sz w:val="20"/>
          <w:szCs w:val="20"/>
        </w:rPr>
      </w:pPr>
    </w:p>
    <w:p>
      <w:pPr>
        <w:spacing w:before="55"/>
        <w:rPr/>
      </w:pPr>
      <w:r>
        <w:pict>
          <v:shape id="_x0000_s78" style="position:absolute;margin-left:65.1968pt;margin-top:59.6176pt;mso-position-vertical-relative:page;mso-position-horizontal-relative:page;width:331.35pt;height:0.4pt;z-index:251702272;" o:allowincell="f" filled="false" strokecolor="#231F20" strokeweight="0.37pt" coordsize="6627,8" coordorigin="0,0" path="m0,3l6626,3e">
            <v:stroke joinstyle="miter" miterlimit="4"/>
          </v:shape>
        </w:pict>
      </w:r>
      <w:r/>
    </w:p>
    <w:p>
      <w:pPr>
        <w:sectPr>
          <w:headerReference w:type="default" r:id="rId12"/>
          <w:pgSz w:w="12246" w:h="16498"/>
          <w:pgMar w:top="1221" w:right="1224" w:bottom="0" w:left="819" w:header="971" w:footer="0" w:gutter="0"/>
          <w:cols w:equalWidth="0" w:num="1">
            <w:col w:w="10202" w:space="0"/>
          </w:cols>
        </w:sectPr>
        <w:rPr/>
      </w:pPr>
    </w:p>
    <w:p>
      <w:pPr>
        <w:ind w:left="488" w:right="407" w:firstLine="420"/>
        <w:spacing w:before="58" w:line="220"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14"/>
        </w:rPr>
        <w:t>无法经口进食或饮食联合</w:t>
      </w:r>
      <w:r>
        <w:rPr>
          <w:rFonts w:ascii="Microsoft YaHei" w:hAnsi="Microsoft YaHei" w:eastAsia="Microsoft YaHei" w:cs="Microsoft YaHei"/>
          <w:sz w:val="20"/>
          <w:szCs w:val="20"/>
          <w:color w:val="231F20"/>
          <w:spacing w:val="-9"/>
        </w:rPr>
        <w:t xml:space="preserve"> </w:t>
      </w:r>
      <w:r>
        <w:rPr>
          <w:rFonts w:ascii="Times New Roman" w:hAnsi="Times New Roman" w:eastAsia="Times New Roman" w:cs="Times New Roman"/>
          <w:sz w:val="20"/>
          <w:szCs w:val="20"/>
          <w:color w:val="231F20"/>
        </w:rPr>
        <w:t>ONS</w:t>
      </w:r>
      <w:r>
        <w:rPr>
          <w:rFonts w:ascii="Times New Roman" w:hAnsi="Times New Roman" w:eastAsia="Times New Roman" w:cs="Times New Roman"/>
          <w:sz w:val="20"/>
          <w:szCs w:val="20"/>
          <w:color w:val="231F20"/>
          <w:spacing w:val="-11"/>
        </w:rPr>
        <w:t xml:space="preserve"> </w:t>
      </w:r>
      <w:r>
        <w:rPr>
          <w:rFonts w:ascii="Microsoft YaHei" w:hAnsi="Microsoft YaHei" w:eastAsia="Microsoft YaHei" w:cs="Microsoft YaHei"/>
          <w:sz w:val="20"/>
          <w:szCs w:val="20"/>
          <w:color w:val="231F20"/>
          <w:spacing w:val="14"/>
        </w:rPr>
        <w:t>无法达到</w:t>
      </w:r>
      <w:r>
        <w:rPr>
          <w:rFonts w:ascii="Times New Roman" w:hAnsi="Times New Roman" w:eastAsia="Times New Roman" w:cs="Times New Roman"/>
          <w:sz w:val="20"/>
          <w:szCs w:val="20"/>
          <w:color w:val="231F20"/>
          <w:spacing w:val="14"/>
        </w:rPr>
        <w:t>60%</w:t>
      </w:r>
      <w:r>
        <w:rPr>
          <w:rFonts w:ascii="Times New Roman" w:hAnsi="Times New Roman" w:eastAsia="Times New Roman" w:cs="Times New Roman"/>
          <w:sz w:val="20"/>
          <w:szCs w:val="20"/>
          <w:color w:val="231F20"/>
        </w:rPr>
        <w:t xml:space="preserve">  </w:t>
      </w:r>
      <w:r>
        <w:rPr>
          <w:rFonts w:ascii="Microsoft YaHei" w:hAnsi="Microsoft YaHei" w:eastAsia="Microsoft YaHei" w:cs="Microsoft YaHei"/>
          <w:sz w:val="20"/>
          <w:szCs w:val="20"/>
          <w:color w:val="231F20"/>
          <w:spacing w:val="9"/>
        </w:rPr>
        <w:t>能量目标的患者，可给予管饲</w:t>
      </w:r>
      <w:r>
        <w:rPr>
          <w:rFonts w:ascii="Microsoft YaHei" w:hAnsi="Microsoft YaHei" w:eastAsia="Microsoft YaHei" w:cs="Microsoft YaHei"/>
          <w:sz w:val="20"/>
          <w:szCs w:val="20"/>
          <w:color w:val="231F20"/>
          <w:spacing w:val="-5"/>
        </w:rPr>
        <w:t xml:space="preserve"> </w:t>
      </w:r>
      <w:r>
        <w:rPr>
          <w:rFonts w:ascii="Times New Roman" w:hAnsi="Times New Roman" w:eastAsia="Times New Roman" w:cs="Times New Roman"/>
          <w:sz w:val="20"/>
          <w:szCs w:val="20"/>
          <w:color w:val="231F20"/>
        </w:rPr>
        <w:t>EN</w:t>
      </w:r>
      <w:r>
        <w:rPr>
          <w:rFonts w:ascii="Times New Roman" w:hAnsi="Times New Roman" w:eastAsia="Times New Roman" w:cs="Times New Roman"/>
          <w:sz w:val="20"/>
          <w:szCs w:val="20"/>
          <w:color w:val="231F20"/>
          <w:spacing w:val="-24"/>
        </w:rPr>
        <w:t xml:space="preserve"> </w:t>
      </w:r>
      <w:r>
        <w:rPr>
          <w:rFonts w:ascii="Microsoft YaHei" w:hAnsi="Microsoft YaHei" w:eastAsia="Microsoft YaHei" w:cs="Microsoft YaHei"/>
          <w:sz w:val="20"/>
          <w:szCs w:val="20"/>
          <w:color w:val="231F20"/>
          <w:spacing w:val="9"/>
        </w:rPr>
        <w:t>。其主要适应证</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9"/>
        </w:rPr>
        <w:t>如下</w:t>
      </w:r>
      <w:r>
        <w:rPr>
          <w:rFonts w:ascii="Microsoft YaHei" w:hAnsi="Microsoft YaHei" w:eastAsia="Microsoft YaHei" w:cs="Microsoft YaHei"/>
          <w:sz w:val="20"/>
          <w:szCs w:val="20"/>
          <w:color w:val="231F20"/>
          <w:spacing w:val="-40"/>
          <w:w w:val="73"/>
        </w:rPr>
        <w:t>：（</w:t>
      </w:r>
      <w:r>
        <w:rPr>
          <w:rFonts w:ascii="Times New Roman" w:hAnsi="Times New Roman" w:eastAsia="Times New Roman" w:cs="Times New Roman"/>
          <w:sz w:val="20"/>
          <w:szCs w:val="20"/>
          <w:color w:val="231F20"/>
          <w:spacing w:val="9"/>
        </w:rPr>
        <w:t>1</w:t>
      </w:r>
      <w:r>
        <w:rPr>
          <w:rFonts w:ascii="Microsoft YaHei" w:hAnsi="Microsoft YaHei" w:eastAsia="Microsoft YaHei" w:cs="Microsoft YaHei"/>
          <w:sz w:val="20"/>
          <w:szCs w:val="20"/>
          <w:color w:val="231F20"/>
          <w:spacing w:val="9"/>
        </w:rPr>
        <w:t>）不能经口进食</w:t>
      </w:r>
      <w:r>
        <w:rPr>
          <w:rFonts w:ascii="Microsoft YaHei" w:hAnsi="Microsoft YaHei" w:eastAsia="Microsoft YaHei" w:cs="Microsoft YaHei"/>
          <w:sz w:val="20"/>
          <w:szCs w:val="20"/>
          <w:color w:val="231F20"/>
          <w:spacing w:val="-33"/>
        </w:rPr>
        <w:t xml:space="preserve"> </w:t>
      </w:r>
      <w:r>
        <w:rPr>
          <w:rFonts w:ascii="Microsoft YaHei" w:hAnsi="Microsoft YaHei" w:eastAsia="Microsoft YaHei" w:cs="Microsoft YaHei"/>
          <w:sz w:val="20"/>
          <w:szCs w:val="20"/>
          <w:color w:val="231F20"/>
          <w:spacing w:val="9"/>
        </w:rPr>
        <w:t>、摄食不足或有摄食禁忌</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3"/>
        </w:rPr>
        <w:t>者，如口腔、咽峡部或食管肿瘤术后者；烧</w:t>
      </w:r>
      <w:r>
        <w:rPr>
          <w:rFonts w:ascii="Microsoft YaHei" w:hAnsi="Microsoft YaHei" w:eastAsia="Microsoft YaHei" w:cs="Microsoft YaHei"/>
          <w:sz w:val="20"/>
          <w:szCs w:val="20"/>
          <w:color w:val="231F20"/>
          <w:spacing w:val="-4"/>
        </w:rPr>
        <w:t>伤、化学</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性损伤等造成的吞咽困难者；因疾病导致营养素需</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5"/>
        </w:rPr>
        <w:t>要量增加而摄食不足如烧伤、创伤的患者；由于脑</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5"/>
        </w:rPr>
        <w:t>血管意外及咽反射丧失而不能吞咽，脑外伤导致中</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1"/>
        </w:rPr>
        <w:t>枢神经紊乱、知觉丧失而不能吞咽者</w:t>
      </w:r>
      <w:r>
        <w:rPr>
          <w:rFonts w:ascii="Microsoft YaHei" w:hAnsi="Microsoft YaHei" w:eastAsia="Microsoft YaHei" w:cs="Microsoft YaHei"/>
          <w:sz w:val="20"/>
          <w:szCs w:val="20"/>
          <w:color w:val="231F20"/>
          <w:spacing w:val="-32"/>
          <w:w w:val="67"/>
        </w:rPr>
        <w:t>；（</w:t>
      </w:r>
      <w:r>
        <w:rPr>
          <w:rFonts w:ascii="Times New Roman" w:hAnsi="Times New Roman" w:eastAsia="Times New Roman" w:cs="Times New Roman"/>
          <w:sz w:val="20"/>
          <w:szCs w:val="20"/>
          <w:color w:val="231F20"/>
          <w:spacing w:val="1"/>
        </w:rPr>
        <w:t>2</w:t>
      </w:r>
      <w:r>
        <w:rPr>
          <w:rFonts w:ascii="Microsoft YaHei" w:hAnsi="Microsoft YaHei" w:eastAsia="Microsoft YaHei" w:cs="Microsoft YaHei"/>
          <w:sz w:val="20"/>
          <w:szCs w:val="20"/>
          <w:color w:val="231F20"/>
          <w:spacing w:val="1"/>
        </w:rPr>
        <w:t>）胃肠道疾</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3"/>
        </w:rPr>
        <w:t>病，包括胃肠道手术、短肠综合征、胃肠道</w:t>
      </w:r>
      <w:r>
        <w:rPr>
          <w:rFonts w:ascii="Microsoft YaHei" w:hAnsi="Microsoft YaHei" w:eastAsia="Microsoft YaHei" w:cs="Microsoft YaHei"/>
          <w:sz w:val="20"/>
          <w:szCs w:val="20"/>
          <w:color w:val="231F20"/>
          <w:spacing w:val="-4"/>
        </w:rPr>
        <w:t>瘘、炎性</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3"/>
        </w:rPr>
        <w:t>肠道疾病、吸收不良综合征、胰腺疾病、结</w:t>
      </w:r>
      <w:r>
        <w:rPr>
          <w:rFonts w:ascii="Microsoft YaHei" w:hAnsi="Microsoft YaHei" w:eastAsia="Microsoft YaHei" w:cs="Microsoft YaHei"/>
          <w:sz w:val="20"/>
          <w:szCs w:val="20"/>
          <w:color w:val="231F20"/>
          <w:spacing w:val="-4"/>
        </w:rPr>
        <w:t>肠手术与</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rPr>
        <w:t>诊断准备、神经性厌食或胃瘫等</w:t>
      </w:r>
      <w:r>
        <w:rPr>
          <w:rFonts w:ascii="Microsoft YaHei" w:hAnsi="Microsoft YaHei" w:eastAsia="Microsoft YaHei" w:cs="Microsoft YaHei"/>
          <w:sz w:val="20"/>
          <w:szCs w:val="20"/>
          <w:color w:val="231F20"/>
          <w:spacing w:val="-32"/>
          <w:w w:val="67"/>
        </w:rPr>
        <w:t>；（</w:t>
      </w:r>
      <w:r>
        <w:rPr>
          <w:rFonts w:ascii="Times New Roman" w:hAnsi="Times New Roman" w:eastAsia="Times New Roman" w:cs="Times New Roman"/>
          <w:sz w:val="20"/>
          <w:szCs w:val="20"/>
          <w:color w:val="231F20"/>
          <w:spacing w:val="4"/>
        </w:rPr>
        <w:t>3</w:t>
      </w:r>
      <w:r>
        <w:rPr>
          <w:rFonts w:ascii="Microsoft YaHei" w:hAnsi="Microsoft YaHei" w:eastAsia="Microsoft YaHei" w:cs="Microsoft YaHei"/>
          <w:sz w:val="20"/>
          <w:szCs w:val="20"/>
          <w:color w:val="231F20"/>
          <w:spacing w:val="4"/>
        </w:rPr>
        <w:t>）胃肠外疾病，</w:t>
      </w:r>
      <w:r>
        <w:rPr>
          <w:rFonts w:ascii="Microsoft YaHei" w:hAnsi="Microsoft YaHei" w:eastAsia="Microsoft YaHei" w:cs="Microsoft YaHei"/>
          <w:sz w:val="20"/>
          <w:szCs w:val="20"/>
          <w:color w:val="231F20"/>
          <w:spacing w:val="1"/>
        </w:rPr>
        <w:t xml:space="preserve"> </w:t>
      </w:r>
      <w:r>
        <w:rPr>
          <w:rFonts w:ascii="Microsoft YaHei" w:hAnsi="Microsoft YaHei" w:eastAsia="Microsoft YaHei" w:cs="Microsoft YaHei"/>
          <w:sz w:val="20"/>
          <w:szCs w:val="20"/>
          <w:color w:val="231F20"/>
          <w:spacing w:val="10"/>
        </w:rPr>
        <w:t>包括手术前后</w:t>
      </w:r>
      <w:r>
        <w:rPr>
          <w:rFonts w:ascii="Microsoft YaHei" w:hAnsi="Microsoft YaHei" w:eastAsia="Microsoft YaHei" w:cs="Microsoft YaHei"/>
          <w:sz w:val="20"/>
          <w:szCs w:val="20"/>
          <w:color w:val="231F20"/>
          <w:spacing w:val="-14"/>
        </w:rPr>
        <w:t xml:space="preserve"> </w:t>
      </w:r>
      <w:r>
        <w:rPr>
          <w:rFonts w:ascii="Microsoft YaHei" w:hAnsi="Microsoft YaHei" w:eastAsia="Microsoft YaHei" w:cs="Microsoft YaHei"/>
          <w:sz w:val="20"/>
          <w:szCs w:val="20"/>
          <w:color w:val="231F20"/>
          <w:spacing w:val="10"/>
        </w:rPr>
        <w:t>、肿瘤放</w:t>
      </w:r>
      <w:r>
        <w:rPr>
          <w:rFonts w:ascii="Microsoft YaHei" w:hAnsi="Microsoft YaHei" w:eastAsia="Microsoft YaHei" w:cs="Microsoft YaHei"/>
          <w:sz w:val="20"/>
          <w:szCs w:val="20"/>
          <w:color w:val="231F20"/>
          <w:spacing w:val="-23"/>
        </w:rPr>
        <w:t xml:space="preserve"> </w:t>
      </w:r>
      <w:r>
        <w:rPr>
          <w:rFonts w:ascii="Microsoft YaHei" w:hAnsi="Microsoft YaHei" w:eastAsia="Microsoft YaHei" w:cs="Microsoft YaHei"/>
          <w:sz w:val="20"/>
          <w:szCs w:val="20"/>
          <w:color w:val="231F20"/>
          <w:spacing w:val="10"/>
        </w:rPr>
        <w:t>、化疗中及肝</w:t>
      </w:r>
      <w:r>
        <w:rPr>
          <w:rFonts w:ascii="Microsoft YaHei" w:hAnsi="Microsoft YaHei" w:eastAsia="Microsoft YaHei" w:cs="Microsoft YaHei"/>
          <w:sz w:val="20"/>
          <w:szCs w:val="20"/>
          <w:color w:val="231F20"/>
          <w:spacing w:val="-23"/>
        </w:rPr>
        <w:t xml:space="preserve"> </w:t>
      </w:r>
      <w:r>
        <w:rPr>
          <w:rFonts w:ascii="Microsoft YaHei" w:hAnsi="Microsoft YaHei" w:eastAsia="Microsoft YaHei" w:cs="Microsoft YaHei"/>
          <w:sz w:val="20"/>
          <w:szCs w:val="20"/>
          <w:color w:val="231F20"/>
          <w:spacing w:val="10"/>
        </w:rPr>
        <w:t>、肾功能衰</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rPr>
        <w:t>竭等。</w:t>
      </w:r>
    </w:p>
    <w:p>
      <w:pPr>
        <w:ind w:left="496" w:right="404" w:firstLine="414"/>
        <w:spacing w:line="220"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5"/>
        </w:rPr>
        <w:t>下列情况不宜应用</w:t>
      </w:r>
      <w:r>
        <w:rPr>
          <w:rFonts w:ascii="Microsoft YaHei" w:hAnsi="Microsoft YaHei" w:eastAsia="Microsoft YaHei" w:cs="Microsoft YaHei"/>
          <w:sz w:val="20"/>
          <w:szCs w:val="20"/>
          <w:color w:val="231F20"/>
          <w:spacing w:val="-11"/>
        </w:rPr>
        <w:t xml:space="preserve"> </w:t>
      </w:r>
      <w:r>
        <w:rPr>
          <w:rFonts w:ascii="Times New Roman" w:hAnsi="Times New Roman" w:eastAsia="Times New Roman" w:cs="Times New Roman"/>
          <w:sz w:val="20"/>
          <w:szCs w:val="20"/>
          <w:color w:val="231F20"/>
        </w:rPr>
        <w:t>EN</w:t>
      </w:r>
      <w:r>
        <w:rPr>
          <w:rFonts w:ascii="Microsoft YaHei" w:hAnsi="Microsoft YaHei" w:eastAsia="Microsoft YaHei" w:cs="Microsoft YaHei"/>
          <w:sz w:val="20"/>
          <w:szCs w:val="20"/>
          <w:color w:val="231F20"/>
          <w:spacing w:val="-38"/>
          <w:w w:val="69"/>
        </w:rPr>
        <w:t>：（</w:t>
      </w:r>
      <w:r>
        <w:rPr>
          <w:rFonts w:ascii="Times New Roman" w:hAnsi="Times New Roman" w:eastAsia="Times New Roman" w:cs="Times New Roman"/>
          <w:sz w:val="20"/>
          <w:szCs w:val="20"/>
          <w:color w:val="231F20"/>
          <w:spacing w:val="5"/>
        </w:rPr>
        <w:t>1</w:t>
      </w:r>
      <w:r>
        <w:rPr>
          <w:rFonts w:ascii="Microsoft YaHei" w:hAnsi="Microsoft YaHei" w:eastAsia="Microsoft YaHei" w:cs="Microsoft YaHei"/>
          <w:sz w:val="20"/>
          <w:szCs w:val="20"/>
          <w:color w:val="231F20"/>
          <w:spacing w:val="5"/>
        </w:rPr>
        <w:t>）严重应激状态、上</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3"/>
        </w:rPr>
        <w:t>消化道出血</w:t>
      </w:r>
      <w:r>
        <w:rPr>
          <w:rFonts w:ascii="Microsoft YaHei" w:hAnsi="Microsoft YaHei" w:eastAsia="Microsoft YaHei" w:cs="Microsoft YaHei"/>
          <w:sz w:val="20"/>
          <w:szCs w:val="20"/>
          <w:color w:val="231F20"/>
          <w:spacing w:val="-11"/>
        </w:rPr>
        <w:t xml:space="preserve"> </w:t>
      </w:r>
      <w:r>
        <w:rPr>
          <w:rFonts w:ascii="Microsoft YaHei" w:hAnsi="Microsoft YaHei" w:eastAsia="Microsoft YaHei" w:cs="Microsoft YaHei"/>
          <w:sz w:val="20"/>
          <w:szCs w:val="20"/>
          <w:color w:val="231F20"/>
          <w:spacing w:val="13"/>
        </w:rPr>
        <w:t>、顽固性呕吐</w:t>
      </w:r>
      <w:r>
        <w:rPr>
          <w:rFonts w:ascii="Microsoft YaHei" w:hAnsi="Microsoft YaHei" w:eastAsia="Microsoft YaHei" w:cs="Microsoft YaHei"/>
          <w:sz w:val="20"/>
          <w:szCs w:val="20"/>
          <w:color w:val="231F20"/>
          <w:spacing w:val="-23"/>
        </w:rPr>
        <w:t xml:space="preserve"> </w:t>
      </w:r>
      <w:r>
        <w:rPr>
          <w:rFonts w:ascii="Microsoft YaHei" w:hAnsi="Microsoft YaHei" w:eastAsia="Microsoft YaHei" w:cs="Microsoft YaHei"/>
          <w:sz w:val="20"/>
          <w:szCs w:val="20"/>
          <w:color w:val="231F20"/>
          <w:spacing w:val="13"/>
        </w:rPr>
        <w:t>、严重腹泻或腹膜炎</w:t>
      </w:r>
      <w:r>
        <w:rPr>
          <w:rFonts w:ascii="Microsoft YaHei" w:hAnsi="Microsoft YaHei" w:eastAsia="Microsoft YaHei" w:cs="Microsoft YaHei"/>
          <w:sz w:val="20"/>
          <w:szCs w:val="20"/>
          <w:color w:val="231F20"/>
          <w:spacing w:val="-28"/>
        </w:rPr>
        <w:t xml:space="preserve"> </w:t>
      </w:r>
      <w:r>
        <w:rPr>
          <w:rFonts w:ascii="Microsoft YaHei" w:hAnsi="Microsoft YaHei" w:eastAsia="Microsoft YaHei" w:cs="Microsoft YaHei"/>
          <w:sz w:val="20"/>
          <w:szCs w:val="20"/>
          <w:color w:val="231F20"/>
          <w:spacing w:val="13"/>
        </w:rPr>
        <w:t>；</w:t>
      </w:r>
    </w:p>
    <w:p>
      <w:pPr>
        <w:ind w:left="488" w:right="473" w:hanging="81"/>
        <w:spacing w:before="2" w:line="219"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3"/>
        </w:rPr>
        <w:t>（</w:t>
      </w:r>
      <w:r>
        <w:rPr>
          <w:rFonts w:ascii="Times New Roman" w:hAnsi="Times New Roman" w:eastAsia="Times New Roman" w:cs="Times New Roman"/>
          <w:sz w:val="20"/>
          <w:szCs w:val="20"/>
          <w:color w:val="231F20"/>
          <w:spacing w:val="3"/>
        </w:rPr>
        <w:t>2</w:t>
      </w:r>
      <w:r>
        <w:rPr>
          <w:rFonts w:ascii="Microsoft YaHei" w:hAnsi="Microsoft YaHei" w:eastAsia="Microsoft YaHei" w:cs="Microsoft YaHei"/>
          <w:sz w:val="20"/>
          <w:szCs w:val="20"/>
          <w:color w:val="231F20"/>
          <w:spacing w:val="3"/>
        </w:rPr>
        <w:t>）完全性肠梗阻及严重胃肠动力障碍</w:t>
      </w:r>
      <w:r>
        <w:rPr>
          <w:rFonts w:ascii="Microsoft YaHei" w:hAnsi="Microsoft YaHei" w:eastAsia="Microsoft YaHei" w:cs="Microsoft YaHei"/>
          <w:sz w:val="20"/>
          <w:szCs w:val="20"/>
          <w:color w:val="231F20"/>
          <w:spacing w:val="-20"/>
        </w:rPr>
        <w:t xml:space="preserve"> </w:t>
      </w:r>
      <w:r>
        <w:rPr>
          <w:rFonts w:ascii="Microsoft YaHei" w:hAnsi="Microsoft YaHei" w:eastAsia="Microsoft YaHei" w:cs="Microsoft YaHei"/>
          <w:sz w:val="20"/>
          <w:szCs w:val="20"/>
          <w:color w:val="231F20"/>
          <w:spacing w:val="3"/>
        </w:rPr>
        <w:t>。下列情况</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6"/>
        </w:rPr>
        <w:t>应慎用</w:t>
      </w:r>
      <w:r>
        <w:rPr>
          <w:rFonts w:ascii="Microsoft YaHei" w:hAnsi="Microsoft YaHei" w:eastAsia="Microsoft YaHei" w:cs="Microsoft YaHei"/>
          <w:sz w:val="20"/>
          <w:szCs w:val="20"/>
          <w:color w:val="231F20"/>
          <w:spacing w:val="-19"/>
        </w:rPr>
        <w:t xml:space="preserve"> </w:t>
      </w:r>
      <w:r>
        <w:rPr>
          <w:rFonts w:ascii="Times New Roman" w:hAnsi="Times New Roman" w:eastAsia="Times New Roman" w:cs="Times New Roman"/>
          <w:sz w:val="20"/>
          <w:szCs w:val="20"/>
          <w:color w:val="231F20"/>
        </w:rPr>
        <w:t>EN</w:t>
      </w:r>
      <w:r>
        <w:rPr>
          <w:rFonts w:ascii="Microsoft YaHei" w:hAnsi="Microsoft YaHei" w:eastAsia="Microsoft YaHei" w:cs="Microsoft YaHei"/>
          <w:sz w:val="20"/>
          <w:szCs w:val="20"/>
          <w:color w:val="231F20"/>
          <w:spacing w:val="-38"/>
          <w:w w:val="69"/>
        </w:rPr>
        <w:t>：（</w:t>
      </w:r>
      <w:r>
        <w:rPr>
          <w:rFonts w:ascii="Times New Roman" w:hAnsi="Times New Roman" w:eastAsia="Times New Roman" w:cs="Times New Roman"/>
          <w:sz w:val="20"/>
          <w:szCs w:val="20"/>
          <w:color w:val="231F20"/>
          <w:spacing w:val="6"/>
        </w:rPr>
        <w:t>1</w:t>
      </w:r>
      <w:r>
        <w:rPr>
          <w:rFonts w:ascii="Microsoft YaHei" w:hAnsi="Microsoft YaHei" w:eastAsia="Microsoft YaHei" w:cs="Microsoft YaHei"/>
          <w:sz w:val="20"/>
          <w:szCs w:val="20"/>
          <w:color w:val="231F20"/>
          <w:spacing w:val="6"/>
        </w:rPr>
        <w:t>）严重吸收不良综合征及长期少食衰</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1"/>
        </w:rPr>
        <w:t>弱的患者</w:t>
      </w:r>
      <w:r>
        <w:rPr>
          <w:rFonts w:ascii="Microsoft YaHei" w:hAnsi="Microsoft YaHei" w:eastAsia="Microsoft YaHei" w:cs="Microsoft YaHei"/>
          <w:sz w:val="20"/>
          <w:szCs w:val="20"/>
          <w:color w:val="231F20"/>
          <w:spacing w:val="-31"/>
          <w:w w:val="65"/>
        </w:rPr>
        <w:t>；（</w:t>
      </w:r>
      <w:r>
        <w:rPr>
          <w:rFonts w:ascii="Times New Roman" w:hAnsi="Times New Roman" w:eastAsia="Times New Roman" w:cs="Times New Roman"/>
          <w:sz w:val="20"/>
          <w:szCs w:val="20"/>
          <w:color w:val="231F20"/>
          <w:spacing w:val="11"/>
        </w:rPr>
        <w:t>2</w:t>
      </w:r>
      <w:r>
        <w:rPr>
          <w:rFonts w:ascii="Microsoft YaHei" w:hAnsi="Microsoft YaHei" w:eastAsia="Microsoft YaHei" w:cs="Microsoft YaHei"/>
          <w:sz w:val="20"/>
          <w:szCs w:val="20"/>
          <w:color w:val="231F20"/>
          <w:spacing w:val="11"/>
        </w:rPr>
        <w:t>）小肠缺乏足够吸收面积的空肠</w:t>
      </w:r>
      <w:r>
        <w:rPr>
          <w:rFonts w:ascii="Microsoft YaHei" w:hAnsi="Microsoft YaHei" w:eastAsia="Microsoft YaHei" w:cs="Microsoft YaHei"/>
          <w:sz w:val="20"/>
          <w:szCs w:val="20"/>
          <w:color w:val="231F20"/>
          <w:spacing w:val="10"/>
        </w:rPr>
        <w:t>瘘的</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6"/>
        </w:rPr>
        <w:t>患者</w:t>
      </w:r>
      <w:r>
        <w:rPr>
          <w:rFonts w:ascii="Microsoft YaHei" w:hAnsi="Microsoft YaHei" w:eastAsia="Microsoft YaHei" w:cs="Microsoft YaHei"/>
          <w:sz w:val="20"/>
          <w:szCs w:val="20"/>
          <w:color w:val="231F20"/>
          <w:spacing w:val="-31"/>
          <w:w w:val="65"/>
        </w:rPr>
        <w:t>；（</w:t>
      </w:r>
      <w:r>
        <w:rPr>
          <w:rFonts w:ascii="Times New Roman" w:hAnsi="Times New Roman" w:eastAsia="Times New Roman" w:cs="Times New Roman"/>
          <w:sz w:val="20"/>
          <w:szCs w:val="20"/>
          <w:color w:val="231F20"/>
          <w:spacing w:val="6"/>
        </w:rPr>
        <w:t>3</w:t>
      </w:r>
      <w:r>
        <w:rPr>
          <w:rFonts w:ascii="Microsoft YaHei" w:hAnsi="Microsoft YaHei" w:eastAsia="Microsoft YaHei" w:cs="Microsoft YaHei"/>
          <w:sz w:val="20"/>
          <w:szCs w:val="20"/>
          <w:color w:val="231F20"/>
          <w:spacing w:val="6"/>
        </w:rPr>
        <w:t>）休克或昏迷者</w:t>
      </w:r>
      <w:r>
        <w:rPr>
          <w:rFonts w:ascii="Microsoft YaHei" w:hAnsi="Microsoft YaHei" w:eastAsia="Microsoft YaHei" w:cs="Microsoft YaHei"/>
          <w:sz w:val="20"/>
          <w:szCs w:val="20"/>
          <w:color w:val="231F20"/>
          <w:spacing w:val="-31"/>
          <w:w w:val="65"/>
        </w:rPr>
        <w:t>；（</w:t>
      </w:r>
      <w:r>
        <w:rPr>
          <w:rFonts w:ascii="Times New Roman" w:hAnsi="Times New Roman" w:eastAsia="Times New Roman" w:cs="Times New Roman"/>
          <w:sz w:val="20"/>
          <w:szCs w:val="20"/>
          <w:color w:val="231F20"/>
          <w:spacing w:val="6"/>
        </w:rPr>
        <w:t>4</w:t>
      </w:r>
      <w:r>
        <w:rPr>
          <w:rFonts w:ascii="Microsoft YaHei" w:hAnsi="Microsoft YaHei" w:eastAsia="Microsoft YaHei" w:cs="Microsoft YaHei"/>
          <w:sz w:val="20"/>
          <w:szCs w:val="20"/>
          <w:color w:val="231F20"/>
          <w:spacing w:val="6"/>
        </w:rPr>
        <w:t>）胃大部切除后产生倾</w:t>
      </w:r>
      <w:r>
        <w:rPr>
          <w:rFonts w:ascii="Microsoft YaHei" w:hAnsi="Microsoft YaHei" w:eastAsia="Microsoft YaHei" w:cs="Microsoft YaHei"/>
          <w:sz w:val="20"/>
          <w:szCs w:val="20"/>
          <w:color w:val="231F20"/>
          <w:spacing w:val="5"/>
        </w:rPr>
        <w:t xml:space="preserve"> </w:t>
      </w:r>
      <w:r>
        <w:rPr>
          <w:rFonts w:ascii="Microsoft YaHei" w:hAnsi="Microsoft YaHei" w:eastAsia="Microsoft YaHei" w:cs="Microsoft YaHei"/>
          <w:sz w:val="20"/>
          <w:szCs w:val="20"/>
          <w:color w:val="231F20"/>
          <w:spacing w:val="7"/>
        </w:rPr>
        <w:t>倒综合征的患者。</w:t>
      </w:r>
    </w:p>
    <w:p>
      <w:pPr>
        <w:ind w:left="930"/>
        <w:spacing w:line="268" w:lineRule="exact"/>
        <w:rPr>
          <w:rFonts w:ascii="SimHei" w:hAnsi="SimHei" w:eastAsia="SimHei" w:cs="SimHei"/>
          <w:sz w:val="20"/>
          <w:szCs w:val="20"/>
        </w:rPr>
      </w:pPr>
      <w:r>
        <w:rPr>
          <w:rFonts w:ascii="SimHei" w:hAnsi="SimHei" w:eastAsia="SimHei" w:cs="SimHei"/>
          <w:sz w:val="20"/>
          <w:szCs w:val="20"/>
          <w:color w:val="231F20"/>
          <w:spacing w:val="1"/>
          <w:position w:val="1"/>
        </w:rPr>
        <w:t>问题</w:t>
      </w:r>
      <w:r>
        <w:rPr>
          <w:rFonts w:ascii="SimHei" w:hAnsi="SimHei" w:eastAsia="SimHei" w:cs="SimHei"/>
          <w:sz w:val="20"/>
          <w:szCs w:val="20"/>
          <w:color w:val="231F20"/>
          <w:spacing w:val="-49"/>
          <w:position w:val="1"/>
        </w:rPr>
        <w:t xml:space="preserve"> </w:t>
      </w:r>
      <w:r>
        <w:rPr>
          <w:rFonts w:ascii="Times New Roman" w:hAnsi="Times New Roman" w:eastAsia="Times New Roman" w:cs="Times New Roman"/>
          <w:sz w:val="20"/>
          <w:szCs w:val="20"/>
          <w:color w:val="231F20"/>
          <w:spacing w:val="1"/>
          <w:position w:val="1"/>
        </w:rPr>
        <w:t>13</w:t>
      </w:r>
      <w:r>
        <w:rPr>
          <w:rFonts w:ascii="SimHei" w:hAnsi="SimHei" w:eastAsia="SimHei" w:cs="SimHei"/>
          <w:sz w:val="20"/>
          <w:szCs w:val="20"/>
          <w:color w:val="231F20"/>
          <w:spacing w:val="1"/>
          <w:position w:val="1"/>
        </w:rPr>
        <w:t>：如何选择管饲</w:t>
      </w:r>
      <w:r>
        <w:rPr>
          <w:rFonts w:ascii="Times New Roman" w:hAnsi="Times New Roman" w:eastAsia="Times New Roman" w:cs="Times New Roman"/>
          <w:sz w:val="20"/>
          <w:szCs w:val="20"/>
          <w:color w:val="231F20"/>
          <w:position w:val="1"/>
        </w:rPr>
        <w:t>EN</w:t>
      </w:r>
      <w:r>
        <w:rPr>
          <w:rFonts w:ascii="Times New Roman" w:hAnsi="Times New Roman" w:eastAsia="Times New Roman" w:cs="Times New Roman"/>
          <w:sz w:val="20"/>
          <w:szCs w:val="20"/>
          <w:color w:val="231F20"/>
          <w:spacing w:val="1"/>
          <w:position w:val="1"/>
        </w:rPr>
        <w:t xml:space="preserve"> </w:t>
      </w:r>
      <w:r>
        <w:rPr>
          <w:rFonts w:ascii="SimHei" w:hAnsi="SimHei" w:eastAsia="SimHei" w:cs="SimHei"/>
          <w:sz w:val="20"/>
          <w:szCs w:val="20"/>
          <w:color w:val="231F20"/>
          <w:spacing w:val="1"/>
          <w:position w:val="1"/>
        </w:rPr>
        <w:t>的给予途径？</w:t>
      </w:r>
    </w:p>
    <w:p>
      <w:pPr>
        <w:ind w:left="505" w:right="473" w:firstLine="411"/>
        <w:spacing w:before="48" w:line="290" w:lineRule="auto"/>
        <w:jc w:val="both"/>
        <w:rPr>
          <w:rFonts w:ascii="FangSong" w:hAnsi="FangSong" w:eastAsia="FangSong" w:cs="FangSong"/>
          <w:sz w:val="20"/>
          <w:szCs w:val="20"/>
        </w:rPr>
      </w:pPr>
      <w:r>
        <w:rPr>
          <w:rFonts w:ascii="SimHei" w:hAnsi="SimHei" w:eastAsia="SimHei" w:cs="SimHei"/>
          <w:sz w:val="20"/>
          <w:szCs w:val="20"/>
          <w:color w:val="231F20"/>
          <w:spacing w:val="2"/>
        </w:rPr>
        <w:t>推荐意见</w:t>
      </w:r>
      <w:r>
        <w:rPr>
          <w:rFonts w:ascii="SimHei" w:hAnsi="SimHei" w:eastAsia="SimHei" w:cs="SimHei"/>
          <w:sz w:val="20"/>
          <w:szCs w:val="20"/>
          <w:color w:val="231F20"/>
          <w:spacing w:val="-36"/>
        </w:rPr>
        <w:t xml:space="preserve"> </w:t>
      </w:r>
      <w:r>
        <w:rPr>
          <w:rFonts w:ascii="Times New Roman" w:hAnsi="Times New Roman" w:eastAsia="Times New Roman" w:cs="Times New Roman"/>
          <w:sz w:val="20"/>
          <w:szCs w:val="20"/>
          <w:color w:val="231F20"/>
          <w:spacing w:val="2"/>
        </w:rPr>
        <w:t>16</w:t>
      </w:r>
      <w:r>
        <w:rPr>
          <w:rFonts w:ascii="SimHei" w:hAnsi="SimHei" w:eastAsia="SimHei" w:cs="SimHei"/>
          <w:sz w:val="20"/>
          <w:szCs w:val="20"/>
          <w:color w:val="231F20"/>
          <w:spacing w:val="2"/>
        </w:rPr>
        <w:t>：</w:t>
      </w:r>
      <w:r>
        <w:rPr>
          <w:rFonts w:ascii="FangSong" w:hAnsi="FangSong" w:eastAsia="FangSong" w:cs="FangSong"/>
          <w:sz w:val="20"/>
          <w:szCs w:val="20"/>
          <w:color w:val="231F20"/>
          <w:spacing w:val="2"/>
        </w:rPr>
        <w:t>鼻胃管适用于接受</w:t>
      </w:r>
      <w:r>
        <w:rPr>
          <w:rFonts w:ascii="Times New Roman" w:hAnsi="Times New Roman" w:eastAsia="Times New Roman" w:cs="Times New Roman"/>
          <w:sz w:val="20"/>
          <w:szCs w:val="20"/>
          <w:color w:val="231F20"/>
        </w:rPr>
        <w:t>EN</w:t>
      </w:r>
      <w:r>
        <w:rPr>
          <w:rFonts w:ascii="Times New Roman" w:hAnsi="Times New Roman" w:eastAsia="Times New Roman" w:cs="Times New Roman"/>
          <w:sz w:val="20"/>
          <w:szCs w:val="20"/>
          <w:color w:val="231F20"/>
          <w:spacing w:val="14"/>
        </w:rPr>
        <w:t xml:space="preserve"> </w:t>
      </w:r>
      <w:r>
        <w:rPr>
          <w:rFonts w:ascii="FangSong" w:hAnsi="FangSong" w:eastAsia="FangSong" w:cs="FangSong"/>
          <w:sz w:val="20"/>
          <w:szCs w:val="20"/>
          <w:color w:val="231F20"/>
          <w:spacing w:val="2"/>
        </w:rPr>
        <w:t>时间</w:t>
      </w:r>
      <w:r>
        <w:rPr>
          <w:rFonts w:ascii="Times New Roman" w:hAnsi="Times New Roman" w:eastAsia="Times New Roman" w:cs="Times New Roman"/>
          <w:sz w:val="20"/>
          <w:szCs w:val="20"/>
          <w:color w:val="231F20"/>
          <w:spacing w:val="2"/>
        </w:rPr>
        <w:t>&lt;4 </w:t>
      </w:r>
      <w:r>
        <w:rPr>
          <w:rFonts w:ascii="FangSong" w:hAnsi="FangSong" w:eastAsia="FangSong" w:cs="FangSong"/>
          <w:sz w:val="20"/>
          <w:szCs w:val="20"/>
          <w:color w:val="231F20"/>
          <w:spacing w:val="2"/>
        </w:rPr>
        <w:t>周</w:t>
      </w:r>
      <w:r>
        <w:rPr>
          <w:rFonts w:ascii="FangSong" w:hAnsi="FangSong" w:eastAsia="FangSong" w:cs="FangSong"/>
          <w:sz w:val="20"/>
          <w:szCs w:val="20"/>
          <w:color w:val="231F20"/>
        </w:rPr>
        <w:t xml:space="preserve"> </w:t>
      </w:r>
      <w:r>
        <w:rPr>
          <w:rFonts w:ascii="FangSong" w:hAnsi="FangSong" w:eastAsia="FangSong" w:cs="FangSong"/>
          <w:sz w:val="20"/>
          <w:szCs w:val="20"/>
          <w:color w:val="231F20"/>
        </w:rPr>
        <w:t>的患者；管饲时患者床头抬高</w:t>
      </w:r>
      <w:r>
        <w:rPr>
          <w:rFonts w:ascii="FangSong" w:hAnsi="FangSong" w:eastAsia="FangSong" w:cs="FangSong"/>
          <w:sz w:val="20"/>
          <w:szCs w:val="20"/>
          <w:color w:val="231F20"/>
          <w:spacing w:val="-55"/>
        </w:rPr>
        <w:t xml:space="preserve"> </w:t>
      </w:r>
      <w:r>
        <w:rPr>
          <w:rFonts w:ascii="Times New Roman" w:hAnsi="Times New Roman" w:eastAsia="Times New Roman" w:cs="Times New Roman"/>
          <w:sz w:val="20"/>
          <w:szCs w:val="20"/>
          <w:color w:val="231F20"/>
        </w:rPr>
        <w:t>30°~45°</w:t>
      </w:r>
      <w:r>
        <w:rPr>
          <w:rFonts w:ascii="Times New Roman" w:hAnsi="Times New Roman" w:eastAsia="Times New Roman" w:cs="Times New Roman"/>
          <w:sz w:val="20"/>
          <w:szCs w:val="20"/>
          <w:color w:val="231F20"/>
          <w:spacing w:val="-11"/>
        </w:rPr>
        <w:t xml:space="preserve"> </w:t>
      </w:r>
      <w:r>
        <w:rPr>
          <w:rFonts w:ascii="FangSong" w:hAnsi="FangSong" w:eastAsia="FangSong" w:cs="FangSong"/>
          <w:sz w:val="20"/>
          <w:szCs w:val="20"/>
          <w:color w:val="231F20"/>
        </w:rPr>
        <w:t>,</w:t>
      </w:r>
      <w:r>
        <w:rPr>
          <w:rFonts w:ascii="FangSong" w:hAnsi="FangSong" w:eastAsia="FangSong" w:cs="FangSong"/>
          <w:sz w:val="20"/>
          <w:szCs w:val="20"/>
          <w:color w:val="231F20"/>
          <w:spacing w:val="-42"/>
        </w:rPr>
        <w:t xml:space="preserve"> </w:t>
      </w:r>
      <w:r>
        <w:rPr>
          <w:rFonts w:ascii="FangSong" w:hAnsi="FangSong" w:eastAsia="FangSong" w:cs="FangSong"/>
          <w:sz w:val="20"/>
          <w:szCs w:val="20"/>
          <w:color w:val="231F20"/>
        </w:rPr>
        <w:t>可减少吸入</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12"/>
        </w:rPr>
        <w:t>性肺炎的发生（证据</w:t>
      </w:r>
      <w:r>
        <w:rPr>
          <w:rFonts w:ascii="Times New Roman" w:hAnsi="Times New Roman" w:eastAsia="Times New Roman" w:cs="Times New Roman"/>
          <w:sz w:val="20"/>
          <w:szCs w:val="20"/>
          <w:color w:val="231F20"/>
          <w:spacing w:val="-12"/>
        </w:rPr>
        <w:t>C</w:t>
      </w:r>
      <w:r>
        <w:rPr>
          <w:rFonts w:ascii="FangSong" w:hAnsi="FangSong" w:eastAsia="FangSong" w:cs="FangSong"/>
          <w:sz w:val="20"/>
          <w:szCs w:val="20"/>
          <w:color w:val="231F20"/>
          <w:spacing w:val="-12"/>
        </w:rPr>
        <w:t>，强推荐，</w:t>
      </w:r>
      <w:r>
        <w:rPr>
          <w:rFonts w:ascii="Times New Roman" w:hAnsi="Times New Roman" w:eastAsia="Times New Roman" w:cs="Times New Roman"/>
          <w:sz w:val="20"/>
          <w:szCs w:val="20"/>
          <w:color w:val="231F20"/>
          <w:spacing w:val="-12"/>
        </w:rPr>
        <w:t>98.2%</w:t>
      </w:r>
      <w:r>
        <w:rPr>
          <w:rFonts w:ascii="FangSong" w:hAnsi="FangSong" w:eastAsia="FangSong" w:cs="FangSong"/>
          <w:sz w:val="20"/>
          <w:szCs w:val="20"/>
          <w:color w:val="231F20"/>
          <w:spacing w:val="-12"/>
        </w:rPr>
        <w:t>）。</w:t>
      </w:r>
    </w:p>
    <w:p>
      <w:pPr>
        <w:ind w:left="511" w:right="407" w:firstLine="404"/>
        <w:spacing w:line="291" w:lineRule="auto"/>
        <w:jc w:val="both"/>
        <w:rPr>
          <w:rFonts w:ascii="FangSong" w:hAnsi="FangSong" w:eastAsia="FangSong" w:cs="FangSong"/>
          <w:sz w:val="20"/>
          <w:szCs w:val="20"/>
        </w:rPr>
      </w:pPr>
      <w:r>
        <w:rPr>
          <w:rFonts w:ascii="SimHei" w:hAnsi="SimHei" w:eastAsia="SimHei" w:cs="SimHei"/>
          <w:sz w:val="20"/>
          <w:szCs w:val="20"/>
          <w:color w:val="231F20"/>
          <w:spacing w:val="12"/>
        </w:rPr>
        <w:t>推荐意见</w:t>
      </w:r>
      <w:r>
        <w:rPr>
          <w:rFonts w:ascii="SimHei" w:hAnsi="SimHei" w:eastAsia="SimHei" w:cs="SimHei"/>
          <w:sz w:val="20"/>
          <w:szCs w:val="20"/>
          <w:color w:val="231F20"/>
          <w:spacing w:val="-41"/>
        </w:rPr>
        <w:t xml:space="preserve"> </w:t>
      </w:r>
      <w:r>
        <w:rPr>
          <w:rFonts w:ascii="Times New Roman" w:hAnsi="Times New Roman" w:eastAsia="Times New Roman" w:cs="Times New Roman"/>
          <w:sz w:val="20"/>
          <w:szCs w:val="20"/>
          <w:color w:val="231F20"/>
          <w:spacing w:val="12"/>
        </w:rPr>
        <w:t>17</w:t>
      </w:r>
      <w:r>
        <w:rPr>
          <w:rFonts w:ascii="SimHei" w:hAnsi="SimHei" w:eastAsia="SimHei" w:cs="SimHei"/>
          <w:sz w:val="20"/>
          <w:szCs w:val="20"/>
          <w:color w:val="231F20"/>
          <w:spacing w:val="12"/>
        </w:rPr>
        <w:t>：</w:t>
      </w:r>
      <w:r>
        <w:rPr>
          <w:rFonts w:ascii="FangSong" w:hAnsi="FangSong" w:eastAsia="FangSong" w:cs="FangSong"/>
          <w:sz w:val="20"/>
          <w:szCs w:val="20"/>
          <w:color w:val="231F20"/>
          <w:spacing w:val="12"/>
        </w:rPr>
        <w:t>接受腹部手术且术后需较长时</w:t>
      </w:r>
      <w:r>
        <w:rPr>
          <w:rFonts w:ascii="FangSong" w:hAnsi="FangSong" w:eastAsia="FangSong" w:cs="FangSong"/>
          <w:sz w:val="20"/>
          <w:szCs w:val="20"/>
          <w:color w:val="231F20"/>
        </w:rPr>
        <w:t xml:space="preserve"> </w:t>
      </w:r>
      <w:r>
        <w:rPr>
          <w:rFonts w:ascii="FangSong" w:hAnsi="FangSong" w:eastAsia="FangSong" w:cs="FangSong"/>
          <w:sz w:val="20"/>
          <w:szCs w:val="20"/>
          <w:color w:val="231F20"/>
        </w:rPr>
        <w:t>间</w:t>
      </w:r>
      <w:r>
        <w:rPr>
          <w:rFonts w:ascii="FangSong" w:hAnsi="FangSong" w:eastAsia="FangSong" w:cs="FangSong"/>
          <w:sz w:val="20"/>
          <w:szCs w:val="20"/>
          <w:color w:val="231F20"/>
          <w:spacing w:val="-47"/>
        </w:rPr>
        <w:t xml:space="preserve"> </w:t>
      </w:r>
      <w:r>
        <w:rPr>
          <w:rFonts w:ascii="Times New Roman" w:hAnsi="Times New Roman" w:eastAsia="Times New Roman" w:cs="Times New Roman"/>
          <w:sz w:val="20"/>
          <w:szCs w:val="20"/>
          <w:color w:val="231F20"/>
        </w:rPr>
        <w:t>EN</w:t>
      </w:r>
      <w:r>
        <w:rPr>
          <w:rFonts w:ascii="Times New Roman" w:hAnsi="Times New Roman" w:eastAsia="Times New Roman" w:cs="Times New Roman"/>
          <w:sz w:val="20"/>
          <w:szCs w:val="20"/>
          <w:color w:val="231F20"/>
          <w:spacing w:val="19"/>
        </w:rPr>
        <w:t xml:space="preserve"> </w:t>
      </w:r>
      <w:r>
        <w:rPr>
          <w:rFonts w:ascii="FangSong" w:hAnsi="FangSong" w:eastAsia="FangSong" w:cs="FangSong"/>
          <w:sz w:val="20"/>
          <w:szCs w:val="20"/>
          <w:color w:val="231F20"/>
        </w:rPr>
        <w:t>的患者，建议术中放置空肠营养管（证据</w:t>
      </w:r>
      <w:r>
        <w:rPr>
          <w:rFonts w:ascii="FangSong" w:hAnsi="FangSong" w:eastAsia="FangSong" w:cs="FangSong"/>
          <w:sz w:val="20"/>
          <w:szCs w:val="20"/>
          <w:color w:val="231F20"/>
          <w:spacing w:val="-52"/>
        </w:rPr>
        <w:t xml:space="preserve"> </w:t>
      </w:r>
      <w:r>
        <w:rPr>
          <w:rFonts w:ascii="Times New Roman" w:hAnsi="Times New Roman" w:eastAsia="Times New Roman" w:cs="Times New Roman"/>
          <w:sz w:val="20"/>
          <w:szCs w:val="20"/>
          <w:color w:val="231F20"/>
        </w:rPr>
        <w:t>C</w:t>
      </w:r>
      <w:r>
        <w:rPr>
          <w:rFonts w:ascii="FangSong" w:hAnsi="FangSong" w:eastAsia="FangSong" w:cs="FangSong"/>
          <w:sz w:val="20"/>
          <w:szCs w:val="20"/>
          <w:color w:val="231F20"/>
        </w:rPr>
        <w:t>，</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17"/>
        </w:rPr>
        <w:t>弱推荐，</w:t>
      </w:r>
      <w:r>
        <w:rPr>
          <w:rFonts w:ascii="Times New Roman" w:hAnsi="Times New Roman" w:eastAsia="Times New Roman" w:cs="Times New Roman"/>
          <w:sz w:val="20"/>
          <w:szCs w:val="20"/>
          <w:color w:val="231F20"/>
          <w:spacing w:val="-17"/>
        </w:rPr>
        <w:t>98.2%</w:t>
      </w:r>
      <w:r>
        <w:rPr>
          <w:rFonts w:ascii="FangSong" w:hAnsi="FangSong" w:eastAsia="FangSong" w:cs="FangSong"/>
          <w:sz w:val="20"/>
          <w:szCs w:val="20"/>
          <w:color w:val="231F20"/>
          <w:spacing w:val="-17"/>
        </w:rPr>
        <w:t>）。</w:t>
      </w:r>
    </w:p>
    <w:p>
      <w:pPr>
        <w:ind w:left="496" w:right="473" w:firstLine="420"/>
        <w:spacing w:line="291" w:lineRule="auto"/>
        <w:jc w:val="both"/>
        <w:rPr>
          <w:rFonts w:ascii="FangSong" w:hAnsi="FangSong" w:eastAsia="FangSong" w:cs="FangSong"/>
          <w:sz w:val="20"/>
          <w:szCs w:val="20"/>
        </w:rPr>
      </w:pPr>
      <w:r>
        <w:rPr>
          <w:rFonts w:ascii="SimHei" w:hAnsi="SimHei" w:eastAsia="SimHei" w:cs="SimHei"/>
          <w:sz w:val="20"/>
          <w:szCs w:val="20"/>
          <w:color w:val="231F20"/>
          <w:spacing w:val="3"/>
        </w:rPr>
        <w:t>推荐意见</w:t>
      </w:r>
      <w:r>
        <w:rPr>
          <w:rFonts w:ascii="SimHei" w:hAnsi="SimHei" w:eastAsia="SimHei" w:cs="SimHei"/>
          <w:sz w:val="20"/>
          <w:szCs w:val="20"/>
          <w:color w:val="231F20"/>
          <w:spacing w:val="-46"/>
        </w:rPr>
        <w:t xml:space="preserve"> </w:t>
      </w:r>
      <w:r>
        <w:rPr>
          <w:rFonts w:ascii="Times New Roman" w:hAnsi="Times New Roman" w:eastAsia="Times New Roman" w:cs="Times New Roman"/>
          <w:sz w:val="20"/>
          <w:szCs w:val="20"/>
          <w:color w:val="231F20"/>
          <w:spacing w:val="3"/>
        </w:rPr>
        <w:t>18</w:t>
      </w:r>
      <w:r>
        <w:rPr>
          <w:rFonts w:ascii="SimHei" w:hAnsi="SimHei" w:eastAsia="SimHei" w:cs="SimHei"/>
          <w:sz w:val="20"/>
          <w:szCs w:val="20"/>
          <w:color w:val="231F20"/>
          <w:spacing w:val="3"/>
        </w:rPr>
        <w:t>：</w:t>
      </w:r>
      <w:r>
        <w:rPr>
          <w:rFonts w:ascii="FangSong" w:hAnsi="FangSong" w:eastAsia="FangSong" w:cs="FangSong"/>
          <w:sz w:val="20"/>
          <w:szCs w:val="20"/>
          <w:color w:val="231F20"/>
          <w:spacing w:val="3"/>
        </w:rPr>
        <w:t>其他需要接受</w:t>
      </w:r>
      <w:r>
        <w:rPr>
          <w:rFonts w:ascii="Times New Roman" w:hAnsi="Times New Roman" w:eastAsia="Times New Roman" w:cs="Times New Roman"/>
          <w:sz w:val="20"/>
          <w:szCs w:val="20"/>
          <w:color w:val="231F20"/>
          <w:spacing w:val="3"/>
        </w:rPr>
        <w:t>&gt;4 </w:t>
      </w:r>
      <w:r>
        <w:rPr>
          <w:rFonts w:ascii="FangSong" w:hAnsi="FangSong" w:eastAsia="FangSong" w:cs="FangSong"/>
          <w:sz w:val="20"/>
          <w:szCs w:val="20"/>
          <w:color w:val="231F20"/>
          <w:spacing w:val="3"/>
        </w:rPr>
        <w:t>周的管饲</w:t>
      </w:r>
      <w:r>
        <w:rPr>
          <w:rFonts w:ascii="Times New Roman" w:hAnsi="Times New Roman" w:eastAsia="Times New Roman" w:cs="Times New Roman"/>
          <w:sz w:val="20"/>
          <w:szCs w:val="20"/>
          <w:color w:val="231F20"/>
        </w:rPr>
        <w:t>EN</w:t>
      </w:r>
      <w:r>
        <w:rPr>
          <w:rFonts w:ascii="Times New Roman" w:hAnsi="Times New Roman" w:eastAsia="Times New Roman" w:cs="Times New Roman"/>
          <w:sz w:val="20"/>
          <w:szCs w:val="20"/>
          <w:color w:val="231F20"/>
          <w:spacing w:val="3"/>
        </w:rPr>
        <w:t xml:space="preserve"> </w:t>
      </w:r>
      <w:r>
        <w:rPr>
          <w:rFonts w:ascii="FangSong" w:hAnsi="FangSong" w:eastAsia="FangSong" w:cs="FangSong"/>
          <w:sz w:val="20"/>
          <w:szCs w:val="20"/>
          <w:color w:val="231F20"/>
          <w:spacing w:val="3"/>
        </w:rPr>
        <w:t>的</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4"/>
        </w:rPr>
        <w:t>患者，如重度颅脑外伤、卒中或严重吞咽困难等，建</w:t>
      </w:r>
      <w:r>
        <w:rPr>
          <w:rFonts w:ascii="FangSong" w:hAnsi="FangSong" w:eastAsia="FangSong" w:cs="FangSong"/>
          <w:sz w:val="20"/>
          <w:szCs w:val="20"/>
          <w:color w:val="231F20"/>
          <w:spacing w:val="11"/>
        </w:rPr>
        <w:t xml:space="preserve"> </w:t>
      </w:r>
      <w:r>
        <w:rPr>
          <w:rFonts w:ascii="FangSong" w:hAnsi="FangSong" w:eastAsia="FangSong" w:cs="FangSong"/>
          <w:sz w:val="20"/>
          <w:szCs w:val="20"/>
          <w:color w:val="231F20"/>
          <w:spacing w:val="-10"/>
        </w:rPr>
        <w:t>议使用经皮内镜下胃造口术（</w:t>
      </w:r>
      <w:r>
        <w:rPr>
          <w:rFonts w:ascii="Times New Roman" w:hAnsi="Times New Roman" w:eastAsia="Times New Roman" w:cs="Times New Roman"/>
          <w:sz w:val="20"/>
          <w:szCs w:val="20"/>
          <w:color w:val="231F20"/>
          <w:spacing w:val="-10"/>
        </w:rPr>
        <w:t>PEG</w:t>
      </w:r>
      <w:r>
        <w:rPr>
          <w:rFonts w:ascii="FangSong" w:hAnsi="FangSong" w:eastAsia="FangSong" w:cs="FangSong"/>
          <w:sz w:val="20"/>
          <w:szCs w:val="20"/>
          <w:color w:val="231F20"/>
          <w:spacing w:val="-10"/>
        </w:rPr>
        <w:t>）途径（证据</w:t>
      </w:r>
      <w:r>
        <w:rPr>
          <w:rFonts w:ascii="FangSong" w:hAnsi="FangSong" w:eastAsia="FangSong" w:cs="FangSong"/>
          <w:sz w:val="20"/>
          <w:szCs w:val="20"/>
          <w:color w:val="231F20"/>
          <w:spacing w:val="-42"/>
        </w:rPr>
        <w:t xml:space="preserve"> </w:t>
      </w:r>
      <w:r>
        <w:rPr>
          <w:rFonts w:ascii="Times New Roman" w:hAnsi="Times New Roman" w:eastAsia="Times New Roman" w:cs="Times New Roman"/>
          <w:sz w:val="20"/>
          <w:szCs w:val="20"/>
          <w:color w:val="231F20"/>
          <w:spacing w:val="-10"/>
        </w:rPr>
        <w:t>C</w:t>
      </w:r>
      <w:r>
        <w:rPr>
          <w:rFonts w:ascii="FangSong" w:hAnsi="FangSong" w:eastAsia="FangSong" w:cs="FangSong"/>
          <w:sz w:val="20"/>
          <w:szCs w:val="20"/>
          <w:color w:val="231F20"/>
          <w:spacing w:val="-10"/>
        </w:rPr>
        <w:t>，强</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18"/>
        </w:rPr>
        <w:t>推荐，</w:t>
      </w:r>
      <w:r>
        <w:rPr>
          <w:rFonts w:ascii="Times New Roman" w:hAnsi="Times New Roman" w:eastAsia="Times New Roman" w:cs="Times New Roman"/>
          <w:sz w:val="20"/>
          <w:szCs w:val="20"/>
          <w:color w:val="231F20"/>
          <w:spacing w:val="-18"/>
        </w:rPr>
        <w:t>97.5%</w:t>
      </w:r>
      <w:r>
        <w:rPr>
          <w:rFonts w:ascii="FangSong" w:hAnsi="FangSong" w:eastAsia="FangSong" w:cs="FangSong"/>
          <w:sz w:val="20"/>
          <w:szCs w:val="20"/>
          <w:color w:val="231F20"/>
          <w:spacing w:val="-18"/>
        </w:rPr>
        <w:t>）。</w:t>
      </w:r>
    </w:p>
    <w:p>
      <w:pPr>
        <w:ind w:left="489" w:right="392" w:firstLine="426"/>
        <w:spacing w:before="14" w:line="220"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12"/>
        </w:rPr>
        <w:t>为患者选择正确的管饲途径是保证</w:t>
      </w:r>
      <w:r>
        <w:rPr>
          <w:rFonts w:ascii="Microsoft YaHei" w:hAnsi="Microsoft YaHei" w:eastAsia="Microsoft YaHei" w:cs="Microsoft YaHei"/>
          <w:sz w:val="20"/>
          <w:szCs w:val="20"/>
          <w:color w:val="231F20"/>
          <w:spacing w:val="-1"/>
        </w:rPr>
        <w:t xml:space="preserve"> </w:t>
      </w:r>
      <w:r>
        <w:rPr>
          <w:rFonts w:ascii="Times New Roman" w:hAnsi="Times New Roman" w:eastAsia="Times New Roman" w:cs="Times New Roman"/>
          <w:sz w:val="20"/>
          <w:szCs w:val="20"/>
          <w:color w:val="231F20"/>
        </w:rPr>
        <w:t>EN</w:t>
      </w:r>
      <w:r>
        <w:rPr>
          <w:rFonts w:ascii="Times New Roman" w:hAnsi="Times New Roman" w:eastAsia="Times New Roman" w:cs="Times New Roman"/>
          <w:sz w:val="20"/>
          <w:szCs w:val="20"/>
          <w:color w:val="231F20"/>
          <w:spacing w:val="-9"/>
        </w:rPr>
        <w:t xml:space="preserve"> </w:t>
      </w:r>
      <w:r>
        <w:rPr>
          <w:rFonts w:ascii="Microsoft YaHei" w:hAnsi="Microsoft YaHei" w:eastAsia="Microsoft YaHei" w:cs="Microsoft YaHei"/>
          <w:sz w:val="20"/>
          <w:szCs w:val="20"/>
          <w:color w:val="231F20"/>
          <w:spacing w:val="12"/>
        </w:rPr>
        <w:t>安全、</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2"/>
        </w:rPr>
        <w:t>有效的基本条件</w:t>
      </w:r>
      <w:r>
        <w:rPr>
          <w:rFonts w:ascii="Microsoft YaHei" w:hAnsi="Microsoft YaHei" w:eastAsia="Microsoft YaHei" w:cs="Microsoft YaHei"/>
          <w:sz w:val="20"/>
          <w:szCs w:val="20"/>
          <w:color w:val="231F20"/>
          <w:spacing w:val="-15"/>
        </w:rPr>
        <w:t xml:space="preserve"> </w:t>
      </w:r>
      <w:r>
        <w:rPr>
          <w:rFonts w:ascii="Microsoft YaHei" w:hAnsi="Microsoft YaHei" w:eastAsia="Microsoft YaHei" w:cs="Microsoft YaHei"/>
          <w:sz w:val="20"/>
          <w:szCs w:val="20"/>
          <w:color w:val="231F20"/>
          <w:spacing w:val="12"/>
        </w:rPr>
        <w:t>。</w:t>
      </w:r>
      <w:r>
        <w:rPr>
          <w:rFonts w:ascii="Times New Roman" w:hAnsi="Times New Roman" w:eastAsia="Times New Roman" w:cs="Times New Roman"/>
          <w:sz w:val="20"/>
          <w:szCs w:val="20"/>
          <w:color w:val="231F20"/>
        </w:rPr>
        <w:t>EN</w:t>
      </w:r>
      <w:r>
        <w:rPr>
          <w:rFonts w:ascii="Times New Roman" w:hAnsi="Times New Roman" w:eastAsia="Times New Roman" w:cs="Times New Roman"/>
          <w:sz w:val="20"/>
          <w:szCs w:val="20"/>
          <w:color w:val="231F20"/>
          <w:spacing w:val="-10"/>
        </w:rPr>
        <w:t xml:space="preserve"> </w:t>
      </w:r>
      <w:r>
        <w:rPr>
          <w:rFonts w:ascii="Microsoft YaHei" w:hAnsi="Microsoft YaHei" w:eastAsia="Microsoft YaHei" w:cs="Microsoft YaHei"/>
          <w:sz w:val="20"/>
          <w:szCs w:val="20"/>
          <w:color w:val="231F20"/>
          <w:spacing w:val="12"/>
        </w:rPr>
        <w:t>输注途径的选择原则包括：</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2"/>
        </w:rPr>
        <w:t>满足</w:t>
      </w:r>
      <w:r>
        <w:rPr>
          <w:rFonts w:ascii="Microsoft YaHei" w:hAnsi="Microsoft YaHei" w:eastAsia="Microsoft YaHei" w:cs="Microsoft YaHei"/>
          <w:sz w:val="20"/>
          <w:szCs w:val="20"/>
          <w:color w:val="231F20"/>
          <w:spacing w:val="-1"/>
        </w:rPr>
        <w:t xml:space="preserve"> </w:t>
      </w:r>
      <w:r>
        <w:rPr>
          <w:rFonts w:ascii="Times New Roman" w:hAnsi="Times New Roman" w:eastAsia="Times New Roman" w:cs="Times New Roman"/>
          <w:sz w:val="20"/>
          <w:szCs w:val="20"/>
          <w:color w:val="231F20"/>
          <w:spacing w:val="-2"/>
        </w:rPr>
        <w:t>EN </w:t>
      </w:r>
      <w:r>
        <w:rPr>
          <w:rFonts w:ascii="Microsoft YaHei" w:hAnsi="Microsoft YaHei" w:eastAsia="Microsoft YaHei" w:cs="Microsoft YaHei"/>
          <w:sz w:val="20"/>
          <w:szCs w:val="20"/>
          <w:color w:val="231F20"/>
          <w:spacing w:val="-2"/>
        </w:rPr>
        <w:t>的需要；置管方式尽量简单、方便；尽量减</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9"/>
        </w:rPr>
        <w:t>少对患者的损害；患者舒适并有利于长期带管等。</w:t>
      </w:r>
      <w:r>
        <w:rPr>
          <w:rFonts w:ascii="Microsoft YaHei" w:hAnsi="Microsoft YaHei" w:eastAsia="Microsoft YaHei" w:cs="Microsoft YaHei"/>
          <w:sz w:val="20"/>
          <w:szCs w:val="20"/>
          <w:color w:val="231F20"/>
          <w:spacing w:val="10"/>
        </w:rPr>
        <w:t xml:space="preserve"> </w:t>
      </w:r>
      <w:r>
        <w:rPr>
          <w:rFonts w:ascii="Microsoft YaHei" w:hAnsi="Microsoft YaHei" w:eastAsia="Microsoft YaHei" w:cs="Microsoft YaHei"/>
          <w:sz w:val="20"/>
          <w:szCs w:val="20"/>
          <w:color w:val="231F20"/>
          <w:spacing w:val="9"/>
        </w:rPr>
        <w:t>具体方案的选择主要取决于胃肠道解剖的连续性、</w:t>
      </w:r>
      <w:r>
        <w:rPr>
          <w:rFonts w:ascii="Microsoft YaHei" w:hAnsi="Microsoft YaHei" w:eastAsia="Microsoft YaHei" w:cs="Microsoft YaHei"/>
          <w:sz w:val="20"/>
          <w:szCs w:val="20"/>
          <w:color w:val="231F20"/>
          <w:spacing w:val="10"/>
        </w:rPr>
        <w:t xml:space="preserve"> </w:t>
      </w:r>
      <w:r>
        <w:rPr>
          <w:rFonts w:ascii="Microsoft YaHei" w:hAnsi="Microsoft YaHei" w:eastAsia="Microsoft YaHei" w:cs="Microsoft YaHei"/>
          <w:sz w:val="20"/>
          <w:szCs w:val="20"/>
          <w:color w:val="231F20"/>
          <w:spacing w:val="10"/>
        </w:rPr>
        <w:t>功能的完整性、</w:t>
      </w:r>
      <w:r>
        <w:rPr>
          <w:rFonts w:ascii="Times New Roman" w:hAnsi="Times New Roman" w:eastAsia="Times New Roman" w:cs="Times New Roman"/>
          <w:sz w:val="20"/>
          <w:szCs w:val="20"/>
          <w:color w:val="231F20"/>
        </w:rPr>
        <w:t>EN</w:t>
      </w:r>
      <w:r>
        <w:rPr>
          <w:rFonts w:ascii="Times New Roman" w:hAnsi="Times New Roman" w:eastAsia="Times New Roman" w:cs="Times New Roman"/>
          <w:sz w:val="20"/>
          <w:szCs w:val="20"/>
          <w:color w:val="231F20"/>
          <w:spacing w:val="10"/>
        </w:rPr>
        <w:t xml:space="preserve"> </w:t>
      </w:r>
      <w:r>
        <w:rPr>
          <w:rFonts w:ascii="Microsoft YaHei" w:hAnsi="Microsoft YaHei" w:eastAsia="Microsoft YaHei" w:cs="Microsoft YaHei"/>
          <w:sz w:val="20"/>
          <w:szCs w:val="20"/>
          <w:color w:val="231F20"/>
          <w:spacing w:val="10"/>
        </w:rPr>
        <w:t>实施的预计时间及有无误吸风</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6"/>
        </w:rPr>
        <w:t>险等因素。</w:t>
      </w:r>
    </w:p>
    <w:p>
      <w:pPr>
        <w:ind w:left="488" w:right="473" w:firstLine="460"/>
        <w:spacing w:before="5" w:line="219"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7"/>
        </w:rPr>
        <w:t>目前国内外尚无关于各类</w:t>
      </w:r>
      <w:r>
        <w:rPr>
          <w:rFonts w:ascii="Microsoft YaHei" w:hAnsi="Microsoft YaHei" w:eastAsia="Microsoft YaHei" w:cs="Microsoft YaHei"/>
          <w:sz w:val="20"/>
          <w:szCs w:val="20"/>
          <w:color w:val="231F20"/>
          <w:spacing w:val="-22"/>
        </w:rPr>
        <w:t xml:space="preserve"> </w:t>
      </w:r>
      <w:r>
        <w:rPr>
          <w:rFonts w:ascii="Times New Roman" w:hAnsi="Times New Roman" w:eastAsia="Times New Roman" w:cs="Times New Roman"/>
          <w:sz w:val="20"/>
          <w:szCs w:val="20"/>
          <w:color w:val="231F20"/>
        </w:rPr>
        <w:t>EN</w:t>
      </w:r>
      <w:r>
        <w:rPr>
          <w:rFonts w:ascii="Times New Roman" w:hAnsi="Times New Roman" w:eastAsia="Times New Roman" w:cs="Times New Roman"/>
          <w:sz w:val="20"/>
          <w:szCs w:val="20"/>
          <w:color w:val="231F20"/>
          <w:spacing w:val="-14"/>
        </w:rPr>
        <w:t xml:space="preserve"> </w:t>
      </w:r>
      <w:r>
        <w:rPr>
          <w:rFonts w:ascii="Microsoft YaHei" w:hAnsi="Microsoft YaHei" w:eastAsia="Microsoft YaHei" w:cs="Microsoft YaHei"/>
          <w:sz w:val="20"/>
          <w:szCs w:val="20"/>
          <w:color w:val="231F20"/>
          <w:spacing w:val="7"/>
        </w:rPr>
        <w:t>管饲途径对患者</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1"/>
        </w:rPr>
        <w:t>临床结局影响的多中心</w:t>
      </w:r>
      <w:r>
        <w:rPr>
          <w:rFonts w:ascii="Microsoft YaHei" w:hAnsi="Microsoft YaHei" w:eastAsia="Microsoft YaHei" w:cs="Microsoft YaHei"/>
          <w:sz w:val="20"/>
          <w:szCs w:val="20"/>
          <w:color w:val="231F20"/>
        </w:rPr>
        <w:t xml:space="preserve"> </w:t>
      </w:r>
      <w:r>
        <w:rPr>
          <w:rFonts w:ascii="Times New Roman" w:hAnsi="Times New Roman" w:eastAsia="Times New Roman" w:cs="Times New Roman"/>
          <w:sz w:val="20"/>
          <w:szCs w:val="20"/>
          <w:color w:val="231F20"/>
        </w:rPr>
        <w:t>RCT</w:t>
      </w:r>
      <w:r>
        <w:rPr>
          <w:rFonts w:ascii="Times New Roman" w:hAnsi="Times New Roman" w:eastAsia="Times New Roman" w:cs="Times New Roman"/>
          <w:sz w:val="20"/>
          <w:szCs w:val="20"/>
          <w:color w:val="231F20"/>
          <w:spacing w:val="-13"/>
        </w:rPr>
        <w:t xml:space="preserve"> </w:t>
      </w:r>
      <w:r>
        <w:rPr>
          <w:rFonts w:ascii="Microsoft YaHei" w:hAnsi="Microsoft YaHei" w:eastAsia="Microsoft YaHei" w:cs="Microsoft YaHei"/>
          <w:sz w:val="20"/>
          <w:szCs w:val="20"/>
          <w:color w:val="231F20"/>
          <w:spacing w:val="11"/>
        </w:rPr>
        <w:t>研究报告</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11"/>
        </w:rPr>
        <w:t>。鼻胃管是</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
        </w:rPr>
        <w:t>最常用的</w:t>
      </w:r>
      <w:r>
        <w:rPr>
          <w:rFonts w:ascii="Microsoft YaHei" w:hAnsi="Microsoft YaHei" w:eastAsia="Microsoft YaHei" w:cs="Microsoft YaHei"/>
          <w:sz w:val="20"/>
          <w:szCs w:val="20"/>
          <w:color w:val="231F20"/>
          <w:spacing w:val="-12"/>
        </w:rPr>
        <w:t xml:space="preserve"> </w:t>
      </w:r>
      <w:r>
        <w:rPr>
          <w:rFonts w:ascii="Times New Roman" w:hAnsi="Times New Roman" w:eastAsia="Times New Roman" w:cs="Times New Roman"/>
          <w:sz w:val="20"/>
          <w:szCs w:val="20"/>
          <w:color w:val="231F20"/>
          <w:spacing w:val="-1"/>
        </w:rPr>
        <w:t>EN</w:t>
      </w:r>
      <w:r>
        <w:rPr>
          <w:rFonts w:ascii="Times New Roman" w:hAnsi="Times New Roman" w:eastAsia="Times New Roman" w:cs="Times New Roman"/>
          <w:sz w:val="20"/>
          <w:szCs w:val="20"/>
          <w:color w:val="231F20"/>
          <w:spacing w:val="-14"/>
        </w:rPr>
        <w:t xml:space="preserve"> </w:t>
      </w:r>
      <w:r>
        <w:rPr>
          <w:rFonts w:ascii="Microsoft YaHei" w:hAnsi="Microsoft YaHei" w:eastAsia="Microsoft YaHei" w:cs="Microsoft YaHei"/>
          <w:sz w:val="20"/>
          <w:szCs w:val="20"/>
          <w:color w:val="231F20"/>
          <w:spacing w:val="-1"/>
        </w:rPr>
        <w:t>管饲途径，适用于胃肠道功能完整、短</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7"/>
        </w:rPr>
        <w:t>期行</w:t>
      </w:r>
      <w:r>
        <w:rPr>
          <w:rFonts w:ascii="Microsoft YaHei" w:hAnsi="Microsoft YaHei" w:eastAsia="Microsoft YaHei" w:cs="Microsoft YaHei"/>
          <w:sz w:val="20"/>
          <w:szCs w:val="20"/>
          <w:color w:val="231F20"/>
          <w:spacing w:val="-5"/>
        </w:rPr>
        <w:t xml:space="preserve"> </w:t>
      </w:r>
      <w:r>
        <w:rPr>
          <w:rFonts w:ascii="Times New Roman" w:hAnsi="Times New Roman" w:eastAsia="Times New Roman" w:cs="Times New Roman"/>
          <w:sz w:val="20"/>
          <w:szCs w:val="20"/>
          <w:color w:val="231F20"/>
        </w:rPr>
        <w:t>EN</w:t>
      </w:r>
      <w:r>
        <w:rPr>
          <w:rFonts w:ascii="Times New Roman" w:hAnsi="Times New Roman" w:eastAsia="Times New Roman" w:cs="Times New Roman"/>
          <w:sz w:val="20"/>
          <w:szCs w:val="20"/>
          <w:color w:val="231F20"/>
          <w:spacing w:val="-6"/>
        </w:rPr>
        <w:t xml:space="preserve"> </w:t>
      </w:r>
      <w:r>
        <w:rPr>
          <w:rFonts w:ascii="Microsoft YaHei" w:hAnsi="Microsoft YaHei" w:eastAsia="Microsoft YaHei" w:cs="Microsoft YaHei"/>
          <w:sz w:val="20"/>
          <w:szCs w:val="20"/>
          <w:color w:val="231F20"/>
          <w:spacing w:val="17"/>
        </w:rPr>
        <w:t>且上消化道无梗阻者</w:t>
      </w:r>
      <w:r>
        <w:rPr>
          <w:rFonts w:ascii="Microsoft YaHei" w:hAnsi="Microsoft YaHei" w:eastAsia="Microsoft YaHei" w:cs="Microsoft YaHei"/>
          <w:sz w:val="20"/>
          <w:szCs w:val="20"/>
          <w:color w:val="231F20"/>
          <w:spacing w:val="-20"/>
        </w:rPr>
        <w:t xml:space="preserve"> </w:t>
      </w:r>
      <w:r>
        <w:rPr>
          <w:rFonts w:ascii="Microsoft YaHei" w:hAnsi="Microsoft YaHei" w:eastAsia="Microsoft YaHei" w:cs="Microsoft YaHei"/>
          <w:sz w:val="20"/>
          <w:szCs w:val="20"/>
          <w:color w:val="231F20"/>
          <w:spacing w:val="17"/>
        </w:rPr>
        <w:t>。将患者床头抬高</w:t>
      </w:r>
      <w:r>
        <w:rPr>
          <w:rFonts w:ascii="Microsoft YaHei" w:hAnsi="Microsoft YaHei" w:eastAsia="Microsoft YaHei" w:cs="Microsoft YaHei"/>
          <w:sz w:val="20"/>
          <w:szCs w:val="20"/>
          <w:color w:val="231F20"/>
        </w:rPr>
        <w:t xml:space="preserve"> </w:t>
      </w:r>
      <w:r>
        <w:rPr>
          <w:rFonts w:ascii="Times New Roman" w:hAnsi="Times New Roman" w:eastAsia="Times New Roman" w:cs="Times New Roman"/>
          <w:sz w:val="20"/>
          <w:szCs w:val="20"/>
          <w:color w:val="231F20"/>
          <w:spacing w:val="7"/>
        </w:rPr>
        <w:t>30°~45° </w:t>
      </w:r>
      <w:r>
        <w:rPr>
          <w:rFonts w:ascii="Microsoft YaHei" w:hAnsi="Microsoft YaHei" w:eastAsia="Microsoft YaHei" w:cs="Microsoft YaHei"/>
          <w:sz w:val="20"/>
          <w:szCs w:val="20"/>
          <w:color w:val="231F20"/>
          <w:spacing w:val="7"/>
        </w:rPr>
        <w:t>, 可减少反流性肺炎的发生</w:t>
      </w:r>
      <w:r>
        <w:rPr>
          <w:rFonts w:ascii="Microsoft YaHei" w:hAnsi="Microsoft YaHei" w:eastAsia="Microsoft YaHei" w:cs="Microsoft YaHei"/>
          <w:sz w:val="10"/>
          <w:szCs w:val="10"/>
          <w:color w:val="231F20"/>
          <w:spacing w:val="7"/>
          <w:position w:val="8"/>
        </w:rPr>
        <w:t>［</w:t>
      </w:r>
      <w:r>
        <w:rPr>
          <w:rFonts w:ascii="Times New Roman" w:hAnsi="Times New Roman" w:eastAsia="Times New Roman" w:cs="Times New Roman"/>
          <w:sz w:val="10"/>
          <w:szCs w:val="10"/>
          <w:color w:val="231F20"/>
          <w:spacing w:val="6"/>
          <w:position w:val="8"/>
        </w:rPr>
        <w:t>81</w:t>
      </w:r>
      <w:r>
        <w:rPr>
          <w:rFonts w:ascii="Microsoft YaHei" w:hAnsi="Microsoft YaHei" w:eastAsia="Microsoft YaHei" w:cs="Microsoft YaHei"/>
          <w:sz w:val="10"/>
          <w:szCs w:val="10"/>
          <w:color w:val="231F20"/>
          <w:spacing w:val="6"/>
          <w:position w:val="8"/>
        </w:rPr>
        <w:t>］</w:t>
      </w:r>
      <w:r>
        <w:rPr>
          <w:rFonts w:ascii="Microsoft YaHei" w:hAnsi="Microsoft YaHei" w:eastAsia="Microsoft YaHei" w:cs="Microsoft YaHei"/>
          <w:sz w:val="20"/>
          <w:szCs w:val="20"/>
          <w:color w:val="231F20"/>
          <w:spacing w:val="6"/>
        </w:rPr>
        <w:t>。幽门后置</w:t>
      </w:r>
    </w:p>
    <w:p>
      <w:pPr>
        <w:ind w:left="492"/>
        <w:spacing w:before="1" w:line="205" w:lineRule="auto"/>
        <w:rPr>
          <w:rFonts w:ascii="Microsoft YaHei" w:hAnsi="Microsoft YaHei" w:eastAsia="Microsoft YaHei" w:cs="Microsoft YaHei"/>
          <w:sz w:val="20"/>
          <w:szCs w:val="20"/>
        </w:rPr>
      </w:pPr>
      <w:r>
        <w:drawing>
          <wp:anchor distT="0" distB="0" distL="0" distR="0" simplePos="0" relativeHeight="251701248" behindDoc="1" locked="0" layoutInCell="1" allowOverlap="1">
            <wp:simplePos x="0" y="0"/>
            <wp:positionH relativeFrom="column">
              <wp:posOffset>0</wp:posOffset>
            </wp:positionH>
            <wp:positionV relativeFrom="paragraph">
              <wp:posOffset>78618</wp:posOffset>
            </wp:positionV>
            <wp:extent cx="2805668" cy="304216"/>
            <wp:effectExtent l="0" t="0" r="0" b="0"/>
            <wp:wrapNone/>
            <wp:docPr id="20" name="IM 20"/>
            <wp:cNvGraphicFramePr/>
            <a:graphic>
              <a:graphicData uri="http://schemas.openxmlformats.org/drawingml/2006/picture">
                <pic:pic>
                  <pic:nvPicPr>
                    <pic:cNvPr id="20" name="IM 20"/>
                    <pic:cNvPicPr/>
                  </pic:nvPicPr>
                  <pic:blipFill>
                    <a:blip r:embed="rId3"/>
                    <a:stretch>
                      <a:fillRect/>
                    </a:stretch>
                  </pic:blipFill>
                  <pic:spPr>
                    <a:xfrm rot="0">
                      <a:off x="0" y="0"/>
                      <a:ext cx="2805668" cy="304216"/>
                    </a:xfrm>
                    <a:prstGeom prst="rect">
                      <a:avLst/>
                    </a:prstGeom>
                  </pic:spPr>
                </pic:pic>
              </a:graphicData>
            </a:graphic>
          </wp:anchor>
        </w:drawing>
      </w:r>
      <w:r>
        <w:rPr>
          <w:rFonts w:ascii="Microsoft YaHei" w:hAnsi="Microsoft YaHei" w:eastAsia="Microsoft YaHei" w:cs="Microsoft YaHei"/>
          <w:sz w:val="20"/>
          <w:szCs w:val="20"/>
          <w:color w:val="231F20"/>
          <w:spacing w:val="5"/>
        </w:rPr>
        <w:t>管（鼻十二指肠管和鼻空肠管）的适应证与鼻胃管</w:t>
      </w:r>
    </w:p>
    <w:p>
      <w:pPr>
        <w:spacing w:line="14" w:lineRule="auto"/>
        <w:rPr>
          <w:rFonts w:ascii="Arial"/>
          <w:sz w:val="2"/>
        </w:rPr>
      </w:pPr>
      <w:r>
        <w:rPr>
          <w:rFonts w:ascii="Arial" w:hAnsi="Arial" w:eastAsia="Arial" w:cs="Arial"/>
          <w:sz w:val="2"/>
          <w:szCs w:val="2"/>
        </w:rPr>
        <w:br w:type="column"/>
      </w:r>
    </w:p>
    <w:p>
      <w:pPr>
        <w:ind w:right="81" w:firstLine="2"/>
        <w:spacing w:before="46" w:line="221"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15"/>
        </w:rPr>
        <w:t>相似，但更适合有胃排空障碍或不适合胃内喂养</w:t>
      </w:r>
      <w:r>
        <w:rPr>
          <w:rFonts w:ascii="Microsoft YaHei" w:hAnsi="Microsoft YaHei" w:eastAsia="Microsoft YaHei" w:cs="Microsoft YaHei"/>
          <w:sz w:val="20"/>
          <w:szCs w:val="20"/>
          <w:color w:val="231F20"/>
          <w:spacing w:val="10"/>
        </w:rPr>
        <w:t xml:space="preserve"> </w:t>
      </w:r>
      <w:r>
        <w:rPr>
          <w:rFonts w:ascii="Microsoft YaHei" w:hAnsi="Microsoft YaHei" w:eastAsia="Microsoft YaHei" w:cs="Microsoft YaHei"/>
          <w:sz w:val="20"/>
          <w:szCs w:val="20"/>
          <w:color w:val="231F20"/>
          <w:spacing w:val="5"/>
        </w:rPr>
        <w:t>者，此法明显减少误吸等并发症的发生；对于机械</w:t>
      </w:r>
      <w:r>
        <w:rPr>
          <w:rFonts w:ascii="Microsoft YaHei" w:hAnsi="Microsoft YaHei" w:eastAsia="Microsoft YaHei" w:cs="Microsoft YaHei"/>
          <w:sz w:val="20"/>
          <w:szCs w:val="20"/>
          <w:color w:val="231F20"/>
          <w:spacing w:val="17"/>
          <w:w w:val="101"/>
        </w:rPr>
        <w:t xml:space="preserve"> </w:t>
      </w:r>
      <w:r>
        <w:rPr>
          <w:rFonts w:ascii="Microsoft YaHei" w:hAnsi="Microsoft YaHei" w:eastAsia="Microsoft YaHei" w:cs="Microsoft YaHei"/>
          <w:sz w:val="20"/>
          <w:szCs w:val="20"/>
          <w:color w:val="231F20"/>
          <w:spacing w:val="5"/>
        </w:rPr>
        <w:t>通气患者，幽门后置管还显著降低呼吸机相关肺炎</w:t>
      </w:r>
      <w:r>
        <w:rPr>
          <w:rFonts w:ascii="Microsoft YaHei" w:hAnsi="Microsoft YaHei" w:eastAsia="Microsoft YaHei" w:cs="Microsoft YaHei"/>
          <w:sz w:val="20"/>
          <w:szCs w:val="20"/>
          <w:color w:val="231F20"/>
          <w:spacing w:val="17"/>
          <w:w w:val="101"/>
        </w:rPr>
        <w:t xml:space="preserve"> </w:t>
      </w:r>
      <w:r>
        <w:rPr>
          <w:rFonts w:ascii="Microsoft YaHei" w:hAnsi="Microsoft YaHei" w:eastAsia="Microsoft YaHei" w:cs="Microsoft YaHei"/>
          <w:sz w:val="20"/>
          <w:szCs w:val="20"/>
          <w:color w:val="231F20"/>
          <w:spacing w:val="9"/>
        </w:rPr>
        <w:t>的发生</w:t>
      </w:r>
      <w:r>
        <w:rPr>
          <w:rFonts w:ascii="Microsoft YaHei" w:hAnsi="Microsoft YaHei" w:eastAsia="Microsoft YaHei" w:cs="Microsoft YaHei"/>
          <w:sz w:val="10"/>
          <w:szCs w:val="10"/>
          <w:color w:val="231F20"/>
          <w:spacing w:val="9"/>
          <w:position w:val="8"/>
        </w:rPr>
        <w:t>［</w:t>
      </w:r>
      <w:r>
        <w:rPr>
          <w:rFonts w:ascii="Times New Roman" w:hAnsi="Times New Roman" w:eastAsia="Times New Roman" w:cs="Times New Roman"/>
          <w:sz w:val="10"/>
          <w:szCs w:val="10"/>
          <w:color w:val="231F20"/>
          <w:spacing w:val="9"/>
          <w:position w:val="8"/>
        </w:rPr>
        <w:t>82‑83</w:t>
      </w:r>
      <w:r>
        <w:rPr>
          <w:rFonts w:ascii="Microsoft YaHei" w:hAnsi="Microsoft YaHei" w:eastAsia="Microsoft YaHei" w:cs="Microsoft YaHei"/>
          <w:sz w:val="10"/>
          <w:szCs w:val="10"/>
          <w:color w:val="231F20"/>
          <w:spacing w:val="-5"/>
          <w:position w:val="8"/>
        </w:rPr>
        <w:t>］</w:t>
      </w:r>
      <w:r>
        <w:rPr>
          <w:rFonts w:ascii="Microsoft YaHei" w:hAnsi="Microsoft YaHei" w:eastAsia="Microsoft YaHei" w:cs="Microsoft YaHei"/>
          <w:sz w:val="20"/>
          <w:szCs w:val="20"/>
          <w:color w:val="231F20"/>
          <w:spacing w:val="-33"/>
          <w:w w:val="55"/>
        </w:rPr>
        <w:t>，</w:t>
      </w:r>
      <w:r>
        <w:rPr>
          <w:rFonts w:ascii="Microsoft YaHei" w:hAnsi="Microsoft YaHei" w:eastAsia="Microsoft YaHei" w:cs="Microsoft YaHei"/>
          <w:sz w:val="20"/>
          <w:szCs w:val="20"/>
          <w:color w:val="231F20"/>
          <w:spacing w:val="9"/>
        </w:rPr>
        <w:t>但对置管技术和营养液渗透压</w:t>
      </w:r>
      <w:r>
        <w:rPr>
          <w:rFonts w:ascii="Microsoft YaHei" w:hAnsi="Microsoft YaHei" w:eastAsia="Microsoft YaHei" w:cs="Microsoft YaHei"/>
          <w:sz w:val="20"/>
          <w:szCs w:val="20"/>
          <w:color w:val="231F20"/>
          <w:spacing w:val="8"/>
        </w:rPr>
        <w:t>的要求</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9"/>
        </w:rPr>
        <w:t>更高</w:t>
      </w:r>
      <w:r>
        <w:rPr>
          <w:rFonts w:ascii="Microsoft YaHei" w:hAnsi="Microsoft YaHei" w:eastAsia="Microsoft YaHei" w:cs="Microsoft YaHei"/>
          <w:sz w:val="10"/>
          <w:szCs w:val="10"/>
          <w:color w:val="231F20"/>
          <w:spacing w:val="5"/>
          <w:position w:val="7"/>
        </w:rPr>
        <w:t>［</w:t>
      </w:r>
      <w:r>
        <w:rPr>
          <w:rFonts w:ascii="Times New Roman" w:hAnsi="Times New Roman" w:eastAsia="Times New Roman" w:cs="Times New Roman"/>
          <w:sz w:val="10"/>
          <w:szCs w:val="10"/>
          <w:color w:val="231F20"/>
          <w:spacing w:val="5"/>
          <w:position w:val="7"/>
        </w:rPr>
        <w:t>84‑85</w:t>
      </w:r>
      <w:r>
        <w:rPr>
          <w:rFonts w:ascii="Microsoft YaHei" w:hAnsi="Microsoft YaHei" w:eastAsia="Microsoft YaHei" w:cs="Microsoft YaHei"/>
          <w:sz w:val="10"/>
          <w:szCs w:val="10"/>
          <w:color w:val="231F20"/>
          <w:spacing w:val="5"/>
          <w:position w:val="7"/>
        </w:rPr>
        <w:t>］</w:t>
      </w:r>
      <w:r>
        <w:rPr>
          <w:rFonts w:ascii="Microsoft YaHei" w:hAnsi="Microsoft YaHei" w:eastAsia="Microsoft YaHei" w:cs="Microsoft YaHei"/>
          <w:sz w:val="20"/>
          <w:szCs w:val="20"/>
          <w:color w:val="231F20"/>
          <w:spacing w:val="5"/>
        </w:rPr>
        <w:t>。造口置管技术主要适应于需长期</w:t>
      </w:r>
      <w:r>
        <w:rPr>
          <w:rFonts w:ascii="Microsoft YaHei" w:hAnsi="Microsoft YaHei" w:eastAsia="Microsoft YaHei" w:cs="Microsoft YaHei"/>
          <w:sz w:val="20"/>
          <w:szCs w:val="20"/>
          <w:color w:val="231F20"/>
          <w:spacing w:val="-18"/>
        </w:rPr>
        <w:t xml:space="preserve"> </w:t>
      </w:r>
      <w:r>
        <w:rPr>
          <w:rFonts w:ascii="Times New Roman" w:hAnsi="Times New Roman" w:eastAsia="Times New Roman" w:cs="Times New Roman"/>
          <w:sz w:val="20"/>
          <w:szCs w:val="20"/>
          <w:color w:val="231F20"/>
        </w:rPr>
        <w:t>EN</w:t>
      </w:r>
      <w:r>
        <w:rPr>
          <w:rFonts w:ascii="Times New Roman" w:hAnsi="Times New Roman" w:eastAsia="Times New Roman" w:cs="Times New Roman"/>
          <w:sz w:val="20"/>
          <w:szCs w:val="20"/>
          <w:color w:val="231F20"/>
          <w:spacing w:val="4"/>
        </w:rPr>
        <w:t xml:space="preserve"> </w:t>
      </w:r>
      <w:r>
        <w:rPr>
          <w:rFonts w:ascii="Microsoft YaHei" w:hAnsi="Microsoft YaHei" w:eastAsia="Microsoft YaHei" w:cs="Microsoft YaHei"/>
          <w:sz w:val="20"/>
          <w:szCs w:val="20"/>
          <w:color w:val="231F20"/>
          <w:spacing w:val="4"/>
        </w:rPr>
        <w:t>的</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3"/>
        </w:rPr>
        <w:t>患者</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3"/>
        </w:rPr>
        <w:t>。</w:t>
      </w:r>
      <w:r>
        <w:rPr>
          <w:rFonts w:ascii="Microsoft YaHei" w:hAnsi="Microsoft YaHei" w:eastAsia="Microsoft YaHei" w:cs="Microsoft YaHei"/>
          <w:sz w:val="20"/>
          <w:szCs w:val="20"/>
          <w:color w:val="231F20"/>
          <w:spacing w:val="-31"/>
        </w:rPr>
        <w:t xml:space="preserve"> </w:t>
      </w:r>
      <w:r>
        <w:rPr>
          <w:rFonts w:ascii="Microsoft YaHei" w:hAnsi="Microsoft YaHei" w:eastAsia="Microsoft YaHei" w:cs="Microsoft YaHei"/>
          <w:sz w:val="20"/>
          <w:szCs w:val="20"/>
          <w:color w:val="231F20"/>
          <w:spacing w:val="3"/>
        </w:rPr>
        <w:t>胃造口是最常用的长期置管技术之一，适用</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于各种原因导致的贲门以上进食障碍的患者；空肠</w:t>
      </w:r>
      <w:r>
        <w:rPr>
          <w:rFonts w:ascii="Microsoft YaHei" w:hAnsi="Microsoft YaHei" w:eastAsia="Microsoft YaHei" w:cs="Microsoft YaHei"/>
          <w:sz w:val="20"/>
          <w:szCs w:val="20"/>
          <w:color w:val="231F20"/>
          <w:spacing w:val="17"/>
          <w:w w:val="101"/>
        </w:rPr>
        <w:t xml:space="preserve"> </w:t>
      </w:r>
      <w:r>
        <w:rPr>
          <w:rFonts w:ascii="Microsoft YaHei" w:hAnsi="Microsoft YaHei" w:eastAsia="Microsoft YaHei" w:cs="Microsoft YaHei"/>
          <w:sz w:val="20"/>
          <w:szCs w:val="20"/>
          <w:color w:val="231F20"/>
          <w:spacing w:val="5"/>
        </w:rPr>
        <w:t>造口广泛适用于咽、食管、胃及十二指肠病变不能</w:t>
      </w:r>
      <w:r>
        <w:rPr>
          <w:rFonts w:ascii="Microsoft YaHei" w:hAnsi="Microsoft YaHei" w:eastAsia="Microsoft YaHei" w:cs="Microsoft YaHei"/>
          <w:sz w:val="20"/>
          <w:szCs w:val="20"/>
          <w:color w:val="231F20"/>
          <w:spacing w:val="17"/>
          <w:w w:val="101"/>
        </w:rPr>
        <w:t xml:space="preserve"> </w:t>
      </w:r>
      <w:r>
        <w:rPr>
          <w:rFonts w:ascii="Microsoft YaHei" w:hAnsi="Microsoft YaHei" w:eastAsia="Microsoft YaHei" w:cs="Microsoft YaHei"/>
          <w:sz w:val="20"/>
          <w:szCs w:val="20"/>
          <w:color w:val="231F20"/>
          <w:spacing w:val="-3"/>
        </w:rPr>
        <w:t>进食的患者，对有明显胃食管反流、误吸风</w:t>
      </w:r>
      <w:r>
        <w:rPr>
          <w:rFonts w:ascii="Microsoft YaHei" w:hAnsi="Microsoft YaHei" w:eastAsia="Microsoft YaHei" w:cs="Microsoft YaHei"/>
          <w:sz w:val="20"/>
          <w:szCs w:val="20"/>
          <w:color w:val="231F20"/>
          <w:spacing w:val="-4"/>
        </w:rPr>
        <w:t>险、腹部</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rPr>
        <w:t>大手术后、胃切除术后及胃排空不良者尤为适用。</w:t>
      </w:r>
    </w:p>
    <w:p>
      <w:pPr>
        <w:ind w:right="15" w:firstLine="420"/>
        <w:spacing w:before="4" w:line="219"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11"/>
        </w:rPr>
        <w:t>对接受腹部外科手术并需要进行</w:t>
      </w:r>
      <w:r>
        <w:rPr>
          <w:rFonts w:ascii="Microsoft YaHei" w:hAnsi="Microsoft YaHei" w:eastAsia="Microsoft YaHei" w:cs="Microsoft YaHei"/>
          <w:sz w:val="20"/>
          <w:szCs w:val="20"/>
          <w:color w:val="231F20"/>
          <w:spacing w:val="-12"/>
        </w:rPr>
        <w:t xml:space="preserve"> </w:t>
      </w:r>
      <w:r>
        <w:rPr>
          <w:rFonts w:ascii="Times New Roman" w:hAnsi="Times New Roman" w:eastAsia="Times New Roman" w:cs="Times New Roman"/>
          <w:sz w:val="20"/>
          <w:szCs w:val="20"/>
          <w:color w:val="231F20"/>
        </w:rPr>
        <w:t>EN</w:t>
      </w:r>
      <w:r>
        <w:rPr>
          <w:rFonts w:ascii="Times New Roman" w:hAnsi="Times New Roman" w:eastAsia="Times New Roman" w:cs="Times New Roman"/>
          <w:sz w:val="20"/>
          <w:szCs w:val="20"/>
          <w:color w:val="231F20"/>
          <w:spacing w:val="11"/>
        </w:rPr>
        <w:t xml:space="preserve"> </w:t>
      </w:r>
      <w:r>
        <w:rPr>
          <w:rFonts w:ascii="Microsoft YaHei" w:hAnsi="Microsoft YaHei" w:eastAsia="Microsoft YaHei" w:cs="Microsoft YaHei"/>
          <w:sz w:val="20"/>
          <w:szCs w:val="20"/>
          <w:color w:val="231F20"/>
          <w:spacing w:val="11"/>
        </w:rPr>
        <w:t>的患者，</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4"/>
        </w:rPr>
        <w:t>建议术中造口置管或留置鼻胃管</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14"/>
        </w:rPr>
        <w:t>。对接受食管吻</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8"/>
        </w:rPr>
        <w:t>合的患者，空肠置管可显著减少对吻合口的影响，</w:t>
      </w:r>
      <w:r>
        <w:rPr>
          <w:rFonts w:ascii="Microsoft YaHei" w:hAnsi="Microsoft YaHei" w:eastAsia="Microsoft YaHei" w:cs="Microsoft YaHei"/>
          <w:sz w:val="20"/>
          <w:szCs w:val="20"/>
          <w:color w:val="231F20"/>
          <w:spacing w:val="17"/>
          <w:w w:val="101"/>
        </w:rPr>
        <w:t xml:space="preserve"> </w:t>
      </w:r>
      <w:r>
        <w:rPr>
          <w:rFonts w:ascii="Microsoft YaHei" w:hAnsi="Microsoft YaHei" w:eastAsia="Microsoft YaHei" w:cs="Microsoft YaHei"/>
          <w:sz w:val="20"/>
          <w:szCs w:val="20"/>
          <w:color w:val="231F20"/>
          <w:spacing w:val="5"/>
        </w:rPr>
        <w:t>且有利于进行早期</w:t>
      </w:r>
      <w:r>
        <w:rPr>
          <w:rFonts w:ascii="Microsoft YaHei" w:hAnsi="Microsoft YaHei" w:eastAsia="Microsoft YaHei" w:cs="Microsoft YaHei"/>
          <w:sz w:val="20"/>
          <w:szCs w:val="20"/>
          <w:color w:val="231F20"/>
          <w:spacing w:val="-15"/>
        </w:rPr>
        <w:t xml:space="preserve"> </w:t>
      </w:r>
      <w:r>
        <w:rPr>
          <w:rFonts w:ascii="Times New Roman" w:hAnsi="Times New Roman" w:eastAsia="Times New Roman" w:cs="Times New Roman"/>
          <w:sz w:val="20"/>
          <w:szCs w:val="20"/>
          <w:color w:val="231F20"/>
        </w:rPr>
        <w:t>EN</w:t>
      </w:r>
      <w:r>
        <w:rPr>
          <w:rFonts w:ascii="Microsoft YaHei" w:hAnsi="Microsoft YaHei" w:eastAsia="Microsoft YaHei" w:cs="Microsoft YaHei"/>
          <w:sz w:val="20"/>
          <w:szCs w:val="20"/>
          <w:color w:val="231F20"/>
          <w:spacing w:val="5"/>
        </w:rPr>
        <w:t>（</w:t>
      </w:r>
      <w:r>
        <w:rPr>
          <w:rFonts w:ascii="Times New Roman" w:hAnsi="Times New Roman" w:eastAsia="Times New Roman" w:cs="Times New Roman"/>
          <w:sz w:val="20"/>
          <w:szCs w:val="20"/>
          <w:color w:val="231F20"/>
        </w:rPr>
        <w:t>EEN</w:t>
      </w:r>
      <w:r>
        <w:rPr>
          <w:rFonts w:ascii="Microsoft YaHei" w:hAnsi="Microsoft YaHei" w:eastAsia="Microsoft YaHei" w:cs="Microsoft YaHei"/>
          <w:sz w:val="20"/>
          <w:szCs w:val="20"/>
          <w:color w:val="231F20"/>
          <w:spacing w:val="-29"/>
          <w:w w:val="80"/>
        </w:rPr>
        <w:t>）</w:t>
      </w:r>
      <w:r>
        <w:rPr>
          <w:rFonts w:ascii="Microsoft YaHei" w:hAnsi="Microsoft YaHei" w:eastAsia="Microsoft YaHei" w:cs="Microsoft YaHei"/>
          <w:sz w:val="10"/>
          <w:szCs w:val="10"/>
          <w:color w:val="231F20"/>
          <w:spacing w:val="-6"/>
          <w:w w:val="31"/>
          <w:position w:val="8"/>
        </w:rPr>
        <w:t>［</w:t>
      </w:r>
      <w:r>
        <w:rPr>
          <w:rFonts w:ascii="Times New Roman" w:hAnsi="Times New Roman" w:eastAsia="Times New Roman" w:cs="Times New Roman"/>
          <w:sz w:val="10"/>
          <w:szCs w:val="10"/>
          <w:color w:val="231F20"/>
          <w:spacing w:val="5"/>
          <w:position w:val="8"/>
        </w:rPr>
        <w:t>86‑87</w:t>
      </w:r>
      <w:r>
        <w:rPr>
          <w:rFonts w:ascii="Microsoft YaHei" w:hAnsi="Microsoft YaHei" w:eastAsia="Microsoft YaHei" w:cs="Microsoft YaHei"/>
          <w:sz w:val="10"/>
          <w:szCs w:val="10"/>
          <w:color w:val="231F20"/>
          <w:spacing w:val="5"/>
          <w:position w:val="8"/>
        </w:rPr>
        <w:t>］</w:t>
      </w:r>
      <w:r>
        <w:rPr>
          <w:rFonts w:ascii="Microsoft YaHei" w:hAnsi="Microsoft YaHei" w:eastAsia="Microsoft YaHei" w:cs="Microsoft YaHei"/>
          <w:sz w:val="20"/>
          <w:szCs w:val="20"/>
          <w:color w:val="231F20"/>
          <w:spacing w:val="5"/>
        </w:rPr>
        <w:t>。</w:t>
      </w:r>
      <w:r>
        <w:rPr>
          <w:rFonts w:ascii="Times New Roman" w:hAnsi="Times New Roman" w:eastAsia="Times New Roman" w:cs="Times New Roman"/>
          <w:sz w:val="20"/>
          <w:szCs w:val="20"/>
          <w:color w:val="231F20"/>
        </w:rPr>
        <w:t>PEG</w:t>
      </w:r>
      <w:r>
        <w:rPr>
          <w:rFonts w:ascii="Times New Roman" w:hAnsi="Times New Roman" w:eastAsia="Times New Roman" w:cs="Times New Roman"/>
          <w:sz w:val="20"/>
          <w:szCs w:val="20"/>
          <w:color w:val="231F20"/>
          <w:spacing w:val="5"/>
        </w:rPr>
        <w:t>/</w:t>
      </w:r>
      <w:r>
        <w:rPr>
          <w:rFonts w:ascii="Microsoft YaHei" w:hAnsi="Microsoft YaHei" w:eastAsia="Microsoft YaHei" w:cs="Microsoft YaHei"/>
          <w:sz w:val="20"/>
          <w:szCs w:val="20"/>
          <w:color w:val="231F20"/>
          <w:spacing w:val="5"/>
        </w:rPr>
        <w:t>经皮内镜</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rPr>
        <w:t>下空肠造口术（</w:t>
      </w:r>
      <w:r>
        <w:rPr>
          <w:rFonts w:ascii="Times New Roman" w:hAnsi="Times New Roman" w:eastAsia="Times New Roman" w:cs="Times New Roman"/>
          <w:sz w:val="20"/>
          <w:szCs w:val="20"/>
          <w:color w:val="231F20"/>
        </w:rPr>
        <w:t>PEJ</w:t>
      </w:r>
      <w:r>
        <w:rPr>
          <w:rFonts w:ascii="Microsoft YaHei" w:hAnsi="Microsoft YaHei" w:eastAsia="Microsoft YaHei" w:cs="Microsoft YaHei"/>
          <w:sz w:val="20"/>
          <w:szCs w:val="20"/>
          <w:color w:val="231F20"/>
        </w:rPr>
        <w:t>）符合生理要求，患者无明显不</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5"/>
        </w:rPr>
        <w:t>适感，给予营养物质的速度和种类选择灵活，可长</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8"/>
        </w:rPr>
        <w:t>期在家庭予以</w:t>
      </w:r>
      <w:r>
        <w:rPr>
          <w:rFonts w:ascii="Microsoft YaHei" w:hAnsi="Microsoft YaHei" w:eastAsia="Microsoft YaHei" w:cs="Microsoft YaHei"/>
          <w:sz w:val="20"/>
          <w:szCs w:val="20"/>
          <w:color w:val="231F20"/>
          <w:spacing w:val="-13"/>
        </w:rPr>
        <w:t xml:space="preserve"> </w:t>
      </w:r>
      <w:r>
        <w:rPr>
          <w:rFonts w:ascii="Times New Roman" w:hAnsi="Times New Roman" w:eastAsia="Times New Roman" w:cs="Times New Roman"/>
          <w:sz w:val="20"/>
          <w:szCs w:val="20"/>
          <w:color w:val="231F20"/>
        </w:rPr>
        <w:t>EN</w:t>
      </w:r>
      <w:r>
        <w:rPr>
          <w:rFonts w:ascii="Times New Roman" w:hAnsi="Times New Roman" w:eastAsia="Times New Roman" w:cs="Times New Roman"/>
          <w:sz w:val="20"/>
          <w:szCs w:val="20"/>
          <w:color w:val="231F20"/>
          <w:spacing w:val="-24"/>
        </w:rPr>
        <w:t xml:space="preserve"> </w:t>
      </w:r>
      <w:r>
        <w:rPr>
          <w:rFonts w:ascii="Microsoft YaHei" w:hAnsi="Microsoft YaHei" w:eastAsia="Microsoft YaHei" w:cs="Microsoft YaHei"/>
          <w:sz w:val="20"/>
          <w:szCs w:val="20"/>
          <w:color w:val="231F20"/>
          <w:spacing w:val="8"/>
        </w:rPr>
        <w:t>。</w:t>
      </w:r>
      <w:r>
        <w:rPr>
          <w:rFonts w:ascii="Times New Roman" w:hAnsi="Times New Roman" w:eastAsia="Times New Roman" w:cs="Times New Roman"/>
          <w:sz w:val="20"/>
          <w:szCs w:val="20"/>
          <w:color w:val="231F20"/>
        </w:rPr>
        <w:t>PEG</w:t>
      </w:r>
      <w:r>
        <w:rPr>
          <w:rFonts w:ascii="Times New Roman" w:hAnsi="Times New Roman" w:eastAsia="Times New Roman" w:cs="Times New Roman"/>
          <w:sz w:val="20"/>
          <w:szCs w:val="20"/>
          <w:color w:val="231F20"/>
          <w:spacing w:val="17"/>
        </w:rPr>
        <w:t xml:space="preserve"> </w:t>
      </w:r>
      <w:r>
        <w:rPr>
          <w:rFonts w:ascii="Microsoft YaHei" w:hAnsi="Microsoft YaHei" w:eastAsia="Microsoft YaHei" w:cs="Microsoft YaHei"/>
          <w:sz w:val="20"/>
          <w:szCs w:val="20"/>
          <w:color w:val="231F20"/>
          <w:spacing w:val="8"/>
        </w:rPr>
        <w:t>比鼻胃管喂养简单，患者</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
        </w:rPr>
        <w:t>易耐受，</w:t>
      </w:r>
      <w:r>
        <w:rPr>
          <w:rFonts w:ascii="Times New Roman" w:hAnsi="Times New Roman" w:eastAsia="Times New Roman" w:cs="Times New Roman"/>
          <w:sz w:val="20"/>
          <w:szCs w:val="20"/>
          <w:color w:val="231F20"/>
        </w:rPr>
        <w:t>EN</w:t>
      </w:r>
      <w:r>
        <w:rPr>
          <w:rFonts w:ascii="Times New Roman" w:hAnsi="Times New Roman" w:eastAsia="Times New Roman" w:cs="Times New Roman"/>
          <w:sz w:val="20"/>
          <w:szCs w:val="20"/>
          <w:color w:val="231F20"/>
          <w:spacing w:val="-10"/>
        </w:rPr>
        <w:t xml:space="preserve"> </w:t>
      </w:r>
      <w:r>
        <w:rPr>
          <w:rFonts w:ascii="Microsoft YaHei" w:hAnsi="Microsoft YaHei" w:eastAsia="Microsoft YaHei" w:cs="Microsoft YaHei"/>
          <w:sz w:val="20"/>
          <w:szCs w:val="20"/>
          <w:color w:val="231F20"/>
          <w:spacing w:val="1"/>
        </w:rPr>
        <w:t>使用的连续性更好，且可减少食管反流</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
          <w:position w:val="-1"/>
        </w:rPr>
        <w:t>和吸入性肺炎的发生</w:t>
      </w:r>
      <w:r>
        <w:rPr>
          <w:rFonts w:ascii="Microsoft YaHei" w:hAnsi="Microsoft YaHei" w:eastAsia="Microsoft YaHei" w:cs="Microsoft YaHei"/>
          <w:sz w:val="10"/>
          <w:szCs w:val="10"/>
          <w:color w:val="231F20"/>
          <w:spacing w:val="1"/>
          <w:position w:val="7"/>
        </w:rPr>
        <w:t>［</w:t>
      </w:r>
      <w:r>
        <w:rPr>
          <w:rFonts w:ascii="Times New Roman" w:hAnsi="Times New Roman" w:eastAsia="Times New Roman" w:cs="Times New Roman"/>
          <w:sz w:val="10"/>
          <w:szCs w:val="10"/>
          <w:color w:val="231F20"/>
          <w:spacing w:val="1"/>
          <w:position w:val="7"/>
        </w:rPr>
        <w:t>88</w:t>
      </w:r>
      <w:r>
        <w:rPr>
          <w:rFonts w:ascii="Microsoft YaHei" w:hAnsi="Microsoft YaHei" w:eastAsia="Microsoft YaHei" w:cs="Microsoft YaHei"/>
          <w:sz w:val="10"/>
          <w:szCs w:val="10"/>
          <w:color w:val="231F20"/>
          <w:spacing w:val="1"/>
          <w:position w:val="7"/>
        </w:rPr>
        <w:t>］</w:t>
      </w:r>
      <w:r>
        <w:rPr>
          <w:rFonts w:ascii="Microsoft YaHei" w:hAnsi="Microsoft YaHei" w:eastAsia="Microsoft YaHei" w:cs="Microsoft YaHei"/>
          <w:sz w:val="20"/>
          <w:szCs w:val="20"/>
          <w:color w:val="231F20"/>
          <w:spacing w:val="1"/>
          <w:position w:val="-1"/>
        </w:rPr>
        <w:t>。</w:t>
      </w:r>
    </w:p>
    <w:p>
      <w:pPr>
        <w:ind w:left="441"/>
        <w:spacing w:line="267" w:lineRule="exact"/>
        <w:rPr>
          <w:rFonts w:ascii="SimHei" w:hAnsi="SimHei" w:eastAsia="SimHei" w:cs="SimHei"/>
          <w:sz w:val="20"/>
          <w:szCs w:val="20"/>
        </w:rPr>
      </w:pPr>
      <w:r>
        <w:rPr>
          <w:rFonts w:ascii="SimHei" w:hAnsi="SimHei" w:eastAsia="SimHei" w:cs="SimHei"/>
          <w:sz w:val="20"/>
          <w:szCs w:val="20"/>
          <w:color w:val="231F20"/>
          <w:position w:val="1"/>
        </w:rPr>
        <w:t>问题</w:t>
      </w:r>
      <w:r>
        <w:rPr>
          <w:rFonts w:ascii="SimHei" w:hAnsi="SimHei" w:eastAsia="SimHei" w:cs="SimHei"/>
          <w:sz w:val="20"/>
          <w:szCs w:val="20"/>
          <w:color w:val="231F20"/>
          <w:spacing w:val="-50"/>
          <w:position w:val="1"/>
        </w:rPr>
        <w:t xml:space="preserve"> </w:t>
      </w:r>
      <w:r>
        <w:rPr>
          <w:rFonts w:ascii="Times New Roman" w:hAnsi="Times New Roman" w:eastAsia="Times New Roman" w:cs="Times New Roman"/>
          <w:sz w:val="20"/>
          <w:szCs w:val="20"/>
          <w:color w:val="231F20"/>
          <w:position w:val="1"/>
        </w:rPr>
        <w:t>14</w:t>
      </w:r>
      <w:r>
        <w:rPr>
          <w:rFonts w:ascii="SimHei" w:hAnsi="SimHei" w:eastAsia="SimHei" w:cs="SimHei"/>
          <w:sz w:val="20"/>
          <w:szCs w:val="20"/>
          <w:color w:val="231F20"/>
          <w:position w:val="1"/>
        </w:rPr>
        <w:t>：如何选择</w:t>
      </w:r>
      <w:r>
        <w:rPr>
          <w:rFonts w:ascii="Times New Roman" w:hAnsi="Times New Roman" w:eastAsia="Times New Roman" w:cs="Times New Roman"/>
          <w:sz w:val="20"/>
          <w:szCs w:val="20"/>
          <w:color w:val="231F20"/>
          <w:position w:val="1"/>
        </w:rPr>
        <w:t>EN</w:t>
      </w:r>
      <w:r>
        <w:rPr>
          <w:rFonts w:ascii="Times New Roman" w:hAnsi="Times New Roman" w:eastAsia="Times New Roman" w:cs="Times New Roman"/>
          <w:sz w:val="20"/>
          <w:szCs w:val="20"/>
          <w:color w:val="231F20"/>
          <w:spacing w:val="-11"/>
          <w:position w:val="1"/>
        </w:rPr>
        <w:t xml:space="preserve"> </w:t>
      </w:r>
      <w:r>
        <w:rPr>
          <w:rFonts w:ascii="SimHei" w:hAnsi="SimHei" w:eastAsia="SimHei" w:cs="SimHei"/>
          <w:sz w:val="20"/>
          <w:szCs w:val="20"/>
          <w:color w:val="231F20"/>
          <w:position w:val="1"/>
        </w:rPr>
        <w:t>输注方式？</w:t>
      </w:r>
    </w:p>
    <w:p>
      <w:pPr>
        <w:ind w:left="5" w:firstLine="422"/>
        <w:spacing w:before="45" w:line="291" w:lineRule="auto"/>
        <w:jc w:val="both"/>
        <w:rPr>
          <w:rFonts w:ascii="FangSong" w:hAnsi="FangSong" w:eastAsia="FangSong" w:cs="FangSong"/>
          <w:sz w:val="20"/>
          <w:szCs w:val="20"/>
        </w:rPr>
      </w:pPr>
      <w:r>
        <w:rPr>
          <w:rFonts w:ascii="SimHei" w:hAnsi="SimHei" w:eastAsia="SimHei" w:cs="SimHei"/>
          <w:sz w:val="20"/>
          <w:szCs w:val="20"/>
          <w:color w:val="231F20"/>
          <w:spacing w:val="12"/>
        </w:rPr>
        <w:t>推荐意见</w:t>
      </w:r>
      <w:r>
        <w:rPr>
          <w:rFonts w:ascii="SimHei" w:hAnsi="SimHei" w:eastAsia="SimHei" w:cs="SimHei"/>
          <w:sz w:val="20"/>
          <w:szCs w:val="20"/>
          <w:color w:val="231F20"/>
          <w:spacing w:val="-41"/>
        </w:rPr>
        <w:t xml:space="preserve"> </w:t>
      </w:r>
      <w:r>
        <w:rPr>
          <w:rFonts w:ascii="Times New Roman" w:hAnsi="Times New Roman" w:eastAsia="Times New Roman" w:cs="Times New Roman"/>
          <w:sz w:val="20"/>
          <w:szCs w:val="20"/>
          <w:color w:val="231F20"/>
          <w:spacing w:val="12"/>
        </w:rPr>
        <w:t>19</w:t>
      </w:r>
      <w:r>
        <w:rPr>
          <w:rFonts w:ascii="SimHei" w:hAnsi="SimHei" w:eastAsia="SimHei" w:cs="SimHei"/>
          <w:sz w:val="20"/>
          <w:szCs w:val="20"/>
          <w:color w:val="231F20"/>
          <w:spacing w:val="12"/>
        </w:rPr>
        <w:t>：</w:t>
      </w:r>
      <w:r>
        <w:rPr>
          <w:rFonts w:ascii="FangSong" w:hAnsi="FangSong" w:eastAsia="FangSong" w:cs="FangSong"/>
          <w:sz w:val="20"/>
          <w:szCs w:val="20"/>
          <w:color w:val="231F20"/>
          <w:spacing w:val="12"/>
        </w:rPr>
        <w:t>重症患者和大手术后的患者实</w:t>
      </w:r>
      <w:r>
        <w:rPr>
          <w:rFonts w:ascii="FangSong" w:hAnsi="FangSong" w:eastAsia="FangSong" w:cs="FangSong"/>
          <w:sz w:val="20"/>
          <w:szCs w:val="20"/>
          <w:color w:val="231F20"/>
        </w:rPr>
        <w:t xml:space="preserve">  </w:t>
      </w:r>
      <w:r>
        <w:rPr>
          <w:rFonts w:ascii="FangSong" w:hAnsi="FangSong" w:eastAsia="FangSong" w:cs="FangSong"/>
          <w:sz w:val="20"/>
          <w:szCs w:val="20"/>
          <w:color w:val="231F20"/>
        </w:rPr>
        <w:t>施</w:t>
      </w:r>
      <w:r>
        <w:rPr>
          <w:rFonts w:ascii="FangSong" w:hAnsi="FangSong" w:eastAsia="FangSong" w:cs="FangSong"/>
          <w:sz w:val="20"/>
          <w:szCs w:val="20"/>
          <w:color w:val="231F20"/>
          <w:spacing w:val="-45"/>
        </w:rPr>
        <w:t xml:space="preserve"> </w:t>
      </w:r>
      <w:r>
        <w:rPr>
          <w:rFonts w:ascii="Times New Roman" w:hAnsi="Times New Roman" w:eastAsia="Times New Roman" w:cs="Times New Roman"/>
          <w:sz w:val="20"/>
          <w:szCs w:val="20"/>
          <w:color w:val="231F20"/>
        </w:rPr>
        <w:t>EEN</w:t>
      </w:r>
      <w:r>
        <w:rPr>
          <w:rFonts w:ascii="FangSong" w:hAnsi="FangSong" w:eastAsia="FangSong" w:cs="FangSong"/>
          <w:sz w:val="20"/>
          <w:szCs w:val="20"/>
          <w:color w:val="231F20"/>
        </w:rPr>
        <w:t>，建议使用</w:t>
      </w:r>
      <w:r>
        <w:rPr>
          <w:rFonts w:ascii="FangSong" w:hAnsi="FangSong" w:eastAsia="FangSong" w:cs="FangSong"/>
          <w:sz w:val="20"/>
          <w:szCs w:val="20"/>
          <w:color w:val="231F20"/>
          <w:spacing w:val="-57"/>
        </w:rPr>
        <w:t xml:space="preserve"> </w:t>
      </w:r>
      <w:r>
        <w:rPr>
          <w:rFonts w:ascii="Times New Roman" w:hAnsi="Times New Roman" w:eastAsia="Times New Roman" w:cs="Times New Roman"/>
          <w:sz w:val="20"/>
          <w:szCs w:val="20"/>
          <w:color w:val="231F20"/>
        </w:rPr>
        <w:t>EN </w:t>
      </w:r>
      <w:r>
        <w:rPr>
          <w:rFonts w:ascii="FangSong" w:hAnsi="FangSong" w:eastAsia="FangSong" w:cs="FangSong"/>
          <w:sz w:val="20"/>
          <w:szCs w:val="20"/>
          <w:color w:val="231F20"/>
        </w:rPr>
        <w:t>输注泵连续输注；病情稳定、</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7"/>
        </w:rPr>
        <w:t>耐受良好且接受长期</w:t>
      </w:r>
      <w:r>
        <w:rPr>
          <w:rFonts w:ascii="FangSong" w:hAnsi="FangSong" w:eastAsia="FangSong" w:cs="FangSong"/>
          <w:sz w:val="20"/>
          <w:szCs w:val="20"/>
          <w:color w:val="231F20"/>
          <w:spacing w:val="-51"/>
        </w:rPr>
        <w:t xml:space="preserve"> </w:t>
      </w:r>
      <w:r>
        <w:rPr>
          <w:rFonts w:ascii="Times New Roman" w:hAnsi="Times New Roman" w:eastAsia="Times New Roman" w:cs="Times New Roman"/>
          <w:sz w:val="20"/>
          <w:szCs w:val="20"/>
          <w:color w:val="231F20"/>
        </w:rPr>
        <w:t>EN</w:t>
      </w:r>
      <w:r>
        <w:rPr>
          <w:rFonts w:ascii="Times New Roman" w:hAnsi="Times New Roman" w:eastAsia="Times New Roman" w:cs="Times New Roman"/>
          <w:sz w:val="20"/>
          <w:szCs w:val="20"/>
          <w:color w:val="231F20"/>
          <w:spacing w:val="16"/>
        </w:rPr>
        <w:t xml:space="preserve"> </w:t>
      </w:r>
      <w:r>
        <w:rPr>
          <w:rFonts w:ascii="FangSong" w:hAnsi="FangSong" w:eastAsia="FangSong" w:cs="FangSong"/>
          <w:sz w:val="20"/>
          <w:szCs w:val="20"/>
          <w:color w:val="231F20"/>
          <w:spacing w:val="7"/>
        </w:rPr>
        <w:t>的患者，建议使用间歇输</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4"/>
        </w:rPr>
        <w:t>注法，以恢复正常的饮食节律；若出现不耐受，建议</w:t>
      </w:r>
      <w:r>
        <w:rPr>
          <w:rFonts w:ascii="FangSong" w:hAnsi="FangSong" w:eastAsia="FangSong" w:cs="FangSong"/>
          <w:sz w:val="20"/>
          <w:szCs w:val="20"/>
          <w:color w:val="231F20"/>
          <w:spacing w:val="6"/>
        </w:rPr>
        <w:t xml:space="preserve">  </w:t>
      </w:r>
      <w:r>
        <w:rPr>
          <w:rFonts w:ascii="FangSong" w:hAnsi="FangSong" w:eastAsia="FangSong" w:cs="FangSong"/>
          <w:sz w:val="20"/>
          <w:szCs w:val="20"/>
          <w:color w:val="231F20"/>
          <w:spacing w:val="5"/>
        </w:rPr>
        <w:t>暂停或降低输注速度至原先耐受的水平后，再逐渐</w:t>
      </w:r>
      <w:r>
        <w:rPr>
          <w:rFonts w:ascii="FangSong" w:hAnsi="FangSong" w:eastAsia="FangSong" w:cs="FangSong"/>
          <w:sz w:val="20"/>
          <w:szCs w:val="20"/>
          <w:color w:val="231F20"/>
          <w:spacing w:val="5"/>
        </w:rPr>
        <w:t xml:space="preserve">  </w:t>
      </w:r>
      <w:r>
        <w:rPr>
          <w:rFonts w:ascii="FangSong" w:hAnsi="FangSong" w:eastAsia="FangSong" w:cs="FangSong"/>
          <w:sz w:val="20"/>
          <w:szCs w:val="20"/>
          <w:color w:val="231F20"/>
          <w:spacing w:val="5"/>
        </w:rPr>
        <w:t>增加输注速度，或将间歇输注改为连续输注（证据</w:t>
      </w:r>
      <w:r>
        <w:rPr>
          <w:rFonts w:ascii="FangSong" w:hAnsi="FangSong" w:eastAsia="FangSong" w:cs="FangSong"/>
          <w:sz w:val="20"/>
          <w:szCs w:val="20"/>
          <w:color w:val="231F20"/>
          <w:spacing w:val="5"/>
        </w:rPr>
        <w:t xml:space="preserve">  </w:t>
      </w:r>
      <w:r>
        <w:rPr>
          <w:rFonts w:ascii="Times New Roman" w:hAnsi="Times New Roman" w:eastAsia="Times New Roman" w:cs="Times New Roman"/>
          <w:sz w:val="20"/>
          <w:szCs w:val="20"/>
          <w:color w:val="231F20"/>
          <w:spacing w:val="-21"/>
        </w:rPr>
        <w:t>D</w:t>
      </w:r>
      <w:r>
        <w:rPr>
          <w:rFonts w:ascii="FangSong" w:hAnsi="FangSong" w:eastAsia="FangSong" w:cs="FangSong"/>
          <w:sz w:val="20"/>
          <w:szCs w:val="20"/>
          <w:color w:val="231F20"/>
          <w:spacing w:val="-21"/>
        </w:rPr>
        <w:t>，弱推荐，</w:t>
      </w:r>
      <w:r>
        <w:rPr>
          <w:rFonts w:ascii="Times New Roman" w:hAnsi="Times New Roman" w:eastAsia="Times New Roman" w:cs="Times New Roman"/>
          <w:sz w:val="20"/>
          <w:szCs w:val="20"/>
          <w:color w:val="231F20"/>
          <w:spacing w:val="-21"/>
        </w:rPr>
        <w:t>98.6%</w:t>
      </w:r>
      <w:r>
        <w:rPr>
          <w:rFonts w:ascii="FangSong" w:hAnsi="FangSong" w:eastAsia="FangSong" w:cs="FangSong"/>
          <w:sz w:val="20"/>
          <w:szCs w:val="20"/>
          <w:color w:val="231F20"/>
          <w:spacing w:val="-21"/>
        </w:rPr>
        <w:t>）。</w:t>
      </w:r>
    </w:p>
    <w:p>
      <w:pPr>
        <w:ind w:left="4" w:right="15" w:firstLine="423"/>
        <w:spacing w:before="3" w:line="290" w:lineRule="auto"/>
        <w:jc w:val="both"/>
        <w:rPr>
          <w:rFonts w:ascii="FangSong" w:hAnsi="FangSong" w:eastAsia="FangSong" w:cs="FangSong"/>
          <w:sz w:val="20"/>
          <w:szCs w:val="20"/>
        </w:rPr>
      </w:pPr>
      <w:r>
        <w:rPr>
          <w:rFonts w:ascii="SimHei" w:hAnsi="SimHei" w:eastAsia="SimHei" w:cs="SimHei"/>
          <w:sz w:val="20"/>
          <w:szCs w:val="20"/>
          <w:color w:val="231F20"/>
          <w:spacing w:val="4"/>
        </w:rPr>
        <w:t>推荐意见</w:t>
      </w:r>
      <w:r>
        <w:rPr>
          <w:rFonts w:ascii="Times New Roman" w:hAnsi="Times New Roman" w:eastAsia="Times New Roman" w:cs="Times New Roman"/>
          <w:sz w:val="20"/>
          <w:szCs w:val="20"/>
          <w:color w:val="231F20"/>
          <w:spacing w:val="4"/>
        </w:rPr>
        <w:t>20</w:t>
      </w:r>
      <w:r>
        <w:rPr>
          <w:rFonts w:ascii="SimHei" w:hAnsi="SimHei" w:eastAsia="SimHei" w:cs="SimHei"/>
          <w:sz w:val="20"/>
          <w:szCs w:val="20"/>
          <w:color w:val="231F20"/>
          <w:spacing w:val="4"/>
        </w:rPr>
        <w:t>：</w:t>
      </w:r>
      <w:r>
        <w:rPr>
          <w:rFonts w:ascii="FangSong" w:hAnsi="FangSong" w:eastAsia="FangSong" w:cs="FangSong"/>
          <w:sz w:val="20"/>
          <w:szCs w:val="20"/>
          <w:color w:val="231F20"/>
          <w:spacing w:val="4"/>
        </w:rPr>
        <w:t>对于有高误吸风险的患者，建议</w:t>
      </w:r>
      <w:r>
        <w:rPr>
          <w:rFonts w:ascii="FangSong" w:hAnsi="FangSong" w:eastAsia="FangSong" w:cs="FangSong"/>
          <w:sz w:val="20"/>
          <w:szCs w:val="20"/>
          <w:color w:val="231F20"/>
          <w:spacing w:val="15"/>
        </w:rPr>
        <w:t xml:space="preserve"> </w:t>
      </w:r>
      <w:r>
        <w:rPr>
          <w:rFonts w:ascii="FangSong" w:hAnsi="FangSong" w:eastAsia="FangSong" w:cs="FangSong"/>
          <w:sz w:val="20"/>
          <w:szCs w:val="20"/>
          <w:color w:val="231F20"/>
          <w:spacing w:val="3"/>
        </w:rPr>
        <w:t>使用</w:t>
      </w:r>
      <w:r>
        <w:rPr>
          <w:rFonts w:ascii="Times New Roman" w:hAnsi="Times New Roman" w:eastAsia="Times New Roman" w:cs="Times New Roman"/>
          <w:sz w:val="20"/>
          <w:szCs w:val="20"/>
          <w:color w:val="231F20"/>
        </w:rPr>
        <w:t>EN</w:t>
      </w:r>
      <w:r>
        <w:rPr>
          <w:rFonts w:ascii="Times New Roman" w:hAnsi="Times New Roman" w:eastAsia="Times New Roman" w:cs="Times New Roman"/>
          <w:sz w:val="20"/>
          <w:szCs w:val="20"/>
          <w:color w:val="231F20"/>
          <w:spacing w:val="3"/>
        </w:rPr>
        <w:t xml:space="preserve"> </w:t>
      </w:r>
      <w:r>
        <w:rPr>
          <w:rFonts w:ascii="FangSong" w:hAnsi="FangSong" w:eastAsia="FangSong" w:cs="FangSong"/>
          <w:sz w:val="20"/>
          <w:szCs w:val="20"/>
          <w:color w:val="231F20"/>
          <w:spacing w:val="3"/>
        </w:rPr>
        <w:t>输注泵连续输注，并调控适宜的输注速度，</w:t>
      </w:r>
      <w:r>
        <w:rPr>
          <w:rFonts w:ascii="FangSong" w:hAnsi="FangSong" w:eastAsia="FangSong" w:cs="FangSong"/>
          <w:sz w:val="20"/>
          <w:szCs w:val="20"/>
          <w:color w:val="231F20"/>
          <w:spacing w:val="6"/>
        </w:rPr>
        <w:t xml:space="preserve"> </w:t>
      </w:r>
      <w:r>
        <w:rPr>
          <w:rFonts w:ascii="FangSong" w:hAnsi="FangSong" w:eastAsia="FangSong" w:cs="FangSong"/>
          <w:sz w:val="20"/>
          <w:szCs w:val="20"/>
          <w:color w:val="231F20"/>
          <w:spacing w:val="-7"/>
        </w:rPr>
        <w:t>但应避免</w:t>
      </w:r>
      <w:r>
        <w:rPr>
          <w:rFonts w:ascii="Times New Roman" w:hAnsi="Times New Roman" w:eastAsia="Times New Roman" w:cs="Times New Roman"/>
          <w:sz w:val="20"/>
          <w:szCs w:val="20"/>
          <w:color w:val="231F20"/>
          <w:spacing w:val="-7"/>
        </w:rPr>
        <w:t>24 h</w:t>
      </w:r>
      <w:r>
        <w:rPr>
          <w:rFonts w:ascii="Times New Roman" w:hAnsi="Times New Roman" w:eastAsia="Times New Roman" w:cs="Times New Roman"/>
          <w:sz w:val="20"/>
          <w:szCs w:val="20"/>
          <w:color w:val="231F20"/>
          <w:spacing w:val="-11"/>
        </w:rPr>
        <w:t xml:space="preserve"> </w:t>
      </w:r>
      <w:r>
        <w:rPr>
          <w:rFonts w:ascii="FangSong" w:hAnsi="FangSong" w:eastAsia="FangSong" w:cs="FangSong"/>
          <w:sz w:val="20"/>
          <w:szCs w:val="20"/>
          <w:color w:val="231F20"/>
          <w:spacing w:val="-7"/>
        </w:rPr>
        <w:t>持续输注（证据</w:t>
      </w:r>
      <w:r>
        <w:rPr>
          <w:rFonts w:ascii="Times New Roman" w:hAnsi="Times New Roman" w:eastAsia="Times New Roman" w:cs="Times New Roman"/>
          <w:sz w:val="20"/>
          <w:szCs w:val="20"/>
          <w:color w:val="231F20"/>
          <w:spacing w:val="-7"/>
        </w:rPr>
        <w:t>D</w:t>
      </w:r>
      <w:r>
        <w:rPr>
          <w:rFonts w:ascii="FangSong" w:hAnsi="FangSong" w:eastAsia="FangSong" w:cs="FangSong"/>
          <w:sz w:val="20"/>
          <w:szCs w:val="20"/>
          <w:color w:val="231F20"/>
          <w:spacing w:val="-7"/>
        </w:rPr>
        <w:t>，强推荐，</w:t>
      </w:r>
      <w:r>
        <w:rPr>
          <w:rFonts w:ascii="Times New Roman" w:hAnsi="Times New Roman" w:eastAsia="Times New Roman" w:cs="Times New Roman"/>
          <w:sz w:val="20"/>
          <w:szCs w:val="20"/>
          <w:color w:val="231F20"/>
          <w:spacing w:val="-7"/>
        </w:rPr>
        <w:t>98</w:t>
      </w:r>
      <w:r>
        <w:rPr>
          <w:rFonts w:ascii="Times New Roman" w:hAnsi="Times New Roman" w:eastAsia="Times New Roman" w:cs="Times New Roman"/>
          <w:sz w:val="20"/>
          <w:szCs w:val="20"/>
          <w:color w:val="231F20"/>
          <w:spacing w:val="-8"/>
        </w:rPr>
        <w:t>.6%</w:t>
      </w:r>
      <w:r>
        <w:rPr>
          <w:rFonts w:ascii="FangSong" w:hAnsi="FangSong" w:eastAsia="FangSong" w:cs="FangSong"/>
          <w:sz w:val="20"/>
          <w:szCs w:val="20"/>
          <w:color w:val="231F20"/>
          <w:spacing w:val="-8"/>
        </w:rPr>
        <w:t>）。</w:t>
      </w:r>
    </w:p>
    <w:p>
      <w:pPr>
        <w:ind w:right="3" w:firstLine="422"/>
        <w:spacing w:before="4" w:line="222" w:lineRule="auto"/>
        <w:jc w:val="both"/>
        <w:rPr>
          <w:rFonts w:ascii="Microsoft YaHei" w:hAnsi="Microsoft YaHei" w:eastAsia="Microsoft YaHei" w:cs="Microsoft YaHei"/>
          <w:sz w:val="20"/>
          <w:szCs w:val="20"/>
        </w:rPr>
      </w:pPr>
      <w:r>
        <w:rPr>
          <w:rFonts w:ascii="Times New Roman" w:hAnsi="Times New Roman" w:eastAsia="Times New Roman" w:cs="Times New Roman"/>
          <w:sz w:val="20"/>
          <w:szCs w:val="20"/>
          <w:color w:val="231F20"/>
        </w:rPr>
        <w:t>EN</w:t>
      </w:r>
      <w:r>
        <w:rPr>
          <w:rFonts w:ascii="Times New Roman" w:hAnsi="Times New Roman" w:eastAsia="Times New Roman" w:cs="Times New Roman"/>
          <w:sz w:val="20"/>
          <w:szCs w:val="20"/>
          <w:color w:val="231F20"/>
          <w:spacing w:val="14"/>
        </w:rPr>
        <w:t xml:space="preserve"> </w:t>
      </w:r>
      <w:r>
        <w:rPr>
          <w:rFonts w:ascii="Microsoft YaHei" w:hAnsi="Microsoft YaHei" w:eastAsia="Microsoft YaHei" w:cs="Microsoft YaHei"/>
          <w:sz w:val="20"/>
          <w:szCs w:val="20"/>
          <w:color w:val="231F20"/>
          <w:spacing w:val="14"/>
        </w:rPr>
        <w:t>的输注方式包括连续输注和间歇输注等。</w:t>
      </w:r>
      <w:r>
        <w:rPr>
          <w:rFonts w:ascii="Microsoft YaHei" w:hAnsi="Microsoft YaHei" w:eastAsia="Microsoft YaHei" w:cs="Microsoft YaHei"/>
          <w:sz w:val="20"/>
          <w:szCs w:val="20"/>
          <w:color w:val="231F20"/>
        </w:rPr>
        <w:t xml:space="preserve"> </w:t>
      </w:r>
      <w:r>
        <w:rPr>
          <w:rFonts w:ascii="Times New Roman" w:hAnsi="Times New Roman" w:eastAsia="Times New Roman" w:cs="Times New Roman"/>
          <w:sz w:val="20"/>
          <w:szCs w:val="20"/>
          <w:color w:val="231F20"/>
        </w:rPr>
        <w:t>EN</w:t>
      </w:r>
      <w:r>
        <w:rPr>
          <w:rFonts w:ascii="Times New Roman" w:hAnsi="Times New Roman" w:eastAsia="Times New Roman" w:cs="Times New Roman"/>
          <w:sz w:val="20"/>
          <w:szCs w:val="20"/>
          <w:color w:val="231F20"/>
          <w:spacing w:val="-10"/>
        </w:rPr>
        <w:t xml:space="preserve"> </w:t>
      </w:r>
      <w:r>
        <w:rPr>
          <w:rFonts w:ascii="Microsoft YaHei" w:hAnsi="Microsoft YaHei" w:eastAsia="Microsoft YaHei" w:cs="Microsoft YaHei"/>
          <w:sz w:val="20"/>
          <w:szCs w:val="20"/>
          <w:color w:val="231F20"/>
          <w:spacing w:val="11"/>
        </w:rPr>
        <w:t>输注速度过快或过慢，一方面可引起患者血糖</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9"/>
        </w:rPr>
        <w:t>水平的明显波动，不利于营养物质的吸收和利用，</w:t>
      </w:r>
      <w:r>
        <w:rPr>
          <w:rFonts w:ascii="Microsoft YaHei" w:hAnsi="Microsoft YaHei" w:eastAsia="Microsoft YaHei" w:cs="Microsoft YaHei"/>
          <w:sz w:val="20"/>
          <w:szCs w:val="20"/>
          <w:color w:val="231F20"/>
          <w:spacing w:val="7"/>
        </w:rPr>
        <w:t xml:space="preserve"> </w:t>
      </w:r>
      <w:r>
        <w:rPr>
          <w:rFonts w:ascii="Microsoft YaHei" w:hAnsi="Microsoft YaHei" w:eastAsia="Microsoft YaHei" w:cs="Microsoft YaHei"/>
          <w:sz w:val="20"/>
          <w:szCs w:val="20"/>
          <w:color w:val="231F20"/>
          <w:spacing w:val="15"/>
        </w:rPr>
        <w:t>甚至发生高渗性非酮症性昏迷或低血糖反应及其</w:t>
      </w:r>
      <w:r>
        <w:rPr>
          <w:rFonts w:ascii="Microsoft YaHei" w:hAnsi="Microsoft YaHei" w:eastAsia="Microsoft YaHei" w:cs="Microsoft YaHei"/>
          <w:sz w:val="20"/>
          <w:szCs w:val="20"/>
          <w:color w:val="231F20"/>
          <w:spacing w:val="5"/>
        </w:rPr>
        <w:t xml:space="preserve">  </w:t>
      </w:r>
      <w:r>
        <w:rPr>
          <w:rFonts w:ascii="Microsoft YaHei" w:hAnsi="Microsoft YaHei" w:eastAsia="Microsoft YaHei" w:cs="Microsoft YaHei"/>
          <w:sz w:val="20"/>
          <w:szCs w:val="20"/>
          <w:color w:val="231F20"/>
          <w:spacing w:val="5"/>
        </w:rPr>
        <w:t>他严重的代谢性并发症；另一方面，可能造成或加</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14"/>
        </w:rPr>
        <w:t>重患者的胃肠道症状</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14"/>
        </w:rPr>
        <w:t>。治疗初期的输注方式以连</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续输注为佳，选择低能量密度、低剂量及低速度的</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5"/>
        </w:rPr>
        <w:t>方式，可避免大量输注造成的消化道刺激，可有效</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5"/>
        </w:rPr>
        <w:t>减少胃潴留、腹泻的发生，并可以为吸收能力受限</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4"/>
        </w:rPr>
        <w:t>的患者提供最大程度的营养支持</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spacing w:val="4"/>
        </w:rPr>
        <w:t>。然而，相较于间</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rPr>
        <w:t>歇输注，连续输注可能改变胃内</w:t>
      </w:r>
      <w:r>
        <w:rPr>
          <w:rFonts w:ascii="Microsoft YaHei" w:hAnsi="Microsoft YaHei" w:eastAsia="Microsoft YaHei" w:cs="Microsoft YaHei"/>
          <w:sz w:val="20"/>
          <w:szCs w:val="20"/>
          <w:color w:val="231F20"/>
          <w:spacing w:val="-11"/>
        </w:rPr>
        <w:t xml:space="preserve"> </w:t>
      </w:r>
      <w:r>
        <w:rPr>
          <w:rFonts w:ascii="Times New Roman" w:hAnsi="Times New Roman" w:eastAsia="Times New Roman" w:cs="Times New Roman"/>
          <w:sz w:val="20"/>
          <w:szCs w:val="20"/>
          <w:color w:val="231F20"/>
        </w:rPr>
        <w:t>pH</w:t>
      </w:r>
      <w:r>
        <w:rPr>
          <w:rFonts w:ascii="Times New Roman" w:hAnsi="Times New Roman" w:eastAsia="Times New Roman" w:cs="Times New Roman"/>
          <w:sz w:val="20"/>
          <w:szCs w:val="20"/>
          <w:color w:val="231F20"/>
          <w:spacing w:val="-16"/>
        </w:rPr>
        <w:t xml:space="preserve"> </w:t>
      </w:r>
      <w:r>
        <w:rPr>
          <w:rFonts w:ascii="Microsoft YaHei" w:hAnsi="Microsoft YaHei" w:eastAsia="Microsoft YaHei" w:cs="Microsoft YaHei"/>
          <w:sz w:val="20"/>
          <w:szCs w:val="20"/>
          <w:color w:val="231F20"/>
        </w:rPr>
        <w:t>水平，导致细菌  </w:t>
      </w:r>
      <w:r>
        <w:rPr>
          <w:rFonts w:ascii="Microsoft YaHei" w:hAnsi="Microsoft YaHei" w:eastAsia="Microsoft YaHei" w:cs="Microsoft YaHei"/>
          <w:sz w:val="20"/>
          <w:szCs w:val="20"/>
          <w:color w:val="231F20"/>
          <w:spacing w:val="10"/>
        </w:rPr>
        <w:t>繁殖</w:t>
      </w:r>
      <w:r>
        <w:rPr>
          <w:rFonts w:ascii="Microsoft YaHei" w:hAnsi="Microsoft YaHei" w:eastAsia="Microsoft YaHei" w:cs="Microsoft YaHei"/>
          <w:sz w:val="20"/>
          <w:szCs w:val="20"/>
          <w:color w:val="231F20"/>
          <w:spacing w:val="-20"/>
        </w:rPr>
        <w:t xml:space="preserve"> </w:t>
      </w:r>
      <w:r>
        <w:rPr>
          <w:rFonts w:ascii="Microsoft YaHei" w:hAnsi="Microsoft YaHei" w:eastAsia="Microsoft YaHei" w:cs="Microsoft YaHei"/>
          <w:sz w:val="20"/>
          <w:szCs w:val="20"/>
          <w:color w:val="231F20"/>
          <w:spacing w:val="10"/>
        </w:rPr>
        <w:t>。对于有误吸风险的患者，不应</w:t>
      </w:r>
      <w:r>
        <w:rPr>
          <w:rFonts w:ascii="Microsoft YaHei" w:hAnsi="Microsoft YaHei" w:eastAsia="Microsoft YaHei" w:cs="Microsoft YaHei"/>
          <w:sz w:val="20"/>
          <w:szCs w:val="20"/>
          <w:color w:val="231F20"/>
          <w:spacing w:val="-10"/>
        </w:rPr>
        <w:t xml:space="preserve"> </w:t>
      </w:r>
      <w:r>
        <w:rPr>
          <w:rFonts w:ascii="Times New Roman" w:hAnsi="Times New Roman" w:eastAsia="Times New Roman" w:cs="Times New Roman"/>
          <w:sz w:val="20"/>
          <w:szCs w:val="20"/>
          <w:color w:val="231F20"/>
          <w:spacing w:val="10"/>
        </w:rPr>
        <w:t>24 h </w:t>
      </w:r>
      <w:r>
        <w:rPr>
          <w:rFonts w:ascii="Microsoft YaHei" w:hAnsi="Microsoft YaHei" w:eastAsia="Microsoft YaHei" w:cs="Microsoft YaHei"/>
          <w:sz w:val="20"/>
          <w:szCs w:val="20"/>
          <w:color w:val="231F20"/>
          <w:spacing w:val="10"/>
        </w:rPr>
        <w:t>持</w:t>
      </w:r>
      <w:r>
        <w:rPr>
          <w:rFonts w:ascii="Microsoft YaHei" w:hAnsi="Microsoft YaHei" w:eastAsia="Microsoft YaHei" w:cs="Microsoft YaHei"/>
          <w:sz w:val="20"/>
          <w:szCs w:val="20"/>
          <w:color w:val="231F20"/>
          <w:spacing w:val="9"/>
        </w:rPr>
        <w:t>续输</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2"/>
        </w:rPr>
        <w:t>注</w:t>
      </w:r>
      <w:r>
        <w:rPr>
          <w:rFonts w:ascii="Microsoft YaHei" w:hAnsi="Microsoft YaHei" w:eastAsia="Microsoft YaHei" w:cs="Microsoft YaHei"/>
          <w:sz w:val="10"/>
          <w:szCs w:val="10"/>
          <w:color w:val="231F20"/>
          <w:spacing w:val="1"/>
          <w:position w:val="8"/>
        </w:rPr>
        <w:t>［</w:t>
      </w:r>
      <w:r>
        <w:rPr>
          <w:rFonts w:ascii="Times New Roman" w:hAnsi="Times New Roman" w:eastAsia="Times New Roman" w:cs="Times New Roman"/>
          <w:sz w:val="10"/>
          <w:szCs w:val="10"/>
          <w:color w:val="231F20"/>
          <w:spacing w:val="1"/>
          <w:position w:val="8"/>
        </w:rPr>
        <w:t>89</w:t>
      </w:r>
      <w:r>
        <w:rPr>
          <w:rFonts w:ascii="Microsoft YaHei" w:hAnsi="Microsoft YaHei" w:eastAsia="Microsoft YaHei" w:cs="Microsoft YaHei"/>
          <w:sz w:val="10"/>
          <w:szCs w:val="10"/>
          <w:color w:val="231F20"/>
          <w:spacing w:val="1"/>
          <w:position w:val="8"/>
        </w:rPr>
        <w:t>］</w:t>
      </w:r>
      <w:r>
        <w:rPr>
          <w:rFonts w:ascii="Microsoft YaHei" w:hAnsi="Microsoft YaHei" w:eastAsia="Microsoft YaHei" w:cs="Microsoft YaHei"/>
          <w:sz w:val="20"/>
          <w:szCs w:val="20"/>
          <w:color w:val="231F20"/>
          <w:spacing w:val="1"/>
        </w:rPr>
        <w:t>。间歇输注比连续输注更接近正常膳食，使患</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者在两次给药间有更大的自主时间，还能维持适当</w:t>
      </w:r>
    </w:p>
    <w:p>
      <w:pPr>
        <w:spacing w:line="222" w:lineRule="auto"/>
        <w:sectPr>
          <w:type w:val="continuous"/>
          <w:pgSz w:w="12246" w:h="16498"/>
          <w:pgMar w:top="1221" w:right="1224" w:bottom="0" w:left="819" w:header="971" w:footer="0" w:gutter="0"/>
          <w:cols w:equalWidth="0" w:num="2">
            <w:col w:w="5491" w:space="100"/>
            <w:col w:w="4611" w:space="0"/>
          </w:cols>
        </w:sectPr>
        <w:rPr>
          <w:rFonts w:ascii="Microsoft YaHei" w:hAnsi="Microsoft YaHei" w:eastAsia="Microsoft YaHei" w:cs="Microsoft YaHei"/>
          <w:sz w:val="20"/>
          <w:szCs w:val="20"/>
        </w:rPr>
      </w:pPr>
    </w:p>
    <w:p>
      <w:pPr>
        <w:spacing w:before="67"/>
        <w:rPr/>
      </w:pPr>
      <w:r>
        <w:pict>
          <v:shape id="_x0000_s84" style="position:absolute;margin-left:215.774pt;margin-top:60.0204pt;mso-position-vertical-relative:page;mso-position-horizontal-relative:page;width:331.35pt;height:0.4pt;z-index:251717632;" o:allowincell="f" filled="false" strokecolor="#231F20" strokeweight="0.37pt" coordsize="6627,8" coordorigin="0,0" path="m0,3l6626,3e">
            <v:stroke joinstyle="miter" miterlimit="4"/>
          </v:shape>
        </w:pict>
      </w:r>
      <w:r/>
    </w:p>
    <w:p>
      <w:pPr>
        <w:sectPr>
          <w:headerReference w:type="default" r:id="rId13"/>
          <w:pgSz w:w="12246" w:h="16498"/>
          <w:pgMar w:top="1221" w:right="1239" w:bottom="0" w:left="819" w:header="979" w:footer="0" w:gutter="0"/>
          <w:cols w:equalWidth="0" w:num="1">
            <w:col w:w="10186" w:space="0"/>
          </w:cols>
        </w:sectPr>
        <w:rPr/>
      </w:pPr>
    </w:p>
    <w:p>
      <w:pPr>
        <w:ind w:left="488" w:right="472" w:firstLine="18"/>
        <w:spacing w:before="46" w:line="219"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1"/>
        </w:rPr>
        <w:t>的胃内</w:t>
      </w:r>
      <w:r>
        <w:rPr>
          <w:rFonts w:ascii="Microsoft YaHei" w:hAnsi="Microsoft YaHei" w:eastAsia="Microsoft YaHei" w:cs="Microsoft YaHei"/>
          <w:sz w:val="20"/>
          <w:szCs w:val="20"/>
          <w:color w:val="231F20"/>
          <w:spacing w:val="-6"/>
        </w:rPr>
        <w:t xml:space="preserve"> </w:t>
      </w:r>
      <w:r>
        <w:rPr>
          <w:rFonts w:ascii="Times New Roman" w:hAnsi="Times New Roman" w:eastAsia="Times New Roman" w:cs="Times New Roman"/>
          <w:sz w:val="20"/>
          <w:szCs w:val="20"/>
          <w:color w:val="231F20"/>
          <w:spacing w:val="-1"/>
        </w:rPr>
        <w:t>pH</w:t>
      </w:r>
      <w:r>
        <w:rPr>
          <w:rFonts w:ascii="Times New Roman" w:hAnsi="Times New Roman" w:eastAsia="Times New Roman" w:cs="Times New Roman"/>
          <w:sz w:val="20"/>
          <w:szCs w:val="20"/>
          <w:color w:val="231F20"/>
          <w:spacing w:val="-16"/>
        </w:rPr>
        <w:t xml:space="preserve"> </w:t>
      </w:r>
      <w:r>
        <w:rPr>
          <w:rFonts w:ascii="Microsoft YaHei" w:hAnsi="Microsoft YaHei" w:eastAsia="Microsoft YaHei" w:cs="Microsoft YaHei"/>
          <w:sz w:val="20"/>
          <w:szCs w:val="20"/>
          <w:color w:val="231F20"/>
          <w:spacing w:val="-1"/>
        </w:rPr>
        <w:t>水平，刺激胃肠道激素的分泌，有助于促</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
        </w:rPr>
        <w:t>进消化，且有利于糖尿病患者的血糖控制</w:t>
      </w:r>
      <w:r>
        <w:rPr>
          <w:rFonts w:ascii="Microsoft YaHei" w:hAnsi="Microsoft YaHei" w:eastAsia="Microsoft YaHei" w:cs="Microsoft YaHei"/>
          <w:sz w:val="10"/>
          <w:szCs w:val="10"/>
          <w:color w:val="231F20"/>
          <w:spacing w:val="1"/>
          <w:position w:val="8"/>
        </w:rPr>
        <w:t>［</w:t>
      </w:r>
      <w:r>
        <w:rPr>
          <w:rFonts w:ascii="Times New Roman" w:hAnsi="Times New Roman" w:eastAsia="Times New Roman" w:cs="Times New Roman"/>
          <w:sz w:val="10"/>
          <w:szCs w:val="10"/>
          <w:color w:val="231F20"/>
          <w:spacing w:val="1"/>
          <w:position w:val="8"/>
        </w:rPr>
        <w:t>90</w:t>
      </w:r>
      <w:r>
        <w:rPr>
          <w:rFonts w:ascii="Microsoft YaHei" w:hAnsi="Microsoft YaHei" w:eastAsia="Microsoft YaHei" w:cs="Microsoft YaHei"/>
          <w:sz w:val="10"/>
          <w:szCs w:val="10"/>
          <w:color w:val="231F20"/>
          <w:spacing w:val="1"/>
          <w:position w:val="8"/>
        </w:rPr>
        <w:t>］</w:t>
      </w:r>
      <w:r>
        <w:rPr>
          <w:rFonts w:ascii="Microsoft YaHei" w:hAnsi="Microsoft YaHei" w:eastAsia="Microsoft YaHei" w:cs="Microsoft YaHei"/>
          <w:sz w:val="20"/>
          <w:szCs w:val="20"/>
          <w:color w:val="231F20"/>
          <w:spacing w:val="1"/>
        </w:rPr>
        <w:t>。但间</w:t>
      </w:r>
      <w:r>
        <w:rPr>
          <w:rFonts w:ascii="Microsoft YaHei" w:hAnsi="Microsoft YaHei" w:eastAsia="Microsoft YaHei" w:cs="Microsoft YaHei"/>
          <w:sz w:val="20"/>
          <w:szCs w:val="20"/>
          <w:color w:val="231F20"/>
          <w:spacing w:val="2"/>
        </w:rPr>
        <w:t xml:space="preserve"> </w:t>
      </w:r>
      <w:r>
        <w:rPr>
          <w:rFonts w:ascii="Microsoft YaHei" w:hAnsi="Microsoft YaHei" w:eastAsia="Microsoft YaHei" w:cs="Microsoft YaHei"/>
          <w:sz w:val="20"/>
          <w:szCs w:val="20"/>
          <w:color w:val="231F20"/>
          <w:spacing w:val="5"/>
        </w:rPr>
        <w:t>歇输注可能会引起腹胀和腹泻，而且向空肠输送营</w:t>
      </w:r>
      <w:r>
        <w:rPr>
          <w:rFonts w:ascii="Microsoft YaHei" w:hAnsi="Microsoft YaHei" w:eastAsia="Microsoft YaHei" w:cs="Microsoft YaHei"/>
          <w:sz w:val="20"/>
          <w:szCs w:val="20"/>
          <w:color w:val="231F20"/>
          <w:spacing w:val="17"/>
          <w:w w:val="101"/>
        </w:rPr>
        <w:t xml:space="preserve"> </w:t>
      </w:r>
      <w:r>
        <w:rPr>
          <w:rFonts w:ascii="Microsoft YaHei" w:hAnsi="Microsoft YaHei" w:eastAsia="Microsoft YaHei" w:cs="Microsoft YaHei"/>
          <w:sz w:val="20"/>
          <w:szCs w:val="20"/>
          <w:color w:val="231F20"/>
          <w:spacing w:val="5"/>
        </w:rPr>
        <w:t>养液可能会引起倾倒综合征，因此间歇输注时，若</w:t>
      </w:r>
      <w:r>
        <w:rPr>
          <w:rFonts w:ascii="Microsoft YaHei" w:hAnsi="Microsoft YaHei" w:eastAsia="Microsoft YaHei" w:cs="Microsoft YaHei"/>
          <w:sz w:val="20"/>
          <w:szCs w:val="20"/>
          <w:color w:val="231F20"/>
          <w:spacing w:val="17"/>
          <w:w w:val="101"/>
        </w:rPr>
        <w:t xml:space="preserve"> </w:t>
      </w:r>
      <w:r>
        <w:rPr>
          <w:rFonts w:ascii="Microsoft YaHei" w:hAnsi="Microsoft YaHei" w:eastAsia="Microsoft YaHei" w:cs="Microsoft YaHei"/>
          <w:sz w:val="20"/>
          <w:szCs w:val="20"/>
          <w:color w:val="231F20"/>
          <w:spacing w:val="9"/>
        </w:rPr>
        <w:t>出现不耐受等情况，建议改为连续输注</w:t>
      </w:r>
      <w:r>
        <w:rPr>
          <w:rFonts w:ascii="Microsoft YaHei" w:hAnsi="Microsoft YaHei" w:eastAsia="Microsoft YaHei" w:cs="Microsoft YaHei"/>
          <w:sz w:val="10"/>
          <w:szCs w:val="10"/>
          <w:color w:val="231F20"/>
          <w:spacing w:val="9"/>
          <w:position w:val="8"/>
        </w:rPr>
        <w:t>［</w:t>
      </w:r>
      <w:r>
        <w:rPr>
          <w:rFonts w:ascii="Times New Roman" w:hAnsi="Times New Roman" w:eastAsia="Times New Roman" w:cs="Times New Roman"/>
          <w:sz w:val="10"/>
          <w:szCs w:val="10"/>
          <w:color w:val="231F20"/>
          <w:spacing w:val="9"/>
          <w:position w:val="8"/>
        </w:rPr>
        <w:t>91</w:t>
      </w:r>
      <w:r>
        <w:rPr>
          <w:rFonts w:ascii="Microsoft YaHei" w:hAnsi="Microsoft YaHei" w:eastAsia="Microsoft YaHei" w:cs="Microsoft YaHei"/>
          <w:sz w:val="10"/>
          <w:szCs w:val="10"/>
          <w:color w:val="231F20"/>
          <w:spacing w:val="9"/>
          <w:position w:val="8"/>
        </w:rPr>
        <w:t>］</w:t>
      </w:r>
      <w:r>
        <w:rPr>
          <w:rFonts w:ascii="Microsoft YaHei" w:hAnsi="Microsoft YaHei" w:eastAsia="Microsoft YaHei" w:cs="Microsoft YaHei"/>
          <w:sz w:val="20"/>
          <w:szCs w:val="20"/>
          <w:color w:val="231F20"/>
          <w:spacing w:val="9"/>
        </w:rPr>
        <w:t>。每隔</w:t>
      </w:r>
      <w:r>
        <w:rPr>
          <w:rFonts w:ascii="Microsoft YaHei" w:hAnsi="Microsoft YaHei" w:eastAsia="Microsoft YaHei" w:cs="Microsoft YaHei"/>
          <w:sz w:val="20"/>
          <w:szCs w:val="20"/>
          <w:color w:val="231F20"/>
          <w:spacing w:val="11"/>
        </w:rPr>
        <w:t xml:space="preserve"> </w:t>
      </w:r>
      <w:r>
        <w:rPr>
          <w:rFonts w:ascii="Times New Roman" w:hAnsi="Times New Roman" w:eastAsia="Times New Roman" w:cs="Times New Roman"/>
          <w:sz w:val="20"/>
          <w:szCs w:val="20"/>
          <w:color w:val="231F20"/>
          <w:spacing w:val="6"/>
        </w:rPr>
        <w:t>4~6 h</w:t>
      </w:r>
      <w:r>
        <w:rPr>
          <w:rFonts w:ascii="Times New Roman" w:hAnsi="Times New Roman" w:eastAsia="Times New Roman" w:cs="Times New Roman"/>
          <w:sz w:val="20"/>
          <w:szCs w:val="20"/>
          <w:color w:val="231F20"/>
          <w:spacing w:val="-17"/>
        </w:rPr>
        <w:t xml:space="preserve"> </w:t>
      </w:r>
      <w:r>
        <w:rPr>
          <w:rFonts w:ascii="Microsoft YaHei" w:hAnsi="Microsoft YaHei" w:eastAsia="Microsoft YaHei" w:cs="Microsoft YaHei"/>
          <w:sz w:val="20"/>
          <w:szCs w:val="20"/>
          <w:color w:val="231F20"/>
          <w:spacing w:val="6"/>
        </w:rPr>
        <w:t>使用至少</w:t>
      </w:r>
      <w:r>
        <w:rPr>
          <w:rFonts w:ascii="Microsoft YaHei" w:hAnsi="Microsoft YaHei" w:eastAsia="Microsoft YaHei" w:cs="Microsoft YaHei"/>
          <w:sz w:val="20"/>
          <w:szCs w:val="20"/>
          <w:color w:val="231F20"/>
          <w:spacing w:val="-18"/>
        </w:rPr>
        <w:t xml:space="preserve"> </w:t>
      </w:r>
      <w:r>
        <w:rPr>
          <w:rFonts w:ascii="Times New Roman" w:hAnsi="Times New Roman" w:eastAsia="Times New Roman" w:cs="Times New Roman"/>
          <w:sz w:val="20"/>
          <w:szCs w:val="20"/>
          <w:color w:val="231F20"/>
          <w:spacing w:val="6"/>
        </w:rPr>
        <w:t>30 </w:t>
      </w:r>
      <w:r>
        <w:rPr>
          <w:rFonts w:ascii="Times New Roman" w:hAnsi="Times New Roman" w:eastAsia="Times New Roman" w:cs="Times New Roman"/>
          <w:sz w:val="20"/>
          <w:szCs w:val="20"/>
          <w:color w:val="231F20"/>
        </w:rPr>
        <w:t>ml</w:t>
      </w:r>
      <w:r>
        <w:rPr>
          <w:rFonts w:ascii="Times New Roman" w:hAnsi="Times New Roman" w:eastAsia="Times New Roman" w:cs="Times New Roman"/>
          <w:sz w:val="20"/>
          <w:szCs w:val="20"/>
          <w:color w:val="231F20"/>
          <w:spacing w:val="6"/>
        </w:rPr>
        <w:t xml:space="preserve"> </w:t>
      </w:r>
      <w:r>
        <w:rPr>
          <w:rFonts w:ascii="Microsoft YaHei" w:hAnsi="Microsoft YaHei" w:eastAsia="Microsoft YaHei" w:cs="Microsoft YaHei"/>
          <w:sz w:val="20"/>
          <w:szCs w:val="20"/>
          <w:color w:val="231F20"/>
          <w:spacing w:val="6"/>
        </w:rPr>
        <w:t>的生理盐水对</w:t>
      </w:r>
      <w:r>
        <w:rPr>
          <w:rFonts w:ascii="Microsoft YaHei" w:hAnsi="Microsoft YaHei" w:eastAsia="Microsoft YaHei" w:cs="Microsoft YaHei"/>
          <w:sz w:val="20"/>
          <w:szCs w:val="20"/>
          <w:color w:val="231F20"/>
          <w:spacing w:val="-21"/>
        </w:rPr>
        <w:t xml:space="preserve"> </w:t>
      </w:r>
      <w:r>
        <w:rPr>
          <w:rFonts w:ascii="Times New Roman" w:hAnsi="Times New Roman" w:eastAsia="Times New Roman" w:cs="Times New Roman"/>
          <w:sz w:val="20"/>
          <w:szCs w:val="20"/>
          <w:color w:val="231F20"/>
        </w:rPr>
        <w:t>EN</w:t>
      </w:r>
      <w:r>
        <w:rPr>
          <w:rFonts w:ascii="Times New Roman" w:hAnsi="Times New Roman" w:eastAsia="Times New Roman" w:cs="Times New Roman"/>
          <w:sz w:val="20"/>
          <w:szCs w:val="20"/>
          <w:color w:val="231F20"/>
          <w:spacing w:val="-12"/>
        </w:rPr>
        <w:t xml:space="preserve"> </w:t>
      </w:r>
      <w:r>
        <w:rPr>
          <w:rFonts w:ascii="Microsoft YaHei" w:hAnsi="Microsoft YaHei" w:eastAsia="Microsoft YaHei" w:cs="Microsoft YaHei"/>
          <w:sz w:val="20"/>
          <w:szCs w:val="20"/>
          <w:color w:val="231F20"/>
          <w:spacing w:val="6"/>
        </w:rPr>
        <w:t>管路</w:t>
      </w:r>
      <w:r>
        <w:rPr>
          <w:rFonts w:ascii="Microsoft YaHei" w:hAnsi="Microsoft YaHei" w:eastAsia="Microsoft YaHei" w:cs="Microsoft YaHei"/>
          <w:sz w:val="20"/>
          <w:szCs w:val="20"/>
          <w:color w:val="231F20"/>
          <w:spacing w:val="5"/>
        </w:rPr>
        <w:t>进行冲</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3"/>
        </w:rPr>
        <w:t>洗，以避免管路堵塞。</w:t>
      </w:r>
    </w:p>
    <w:p>
      <w:pPr>
        <w:ind w:left="930"/>
        <w:spacing w:line="267" w:lineRule="exact"/>
        <w:rPr>
          <w:rFonts w:ascii="SimHei" w:hAnsi="SimHei" w:eastAsia="SimHei" w:cs="SimHei"/>
          <w:sz w:val="20"/>
          <w:szCs w:val="20"/>
        </w:rPr>
      </w:pPr>
      <w:r>
        <w:rPr>
          <w:rFonts w:ascii="SimHei" w:hAnsi="SimHei" w:eastAsia="SimHei" w:cs="SimHei"/>
          <w:sz w:val="20"/>
          <w:szCs w:val="20"/>
          <w:color w:val="231F20"/>
          <w:position w:val="1"/>
        </w:rPr>
        <w:t>问题</w:t>
      </w:r>
      <w:r>
        <w:rPr>
          <w:rFonts w:ascii="SimHei" w:hAnsi="SimHei" w:eastAsia="SimHei" w:cs="SimHei"/>
          <w:sz w:val="20"/>
          <w:szCs w:val="20"/>
          <w:color w:val="231F20"/>
          <w:spacing w:val="-52"/>
          <w:position w:val="1"/>
        </w:rPr>
        <w:t xml:space="preserve"> </w:t>
      </w:r>
      <w:r>
        <w:rPr>
          <w:rFonts w:ascii="Times New Roman" w:hAnsi="Times New Roman" w:eastAsia="Times New Roman" w:cs="Times New Roman"/>
          <w:sz w:val="20"/>
          <w:szCs w:val="20"/>
          <w:color w:val="231F20"/>
          <w:position w:val="1"/>
        </w:rPr>
        <w:t>15</w:t>
      </w:r>
      <w:r>
        <w:rPr>
          <w:rFonts w:ascii="SimHei" w:hAnsi="SimHei" w:eastAsia="SimHei" w:cs="SimHei"/>
          <w:sz w:val="20"/>
          <w:szCs w:val="20"/>
          <w:color w:val="231F20"/>
          <w:position w:val="1"/>
        </w:rPr>
        <w:t>：</w:t>
      </w:r>
      <w:r>
        <w:rPr>
          <w:rFonts w:ascii="Times New Roman" w:hAnsi="Times New Roman" w:eastAsia="Times New Roman" w:cs="Times New Roman"/>
          <w:sz w:val="20"/>
          <w:szCs w:val="20"/>
          <w:color w:val="231F20"/>
          <w:position w:val="1"/>
        </w:rPr>
        <w:t>EN</w:t>
      </w:r>
      <w:r>
        <w:rPr>
          <w:rFonts w:ascii="Times New Roman" w:hAnsi="Times New Roman" w:eastAsia="Times New Roman" w:cs="Times New Roman"/>
          <w:sz w:val="20"/>
          <w:szCs w:val="20"/>
          <w:color w:val="231F20"/>
          <w:spacing w:val="-15"/>
          <w:position w:val="1"/>
        </w:rPr>
        <w:t xml:space="preserve"> </w:t>
      </w:r>
      <w:r>
        <w:rPr>
          <w:rFonts w:ascii="SimHei" w:hAnsi="SimHei" w:eastAsia="SimHei" w:cs="SimHei"/>
          <w:sz w:val="20"/>
          <w:szCs w:val="20"/>
          <w:color w:val="231F20"/>
          <w:position w:val="1"/>
        </w:rPr>
        <w:t>启动时应选用何种配方？</w:t>
      </w:r>
    </w:p>
    <w:p>
      <w:pPr>
        <w:ind w:left="496" w:right="472" w:firstLine="420"/>
        <w:spacing w:before="46" w:line="291" w:lineRule="auto"/>
        <w:jc w:val="both"/>
        <w:rPr>
          <w:rFonts w:ascii="FangSong" w:hAnsi="FangSong" w:eastAsia="FangSong" w:cs="FangSong"/>
          <w:sz w:val="20"/>
          <w:szCs w:val="20"/>
        </w:rPr>
      </w:pPr>
      <w:r>
        <w:rPr>
          <w:rFonts w:ascii="SimHei" w:hAnsi="SimHei" w:eastAsia="SimHei" w:cs="SimHei"/>
          <w:sz w:val="20"/>
          <w:szCs w:val="20"/>
          <w:color w:val="231F20"/>
          <w:spacing w:val="12"/>
        </w:rPr>
        <w:t>推荐意见</w:t>
      </w:r>
      <w:r>
        <w:rPr>
          <w:rFonts w:ascii="SimHei" w:hAnsi="SimHei" w:eastAsia="SimHei" w:cs="SimHei"/>
          <w:sz w:val="20"/>
          <w:szCs w:val="20"/>
          <w:color w:val="231F20"/>
          <w:spacing w:val="-41"/>
        </w:rPr>
        <w:t xml:space="preserve"> </w:t>
      </w:r>
      <w:r>
        <w:rPr>
          <w:rFonts w:ascii="Times New Roman" w:hAnsi="Times New Roman" w:eastAsia="Times New Roman" w:cs="Times New Roman"/>
          <w:sz w:val="20"/>
          <w:szCs w:val="20"/>
          <w:color w:val="231F20"/>
          <w:spacing w:val="12"/>
        </w:rPr>
        <w:t>21</w:t>
      </w:r>
      <w:r>
        <w:rPr>
          <w:rFonts w:ascii="SimHei" w:hAnsi="SimHei" w:eastAsia="SimHei" w:cs="SimHei"/>
          <w:sz w:val="20"/>
          <w:szCs w:val="20"/>
          <w:color w:val="231F20"/>
          <w:spacing w:val="12"/>
        </w:rPr>
        <w:t>：</w:t>
      </w:r>
      <w:r>
        <w:rPr>
          <w:rFonts w:ascii="FangSong" w:hAnsi="FangSong" w:eastAsia="FangSong" w:cs="FangSong"/>
          <w:sz w:val="20"/>
          <w:szCs w:val="20"/>
          <w:color w:val="231F20"/>
          <w:spacing w:val="12"/>
        </w:rPr>
        <w:t>标准型整蛋白配方适用于大部</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7"/>
        </w:rPr>
        <w:t>分患者，大部分重症患者在启动</w:t>
      </w:r>
      <w:r>
        <w:rPr>
          <w:rFonts w:ascii="FangSong" w:hAnsi="FangSong" w:eastAsia="FangSong" w:cs="FangSong"/>
          <w:sz w:val="20"/>
          <w:szCs w:val="20"/>
          <w:color w:val="231F20"/>
          <w:spacing w:val="-54"/>
        </w:rPr>
        <w:t xml:space="preserve"> </w:t>
      </w:r>
      <w:r>
        <w:rPr>
          <w:rFonts w:ascii="Times New Roman" w:hAnsi="Times New Roman" w:eastAsia="Times New Roman" w:cs="Times New Roman"/>
          <w:sz w:val="20"/>
          <w:szCs w:val="20"/>
          <w:color w:val="231F20"/>
        </w:rPr>
        <w:t>EN</w:t>
      </w:r>
      <w:r>
        <w:rPr>
          <w:rFonts w:ascii="Times New Roman" w:hAnsi="Times New Roman" w:eastAsia="Times New Roman" w:cs="Times New Roman"/>
          <w:sz w:val="20"/>
          <w:szCs w:val="20"/>
          <w:color w:val="231F20"/>
          <w:spacing w:val="17"/>
        </w:rPr>
        <w:t xml:space="preserve"> </w:t>
      </w:r>
      <w:r>
        <w:rPr>
          <w:rFonts w:ascii="FangSong" w:hAnsi="FangSong" w:eastAsia="FangSong" w:cs="FangSong"/>
          <w:sz w:val="20"/>
          <w:szCs w:val="20"/>
          <w:color w:val="231F20"/>
          <w:spacing w:val="7"/>
        </w:rPr>
        <w:t>时建议使用整</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5"/>
        </w:rPr>
        <w:t>蛋白配方；也可根据患者代谢和胃肠道耐受等情况</w:t>
      </w:r>
      <w:r>
        <w:rPr>
          <w:rFonts w:ascii="FangSong" w:hAnsi="FangSong" w:eastAsia="FangSong" w:cs="FangSong"/>
          <w:sz w:val="20"/>
          <w:szCs w:val="20"/>
          <w:color w:val="231F20"/>
          <w:spacing w:val="9"/>
        </w:rPr>
        <w:t xml:space="preserve"> </w:t>
      </w:r>
      <w:r>
        <w:rPr>
          <w:rFonts w:ascii="FangSong" w:hAnsi="FangSong" w:eastAsia="FangSong" w:cs="FangSong"/>
          <w:sz w:val="20"/>
          <w:szCs w:val="20"/>
          <w:color w:val="231F20"/>
          <w:spacing w:val="7"/>
        </w:rPr>
        <w:t>选择不同类型的</w:t>
      </w:r>
      <w:r>
        <w:rPr>
          <w:rFonts w:ascii="FangSong" w:hAnsi="FangSong" w:eastAsia="FangSong" w:cs="FangSong"/>
          <w:sz w:val="20"/>
          <w:szCs w:val="20"/>
          <w:color w:val="231F20"/>
          <w:spacing w:val="-44"/>
        </w:rPr>
        <w:t xml:space="preserve"> </w:t>
      </w:r>
      <w:r>
        <w:rPr>
          <w:rFonts w:ascii="Times New Roman" w:hAnsi="Times New Roman" w:eastAsia="Times New Roman" w:cs="Times New Roman"/>
          <w:sz w:val="20"/>
          <w:szCs w:val="20"/>
          <w:color w:val="231F20"/>
        </w:rPr>
        <w:t>EN</w:t>
      </w:r>
      <w:r>
        <w:rPr>
          <w:rFonts w:ascii="Times New Roman" w:hAnsi="Times New Roman" w:eastAsia="Times New Roman" w:cs="Times New Roman"/>
          <w:sz w:val="20"/>
          <w:szCs w:val="20"/>
          <w:color w:val="231F20"/>
          <w:spacing w:val="7"/>
        </w:rPr>
        <w:t xml:space="preserve"> </w:t>
      </w:r>
      <w:r>
        <w:rPr>
          <w:rFonts w:ascii="FangSong" w:hAnsi="FangSong" w:eastAsia="FangSong" w:cs="FangSong"/>
          <w:sz w:val="20"/>
          <w:szCs w:val="20"/>
          <w:color w:val="231F20"/>
          <w:spacing w:val="7"/>
        </w:rPr>
        <w:t>制剂，高蛋白配方有益于部分</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5"/>
        </w:rPr>
        <w:t>重症患者的预后；从成分或含量不明确、堵管和感</w:t>
      </w:r>
      <w:r>
        <w:rPr>
          <w:rFonts w:ascii="FangSong" w:hAnsi="FangSong" w:eastAsia="FangSong" w:cs="FangSong"/>
          <w:sz w:val="20"/>
          <w:szCs w:val="20"/>
          <w:color w:val="231F20"/>
          <w:spacing w:val="9"/>
        </w:rPr>
        <w:t xml:space="preserve"> </w:t>
      </w:r>
      <w:r>
        <w:rPr>
          <w:rFonts w:ascii="FangSong" w:hAnsi="FangSong" w:eastAsia="FangSong" w:cs="FangSong"/>
          <w:sz w:val="20"/>
          <w:szCs w:val="20"/>
          <w:color w:val="231F20"/>
          <w:spacing w:val="5"/>
        </w:rPr>
        <w:t>染风险等技术方面考虑，一般不推荐使用家庭制备</w:t>
      </w:r>
      <w:r>
        <w:rPr>
          <w:rFonts w:ascii="FangSong" w:hAnsi="FangSong" w:eastAsia="FangSong" w:cs="FangSong"/>
          <w:sz w:val="20"/>
          <w:szCs w:val="20"/>
          <w:color w:val="231F20"/>
          <w:spacing w:val="9"/>
        </w:rPr>
        <w:t xml:space="preserve"> </w:t>
      </w:r>
      <w:r>
        <w:rPr>
          <w:rFonts w:ascii="FangSong" w:hAnsi="FangSong" w:eastAsia="FangSong" w:cs="FangSong"/>
          <w:sz w:val="20"/>
          <w:szCs w:val="20"/>
          <w:color w:val="231F20"/>
          <w:spacing w:val="-17"/>
        </w:rPr>
        <w:t>膳食（证据</w:t>
      </w:r>
      <w:r>
        <w:rPr>
          <w:rFonts w:ascii="Times New Roman" w:hAnsi="Times New Roman" w:eastAsia="Times New Roman" w:cs="Times New Roman"/>
          <w:sz w:val="20"/>
          <w:szCs w:val="20"/>
          <w:color w:val="231F20"/>
          <w:spacing w:val="-17"/>
        </w:rPr>
        <w:t>B</w:t>
      </w:r>
      <w:r>
        <w:rPr>
          <w:rFonts w:ascii="FangSong" w:hAnsi="FangSong" w:eastAsia="FangSong" w:cs="FangSong"/>
          <w:sz w:val="20"/>
          <w:szCs w:val="20"/>
          <w:color w:val="231F20"/>
          <w:spacing w:val="-17"/>
        </w:rPr>
        <w:t>，强推荐，</w:t>
      </w:r>
      <w:r>
        <w:rPr>
          <w:rFonts w:ascii="Times New Roman" w:hAnsi="Times New Roman" w:eastAsia="Times New Roman" w:cs="Times New Roman"/>
          <w:sz w:val="20"/>
          <w:szCs w:val="20"/>
          <w:color w:val="231F20"/>
          <w:spacing w:val="-17"/>
        </w:rPr>
        <w:t>98.2%</w:t>
      </w:r>
      <w:r>
        <w:rPr>
          <w:rFonts w:ascii="FangSong" w:hAnsi="FangSong" w:eastAsia="FangSong" w:cs="FangSong"/>
          <w:sz w:val="20"/>
          <w:szCs w:val="20"/>
          <w:color w:val="231F20"/>
          <w:spacing w:val="-17"/>
        </w:rPr>
        <w:t>）。</w:t>
      </w:r>
    </w:p>
    <w:p>
      <w:pPr>
        <w:ind w:left="488" w:right="394" w:firstLine="423"/>
        <w:spacing w:before="6" w:line="220" w:lineRule="auto"/>
        <w:jc w:val="both"/>
        <w:rPr>
          <w:rFonts w:ascii="Microsoft YaHei" w:hAnsi="Microsoft YaHei" w:eastAsia="Microsoft YaHei" w:cs="Microsoft YaHei"/>
          <w:sz w:val="20"/>
          <w:szCs w:val="20"/>
        </w:rPr>
      </w:pPr>
      <w:r>
        <w:rPr>
          <w:rFonts w:ascii="Times New Roman" w:hAnsi="Times New Roman" w:eastAsia="Times New Roman" w:cs="Times New Roman"/>
          <w:sz w:val="20"/>
          <w:szCs w:val="20"/>
          <w:color w:val="231F20"/>
        </w:rPr>
        <w:t>EN</w:t>
      </w:r>
      <w:r>
        <w:rPr>
          <w:rFonts w:ascii="Times New Roman" w:hAnsi="Times New Roman" w:eastAsia="Times New Roman" w:cs="Times New Roman"/>
          <w:sz w:val="20"/>
          <w:szCs w:val="20"/>
          <w:color w:val="231F20"/>
          <w:spacing w:val="7"/>
        </w:rPr>
        <w:t xml:space="preserve"> </w:t>
      </w:r>
      <w:r>
        <w:rPr>
          <w:rFonts w:ascii="Microsoft YaHei" w:hAnsi="Microsoft YaHei" w:eastAsia="Microsoft YaHei" w:cs="Microsoft YaHei"/>
          <w:sz w:val="20"/>
          <w:szCs w:val="20"/>
          <w:color w:val="231F20"/>
          <w:spacing w:val="10"/>
        </w:rPr>
        <w:t>制剂按氮源可分为整蛋白型、短肽型和氨</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5"/>
        </w:rPr>
        <w:t>基酸型；其中整蛋白型又分为标准型和疾病适用</w:t>
      </w:r>
      <w:r>
        <w:rPr>
          <w:rFonts w:ascii="Microsoft YaHei" w:hAnsi="Microsoft YaHei" w:eastAsia="Microsoft YaHei" w:cs="Microsoft YaHei"/>
          <w:sz w:val="20"/>
          <w:szCs w:val="20"/>
          <w:color w:val="231F20"/>
          <w:spacing w:val="6"/>
        </w:rPr>
        <w:t xml:space="preserve">  </w:t>
      </w:r>
      <w:r>
        <w:rPr>
          <w:rFonts w:ascii="Microsoft YaHei" w:hAnsi="Microsoft YaHei" w:eastAsia="Microsoft YaHei" w:cs="Microsoft YaHei"/>
          <w:sz w:val="20"/>
          <w:szCs w:val="20"/>
          <w:color w:val="231F20"/>
        </w:rPr>
        <w:t>型</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rPr>
        <w:t>。</w:t>
      </w:r>
      <w:r>
        <w:rPr>
          <w:rFonts w:ascii="Microsoft YaHei" w:hAnsi="Microsoft YaHei" w:eastAsia="Microsoft YaHei" w:cs="Microsoft YaHei"/>
          <w:sz w:val="20"/>
          <w:szCs w:val="20"/>
          <w:color w:val="231F20"/>
          <w:spacing w:val="-36"/>
        </w:rPr>
        <w:t xml:space="preserve"> </w:t>
      </w:r>
      <w:r>
        <w:rPr>
          <w:rFonts w:ascii="Microsoft YaHei" w:hAnsi="Microsoft YaHei" w:eastAsia="Microsoft YaHei" w:cs="Microsoft YaHei"/>
          <w:sz w:val="20"/>
          <w:szCs w:val="20"/>
          <w:color w:val="231F20"/>
        </w:rPr>
        <w:t>国内市售的</w:t>
      </w:r>
      <w:r>
        <w:rPr>
          <w:rFonts w:ascii="Microsoft YaHei" w:hAnsi="Microsoft YaHei" w:eastAsia="Microsoft YaHei" w:cs="Microsoft YaHei"/>
          <w:sz w:val="20"/>
          <w:szCs w:val="20"/>
          <w:color w:val="231F20"/>
          <w:spacing w:val="-17"/>
        </w:rPr>
        <w:t xml:space="preserve"> </w:t>
      </w:r>
      <w:r>
        <w:rPr>
          <w:rFonts w:ascii="Times New Roman" w:hAnsi="Times New Roman" w:eastAsia="Times New Roman" w:cs="Times New Roman"/>
          <w:sz w:val="20"/>
          <w:szCs w:val="20"/>
          <w:color w:val="231F20"/>
        </w:rPr>
        <w:t>EN</w:t>
      </w:r>
      <w:r>
        <w:rPr>
          <w:rFonts w:ascii="Times New Roman" w:hAnsi="Times New Roman" w:eastAsia="Times New Roman" w:cs="Times New Roman"/>
          <w:sz w:val="20"/>
          <w:szCs w:val="20"/>
          <w:color w:val="231F20"/>
          <w:spacing w:val="-10"/>
        </w:rPr>
        <w:t xml:space="preserve"> </w:t>
      </w:r>
      <w:r>
        <w:rPr>
          <w:rFonts w:ascii="Microsoft YaHei" w:hAnsi="Microsoft YaHei" w:eastAsia="Microsoft YaHei" w:cs="Microsoft YaHei"/>
          <w:sz w:val="20"/>
          <w:szCs w:val="20"/>
          <w:color w:val="231F20"/>
        </w:rPr>
        <w:t>制剂有液体剂（乳剂、混悬液） </w:t>
      </w:r>
      <w:r>
        <w:rPr>
          <w:rFonts w:ascii="Microsoft YaHei" w:hAnsi="Microsoft YaHei" w:eastAsia="Microsoft YaHei" w:cs="Microsoft YaHei"/>
          <w:sz w:val="20"/>
          <w:szCs w:val="20"/>
          <w:color w:val="231F20"/>
          <w:spacing w:val="4"/>
        </w:rPr>
        <w:t>和粉剂等多种剂型</w:t>
      </w:r>
      <w:r>
        <w:rPr>
          <w:rFonts w:ascii="Microsoft YaHei" w:hAnsi="Microsoft YaHei" w:eastAsia="Microsoft YaHei" w:cs="Microsoft YaHei"/>
          <w:sz w:val="20"/>
          <w:szCs w:val="20"/>
          <w:color w:val="231F20"/>
          <w:spacing w:val="-20"/>
        </w:rPr>
        <w:t xml:space="preserve"> </w:t>
      </w:r>
      <w:r>
        <w:rPr>
          <w:rFonts w:ascii="Microsoft YaHei" w:hAnsi="Microsoft YaHei" w:eastAsia="Microsoft YaHei" w:cs="Microsoft YaHei"/>
          <w:sz w:val="20"/>
          <w:szCs w:val="20"/>
          <w:color w:val="231F20"/>
          <w:spacing w:val="4"/>
        </w:rPr>
        <w:t>。标准型整蛋白配方成本低、等</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
        </w:rPr>
        <w:t>渗且耐受性好，更加符合饮食标准，适用于需</w:t>
      </w:r>
      <w:r>
        <w:rPr>
          <w:rFonts w:ascii="Microsoft YaHei" w:hAnsi="Microsoft YaHei" w:eastAsia="Microsoft YaHei" w:cs="Microsoft YaHei"/>
          <w:sz w:val="20"/>
          <w:szCs w:val="20"/>
          <w:color w:val="231F20"/>
          <w:spacing w:val="-11"/>
        </w:rPr>
        <w:t xml:space="preserve"> </w:t>
      </w:r>
      <w:r>
        <w:rPr>
          <w:rFonts w:ascii="Times New Roman" w:hAnsi="Times New Roman" w:eastAsia="Times New Roman" w:cs="Times New Roman"/>
          <w:sz w:val="20"/>
          <w:szCs w:val="20"/>
          <w:color w:val="231F20"/>
          <w:spacing w:val="-1"/>
        </w:rPr>
        <w:t>EN</w:t>
      </w:r>
      <w:r>
        <w:rPr>
          <w:rFonts w:ascii="Times New Roman" w:hAnsi="Times New Roman" w:eastAsia="Times New Roman" w:cs="Times New Roman"/>
          <w:sz w:val="20"/>
          <w:szCs w:val="20"/>
          <w:color w:val="231F20"/>
          <w:spacing w:val="-15"/>
        </w:rPr>
        <w:t xml:space="preserve"> </w:t>
      </w:r>
      <w:r>
        <w:rPr>
          <w:rFonts w:ascii="Microsoft YaHei" w:hAnsi="Microsoft YaHei" w:eastAsia="Microsoft YaHei" w:cs="Microsoft YaHei"/>
          <w:sz w:val="20"/>
          <w:szCs w:val="20"/>
          <w:color w:val="231F20"/>
          <w:spacing w:val="-1"/>
        </w:rPr>
        <w:t>支</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rPr>
        <w:t>持的胃肠功能基本正常的患者</w:t>
      </w:r>
      <w:r>
        <w:rPr>
          <w:rFonts w:ascii="Microsoft YaHei" w:hAnsi="Microsoft YaHei" w:eastAsia="Microsoft YaHei" w:cs="Microsoft YaHei"/>
          <w:sz w:val="20"/>
          <w:szCs w:val="20"/>
          <w:color w:val="231F20"/>
          <w:spacing w:val="-20"/>
        </w:rPr>
        <w:t xml:space="preserve"> </w:t>
      </w:r>
      <w:r>
        <w:rPr>
          <w:rFonts w:ascii="Microsoft YaHei" w:hAnsi="Microsoft YaHei" w:eastAsia="Microsoft YaHei" w:cs="Microsoft YaHei"/>
          <w:sz w:val="20"/>
          <w:szCs w:val="20"/>
          <w:color w:val="231F20"/>
          <w:spacing w:val="4"/>
        </w:rPr>
        <w:t>。整蛋白配方（等渗</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rPr>
        <w:t>或近等渗）适合于大多数重症患者，且耐受性良好。</w:t>
      </w:r>
      <w:r>
        <w:rPr>
          <w:rFonts w:ascii="Microsoft YaHei" w:hAnsi="Microsoft YaHei" w:eastAsia="Microsoft YaHei" w:cs="Microsoft YaHei"/>
          <w:sz w:val="20"/>
          <w:szCs w:val="20"/>
          <w:color w:val="231F20"/>
          <w:spacing w:val="6"/>
        </w:rPr>
        <w:t xml:space="preserve"> </w:t>
      </w:r>
      <w:r>
        <w:rPr>
          <w:rFonts w:ascii="Microsoft YaHei" w:hAnsi="Microsoft YaHei" w:eastAsia="Microsoft YaHei" w:cs="Microsoft YaHei"/>
          <w:sz w:val="20"/>
          <w:szCs w:val="20"/>
          <w:color w:val="231F20"/>
          <w:spacing w:val="2"/>
        </w:rPr>
        <w:t>文献［</w:t>
      </w:r>
      <w:r>
        <w:rPr>
          <w:rFonts w:ascii="Times New Roman" w:hAnsi="Times New Roman" w:eastAsia="Times New Roman" w:cs="Times New Roman"/>
          <w:sz w:val="20"/>
          <w:szCs w:val="20"/>
          <w:color w:val="231F20"/>
          <w:spacing w:val="2"/>
        </w:rPr>
        <w:t>92‑95</w:t>
      </w:r>
      <w:r>
        <w:rPr>
          <w:rFonts w:ascii="Microsoft YaHei" w:hAnsi="Microsoft YaHei" w:eastAsia="Microsoft YaHei" w:cs="Microsoft YaHei"/>
          <w:sz w:val="20"/>
          <w:szCs w:val="20"/>
          <w:color w:val="231F20"/>
          <w:spacing w:val="2"/>
        </w:rPr>
        <w:t>］报道除了合并高血糖的重症患者使用</w:t>
      </w:r>
      <w:r>
        <w:rPr>
          <w:rFonts w:ascii="Microsoft YaHei" w:hAnsi="Microsoft YaHei" w:eastAsia="Microsoft YaHei" w:cs="Microsoft YaHei"/>
          <w:sz w:val="20"/>
          <w:szCs w:val="20"/>
          <w:color w:val="231F20"/>
          <w:spacing w:val="5"/>
        </w:rPr>
        <w:t xml:space="preserve">  </w:t>
      </w:r>
      <w:r>
        <w:rPr>
          <w:rFonts w:ascii="Microsoft YaHei" w:hAnsi="Microsoft YaHei" w:eastAsia="Microsoft YaHei" w:cs="Microsoft YaHei"/>
          <w:sz w:val="20"/>
          <w:szCs w:val="20"/>
          <w:color w:val="231F20"/>
          <w:spacing w:val="5"/>
        </w:rPr>
        <w:t>糖尿病特异型配方，外科大手术患者可使用免疫配</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5"/>
        </w:rPr>
        <w:t>方，常规使用特殊配方对一般重症患者的临床结局</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8"/>
        </w:rPr>
        <w:t>益处不明显</w:t>
      </w:r>
      <w:r>
        <w:rPr>
          <w:rFonts w:ascii="Microsoft YaHei" w:hAnsi="Microsoft YaHei" w:eastAsia="Microsoft YaHei" w:cs="Microsoft YaHei"/>
          <w:sz w:val="20"/>
          <w:szCs w:val="20"/>
          <w:color w:val="231F20"/>
          <w:spacing w:val="-14"/>
        </w:rPr>
        <w:t xml:space="preserve"> </w:t>
      </w:r>
      <w:r>
        <w:rPr>
          <w:rFonts w:ascii="Microsoft YaHei" w:hAnsi="Microsoft YaHei" w:eastAsia="Microsoft YaHei" w:cs="Microsoft YaHei"/>
          <w:sz w:val="20"/>
          <w:szCs w:val="20"/>
          <w:color w:val="231F20"/>
          <w:spacing w:val="8"/>
        </w:rPr>
        <w:t>。</w:t>
      </w:r>
      <w:r>
        <w:rPr>
          <w:rFonts w:ascii="Times New Roman" w:hAnsi="Times New Roman" w:eastAsia="Times New Roman" w:cs="Times New Roman"/>
          <w:sz w:val="20"/>
          <w:szCs w:val="20"/>
          <w:color w:val="231F20"/>
        </w:rPr>
        <w:t>Suzuki</w:t>
      </w:r>
      <w:r>
        <w:rPr>
          <w:rFonts w:ascii="Times New Roman" w:hAnsi="Times New Roman" w:eastAsia="Times New Roman" w:cs="Times New Roman"/>
          <w:sz w:val="20"/>
          <w:szCs w:val="20"/>
          <w:color w:val="231F20"/>
          <w:spacing w:val="8"/>
        </w:rPr>
        <w:t xml:space="preserve"> </w:t>
      </w:r>
      <w:r>
        <w:rPr>
          <w:rFonts w:ascii="Microsoft YaHei" w:hAnsi="Microsoft YaHei" w:eastAsia="Microsoft YaHei" w:cs="Microsoft YaHei"/>
          <w:sz w:val="20"/>
          <w:szCs w:val="20"/>
          <w:color w:val="231F20"/>
          <w:spacing w:val="8"/>
        </w:rPr>
        <w:t>等</w:t>
      </w:r>
      <w:r>
        <w:rPr>
          <w:rFonts w:ascii="Microsoft YaHei" w:hAnsi="Microsoft YaHei" w:eastAsia="Microsoft YaHei" w:cs="Microsoft YaHei"/>
          <w:sz w:val="10"/>
          <w:szCs w:val="10"/>
          <w:color w:val="231F20"/>
          <w:spacing w:val="8"/>
          <w:position w:val="8"/>
        </w:rPr>
        <w:t>［</w:t>
      </w:r>
      <w:r>
        <w:rPr>
          <w:rFonts w:ascii="Times New Roman" w:hAnsi="Times New Roman" w:eastAsia="Times New Roman" w:cs="Times New Roman"/>
          <w:sz w:val="10"/>
          <w:szCs w:val="10"/>
          <w:color w:val="231F20"/>
          <w:spacing w:val="8"/>
          <w:position w:val="8"/>
        </w:rPr>
        <w:t>96</w:t>
      </w:r>
      <w:r>
        <w:rPr>
          <w:rFonts w:ascii="Microsoft YaHei" w:hAnsi="Microsoft YaHei" w:eastAsia="Microsoft YaHei" w:cs="Microsoft YaHei"/>
          <w:sz w:val="10"/>
          <w:szCs w:val="10"/>
          <w:color w:val="231F20"/>
          <w:spacing w:val="8"/>
          <w:position w:val="8"/>
        </w:rPr>
        <w:t>］</w:t>
      </w:r>
      <w:r>
        <w:rPr>
          <w:rFonts w:ascii="Microsoft YaHei" w:hAnsi="Microsoft YaHei" w:eastAsia="Microsoft YaHei" w:cs="Microsoft YaHei"/>
          <w:sz w:val="20"/>
          <w:szCs w:val="20"/>
          <w:color w:val="231F20"/>
          <w:spacing w:val="8"/>
        </w:rPr>
        <w:t>近年的研究发现应用含</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rPr>
        <w:t>高蛋白</w:t>
      </w:r>
      <w:r>
        <w:rPr>
          <w:rFonts w:ascii="Microsoft YaHei" w:hAnsi="Microsoft YaHei" w:eastAsia="Microsoft YaHei" w:cs="Microsoft YaHei"/>
          <w:sz w:val="20"/>
          <w:szCs w:val="20"/>
          <w:color w:val="231F20"/>
          <w:spacing w:val="-5"/>
        </w:rPr>
        <w:t xml:space="preserve"> </w:t>
      </w:r>
      <w:r>
        <w:rPr>
          <w:rFonts w:ascii="Times New Roman" w:hAnsi="Times New Roman" w:eastAsia="Times New Roman" w:cs="Times New Roman"/>
          <w:sz w:val="20"/>
          <w:szCs w:val="20"/>
          <w:color w:val="231F20"/>
        </w:rPr>
        <w:t>EN</w:t>
      </w:r>
      <w:r>
        <w:rPr>
          <w:rFonts w:ascii="Times New Roman" w:hAnsi="Times New Roman" w:eastAsia="Times New Roman" w:cs="Times New Roman"/>
          <w:sz w:val="20"/>
          <w:szCs w:val="20"/>
          <w:color w:val="231F20"/>
          <w:spacing w:val="-8"/>
        </w:rPr>
        <w:t xml:space="preserve"> </w:t>
      </w:r>
      <w:r>
        <w:rPr>
          <w:rFonts w:ascii="Microsoft YaHei" w:hAnsi="Microsoft YaHei" w:eastAsia="Microsoft YaHei" w:cs="Microsoft YaHei"/>
          <w:sz w:val="20"/>
          <w:szCs w:val="20"/>
          <w:color w:val="231F20"/>
          <w:spacing w:val="4"/>
        </w:rPr>
        <w:t>制剂（蛋白质供能比</w:t>
      </w:r>
      <w:r>
        <w:rPr>
          <w:rFonts w:ascii="Times New Roman" w:hAnsi="Times New Roman" w:eastAsia="Times New Roman" w:cs="Times New Roman"/>
          <w:sz w:val="20"/>
          <w:szCs w:val="20"/>
          <w:color w:val="231F20"/>
          <w:spacing w:val="4"/>
        </w:rPr>
        <w:t>≥20%</w:t>
      </w:r>
      <w:r>
        <w:rPr>
          <w:rFonts w:ascii="Microsoft YaHei" w:hAnsi="Microsoft YaHei" w:eastAsia="Microsoft YaHei" w:cs="Microsoft YaHei"/>
          <w:sz w:val="20"/>
          <w:szCs w:val="20"/>
          <w:color w:val="231F20"/>
          <w:spacing w:val="4"/>
        </w:rPr>
        <w:t>）的方案使蛋</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白摄入量</w:t>
      </w:r>
      <w:r>
        <w:rPr>
          <w:rFonts w:ascii="Times New Roman" w:hAnsi="Times New Roman" w:eastAsia="Times New Roman" w:cs="Times New Roman"/>
          <w:sz w:val="20"/>
          <w:szCs w:val="20"/>
          <w:color w:val="231F20"/>
          <w:spacing w:val="5"/>
        </w:rPr>
        <w:t>&gt;1.2 g·</w:t>
      </w:r>
      <w:r>
        <w:rPr>
          <w:rFonts w:ascii="Times New Roman" w:hAnsi="Times New Roman" w:eastAsia="Times New Roman" w:cs="Times New Roman"/>
          <w:sz w:val="20"/>
          <w:szCs w:val="20"/>
          <w:color w:val="231F20"/>
        </w:rPr>
        <w:t>kg</w:t>
      </w:r>
      <w:r>
        <w:rPr>
          <w:rFonts w:ascii="Times New Roman" w:hAnsi="Times New Roman" w:eastAsia="Times New Roman" w:cs="Times New Roman"/>
          <w:sz w:val="10"/>
          <w:szCs w:val="10"/>
          <w:color w:val="231F20"/>
          <w:spacing w:val="5"/>
          <w:position w:val="8"/>
        </w:rPr>
        <w:t>-1</w:t>
      </w:r>
      <w:r>
        <w:rPr>
          <w:rFonts w:ascii="Times New Roman" w:hAnsi="Times New Roman" w:eastAsia="Times New Roman" w:cs="Times New Roman"/>
          <w:sz w:val="10"/>
          <w:szCs w:val="10"/>
          <w:color w:val="231F20"/>
          <w:spacing w:val="10"/>
          <w:w w:val="101"/>
          <w:position w:val="8"/>
        </w:rPr>
        <w:t xml:space="preserve"> </w:t>
      </w:r>
      <w:r>
        <w:rPr>
          <w:rFonts w:ascii="Times New Roman" w:hAnsi="Times New Roman" w:eastAsia="Times New Roman" w:cs="Times New Roman"/>
          <w:sz w:val="20"/>
          <w:szCs w:val="20"/>
          <w:color w:val="231F20"/>
          <w:spacing w:val="5"/>
        </w:rPr>
        <w:t>·d</w:t>
      </w:r>
      <w:r>
        <w:rPr>
          <w:rFonts w:ascii="Times New Roman" w:hAnsi="Times New Roman" w:eastAsia="Times New Roman" w:cs="Times New Roman"/>
          <w:sz w:val="10"/>
          <w:szCs w:val="10"/>
          <w:color w:val="231F20"/>
          <w:spacing w:val="5"/>
          <w:position w:val="8"/>
        </w:rPr>
        <w:t>-1</w:t>
      </w:r>
      <w:r>
        <w:rPr>
          <w:rFonts w:ascii="Times New Roman" w:hAnsi="Times New Roman" w:eastAsia="Times New Roman" w:cs="Times New Roman"/>
          <w:sz w:val="10"/>
          <w:szCs w:val="10"/>
          <w:color w:val="231F20"/>
          <w:spacing w:val="11"/>
          <w:w w:val="103"/>
          <w:position w:val="8"/>
        </w:rPr>
        <w:t xml:space="preserve"> </w:t>
      </w:r>
      <w:r>
        <w:rPr>
          <w:rFonts w:ascii="Microsoft YaHei" w:hAnsi="Microsoft YaHei" w:eastAsia="Microsoft YaHei" w:cs="Microsoft YaHei"/>
          <w:sz w:val="20"/>
          <w:szCs w:val="20"/>
          <w:color w:val="231F20"/>
          <w:spacing w:val="5"/>
        </w:rPr>
        <w:t>的患者与对照组（蛋白</w:t>
      </w:r>
      <w:r>
        <w:rPr>
          <w:rFonts w:ascii="Microsoft YaHei" w:hAnsi="Microsoft YaHei" w:eastAsia="Microsoft YaHei" w:cs="Microsoft YaHei"/>
          <w:sz w:val="20"/>
          <w:szCs w:val="20"/>
          <w:color w:val="231F20"/>
          <w:spacing w:val="4"/>
        </w:rPr>
        <w:t>摄入</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6"/>
        </w:rPr>
        <w:t>量</w:t>
      </w:r>
      <w:r>
        <w:rPr>
          <w:rFonts w:ascii="Times New Roman" w:hAnsi="Times New Roman" w:eastAsia="Times New Roman" w:cs="Times New Roman"/>
          <w:sz w:val="20"/>
          <w:szCs w:val="20"/>
          <w:color w:val="231F20"/>
          <w:spacing w:val="6"/>
        </w:rPr>
        <w:t>≤1.2 g·</w:t>
      </w:r>
      <w:r>
        <w:rPr>
          <w:rFonts w:ascii="Times New Roman" w:hAnsi="Times New Roman" w:eastAsia="Times New Roman" w:cs="Times New Roman"/>
          <w:sz w:val="20"/>
          <w:szCs w:val="20"/>
          <w:color w:val="231F20"/>
        </w:rPr>
        <w:t>kg</w:t>
      </w:r>
      <w:r>
        <w:rPr>
          <w:rFonts w:ascii="Times New Roman" w:hAnsi="Times New Roman" w:eastAsia="Times New Roman" w:cs="Times New Roman"/>
          <w:sz w:val="10"/>
          <w:szCs w:val="10"/>
          <w:color w:val="231F20"/>
          <w:spacing w:val="6"/>
          <w:position w:val="8"/>
        </w:rPr>
        <w:t>-1</w:t>
      </w:r>
      <w:r>
        <w:rPr>
          <w:rFonts w:ascii="Times New Roman" w:hAnsi="Times New Roman" w:eastAsia="Times New Roman" w:cs="Times New Roman"/>
          <w:sz w:val="10"/>
          <w:szCs w:val="10"/>
          <w:color w:val="231F20"/>
          <w:spacing w:val="19"/>
          <w:position w:val="8"/>
        </w:rPr>
        <w:t xml:space="preserve"> </w:t>
      </w:r>
      <w:r>
        <w:rPr>
          <w:rFonts w:ascii="Times New Roman" w:hAnsi="Times New Roman" w:eastAsia="Times New Roman" w:cs="Times New Roman"/>
          <w:sz w:val="20"/>
          <w:szCs w:val="20"/>
          <w:color w:val="231F20"/>
          <w:spacing w:val="6"/>
        </w:rPr>
        <w:t>·d</w:t>
      </w:r>
      <w:r>
        <w:rPr>
          <w:rFonts w:ascii="Times New Roman" w:hAnsi="Times New Roman" w:eastAsia="Times New Roman" w:cs="Times New Roman"/>
          <w:sz w:val="10"/>
          <w:szCs w:val="10"/>
          <w:color w:val="231F20"/>
          <w:spacing w:val="6"/>
          <w:position w:val="8"/>
        </w:rPr>
        <w:t>-1</w:t>
      </w:r>
      <w:r>
        <w:rPr>
          <w:rFonts w:ascii="Microsoft YaHei" w:hAnsi="Microsoft YaHei" w:eastAsia="Microsoft YaHei" w:cs="Microsoft YaHei"/>
          <w:sz w:val="20"/>
          <w:szCs w:val="20"/>
          <w:color w:val="231F20"/>
          <w:spacing w:val="6"/>
        </w:rPr>
        <w:t>）相比，接受机械通气的重症患者</w:t>
      </w:r>
      <w:r>
        <w:rPr>
          <w:rFonts w:ascii="Microsoft YaHei" w:hAnsi="Microsoft YaHei" w:eastAsia="Microsoft YaHei" w:cs="Microsoft YaHei"/>
          <w:sz w:val="20"/>
          <w:szCs w:val="20"/>
          <w:color w:val="231F20"/>
        </w:rPr>
        <w:t xml:space="preserve">  </w:t>
      </w:r>
      <w:r>
        <w:rPr>
          <w:rFonts w:ascii="Times New Roman" w:hAnsi="Times New Roman" w:eastAsia="Times New Roman" w:cs="Times New Roman"/>
          <w:sz w:val="20"/>
          <w:szCs w:val="20"/>
          <w:color w:val="231F20"/>
          <w:spacing w:val="8"/>
        </w:rPr>
        <w:t>28</w:t>
      </w:r>
      <w:r>
        <w:rPr>
          <w:rFonts w:ascii="Times New Roman" w:hAnsi="Times New Roman" w:eastAsia="Times New Roman" w:cs="Times New Roman"/>
          <w:sz w:val="20"/>
          <w:szCs w:val="20"/>
          <w:color w:val="231F20"/>
          <w:spacing w:val="29"/>
          <w:w w:val="101"/>
        </w:rPr>
        <w:t xml:space="preserve"> </w:t>
      </w:r>
      <w:r>
        <w:rPr>
          <w:rFonts w:ascii="Times New Roman" w:hAnsi="Times New Roman" w:eastAsia="Times New Roman" w:cs="Times New Roman"/>
          <w:sz w:val="20"/>
          <w:szCs w:val="20"/>
          <w:color w:val="231F20"/>
          <w:spacing w:val="8"/>
        </w:rPr>
        <w:t>d </w:t>
      </w:r>
      <w:r>
        <w:rPr>
          <w:rFonts w:ascii="Microsoft YaHei" w:hAnsi="Microsoft YaHei" w:eastAsia="Microsoft YaHei" w:cs="Microsoft YaHei"/>
          <w:sz w:val="20"/>
          <w:szCs w:val="20"/>
          <w:color w:val="231F20"/>
          <w:spacing w:val="8"/>
        </w:rPr>
        <w:t>和</w:t>
      </w:r>
      <w:r>
        <w:rPr>
          <w:rFonts w:ascii="Microsoft YaHei" w:hAnsi="Microsoft YaHei" w:eastAsia="Microsoft YaHei" w:cs="Microsoft YaHei"/>
          <w:sz w:val="20"/>
          <w:szCs w:val="20"/>
          <w:color w:val="231F20"/>
          <w:spacing w:val="-16"/>
        </w:rPr>
        <w:t xml:space="preserve"> </w:t>
      </w:r>
      <w:r>
        <w:rPr>
          <w:rFonts w:ascii="Times New Roman" w:hAnsi="Times New Roman" w:eastAsia="Times New Roman" w:cs="Times New Roman"/>
          <w:sz w:val="20"/>
          <w:szCs w:val="20"/>
          <w:color w:val="231F20"/>
          <w:spacing w:val="8"/>
        </w:rPr>
        <w:t>90</w:t>
      </w:r>
      <w:r>
        <w:rPr>
          <w:rFonts w:ascii="Times New Roman" w:hAnsi="Times New Roman" w:eastAsia="Times New Roman" w:cs="Times New Roman"/>
          <w:sz w:val="20"/>
          <w:szCs w:val="20"/>
          <w:color w:val="231F20"/>
          <w:spacing w:val="19"/>
          <w:w w:val="101"/>
        </w:rPr>
        <w:t xml:space="preserve"> </w:t>
      </w:r>
      <w:r>
        <w:rPr>
          <w:rFonts w:ascii="Times New Roman" w:hAnsi="Times New Roman" w:eastAsia="Times New Roman" w:cs="Times New Roman"/>
          <w:sz w:val="20"/>
          <w:szCs w:val="20"/>
          <w:color w:val="231F20"/>
          <w:spacing w:val="8"/>
        </w:rPr>
        <w:t>d </w:t>
      </w:r>
      <w:r>
        <w:rPr>
          <w:rFonts w:ascii="Microsoft YaHei" w:hAnsi="Microsoft YaHei" w:eastAsia="Microsoft YaHei" w:cs="Microsoft YaHei"/>
          <w:sz w:val="20"/>
          <w:szCs w:val="20"/>
          <w:color w:val="231F20"/>
          <w:spacing w:val="8"/>
        </w:rPr>
        <w:t>的病死率降低了</w:t>
      </w:r>
      <w:r>
        <w:rPr>
          <w:rFonts w:ascii="Microsoft YaHei" w:hAnsi="Microsoft YaHei" w:eastAsia="Microsoft YaHei" w:cs="Microsoft YaHei"/>
          <w:sz w:val="20"/>
          <w:szCs w:val="20"/>
          <w:color w:val="231F20"/>
          <w:spacing w:val="-24"/>
        </w:rPr>
        <w:t xml:space="preserve"> </w:t>
      </w:r>
      <w:r>
        <w:rPr>
          <w:rFonts w:ascii="Microsoft YaHei" w:hAnsi="Microsoft YaHei" w:eastAsia="Microsoft YaHei" w:cs="Microsoft YaHei"/>
          <w:sz w:val="20"/>
          <w:szCs w:val="20"/>
          <w:color w:val="231F20"/>
          <w:spacing w:val="8"/>
        </w:rPr>
        <w:t>。高脂肪低碳水化合</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7"/>
        </w:rPr>
        <w:t>物配方因可降低呼吸商而适用于肺部疾病患者</w:t>
      </w:r>
      <w:r>
        <w:rPr>
          <w:rFonts w:ascii="Microsoft YaHei" w:hAnsi="Microsoft YaHei" w:eastAsia="Microsoft YaHei" w:cs="Microsoft YaHei"/>
          <w:sz w:val="10"/>
          <w:szCs w:val="10"/>
          <w:color w:val="231F20"/>
          <w:spacing w:val="7"/>
          <w:position w:val="8"/>
        </w:rPr>
        <w:t>［</w:t>
      </w:r>
      <w:r>
        <w:rPr>
          <w:rFonts w:ascii="Times New Roman" w:hAnsi="Times New Roman" w:eastAsia="Times New Roman" w:cs="Times New Roman"/>
          <w:sz w:val="10"/>
          <w:szCs w:val="10"/>
          <w:color w:val="231F20"/>
          <w:spacing w:val="7"/>
          <w:position w:val="8"/>
        </w:rPr>
        <w:t>97</w:t>
      </w:r>
      <w:r>
        <w:rPr>
          <w:rFonts w:ascii="Microsoft YaHei" w:hAnsi="Microsoft YaHei" w:eastAsia="Microsoft YaHei" w:cs="Microsoft YaHei"/>
          <w:sz w:val="10"/>
          <w:szCs w:val="10"/>
          <w:color w:val="231F20"/>
          <w:spacing w:val="1"/>
          <w:position w:val="8"/>
        </w:rPr>
        <w:t>］</w:t>
      </w:r>
      <w:r>
        <w:rPr>
          <w:rFonts w:ascii="Microsoft YaHei" w:hAnsi="Microsoft YaHei" w:eastAsia="Microsoft YaHei" w:cs="Microsoft YaHei"/>
          <w:sz w:val="20"/>
          <w:szCs w:val="20"/>
          <w:color w:val="231F20"/>
          <w:spacing w:val="-56"/>
        </w:rPr>
        <w:t>，</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8"/>
        </w:rPr>
        <w:t>但应避免过度喂养。</w:t>
      </w:r>
    </w:p>
    <w:p>
      <w:pPr>
        <w:ind w:left="499" w:right="472" w:firstLine="431"/>
        <w:spacing w:before="2" w:line="290" w:lineRule="auto"/>
        <w:rPr>
          <w:rFonts w:ascii="SimHei" w:hAnsi="SimHei" w:eastAsia="SimHei" w:cs="SimHei"/>
          <w:sz w:val="20"/>
          <w:szCs w:val="20"/>
        </w:rPr>
      </w:pPr>
      <w:r>
        <w:rPr>
          <w:rFonts w:ascii="SimHei" w:hAnsi="SimHei" w:eastAsia="SimHei" w:cs="SimHei"/>
          <w:sz w:val="20"/>
          <w:szCs w:val="20"/>
          <w:color w:val="231F20"/>
          <w:spacing w:val="-7"/>
        </w:rPr>
        <w:t>问</w:t>
      </w:r>
      <w:r>
        <w:rPr>
          <w:rFonts w:ascii="SimHei" w:hAnsi="SimHei" w:eastAsia="SimHei" w:cs="SimHei"/>
          <w:sz w:val="20"/>
          <w:szCs w:val="20"/>
          <w:color w:val="231F20"/>
          <w:spacing w:val="-43"/>
        </w:rPr>
        <w:t xml:space="preserve"> </w:t>
      </w:r>
      <w:r>
        <w:rPr>
          <w:rFonts w:ascii="SimHei" w:hAnsi="SimHei" w:eastAsia="SimHei" w:cs="SimHei"/>
          <w:sz w:val="20"/>
          <w:szCs w:val="20"/>
          <w:color w:val="231F20"/>
          <w:spacing w:val="-7"/>
        </w:rPr>
        <w:t>题</w:t>
      </w:r>
      <w:r>
        <w:rPr>
          <w:rFonts w:ascii="SimHei" w:hAnsi="SimHei" w:eastAsia="SimHei" w:cs="SimHei"/>
          <w:sz w:val="20"/>
          <w:szCs w:val="20"/>
          <w:color w:val="231F20"/>
          <w:spacing w:val="-23"/>
        </w:rPr>
        <w:t xml:space="preserve"> </w:t>
      </w:r>
      <w:r>
        <w:rPr>
          <w:rFonts w:ascii="Times New Roman" w:hAnsi="Times New Roman" w:eastAsia="Times New Roman" w:cs="Times New Roman"/>
          <w:sz w:val="20"/>
          <w:szCs w:val="20"/>
          <w:color w:val="231F20"/>
          <w:spacing w:val="-7"/>
        </w:rPr>
        <w:t>16</w:t>
      </w:r>
      <w:r>
        <w:rPr>
          <w:rFonts w:ascii="SimHei" w:hAnsi="SimHei" w:eastAsia="SimHei" w:cs="SimHei"/>
          <w:sz w:val="20"/>
          <w:szCs w:val="20"/>
          <w:color w:val="231F20"/>
          <w:spacing w:val="-7"/>
        </w:rPr>
        <w:t>：含</w:t>
      </w:r>
      <w:r>
        <w:rPr>
          <w:rFonts w:ascii="SimHei" w:hAnsi="SimHei" w:eastAsia="SimHei" w:cs="SimHei"/>
          <w:sz w:val="20"/>
          <w:szCs w:val="20"/>
          <w:color w:val="231F20"/>
          <w:spacing w:val="-53"/>
        </w:rPr>
        <w:t xml:space="preserve"> </w:t>
      </w:r>
      <w:r>
        <w:rPr>
          <w:rFonts w:ascii="SimHei" w:hAnsi="SimHei" w:eastAsia="SimHei" w:cs="SimHei"/>
          <w:sz w:val="20"/>
          <w:szCs w:val="20"/>
          <w:color w:val="231F20"/>
          <w:spacing w:val="-7"/>
        </w:rPr>
        <w:t>免</w:t>
      </w:r>
      <w:r>
        <w:rPr>
          <w:rFonts w:ascii="SimHei" w:hAnsi="SimHei" w:eastAsia="SimHei" w:cs="SimHei"/>
          <w:sz w:val="20"/>
          <w:szCs w:val="20"/>
          <w:color w:val="231F20"/>
          <w:spacing w:val="-56"/>
        </w:rPr>
        <w:t xml:space="preserve"> </w:t>
      </w:r>
      <w:r>
        <w:rPr>
          <w:rFonts w:ascii="SimHei" w:hAnsi="SimHei" w:eastAsia="SimHei" w:cs="SimHei"/>
          <w:sz w:val="20"/>
          <w:szCs w:val="20"/>
          <w:color w:val="231F20"/>
          <w:spacing w:val="-7"/>
        </w:rPr>
        <w:t>疫</w:t>
      </w:r>
      <w:r>
        <w:rPr>
          <w:rFonts w:ascii="SimHei" w:hAnsi="SimHei" w:eastAsia="SimHei" w:cs="SimHei"/>
          <w:sz w:val="20"/>
          <w:szCs w:val="20"/>
          <w:color w:val="231F20"/>
          <w:spacing w:val="-51"/>
        </w:rPr>
        <w:t xml:space="preserve"> </w:t>
      </w:r>
      <w:r>
        <w:rPr>
          <w:rFonts w:ascii="SimHei" w:hAnsi="SimHei" w:eastAsia="SimHei" w:cs="SimHei"/>
          <w:sz w:val="20"/>
          <w:szCs w:val="20"/>
          <w:color w:val="231F20"/>
          <w:spacing w:val="-7"/>
        </w:rPr>
        <w:t>营</w:t>
      </w:r>
      <w:r>
        <w:rPr>
          <w:rFonts w:ascii="SimHei" w:hAnsi="SimHei" w:eastAsia="SimHei" w:cs="SimHei"/>
          <w:sz w:val="20"/>
          <w:szCs w:val="20"/>
          <w:color w:val="231F20"/>
          <w:spacing w:val="-52"/>
        </w:rPr>
        <w:t xml:space="preserve"> </w:t>
      </w:r>
      <w:r>
        <w:rPr>
          <w:rFonts w:ascii="SimHei" w:hAnsi="SimHei" w:eastAsia="SimHei" w:cs="SimHei"/>
          <w:sz w:val="20"/>
          <w:szCs w:val="20"/>
          <w:color w:val="231F20"/>
          <w:spacing w:val="-7"/>
        </w:rPr>
        <w:t>养</w:t>
      </w:r>
      <w:r>
        <w:rPr>
          <w:rFonts w:ascii="SimHei" w:hAnsi="SimHei" w:eastAsia="SimHei" w:cs="SimHei"/>
          <w:sz w:val="20"/>
          <w:szCs w:val="20"/>
          <w:color w:val="231F20"/>
          <w:spacing w:val="-45"/>
        </w:rPr>
        <w:t xml:space="preserve"> </w:t>
      </w:r>
      <w:r>
        <w:rPr>
          <w:rFonts w:ascii="SimHei" w:hAnsi="SimHei" w:eastAsia="SimHei" w:cs="SimHei"/>
          <w:sz w:val="20"/>
          <w:szCs w:val="20"/>
          <w:color w:val="231F20"/>
          <w:spacing w:val="-7"/>
        </w:rPr>
        <w:t>的</w:t>
      </w:r>
      <w:r>
        <w:rPr>
          <w:rFonts w:ascii="SimHei" w:hAnsi="SimHei" w:eastAsia="SimHei" w:cs="SimHei"/>
          <w:sz w:val="20"/>
          <w:szCs w:val="20"/>
          <w:color w:val="231F20"/>
          <w:spacing w:val="-33"/>
        </w:rPr>
        <w:t xml:space="preserve"> </w:t>
      </w:r>
      <w:r>
        <w:rPr>
          <w:rFonts w:ascii="Times New Roman" w:hAnsi="Times New Roman" w:eastAsia="Times New Roman" w:cs="Times New Roman"/>
          <w:sz w:val="20"/>
          <w:szCs w:val="20"/>
          <w:color w:val="231F20"/>
          <w:spacing w:val="-7"/>
        </w:rPr>
        <w:t>EN</w:t>
      </w:r>
      <w:r>
        <w:rPr>
          <w:rFonts w:ascii="Times New Roman" w:hAnsi="Times New Roman" w:eastAsia="Times New Roman" w:cs="Times New Roman"/>
          <w:sz w:val="20"/>
          <w:szCs w:val="20"/>
          <w:color w:val="231F20"/>
          <w:spacing w:val="25"/>
          <w:w w:val="101"/>
        </w:rPr>
        <w:t xml:space="preserve"> </w:t>
      </w:r>
      <w:r>
        <w:rPr>
          <w:rFonts w:ascii="SimHei" w:hAnsi="SimHei" w:eastAsia="SimHei" w:cs="SimHei"/>
          <w:sz w:val="20"/>
          <w:szCs w:val="20"/>
          <w:color w:val="231F20"/>
          <w:spacing w:val="-7"/>
        </w:rPr>
        <w:t>配</w:t>
      </w:r>
      <w:r>
        <w:rPr>
          <w:rFonts w:ascii="SimHei" w:hAnsi="SimHei" w:eastAsia="SimHei" w:cs="SimHei"/>
          <w:sz w:val="20"/>
          <w:szCs w:val="20"/>
          <w:color w:val="231F20"/>
          <w:spacing w:val="-53"/>
        </w:rPr>
        <w:t xml:space="preserve"> </w:t>
      </w:r>
      <w:r>
        <w:rPr>
          <w:rFonts w:ascii="SimHei" w:hAnsi="SimHei" w:eastAsia="SimHei" w:cs="SimHei"/>
          <w:sz w:val="20"/>
          <w:szCs w:val="20"/>
          <w:color w:val="231F20"/>
          <w:spacing w:val="-7"/>
        </w:rPr>
        <w:t>方</w:t>
      </w:r>
      <w:r>
        <w:rPr>
          <w:rFonts w:ascii="SimHei" w:hAnsi="SimHei" w:eastAsia="SimHei" w:cs="SimHei"/>
          <w:sz w:val="20"/>
          <w:szCs w:val="20"/>
          <w:color w:val="231F20"/>
          <w:spacing w:val="-54"/>
        </w:rPr>
        <w:t xml:space="preserve"> </w:t>
      </w:r>
      <w:r>
        <w:rPr>
          <w:rFonts w:ascii="SimHei" w:hAnsi="SimHei" w:eastAsia="SimHei" w:cs="SimHei"/>
          <w:sz w:val="20"/>
          <w:szCs w:val="20"/>
          <w:color w:val="231F20"/>
          <w:spacing w:val="-7"/>
        </w:rPr>
        <w:t>适</w:t>
      </w:r>
      <w:r>
        <w:rPr>
          <w:rFonts w:ascii="SimHei" w:hAnsi="SimHei" w:eastAsia="SimHei" w:cs="SimHei"/>
          <w:sz w:val="20"/>
          <w:szCs w:val="20"/>
          <w:color w:val="231F20"/>
          <w:spacing w:val="-55"/>
        </w:rPr>
        <w:t xml:space="preserve"> </w:t>
      </w:r>
      <w:r>
        <w:rPr>
          <w:rFonts w:ascii="SimHei" w:hAnsi="SimHei" w:eastAsia="SimHei" w:cs="SimHei"/>
          <w:sz w:val="20"/>
          <w:szCs w:val="20"/>
          <w:color w:val="231F20"/>
          <w:spacing w:val="-7"/>
        </w:rPr>
        <w:t>合</w:t>
      </w:r>
      <w:r>
        <w:rPr>
          <w:rFonts w:ascii="SimHei" w:hAnsi="SimHei" w:eastAsia="SimHei" w:cs="SimHei"/>
          <w:sz w:val="20"/>
          <w:szCs w:val="20"/>
          <w:color w:val="231F20"/>
          <w:spacing w:val="-50"/>
        </w:rPr>
        <w:t xml:space="preserve"> </w:t>
      </w:r>
      <w:r>
        <w:rPr>
          <w:rFonts w:ascii="SimHei" w:hAnsi="SimHei" w:eastAsia="SimHei" w:cs="SimHei"/>
          <w:sz w:val="20"/>
          <w:szCs w:val="20"/>
          <w:color w:val="231F20"/>
          <w:spacing w:val="-7"/>
        </w:rPr>
        <w:t>哪</w:t>
      </w:r>
      <w:r>
        <w:rPr>
          <w:rFonts w:ascii="SimHei" w:hAnsi="SimHei" w:eastAsia="SimHei" w:cs="SimHei"/>
          <w:sz w:val="20"/>
          <w:szCs w:val="20"/>
          <w:color w:val="231F20"/>
          <w:spacing w:val="-56"/>
        </w:rPr>
        <w:t xml:space="preserve"> </w:t>
      </w:r>
      <w:r>
        <w:rPr>
          <w:rFonts w:ascii="SimHei" w:hAnsi="SimHei" w:eastAsia="SimHei" w:cs="SimHei"/>
          <w:sz w:val="20"/>
          <w:szCs w:val="20"/>
          <w:color w:val="231F20"/>
          <w:spacing w:val="-7"/>
        </w:rPr>
        <w:t>些</w:t>
      </w:r>
      <w:r>
        <w:rPr>
          <w:rFonts w:ascii="SimHei" w:hAnsi="SimHei" w:eastAsia="SimHei" w:cs="SimHei"/>
          <w:sz w:val="20"/>
          <w:szCs w:val="20"/>
          <w:color w:val="231F20"/>
        </w:rPr>
        <w:t xml:space="preserve"> </w:t>
      </w:r>
      <w:r>
        <w:rPr>
          <w:rFonts w:ascii="SimHei" w:hAnsi="SimHei" w:eastAsia="SimHei" w:cs="SimHei"/>
          <w:sz w:val="20"/>
          <w:szCs w:val="20"/>
          <w:color w:val="231F20"/>
        </w:rPr>
        <w:t>患者？</w:t>
      </w:r>
    </w:p>
    <w:p>
      <w:pPr>
        <w:ind w:left="499" w:right="472" w:firstLine="416"/>
        <w:spacing w:line="291" w:lineRule="auto"/>
        <w:jc w:val="both"/>
        <w:rPr>
          <w:rFonts w:ascii="FangSong" w:hAnsi="FangSong" w:eastAsia="FangSong" w:cs="FangSong"/>
          <w:sz w:val="20"/>
          <w:szCs w:val="20"/>
        </w:rPr>
      </w:pPr>
      <w:r>
        <w:rPr>
          <w:rFonts w:ascii="SimHei" w:hAnsi="SimHei" w:eastAsia="SimHei" w:cs="SimHei"/>
          <w:sz w:val="20"/>
          <w:szCs w:val="20"/>
          <w:color w:val="231F20"/>
          <w:spacing w:val="12"/>
        </w:rPr>
        <w:t>推荐意见</w:t>
      </w:r>
      <w:r>
        <w:rPr>
          <w:rFonts w:ascii="SimHei" w:hAnsi="SimHei" w:eastAsia="SimHei" w:cs="SimHei"/>
          <w:sz w:val="20"/>
          <w:szCs w:val="20"/>
          <w:color w:val="231F20"/>
          <w:spacing w:val="-41"/>
        </w:rPr>
        <w:t xml:space="preserve"> </w:t>
      </w:r>
      <w:r>
        <w:rPr>
          <w:rFonts w:ascii="Times New Roman" w:hAnsi="Times New Roman" w:eastAsia="Times New Roman" w:cs="Times New Roman"/>
          <w:sz w:val="20"/>
          <w:szCs w:val="20"/>
          <w:color w:val="231F20"/>
          <w:spacing w:val="12"/>
        </w:rPr>
        <w:t>22</w:t>
      </w:r>
      <w:r>
        <w:rPr>
          <w:rFonts w:ascii="SimHei" w:hAnsi="SimHei" w:eastAsia="SimHei" w:cs="SimHei"/>
          <w:sz w:val="20"/>
          <w:szCs w:val="20"/>
          <w:color w:val="231F20"/>
          <w:spacing w:val="12"/>
        </w:rPr>
        <w:t>：</w:t>
      </w:r>
      <w:r>
        <w:rPr>
          <w:rFonts w:ascii="FangSong" w:hAnsi="FangSong" w:eastAsia="FangSong" w:cs="FangSong"/>
          <w:sz w:val="20"/>
          <w:szCs w:val="20"/>
          <w:color w:val="231F20"/>
          <w:spacing w:val="12"/>
        </w:rPr>
        <w:t>对于接受大手术的营养不良患</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6"/>
        </w:rPr>
        <w:t>者（包括肿瘤患者</w:t>
      </w:r>
      <w:r>
        <w:rPr>
          <w:rFonts w:ascii="FangSong" w:hAnsi="FangSong" w:eastAsia="FangSong" w:cs="FangSong"/>
          <w:sz w:val="20"/>
          <w:szCs w:val="20"/>
          <w:color w:val="231F20"/>
          <w:spacing w:val="-36"/>
          <w:w w:val="65"/>
        </w:rPr>
        <w:t>），</w:t>
      </w:r>
      <w:r>
        <w:rPr>
          <w:rFonts w:ascii="FangSong" w:hAnsi="FangSong" w:eastAsia="FangSong" w:cs="FangSong"/>
          <w:sz w:val="20"/>
          <w:szCs w:val="20"/>
          <w:color w:val="231F20"/>
          <w:spacing w:val="6"/>
        </w:rPr>
        <w:t>可在围手术期或至少在术后使</w:t>
      </w:r>
      <w:r>
        <w:rPr>
          <w:rFonts w:ascii="FangSong" w:hAnsi="FangSong" w:eastAsia="FangSong" w:cs="FangSong"/>
          <w:sz w:val="20"/>
          <w:szCs w:val="20"/>
          <w:color w:val="231F20"/>
          <w:spacing w:val="2"/>
        </w:rPr>
        <w:t xml:space="preserve"> </w:t>
      </w:r>
      <w:r>
        <w:rPr>
          <w:rFonts w:ascii="FangSong" w:hAnsi="FangSong" w:eastAsia="FangSong" w:cs="FangSong"/>
          <w:sz w:val="20"/>
          <w:szCs w:val="20"/>
          <w:color w:val="231F20"/>
          <w:spacing w:val="7"/>
        </w:rPr>
        <w:t>用含免疫营养（强化精氨酸、</w:t>
      </w:r>
      <w:r>
        <w:rPr>
          <w:rFonts w:ascii="Times New Roman" w:hAnsi="Times New Roman" w:eastAsia="Times New Roman" w:cs="Times New Roman"/>
          <w:sz w:val="20"/>
          <w:szCs w:val="20"/>
          <w:color w:val="231F20"/>
          <w:spacing w:val="7"/>
        </w:rPr>
        <w:t>ω‑3 </w:t>
      </w:r>
      <w:r>
        <w:rPr>
          <w:rFonts w:ascii="FangSong" w:hAnsi="FangSong" w:eastAsia="FangSong" w:cs="FangSong"/>
          <w:sz w:val="20"/>
          <w:szCs w:val="20"/>
          <w:color w:val="231F20"/>
          <w:spacing w:val="7"/>
        </w:rPr>
        <w:t>脂肪酸或核苷酸</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17"/>
        </w:rPr>
        <w:t>等）的</w:t>
      </w:r>
      <w:r>
        <w:rPr>
          <w:rFonts w:ascii="Times New Roman" w:hAnsi="Times New Roman" w:eastAsia="Times New Roman" w:cs="Times New Roman"/>
          <w:sz w:val="20"/>
          <w:szCs w:val="20"/>
          <w:color w:val="231F20"/>
          <w:spacing w:val="-17"/>
        </w:rPr>
        <w:t>EN </w:t>
      </w:r>
      <w:r>
        <w:rPr>
          <w:rFonts w:ascii="FangSong" w:hAnsi="FangSong" w:eastAsia="FangSong" w:cs="FangSong"/>
          <w:sz w:val="20"/>
          <w:szCs w:val="20"/>
          <w:color w:val="231F20"/>
          <w:spacing w:val="-17"/>
        </w:rPr>
        <w:t>配方（证据</w:t>
      </w:r>
      <w:r>
        <w:rPr>
          <w:rFonts w:ascii="Times New Roman" w:hAnsi="Times New Roman" w:eastAsia="Times New Roman" w:cs="Times New Roman"/>
          <w:sz w:val="20"/>
          <w:szCs w:val="20"/>
          <w:color w:val="231F20"/>
          <w:spacing w:val="-17"/>
        </w:rPr>
        <w:t>B</w:t>
      </w:r>
      <w:r>
        <w:rPr>
          <w:rFonts w:ascii="FangSong" w:hAnsi="FangSong" w:eastAsia="FangSong" w:cs="FangSong"/>
          <w:sz w:val="20"/>
          <w:szCs w:val="20"/>
          <w:color w:val="231F20"/>
          <w:spacing w:val="-17"/>
        </w:rPr>
        <w:t>，弱推荐，</w:t>
      </w:r>
      <w:r>
        <w:rPr>
          <w:rFonts w:ascii="Times New Roman" w:hAnsi="Times New Roman" w:eastAsia="Times New Roman" w:cs="Times New Roman"/>
          <w:sz w:val="20"/>
          <w:szCs w:val="20"/>
          <w:color w:val="231F20"/>
          <w:spacing w:val="-17"/>
        </w:rPr>
        <w:t>97.</w:t>
      </w:r>
      <w:r>
        <w:rPr>
          <w:rFonts w:ascii="Times New Roman" w:hAnsi="Times New Roman" w:eastAsia="Times New Roman" w:cs="Times New Roman"/>
          <w:sz w:val="20"/>
          <w:szCs w:val="20"/>
          <w:color w:val="231F20"/>
          <w:spacing w:val="-12"/>
        </w:rPr>
        <w:t xml:space="preserve"> </w:t>
      </w:r>
      <w:r>
        <w:rPr>
          <w:rFonts w:ascii="Times New Roman" w:hAnsi="Times New Roman" w:eastAsia="Times New Roman" w:cs="Times New Roman"/>
          <w:sz w:val="20"/>
          <w:szCs w:val="20"/>
          <w:color w:val="231F20"/>
          <w:spacing w:val="-17"/>
        </w:rPr>
        <w:t>1%</w:t>
      </w:r>
      <w:r>
        <w:rPr>
          <w:rFonts w:ascii="FangSong" w:hAnsi="FangSong" w:eastAsia="FangSong" w:cs="FangSong"/>
          <w:sz w:val="20"/>
          <w:szCs w:val="20"/>
          <w:color w:val="231F20"/>
          <w:spacing w:val="-17"/>
        </w:rPr>
        <w:t>）。</w:t>
      </w:r>
    </w:p>
    <w:p>
      <w:pPr>
        <w:ind w:left="490" w:right="406" w:firstLine="420"/>
        <w:spacing w:before="7" w:line="223" w:lineRule="auto"/>
        <w:jc w:val="both"/>
        <w:rPr>
          <w:rFonts w:ascii="Microsoft YaHei" w:hAnsi="Microsoft YaHei" w:eastAsia="Microsoft YaHei" w:cs="Microsoft YaHei"/>
          <w:sz w:val="20"/>
          <w:szCs w:val="20"/>
        </w:rPr>
      </w:pPr>
      <w:r>
        <w:drawing>
          <wp:anchor distT="0" distB="0" distL="0" distR="0" simplePos="0" relativeHeight="251716608" behindDoc="1" locked="0" layoutInCell="1" allowOverlap="1">
            <wp:simplePos x="0" y="0"/>
            <wp:positionH relativeFrom="column">
              <wp:posOffset>0</wp:posOffset>
            </wp:positionH>
            <wp:positionV relativeFrom="paragraph">
              <wp:posOffset>1080178</wp:posOffset>
            </wp:positionV>
            <wp:extent cx="2805668" cy="304216"/>
            <wp:effectExtent l="0" t="0" r="0" b="0"/>
            <wp:wrapNone/>
            <wp:docPr id="22" name="IM 22"/>
            <wp:cNvGraphicFramePr/>
            <a:graphic>
              <a:graphicData uri="http://schemas.openxmlformats.org/drawingml/2006/picture">
                <pic:pic>
                  <pic:nvPicPr>
                    <pic:cNvPr id="22" name="IM 22"/>
                    <pic:cNvPicPr/>
                  </pic:nvPicPr>
                  <pic:blipFill>
                    <a:blip r:embed="rId3"/>
                    <a:stretch>
                      <a:fillRect/>
                    </a:stretch>
                  </pic:blipFill>
                  <pic:spPr>
                    <a:xfrm rot="0">
                      <a:off x="0" y="0"/>
                      <a:ext cx="2805668" cy="304216"/>
                    </a:xfrm>
                    <a:prstGeom prst="rect">
                      <a:avLst/>
                    </a:prstGeom>
                  </pic:spPr>
                </pic:pic>
              </a:graphicData>
            </a:graphic>
          </wp:anchor>
        </w:drawing>
      </w:r>
      <w:r>
        <w:rPr>
          <w:rFonts w:ascii="Microsoft YaHei" w:hAnsi="Microsoft YaHei" w:eastAsia="Microsoft YaHei" w:cs="Microsoft YaHei"/>
          <w:sz w:val="20"/>
          <w:szCs w:val="20"/>
          <w:color w:val="231F20"/>
        </w:rPr>
        <w:t>一项包括</w:t>
      </w:r>
      <w:r>
        <w:rPr>
          <w:rFonts w:ascii="Microsoft YaHei" w:hAnsi="Microsoft YaHei" w:eastAsia="Microsoft YaHei" w:cs="Microsoft YaHei"/>
          <w:sz w:val="20"/>
          <w:szCs w:val="20"/>
          <w:color w:val="231F20"/>
          <w:spacing w:val="-9"/>
        </w:rPr>
        <w:t xml:space="preserve"> </w:t>
      </w:r>
      <w:r>
        <w:rPr>
          <w:rFonts w:ascii="Times New Roman" w:hAnsi="Times New Roman" w:eastAsia="Times New Roman" w:cs="Times New Roman"/>
          <w:sz w:val="20"/>
          <w:szCs w:val="20"/>
          <w:color w:val="231F20"/>
        </w:rPr>
        <w:t>83</w:t>
      </w:r>
      <w:r>
        <w:rPr>
          <w:rFonts w:ascii="Times New Roman" w:hAnsi="Times New Roman" w:eastAsia="Times New Roman" w:cs="Times New Roman"/>
          <w:sz w:val="20"/>
          <w:szCs w:val="20"/>
          <w:color w:val="231F20"/>
          <w:spacing w:val="-14"/>
        </w:rPr>
        <w:t xml:space="preserve"> </w:t>
      </w:r>
      <w:r>
        <w:rPr>
          <w:rFonts w:ascii="Microsoft YaHei" w:hAnsi="Microsoft YaHei" w:eastAsia="Microsoft YaHei" w:cs="Microsoft YaHei"/>
          <w:sz w:val="20"/>
          <w:szCs w:val="20"/>
          <w:color w:val="231F20"/>
        </w:rPr>
        <w:t>项</w:t>
      </w:r>
      <w:r>
        <w:rPr>
          <w:rFonts w:ascii="Microsoft YaHei" w:hAnsi="Microsoft YaHei" w:eastAsia="Microsoft YaHei" w:cs="Microsoft YaHei"/>
          <w:sz w:val="20"/>
          <w:szCs w:val="20"/>
          <w:color w:val="231F20"/>
          <w:spacing w:val="-17"/>
        </w:rPr>
        <w:t xml:space="preserve"> </w:t>
      </w:r>
      <w:r>
        <w:rPr>
          <w:rFonts w:ascii="Times New Roman" w:hAnsi="Times New Roman" w:eastAsia="Times New Roman" w:cs="Times New Roman"/>
          <w:sz w:val="20"/>
          <w:szCs w:val="20"/>
          <w:color w:val="231F20"/>
        </w:rPr>
        <w:t>RCT</w:t>
      </w:r>
      <w:r>
        <w:rPr>
          <w:rFonts w:ascii="Times New Roman" w:hAnsi="Times New Roman" w:eastAsia="Times New Roman" w:cs="Times New Roman"/>
          <w:sz w:val="20"/>
          <w:szCs w:val="20"/>
          <w:color w:val="231F20"/>
          <w:spacing w:val="-15"/>
        </w:rPr>
        <w:t xml:space="preserve"> </w:t>
      </w:r>
      <w:r>
        <w:rPr>
          <w:rFonts w:ascii="Microsoft YaHei" w:hAnsi="Microsoft YaHei" w:eastAsia="Microsoft YaHei" w:cs="Microsoft YaHei"/>
          <w:sz w:val="20"/>
          <w:szCs w:val="20"/>
          <w:color w:val="231F20"/>
        </w:rPr>
        <w:t>研究、含</w:t>
      </w:r>
      <w:r>
        <w:rPr>
          <w:rFonts w:ascii="Microsoft YaHei" w:hAnsi="Microsoft YaHei" w:eastAsia="Microsoft YaHei" w:cs="Microsoft YaHei"/>
          <w:sz w:val="20"/>
          <w:szCs w:val="20"/>
          <w:color w:val="231F20"/>
          <w:spacing w:val="-21"/>
        </w:rPr>
        <w:t xml:space="preserve"> </w:t>
      </w:r>
      <w:r>
        <w:rPr>
          <w:rFonts w:ascii="Times New Roman" w:hAnsi="Times New Roman" w:eastAsia="Times New Roman" w:cs="Times New Roman"/>
          <w:sz w:val="20"/>
          <w:szCs w:val="20"/>
          <w:color w:val="231F20"/>
        </w:rPr>
        <w:t>7</w:t>
      </w:r>
      <w:r>
        <w:rPr>
          <w:rFonts w:ascii="Times New Roman" w:hAnsi="Times New Roman" w:eastAsia="Times New Roman" w:cs="Times New Roman"/>
          <w:sz w:val="20"/>
          <w:szCs w:val="20"/>
          <w:color w:val="231F20"/>
          <w:spacing w:val="27"/>
          <w:w w:val="101"/>
        </w:rPr>
        <w:t xml:space="preserve"> </w:t>
      </w:r>
      <w:r>
        <w:rPr>
          <w:rFonts w:ascii="Times New Roman" w:hAnsi="Times New Roman" w:eastAsia="Times New Roman" w:cs="Times New Roman"/>
          <w:sz w:val="20"/>
          <w:szCs w:val="20"/>
          <w:color w:val="231F20"/>
        </w:rPr>
        <w:t>116</w:t>
      </w:r>
      <w:r>
        <w:rPr>
          <w:rFonts w:ascii="Times New Roman" w:hAnsi="Times New Roman" w:eastAsia="Times New Roman" w:cs="Times New Roman"/>
          <w:sz w:val="20"/>
          <w:szCs w:val="20"/>
          <w:color w:val="231F20"/>
          <w:spacing w:val="-13"/>
        </w:rPr>
        <w:t xml:space="preserve"> </w:t>
      </w:r>
      <w:r>
        <w:rPr>
          <w:rFonts w:ascii="Microsoft YaHei" w:hAnsi="Microsoft YaHei" w:eastAsia="Microsoft YaHei" w:cs="Microsoft YaHei"/>
          <w:sz w:val="20"/>
          <w:szCs w:val="20"/>
          <w:color w:val="231F20"/>
        </w:rPr>
        <w:t>例患者的系  </w:t>
      </w:r>
      <w:r>
        <w:rPr>
          <w:rFonts w:ascii="Microsoft YaHei" w:hAnsi="Microsoft YaHei" w:eastAsia="Microsoft YaHei" w:cs="Microsoft YaHei"/>
          <w:sz w:val="20"/>
          <w:szCs w:val="20"/>
          <w:color w:val="231F20"/>
          <w:spacing w:val="9"/>
        </w:rPr>
        <w:t>统评价证实了围手术期使用含免疫营养的</w:t>
      </w:r>
      <w:r>
        <w:rPr>
          <w:rFonts w:ascii="Microsoft YaHei" w:hAnsi="Microsoft YaHei" w:eastAsia="Microsoft YaHei" w:cs="Microsoft YaHei"/>
          <w:sz w:val="20"/>
          <w:szCs w:val="20"/>
          <w:color w:val="231F20"/>
          <w:spacing w:val="-18"/>
        </w:rPr>
        <w:t xml:space="preserve"> </w:t>
      </w:r>
      <w:r>
        <w:rPr>
          <w:rFonts w:ascii="Times New Roman" w:hAnsi="Times New Roman" w:eastAsia="Times New Roman" w:cs="Times New Roman"/>
          <w:sz w:val="20"/>
          <w:szCs w:val="20"/>
          <w:color w:val="231F20"/>
        </w:rPr>
        <w:t>EN</w:t>
      </w:r>
      <w:r>
        <w:rPr>
          <w:rFonts w:ascii="Times New Roman" w:hAnsi="Times New Roman" w:eastAsia="Times New Roman" w:cs="Times New Roman"/>
          <w:sz w:val="20"/>
          <w:szCs w:val="20"/>
          <w:color w:val="231F20"/>
          <w:spacing w:val="-12"/>
        </w:rPr>
        <w:t xml:space="preserve"> </w:t>
      </w:r>
      <w:r>
        <w:rPr>
          <w:rFonts w:ascii="Microsoft YaHei" w:hAnsi="Microsoft YaHei" w:eastAsia="Microsoft YaHei" w:cs="Microsoft YaHei"/>
          <w:sz w:val="20"/>
          <w:szCs w:val="20"/>
          <w:color w:val="231F20"/>
          <w:spacing w:val="9"/>
        </w:rPr>
        <w:t>配方</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8"/>
        </w:rPr>
        <w:t>有助于降低术后并发症的发生率和术后住院天数，</w:t>
      </w:r>
      <w:r>
        <w:rPr>
          <w:rFonts w:ascii="Microsoft YaHei" w:hAnsi="Microsoft YaHei" w:eastAsia="Microsoft YaHei" w:cs="Microsoft YaHei"/>
          <w:sz w:val="20"/>
          <w:szCs w:val="20"/>
          <w:color w:val="231F20"/>
          <w:spacing w:val="16"/>
        </w:rPr>
        <w:t xml:space="preserve"> </w:t>
      </w:r>
      <w:r>
        <w:rPr>
          <w:rFonts w:ascii="Microsoft YaHei" w:hAnsi="Microsoft YaHei" w:eastAsia="Microsoft YaHei" w:cs="Microsoft YaHei"/>
          <w:sz w:val="20"/>
          <w:szCs w:val="20"/>
          <w:color w:val="231F20"/>
          <w:spacing w:val="7"/>
        </w:rPr>
        <w:t>尤以营养不良的肿瘤患者为著</w:t>
      </w:r>
      <w:r>
        <w:rPr>
          <w:rFonts w:ascii="Microsoft YaHei" w:hAnsi="Microsoft YaHei" w:eastAsia="Microsoft YaHei" w:cs="Microsoft YaHei"/>
          <w:sz w:val="10"/>
          <w:szCs w:val="10"/>
          <w:color w:val="231F20"/>
          <w:spacing w:val="7"/>
          <w:position w:val="8"/>
        </w:rPr>
        <w:t>［</w:t>
      </w:r>
      <w:r>
        <w:rPr>
          <w:rFonts w:ascii="Times New Roman" w:hAnsi="Times New Roman" w:eastAsia="Times New Roman" w:cs="Times New Roman"/>
          <w:sz w:val="10"/>
          <w:szCs w:val="10"/>
          <w:color w:val="231F20"/>
          <w:spacing w:val="7"/>
          <w:position w:val="8"/>
        </w:rPr>
        <w:t>98</w:t>
      </w:r>
      <w:r>
        <w:rPr>
          <w:rFonts w:ascii="Microsoft YaHei" w:hAnsi="Microsoft YaHei" w:eastAsia="Microsoft YaHei" w:cs="Microsoft YaHei"/>
          <w:sz w:val="10"/>
          <w:szCs w:val="10"/>
          <w:color w:val="231F20"/>
          <w:spacing w:val="7"/>
          <w:position w:val="8"/>
        </w:rPr>
        <w:t>］</w:t>
      </w:r>
      <w:r>
        <w:rPr>
          <w:rFonts w:ascii="Microsoft YaHei" w:hAnsi="Microsoft YaHei" w:eastAsia="Microsoft YaHei" w:cs="Microsoft YaHei"/>
          <w:sz w:val="20"/>
          <w:szCs w:val="20"/>
          <w:color w:val="231F20"/>
          <w:spacing w:val="7"/>
        </w:rPr>
        <w:t>。相关</w:t>
      </w:r>
      <w:r>
        <w:rPr>
          <w:rFonts w:ascii="Microsoft YaHei" w:hAnsi="Microsoft YaHei" w:eastAsia="Microsoft YaHei" w:cs="Microsoft YaHei"/>
          <w:sz w:val="20"/>
          <w:szCs w:val="20"/>
          <w:color w:val="231F20"/>
          <w:spacing w:val="-14"/>
        </w:rPr>
        <w:t xml:space="preserve"> </w:t>
      </w:r>
      <w:r>
        <w:rPr>
          <w:rFonts w:ascii="Times New Roman" w:hAnsi="Times New Roman" w:eastAsia="Times New Roman" w:cs="Times New Roman"/>
          <w:sz w:val="20"/>
          <w:szCs w:val="20"/>
          <w:color w:val="231F20"/>
        </w:rPr>
        <w:t>RCT</w:t>
      </w:r>
      <w:r>
        <w:rPr>
          <w:rFonts w:ascii="Times New Roman" w:hAnsi="Times New Roman" w:eastAsia="Times New Roman" w:cs="Times New Roman"/>
          <w:sz w:val="20"/>
          <w:szCs w:val="20"/>
          <w:color w:val="231F20"/>
          <w:spacing w:val="-13"/>
        </w:rPr>
        <w:t xml:space="preserve"> </w:t>
      </w:r>
      <w:r>
        <w:rPr>
          <w:rFonts w:ascii="Microsoft YaHei" w:hAnsi="Microsoft YaHei" w:eastAsia="Microsoft YaHei" w:cs="Microsoft YaHei"/>
          <w:sz w:val="20"/>
          <w:szCs w:val="20"/>
          <w:color w:val="231F20"/>
          <w:spacing w:val="7"/>
        </w:rPr>
        <w:t>研究</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8"/>
        </w:rPr>
        <w:t>中的免疫调节底物大多包括精氨酸、</w:t>
      </w:r>
      <w:r>
        <w:rPr>
          <w:rFonts w:ascii="Times New Roman" w:hAnsi="Times New Roman" w:eastAsia="Times New Roman" w:cs="Times New Roman"/>
          <w:sz w:val="20"/>
          <w:szCs w:val="20"/>
          <w:color w:val="231F20"/>
          <w:spacing w:val="8"/>
        </w:rPr>
        <w:t>ω‑3</w:t>
      </w:r>
      <w:r>
        <w:rPr>
          <w:rFonts w:ascii="Times New Roman" w:hAnsi="Times New Roman" w:eastAsia="Times New Roman" w:cs="Times New Roman"/>
          <w:sz w:val="20"/>
          <w:szCs w:val="20"/>
          <w:color w:val="231F20"/>
          <w:spacing w:val="-7"/>
        </w:rPr>
        <w:t xml:space="preserve"> </w:t>
      </w:r>
      <w:r>
        <w:rPr>
          <w:rFonts w:ascii="Microsoft YaHei" w:hAnsi="Microsoft YaHei" w:eastAsia="Microsoft YaHei" w:cs="Microsoft YaHei"/>
          <w:sz w:val="20"/>
          <w:szCs w:val="20"/>
          <w:color w:val="231F20"/>
          <w:spacing w:val="8"/>
        </w:rPr>
        <w:t>脂肪酸和</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rPr>
        <w:t>核苷酸等</w:t>
      </w:r>
      <w:r>
        <w:rPr>
          <w:rFonts w:ascii="Microsoft YaHei" w:hAnsi="Microsoft YaHei" w:eastAsia="Microsoft YaHei" w:cs="Microsoft YaHei"/>
          <w:sz w:val="20"/>
          <w:szCs w:val="20"/>
          <w:color w:val="231F20"/>
          <w:spacing w:val="-22"/>
        </w:rPr>
        <w:t xml:space="preserve"> </w:t>
      </w:r>
      <w:r>
        <w:rPr>
          <w:rFonts w:ascii="Microsoft YaHei" w:hAnsi="Microsoft YaHei" w:eastAsia="Microsoft YaHei" w:cs="Microsoft YaHei"/>
          <w:sz w:val="20"/>
          <w:szCs w:val="20"/>
          <w:color w:val="231F20"/>
          <w:spacing w:val="4"/>
        </w:rPr>
        <w:t>。一项系统评价对术前免疫营养、口服标</w:t>
      </w:r>
    </w:p>
    <w:p>
      <w:pPr>
        <w:spacing w:line="14" w:lineRule="auto"/>
        <w:rPr>
          <w:rFonts w:ascii="Arial"/>
          <w:sz w:val="2"/>
        </w:rPr>
      </w:pPr>
      <w:r>
        <w:rPr>
          <w:rFonts w:ascii="Arial" w:hAnsi="Arial" w:eastAsia="Arial" w:cs="Arial"/>
          <w:sz w:val="2"/>
          <w:szCs w:val="2"/>
        </w:rPr>
        <w:br w:type="column"/>
      </w:r>
    </w:p>
    <w:p>
      <w:pPr>
        <w:ind w:left="1" w:firstLine="4"/>
        <w:spacing w:before="41" w:line="220"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5"/>
        </w:rPr>
        <w:t>准营养和无营养补充进行了区分，结果显示术前免</w:t>
      </w:r>
      <w:r>
        <w:rPr>
          <w:rFonts w:ascii="Microsoft YaHei" w:hAnsi="Microsoft YaHei" w:eastAsia="Microsoft YaHei" w:cs="Microsoft YaHei"/>
          <w:sz w:val="20"/>
          <w:szCs w:val="20"/>
          <w:color w:val="231F20"/>
          <w:spacing w:val="6"/>
        </w:rPr>
        <w:t xml:space="preserve">  </w:t>
      </w:r>
      <w:r>
        <w:rPr>
          <w:rFonts w:ascii="Microsoft YaHei" w:hAnsi="Microsoft YaHei" w:eastAsia="Microsoft YaHei" w:cs="Microsoft YaHei"/>
          <w:sz w:val="20"/>
          <w:szCs w:val="20"/>
          <w:color w:val="231F20"/>
          <w:spacing w:val="5"/>
        </w:rPr>
        <w:t>疫营养与无营养补充的研究相比，感染性并发症和</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3"/>
        </w:rPr>
        <w:t>术后住院天数显著降低</w:t>
      </w:r>
      <w:r>
        <w:rPr>
          <w:rFonts w:ascii="Microsoft YaHei" w:hAnsi="Microsoft YaHei" w:eastAsia="Microsoft YaHei" w:cs="Microsoft YaHei"/>
          <w:sz w:val="10"/>
          <w:szCs w:val="10"/>
          <w:color w:val="231F20"/>
          <w:spacing w:val="3"/>
          <w:position w:val="8"/>
        </w:rPr>
        <w:t>［</w:t>
      </w:r>
      <w:r>
        <w:rPr>
          <w:rFonts w:ascii="Times New Roman" w:hAnsi="Times New Roman" w:eastAsia="Times New Roman" w:cs="Times New Roman"/>
          <w:sz w:val="10"/>
          <w:szCs w:val="10"/>
          <w:color w:val="231F20"/>
          <w:spacing w:val="3"/>
          <w:position w:val="8"/>
        </w:rPr>
        <w:t>99</w:t>
      </w:r>
      <w:r>
        <w:rPr>
          <w:rFonts w:ascii="Microsoft YaHei" w:hAnsi="Microsoft YaHei" w:eastAsia="Microsoft YaHei" w:cs="Microsoft YaHei"/>
          <w:sz w:val="10"/>
          <w:szCs w:val="10"/>
          <w:color w:val="231F20"/>
          <w:spacing w:val="3"/>
          <w:position w:val="8"/>
        </w:rPr>
        <w:t>］</w:t>
      </w:r>
      <w:r>
        <w:rPr>
          <w:rFonts w:ascii="Microsoft YaHei" w:hAnsi="Microsoft YaHei" w:eastAsia="Microsoft YaHei" w:cs="Microsoft YaHei"/>
          <w:sz w:val="20"/>
          <w:szCs w:val="20"/>
          <w:color w:val="231F20"/>
          <w:spacing w:val="3"/>
        </w:rPr>
        <w:t>。在另一项系统评价中，</w:t>
      </w:r>
      <w:r>
        <w:rPr>
          <w:rFonts w:ascii="Microsoft YaHei" w:hAnsi="Microsoft YaHei" w:eastAsia="Microsoft YaHei" w:cs="Microsoft YaHei"/>
          <w:sz w:val="20"/>
          <w:szCs w:val="20"/>
          <w:color w:val="231F20"/>
          <w:spacing w:val="18"/>
        </w:rPr>
        <w:t xml:space="preserve"> </w:t>
      </w:r>
      <w:r>
        <w:rPr>
          <w:rFonts w:ascii="Microsoft YaHei" w:hAnsi="Microsoft YaHei" w:eastAsia="Microsoft YaHei" w:cs="Microsoft YaHei"/>
          <w:sz w:val="20"/>
          <w:szCs w:val="20"/>
          <w:color w:val="231F20"/>
          <w:spacing w:val="5"/>
        </w:rPr>
        <w:t>与正常饮食和等氮标准营养相比，术前使用免疫营</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5"/>
        </w:rPr>
        <w:t>养可显著减少术后感染性并发症的发生；在术后住</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8"/>
        </w:rPr>
        <w:t>院时长方面，免疫配方与正常饮食相比显著降低，</w:t>
      </w:r>
      <w:r>
        <w:rPr>
          <w:rFonts w:ascii="Microsoft YaHei" w:hAnsi="Microsoft YaHei" w:eastAsia="Microsoft YaHei" w:cs="Microsoft YaHei"/>
          <w:sz w:val="20"/>
          <w:szCs w:val="20"/>
          <w:color w:val="231F20"/>
          <w:spacing w:val="17"/>
        </w:rPr>
        <w:t xml:space="preserve"> </w:t>
      </w:r>
      <w:r>
        <w:rPr>
          <w:rFonts w:ascii="Microsoft YaHei" w:hAnsi="Microsoft YaHei" w:eastAsia="Microsoft YaHei" w:cs="Microsoft YaHei"/>
          <w:sz w:val="20"/>
          <w:szCs w:val="20"/>
          <w:color w:val="231F20"/>
          <w:spacing w:val="-3"/>
        </w:rPr>
        <w:t>与</w:t>
      </w:r>
      <w:r>
        <w:rPr>
          <w:rFonts w:ascii="Microsoft YaHei" w:hAnsi="Microsoft YaHei" w:eastAsia="Microsoft YaHei" w:cs="Microsoft YaHei"/>
          <w:sz w:val="20"/>
          <w:szCs w:val="20"/>
          <w:color w:val="231F20"/>
          <w:spacing w:val="-31"/>
        </w:rPr>
        <w:t xml:space="preserve"> </w:t>
      </w:r>
      <w:r>
        <w:rPr>
          <w:rFonts w:ascii="Microsoft YaHei" w:hAnsi="Microsoft YaHei" w:eastAsia="Microsoft YaHei" w:cs="Microsoft YaHei"/>
          <w:sz w:val="20"/>
          <w:szCs w:val="20"/>
          <w:color w:val="231F20"/>
          <w:spacing w:val="-3"/>
        </w:rPr>
        <w:t>标</w:t>
      </w:r>
      <w:r>
        <w:rPr>
          <w:rFonts w:ascii="Microsoft YaHei" w:hAnsi="Microsoft YaHei" w:eastAsia="Microsoft YaHei" w:cs="Microsoft YaHei"/>
          <w:sz w:val="20"/>
          <w:szCs w:val="20"/>
          <w:color w:val="231F20"/>
          <w:spacing w:val="-25"/>
        </w:rPr>
        <w:t xml:space="preserve"> </w:t>
      </w:r>
      <w:r>
        <w:rPr>
          <w:rFonts w:ascii="Microsoft YaHei" w:hAnsi="Microsoft YaHei" w:eastAsia="Microsoft YaHei" w:cs="Microsoft YaHei"/>
          <w:sz w:val="20"/>
          <w:szCs w:val="20"/>
          <w:color w:val="231F20"/>
          <w:spacing w:val="-3"/>
        </w:rPr>
        <w:t>准</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3"/>
        </w:rPr>
        <w:t>配</w:t>
      </w:r>
      <w:r>
        <w:rPr>
          <w:rFonts w:ascii="Microsoft YaHei" w:hAnsi="Microsoft YaHei" w:eastAsia="Microsoft YaHei" w:cs="Microsoft YaHei"/>
          <w:sz w:val="20"/>
          <w:szCs w:val="20"/>
          <w:color w:val="231F20"/>
          <w:spacing w:val="-30"/>
        </w:rPr>
        <w:t xml:space="preserve"> </w:t>
      </w:r>
      <w:r>
        <w:rPr>
          <w:rFonts w:ascii="Microsoft YaHei" w:hAnsi="Microsoft YaHei" w:eastAsia="Microsoft YaHei" w:cs="Microsoft YaHei"/>
          <w:sz w:val="20"/>
          <w:szCs w:val="20"/>
          <w:color w:val="231F20"/>
          <w:spacing w:val="-3"/>
        </w:rPr>
        <w:t>方</w:t>
      </w:r>
      <w:r>
        <w:rPr>
          <w:rFonts w:ascii="Microsoft YaHei" w:hAnsi="Microsoft YaHei" w:eastAsia="Microsoft YaHei" w:cs="Microsoft YaHei"/>
          <w:sz w:val="20"/>
          <w:szCs w:val="20"/>
          <w:color w:val="231F20"/>
          <w:spacing w:val="-28"/>
        </w:rPr>
        <w:t xml:space="preserve"> </w:t>
      </w:r>
      <w:r>
        <w:rPr>
          <w:rFonts w:ascii="Microsoft YaHei" w:hAnsi="Microsoft YaHei" w:eastAsia="Microsoft YaHei" w:cs="Microsoft YaHei"/>
          <w:sz w:val="20"/>
          <w:szCs w:val="20"/>
          <w:color w:val="231F20"/>
          <w:spacing w:val="-3"/>
        </w:rPr>
        <w:t>相 比</w:t>
      </w:r>
      <w:r>
        <w:rPr>
          <w:rFonts w:ascii="Microsoft YaHei" w:hAnsi="Microsoft YaHei" w:eastAsia="Microsoft YaHei" w:cs="Microsoft YaHei"/>
          <w:sz w:val="20"/>
          <w:szCs w:val="20"/>
          <w:color w:val="231F20"/>
          <w:spacing w:val="-30"/>
        </w:rPr>
        <w:t xml:space="preserve"> </w:t>
      </w:r>
      <w:r>
        <w:rPr>
          <w:rFonts w:ascii="Microsoft YaHei" w:hAnsi="Microsoft YaHei" w:eastAsia="Microsoft YaHei" w:cs="Microsoft YaHei"/>
          <w:sz w:val="20"/>
          <w:szCs w:val="20"/>
          <w:color w:val="231F20"/>
          <w:spacing w:val="-3"/>
        </w:rPr>
        <w:t>有</w:t>
      </w:r>
      <w:r>
        <w:rPr>
          <w:rFonts w:ascii="Microsoft YaHei" w:hAnsi="Microsoft YaHei" w:eastAsia="Microsoft YaHei" w:cs="Microsoft YaHei"/>
          <w:sz w:val="20"/>
          <w:szCs w:val="20"/>
          <w:color w:val="231F20"/>
          <w:spacing w:val="-28"/>
        </w:rPr>
        <w:t xml:space="preserve"> </w:t>
      </w:r>
      <w:r>
        <w:rPr>
          <w:rFonts w:ascii="Microsoft YaHei" w:hAnsi="Microsoft YaHei" w:eastAsia="Microsoft YaHei" w:cs="Microsoft YaHei"/>
          <w:sz w:val="20"/>
          <w:szCs w:val="20"/>
          <w:color w:val="231F20"/>
          <w:spacing w:val="-3"/>
        </w:rPr>
        <w:t>下</w:t>
      </w:r>
      <w:r>
        <w:rPr>
          <w:rFonts w:ascii="Microsoft YaHei" w:hAnsi="Microsoft YaHei" w:eastAsia="Microsoft YaHei" w:cs="Microsoft YaHei"/>
          <w:sz w:val="20"/>
          <w:szCs w:val="20"/>
          <w:color w:val="231F20"/>
          <w:spacing w:val="-18"/>
        </w:rPr>
        <w:t xml:space="preserve"> </w:t>
      </w:r>
      <w:r>
        <w:rPr>
          <w:rFonts w:ascii="Microsoft YaHei" w:hAnsi="Microsoft YaHei" w:eastAsia="Microsoft YaHei" w:cs="Microsoft YaHei"/>
          <w:sz w:val="20"/>
          <w:szCs w:val="20"/>
          <w:color w:val="231F20"/>
          <w:spacing w:val="-3"/>
        </w:rPr>
        <w:t>降</w:t>
      </w:r>
      <w:r>
        <w:rPr>
          <w:rFonts w:ascii="Microsoft YaHei" w:hAnsi="Microsoft YaHei" w:eastAsia="Microsoft YaHei" w:cs="Microsoft YaHei"/>
          <w:sz w:val="20"/>
          <w:szCs w:val="20"/>
          <w:color w:val="231F20"/>
          <w:spacing w:val="-31"/>
        </w:rPr>
        <w:t xml:space="preserve"> </w:t>
      </w:r>
      <w:r>
        <w:rPr>
          <w:rFonts w:ascii="Microsoft YaHei" w:hAnsi="Microsoft YaHei" w:eastAsia="Microsoft YaHei" w:cs="Microsoft YaHei"/>
          <w:sz w:val="20"/>
          <w:szCs w:val="20"/>
          <w:color w:val="231F20"/>
          <w:spacing w:val="-3"/>
        </w:rPr>
        <w:t>趋</w:t>
      </w:r>
      <w:r>
        <w:rPr>
          <w:rFonts w:ascii="Microsoft YaHei" w:hAnsi="Microsoft YaHei" w:eastAsia="Microsoft YaHei" w:cs="Microsoft YaHei"/>
          <w:sz w:val="20"/>
          <w:szCs w:val="20"/>
          <w:color w:val="231F20"/>
          <w:spacing w:val="-27"/>
        </w:rPr>
        <w:t xml:space="preserve"> </w:t>
      </w:r>
      <w:r>
        <w:rPr>
          <w:rFonts w:ascii="Microsoft YaHei" w:hAnsi="Microsoft YaHei" w:eastAsia="Microsoft YaHei" w:cs="Microsoft YaHei"/>
          <w:sz w:val="20"/>
          <w:szCs w:val="20"/>
          <w:color w:val="231F20"/>
          <w:spacing w:val="-3"/>
        </w:rPr>
        <w:t>势</w:t>
      </w:r>
      <w:r>
        <w:rPr>
          <w:rFonts w:ascii="Microsoft YaHei" w:hAnsi="Microsoft YaHei" w:eastAsia="Microsoft YaHei" w:cs="Microsoft YaHei"/>
          <w:sz w:val="10"/>
          <w:szCs w:val="10"/>
          <w:color w:val="231F20"/>
          <w:spacing w:val="-3"/>
          <w:position w:val="8"/>
        </w:rPr>
        <w:t>［</w:t>
      </w:r>
      <w:r>
        <w:rPr>
          <w:rFonts w:ascii="Times New Roman" w:hAnsi="Times New Roman" w:eastAsia="Times New Roman" w:cs="Times New Roman"/>
          <w:sz w:val="10"/>
          <w:szCs w:val="10"/>
          <w:color w:val="231F20"/>
          <w:spacing w:val="-3"/>
          <w:position w:val="8"/>
        </w:rPr>
        <w:t>100</w:t>
      </w:r>
      <w:r>
        <w:rPr>
          <w:rFonts w:ascii="Microsoft YaHei" w:hAnsi="Microsoft YaHei" w:eastAsia="Microsoft YaHei" w:cs="Microsoft YaHei"/>
          <w:sz w:val="10"/>
          <w:szCs w:val="10"/>
          <w:color w:val="231F20"/>
          <w:spacing w:val="12"/>
          <w:position w:val="8"/>
        </w:rPr>
        <w:t>］</w:t>
      </w:r>
      <w:r>
        <w:rPr>
          <w:rFonts w:ascii="Microsoft YaHei" w:hAnsi="Microsoft YaHei" w:eastAsia="Microsoft YaHei" w:cs="Microsoft YaHei"/>
          <w:sz w:val="20"/>
          <w:szCs w:val="20"/>
          <w:color w:val="231F20"/>
          <w:spacing w:val="-40"/>
          <w:w w:val="67"/>
        </w:rPr>
        <w:t>，</w:t>
      </w:r>
      <w:r>
        <w:rPr>
          <w:rFonts w:ascii="Microsoft YaHei" w:hAnsi="Microsoft YaHei" w:eastAsia="Microsoft YaHei" w:cs="Microsoft YaHei"/>
          <w:sz w:val="20"/>
          <w:szCs w:val="20"/>
          <w:color w:val="231F20"/>
          <w:spacing w:val="-3"/>
        </w:rPr>
        <w:t>且</w:t>
      </w:r>
      <w:r>
        <w:rPr>
          <w:rFonts w:ascii="Microsoft YaHei" w:hAnsi="Microsoft YaHei" w:eastAsia="Microsoft YaHei" w:cs="Microsoft YaHei"/>
          <w:sz w:val="20"/>
          <w:szCs w:val="20"/>
          <w:color w:val="231F20"/>
          <w:spacing w:val="-29"/>
        </w:rPr>
        <w:t xml:space="preserve"> </w:t>
      </w:r>
      <w:r>
        <w:rPr>
          <w:rFonts w:ascii="Microsoft YaHei" w:hAnsi="Microsoft YaHei" w:eastAsia="Microsoft YaHei" w:cs="Microsoft YaHei"/>
          <w:sz w:val="20"/>
          <w:szCs w:val="20"/>
          <w:color w:val="231F20"/>
          <w:spacing w:val="-3"/>
        </w:rPr>
        <w:t>有</w:t>
      </w:r>
      <w:r>
        <w:rPr>
          <w:rFonts w:ascii="Microsoft YaHei" w:hAnsi="Microsoft YaHei" w:eastAsia="Microsoft YaHei" w:cs="Microsoft YaHei"/>
          <w:sz w:val="20"/>
          <w:szCs w:val="20"/>
          <w:color w:val="231F20"/>
          <w:spacing w:val="-29"/>
        </w:rPr>
        <w:t xml:space="preserve"> </w:t>
      </w:r>
      <w:r>
        <w:rPr>
          <w:rFonts w:ascii="Microsoft YaHei" w:hAnsi="Microsoft YaHei" w:eastAsia="Microsoft YaHei" w:cs="Microsoft YaHei"/>
          <w:sz w:val="20"/>
          <w:szCs w:val="20"/>
          <w:color w:val="231F20"/>
          <w:spacing w:val="-4"/>
        </w:rPr>
        <w:t>一</w:t>
      </w:r>
      <w:r>
        <w:rPr>
          <w:rFonts w:ascii="Microsoft YaHei" w:hAnsi="Microsoft YaHei" w:eastAsia="Microsoft YaHei" w:cs="Microsoft YaHei"/>
          <w:sz w:val="20"/>
          <w:szCs w:val="20"/>
          <w:color w:val="231F20"/>
          <w:spacing w:val="-30"/>
        </w:rPr>
        <w:t xml:space="preserve"> </w:t>
      </w:r>
      <w:r>
        <w:rPr>
          <w:rFonts w:ascii="Microsoft YaHei" w:hAnsi="Microsoft YaHei" w:eastAsia="Microsoft YaHei" w:cs="Microsoft YaHei"/>
          <w:sz w:val="20"/>
          <w:szCs w:val="20"/>
          <w:color w:val="231F20"/>
          <w:spacing w:val="-4"/>
        </w:rPr>
        <w:t>定</w:t>
      </w:r>
      <w:r>
        <w:rPr>
          <w:rFonts w:ascii="Microsoft YaHei" w:hAnsi="Microsoft YaHei" w:eastAsia="Microsoft YaHei" w:cs="Microsoft YaHei"/>
          <w:sz w:val="20"/>
          <w:szCs w:val="20"/>
          <w:color w:val="231F20"/>
          <w:spacing w:val="-12"/>
        </w:rPr>
        <w:t xml:space="preserve"> </w:t>
      </w:r>
      <w:r>
        <w:rPr>
          <w:rFonts w:ascii="Microsoft YaHei" w:hAnsi="Microsoft YaHei" w:eastAsia="Microsoft YaHei" w:cs="Microsoft YaHei"/>
          <w:sz w:val="20"/>
          <w:szCs w:val="20"/>
          <w:color w:val="231F20"/>
          <w:spacing w:val="-4"/>
        </w:rPr>
        <w:t>的</w:t>
      </w:r>
      <w:r>
        <w:rPr>
          <w:rFonts w:ascii="Microsoft YaHei" w:hAnsi="Microsoft YaHei" w:eastAsia="Microsoft YaHei" w:cs="Microsoft YaHei"/>
          <w:sz w:val="20"/>
          <w:szCs w:val="20"/>
          <w:color w:val="231F20"/>
          <w:spacing w:val="-30"/>
        </w:rPr>
        <w:t xml:space="preserve"> </w:t>
      </w:r>
      <w:r>
        <w:rPr>
          <w:rFonts w:ascii="Microsoft YaHei" w:hAnsi="Microsoft YaHei" w:eastAsia="Microsoft YaHei" w:cs="Microsoft YaHei"/>
          <w:sz w:val="20"/>
          <w:szCs w:val="20"/>
          <w:color w:val="231F20"/>
          <w:spacing w:val="-4"/>
        </w:rPr>
        <w:t>成</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2"/>
          <w:position w:val="-1"/>
        </w:rPr>
        <w:t>本</w:t>
      </w:r>
      <w:r>
        <w:rPr>
          <w:rFonts w:ascii="Times New Roman" w:hAnsi="Times New Roman" w:eastAsia="Times New Roman" w:cs="Times New Roman"/>
          <w:sz w:val="20"/>
          <w:szCs w:val="20"/>
          <w:color w:val="231F20"/>
          <w:spacing w:val="2"/>
          <w:position w:val="-1"/>
        </w:rPr>
        <w:t>‑</w:t>
      </w:r>
      <w:r>
        <w:rPr>
          <w:rFonts w:ascii="Microsoft YaHei" w:hAnsi="Microsoft YaHei" w:eastAsia="Microsoft YaHei" w:cs="Microsoft YaHei"/>
          <w:sz w:val="20"/>
          <w:szCs w:val="20"/>
          <w:color w:val="231F20"/>
          <w:spacing w:val="2"/>
          <w:position w:val="-1"/>
        </w:rPr>
        <w:t>效益优势</w:t>
      </w:r>
      <w:r>
        <w:rPr>
          <w:rFonts w:ascii="Microsoft YaHei" w:hAnsi="Microsoft YaHei" w:eastAsia="Microsoft YaHei" w:cs="Microsoft YaHei"/>
          <w:sz w:val="10"/>
          <w:szCs w:val="10"/>
          <w:color w:val="231F20"/>
          <w:spacing w:val="2"/>
          <w:position w:val="7"/>
        </w:rPr>
        <w:t>［</w:t>
      </w:r>
      <w:r>
        <w:rPr>
          <w:rFonts w:ascii="Times New Roman" w:hAnsi="Times New Roman" w:eastAsia="Times New Roman" w:cs="Times New Roman"/>
          <w:sz w:val="10"/>
          <w:szCs w:val="10"/>
          <w:color w:val="231F20"/>
          <w:spacing w:val="2"/>
          <w:position w:val="7"/>
        </w:rPr>
        <w:t>101‑103</w:t>
      </w:r>
      <w:r>
        <w:rPr>
          <w:rFonts w:ascii="Microsoft YaHei" w:hAnsi="Microsoft YaHei" w:eastAsia="Microsoft YaHei" w:cs="Microsoft YaHei"/>
          <w:sz w:val="10"/>
          <w:szCs w:val="10"/>
          <w:color w:val="231F20"/>
          <w:spacing w:val="2"/>
          <w:position w:val="7"/>
        </w:rPr>
        <w:t>］</w:t>
      </w:r>
      <w:r>
        <w:rPr>
          <w:rFonts w:ascii="Microsoft YaHei" w:hAnsi="Microsoft YaHei" w:eastAsia="Microsoft YaHei" w:cs="Microsoft YaHei"/>
          <w:sz w:val="20"/>
          <w:szCs w:val="20"/>
          <w:color w:val="231F20"/>
          <w:spacing w:val="2"/>
          <w:position w:val="-1"/>
        </w:rPr>
        <w:t>。一项</w:t>
      </w:r>
      <w:r>
        <w:rPr>
          <w:rFonts w:ascii="Microsoft YaHei" w:hAnsi="Microsoft YaHei" w:eastAsia="Microsoft YaHei" w:cs="Microsoft YaHei"/>
          <w:sz w:val="20"/>
          <w:szCs w:val="20"/>
          <w:color w:val="231F20"/>
          <w:spacing w:val="-14"/>
          <w:position w:val="-1"/>
        </w:rPr>
        <w:t xml:space="preserve"> </w:t>
      </w:r>
      <w:r>
        <w:rPr>
          <w:rFonts w:ascii="Times New Roman" w:hAnsi="Times New Roman" w:eastAsia="Times New Roman" w:cs="Times New Roman"/>
          <w:sz w:val="20"/>
          <w:szCs w:val="20"/>
          <w:color w:val="231F20"/>
          <w:position w:val="-1"/>
        </w:rPr>
        <w:t>RCT</w:t>
      </w:r>
      <w:r>
        <w:rPr>
          <w:rFonts w:ascii="Times New Roman" w:hAnsi="Times New Roman" w:eastAsia="Times New Roman" w:cs="Times New Roman"/>
          <w:sz w:val="20"/>
          <w:szCs w:val="20"/>
          <w:color w:val="231F20"/>
          <w:spacing w:val="-12"/>
          <w:position w:val="-1"/>
        </w:rPr>
        <w:t xml:space="preserve"> </w:t>
      </w:r>
      <w:r>
        <w:rPr>
          <w:rFonts w:ascii="Microsoft YaHei" w:hAnsi="Microsoft YaHei" w:eastAsia="Microsoft YaHei" w:cs="Microsoft YaHei"/>
          <w:sz w:val="20"/>
          <w:szCs w:val="20"/>
          <w:color w:val="231F20"/>
          <w:spacing w:val="2"/>
          <w:position w:val="-1"/>
        </w:rPr>
        <w:t>研究显示，相对于标</w:t>
      </w:r>
      <w:r>
        <w:rPr>
          <w:rFonts w:ascii="Microsoft YaHei" w:hAnsi="Microsoft YaHei" w:eastAsia="Microsoft YaHei" w:cs="Microsoft YaHei"/>
          <w:sz w:val="20"/>
          <w:szCs w:val="20"/>
          <w:color w:val="231F20"/>
          <w:position w:val="-1"/>
        </w:rPr>
        <w:t xml:space="preserve">  </w:t>
      </w:r>
      <w:r>
        <w:rPr>
          <w:rFonts w:ascii="Microsoft YaHei" w:hAnsi="Microsoft YaHei" w:eastAsia="Microsoft YaHei" w:cs="Microsoft YaHei"/>
          <w:sz w:val="20"/>
          <w:szCs w:val="20"/>
          <w:color w:val="231F20"/>
          <w:spacing w:val="6"/>
        </w:rPr>
        <w:t>准</w:t>
      </w:r>
      <w:r>
        <w:rPr>
          <w:rFonts w:ascii="Microsoft YaHei" w:hAnsi="Microsoft YaHei" w:eastAsia="Microsoft YaHei" w:cs="Microsoft YaHei"/>
          <w:sz w:val="20"/>
          <w:szCs w:val="20"/>
          <w:color w:val="231F20"/>
          <w:spacing w:val="-1"/>
        </w:rPr>
        <w:t xml:space="preserve"> </w:t>
      </w:r>
      <w:r>
        <w:rPr>
          <w:rFonts w:ascii="Times New Roman" w:hAnsi="Times New Roman" w:eastAsia="Times New Roman" w:cs="Times New Roman"/>
          <w:sz w:val="20"/>
          <w:szCs w:val="20"/>
          <w:color w:val="231F20"/>
        </w:rPr>
        <w:t>EN</w:t>
      </w:r>
      <w:r>
        <w:rPr>
          <w:rFonts w:ascii="Times New Roman" w:hAnsi="Times New Roman" w:eastAsia="Times New Roman" w:cs="Times New Roman"/>
          <w:sz w:val="20"/>
          <w:szCs w:val="20"/>
          <w:color w:val="231F20"/>
          <w:spacing w:val="6"/>
        </w:rPr>
        <w:t xml:space="preserve"> </w:t>
      </w:r>
      <w:r>
        <w:rPr>
          <w:rFonts w:ascii="Microsoft YaHei" w:hAnsi="Microsoft YaHei" w:eastAsia="Microsoft YaHei" w:cs="Microsoft YaHei"/>
          <w:sz w:val="20"/>
          <w:szCs w:val="20"/>
          <w:color w:val="231F20"/>
          <w:spacing w:val="6"/>
        </w:rPr>
        <w:t>制剂，结</w:t>
      </w:r>
      <w:r>
        <w:rPr>
          <w:rFonts w:ascii="Microsoft YaHei" w:hAnsi="Microsoft YaHei" w:eastAsia="Microsoft YaHei" w:cs="Microsoft YaHei"/>
          <w:sz w:val="20"/>
          <w:szCs w:val="20"/>
          <w:color w:val="231F20"/>
          <w:spacing w:val="-34"/>
        </w:rPr>
        <w:t xml:space="preserve"> </w:t>
      </w:r>
      <w:r>
        <w:rPr>
          <w:rFonts w:ascii="Microsoft YaHei" w:hAnsi="Microsoft YaHei" w:eastAsia="Microsoft YaHei" w:cs="Microsoft YaHei"/>
          <w:sz w:val="20"/>
          <w:szCs w:val="20"/>
          <w:color w:val="231F20"/>
          <w:spacing w:val="6"/>
        </w:rPr>
        <w:t>、直肠癌患者术前使用免疫调节型</w:t>
      </w:r>
      <w:r>
        <w:rPr>
          <w:rFonts w:ascii="Microsoft YaHei" w:hAnsi="Microsoft YaHei" w:eastAsia="Microsoft YaHei" w:cs="Microsoft YaHei"/>
          <w:sz w:val="20"/>
          <w:szCs w:val="20"/>
          <w:color w:val="231F20"/>
        </w:rPr>
        <w:t xml:space="preserve">  </w:t>
      </w:r>
      <w:r>
        <w:rPr>
          <w:rFonts w:ascii="Times New Roman" w:hAnsi="Times New Roman" w:eastAsia="Times New Roman" w:cs="Times New Roman"/>
          <w:sz w:val="20"/>
          <w:szCs w:val="20"/>
          <w:color w:val="231F20"/>
        </w:rPr>
        <w:t>EN</w:t>
      </w:r>
      <w:r>
        <w:rPr>
          <w:rFonts w:ascii="Times New Roman" w:hAnsi="Times New Roman" w:eastAsia="Times New Roman" w:cs="Times New Roman"/>
          <w:sz w:val="20"/>
          <w:szCs w:val="20"/>
          <w:color w:val="231F20"/>
          <w:spacing w:val="10"/>
        </w:rPr>
        <w:t xml:space="preserve"> </w:t>
      </w:r>
      <w:r>
        <w:rPr>
          <w:rFonts w:ascii="Microsoft YaHei" w:hAnsi="Microsoft YaHei" w:eastAsia="Microsoft YaHei" w:cs="Microsoft YaHei"/>
          <w:sz w:val="20"/>
          <w:szCs w:val="20"/>
          <w:color w:val="231F20"/>
          <w:spacing w:val="10"/>
        </w:rPr>
        <w:t>制剂显著降低切口出血、伤口感染和肺部感染</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的发生率，并改善患者营养状况</w:t>
      </w:r>
      <w:r>
        <w:rPr>
          <w:rFonts w:ascii="Microsoft YaHei" w:hAnsi="Microsoft YaHei" w:eastAsia="Microsoft YaHei" w:cs="Microsoft YaHei"/>
          <w:sz w:val="10"/>
          <w:szCs w:val="10"/>
          <w:color w:val="231F20"/>
          <w:spacing w:val="5"/>
          <w:position w:val="8"/>
        </w:rPr>
        <w:t>［</w:t>
      </w:r>
      <w:r>
        <w:rPr>
          <w:rFonts w:ascii="Times New Roman" w:hAnsi="Times New Roman" w:eastAsia="Times New Roman" w:cs="Times New Roman"/>
          <w:sz w:val="10"/>
          <w:szCs w:val="10"/>
          <w:color w:val="231F20"/>
          <w:spacing w:val="5"/>
          <w:position w:val="8"/>
        </w:rPr>
        <w:t>104</w:t>
      </w:r>
      <w:r>
        <w:rPr>
          <w:rFonts w:ascii="Microsoft YaHei" w:hAnsi="Microsoft YaHei" w:eastAsia="Microsoft YaHei" w:cs="Microsoft YaHei"/>
          <w:sz w:val="10"/>
          <w:szCs w:val="10"/>
          <w:color w:val="231F20"/>
          <w:spacing w:val="5"/>
          <w:position w:val="8"/>
        </w:rPr>
        <w:t>］</w:t>
      </w:r>
      <w:r>
        <w:rPr>
          <w:rFonts w:ascii="Microsoft YaHei" w:hAnsi="Microsoft YaHei" w:eastAsia="Microsoft YaHei" w:cs="Microsoft YaHei"/>
          <w:sz w:val="20"/>
          <w:szCs w:val="20"/>
          <w:color w:val="231F20"/>
          <w:spacing w:val="5"/>
        </w:rPr>
        <w:t>。</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5"/>
        </w:rPr>
        <w:t>目前尚缺乏</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5"/>
        </w:rPr>
        <w:t>足够的有关术前使用含特殊免疫营养配方优于标</w:t>
      </w:r>
      <w:r>
        <w:rPr>
          <w:rFonts w:ascii="Microsoft YaHei" w:hAnsi="Microsoft YaHei" w:eastAsia="Microsoft YaHei" w:cs="Microsoft YaHei"/>
          <w:sz w:val="20"/>
          <w:szCs w:val="20"/>
          <w:color w:val="231F20"/>
          <w:spacing w:val="5"/>
        </w:rPr>
        <w:t xml:space="preserve">  </w:t>
      </w:r>
      <w:r>
        <w:rPr>
          <w:rFonts w:ascii="Microsoft YaHei" w:hAnsi="Microsoft YaHei" w:eastAsia="Microsoft YaHei" w:cs="Microsoft YaHei"/>
          <w:sz w:val="20"/>
          <w:szCs w:val="20"/>
          <w:color w:val="231F20"/>
          <w:spacing w:val="3"/>
        </w:rPr>
        <w:t>准</w:t>
      </w:r>
      <w:r>
        <w:rPr>
          <w:rFonts w:ascii="Microsoft YaHei" w:hAnsi="Microsoft YaHei" w:eastAsia="Microsoft YaHei" w:cs="Microsoft YaHei"/>
          <w:sz w:val="20"/>
          <w:szCs w:val="20"/>
          <w:color w:val="231F20"/>
          <w:spacing w:val="-15"/>
        </w:rPr>
        <w:t xml:space="preserve"> </w:t>
      </w:r>
      <w:r>
        <w:rPr>
          <w:rFonts w:ascii="Microsoft YaHei" w:hAnsi="Microsoft YaHei" w:eastAsia="Microsoft YaHei" w:cs="Microsoft YaHei"/>
          <w:sz w:val="20"/>
          <w:szCs w:val="20"/>
          <w:color w:val="231F20"/>
          <w:spacing w:val="3"/>
        </w:rPr>
        <w:t>型</w:t>
      </w:r>
      <w:r>
        <w:rPr>
          <w:rFonts w:ascii="Microsoft YaHei" w:hAnsi="Microsoft YaHei" w:eastAsia="Microsoft YaHei" w:cs="Microsoft YaHei"/>
          <w:sz w:val="20"/>
          <w:szCs w:val="20"/>
          <w:color w:val="231F20"/>
          <w:spacing w:val="-25"/>
        </w:rPr>
        <w:t xml:space="preserve"> </w:t>
      </w:r>
      <w:r>
        <w:rPr>
          <w:rFonts w:ascii="Microsoft YaHei" w:hAnsi="Microsoft YaHei" w:eastAsia="Microsoft YaHei" w:cs="Microsoft YaHei"/>
          <w:sz w:val="20"/>
          <w:szCs w:val="20"/>
          <w:color w:val="231F20"/>
          <w:spacing w:val="3"/>
        </w:rPr>
        <w:t>配</w:t>
      </w:r>
      <w:r>
        <w:rPr>
          <w:rFonts w:ascii="Microsoft YaHei" w:hAnsi="Microsoft YaHei" w:eastAsia="Microsoft YaHei" w:cs="Microsoft YaHei"/>
          <w:sz w:val="20"/>
          <w:szCs w:val="20"/>
          <w:color w:val="231F20"/>
          <w:spacing w:val="-28"/>
        </w:rPr>
        <w:t xml:space="preserve"> </w:t>
      </w:r>
      <w:r>
        <w:rPr>
          <w:rFonts w:ascii="Microsoft YaHei" w:hAnsi="Microsoft YaHei" w:eastAsia="Microsoft YaHei" w:cs="Microsoft YaHei"/>
          <w:sz w:val="20"/>
          <w:szCs w:val="20"/>
          <w:color w:val="231F20"/>
          <w:spacing w:val="3"/>
        </w:rPr>
        <w:t>方</w:t>
      </w:r>
      <w:r>
        <w:rPr>
          <w:rFonts w:ascii="Microsoft YaHei" w:hAnsi="Microsoft YaHei" w:eastAsia="Microsoft YaHei" w:cs="Microsoft YaHei"/>
          <w:sz w:val="20"/>
          <w:szCs w:val="20"/>
          <w:color w:val="231F20"/>
          <w:spacing w:val="-11"/>
        </w:rPr>
        <w:t xml:space="preserve"> </w:t>
      </w:r>
      <w:r>
        <w:rPr>
          <w:rFonts w:ascii="Microsoft YaHei" w:hAnsi="Microsoft YaHei" w:eastAsia="Microsoft YaHei" w:cs="Microsoft YaHei"/>
          <w:sz w:val="20"/>
          <w:szCs w:val="20"/>
          <w:color w:val="231F20"/>
          <w:spacing w:val="3"/>
        </w:rPr>
        <w:t>的</w:t>
      </w:r>
      <w:r>
        <w:rPr>
          <w:rFonts w:ascii="Microsoft YaHei" w:hAnsi="Microsoft YaHei" w:eastAsia="Microsoft YaHei" w:cs="Microsoft YaHei"/>
          <w:sz w:val="20"/>
          <w:szCs w:val="20"/>
          <w:color w:val="231F20"/>
          <w:spacing w:val="-30"/>
        </w:rPr>
        <w:t xml:space="preserve"> </w:t>
      </w:r>
      <w:r>
        <w:rPr>
          <w:rFonts w:ascii="Microsoft YaHei" w:hAnsi="Microsoft YaHei" w:eastAsia="Microsoft YaHei" w:cs="Microsoft YaHei"/>
          <w:sz w:val="20"/>
          <w:szCs w:val="20"/>
          <w:color w:val="231F20"/>
          <w:spacing w:val="3"/>
        </w:rPr>
        <w:t>证</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3"/>
        </w:rPr>
        <w:t>据 。含 </w:t>
      </w:r>
      <w:r>
        <w:rPr>
          <w:rFonts w:ascii="Times New Roman" w:hAnsi="Times New Roman" w:eastAsia="Times New Roman" w:cs="Times New Roman"/>
          <w:sz w:val="20"/>
          <w:szCs w:val="20"/>
          <w:color w:val="231F20"/>
          <w:spacing w:val="3"/>
        </w:rPr>
        <w:t>ω‑3 </w:t>
      </w:r>
      <w:r>
        <w:rPr>
          <w:rFonts w:ascii="Microsoft YaHei" w:hAnsi="Microsoft YaHei" w:eastAsia="Microsoft YaHei" w:cs="Microsoft YaHei"/>
          <w:sz w:val="20"/>
          <w:szCs w:val="20"/>
          <w:color w:val="231F20"/>
          <w:spacing w:val="3"/>
        </w:rPr>
        <w:t>多</w:t>
      </w:r>
      <w:r>
        <w:rPr>
          <w:rFonts w:ascii="Microsoft YaHei" w:hAnsi="Microsoft YaHei" w:eastAsia="Microsoft YaHei" w:cs="Microsoft YaHei"/>
          <w:sz w:val="20"/>
          <w:szCs w:val="20"/>
          <w:color w:val="231F20"/>
          <w:spacing w:val="-28"/>
        </w:rPr>
        <w:t xml:space="preserve"> </w:t>
      </w:r>
      <w:r>
        <w:rPr>
          <w:rFonts w:ascii="Microsoft YaHei" w:hAnsi="Microsoft YaHei" w:eastAsia="Microsoft YaHei" w:cs="Microsoft YaHei"/>
          <w:sz w:val="20"/>
          <w:szCs w:val="20"/>
          <w:color w:val="231F20"/>
          <w:spacing w:val="3"/>
        </w:rPr>
        <w:t>不</w:t>
      </w:r>
      <w:r>
        <w:rPr>
          <w:rFonts w:ascii="Microsoft YaHei" w:hAnsi="Microsoft YaHei" w:eastAsia="Microsoft YaHei" w:cs="Microsoft YaHei"/>
          <w:sz w:val="20"/>
          <w:szCs w:val="20"/>
          <w:color w:val="231F20"/>
          <w:spacing w:val="-29"/>
        </w:rPr>
        <w:t xml:space="preserve"> </w:t>
      </w:r>
      <w:r>
        <w:rPr>
          <w:rFonts w:ascii="Microsoft YaHei" w:hAnsi="Microsoft YaHei" w:eastAsia="Microsoft YaHei" w:cs="Microsoft YaHei"/>
          <w:sz w:val="20"/>
          <w:szCs w:val="20"/>
          <w:color w:val="231F20"/>
          <w:spacing w:val="3"/>
        </w:rPr>
        <w:t>饱</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spacing w:val="3"/>
        </w:rPr>
        <w:t>和</w:t>
      </w:r>
      <w:r>
        <w:rPr>
          <w:rFonts w:ascii="Microsoft YaHei" w:hAnsi="Microsoft YaHei" w:eastAsia="Microsoft YaHei" w:cs="Microsoft YaHei"/>
          <w:sz w:val="20"/>
          <w:szCs w:val="20"/>
          <w:color w:val="231F20"/>
          <w:spacing w:val="-29"/>
        </w:rPr>
        <w:t xml:space="preserve"> </w:t>
      </w:r>
      <w:r>
        <w:rPr>
          <w:rFonts w:ascii="Microsoft YaHei" w:hAnsi="Microsoft YaHei" w:eastAsia="Microsoft YaHei" w:cs="Microsoft YaHei"/>
          <w:sz w:val="20"/>
          <w:szCs w:val="20"/>
          <w:color w:val="231F20"/>
          <w:spacing w:val="3"/>
        </w:rPr>
        <w:t>脂</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3"/>
        </w:rPr>
        <w:t>肪</w:t>
      </w:r>
      <w:r>
        <w:rPr>
          <w:rFonts w:ascii="Microsoft YaHei" w:hAnsi="Microsoft YaHei" w:eastAsia="Microsoft YaHei" w:cs="Microsoft YaHei"/>
          <w:sz w:val="20"/>
          <w:szCs w:val="20"/>
          <w:color w:val="231F20"/>
          <w:spacing w:val="-23"/>
        </w:rPr>
        <w:t xml:space="preserve"> </w:t>
      </w:r>
      <w:r>
        <w:rPr>
          <w:rFonts w:ascii="Microsoft YaHei" w:hAnsi="Microsoft YaHei" w:eastAsia="Microsoft YaHei" w:cs="Microsoft YaHei"/>
          <w:sz w:val="20"/>
          <w:szCs w:val="20"/>
          <w:color w:val="231F20"/>
          <w:spacing w:val="3"/>
        </w:rPr>
        <w:t>酸(</w:t>
      </w:r>
      <w:r>
        <w:rPr>
          <w:rFonts w:ascii="Times New Roman" w:hAnsi="Times New Roman" w:eastAsia="Times New Roman" w:cs="Times New Roman"/>
          <w:sz w:val="20"/>
          <w:szCs w:val="20"/>
          <w:color w:val="231F20"/>
          <w:spacing w:val="3"/>
        </w:rPr>
        <w:t>ω‑3</w:t>
      </w:r>
      <w:r>
        <w:rPr>
          <w:rFonts w:ascii="Times New Roman" w:hAnsi="Times New Roman" w:eastAsia="Times New Roman" w:cs="Times New Roman"/>
          <w:sz w:val="20"/>
          <w:szCs w:val="20"/>
          <w:color w:val="231F20"/>
        </w:rPr>
        <w:t xml:space="preserve">  </w:t>
      </w:r>
      <w:r>
        <w:rPr>
          <w:rFonts w:ascii="Times New Roman" w:hAnsi="Times New Roman" w:eastAsia="Times New Roman" w:cs="Times New Roman"/>
          <w:sz w:val="20"/>
          <w:szCs w:val="20"/>
          <w:color w:val="231F20"/>
          <w:spacing w:val="-3"/>
        </w:rPr>
        <w:t>PUFA</w:t>
      </w:r>
      <w:r>
        <w:rPr>
          <w:rFonts w:ascii="Microsoft YaHei" w:hAnsi="Microsoft YaHei" w:eastAsia="Microsoft YaHei" w:cs="Microsoft YaHei"/>
          <w:sz w:val="20"/>
          <w:szCs w:val="20"/>
          <w:color w:val="231F20"/>
          <w:spacing w:val="-3"/>
        </w:rPr>
        <w:t>）的</w:t>
      </w:r>
      <w:r>
        <w:rPr>
          <w:rFonts w:ascii="Microsoft YaHei" w:hAnsi="Microsoft YaHei" w:eastAsia="Microsoft YaHei" w:cs="Microsoft YaHei"/>
          <w:sz w:val="20"/>
          <w:szCs w:val="20"/>
          <w:color w:val="231F20"/>
          <w:spacing w:val="-13"/>
        </w:rPr>
        <w:t xml:space="preserve"> </w:t>
      </w:r>
      <w:r>
        <w:rPr>
          <w:rFonts w:ascii="Times New Roman" w:hAnsi="Times New Roman" w:eastAsia="Times New Roman" w:cs="Times New Roman"/>
          <w:sz w:val="20"/>
          <w:szCs w:val="20"/>
          <w:color w:val="231F20"/>
          <w:spacing w:val="-3"/>
        </w:rPr>
        <w:t>EN </w:t>
      </w:r>
      <w:r>
        <w:rPr>
          <w:rFonts w:ascii="Microsoft YaHei" w:hAnsi="Microsoft YaHei" w:eastAsia="Microsoft YaHei" w:cs="Microsoft YaHei"/>
          <w:sz w:val="20"/>
          <w:szCs w:val="20"/>
          <w:color w:val="231F20"/>
          <w:spacing w:val="-3"/>
        </w:rPr>
        <w:t>可增加慢性阻塞性肺疾病（</w:t>
      </w:r>
      <w:r>
        <w:rPr>
          <w:rFonts w:ascii="Times New Roman" w:hAnsi="Times New Roman" w:eastAsia="Times New Roman" w:cs="Times New Roman"/>
          <w:sz w:val="20"/>
          <w:szCs w:val="20"/>
          <w:color w:val="231F20"/>
          <w:spacing w:val="-3"/>
        </w:rPr>
        <w:t>COPD</w:t>
      </w:r>
      <w:r>
        <w:rPr>
          <w:rFonts w:ascii="Microsoft YaHei" w:hAnsi="Microsoft YaHei" w:eastAsia="Microsoft YaHei" w:cs="Microsoft YaHei"/>
          <w:sz w:val="20"/>
          <w:szCs w:val="20"/>
          <w:color w:val="231F20"/>
          <w:spacing w:val="-3"/>
        </w:rPr>
        <w:t>）患</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者的体重、降低炎症反应、减少急性呼吸窘迫综合</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rPr>
        <w:t>征（</w:t>
      </w:r>
      <w:r>
        <w:rPr>
          <w:rFonts w:ascii="Times New Roman" w:hAnsi="Times New Roman" w:eastAsia="Times New Roman" w:cs="Times New Roman"/>
          <w:sz w:val="20"/>
          <w:szCs w:val="20"/>
          <w:color w:val="231F20"/>
        </w:rPr>
        <w:t>ARDS</w:t>
      </w:r>
      <w:r>
        <w:rPr>
          <w:rFonts w:ascii="Microsoft YaHei" w:hAnsi="Microsoft YaHei" w:eastAsia="Microsoft YaHei" w:cs="Microsoft YaHei"/>
          <w:sz w:val="20"/>
          <w:szCs w:val="20"/>
          <w:color w:val="231F20"/>
        </w:rPr>
        <w:t>）患者的通气时间</w:t>
      </w:r>
      <w:r>
        <w:rPr>
          <w:rFonts w:ascii="Microsoft YaHei" w:hAnsi="Microsoft YaHei" w:eastAsia="Microsoft YaHei" w:cs="Microsoft YaHei"/>
          <w:sz w:val="20"/>
          <w:szCs w:val="20"/>
          <w:color w:val="231F20"/>
          <w:spacing w:val="-32"/>
        </w:rPr>
        <w:t xml:space="preserve"> </w:t>
      </w:r>
      <w:r>
        <w:rPr>
          <w:rFonts w:ascii="Microsoft YaHei" w:hAnsi="Microsoft YaHei" w:eastAsia="Microsoft YaHei" w:cs="Microsoft YaHei"/>
          <w:sz w:val="20"/>
          <w:szCs w:val="20"/>
          <w:color w:val="231F20"/>
        </w:rPr>
        <w:t>、</w:t>
      </w:r>
      <w:r>
        <w:rPr>
          <w:rFonts w:ascii="Times New Roman" w:hAnsi="Times New Roman" w:eastAsia="Times New Roman" w:cs="Times New Roman"/>
          <w:sz w:val="20"/>
          <w:szCs w:val="20"/>
          <w:color w:val="231F20"/>
        </w:rPr>
        <w:t>ICU </w:t>
      </w:r>
      <w:r>
        <w:rPr>
          <w:rFonts w:ascii="Microsoft YaHei" w:hAnsi="Microsoft YaHei" w:eastAsia="Microsoft YaHei" w:cs="Microsoft YaHei"/>
          <w:sz w:val="20"/>
          <w:szCs w:val="20"/>
          <w:color w:val="231F20"/>
        </w:rPr>
        <w:t>停留时间和</w:t>
      </w:r>
      <w:r>
        <w:rPr>
          <w:rFonts w:ascii="Times New Roman" w:hAnsi="Times New Roman" w:eastAsia="Times New Roman" w:cs="Times New Roman"/>
          <w:sz w:val="20"/>
          <w:szCs w:val="20"/>
          <w:color w:val="231F20"/>
        </w:rPr>
        <w:t>28</w:t>
      </w:r>
      <w:r>
        <w:rPr>
          <w:rFonts w:ascii="Times New Roman" w:hAnsi="Times New Roman" w:eastAsia="Times New Roman" w:cs="Times New Roman"/>
          <w:sz w:val="20"/>
          <w:szCs w:val="20"/>
          <w:color w:val="231F20"/>
          <w:spacing w:val="23"/>
          <w:w w:val="101"/>
        </w:rPr>
        <w:t xml:space="preserve"> </w:t>
      </w:r>
      <w:r>
        <w:rPr>
          <w:rFonts w:ascii="Times New Roman" w:hAnsi="Times New Roman" w:eastAsia="Times New Roman" w:cs="Times New Roman"/>
          <w:sz w:val="20"/>
          <w:szCs w:val="20"/>
          <w:color w:val="231F20"/>
        </w:rPr>
        <w:t>d  </w:t>
      </w:r>
      <w:r>
        <w:rPr>
          <w:rFonts w:ascii="Microsoft YaHei" w:hAnsi="Microsoft YaHei" w:eastAsia="Microsoft YaHei" w:cs="Microsoft YaHei"/>
          <w:sz w:val="20"/>
          <w:szCs w:val="20"/>
          <w:color w:val="231F20"/>
          <w:spacing w:val="12"/>
          <w:position w:val="-1"/>
        </w:rPr>
        <w:t>死亡率</w:t>
      </w:r>
      <w:r>
        <w:rPr>
          <w:rFonts w:ascii="Microsoft YaHei" w:hAnsi="Microsoft YaHei" w:eastAsia="Microsoft YaHei" w:cs="Microsoft YaHei"/>
          <w:sz w:val="10"/>
          <w:szCs w:val="10"/>
          <w:color w:val="231F20"/>
          <w:spacing w:val="12"/>
          <w:position w:val="7"/>
        </w:rPr>
        <w:t>［</w:t>
      </w:r>
      <w:r>
        <w:rPr>
          <w:rFonts w:ascii="Times New Roman" w:hAnsi="Times New Roman" w:eastAsia="Times New Roman" w:cs="Times New Roman"/>
          <w:sz w:val="10"/>
          <w:szCs w:val="10"/>
          <w:color w:val="231F20"/>
          <w:spacing w:val="12"/>
          <w:position w:val="7"/>
        </w:rPr>
        <w:t>105‑106</w:t>
      </w:r>
      <w:r>
        <w:rPr>
          <w:rFonts w:ascii="Microsoft YaHei" w:hAnsi="Microsoft YaHei" w:eastAsia="Microsoft YaHei" w:cs="Microsoft YaHei"/>
          <w:sz w:val="10"/>
          <w:szCs w:val="10"/>
          <w:color w:val="231F20"/>
          <w:spacing w:val="1"/>
          <w:position w:val="7"/>
        </w:rPr>
        <w:t>］</w:t>
      </w:r>
      <w:r>
        <w:rPr>
          <w:rFonts w:ascii="Microsoft YaHei" w:hAnsi="Microsoft YaHei" w:eastAsia="Microsoft YaHei" w:cs="Microsoft YaHei"/>
          <w:sz w:val="20"/>
          <w:szCs w:val="20"/>
          <w:color w:val="231F20"/>
          <w:spacing w:val="-37"/>
          <w:w w:val="62"/>
          <w:position w:val="-1"/>
        </w:rPr>
        <w:t>；</w:t>
      </w:r>
      <w:r>
        <w:rPr>
          <w:rFonts w:ascii="Microsoft YaHei" w:hAnsi="Microsoft YaHei" w:eastAsia="Microsoft YaHei" w:cs="Microsoft YaHei"/>
          <w:sz w:val="20"/>
          <w:szCs w:val="20"/>
          <w:color w:val="231F20"/>
          <w:spacing w:val="12"/>
          <w:position w:val="-1"/>
        </w:rPr>
        <w:t>改善脓毒症患者的</w:t>
      </w:r>
      <w:r>
        <w:rPr>
          <w:rFonts w:ascii="Microsoft YaHei" w:hAnsi="Microsoft YaHei" w:eastAsia="Microsoft YaHei" w:cs="Microsoft YaHei"/>
          <w:sz w:val="20"/>
          <w:szCs w:val="20"/>
          <w:color w:val="231F20"/>
          <w:spacing w:val="11"/>
          <w:position w:val="-1"/>
        </w:rPr>
        <w:t>器官功能并降低</w:t>
      </w:r>
      <w:r>
        <w:rPr>
          <w:rFonts w:ascii="Microsoft YaHei" w:hAnsi="Microsoft YaHei" w:eastAsia="Microsoft YaHei" w:cs="Microsoft YaHei"/>
          <w:sz w:val="20"/>
          <w:szCs w:val="20"/>
          <w:color w:val="231F20"/>
          <w:position w:val="-1"/>
        </w:rPr>
        <w:t xml:space="preserve">  </w:t>
      </w:r>
      <w:r>
        <w:rPr>
          <w:rFonts w:ascii="Microsoft YaHei" w:hAnsi="Microsoft YaHei" w:eastAsia="Microsoft YaHei" w:cs="Microsoft YaHei"/>
          <w:sz w:val="20"/>
          <w:szCs w:val="20"/>
          <w:color w:val="231F20"/>
          <w:spacing w:val="11"/>
          <w:position w:val="-1"/>
        </w:rPr>
        <w:t>死亡率等</w:t>
      </w:r>
      <w:r>
        <w:rPr>
          <w:rFonts w:ascii="Microsoft YaHei" w:hAnsi="Microsoft YaHei" w:eastAsia="Microsoft YaHei" w:cs="Microsoft YaHei"/>
          <w:sz w:val="10"/>
          <w:szCs w:val="10"/>
          <w:color w:val="231F20"/>
          <w:spacing w:val="11"/>
          <w:position w:val="7"/>
        </w:rPr>
        <w:t>［</w:t>
      </w:r>
      <w:r>
        <w:rPr>
          <w:rFonts w:ascii="Times New Roman" w:hAnsi="Times New Roman" w:eastAsia="Times New Roman" w:cs="Times New Roman"/>
          <w:sz w:val="10"/>
          <w:szCs w:val="10"/>
          <w:color w:val="231F20"/>
          <w:spacing w:val="11"/>
          <w:position w:val="7"/>
        </w:rPr>
        <w:t>107‑108</w:t>
      </w:r>
      <w:r>
        <w:rPr>
          <w:rFonts w:ascii="Microsoft YaHei" w:hAnsi="Microsoft YaHei" w:eastAsia="Microsoft YaHei" w:cs="Microsoft YaHei"/>
          <w:sz w:val="10"/>
          <w:szCs w:val="10"/>
          <w:color w:val="231F20"/>
          <w:spacing w:val="11"/>
          <w:position w:val="7"/>
        </w:rPr>
        <w:t>］</w:t>
      </w:r>
      <w:r>
        <w:rPr>
          <w:rFonts w:ascii="Microsoft YaHei" w:hAnsi="Microsoft YaHei" w:eastAsia="Microsoft YaHei" w:cs="Microsoft YaHei"/>
          <w:sz w:val="20"/>
          <w:szCs w:val="20"/>
          <w:color w:val="231F20"/>
          <w:spacing w:val="-41"/>
          <w:w w:val="68"/>
          <w:position w:val="-1"/>
        </w:rPr>
        <w:t>；</w:t>
      </w:r>
      <w:r>
        <w:rPr>
          <w:rFonts w:ascii="Microsoft YaHei" w:hAnsi="Microsoft YaHei" w:eastAsia="Microsoft YaHei" w:cs="Microsoft YaHei"/>
          <w:sz w:val="20"/>
          <w:szCs w:val="20"/>
          <w:color w:val="231F20"/>
          <w:spacing w:val="11"/>
          <w:position w:val="-1"/>
        </w:rPr>
        <w:t>降低重型颅脑损伤并行机械通气</w:t>
      </w:r>
      <w:r>
        <w:rPr>
          <w:rFonts w:ascii="Microsoft YaHei" w:hAnsi="Microsoft YaHei" w:eastAsia="Microsoft YaHei" w:cs="Microsoft YaHei"/>
          <w:sz w:val="20"/>
          <w:szCs w:val="20"/>
          <w:color w:val="231F20"/>
          <w:position w:val="-1"/>
        </w:rPr>
        <w:t xml:space="preserve">  </w:t>
      </w:r>
      <w:r>
        <w:rPr>
          <w:rFonts w:ascii="Microsoft YaHei" w:hAnsi="Microsoft YaHei" w:eastAsia="Microsoft YaHei" w:cs="Microsoft YaHei"/>
          <w:sz w:val="20"/>
          <w:szCs w:val="20"/>
          <w:color w:val="231F20"/>
          <w:spacing w:val="8"/>
        </w:rPr>
        <w:t>患者呼吸机相关性肺炎的发生率、机械通气时间，</w:t>
      </w:r>
      <w:r>
        <w:rPr>
          <w:rFonts w:ascii="Microsoft YaHei" w:hAnsi="Microsoft YaHei" w:eastAsia="Microsoft YaHei" w:cs="Microsoft YaHei"/>
          <w:sz w:val="20"/>
          <w:szCs w:val="20"/>
          <w:color w:val="231F20"/>
          <w:spacing w:val="17"/>
        </w:rPr>
        <w:t xml:space="preserve"> </w:t>
      </w:r>
      <w:r>
        <w:rPr>
          <w:rFonts w:ascii="Microsoft YaHei" w:hAnsi="Microsoft YaHei" w:eastAsia="Microsoft YaHei" w:cs="Microsoft YaHei"/>
          <w:sz w:val="20"/>
          <w:szCs w:val="20"/>
          <w:color w:val="231F20"/>
          <w:spacing w:val="4"/>
        </w:rPr>
        <w:t>改善患者病情危重程度、缩短住院天数</w:t>
      </w:r>
      <w:r>
        <w:rPr>
          <w:rFonts w:ascii="Microsoft YaHei" w:hAnsi="Microsoft YaHei" w:eastAsia="Microsoft YaHei" w:cs="Microsoft YaHei"/>
          <w:sz w:val="10"/>
          <w:szCs w:val="10"/>
          <w:color w:val="231F20"/>
          <w:spacing w:val="4"/>
          <w:position w:val="8"/>
        </w:rPr>
        <w:t>［</w:t>
      </w:r>
      <w:r>
        <w:rPr>
          <w:rFonts w:ascii="Times New Roman" w:hAnsi="Times New Roman" w:eastAsia="Times New Roman" w:cs="Times New Roman"/>
          <w:sz w:val="10"/>
          <w:szCs w:val="10"/>
          <w:color w:val="231F20"/>
          <w:spacing w:val="4"/>
          <w:position w:val="8"/>
        </w:rPr>
        <w:t>109</w:t>
      </w:r>
      <w:r>
        <w:rPr>
          <w:rFonts w:ascii="Microsoft YaHei" w:hAnsi="Microsoft YaHei" w:eastAsia="Microsoft YaHei" w:cs="Microsoft YaHei"/>
          <w:sz w:val="10"/>
          <w:szCs w:val="10"/>
          <w:color w:val="231F20"/>
          <w:spacing w:val="1"/>
          <w:position w:val="8"/>
        </w:rPr>
        <w:t>］</w:t>
      </w:r>
      <w:r>
        <w:rPr>
          <w:rFonts w:ascii="Microsoft YaHei" w:hAnsi="Microsoft YaHei" w:eastAsia="Microsoft YaHei" w:cs="Microsoft YaHei"/>
          <w:sz w:val="20"/>
          <w:szCs w:val="20"/>
          <w:color w:val="231F20"/>
          <w:spacing w:val="-34"/>
          <w:w w:val="56"/>
        </w:rPr>
        <w:t>；</w:t>
      </w:r>
      <w:r>
        <w:rPr>
          <w:rFonts w:ascii="Microsoft YaHei" w:hAnsi="Microsoft YaHei" w:eastAsia="Microsoft YaHei" w:cs="Microsoft YaHei"/>
          <w:sz w:val="20"/>
          <w:szCs w:val="20"/>
          <w:color w:val="231F20"/>
          <w:spacing w:val="4"/>
        </w:rPr>
        <w:t>改善心</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rPr>
        <w:t>衰患者的营养状况、心功能并降低炎症反应</w:t>
      </w:r>
      <w:r>
        <w:rPr>
          <w:rFonts w:ascii="Microsoft YaHei" w:hAnsi="Microsoft YaHei" w:eastAsia="Microsoft YaHei" w:cs="Microsoft YaHei"/>
          <w:sz w:val="10"/>
          <w:szCs w:val="10"/>
          <w:color w:val="231F20"/>
          <w:position w:val="8"/>
        </w:rPr>
        <w:t>［</w:t>
      </w:r>
      <w:r>
        <w:rPr>
          <w:rFonts w:ascii="Times New Roman" w:hAnsi="Times New Roman" w:eastAsia="Times New Roman" w:cs="Times New Roman"/>
          <w:sz w:val="10"/>
          <w:szCs w:val="10"/>
          <w:color w:val="231F20"/>
          <w:position w:val="8"/>
        </w:rPr>
        <w:t>110</w:t>
      </w:r>
      <w:r>
        <w:rPr>
          <w:rFonts w:ascii="Microsoft YaHei" w:hAnsi="Microsoft YaHei" w:eastAsia="Microsoft YaHei" w:cs="Microsoft YaHei"/>
          <w:sz w:val="10"/>
          <w:szCs w:val="10"/>
          <w:color w:val="231F20"/>
          <w:position w:val="8"/>
        </w:rPr>
        <w:t>］</w:t>
      </w:r>
      <w:r>
        <w:rPr>
          <w:rFonts w:ascii="Microsoft YaHei" w:hAnsi="Microsoft YaHei" w:eastAsia="Microsoft YaHei" w:cs="Microsoft YaHei"/>
          <w:sz w:val="20"/>
          <w:szCs w:val="20"/>
          <w:color w:val="231F20"/>
        </w:rPr>
        <w:t>。</w:t>
      </w:r>
    </w:p>
    <w:p>
      <w:pPr>
        <w:ind w:left="442"/>
        <w:spacing w:line="267" w:lineRule="exact"/>
        <w:rPr>
          <w:rFonts w:ascii="SimHei" w:hAnsi="SimHei" w:eastAsia="SimHei" w:cs="SimHei"/>
          <w:sz w:val="20"/>
          <w:szCs w:val="20"/>
        </w:rPr>
      </w:pPr>
      <w:r>
        <w:rPr>
          <w:rFonts w:ascii="SimHei" w:hAnsi="SimHei" w:eastAsia="SimHei" w:cs="SimHei"/>
          <w:sz w:val="20"/>
          <w:szCs w:val="20"/>
          <w:color w:val="231F20"/>
          <w:spacing w:val="2"/>
          <w:position w:val="1"/>
        </w:rPr>
        <w:t>问题</w:t>
      </w:r>
      <w:r>
        <w:rPr>
          <w:rFonts w:ascii="SimHei" w:hAnsi="SimHei" w:eastAsia="SimHei" w:cs="SimHei"/>
          <w:sz w:val="20"/>
          <w:szCs w:val="20"/>
          <w:color w:val="231F20"/>
          <w:spacing w:val="-51"/>
          <w:position w:val="1"/>
        </w:rPr>
        <w:t xml:space="preserve"> </w:t>
      </w:r>
      <w:r>
        <w:rPr>
          <w:rFonts w:ascii="Times New Roman" w:hAnsi="Times New Roman" w:eastAsia="Times New Roman" w:cs="Times New Roman"/>
          <w:sz w:val="20"/>
          <w:szCs w:val="20"/>
          <w:color w:val="231F20"/>
          <w:spacing w:val="2"/>
          <w:position w:val="1"/>
        </w:rPr>
        <w:t>17</w:t>
      </w:r>
      <w:r>
        <w:rPr>
          <w:rFonts w:ascii="SimHei" w:hAnsi="SimHei" w:eastAsia="SimHei" w:cs="SimHei"/>
          <w:sz w:val="20"/>
          <w:szCs w:val="20"/>
          <w:color w:val="231F20"/>
          <w:spacing w:val="2"/>
          <w:position w:val="1"/>
        </w:rPr>
        <w:t>：含膳食纤维的</w:t>
      </w:r>
      <w:r>
        <w:rPr>
          <w:rFonts w:ascii="Times New Roman" w:hAnsi="Times New Roman" w:eastAsia="Times New Roman" w:cs="Times New Roman"/>
          <w:sz w:val="20"/>
          <w:szCs w:val="20"/>
          <w:color w:val="231F20"/>
          <w:position w:val="1"/>
        </w:rPr>
        <w:t>EN</w:t>
      </w:r>
      <w:r>
        <w:rPr>
          <w:rFonts w:ascii="Times New Roman" w:hAnsi="Times New Roman" w:eastAsia="Times New Roman" w:cs="Times New Roman"/>
          <w:sz w:val="20"/>
          <w:szCs w:val="20"/>
          <w:color w:val="231F20"/>
          <w:spacing w:val="2"/>
          <w:position w:val="1"/>
        </w:rPr>
        <w:t xml:space="preserve"> </w:t>
      </w:r>
      <w:r>
        <w:rPr>
          <w:rFonts w:ascii="SimHei" w:hAnsi="SimHei" w:eastAsia="SimHei" w:cs="SimHei"/>
          <w:sz w:val="20"/>
          <w:szCs w:val="20"/>
          <w:color w:val="231F20"/>
          <w:spacing w:val="2"/>
          <w:position w:val="1"/>
        </w:rPr>
        <w:t>配方有何适应证？</w:t>
      </w:r>
    </w:p>
    <w:p>
      <w:pPr>
        <w:ind w:left="11" w:right="66" w:firstLine="417"/>
        <w:spacing w:before="46" w:line="291" w:lineRule="auto"/>
        <w:rPr>
          <w:rFonts w:ascii="FangSong" w:hAnsi="FangSong" w:eastAsia="FangSong" w:cs="FangSong"/>
          <w:sz w:val="20"/>
          <w:szCs w:val="20"/>
        </w:rPr>
      </w:pPr>
      <w:r>
        <w:rPr>
          <w:rFonts w:ascii="SimHei" w:hAnsi="SimHei" w:eastAsia="SimHei" w:cs="SimHei"/>
          <w:sz w:val="20"/>
          <w:szCs w:val="20"/>
          <w:color w:val="231F20"/>
          <w:spacing w:val="4"/>
        </w:rPr>
        <w:t>推荐意见</w:t>
      </w:r>
      <w:r>
        <w:rPr>
          <w:rFonts w:ascii="Times New Roman" w:hAnsi="Times New Roman" w:eastAsia="Times New Roman" w:cs="Times New Roman"/>
          <w:sz w:val="20"/>
          <w:szCs w:val="20"/>
          <w:color w:val="231F20"/>
          <w:spacing w:val="4"/>
        </w:rPr>
        <w:t>23</w:t>
      </w:r>
      <w:r>
        <w:rPr>
          <w:rFonts w:ascii="SimHei" w:hAnsi="SimHei" w:eastAsia="SimHei" w:cs="SimHei"/>
          <w:sz w:val="20"/>
          <w:szCs w:val="20"/>
          <w:color w:val="231F20"/>
          <w:spacing w:val="4"/>
        </w:rPr>
        <w:t>：</w:t>
      </w:r>
      <w:r>
        <w:rPr>
          <w:rFonts w:ascii="FangSong" w:hAnsi="FangSong" w:eastAsia="FangSong" w:cs="FangSong"/>
          <w:sz w:val="20"/>
          <w:szCs w:val="20"/>
          <w:color w:val="231F20"/>
          <w:spacing w:val="4"/>
        </w:rPr>
        <w:t>对于一般患者，推荐常规使用含</w:t>
      </w:r>
      <w:r>
        <w:rPr>
          <w:rFonts w:ascii="FangSong" w:hAnsi="FangSong" w:eastAsia="FangSong" w:cs="FangSong"/>
          <w:sz w:val="20"/>
          <w:szCs w:val="20"/>
          <w:color w:val="231F20"/>
          <w:spacing w:val="15"/>
        </w:rPr>
        <w:t xml:space="preserve"> </w:t>
      </w:r>
      <w:r>
        <w:rPr>
          <w:rFonts w:ascii="FangSong" w:hAnsi="FangSong" w:eastAsia="FangSong" w:cs="FangSong"/>
          <w:sz w:val="20"/>
          <w:szCs w:val="20"/>
          <w:color w:val="231F20"/>
          <w:spacing w:val="-10"/>
        </w:rPr>
        <w:t>膳食纤维的</w:t>
      </w:r>
      <w:r>
        <w:rPr>
          <w:rFonts w:ascii="Times New Roman" w:hAnsi="Times New Roman" w:eastAsia="Times New Roman" w:cs="Times New Roman"/>
          <w:sz w:val="20"/>
          <w:szCs w:val="20"/>
          <w:color w:val="231F20"/>
          <w:spacing w:val="-10"/>
        </w:rPr>
        <w:t>EN </w:t>
      </w:r>
      <w:r>
        <w:rPr>
          <w:rFonts w:ascii="FangSong" w:hAnsi="FangSong" w:eastAsia="FangSong" w:cs="FangSong"/>
          <w:sz w:val="20"/>
          <w:szCs w:val="20"/>
          <w:color w:val="231F20"/>
          <w:spacing w:val="-10"/>
        </w:rPr>
        <w:t>配方（证据</w:t>
      </w:r>
      <w:r>
        <w:rPr>
          <w:rFonts w:ascii="Times New Roman" w:hAnsi="Times New Roman" w:eastAsia="Times New Roman" w:cs="Times New Roman"/>
          <w:sz w:val="20"/>
          <w:szCs w:val="20"/>
          <w:color w:val="231F20"/>
          <w:spacing w:val="-10"/>
        </w:rPr>
        <w:t>C</w:t>
      </w:r>
      <w:r>
        <w:rPr>
          <w:rFonts w:ascii="FangSong" w:hAnsi="FangSong" w:eastAsia="FangSong" w:cs="FangSong"/>
          <w:sz w:val="20"/>
          <w:szCs w:val="20"/>
          <w:color w:val="231F20"/>
          <w:spacing w:val="-10"/>
        </w:rPr>
        <w:t>，强推荐，</w:t>
      </w:r>
      <w:r>
        <w:rPr>
          <w:rFonts w:ascii="Times New Roman" w:hAnsi="Times New Roman" w:eastAsia="Times New Roman" w:cs="Times New Roman"/>
          <w:sz w:val="20"/>
          <w:szCs w:val="20"/>
          <w:color w:val="231F20"/>
          <w:spacing w:val="-10"/>
        </w:rPr>
        <w:t>98.2%</w:t>
      </w:r>
      <w:r>
        <w:rPr>
          <w:rFonts w:ascii="FangSong" w:hAnsi="FangSong" w:eastAsia="FangSong" w:cs="FangSong"/>
          <w:sz w:val="20"/>
          <w:szCs w:val="20"/>
          <w:color w:val="231F20"/>
          <w:spacing w:val="-10"/>
        </w:rPr>
        <w:t>）。</w:t>
      </w:r>
    </w:p>
    <w:p>
      <w:pPr>
        <w:ind w:firstLine="422"/>
        <w:spacing w:before="11" w:line="220"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18"/>
        </w:rPr>
        <w:t>含膳食纤维的商业化</w:t>
      </w:r>
      <w:r>
        <w:rPr>
          <w:rFonts w:ascii="Microsoft YaHei" w:hAnsi="Microsoft YaHei" w:eastAsia="Microsoft YaHei" w:cs="Microsoft YaHei"/>
          <w:sz w:val="20"/>
          <w:szCs w:val="20"/>
          <w:color w:val="231F20"/>
          <w:spacing w:val="6"/>
        </w:rPr>
        <w:t xml:space="preserve"> </w:t>
      </w:r>
      <w:r>
        <w:rPr>
          <w:rFonts w:ascii="Times New Roman" w:hAnsi="Times New Roman" w:eastAsia="Times New Roman" w:cs="Times New Roman"/>
          <w:sz w:val="20"/>
          <w:szCs w:val="20"/>
          <w:color w:val="231F20"/>
        </w:rPr>
        <w:t>EN</w:t>
      </w:r>
      <w:r>
        <w:rPr>
          <w:rFonts w:ascii="Times New Roman" w:hAnsi="Times New Roman" w:eastAsia="Times New Roman" w:cs="Times New Roman"/>
          <w:sz w:val="20"/>
          <w:szCs w:val="20"/>
          <w:color w:val="231F20"/>
          <w:spacing w:val="18"/>
        </w:rPr>
        <w:t xml:space="preserve"> </w:t>
      </w:r>
      <w:r>
        <w:rPr>
          <w:rFonts w:ascii="Microsoft YaHei" w:hAnsi="Microsoft YaHei" w:eastAsia="Microsoft YaHei" w:cs="Microsoft YaHei"/>
          <w:sz w:val="20"/>
          <w:szCs w:val="20"/>
          <w:color w:val="231F20"/>
          <w:spacing w:val="18"/>
        </w:rPr>
        <w:t>配方可以是混合型</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4"/>
        </w:rPr>
        <w:t>的（既含有可溶性纤维</w:t>
      </w:r>
      <w:r>
        <w:rPr>
          <w:rFonts w:ascii="Microsoft YaHei" w:hAnsi="Microsoft YaHei" w:eastAsia="Microsoft YaHei" w:cs="Microsoft YaHei"/>
          <w:sz w:val="20"/>
          <w:szCs w:val="20"/>
          <w:color w:val="231F20"/>
          <w:spacing w:val="-33"/>
        </w:rPr>
        <w:t xml:space="preserve"> </w:t>
      </w:r>
      <w:r>
        <w:rPr>
          <w:rFonts w:ascii="Microsoft YaHei" w:hAnsi="Microsoft YaHei" w:eastAsia="Microsoft YaHei" w:cs="Microsoft YaHei"/>
          <w:sz w:val="20"/>
          <w:szCs w:val="20"/>
          <w:color w:val="231F20"/>
          <w:spacing w:val="14"/>
        </w:rPr>
        <w:t>，也含有不溶性纤维</w:t>
      </w:r>
      <w:r>
        <w:rPr>
          <w:rFonts w:ascii="Microsoft YaHei" w:hAnsi="Microsoft YaHei" w:eastAsia="Microsoft YaHei" w:cs="Microsoft YaHei"/>
          <w:sz w:val="20"/>
          <w:szCs w:val="20"/>
          <w:color w:val="231F20"/>
          <w:spacing w:val="-35"/>
          <w:w w:val="73"/>
        </w:rPr>
        <w:t>），</w:t>
      </w:r>
      <w:r>
        <w:rPr>
          <w:rFonts w:ascii="Microsoft YaHei" w:hAnsi="Microsoft YaHei" w:eastAsia="Microsoft YaHei" w:cs="Microsoft YaHei"/>
          <w:sz w:val="20"/>
          <w:szCs w:val="20"/>
          <w:color w:val="231F20"/>
          <w:spacing w:val="14"/>
        </w:rPr>
        <w:t>也</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24"/>
        </w:rPr>
        <w:t>可以是非混合型的</w:t>
      </w:r>
      <w:r>
        <w:rPr>
          <w:rFonts w:ascii="Microsoft YaHei" w:hAnsi="Microsoft YaHei" w:eastAsia="Microsoft YaHei" w:cs="Microsoft YaHei"/>
          <w:sz w:val="20"/>
          <w:szCs w:val="20"/>
          <w:color w:val="231F20"/>
          <w:spacing w:val="-11"/>
        </w:rPr>
        <w:t xml:space="preserve"> </w:t>
      </w:r>
      <w:r>
        <w:rPr>
          <w:rFonts w:ascii="Microsoft YaHei" w:hAnsi="Microsoft YaHei" w:eastAsia="Microsoft YaHei" w:cs="Microsoft YaHei"/>
          <w:sz w:val="20"/>
          <w:szCs w:val="20"/>
          <w:color w:val="231F20"/>
          <w:spacing w:val="24"/>
        </w:rPr>
        <w:t>。在一般成人患者中常规使</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9"/>
        </w:rPr>
        <w:t>用含膳食纤维的</w:t>
      </w:r>
      <w:r>
        <w:rPr>
          <w:rFonts w:ascii="Microsoft YaHei" w:hAnsi="Microsoft YaHei" w:eastAsia="Microsoft YaHei" w:cs="Microsoft YaHei"/>
          <w:sz w:val="20"/>
          <w:szCs w:val="20"/>
          <w:color w:val="231F20"/>
          <w:spacing w:val="11"/>
        </w:rPr>
        <w:t xml:space="preserve"> </w:t>
      </w:r>
      <w:r>
        <w:rPr>
          <w:rFonts w:ascii="Times New Roman" w:hAnsi="Times New Roman" w:eastAsia="Times New Roman" w:cs="Times New Roman"/>
          <w:sz w:val="20"/>
          <w:szCs w:val="20"/>
          <w:color w:val="231F20"/>
        </w:rPr>
        <w:t>EN</w:t>
      </w:r>
      <w:r>
        <w:rPr>
          <w:rFonts w:ascii="Times New Roman" w:hAnsi="Times New Roman" w:eastAsia="Times New Roman" w:cs="Times New Roman"/>
          <w:sz w:val="20"/>
          <w:szCs w:val="20"/>
          <w:color w:val="231F20"/>
          <w:spacing w:val="19"/>
        </w:rPr>
        <w:t xml:space="preserve"> </w:t>
      </w:r>
      <w:r>
        <w:rPr>
          <w:rFonts w:ascii="Microsoft YaHei" w:hAnsi="Microsoft YaHei" w:eastAsia="Microsoft YaHei" w:cs="Microsoft YaHei"/>
          <w:sz w:val="20"/>
          <w:szCs w:val="20"/>
          <w:color w:val="231F20"/>
          <w:spacing w:val="19"/>
        </w:rPr>
        <w:t>配方有助于促进肠道蠕动</w:t>
      </w:r>
      <w:r>
        <w:rPr>
          <w:rFonts w:ascii="Microsoft YaHei" w:hAnsi="Microsoft YaHei" w:eastAsia="Microsoft YaHei" w:cs="Microsoft YaHei"/>
          <w:sz w:val="20"/>
          <w:szCs w:val="20"/>
          <w:color w:val="231F20"/>
          <w:spacing w:val="-32"/>
        </w:rPr>
        <w:t xml:space="preserve"> </w:t>
      </w:r>
      <w:r>
        <w:rPr>
          <w:rFonts w:ascii="Microsoft YaHei" w:hAnsi="Microsoft YaHei" w:eastAsia="Microsoft YaHei" w:cs="Microsoft YaHei"/>
          <w:sz w:val="20"/>
          <w:szCs w:val="20"/>
          <w:color w:val="231F20"/>
          <w:spacing w:val="19"/>
        </w:rPr>
        <w:t>，</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5"/>
        </w:rPr>
        <w:t>且有助于改善粪便性状，但合并肠狭窄的患者要</w:t>
      </w:r>
      <w:r>
        <w:rPr>
          <w:rFonts w:ascii="Microsoft YaHei" w:hAnsi="Microsoft YaHei" w:eastAsia="Microsoft YaHei" w:cs="Microsoft YaHei"/>
          <w:sz w:val="20"/>
          <w:szCs w:val="20"/>
          <w:color w:val="231F20"/>
          <w:spacing w:val="6"/>
        </w:rPr>
        <w:t xml:space="preserve">  </w:t>
      </w:r>
      <w:r>
        <w:rPr>
          <w:rFonts w:ascii="Microsoft YaHei" w:hAnsi="Microsoft YaHei" w:eastAsia="Microsoft YaHei" w:cs="Microsoft YaHei"/>
          <w:sz w:val="20"/>
          <w:szCs w:val="20"/>
          <w:color w:val="231F20"/>
          <w:spacing w:val="13"/>
        </w:rPr>
        <w:t>慎用</w:t>
      </w:r>
      <w:r>
        <w:rPr>
          <w:rFonts w:ascii="Microsoft YaHei" w:hAnsi="Microsoft YaHei" w:eastAsia="Microsoft YaHei" w:cs="Microsoft YaHei"/>
          <w:sz w:val="20"/>
          <w:szCs w:val="20"/>
          <w:color w:val="231F20"/>
          <w:spacing w:val="-4"/>
        </w:rPr>
        <w:t xml:space="preserve"> </w:t>
      </w:r>
      <w:r>
        <w:rPr>
          <w:rFonts w:ascii="Microsoft YaHei" w:hAnsi="Microsoft YaHei" w:eastAsia="Microsoft YaHei" w:cs="Microsoft YaHei"/>
          <w:sz w:val="20"/>
          <w:szCs w:val="20"/>
          <w:color w:val="231F20"/>
          <w:spacing w:val="13"/>
        </w:rPr>
        <w:t>。对于持续性腹泻患者（除外药物和艰难梭</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27"/>
        </w:rPr>
        <w:t>菌感染等原因</w:t>
      </w:r>
      <w:r>
        <w:rPr>
          <w:rFonts w:ascii="Microsoft YaHei" w:hAnsi="Microsoft YaHei" w:eastAsia="Microsoft YaHei" w:cs="Microsoft YaHei"/>
          <w:sz w:val="20"/>
          <w:szCs w:val="20"/>
          <w:color w:val="231F20"/>
          <w:spacing w:val="-34"/>
          <w:w w:val="70"/>
        </w:rPr>
        <w:t>），</w:t>
      </w:r>
      <w:r>
        <w:rPr>
          <w:rFonts w:ascii="Microsoft YaHei" w:hAnsi="Microsoft YaHei" w:eastAsia="Microsoft YaHei" w:cs="Microsoft YaHei"/>
          <w:sz w:val="20"/>
          <w:szCs w:val="20"/>
          <w:color w:val="231F20"/>
          <w:spacing w:val="27"/>
        </w:rPr>
        <w:t>使用含混合纤维的配方或仅含</w:t>
      </w:r>
      <w:r>
        <w:rPr>
          <w:rFonts w:ascii="Microsoft YaHei" w:hAnsi="Microsoft YaHei" w:eastAsia="Microsoft YaHei" w:cs="Microsoft YaHei"/>
          <w:sz w:val="20"/>
          <w:szCs w:val="20"/>
          <w:color w:val="231F20"/>
          <w:spacing w:val="1"/>
        </w:rPr>
        <w:t xml:space="preserve">  </w:t>
      </w:r>
      <w:r>
        <w:rPr>
          <w:rFonts w:ascii="Microsoft YaHei" w:hAnsi="Microsoft YaHei" w:eastAsia="Microsoft YaHei" w:cs="Microsoft YaHei"/>
          <w:sz w:val="20"/>
          <w:szCs w:val="20"/>
          <w:color w:val="231F20"/>
          <w:spacing w:val="16"/>
        </w:rPr>
        <w:t>可溶性纤维的标准 </w:t>
      </w:r>
      <w:r>
        <w:rPr>
          <w:rFonts w:ascii="Times New Roman" w:hAnsi="Times New Roman" w:eastAsia="Times New Roman" w:cs="Times New Roman"/>
          <w:sz w:val="20"/>
          <w:szCs w:val="20"/>
          <w:color w:val="231F20"/>
        </w:rPr>
        <w:t>EN</w:t>
      </w:r>
      <w:r>
        <w:rPr>
          <w:rFonts w:ascii="Times New Roman" w:hAnsi="Times New Roman" w:eastAsia="Times New Roman" w:cs="Times New Roman"/>
          <w:sz w:val="20"/>
          <w:szCs w:val="20"/>
          <w:color w:val="231F20"/>
          <w:spacing w:val="16"/>
        </w:rPr>
        <w:t xml:space="preserve"> </w:t>
      </w:r>
      <w:r>
        <w:rPr>
          <w:rFonts w:ascii="Microsoft YaHei" w:hAnsi="Microsoft YaHei" w:eastAsia="Microsoft YaHei" w:cs="Microsoft YaHei"/>
          <w:sz w:val="20"/>
          <w:szCs w:val="20"/>
          <w:color w:val="231F20"/>
          <w:spacing w:val="16"/>
        </w:rPr>
        <w:t>配方可能获益</w:t>
      </w:r>
      <w:r>
        <w:rPr>
          <w:rFonts w:ascii="Microsoft YaHei" w:hAnsi="Microsoft YaHei" w:eastAsia="Microsoft YaHei" w:cs="Microsoft YaHei"/>
          <w:sz w:val="10"/>
          <w:szCs w:val="10"/>
          <w:color w:val="231F20"/>
          <w:spacing w:val="16"/>
          <w:position w:val="8"/>
        </w:rPr>
        <w:t>［</w:t>
      </w:r>
      <w:r>
        <w:rPr>
          <w:rFonts w:ascii="Times New Roman" w:hAnsi="Times New Roman" w:eastAsia="Times New Roman" w:cs="Times New Roman"/>
          <w:sz w:val="10"/>
          <w:szCs w:val="10"/>
          <w:color w:val="231F20"/>
          <w:spacing w:val="16"/>
          <w:position w:val="8"/>
        </w:rPr>
        <w:t>111</w:t>
      </w:r>
      <w:r>
        <w:rPr>
          <w:rFonts w:ascii="Microsoft YaHei" w:hAnsi="Microsoft YaHei" w:eastAsia="Microsoft YaHei" w:cs="Microsoft YaHei"/>
          <w:sz w:val="10"/>
          <w:szCs w:val="10"/>
          <w:color w:val="231F20"/>
          <w:spacing w:val="16"/>
          <w:position w:val="8"/>
        </w:rPr>
        <w:t>］</w:t>
      </w:r>
      <w:r>
        <w:rPr>
          <w:rFonts w:ascii="Microsoft YaHei" w:hAnsi="Microsoft YaHei" w:eastAsia="Microsoft YaHei" w:cs="Microsoft YaHei"/>
          <w:sz w:val="20"/>
          <w:szCs w:val="20"/>
          <w:color w:val="231F20"/>
          <w:spacing w:val="16"/>
        </w:rPr>
        <w:t>。建议</w:t>
      </w:r>
      <w:r>
        <w:rPr>
          <w:rFonts w:ascii="Microsoft YaHei" w:hAnsi="Microsoft YaHei" w:eastAsia="Microsoft YaHei" w:cs="Microsoft YaHei"/>
          <w:sz w:val="20"/>
          <w:szCs w:val="20"/>
          <w:color w:val="231F20"/>
          <w:spacing w:val="9"/>
        </w:rPr>
        <w:t xml:space="preserve">  </w:t>
      </w:r>
      <w:r>
        <w:rPr>
          <w:rFonts w:ascii="Microsoft YaHei" w:hAnsi="Microsoft YaHei" w:eastAsia="Microsoft YaHei" w:cs="Microsoft YaHei"/>
          <w:sz w:val="20"/>
          <w:szCs w:val="20"/>
          <w:color w:val="231F20"/>
          <w:spacing w:val="16"/>
        </w:rPr>
        <w:t>膳食纤维摄入量 </w:t>
      </w:r>
      <w:r>
        <w:rPr>
          <w:rFonts w:ascii="Times New Roman" w:hAnsi="Times New Roman" w:eastAsia="Times New Roman" w:cs="Times New Roman"/>
          <w:sz w:val="20"/>
          <w:szCs w:val="20"/>
          <w:color w:val="231F20"/>
          <w:spacing w:val="16"/>
        </w:rPr>
        <w:t>25~30 g/d</w:t>
      </w:r>
      <w:r>
        <w:rPr>
          <w:rFonts w:ascii="Times New Roman" w:hAnsi="Times New Roman" w:eastAsia="Times New Roman" w:cs="Times New Roman"/>
          <w:sz w:val="20"/>
          <w:szCs w:val="20"/>
          <w:color w:val="231F20"/>
          <w:spacing w:val="-11"/>
        </w:rPr>
        <w:t xml:space="preserve"> </w:t>
      </w:r>
      <w:r>
        <w:rPr>
          <w:rFonts w:ascii="Microsoft YaHei" w:hAnsi="Microsoft YaHei" w:eastAsia="Microsoft YaHei" w:cs="Microsoft YaHei"/>
          <w:sz w:val="20"/>
          <w:szCs w:val="20"/>
          <w:color w:val="231F20"/>
          <w:spacing w:val="16"/>
        </w:rPr>
        <w:t>。不溶性纤维配方可</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5"/>
        </w:rPr>
        <w:t>能导致重症患者发生肠梗阻，因此对存在肠缺血</w:t>
      </w:r>
      <w:r>
        <w:rPr>
          <w:rFonts w:ascii="Microsoft YaHei" w:hAnsi="Microsoft YaHei" w:eastAsia="Microsoft YaHei" w:cs="Microsoft YaHei"/>
          <w:sz w:val="20"/>
          <w:szCs w:val="20"/>
          <w:color w:val="231F20"/>
          <w:spacing w:val="6"/>
        </w:rPr>
        <w:t xml:space="preserve">  </w:t>
      </w:r>
      <w:r>
        <w:rPr>
          <w:rFonts w:ascii="Microsoft YaHei" w:hAnsi="Microsoft YaHei" w:eastAsia="Microsoft YaHei" w:cs="Microsoft YaHei"/>
          <w:sz w:val="20"/>
          <w:szCs w:val="20"/>
          <w:color w:val="231F20"/>
          <w:spacing w:val="38"/>
        </w:rPr>
        <w:t>或肠梗阻等较高风险的患者应慎用混合纤维</w:t>
      </w:r>
    </w:p>
    <w:p>
      <w:pPr>
        <w:ind w:left="5"/>
        <w:spacing w:before="1" w:line="185"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8"/>
          <w:position w:val="-5"/>
        </w:rPr>
        <w:t>配方</w:t>
      </w:r>
      <w:r>
        <w:rPr>
          <w:rFonts w:ascii="Microsoft YaHei" w:hAnsi="Microsoft YaHei" w:eastAsia="Microsoft YaHei" w:cs="Microsoft YaHei"/>
          <w:sz w:val="10"/>
          <w:szCs w:val="10"/>
          <w:color w:val="231F20"/>
          <w:spacing w:val="-2"/>
          <w:position w:val="3"/>
        </w:rPr>
        <w:t>［</w:t>
      </w:r>
      <w:r>
        <w:rPr>
          <w:rFonts w:ascii="Times New Roman" w:hAnsi="Times New Roman" w:eastAsia="Times New Roman" w:cs="Times New Roman"/>
          <w:sz w:val="10"/>
          <w:szCs w:val="10"/>
          <w:color w:val="231F20"/>
          <w:spacing w:val="-2"/>
          <w:position w:val="3"/>
        </w:rPr>
        <w:t>112‑113</w:t>
      </w:r>
      <w:r>
        <w:rPr>
          <w:rFonts w:ascii="Microsoft YaHei" w:hAnsi="Microsoft YaHei" w:eastAsia="Microsoft YaHei" w:cs="Microsoft YaHei"/>
          <w:sz w:val="10"/>
          <w:szCs w:val="10"/>
          <w:color w:val="231F20"/>
          <w:spacing w:val="-2"/>
          <w:position w:val="3"/>
        </w:rPr>
        <w:t>］</w:t>
      </w:r>
      <w:r>
        <w:rPr>
          <w:rFonts w:ascii="Microsoft YaHei" w:hAnsi="Microsoft YaHei" w:eastAsia="Microsoft YaHei" w:cs="Microsoft YaHei"/>
          <w:sz w:val="20"/>
          <w:szCs w:val="20"/>
          <w:color w:val="231F20"/>
          <w:spacing w:val="-2"/>
          <w:position w:val="-5"/>
        </w:rPr>
        <w:t>。</w:t>
      </w:r>
    </w:p>
    <w:p>
      <w:pPr>
        <w:ind w:left="442"/>
        <w:spacing w:before="43" w:line="268" w:lineRule="exact"/>
        <w:rPr>
          <w:rFonts w:ascii="SimHei" w:hAnsi="SimHei" w:eastAsia="SimHei" w:cs="SimHei"/>
          <w:sz w:val="20"/>
          <w:szCs w:val="20"/>
        </w:rPr>
      </w:pPr>
      <w:r>
        <w:rPr>
          <w:rFonts w:ascii="SimHei" w:hAnsi="SimHei" w:eastAsia="SimHei" w:cs="SimHei"/>
          <w:sz w:val="20"/>
          <w:szCs w:val="20"/>
          <w:color w:val="231F20"/>
          <w:position w:val="1"/>
        </w:rPr>
        <w:t>问题</w:t>
      </w:r>
      <w:r>
        <w:rPr>
          <w:rFonts w:ascii="SimHei" w:hAnsi="SimHei" w:eastAsia="SimHei" w:cs="SimHei"/>
          <w:sz w:val="20"/>
          <w:szCs w:val="20"/>
          <w:color w:val="231F20"/>
          <w:spacing w:val="-41"/>
          <w:position w:val="1"/>
        </w:rPr>
        <w:t xml:space="preserve"> </w:t>
      </w:r>
      <w:r>
        <w:rPr>
          <w:rFonts w:ascii="Times New Roman" w:hAnsi="Times New Roman" w:eastAsia="Times New Roman" w:cs="Times New Roman"/>
          <w:sz w:val="20"/>
          <w:szCs w:val="20"/>
          <w:color w:val="231F20"/>
          <w:position w:val="1"/>
        </w:rPr>
        <w:t>18</w:t>
      </w:r>
      <w:r>
        <w:rPr>
          <w:rFonts w:ascii="SimHei" w:hAnsi="SimHei" w:eastAsia="SimHei" w:cs="SimHei"/>
          <w:sz w:val="20"/>
          <w:szCs w:val="20"/>
          <w:color w:val="231F20"/>
          <w:position w:val="1"/>
        </w:rPr>
        <w:t>：短肽型</w:t>
      </w:r>
      <w:r>
        <w:rPr>
          <w:rFonts w:ascii="Times New Roman" w:hAnsi="Times New Roman" w:eastAsia="Times New Roman" w:cs="Times New Roman"/>
          <w:sz w:val="20"/>
          <w:szCs w:val="20"/>
          <w:color w:val="231F20"/>
          <w:position w:val="1"/>
        </w:rPr>
        <w:t>EN </w:t>
      </w:r>
      <w:r>
        <w:rPr>
          <w:rFonts w:ascii="SimHei" w:hAnsi="SimHei" w:eastAsia="SimHei" w:cs="SimHei"/>
          <w:sz w:val="20"/>
          <w:szCs w:val="20"/>
          <w:color w:val="231F20"/>
          <w:position w:val="1"/>
        </w:rPr>
        <w:t>配方有何适应证？</w:t>
      </w:r>
    </w:p>
    <w:p>
      <w:pPr>
        <w:ind w:left="8" w:right="66" w:firstLine="420"/>
        <w:spacing w:before="47" w:line="291" w:lineRule="auto"/>
        <w:jc w:val="both"/>
        <w:rPr>
          <w:rFonts w:ascii="FangSong" w:hAnsi="FangSong" w:eastAsia="FangSong" w:cs="FangSong"/>
          <w:sz w:val="20"/>
          <w:szCs w:val="20"/>
        </w:rPr>
      </w:pPr>
      <w:r>
        <w:rPr>
          <w:rFonts w:ascii="SimHei" w:hAnsi="SimHei" w:eastAsia="SimHei" w:cs="SimHei"/>
          <w:sz w:val="20"/>
          <w:szCs w:val="20"/>
          <w:color w:val="231F20"/>
          <w:spacing w:val="12"/>
        </w:rPr>
        <w:t>推荐意见</w:t>
      </w:r>
      <w:r>
        <w:rPr>
          <w:rFonts w:ascii="SimHei" w:hAnsi="SimHei" w:eastAsia="SimHei" w:cs="SimHei"/>
          <w:sz w:val="20"/>
          <w:szCs w:val="20"/>
          <w:color w:val="231F20"/>
          <w:spacing w:val="-41"/>
        </w:rPr>
        <w:t xml:space="preserve"> </w:t>
      </w:r>
      <w:r>
        <w:rPr>
          <w:rFonts w:ascii="Times New Roman" w:hAnsi="Times New Roman" w:eastAsia="Times New Roman" w:cs="Times New Roman"/>
          <w:sz w:val="20"/>
          <w:szCs w:val="20"/>
          <w:color w:val="231F20"/>
          <w:spacing w:val="12"/>
        </w:rPr>
        <w:t>24</w:t>
      </w:r>
      <w:r>
        <w:rPr>
          <w:rFonts w:ascii="SimHei" w:hAnsi="SimHei" w:eastAsia="SimHei" w:cs="SimHei"/>
          <w:sz w:val="20"/>
          <w:szCs w:val="20"/>
          <w:color w:val="231F20"/>
          <w:spacing w:val="12"/>
        </w:rPr>
        <w:t>：</w:t>
      </w:r>
      <w:r>
        <w:rPr>
          <w:rFonts w:ascii="FangSong" w:hAnsi="FangSong" w:eastAsia="FangSong" w:cs="FangSong"/>
          <w:sz w:val="20"/>
          <w:szCs w:val="20"/>
          <w:color w:val="231F20"/>
          <w:spacing w:val="12"/>
        </w:rPr>
        <w:t>对于消化吸收功能不全的炎症</w:t>
      </w:r>
      <w:r>
        <w:rPr>
          <w:rFonts w:ascii="FangSong" w:hAnsi="FangSong" w:eastAsia="FangSong" w:cs="FangSong"/>
          <w:sz w:val="20"/>
          <w:szCs w:val="20"/>
          <w:color w:val="231F20"/>
        </w:rPr>
        <w:t xml:space="preserve"> </w:t>
      </w:r>
      <w:r>
        <w:rPr>
          <w:rFonts w:ascii="FangSong" w:hAnsi="FangSong" w:eastAsia="FangSong" w:cs="FangSong"/>
          <w:sz w:val="20"/>
          <w:szCs w:val="20"/>
          <w:color w:val="231F20"/>
        </w:rPr>
        <w:t>性肠病患者，初始可考虑短肽型</w:t>
      </w:r>
      <w:r>
        <w:rPr>
          <w:rFonts w:ascii="Times New Roman" w:hAnsi="Times New Roman" w:eastAsia="Times New Roman" w:cs="Times New Roman"/>
          <w:sz w:val="20"/>
          <w:szCs w:val="20"/>
          <w:color w:val="231F20"/>
        </w:rPr>
        <w:t>EN </w:t>
      </w:r>
      <w:r>
        <w:rPr>
          <w:rFonts w:ascii="FangSong" w:hAnsi="FangSong" w:eastAsia="FangSong" w:cs="FangSong"/>
          <w:sz w:val="20"/>
          <w:szCs w:val="20"/>
          <w:color w:val="231F20"/>
        </w:rPr>
        <w:t>配方；合并严重</w:t>
      </w:r>
      <w:r>
        <w:rPr>
          <w:rFonts w:ascii="FangSong" w:hAnsi="FangSong" w:eastAsia="FangSong" w:cs="FangSong"/>
          <w:sz w:val="20"/>
          <w:szCs w:val="20"/>
          <w:color w:val="231F20"/>
          <w:spacing w:val="3"/>
        </w:rPr>
        <w:t xml:space="preserve"> </w:t>
      </w:r>
      <w:r>
        <w:rPr>
          <w:rFonts w:ascii="FangSong" w:hAnsi="FangSong" w:eastAsia="FangSong" w:cs="FangSong"/>
          <w:sz w:val="20"/>
          <w:szCs w:val="20"/>
          <w:color w:val="231F20"/>
          <w:spacing w:val="5"/>
        </w:rPr>
        <w:t>吸收不良或对膳食纤维反应不敏感的腹泻患者，可</w:t>
      </w:r>
      <w:r>
        <w:rPr>
          <w:rFonts w:ascii="FangSong" w:hAnsi="FangSong" w:eastAsia="FangSong" w:cs="FangSong"/>
          <w:sz w:val="20"/>
          <w:szCs w:val="20"/>
          <w:color w:val="231F20"/>
          <w:spacing w:val="10"/>
        </w:rPr>
        <w:t xml:space="preserve"> </w:t>
      </w:r>
      <w:r>
        <w:rPr>
          <w:rFonts w:ascii="FangSong" w:hAnsi="FangSong" w:eastAsia="FangSong" w:cs="FangSong"/>
          <w:sz w:val="20"/>
          <w:szCs w:val="20"/>
          <w:color w:val="231F20"/>
        </w:rPr>
        <w:t>考虑使用短肽型</w:t>
      </w:r>
      <w:r>
        <w:rPr>
          <w:rFonts w:ascii="Times New Roman" w:hAnsi="Times New Roman" w:eastAsia="Times New Roman" w:cs="Times New Roman"/>
          <w:sz w:val="20"/>
          <w:szCs w:val="20"/>
          <w:color w:val="231F20"/>
        </w:rPr>
        <w:t>EN </w:t>
      </w:r>
      <w:r>
        <w:rPr>
          <w:rFonts w:ascii="FangSong" w:hAnsi="FangSong" w:eastAsia="FangSong" w:cs="FangSong"/>
          <w:sz w:val="20"/>
          <w:szCs w:val="20"/>
          <w:color w:val="231F20"/>
        </w:rPr>
        <w:t>配方；重症胰腺炎、短肠综合征</w:t>
      </w:r>
      <w:r>
        <w:rPr>
          <w:rFonts w:ascii="FangSong" w:hAnsi="FangSong" w:eastAsia="FangSong" w:cs="FangSong"/>
          <w:sz w:val="20"/>
          <w:szCs w:val="20"/>
          <w:color w:val="231F20"/>
          <w:spacing w:val="3"/>
        </w:rPr>
        <w:t xml:space="preserve"> </w:t>
      </w:r>
      <w:r>
        <w:rPr>
          <w:rFonts w:ascii="FangSong" w:hAnsi="FangSong" w:eastAsia="FangSong" w:cs="FangSong"/>
          <w:sz w:val="20"/>
          <w:szCs w:val="20"/>
          <w:color w:val="231F20"/>
          <w:spacing w:val="7"/>
        </w:rPr>
        <w:t>及放射性肠炎等患者，使用短肽型</w:t>
      </w:r>
      <w:r>
        <w:rPr>
          <w:rFonts w:ascii="FangSong" w:hAnsi="FangSong" w:eastAsia="FangSong" w:cs="FangSong"/>
          <w:sz w:val="20"/>
          <w:szCs w:val="20"/>
          <w:color w:val="231F20"/>
          <w:spacing w:val="-44"/>
        </w:rPr>
        <w:t xml:space="preserve"> </w:t>
      </w:r>
      <w:r>
        <w:rPr>
          <w:rFonts w:ascii="Times New Roman" w:hAnsi="Times New Roman" w:eastAsia="Times New Roman" w:cs="Times New Roman"/>
          <w:sz w:val="20"/>
          <w:szCs w:val="20"/>
          <w:color w:val="231F20"/>
        </w:rPr>
        <w:t>EN</w:t>
      </w:r>
      <w:r>
        <w:rPr>
          <w:rFonts w:ascii="Times New Roman" w:hAnsi="Times New Roman" w:eastAsia="Times New Roman" w:cs="Times New Roman"/>
          <w:sz w:val="20"/>
          <w:szCs w:val="20"/>
          <w:color w:val="231F20"/>
          <w:spacing w:val="7"/>
        </w:rPr>
        <w:t xml:space="preserve"> </w:t>
      </w:r>
      <w:r>
        <w:rPr>
          <w:rFonts w:ascii="FangSong" w:hAnsi="FangSong" w:eastAsia="FangSong" w:cs="FangSong"/>
          <w:sz w:val="20"/>
          <w:szCs w:val="20"/>
          <w:color w:val="231F20"/>
          <w:spacing w:val="7"/>
        </w:rPr>
        <w:t>配方亦可获</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18"/>
        </w:rPr>
        <w:t>益（证据</w:t>
      </w:r>
      <w:r>
        <w:rPr>
          <w:rFonts w:ascii="Times New Roman" w:hAnsi="Times New Roman" w:eastAsia="Times New Roman" w:cs="Times New Roman"/>
          <w:sz w:val="20"/>
          <w:szCs w:val="20"/>
          <w:color w:val="231F20"/>
          <w:spacing w:val="-18"/>
        </w:rPr>
        <w:t>B</w:t>
      </w:r>
      <w:r>
        <w:rPr>
          <w:rFonts w:ascii="FangSong" w:hAnsi="FangSong" w:eastAsia="FangSong" w:cs="FangSong"/>
          <w:sz w:val="20"/>
          <w:szCs w:val="20"/>
          <w:color w:val="231F20"/>
          <w:spacing w:val="-18"/>
        </w:rPr>
        <w:t>，强推荐，</w:t>
      </w:r>
      <w:r>
        <w:rPr>
          <w:rFonts w:ascii="Times New Roman" w:hAnsi="Times New Roman" w:eastAsia="Times New Roman" w:cs="Times New Roman"/>
          <w:sz w:val="20"/>
          <w:szCs w:val="20"/>
          <w:color w:val="231F20"/>
          <w:spacing w:val="-18"/>
        </w:rPr>
        <w:t>98.9%</w:t>
      </w:r>
      <w:r>
        <w:rPr>
          <w:rFonts w:ascii="FangSong" w:hAnsi="FangSong" w:eastAsia="FangSong" w:cs="FangSong"/>
          <w:sz w:val="20"/>
          <w:szCs w:val="20"/>
          <w:color w:val="231F20"/>
          <w:spacing w:val="-18"/>
        </w:rPr>
        <w:t>）。</w:t>
      </w:r>
    </w:p>
    <w:p>
      <w:pPr>
        <w:ind w:left="423"/>
        <w:spacing w:before="11" w:line="184"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16"/>
        </w:rPr>
        <w:t>短肽型配方易吸收，可改善喂养不耐受的现</w:t>
      </w:r>
    </w:p>
    <w:p>
      <w:pPr>
        <w:spacing w:line="184" w:lineRule="auto"/>
        <w:sectPr>
          <w:type w:val="continuous"/>
          <w:pgSz w:w="12246" w:h="16498"/>
          <w:pgMar w:top="1221" w:right="1239" w:bottom="0" w:left="819" w:header="979" w:footer="0" w:gutter="0"/>
          <w:cols w:equalWidth="0" w:num="2">
            <w:col w:w="5491" w:space="100"/>
            <w:col w:w="4596" w:space="0"/>
          </w:cols>
        </w:sectPr>
        <w:rPr>
          <w:rFonts w:ascii="Microsoft YaHei" w:hAnsi="Microsoft YaHei" w:eastAsia="Microsoft YaHei" w:cs="Microsoft YaHei"/>
          <w:sz w:val="20"/>
          <w:szCs w:val="20"/>
        </w:rPr>
      </w:pPr>
    </w:p>
    <w:p>
      <w:pPr>
        <w:spacing w:before="70"/>
        <w:rPr/>
      </w:pPr>
      <w:r>
        <w:pict>
          <v:shape id="_x0000_s90" style="position:absolute;margin-left:65.1968pt;margin-top:59.6176pt;mso-position-vertical-relative:page;mso-position-horizontal-relative:page;width:331.35pt;height:0.4pt;z-index:251732992;" o:allowincell="f" filled="false" strokecolor="#231F20" strokeweight="0.37pt" coordsize="6627,8" coordorigin="0,0" path="m0,3l6626,3e">
            <v:stroke joinstyle="miter" miterlimit="4"/>
          </v:shape>
        </w:pict>
      </w:r>
      <w:r/>
    </w:p>
    <w:p>
      <w:pPr>
        <w:sectPr>
          <w:headerReference w:type="default" r:id="rId14"/>
          <w:pgSz w:w="12246" w:h="16498"/>
          <w:pgMar w:top="1221" w:right="1227" w:bottom="0" w:left="819" w:header="971" w:footer="0" w:gutter="0"/>
          <w:cols w:equalWidth="0" w:num="1">
            <w:col w:w="10199" w:space="0"/>
          </w:cols>
        </w:sectPr>
        <w:rPr/>
      </w:pPr>
    </w:p>
    <w:p>
      <w:pPr>
        <w:ind w:left="487" w:right="472" w:firstLine="3"/>
        <w:spacing w:before="37" w:line="220"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4"/>
        </w:rPr>
        <w:t>象，各种高营养风险人群，如克罗恩病、短肠综合征</w:t>
      </w:r>
      <w:r>
        <w:rPr>
          <w:rFonts w:ascii="Microsoft YaHei" w:hAnsi="Microsoft YaHei" w:eastAsia="Microsoft YaHei" w:cs="Microsoft YaHei"/>
          <w:sz w:val="20"/>
          <w:szCs w:val="20"/>
          <w:color w:val="231F20"/>
          <w:spacing w:val="17"/>
        </w:rPr>
        <w:t xml:space="preserve"> </w:t>
      </w:r>
      <w:r>
        <w:rPr>
          <w:rFonts w:ascii="Microsoft YaHei" w:hAnsi="Microsoft YaHei" w:eastAsia="Microsoft YaHei" w:cs="Microsoft YaHei"/>
          <w:sz w:val="20"/>
          <w:szCs w:val="20"/>
          <w:color w:val="231F20"/>
          <w:spacing w:val="5"/>
        </w:rPr>
        <w:t>和急、慢性胰腺炎及重症患者的营养治疗获益的情</w:t>
      </w:r>
      <w:r>
        <w:rPr>
          <w:rFonts w:ascii="Microsoft YaHei" w:hAnsi="Microsoft YaHei" w:eastAsia="Microsoft YaHei" w:cs="Microsoft YaHei"/>
          <w:sz w:val="20"/>
          <w:szCs w:val="20"/>
          <w:color w:val="231F20"/>
          <w:spacing w:val="18"/>
        </w:rPr>
        <w:t xml:space="preserve"> </w:t>
      </w:r>
      <w:r>
        <w:rPr>
          <w:rFonts w:ascii="Microsoft YaHei" w:hAnsi="Microsoft YaHei" w:eastAsia="Microsoft YaHei" w:cs="Microsoft YaHei"/>
          <w:sz w:val="20"/>
          <w:szCs w:val="20"/>
          <w:color w:val="231F20"/>
          <w:spacing w:val="9"/>
        </w:rPr>
        <w:t>况均有报道</w:t>
      </w:r>
      <w:r>
        <w:rPr>
          <w:rFonts w:ascii="Microsoft YaHei" w:hAnsi="Microsoft YaHei" w:eastAsia="Microsoft YaHei" w:cs="Microsoft YaHei"/>
          <w:sz w:val="10"/>
          <w:szCs w:val="10"/>
          <w:color w:val="231F20"/>
          <w:spacing w:val="9"/>
          <w:position w:val="8"/>
        </w:rPr>
        <w:t>［</w:t>
      </w:r>
      <w:r>
        <w:rPr>
          <w:rFonts w:ascii="Times New Roman" w:hAnsi="Times New Roman" w:eastAsia="Times New Roman" w:cs="Times New Roman"/>
          <w:sz w:val="10"/>
          <w:szCs w:val="10"/>
          <w:color w:val="231F20"/>
          <w:spacing w:val="9"/>
          <w:position w:val="8"/>
        </w:rPr>
        <w:t>114</w:t>
      </w:r>
      <w:r>
        <w:rPr>
          <w:rFonts w:ascii="Microsoft YaHei" w:hAnsi="Microsoft YaHei" w:eastAsia="Microsoft YaHei" w:cs="Microsoft YaHei"/>
          <w:sz w:val="10"/>
          <w:szCs w:val="10"/>
          <w:color w:val="231F20"/>
          <w:spacing w:val="9"/>
          <w:position w:val="8"/>
        </w:rPr>
        <w:t>］</w:t>
      </w:r>
      <w:r>
        <w:rPr>
          <w:rFonts w:ascii="Microsoft YaHei" w:hAnsi="Microsoft YaHei" w:eastAsia="Microsoft YaHei" w:cs="Microsoft YaHei"/>
          <w:sz w:val="20"/>
          <w:szCs w:val="20"/>
          <w:color w:val="231F20"/>
          <w:spacing w:val="9"/>
        </w:rPr>
        <w:t>。短肽型</w:t>
      </w:r>
      <w:r>
        <w:rPr>
          <w:rFonts w:ascii="Microsoft YaHei" w:hAnsi="Microsoft YaHei" w:eastAsia="Microsoft YaHei" w:cs="Microsoft YaHei"/>
          <w:sz w:val="20"/>
          <w:szCs w:val="20"/>
          <w:color w:val="231F20"/>
          <w:spacing w:val="-14"/>
        </w:rPr>
        <w:t xml:space="preserve"> </w:t>
      </w:r>
      <w:r>
        <w:rPr>
          <w:rFonts w:ascii="Times New Roman" w:hAnsi="Times New Roman" w:eastAsia="Times New Roman" w:cs="Times New Roman"/>
          <w:sz w:val="20"/>
          <w:szCs w:val="20"/>
          <w:color w:val="231F20"/>
        </w:rPr>
        <w:t>EN</w:t>
      </w:r>
      <w:r>
        <w:rPr>
          <w:rFonts w:ascii="Times New Roman" w:hAnsi="Times New Roman" w:eastAsia="Times New Roman" w:cs="Times New Roman"/>
          <w:sz w:val="20"/>
          <w:szCs w:val="20"/>
          <w:color w:val="231F20"/>
          <w:spacing w:val="9"/>
        </w:rPr>
        <w:t xml:space="preserve"> </w:t>
      </w:r>
      <w:r>
        <w:rPr>
          <w:rFonts w:ascii="Microsoft YaHei" w:hAnsi="Microsoft YaHei" w:eastAsia="Microsoft YaHei" w:cs="Microsoft YaHei"/>
          <w:sz w:val="20"/>
          <w:szCs w:val="20"/>
          <w:color w:val="231F20"/>
          <w:spacing w:val="9"/>
        </w:rPr>
        <w:t>的氮源来自于蛋白质</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3"/>
        </w:rPr>
        <w:t>的分解物，更易消化吸收，且残渣少，用于肠</w:t>
      </w:r>
      <w:r>
        <w:rPr>
          <w:rFonts w:ascii="Microsoft YaHei" w:hAnsi="Microsoft YaHei" w:eastAsia="Microsoft YaHei" w:cs="Microsoft YaHei"/>
          <w:sz w:val="20"/>
          <w:szCs w:val="20"/>
          <w:color w:val="231F20"/>
          <w:spacing w:val="-4"/>
        </w:rPr>
        <w:t>功能不</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8"/>
        </w:rPr>
        <w:t>全患者的初始</w:t>
      </w:r>
      <w:r>
        <w:rPr>
          <w:rFonts w:ascii="Microsoft YaHei" w:hAnsi="Microsoft YaHei" w:eastAsia="Microsoft YaHei" w:cs="Microsoft YaHei"/>
          <w:sz w:val="20"/>
          <w:szCs w:val="20"/>
          <w:color w:val="231F20"/>
          <w:spacing w:val="-22"/>
        </w:rPr>
        <w:t xml:space="preserve"> </w:t>
      </w:r>
      <w:r>
        <w:rPr>
          <w:rFonts w:ascii="Times New Roman" w:hAnsi="Times New Roman" w:eastAsia="Times New Roman" w:cs="Times New Roman"/>
          <w:sz w:val="20"/>
          <w:szCs w:val="20"/>
          <w:color w:val="231F20"/>
        </w:rPr>
        <w:t>EN</w:t>
      </w:r>
      <w:r>
        <w:rPr>
          <w:rFonts w:ascii="Times New Roman" w:hAnsi="Times New Roman" w:eastAsia="Times New Roman" w:cs="Times New Roman"/>
          <w:sz w:val="20"/>
          <w:szCs w:val="20"/>
          <w:color w:val="231F20"/>
          <w:spacing w:val="-14"/>
        </w:rPr>
        <w:t xml:space="preserve"> </w:t>
      </w:r>
      <w:r>
        <w:rPr>
          <w:rFonts w:ascii="Microsoft YaHei" w:hAnsi="Microsoft YaHei" w:eastAsia="Microsoft YaHei" w:cs="Microsoft YaHei"/>
          <w:sz w:val="20"/>
          <w:szCs w:val="20"/>
          <w:color w:val="231F20"/>
          <w:spacing w:val="8"/>
        </w:rPr>
        <w:t>治疗</w:t>
      </w:r>
      <w:r>
        <w:rPr>
          <w:rFonts w:ascii="Microsoft YaHei" w:hAnsi="Microsoft YaHei" w:eastAsia="Microsoft YaHei" w:cs="Microsoft YaHei"/>
          <w:sz w:val="20"/>
          <w:szCs w:val="20"/>
          <w:color w:val="231F20"/>
          <w:spacing w:val="-31"/>
        </w:rPr>
        <w:t xml:space="preserve"> </w:t>
      </w:r>
      <w:r>
        <w:rPr>
          <w:rFonts w:ascii="Microsoft YaHei" w:hAnsi="Microsoft YaHei" w:eastAsia="Microsoft YaHei" w:cs="Microsoft YaHei"/>
          <w:sz w:val="20"/>
          <w:szCs w:val="20"/>
          <w:color w:val="231F20"/>
          <w:spacing w:val="8"/>
        </w:rPr>
        <w:t>。对于持续腹泻伴严重吸收</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5"/>
        </w:rPr>
        <w:t>不良或对膳食纤维反应不敏感的腹泻患者可使用</w:t>
      </w:r>
      <w:r>
        <w:rPr>
          <w:rFonts w:ascii="Microsoft YaHei" w:hAnsi="Microsoft YaHei" w:eastAsia="Microsoft YaHei" w:cs="Microsoft YaHei"/>
          <w:sz w:val="20"/>
          <w:szCs w:val="20"/>
          <w:color w:val="231F20"/>
          <w:spacing w:val="13"/>
        </w:rPr>
        <w:t xml:space="preserve"> </w:t>
      </w:r>
      <w:r>
        <w:rPr>
          <w:rFonts w:ascii="Microsoft YaHei" w:hAnsi="Microsoft YaHei" w:eastAsia="Microsoft YaHei" w:cs="Microsoft YaHei"/>
          <w:sz w:val="20"/>
          <w:szCs w:val="20"/>
          <w:color w:val="231F20"/>
          <w:spacing w:val="1"/>
        </w:rPr>
        <w:t>短肽型配方</w:t>
      </w:r>
      <w:r>
        <w:rPr>
          <w:rFonts w:ascii="Microsoft YaHei" w:hAnsi="Microsoft YaHei" w:eastAsia="Microsoft YaHei" w:cs="Microsoft YaHei"/>
          <w:sz w:val="10"/>
          <w:szCs w:val="10"/>
          <w:color w:val="231F20"/>
          <w:spacing w:val="1"/>
          <w:position w:val="8"/>
        </w:rPr>
        <w:t>［</w:t>
      </w:r>
      <w:r>
        <w:rPr>
          <w:rFonts w:ascii="Times New Roman" w:hAnsi="Times New Roman" w:eastAsia="Times New Roman" w:cs="Times New Roman"/>
          <w:sz w:val="10"/>
          <w:szCs w:val="10"/>
          <w:color w:val="231F20"/>
          <w:spacing w:val="1"/>
          <w:position w:val="8"/>
        </w:rPr>
        <w:t>115</w:t>
      </w:r>
      <w:r>
        <w:rPr>
          <w:rFonts w:ascii="Microsoft YaHei" w:hAnsi="Microsoft YaHei" w:eastAsia="Microsoft YaHei" w:cs="Microsoft YaHei"/>
          <w:sz w:val="10"/>
          <w:szCs w:val="10"/>
          <w:color w:val="231F20"/>
          <w:spacing w:val="1"/>
          <w:position w:val="8"/>
        </w:rPr>
        <w:t>］</w:t>
      </w:r>
      <w:r>
        <w:rPr>
          <w:rFonts w:ascii="Microsoft YaHei" w:hAnsi="Microsoft YaHei" w:eastAsia="Microsoft YaHei" w:cs="Microsoft YaHei"/>
          <w:sz w:val="20"/>
          <w:szCs w:val="20"/>
          <w:color w:val="231F20"/>
          <w:spacing w:val="1"/>
        </w:rPr>
        <w:t>。有研究显示，等渗短肽型</w:t>
      </w:r>
      <w:r>
        <w:rPr>
          <w:rFonts w:ascii="Microsoft YaHei" w:hAnsi="Microsoft YaHei" w:eastAsia="Microsoft YaHei" w:cs="Microsoft YaHei"/>
          <w:sz w:val="20"/>
          <w:szCs w:val="20"/>
          <w:color w:val="231F20"/>
          <w:spacing w:val="-12"/>
        </w:rPr>
        <w:t xml:space="preserve"> </w:t>
      </w:r>
      <w:r>
        <w:rPr>
          <w:rFonts w:ascii="Times New Roman" w:hAnsi="Times New Roman" w:eastAsia="Times New Roman" w:cs="Times New Roman"/>
          <w:sz w:val="20"/>
          <w:szCs w:val="20"/>
          <w:color w:val="231F20"/>
        </w:rPr>
        <w:t>EN</w:t>
      </w:r>
      <w:r>
        <w:rPr>
          <w:rFonts w:ascii="Times New Roman" w:hAnsi="Times New Roman" w:eastAsia="Times New Roman" w:cs="Times New Roman"/>
          <w:sz w:val="20"/>
          <w:szCs w:val="20"/>
          <w:color w:val="231F20"/>
          <w:spacing w:val="-10"/>
        </w:rPr>
        <w:t xml:space="preserve"> </w:t>
      </w:r>
      <w:r>
        <w:rPr>
          <w:rFonts w:ascii="Microsoft YaHei" w:hAnsi="Microsoft YaHei" w:eastAsia="Microsoft YaHei" w:cs="Microsoft YaHei"/>
          <w:sz w:val="20"/>
          <w:szCs w:val="20"/>
          <w:color w:val="231F20"/>
          <w:spacing w:val="1"/>
        </w:rPr>
        <w:t>配方</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7"/>
        </w:rPr>
        <w:t>的营养吸收率显著高于传统短肽制剂</w:t>
      </w:r>
      <w:r>
        <w:rPr>
          <w:rFonts w:ascii="Microsoft YaHei" w:hAnsi="Microsoft YaHei" w:eastAsia="Microsoft YaHei" w:cs="Microsoft YaHei"/>
          <w:sz w:val="10"/>
          <w:szCs w:val="10"/>
          <w:color w:val="231F20"/>
          <w:spacing w:val="7"/>
          <w:position w:val="8"/>
        </w:rPr>
        <w:t>［</w:t>
      </w:r>
      <w:r>
        <w:rPr>
          <w:rFonts w:ascii="Times New Roman" w:hAnsi="Times New Roman" w:eastAsia="Times New Roman" w:cs="Times New Roman"/>
          <w:sz w:val="10"/>
          <w:szCs w:val="10"/>
          <w:color w:val="231F20"/>
          <w:spacing w:val="7"/>
          <w:position w:val="8"/>
        </w:rPr>
        <w:t>116</w:t>
      </w:r>
      <w:r>
        <w:rPr>
          <w:rFonts w:ascii="Microsoft YaHei" w:hAnsi="Microsoft YaHei" w:eastAsia="Microsoft YaHei" w:cs="Microsoft YaHei"/>
          <w:sz w:val="10"/>
          <w:szCs w:val="10"/>
          <w:color w:val="231F20"/>
          <w:spacing w:val="7"/>
          <w:position w:val="8"/>
        </w:rPr>
        <w:t>］</w:t>
      </w:r>
      <w:r>
        <w:rPr>
          <w:rFonts w:ascii="Microsoft YaHei" w:hAnsi="Microsoft YaHei" w:eastAsia="Microsoft YaHei" w:cs="Microsoft YaHei"/>
          <w:sz w:val="20"/>
          <w:szCs w:val="20"/>
          <w:color w:val="231F20"/>
          <w:spacing w:val="7"/>
        </w:rPr>
        <w:t>。一项前</w:t>
      </w:r>
      <w:r>
        <w:rPr>
          <w:rFonts w:ascii="Microsoft YaHei" w:hAnsi="Microsoft YaHei" w:eastAsia="Microsoft YaHei" w:cs="Microsoft YaHei"/>
          <w:sz w:val="20"/>
          <w:szCs w:val="20"/>
          <w:color w:val="231F20"/>
          <w:spacing w:val="3"/>
        </w:rPr>
        <w:t xml:space="preserve"> </w:t>
      </w:r>
      <w:r>
        <w:rPr>
          <w:rFonts w:ascii="Microsoft YaHei" w:hAnsi="Microsoft YaHei" w:eastAsia="Microsoft YaHei" w:cs="Microsoft YaHei"/>
          <w:sz w:val="20"/>
          <w:szCs w:val="20"/>
          <w:color w:val="231F20"/>
          <w:spacing w:val="5"/>
        </w:rPr>
        <w:t>瞻性研究指出，给予活动性克罗恩病患者短肽配方</w:t>
      </w:r>
      <w:r>
        <w:rPr>
          <w:rFonts w:ascii="Microsoft YaHei" w:hAnsi="Microsoft YaHei" w:eastAsia="Microsoft YaHei" w:cs="Microsoft YaHei"/>
          <w:sz w:val="20"/>
          <w:szCs w:val="20"/>
          <w:color w:val="231F20"/>
          <w:spacing w:val="18"/>
        </w:rPr>
        <w:t xml:space="preserve"> </w:t>
      </w:r>
      <w:r>
        <w:rPr>
          <w:rFonts w:ascii="Microsoft YaHei" w:hAnsi="Microsoft YaHei" w:eastAsia="Microsoft YaHei" w:cs="Microsoft YaHei"/>
          <w:sz w:val="20"/>
          <w:szCs w:val="20"/>
          <w:color w:val="231F20"/>
          <w:spacing w:val="-1"/>
        </w:rPr>
        <w:t>治疗 </w:t>
      </w:r>
      <w:r>
        <w:rPr>
          <w:rFonts w:ascii="Times New Roman" w:hAnsi="Times New Roman" w:eastAsia="Times New Roman" w:cs="Times New Roman"/>
          <w:sz w:val="20"/>
          <w:szCs w:val="20"/>
          <w:color w:val="231F20"/>
          <w:spacing w:val="-1"/>
        </w:rPr>
        <w:t>12</w:t>
      </w:r>
      <w:r>
        <w:rPr>
          <w:rFonts w:ascii="Times New Roman" w:hAnsi="Times New Roman" w:eastAsia="Times New Roman" w:cs="Times New Roman"/>
          <w:sz w:val="20"/>
          <w:szCs w:val="20"/>
          <w:color w:val="231F20"/>
          <w:spacing w:val="-14"/>
        </w:rPr>
        <w:t xml:space="preserve"> </w:t>
      </w:r>
      <w:r>
        <w:rPr>
          <w:rFonts w:ascii="Microsoft YaHei" w:hAnsi="Microsoft YaHei" w:eastAsia="Microsoft YaHei" w:cs="Microsoft YaHei"/>
          <w:sz w:val="20"/>
          <w:szCs w:val="20"/>
          <w:color w:val="231F20"/>
          <w:spacing w:val="-1"/>
        </w:rPr>
        <w:t>周后，营养状态显著改善；白蛋白和</w:t>
      </w:r>
      <w:r>
        <w:rPr>
          <w:rFonts w:ascii="Microsoft YaHei" w:hAnsi="Microsoft YaHei" w:eastAsia="Microsoft YaHei" w:cs="Microsoft YaHei"/>
          <w:sz w:val="20"/>
          <w:szCs w:val="20"/>
          <w:color w:val="231F20"/>
          <w:spacing w:val="-16"/>
        </w:rPr>
        <w:t xml:space="preserve"> </w:t>
      </w:r>
      <w:r>
        <w:rPr>
          <w:rFonts w:ascii="Times New Roman" w:hAnsi="Times New Roman" w:eastAsia="Times New Roman" w:cs="Times New Roman"/>
          <w:sz w:val="20"/>
          <w:szCs w:val="20"/>
          <w:color w:val="231F20"/>
          <w:spacing w:val="-1"/>
        </w:rPr>
        <w:t>B</w:t>
      </w:r>
      <w:r>
        <w:rPr>
          <w:rFonts w:ascii="Times New Roman" w:hAnsi="Times New Roman" w:eastAsia="Times New Roman" w:cs="Times New Roman"/>
          <w:sz w:val="20"/>
          <w:szCs w:val="20"/>
          <w:color w:val="231F20"/>
          <w:spacing w:val="-2"/>
        </w:rPr>
        <w:t>MI</w:t>
      </w:r>
      <w:r>
        <w:rPr>
          <w:rFonts w:ascii="Times New Roman" w:hAnsi="Times New Roman" w:eastAsia="Times New Roman" w:cs="Times New Roman"/>
          <w:sz w:val="20"/>
          <w:szCs w:val="20"/>
          <w:color w:val="231F20"/>
          <w:spacing w:val="-10"/>
        </w:rPr>
        <w:t xml:space="preserve"> </w:t>
      </w:r>
      <w:r>
        <w:rPr>
          <w:rFonts w:ascii="Microsoft YaHei" w:hAnsi="Microsoft YaHei" w:eastAsia="Microsoft YaHei" w:cs="Microsoft YaHei"/>
          <w:sz w:val="20"/>
          <w:szCs w:val="20"/>
          <w:color w:val="231F20"/>
          <w:spacing w:val="-2"/>
        </w:rPr>
        <w:t>升</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rPr>
        <w:t>高</w:t>
      </w:r>
      <w:r>
        <w:rPr>
          <w:rFonts w:ascii="Microsoft YaHei" w:hAnsi="Microsoft YaHei" w:eastAsia="Microsoft YaHei" w:cs="Microsoft YaHei"/>
          <w:sz w:val="20"/>
          <w:szCs w:val="20"/>
          <w:color w:val="231F20"/>
          <w:spacing w:val="-28"/>
        </w:rPr>
        <w:t xml:space="preserve"> </w:t>
      </w:r>
      <w:r>
        <w:rPr>
          <w:rFonts w:ascii="Microsoft YaHei" w:hAnsi="Microsoft YaHei" w:eastAsia="Microsoft YaHei" w:cs="Microsoft YaHei"/>
          <w:sz w:val="20"/>
          <w:szCs w:val="20"/>
          <w:color w:val="231F20"/>
          <w:spacing w:val="-4"/>
        </w:rPr>
        <w:t>；</w:t>
      </w:r>
      <w:r>
        <w:rPr>
          <w:rFonts w:ascii="Times New Roman" w:hAnsi="Times New Roman" w:eastAsia="Times New Roman" w:cs="Times New Roman"/>
          <w:sz w:val="20"/>
          <w:szCs w:val="20"/>
          <w:color w:val="231F20"/>
          <w:spacing w:val="-4"/>
        </w:rPr>
        <w:t>Harvey‑Bradshaw </w:t>
      </w:r>
      <w:r>
        <w:rPr>
          <w:rFonts w:ascii="Microsoft YaHei" w:hAnsi="Microsoft YaHei" w:eastAsia="Microsoft YaHei" w:cs="Microsoft YaHei"/>
          <w:sz w:val="20"/>
          <w:szCs w:val="20"/>
          <w:color w:val="231F20"/>
          <w:spacing w:val="-4"/>
        </w:rPr>
        <w:t>指</w:t>
      </w:r>
      <w:r>
        <w:rPr>
          <w:rFonts w:ascii="Microsoft YaHei" w:hAnsi="Microsoft YaHei" w:eastAsia="Microsoft YaHei" w:cs="Microsoft YaHei"/>
          <w:sz w:val="20"/>
          <w:szCs w:val="20"/>
          <w:color w:val="231F20"/>
          <w:spacing w:val="-28"/>
        </w:rPr>
        <w:t xml:space="preserve"> </w:t>
      </w:r>
      <w:r>
        <w:rPr>
          <w:rFonts w:ascii="Microsoft YaHei" w:hAnsi="Microsoft YaHei" w:eastAsia="Microsoft YaHei" w:cs="Microsoft YaHei"/>
          <w:sz w:val="20"/>
          <w:szCs w:val="20"/>
          <w:color w:val="231F20"/>
          <w:spacing w:val="-4"/>
        </w:rPr>
        <w:t>数</w:t>
      </w:r>
      <w:r>
        <w:rPr>
          <w:rFonts w:ascii="Microsoft YaHei" w:hAnsi="Microsoft YaHei" w:eastAsia="Microsoft YaHei" w:cs="Microsoft YaHei"/>
          <w:sz w:val="20"/>
          <w:szCs w:val="20"/>
          <w:color w:val="231F20"/>
          <w:spacing w:val="-29"/>
        </w:rPr>
        <w:t xml:space="preserve"> </w:t>
      </w:r>
      <w:r>
        <w:rPr>
          <w:rFonts w:ascii="Microsoft YaHei" w:hAnsi="Microsoft YaHei" w:eastAsia="Microsoft YaHei" w:cs="Microsoft YaHei"/>
          <w:sz w:val="20"/>
          <w:szCs w:val="20"/>
          <w:color w:val="231F20"/>
          <w:spacing w:val="-4"/>
        </w:rPr>
        <w:t>显</w:t>
      </w:r>
      <w:r>
        <w:rPr>
          <w:rFonts w:ascii="Microsoft YaHei" w:hAnsi="Microsoft YaHei" w:eastAsia="Microsoft YaHei" w:cs="Microsoft YaHei"/>
          <w:sz w:val="20"/>
          <w:szCs w:val="20"/>
          <w:color w:val="231F20"/>
          <w:spacing w:val="-27"/>
        </w:rPr>
        <w:t xml:space="preserve"> </w:t>
      </w:r>
      <w:r>
        <w:rPr>
          <w:rFonts w:ascii="Microsoft YaHei" w:hAnsi="Microsoft YaHei" w:eastAsia="Microsoft YaHei" w:cs="Microsoft YaHei"/>
          <w:sz w:val="20"/>
          <w:szCs w:val="20"/>
          <w:color w:val="231F20"/>
          <w:spacing w:val="-5"/>
        </w:rPr>
        <w:t>著</w:t>
      </w:r>
      <w:r>
        <w:rPr>
          <w:rFonts w:ascii="Microsoft YaHei" w:hAnsi="Microsoft YaHei" w:eastAsia="Microsoft YaHei" w:cs="Microsoft YaHei"/>
          <w:sz w:val="20"/>
          <w:szCs w:val="20"/>
          <w:color w:val="231F20"/>
          <w:spacing w:val="-28"/>
        </w:rPr>
        <w:t xml:space="preserve"> </w:t>
      </w:r>
      <w:r>
        <w:rPr>
          <w:rFonts w:ascii="Microsoft YaHei" w:hAnsi="Microsoft YaHei" w:eastAsia="Microsoft YaHei" w:cs="Microsoft YaHei"/>
          <w:sz w:val="20"/>
          <w:szCs w:val="20"/>
          <w:color w:val="231F20"/>
          <w:spacing w:val="-5"/>
        </w:rPr>
        <w:t>下</w:t>
      </w:r>
      <w:r>
        <w:rPr>
          <w:rFonts w:ascii="Microsoft YaHei" w:hAnsi="Microsoft YaHei" w:eastAsia="Microsoft YaHei" w:cs="Microsoft YaHei"/>
          <w:sz w:val="20"/>
          <w:szCs w:val="20"/>
          <w:color w:val="231F20"/>
          <w:spacing w:val="-18"/>
        </w:rPr>
        <w:t xml:space="preserve"> </w:t>
      </w:r>
      <w:r>
        <w:rPr>
          <w:rFonts w:ascii="Microsoft YaHei" w:hAnsi="Microsoft YaHei" w:eastAsia="Microsoft YaHei" w:cs="Microsoft YaHei"/>
          <w:sz w:val="20"/>
          <w:szCs w:val="20"/>
          <w:color w:val="231F20"/>
          <w:spacing w:val="-5"/>
        </w:rPr>
        <w:t>降</w:t>
      </w:r>
      <w:r>
        <w:rPr>
          <w:rFonts w:ascii="Microsoft YaHei" w:hAnsi="Microsoft YaHei" w:eastAsia="Microsoft YaHei" w:cs="Microsoft YaHei"/>
          <w:sz w:val="20"/>
          <w:szCs w:val="20"/>
          <w:color w:val="231F20"/>
          <w:spacing w:val="-27"/>
        </w:rPr>
        <w:t xml:space="preserve"> </w:t>
      </w:r>
      <w:r>
        <w:rPr>
          <w:rFonts w:ascii="Microsoft YaHei" w:hAnsi="Microsoft YaHei" w:eastAsia="Microsoft YaHei" w:cs="Microsoft YaHei"/>
          <w:sz w:val="20"/>
          <w:szCs w:val="20"/>
          <w:color w:val="231F20"/>
          <w:spacing w:val="-5"/>
        </w:rPr>
        <w:t>；大</w:t>
      </w:r>
      <w:r>
        <w:rPr>
          <w:rFonts w:ascii="Microsoft YaHei" w:hAnsi="Microsoft YaHei" w:eastAsia="Microsoft YaHei" w:cs="Microsoft YaHei"/>
          <w:sz w:val="20"/>
          <w:szCs w:val="20"/>
          <w:color w:val="231F20"/>
          <w:spacing w:val="-30"/>
        </w:rPr>
        <w:t xml:space="preserve"> </w:t>
      </w:r>
      <w:r>
        <w:rPr>
          <w:rFonts w:ascii="Microsoft YaHei" w:hAnsi="Microsoft YaHei" w:eastAsia="Microsoft YaHei" w:cs="Microsoft YaHei"/>
          <w:sz w:val="20"/>
          <w:szCs w:val="20"/>
          <w:color w:val="231F20"/>
          <w:spacing w:val="-5"/>
        </w:rPr>
        <w:t>便</w:t>
      </w:r>
      <w:r>
        <w:rPr>
          <w:rFonts w:ascii="Microsoft YaHei" w:hAnsi="Microsoft YaHei" w:eastAsia="Microsoft YaHei" w:cs="Microsoft YaHei"/>
          <w:sz w:val="20"/>
          <w:szCs w:val="20"/>
          <w:color w:val="231F20"/>
          <w:spacing w:val="-27"/>
        </w:rPr>
        <w:t xml:space="preserve"> </w:t>
      </w:r>
      <w:r>
        <w:rPr>
          <w:rFonts w:ascii="Microsoft YaHei" w:hAnsi="Microsoft YaHei" w:eastAsia="Microsoft YaHei" w:cs="Microsoft YaHei"/>
          <w:sz w:val="20"/>
          <w:szCs w:val="20"/>
          <w:color w:val="231F20"/>
          <w:spacing w:val="-5"/>
        </w:rPr>
        <w:t>次</w:t>
      </w:r>
      <w:r>
        <w:rPr>
          <w:rFonts w:ascii="Microsoft YaHei" w:hAnsi="Microsoft YaHei" w:eastAsia="Microsoft YaHei" w:cs="Microsoft YaHei"/>
          <w:sz w:val="20"/>
          <w:szCs w:val="20"/>
          <w:color w:val="231F20"/>
          <w:spacing w:val="-28"/>
        </w:rPr>
        <w:t xml:space="preserve"> </w:t>
      </w:r>
      <w:r>
        <w:rPr>
          <w:rFonts w:ascii="Microsoft YaHei" w:hAnsi="Microsoft YaHei" w:eastAsia="Microsoft YaHei" w:cs="Microsoft YaHei"/>
          <w:sz w:val="20"/>
          <w:szCs w:val="20"/>
          <w:color w:val="231F20"/>
          <w:spacing w:val="-5"/>
        </w:rPr>
        <w:t>数</w:t>
      </w:r>
      <w:r>
        <w:rPr>
          <w:rFonts w:ascii="Microsoft YaHei" w:hAnsi="Microsoft YaHei" w:eastAsia="Microsoft YaHei" w:cs="Microsoft YaHei"/>
          <w:sz w:val="20"/>
          <w:szCs w:val="20"/>
          <w:color w:val="231F20"/>
          <w:spacing w:val="-29"/>
        </w:rPr>
        <w:t xml:space="preserve"> </w:t>
      </w:r>
      <w:r>
        <w:rPr>
          <w:rFonts w:ascii="Microsoft YaHei" w:hAnsi="Microsoft YaHei" w:eastAsia="Microsoft YaHei" w:cs="Microsoft YaHei"/>
          <w:sz w:val="20"/>
          <w:szCs w:val="20"/>
          <w:color w:val="231F20"/>
          <w:spacing w:val="-5"/>
        </w:rPr>
        <w:t>减</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rPr>
        <w:t>少</w:t>
      </w:r>
      <w:r>
        <w:rPr>
          <w:rFonts w:ascii="Microsoft YaHei" w:hAnsi="Microsoft YaHei" w:eastAsia="Microsoft YaHei" w:cs="Microsoft YaHei"/>
          <w:sz w:val="10"/>
          <w:szCs w:val="10"/>
          <w:color w:val="231F20"/>
          <w:spacing w:val="5"/>
          <w:position w:val="8"/>
        </w:rPr>
        <w:t>［</w:t>
      </w:r>
      <w:r>
        <w:rPr>
          <w:rFonts w:ascii="Times New Roman" w:hAnsi="Times New Roman" w:eastAsia="Times New Roman" w:cs="Times New Roman"/>
          <w:sz w:val="10"/>
          <w:szCs w:val="10"/>
          <w:color w:val="231F20"/>
          <w:spacing w:val="5"/>
          <w:position w:val="8"/>
        </w:rPr>
        <w:t>117</w:t>
      </w:r>
      <w:r>
        <w:rPr>
          <w:rFonts w:ascii="Microsoft YaHei" w:hAnsi="Microsoft YaHei" w:eastAsia="Microsoft YaHei" w:cs="Microsoft YaHei"/>
          <w:sz w:val="10"/>
          <w:szCs w:val="10"/>
          <w:color w:val="231F20"/>
          <w:spacing w:val="5"/>
          <w:position w:val="8"/>
        </w:rPr>
        <w:t>］</w:t>
      </w:r>
      <w:r>
        <w:rPr>
          <w:rFonts w:ascii="Microsoft YaHei" w:hAnsi="Microsoft YaHei" w:eastAsia="Microsoft YaHei" w:cs="Microsoft YaHei"/>
          <w:sz w:val="20"/>
          <w:szCs w:val="20"/>
          <w:color w:val="231F20"/>
          <w:spacing w:val="5"/>
        </w:rPr>
        <w:t>。对急性胰腺炎患者进行的一项</w:t>
      </w:r>
      <w:r>
        <w:rPr>
          <w:rFonts w:ascii="Microsoft YaHei" w:hAnsi="Microsoft YaHei" w:eastAsia="Microsoft YaHei" w:cs="Microsoft YaHei"/>
          <w:sz w:val="20"/>
          <w:szCs w:val="20"/>
          <w:color w:val="231F20"/>
          <w:spacing w:val="-17"/>
        </w:rPr>
        <w:t xml:space="preserve"> </w:t>
      </w:r>
      <w:r>
        <w:rPr>
          <w:rFonts w:ascii="Times New Roman" w:hAnsi="Times New Roman" w:eastAsia="Times New Roman" w:cs="Times New Roman"/>
          <w:sz w:val="20"/>
          <w:szCs w:val="20"/>
          <w:color w:val="231F20"/>
        </w:rPr>
        <w:t>RCT</w:t>
      </w:r>
      <w:r>
        <w:rPr>
          <w:rFonts w:ascii="Times New Roman" w:hAnsi="Times New Roman" w:eastAsia="Times New Roman" w:cs="Times New Roman"/>
          <w:sz w:val="20"/>
          <w:szCs w:val="20"/>
          <w:color w:val="231F20"/>
          <w:spacing w:val="-15"/>
        </w:rPr>
        <w:t xml:space="preserve"> </w:t>
      </w:r>
      <w:r>
        <w:rPr>
          <w:rFonts w:ascii="Microsoft YaHei" w:hAnsi="Microsoft YaHei" w:eastAsia="Microsoft YaHei" w:cs="Microsoft YaHei"/>
          <w:sz w:val="20"/>
          <w:szCs w:val="20"/>
          <w:color w:val="231F20"/>
          <w:spacing w:val="5"/>
        </w:rPr>
        <w:t>研</w:t>
      </w:r>
      <w:r>
        <w:rPr>
          <w:rFonts w:ascii="Microsoft YaHei" w:hAnsi="Microsoft YaHei" w:eastAsia="Microsoft YaHei" w:cs="Microsoft YaHei"/>
          <w:sz w:val="20"/>
          <w:szCs w:val="20"/>
          <w:color w:val="231F20"/>
          <w:spacing w:val="4"/>
        </w:rPr>
        <w:t>究发</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现，短肽型和整蛋白型配方都是安全的，且耐受性</w:t>
      </w:r>
      <w:r>
        <w:rPr>
          <w:rFonts w:ascii="Microsoft YaHei" w:hAnsi="Microsoft YaHei" w:eastAsia="Microsoft YaHei" w:cs="Microsoft YaHei"/>
          <w:sz w:val="20"/>
          <w:szCs w:val="20"/>
          <w:color w:val="231F20"/>
          <w:spacing w:val="18"/>
        </w:rPr>
        <w:t xml:space="preserve"> </w:t>
      </w:r>
      <w:r>
        <w:rPr>
          <w:rFonts w:ascii="Microsoft YaHei" w:hAnsi="Microsoft YaHei" w:eastAsia="Microsoft YaHei" w:cs="Microsoft YaHei"/>
          <w:sz w:val="20"/>
          <w:szCs w:val="20"/>
          <w:color w:val="231F20"/>
          <w:spacing w:val="5"/>
        </w:rPr>
        <w:t>良好；短肽型配方在住院时长和体重维持方面较标</w:t>
      </w:r>
      <w:r>
        <w:rPr>
          <w:rFonts w:ascii="Microsoft YaHei" w:hAnsi="Microsoft YaHei" w:eastAsia="Microsoft YaHei" w:cs="Microsoft YaHei"/>
          <w:sz w:val="20"/>
          <w:szCs w:val="20"/>
          <w:color w:val="231F20"/>
          <w:spacing w:val="18"/>
        </w:rPr>
        <w:t xml:space="preserve"> </w:t>
      </w:r>
      <w:r>
        <w:rPr>
          <w:rFonts w:ascii="Microsoft YaHei" w:hAnsi="Microsoft YaHei" w:eastAsia="Microsoft YaHei" w:cs="Microsoft YaHei"/>
          <w:sz w:val="20"/>
          <w:szCs w:val="20"/>
          <w:color w:val="231F20"/>
          <w:spacing w:val="5"/>
        </w:rPr>
        <w:t>准整蛋白型配方疗效更佳；对于重症急性胰腺炎且</w:t>
      </w:r>
      <w:r>
        <w:rPr>
          <w:rFonts w:ascii="Microsoft YaHei" w:hAnsi="Microsoft YaHei" w:eastAsia="Microsoft YaHei" w:cs="Microsoft YaHei"/>
          <w:sz w:val="20"/>
          <w:szCs w:val="20"/>
          <w:color w:val="231F20"/>
          <w:spacing w:val="18"/>
        </w:rPr>
        <w:t xml:space="preserve"> </w:t>
      </w:r>
      <w:r>
        <w:rPr>
          <w:rFonts w:ascii="Microsoft YaHei" w:hAnsi="Microsoft YaHei" w:eastAsia="Microsoft YaHei" w:cs="Microsoft YaHei"/>
          <w:sz w:val="20"/>
          <w:szCs w:val="20"/>
          <w:color w:val="231F20"/>
          <w:spacing w:val="9"/>
        </w:rPr>
        <w:t>存在吸收不良的患者，使用短肽型</w:t>
      </w:r>
      <w:r>
        <w:rPr>
          <w:rFonts w:ascii="Microsoft YaHei" w:hAnsi="Microsoft YaHei" w:eastAsia="Microsoft YaHei" w:cs="Microsoft YaHei"/>
          <w:sz w:val="20"/>
          <w:szCs w:val="20"/>
          <w:color w:val="231F20"/>
          <w:spacing w:val="-17"/>
        </w:rPr>
        <w:t xml:space="preserve"> </w:t>
      </w:r>
      <w:r>
        <w:rPr>
          <w:rFonts w:ascii="Times New Roman" w:hAnsi="Times New Roman" w:eastAsia="Times New Roman" w:cs="Times New Roman"/>
          <w:sz w:val="20"/>
          <w:szCs w:val="20"/>
          <w:color w:val="231F20"/>
        </w:rPr>
        <w:t>EN</w:t>
      </w:r>
      <w:r>
        <w:rPr>
          <w:rFonts w:ascii="Times New Roman" w:hAnsi="Times New Roman" w:eastAsia="Times New Roman" w:cs="Times New Roman"/>
          <w:sz w:val="20"/>
          <w:szCs w:val="20"/>
          <w:color w:val="231F20"/>
          <w:spacing w:val="-10"/>
        </w:rPr>
        <w:t xml:space="preserve"> </w:t>
      </w:r>
      <w:r>
        <w:rPr>
          <w:rFonts w:ascii="Microsoft YaHei" w:hAnsi="Microsoft YaHei" w:eastAsia="Microsoft YaHei" w:cs="Microsoft YaHei"/>
          <w:sz w:val="20"/>
          <w:szCs w:val="20"/>
          <w:color w:val="231F20"/>
          <w:spacing w:val="9"/>
        </w:rPr>
        <w:t>制剂是可获</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7"/>
          <w:position w:val="-4"/>
        </w:rPr>
        <w:t>益的</w:t>
      </w:r>
      <w:r>
        <w:rPr>
          <w:rFonts w:ascii="Microsoft YaHei" w:hAnsi="Microsoft YaHei" w:eastAsia="Microsoft YaHei" w:cs="Microsoft YaHei"/>
          <w:sz w:val="10"/>
          <w:szCs w:val="10"/>
          <w:color w:val="231F20"/>
          <w:spacing w:val="-12"/>
          <w:position w:val="4"/>
        </w:rPr>
        <w:t>［</w:t>
      </w:r>
      <w:r>
        <w:rPr>
          <w:rFonts w:ascii="Times New Roman" w:hAnsi="Times New Roman" w:eastAsia="Times New Roman" w:cs="Times New Roman"/>
          <w:sz w:val="10"/>
          <w:szCs w:val="10"/>
          <w:color w:val="231F20"/>
          <w:spacing w:val="-12"/>
          <w:position w:val="4"/>
        </w:rPr>
        <w:t>118</w:t>
      </w:r>
      <w:r>
        <w:rPr>
          <w:rFonts w:ascii="Microsoft YaHei" w:hAnsi="Microsoft YaHei" w:eastAsia="Microsoft YaHei" w:cs="Microsoft YaHei"/>
          <w:sz w:val="10"/>
          <w:szCs w:val="10"/>
          <w:color w:val="231F20"/>
          <w:spacing w:val="-12"/>
          <w:position w:val="4"/>
        </w:rPr>
        <w:t>］</w:t>
      </w:r>
      <w:r>
        <w:rPr>
          <w:rFonts w:ascii="Microsoft YaHei" w:hAnsi="Microsoft YaHei" w:eastAsia="Microsoft YaHei" w:cs="Microsoft YaHei"/>
          <w:sz w:val="20"/>
          <w:szCs w:val="20"/>
          <w:color w:val="231F20"/>
          <w:position w:val="-4"/>
        </w:rPr>
        <w:t>。</w:t>
      </w:r>
    </w:p>
    <w:p>
      <w:pPr>
        <w:ind w:left="499" w:right="472" w:firstLine="431"/>
        <w:spacing w:before="1" w:line="290" w:lineRule="auto"/>
        <w:rPr>
          <w:rFonts w:ascii="SimHei" w:hAnsi="SimHei" w:eastAsia="SimHei" w:cs="SimHei"/>
          <w:sz w:val="20"/>
          <w:szCs w:val="20"/>
        </w:rPr>
      </w:pPr>
      <w:r>
        <w:rPr>
          <w:rFonts w:ascii="SimHei" w:hAnsi="SimHei" w:eastAsia="SimHei" w:cs="SimHei"/>
          <w:sz w:val="20"/>
          <w:szCs w:val="20"/>
          <w:color w:val="231F20"/>
          <w:spacing w:val="13"/>
        </w:rPr>
        <w:t>问题</w:t>
      </w:r>
      <w:r>
        <w:rPr>
          <w:rFonts w:ascii="SimHei" w:hAnsi="SimHei" w:eastAsia="SimHei" w:cs="SimHei"/>
          <w:sz w:val="20"/>
          <w:szCs w:val="20"/>
          <w:color w:val="231F20"/>
          <w:spacing w:val="-29"/>
        </w:rPr>
        <w:t xml:space="preserve"> </w:t>
      </w:r>
      <w:r>
        <w:rPr>
          <w:rFonts w:ascii="Times New Roman" w:hAnsi="Times New Roman" w:eastAsia="Times New Roman" w:cs="Times New Roman"/>
          <w:sz w:val="20"/>
          <w:szCs w:val="20"/>
          <w:color w:val="231F20"/>
          <w:spacing w:val="13"/>
        </w:rPr>
        <w:t>19</w:t>
      </w:r>
      <w:r>
        <w:rPr>
          <w:rFonts w:ascii="SimHei" w:hAnsi="SimHei" w:eastAsia="SimHei" w:cs="SimHei"/>
          <w:sz w:val="20"/>
          <w:szCs w:val="20"/>
          <w:color w:val="231F20"/>
          <w:spacing w:val="13"/>
        </w:rPr>
        <w:t>：特定疾病的</w:t>
      </w:r>
      <w:r>
        <w:rPr>
          <w:rFonts w:ascii="SimHei" w:hAnsi="SimHei" w:eastAsia="SimHei" w:cs="SimHei"/>
          <w:sz w:val="20"/>
          <w:szCs w:val="20"/>
          <w:color w:val="231F20"/>
          <w:spacing w:val="-49"/>
        </w:rPr>
        <w:t xml:space="preserve"> </w:t>
      </w:r>
      <w:r>
        <w:rPr>
          <w:rFonts w:ascii="Times New Roman" w:hAnsi="Times New Roman" w:eastAsia="Times New Roman" w:cs="Times New Roman"/>
          <w:sz w:val="20"/>
          <w:szCs w:val="20"/>
          <w:color w:val="231F20"/>
        </w:rPr>
        <w:t>EN</w:t>
      </w:r>
      <w:r>
        <w:rPr>
          <w:rFonts w:ascii="Times New Roman" w:hAnsi="Times New Roman" w:eastAsia="Times New Roman" w:cs="Times New Roman"/>
          <w:sz w:val="20"/>
          <w:szCs w:val="20"/>
          <w:color w:val="231F20"/>
          <w:spacing w:val="13"/>
        </w:rPr>
        <w:t xml:space="preserve"> </w:t>
      </w:r>
      <w:r>
        <w:rPr>
          <w:rFonts w:ascii="SimHei" w:hAnsi="SimHei" w:eastAsia="SimHei" w:cs="SimHei"/>
          <w:sz w:val="20"/>
          <w:szCs w:val="20"/>
          <w:color w:val="231F20"/>
          <w:spacing w:val="13"/>
        </w:rPr>
        <w:t>配方适合哪些成人</w:t>
      </w:r>
      <w:r>
        <w:rPr>
          <w:rFonts w:ascii="SimHei" w:hAnsi="SimHei" w:eastAsia="SimHei" w:cs="SimHei"/>
          <w:sz w:val="20"/>
          <w:szCs w:val="20"/>
          <w:color w:val="231F20"/>
        </w:rPr>
        <w:t xml:space="preserve"> </w:t>
      </w:r>
      <w:r>
        <w:rPr>
          <w:rFonts w:ascii="SimHei" w:hAnsi="SimHei" w:eastAsia="SimHei" w:cs="SimHei"/>
          <w:sz w:val="20"/>
          <w:szCs w:val="20"/>
          <w:color w:val="231F20"/>
        </w:rPr>
        <w:t>患者？</w:t>
      </w:r>
    </w:p>
    <w:p>
      <w:pPr>
        <w:ind w:left="491" w:right="406" w:firstLine="424"/>
        <w:spacing w:before="4" w:line="290" w:lineRule="auto"/>
        <w:jc w:val="both"/>
        <w:rPr>
          <w:rFonts w:ascii="FangSong" w:hAnsi="FangSong" w:eastAsia="FangSong" w:cs="FangSong"/>
          <w:sz w:val="20"/>
          <w:szCs w:val="20"/>
        </w:rPr>
      </w:pPr>
      <w:r>
        <w:rPr>
          <w:rFonts w:ascii="SimHei" w:hAnsi="SimHei" w:eastAsia="SimHei" w:cs="SimHei"/>
          <w:sz w:val="20"/>
          <w:szCs w:val="20"/>
          <w:color w:val="231F20"/>
          <w:spacing w:val="12"/>
        </w:rPr>
        <w:t>推荐意见</w:t>
      </w:r>
      <w:r>
        <w:rPr>
          <w:rFonts w:ascii="SimHei" w:hAnsi="SimHei" w:eastAsia="SimHei" w:cs="SimHei"/>
          <w:sz w:val="20"/>
          <w:szCs w:val="20"/>
          <w:color w:val="231F20"/>
          <w:spacing w:val="-41"/>
        </w:rPr>
        <w:t xml:space="preserve"> </w:t>
      </w:r>
      <w:r>
        <w:rPr>
          <w:rFonts w:ascii="Times New Roman" w:hAnsi="Times New Roman" w:eastAsia="Times New Roman" w:cs="Times New Roman"/>
          <w:sz w:val="20"/>
          <w:szCs w:val="20"/>
          <w:color w:val="231F20"/>
          <w:spacing w:val="12"/>
        </w:rPr>
        <w:t>25</w:t>
      </w:r>
      <w:r>
        <w:rPr>
          <w:rFonts w:ascii="SimHei" w:hAnsi="SimHei" w:eastAsia="SimHei" w:cs="SimHei"/>
          <w:sz w:val="20"/>
          <w:szCs w:val="20"/>
          <w:color w:val="231F20"/>
          <w:spacing w:val="12"/>
        </w:rPr>
        <w:t>：</w:t>
      </w:r>
      <w:r>
        <w:rPr>
          <w:rFonts w:ascii="FangSong" w:hAnsi="FangSong" w:eastAsia="FangSong" w:cs="FangSong"/>
          <w:sz w:val="20"/>
          <w:szCs w:val="20"/>
          <w:color w:val="231F20"/>
          <w:spacing w:val="12"/>
        </w:rPr>
        <w:t>肝硬化患者可使用富含支链氨</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3"/>
        </w:rPr>
        <w:t>基酸（</w:t>
      </w:r>
      <w:r>
        <w:rPr>
          <w:rFonts w:ascii="Times New Roman" w:hAnsi="Times New Roman" w:eastAsia="Times New Roman" w:cs="Times New Roman"/>
          <w:sz w:val="20"/>
          <w:szCs w:val="20"/>
          <w:color w:val="231F20"/>
          <w:spacing w:val="-3"/>
        </w:rPr>
        <w:t>BCAAs</w:t>
      </w:r>
      <w:r>
        <w:rPr>
          <w:rFonts w:ascii="FangSong" w:hAnsi="FangSong" w:eastAsia="FangSong" w:cs="FangSong"/>
          <w:sz w:val="20"/>
          <w:szCs w:val="20"/>
          <w:color w:val="231F20"/>
          <w:spacing w:val="-3"/>
        </w:rPr>
        <w:t>）的</w:t>
      </w:r>
      <w:r>
        <w:rPr>
          <w:rFonts w:ascii="FangSong" w:hAnsi="FangSong" w:eastAsia="FangSong" w:cs="FangSong"/>
          <w:sz w:val="20"/>
          <w:szCs w:val="20"/>
          <w:color w:val="231F20"/>
          <w:spacing w:val="-48"/>
        </w:rPr>
        <w:t xml:space="preserve"> </w:t>
      </w:r>
      <w:r>
        <w:rPr>
          <w:rFonts w:ascii="Times New Roman" w:hAnsi="Times New Roman" w:eastAsia="Times New Roman" w:cs="Times New Roman"/>
          <w:sz w:val="20"/>
          <w:szCs w:val="20"/>
          <w:color w:val="231F20"/>
          <w:spacing w:val="-3"/>
        </w:rPr>
        <w:t>EN </w:t>
      </w:r>
      <w:r>
        <w:rPr>
          <w:rFonts w:ascii="FangSong" w:hAnsi="FangSong" w:eastAsia="FangSong" w:cs="FangSong"/>
          <w:sz w:val="20"/>
          <w:szCs w:val="20"/>
          <w:color w:val="231F20"/>
          <w:spacing w:val="-3"/>
        </w:rPr>
        <w:t>配方；对于已接受乳果糖治疗</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6"/>
        </w:rPr>
        <w:t>的肝昏迷患者，无证据表明使用富含</w:t>
      </w:r>
      <w:r>
        <w:rPr>
          <w:rFonts w:ascii="FangSong" w:hAnsi="FangSong" w:eastAsia="FangSong" w:cs="FangSong"/>
          <w:sz w:val="20"/>
          <w:szCs w:val="20"/>
          <w:color w:val="231F20"/>
          <w:spacing w:val="-42"/>
        </w:rPr>
        <w:t xml:space="preserve"> </w:t>
      </w:r>
      <w:r>
        <w:rPr>
          <w:rFonts w:ascii="Times New Roman" w:hAnsi="Times New Roman" w:eastAsia="Times New Roman" w:cs="Times New Roman"/>
          <w:sz w:val="20"/>
          <w:szCs w:val="20"/>
          <w:color w:val="231F20"/>
        </w:rPr>
        <w:t>BCAAs</w:t>
      </w:r>
      <w:r>
        <w:rPr>
          <w:rFonts w:ascii="Times New Roman" w:hAnsi="Times New Roman" w:eastAsia="Times New Roman" w:cs="Times New Roman"/>
          <w:sz w:val="20"/>
          <w:szCs w:val="20"/>
          <w:color w:val="231F20"/>
          <w:spacing w:val="15"/>
        </w:rPr>
        <w:t xml:space="preserve"> </w:t>
      </w:r>
      <w:r>
        <w:rPr>
          <w:rFonts w:ascii="FangSong" w:hAnsi="FangSong" w:eastAsia="FangSong" w:cs="FangSong"/>
          <w:sz w:val="20"/>
          <w:szCs w:val="20"/>
          <w:color w:val="231F20"/>
          <w:spacing w:val="6"/>
        </w:rPr>
        <w:t>的</w:t>
      </w:r>
      <w:r>
        <w:rPr>
          <w:rFonts w:ascii="Times New Roman" w:hAnsi="Times New Roman" w:eastAsia="Times New Roman" w:cs="Times New Roman"/>
          <w:sz w:val="20"/>
          <w:szCs w:val="20"/>
          <w:color w:val="231F20"/>
        </w:rPr>
        <w:t>EN  </w:t>
      </w:r>
      <w:r>
        <w:rPr>
          <w:rFonts w:ascii="FangSong" w:hAnsi="FangSong" w:eastAsia="FangSong" w:cs="FangSong"/>
          <w:sz w:val="20"/>
          <w:szCs w:val="20"/>
          <w:color w:val="231F20"/>
          <w:spacing w:val="9"/>
        </w:rPr>
        <w:t>配方可改善患者的肝昏迷等级（证据</w:t>
      </w:r>
      <w:r>
        <w:rPr>
          <w:rFonts w:ascii="FangSong" w:hAnsi="FangSong" w:eastAsia="FangSong" w:cs="FangSong"/>
          <w:sz w:val="20"/>
          <w:szCs w:val="20"/>
          <w:color w:val="231F20"/>
          <w:spacing w:val="-41"/>
        </w:rPr>
        <w:t xml:space="preserve"> </w:t>
      </w:r>
      <w:r>
        <w:rPr>
          <w:rFonts w:ascii="Times New Roman" w:hAnsi="Times New Roman" w:eastAsia="Times New Roman" w:cs="Times New Roman"/>
          <w:sz w:val="20"/>
          <w:szCs w:val="20"/>
          <w:color w:val="231F20"/>
          <w:spacing w:val="9"/>
        </w:rPr>
        <w:t>C</w:t>
      </w:r>
      <w:r>
        <w:rPr>
          <w:rFonts w:ascii="FangSong" w:hAnsi="FangSong" w:eastAsia="FangSong" w:cs="FangSong"/>
          <w:sz w:val="20"/>
          <w:szCs w:val="20"/>
          <w:color w:val="231F20"/>
          <w:spacing w:val="9"/>
        </w:rPr>
        <w:t>，弱推荐，</w:t>
      </w:r>
      <w:r>
        <w:rPr>
          <w:rFonts w:ascii="FangSong" w:hAnsi="FangSong" w:eastAsia="FangSong" w:cs="FangSong"/>
          <w:sz w:val="20"/>
          <w:szCs w:val="20"/>
          <w:color w:val="231F20"/>
        </w:rPr>
        <w:t xml:space="preserve"> </w:t>
      </w:r>
      <w:r>
        <w:rPr>
          <w:rFonts w:ascii="Times New Roman" w:hAnsi="Times New Roman" w:eastAsia="Times New Roman" w:cs="Times New Roman"/>
          <w:sz w:val="20"/>
          <w:szCs w:val="20"/>
          <w:color w:val="231F20"/>
          <w:spacing w:val="-14"/>
        </w:rPr>
        <w:t>99.6%</w:t>
      </w:r>
      <w:r>
        <w:rPr>
          <w:rFonts w:ascii="FangSong" w:hAnsi="FangSong" w:eastAsia="FangSong" w:cs="FangSong"/>
          <w:sz w:val="20"/>
          <w:szCs w:val="20"/>
          <w:color w:val="231F20"/>
          <w:spacing w:val="-14"/>
        </w:rPr>
        <w:t>）。</w:t>
      </w:r>
    </w:p>
    <w:p>
      <w:pPr>
        <w:ind w:left="496" w:right="472" w:firstLine="420"/>
        <w:spacing w:before="2" w:line="290" w:lineRule="auto"/>
        <w:jc w:val="both"/>
        <w:rPr>
          <w:rFonts w:ascii="FangSong" w:hAnsi="FangSong" w:eastAsia="FangSong" w:cs="FangSong"/>
          <w:sz w:val="20"/>
          <w:szCs w:val="20"/>
        </w:rPr>
      </w:pPr>
      <w:r>
        <w:rPr>
          <w:rFonts w:ascii="SimHei" w:hAnsi="SimHei" w:eastAsia="SimHei" w:cs="SimHei"/>
          <w:sz w:val="20"/>
          <w:szCs w:val="20"/>
          <w:color w:val="231F20"/>
          <w:spacing w:val="-3"/>
        </w:rPr>
        <w:t>推荐意见</w:t>
      </w:r>
      <w:r>
        <w:rPr>
          <w:rFonts w:ascii="SimHei" w:hAnsi="SimHei" w:eastAsia="SimHei" w:cs="SimHei"/>
          <w:sz w:val="20"/>
          <w:szCs w:val="20"/>
          <w:color w:val="231F20"/>
          <w:spacing w:val="-56"/>
        </w:rPr>
        <w:t xml:space="preserve"> </w:t>
      </w:r>
      <w:r>
        <w:rPr>
          <w:rFonts w:ascii="Times New Roman" w:hAnsi="Times New Roman" w:eastAsia="Times New Roman" w:cs="Times New Roman"/>
          <w:sz w:val="20"/>
          <w:szCs w:val="20"/>
          <w:color w:val="231F20"/>
          <w:spacing w:val="-3"/>
        </w:rPr>
        <w:t>26</w:t>
      </w:r>
      <w:r>
        <w:rPr>
          <w:rFonts w:ascii="SimHei" w:hAnsi="SimHei" w:eastAsia="SimHei" w:cs="SimHei"/>
          <w:sz w:val="20"/>
          <w:szCs w:val="20"/>
          <w:color w:val="231F20"/>
          <w:spacing w:val="-3"/>
        </w:rPr>
        <w:t>：</w:t>
      </w:r>
      <w:r>
        <w:rPr>
          <w:rFonts w:ascii="FangSong" w:hAnsi="FangSong" w:eastAsia="FangSong" w:cs="FangSong"/>
          <w:sz w:val="20"/>
          <w:szCs w:val="20"/>
          <w:color w:val="231F20"/>
          <w:spacing w:val="-3"/>
        </w:rPr>
        <w:t>糖尿病型</w:t>
      </w:r>
      <w:r>
        <w:rPr>
          <w:rFonts w:ascii="FangSong" w:hAnsi="FangSong" w:eastAsia="FangSong" w:cs="FangSong"/>
          <w:sz w:val="20"/>
          <w:szCs w:val="20"/>
          <w:color w:val="231F20"/>
          <w:spacing w:val="-53"/>
        </w:rPr>
        <w:t xml:space="preserve"> </w:t>
      </w:r>
      <w:r>
        <w:rPr>
          <w:rFonts w:ascii="Times New Roman" w:hAnsi="Times New Roman" w:eastAsia="Times New Roman" w:cs="Times New Roman"/>
          <w:sz w:val="20"/>
          <w:szCs w:val="20"/>
          <w:color w:val="231F20"/>
          <w:spacing w:val="-3"/>
        </w:rPr>
        <w:t>EN </w:t>
      </w:r>
      <w:r>
        <w:rPr>
          <w:rFonts w:ascii="FangSong" w:hAnsi="FangSong" w:eastAsia="FangSong" w:cs="FangSong"/>
          <w:sz w:val="20"/>
          <w:szCs w:val="20"/>
          <w:color w:val="231F20"/>
          <w:spacing w:val="-3"/>
        </w:rPr>
        <w:t>配方（</w:t>
      </w:r>
      <w:r>
        <w:rPr>
          <w:rFonts w:ascii="Times New Roman" w:hAnsi="Times New Roman" w:eastAsia="Times New Roman" w:cs="Times New Roman"/>
          <w:sz w:val="20"/>
          <w:szCs w:val="20"/>
          <w:color w:val="231F20"/>
          <w:spacing w:val="-3"/>
        </w:rPr>
        <w:t>DSF</w:t>
      </w:r>
      <w:r>
        <w:rPr>
          <w:rFonts w:ascii="FangSong" w:hAnsi="FangSong" w:eastAsia="FangSong" w:cs="FangSong"/>
          <w:sz w:val="20"/>
          <w:szCs w:val="20"/>
          <w:color w:val="231F20"/>
          <w:spacing w:val="-3"/>
        </w:rPr>
        <w:t>）</w:t>
      </w:r>
      <w:r>
        <w:rPr>
          <w:rFonts w:ascii="FangSong" w:hAnsi="FangSong" w:eastAsia="FangSong" w:cs="FangSong"/>
          <w:sz w:val="20"/>
          <w:szCs w:val="20"/>
          <w:color w:val="231F20"/>
          <w:spacing w:val="-4"/>
        </w:rPr>
        <w:t>有益于</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4"/>
        </w:rPr>
        <w:t>血糖控制，减轻胰岛素抵抗，减少胰岛素用量，可改</w:t>
      </w:r>
      <w:r>
        <w:rPr>
          <w:rFonts w:ascii="FangSong" w:hAnsi="FangSong" w:eastAsia="FangSong" w:cs="FangSong"/>
          <w:sz w:val="20"/>
          <w:szCs w:val="20"/>
          <w:color w:val="231F20"/>
          <w:spacing w:val="11"/>
        </w:rPr>
        <w:t xml:space="preserve"> </w:t>
      </w:r>
      <w:r>
        <w:rPr>
          <w:rFonts w:ascii="FangSong" w:hAnsi="FangSong" w:eastAsia="FangSong" w:cs="FangSong"/>
          <w:sz w:val="20"/>
          <w:szCs w:val="20"/>
          <w:color w:val="231F20"/>
          <w:spacing w:val="-13"/>
        </w:rPr>
        <w:t>善临床结局（证据</w:t>
      </w:r>
      <w:r>
        <w:rPr>
          <w:rFonts w:ascii="Times New Roman" w:hAnsi="Times New Roman" w:eastAsia="Times New Roman" w:cs="Times New Roman"/>
          <w:sz w:val="20"/>
          <w:szCs w:val="20"/>
          <w:color w:val="231F20"/>
          <w:spacing w:val="-13"/>
        </w:rPr>
        <w:t>B</w:t>
      </w:r>
      <w:r>
        <w:rPr>
          <w:rFonts w:ascii="FangSong" w:hAnsi="FangSong" w:eastAsia="FangSong" w:cs="FangSong"/>
          <w:sz w:val="20"/>
          <w:szCs w:val="20"/>
          <w:color w:val="231F20"/>
          <w:spacing w:val="-13"/>
        </w:rPr>
        <w:t>，强推荐，</w:t>
      </w:r>
      <w:r>
        <w:rPr>
          <w:rFonts w:ascii="Times New Roman" w:hAnsi="Times New Roman" w:eastAsia="Times New Roman" w:cs="Times New Roman"/>
          <w:sz w:val="20"/>
          <w:szCs w:val="20"/>
          <w:color w:val="231F20"/>
          <w:spacing w:val="-13"/>
        </w:rPr>
        <w:t>97.8%</w:t>
      </w:r>
      <w:r>
        <w:rPr>
          <w:rFonts w:ascii="FangSong" w:hAnsi="FangSong" w:eastAsia="FangSong" w:cs="FangSong"/>
          <w:sz w:val="20"/>
          <w:szCs w:val="20"/>
          <w:color w:val="231F20"/>
          <w:spacing w:val="-13"/>
        </w:rPr>
        <w:t>）。</w:t>
      </w:r>
    </w:p>
    <w:p>
      <w:pPr>
        <w:ind w:left="505" w:right="406" w:firstLine="411"/>
        <w:spacing w:before="1" w:line="291" w:lineRule="auto"/>
        <w:jc w:val="both"/>
        <w:rPr>
          <w:rFonts w:ascii="FangSong" w:hAnsi="FangSong" w:eastAsia="FangSong" w:cs="FangSong"/>
          <w:sz w:val="20"/>
          <w:szCs w:val="20"/>
        </w:rPr>
      </w:pPr>
      <w:r>
        <w:rPr>
          <w:rFonts w:ascii="SimHei" w:hAnsi="SimHei" w:eastAsia="SimHei" w:cs="SimHei"/>
          <w:sz w:val="20"/>
          <w:szCs w:val="20"/>
          <w:color w:val="231F20"/>
          <w:spacing w:val="1"/>
        </w:rPr>
        <w:t>推荐意见</w:t>
      </w:r>
      <w:r>
        <w:rPr>
          <w:rFonts w:ascii="SimHei" w:hAnsi="SimHei" w:eastAsia="SimHei" w:cs="SimHei"/>
          <w:sz w:val="20"/>
          <w:szCs w:val="20"/>
          <w:color w:val="231F20"/>
          <w:spacing w:val="-42"/>
        </w:rPr>
        <w:t xml:space="preserve"> </w:t>
      </w:r>
      <w:r>
        <w:rPr>
          <w:rFonts w:ascii="Times New Roman" w:hAnsi="Times New Roman" w:eastAsia="Times New Roman" w:cs="Times New Roman"/>
          <w:sz w:val="20"/>
          <w:szCs w:val="20"/>
          <w:color w:val="231F20"/>
          <w:spacing w:val="1"/>
        </w:rPr>
        <w:t>27</w:t>
      </w:r>
      <w:r>
        <w:rPr>
          <w:rFonts w:ascii="SimHei" w:hAnsi="SimHei" w:eastAsia="SimHei" w:cs="SimHei"/>
          <w:sz w:val="20"/>
          <w:szCs w:val="20"/>
          <w:color w:val="231F20"/>
          <w:spacing w:val="1"/>
        </w:rPr>
        <w:t>：</w:t>
      </w:r>
      <w:r>
        <w:rPr>
          <w:rFonts w:ascii="FangSong" w:hAnsi="FangSong" w:eastAsia="FangSong" w:cs="FangSong"/>
          <w:sz w:val="20"/>
          <w:szCs w:val="20"/>
          <w:color w:val="231F20"/>
          <w:spacing w:val="1"/>
        </w:rPr>
        <w:t>肿瘤型</w:t>
      </w:r>
      <w:r>
        <w:rPr>
          <w:rFonts w:ascii="FangSong" w:hAnsi="FangSong" w:eastAsia="FangSong" w:cs="FangSong"/>
          <w:sz w:val="20"/>
          <w:szCs w:val="20"/>
          <w:color w:val="231F20"/>
          <w:spacing w:val="-54"/>
        </w:rPr>
        <w:t xml:space="preserve"> </w:t>
      </w:r>
      <w:r>
        <w:rPr>
          <w:rFonts w:ascii="Times New Roman" w:hAnsi="Times New Roman" w:eastAsia="Times New Roman" w:cs="Times New Roman"/>
          <w:sz w:val="20"/>
          <w:szCs w:val="20"/>
          <w:color w:val="231F20"/>
        </w:rPr>
        <w:t>EN</w:t>
      </w:r>
      <w:r>
        <w:rPr>
          <w:rFonts w:ascii="Times New Roman" w:hAnsi="Times New Roman" w:eastAsia="Times New Roman" w:cs="Times New Roman"/>
          <w:sz w:val="20"/>
          <w:szCs w:val="20"/>
          <w:color w:val="231F20"/>
          <w:spacing w:val="1"/>
        </w:rPr>
        <w:t xml:space="preserve"> </w:t>
      </w:r>
      <w:r>
        <w:rPr>
          <w:rFonts w:ascii="FangSong" w:hAnsi="FangSong" w:eastAsia="FangSong" w:cs="FangSong"/>
          <w:sz w:val="20"/>
          <w:szCs w:val="20"/>
          <w:color w:val="231F20"/>
          <w:spacing w:val="1"/>
        </w:rPr>
        <w:t>配方富含</w:t>
      </w:r>
      <w:r>
        <w:rPr>
          <w:rFonts w:ascii="FangSong" w:hAnsi="FangSong" w:eastAsia="FangSong" w:cs="FangSong"/>
          <w:sz w:val="20"/>
          <w:szCs w:val="20"/>
          <w:color w:val="231F20"/>
          <w:spacing w:val="-53"/>
        </w:rPr>
        <w:t xml:space="preserve"> </w:t>
      </w:r>
      <w:r>
        <w:rPr>
          <w:rFonts w:ascii="Times New Roman" w:hAnsi="Times New Roman" w:eastAsia="Times New Roman" w:cs="Times New Roman"/>
          <w:sz w:val="20"/>
          <w:szCs w:val="20"/>
          <w:color w:val="231F20"/>
          <w:spacing w:val="1"/>
        </w:rPr>
        <w:t>ω‑3</w:t>
      </w:r>
      <w:r>
        <w:rPr>
          <w:rFonts w:ascii="Times New Roman" w:hAnsi="Times New Roman" w:eastAsia="Times New Roman" w:cs="Times New Roman"/>
          <w:sz w:val="20"/>
          <w:szCs w:val="20"/>
          <w:color w:val="231F20"/>
          <w:spacing w:val="19"/>
          <w:w w:val="101"/>
        </w:rPr>
        <w:t xml:space="preserve"> </w:t>
      </w:r>
      <w:r>
        <w:rPr>
          <w:rFonts w:ascii="Times New Roman" w:hAnsi="Times New Roman" w:eastAsia="Times New Roman" w:cs="Times New Roman"/>
          <w:sz w:val="20"/>
          <w:szCs w:val="20"/>
          <w:color w:val="231F20"/>
        </w:rPr>
        <w:t>PUFA</w:t>
      </w:r>
      <w:r>
        <w:rPr>
          <w:rFonts w:ascii="FangSong" w:hAnsi="FangSong" w:eastAsia="FangSong" w:cs="FangSong"/>
          <w:sz w:val="20"/>
          <w:szCs w:val="20"/>
          <w:color w:val="231F20"/>
          <w:spacing w:val="1"/>
        </w:rPr>
        <w:t>，</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8"/>
        </w:rPr>
        <w:t>可下调炎症反应并维持肿瘤患者体重与营养状态，</w:t>
      </w:r>
      <w:r>
        <w:rPr>
          <w:rFonts w:ascii="FangSong" w:hAnsi="FangSong" w:eastAsia="FangSong" w:cs="FangSong"/>
          <w:sz w:val="20"/>
          <w:szCs w:val="20"/>
          <w:color w:val="231F20"/>
          <w:spacing w:val="1"/>
        </w:rPr>
        <w:t xml:space="preserve"> </w:t>
      </w:r>
      <w:r>
        <w:rPr>
          <w:rFonts w:ascii="FangSong" w:hAnsi="FangSong" w:eastAsia="FangSong" w:cs="FangSong"/>
          <w:sz w:val="20"/>
          <w:szCs w:val="20"/>
          <w:color w:val="231F20"/>
          <w:spacing w:val="-12"/>
        </w:rPr>
        <w:t>可使临床获益（证据</w:t>
      </w:r>
      <w:r>
        <w:rPr>
          <w:rFonts w:ascii="Times New Roman" w:hAnsi="Times New Roman" w:eastAsia="Times New Roman" w:cs="Times New Roman"/>
          <w:sz w:val="20"/>
          <w:szCs w:val="20"/>
          <w:color w:val="231F20"/>
          <w:spacing w:val="-12"/>
        </w:rPr>
        <w:t>B</w:t>
      </w:r>
      <w:r>
        <w:rPr>
          <w:rFonts w:ascii="FangSong" w:hAnsi="FangSong" w:eastAsia="FangSong" w:cs="FangSong"/>
          <w:sz w:val="20"/>
          <w:szCs w:val="20"/>
          <w:color w:val="231F20"/>
          <w:spacing w:val="-12"/>
        </w:rPr>
        <w:t>，强推荐，</w:t>
      </w:r>
      <w:r>
        <w:rPr>
          <w:rFonts w:ascii="Times New Roman" w:hAnsi="Times New Roman" w:eastAsia="Times New Roman" w:cs="Times New Roman"/>
          <w:sz w:val="20"/>
          <w:szCs w:val="20"/>
          <w:color w:val="231F20"/>
          <w:spacing w:val="-12"/>
        </w:rPr>
        <w:t>97.8%</w:t>
      </w:r>
      <w:r>
        <w:rPr>
          <w:rFonts w:ascii="FangSong" w:hAnsi="FangSong" w:eastAsia="FangSong" w:cs="FangSong"/>
          <w:sz w:val="20"/>
          <w:szCs w:val="20"/>
          <w:color w:val="231F20"/>
          <w:spacing w:val="-12"/>
        </w:rPr>
        <w:t>）。</w:t>
      </w:r>
    </w:p>
    <w:p>
      <w:pPr>
        <w:ind w:left="490" w:right="394" w:firstLine="431"/>
        <w:spacing w:before="7" w:line="220"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7"/>
        </w:rPr>
        <w:t>随</w:t>
      </w:r>
      <w:r>
        <w:rPr>
          <w:rFonts w:ascii="Microsoft YaHei" w:hAnsi="Microsoft YaHei" w:eastAsia="Microsoft YaHei" w:cs="Microsoft YaHei"/>
          <w:sz w:val="20"/>
          <w:szCs w:val="20"/>
          <w:color w:val="231F20"/>
          <w:spacing w:val="-10"/>
        </w:rPr>
        <w:t xml:space="preserve"> </w:t>
      </w:r>
      <w:r>
        <w:rPr>
          <w:rFonts w:ascii="Microsoft YaHei" w:hAnsi="Microsoft YaHei" w:eastAsia="Microsoft YaHei" w:cs="Microsoft YaHei"/>
          <w:sz w:val="20"/>
          <w:szCs w:val="20"/>
          <w:color w:val="231F20"/>
          <w:spacing w:val="-7"/>
        </w:rPr>
        <w:t>机</w:t>
      </w:r>
      <w:r>
        <w:rPr>
          <w:rFonts w:ascii="Microsoft YaHei" w:hAnsi="Microsoft YaHei" w:eastAsia="Microsoft YaHei" w:cs="Microsoft YaHei"/>
          <w:sz w:val="20"/>
          <w:szCs w:val="20"/>
          <w:color w:val="231F20"/>
          <w:spacing w:val="-20"/>
        </w:rPr>
        <w:t xml:space="preserve"> </w:t>
      </w:r>
      <w:r>
        <w:rPr>
          <w:rFonts w:ascii="Microsoft YaHei" w:hAnsi="Microsoft YaHei" w:eastAsia="Microsoft YaHei" w:cs="Microsoft YaHei"/>
          <w:sz w:val="20"/>
          <w:szCs w:val="20"/>
          <w:color w:val="231F20"/>
          <w:spacing w:val="-7"/>
        </w:rPr>
        <w:t>试</w:t>
      </w:r>
      <w:r>
        <w:rPr>
          <w:rFonts w:ascii="Microsoft YaHei" w:hAnsi="Microsoft YaHei" w:eastAsia="Microsoft YaHei" w:cs="Microsoft YaHei"/>
          <w:sz w:val="20"/>
          <w:szCs w:val="20"/>
          <w:color w:val="231F20"/>
          <w:spacing w:val="-16"/>
        </w:rPr>
        <w:t xml:space="preserve"> </w:t>
      </w:r>
      <w:r>
        <w:rPr>
          <w:rFonts w:ascii="Microsoft YaHei" w:hAnsi="Microsoft YaHei" w:eastAsia="Microsoft YaHei" w:cs="Microsoft YaHei"/>
          <w:sz w:val="20"/>
          <w:szCs w:val="20"/>
          <w:color w:val="231F20"/>
          <w:spacing w:val="-7"/>
        </w:rPr>
        <w:t>验</w:t>
      </w:r>
      <w:r>
        <w:rPr>
          <w:rFonts w:ascii="Microsoft YaHei" w:hAnsi="Microsoft YaHei" w:eastAsia="Microsoft YaHei" w:cs="Microsoft YaHei"/>
          <w:sz w:val="20"/>
          <w:szCs w:val="20"/>
          <w:color w:val="231F20"/>
          <w:spacing w:val="-17"/>
        </w:rPr>
        <w:t xml:space="preserve"> </w:t>
      </w:r>
      <w:r>
        <w:rPr>
          <w:rFonts w:ascii="Microsoft YaHei" w:hAnsi="Microsoft YaHei" w:eastAsia="Microsoft YaHei" w:cs="Microsoft YaHei"/>
          <w:sz w:val="20"/>
          <w:szCs w:val="20"/>
          <w:color w:val="231F20"/>
          <w:spacing w:val="-7"/>
        </w:rPr>
        <w:t>结</w:t>
      </w:r>
      <w:r>
        <w:rPr>
          <w:rFonts w:ascii="Microsoft YaHei" w:hAnsi="Microsoft YaHei" w:eastAsia="Microsoft YaHei" w:cs="Microsoft YaHei"/>
          <w:sz w:val="20"/>
          <w:szCs w:val="20"/>
          <w:color w:val="231F20"/>
          <w:spacing w:val="-18"/>
        </w:rPr>
        <w:t xml:space="preserve"> </w:t>
      </w:r>
      <w:r>
        <w:rPr>
          <w:rFonts w:ascii="Microsoft YaHei" w:hAnsi="Microsoft YaHei" w:eastAsia="Microsoft YaHei" w:cs="Microsoft YaHei"/>
          <w:sz w:val="20"/>
          <w:szCs w:val="20"/>
          <w:color w:val="231F20"/>
          <w:spacing w:val="-7"/>
        </w:rPr>
        <w:t>果</w:t>
      </w:r>
      <w:r>
        <w:rPr>
          <w:rFonts w:ascii="Microsoft YaHei" w:hAnsi="Microsoft YaHei" w:eastAsia="Microsoft YaHei" w:cs="Microsoft YaHei"/>
          <w:sz w:val="20"/>
          <w:szCs w:val="20"/>
          <w:color w:val="231F20"/>
          <w:spacing w:val="-16"/>
        </w:rPr>
        <w:t xml:space="preserve"> </w:t>
      </w:r>
      <w:r>
        <w:rPr>
          <w:rFonts w:ascii="Microsoft YaHei" w:hAnsi="Microsoft YaHei" w:eastAsia="Microsoft YaHei" w:cs="Microsoft YaHei"/>
          <w:sz w:val="20"/>
          <w:szCs w:val="20"/>
          <w:color w:val="231F20"/>
          <w:spacing w:val="-7"/>
        </w:rPr>
        <w:t>表 明</w:t>
      </w:r>
      <w:r>
        <w:rPr>
          <w:rFonts w:ascii="Microsoft YaHei" w:hAnsi="Microsoft YaHei" w:eastAsia="Microsoft YaHei" w:cs="Microsoft YaHei"/>
          <w:sz w:val="20"/>
          <w:szCs w:val="20"/>
          <w:color w:val="231F20"/>
          <w:spacing w:val="-16"/>
        </w:rPr>
        <w:t xml:space="preserve"> </w:t>
      </w:r>
      <w:r>
        <w:rPr>
          <w:rFonts w:ascii="Microsoft YaHei" w:hAnsi="Microsoft YaHei" w:eastAsia="Microsoft YaHei" w:cs="Microsoft YaHei"/>
          <w:sz w:val="20"/>
          <w:szCs w:val="20"/>
          <w:color w:val="231F20"/>
          <w:spacing w:val="-7"/>
        </w:rPr>
        <w:t>，长</w:t>
      </w:r>
      <w:r>
        <w:rPr>
          <w:rFonts w:ascii="Microsoft YaHei" w:hAnsi="Microsoft YaHei" w:eastAsia="Microsoft YaHei" w:cs="Microsoft YaHei"/>
          <w:sz w:val="20"/>
          <w:szCs w:val="20"/>
          <w:color w:val="231F20"/>
          <w:spacing w:val="-18"/>
        </w:rPr>
        <w:t xml:space="preserve"> </w:t>
      </w:r>
      <w:r>
        <w:rPr>
          <w:rFonts w:ascii="Microsoft YaHei" w:hAnsi="Microsoft YaHei" w:eastAsia="Microsoft YaHei" w:cs="Microsoft YaHei"/>
          <w:sz w:val="20"/>
          <w:szCs w:val="20"/>
          <w:color w:val="231F20"/>
          <w:spacing w:val="-7"/>
        </w:rPr>
        <w:t>期</w:t>
      </w:r>
      <w:r>
        <w:rPr>
          <w:rFonts w:ascii="Microsoft YaHei" w:hAnsi="Microsoft YaHei" w:eastAsia="Microsoft YaHei" w:cs="Microsoft YaHei"/>
          <w:sz w:val="20"/>
          <w:szCs w:val="20"/>
          <w:color w:val="231F20"/>
          <w:spacing w:val="16"/>
          <w:w w:val="101"/>
        </w:rPr>
        <w:t xml:space="preserve"> </w:t>
      </w:r>
      <w:r>
        <w:rPr>
          <w:rFonts w:ascii="Microsoft YaHei" w:hAnsi="Microsoft YaHei" w:eastAsia="Microsoft YaHei" w:cs="Microsoft YaHei"/>
          <w:sz w:val="20"/>
          <w:szCs w:val="20"/>
          <w:color w:val="231F20"/>
          <w:spacing w:val="-7"/>
        </w:rPr>
        <w:t>口</w:t>
      </w:r>
      <w:r>
        <w:rPr>
          <w:rFonts w:ascii="Microsoft YaHei" w:hAnsi="Microsoft YaHei" w:eastAsia="Microsoft YaHei" w:cs="Microsoft YaHei"/>
          <w:sz w:val="20"/>
          <w:szCs w:val="20"/>
          <w:color w:val="231F20"/>
          <w:spacing w:val="-15"/>
        </w:rPr>
        <w:t xml:space="preserve"> </w:t>
      </w:r>
      <w:r>
        <w:rPr>
          <w:rFonts w:ascii="Microsoft YaHei" w:hAnsi="Microsoft YaHei" w:eastAsia="Microsoft YaHei" w:cs="Microsoft YaHei"/>
          <w:sz w:val="20"/>
          <w:szCs w:val="20"/>
          <w:color w:val="231F20"/>
          <w:spacing w:val="-7"/>
        </w:rPr>
        <w:t>服（</w:t>
      </w:r>
      <w:r>
        <w:rPr>
          <w:rFonts w:ascii="Times New Roman" w:hAnsi="Times New Roman" w:eastAsia="Times New Roman" w:cs="Times New Roman"/>
          <w:sz w:val="20"/>
          <w:szCs w:val="20"/>
          <w:color w:val="231F20"/>
          <w:spacing w:val="-7"/>
        </w:rPr>
        <w:t>1</w:t>
      </w:r>
      <w:r>
        <w:rPr>
          <w:rFonts w:ascii="Times New Roman" w:hAnsi="Times New Roman" w:eastAsia="Times New Roman" w:cs="Times New Roman"/>
          <w:sz w:val="20"/>
          <w:szCs w:val="20"/>
          <w:color w:val="231F20"/>
          <w:spacing w:val="20"/>
        </w:rPr>
        <w:t xml:space="preserve"> </w:t>
      </w:r>
      <w:r>
        <w:rPr>
          <w:rFonts w:ascii="Microsoft YaHei" w:hAnsi="Microsoft YaHei" w:eastAsia="Microsoft YaHei" w:cs="Microsoft YaHei"/>
          <w:sz w:val="20"/>
          <w:szCs w:val="20"/>
          <w:color w:val="231F20"/>
          <w:spacing w:val="-7"/>
        </w:rPr>
        <w:t>或 </w:t>
      </w:r>
      <w:r>
        <w:rPr>
          <w:rFonts w:ascii="Times New Roman" w:hAnsi="Times New Roman" w:eastAsia="Times New Roman" w:cs="Times New Roman"/>
          <w:sz w:val="20"/>
          <w:szCs w:val="20"/>
          <w:color w:val="231F20"/>
          <w:spacing w:val="-7"/>
        </w:rPr>
        <w:t>2</w:t>
      </w:r>
      <w:r>
        <w:rPr>
          <w:rFonts w:ascii="Times New Roman" w:hAnsi="Times New Roman" w:eastAsia="Times New Roman" w:cs="Times New Roman"/>
          <w:sz w:val="20"/>
          <w:szCs w:val="20"/>
          <w:color w:val="231F20"/>
          <w:spacing w:val="18"/>
        </w:rPr>
        <w:t xml:space="preserve"> </w:t>
      </w:r>
      <w:r>
        <w:rPr>
          <w:rFonts w:ascii="Microsoft YaHei" w:hAnsi="Microsoft YaHei" w:eastAsia="Microsoft YaHei" w:cs="Microsoft YaHei"/>
          <w:sz w:val="20"/>
          <w:szCs w:val="20"/>
          <w:color w:val="231F20"/>
          <w:spacing w:val="-7"/>
        </w:rPr>
        <w:t>年）</w:t>
      </w:r>
      <w:r>
        <w:rPr>
          <w:rFonts w:ascii="Microsoft YaHei" w:hAnsi="Microsoft YaHei" w:eastAsia="Microsoft YaHei" w:cs="Microsoft YaHei"/>
          <w:sz w:val="20"/>
          <w:szCs w:val="20"/>
          <w:color w:val="231F20"/>
        </w:rPr>
        <w:t xml:space="preserve"> </w:t>
      </w:r>
      <w:r>
        <w:rPr>
          <w:rFonts w:ascii="Times New Roman" w:hAnsi="Times New Roman" w:eastAsia="Times New Roman" w:cs="Times New Roman"/>
          <w:sz w:val="20"/>
          <w:szCs w:val="20"/>
          <w:color w:val="231F20"/>
          <w:spacing w:val="-6"/>
        </w:rPr>
        <w:t>BCAAs</w:t>
      </w:r>
      <w:r>
        <w:rPr>
          <w:rFonts w:ascii="Times New Roman" w:hAnsi="Times New Roman" w:eastAsia="Times New Roman" w:cs="Times New Roman"/>
          <w:sz w:val="20"/>
          <w:szCs w:val="20"/>
          <w:color w:val="231F20"/>
          <w:spacing w:val="-8"/>
        </w:rPr>
        <w:t xml:space="preserve"> </w:t>
      </w:r>
      <w:r>
        <w:rPr>
          <w:rFonts w:ascii="Microsoft YaHei" w:hAnsi="Microsoft YaHei" w:eastAsia="Microsoft YaHei" w:cs="Microsoft YaHei"/>
          <w:sz w:val="20"/>
          <w:szCs w:val="20"/>
          <w:color w:val="231F20"/>
          <w:spacing w:val="-6"/>
        </w:rPr>
        <w:t>可延缓肝脏疾病和（或）衰竭的进展，延长无</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2"/>
          <w:position w:val="-1"/>
        </w:rPr>
        <w:t>事件生存期</w:t>
      </w:r>
      <w:r>
        <w:rPr>
          <w:rFonts w:ascii="Microsoft YaHei" w:hAnsi="Microsoft YaHei" w:eastAsia="Microsoft YaHei" w:cs="Microsoft YaHei"/>
          <w:sz w:val="10"/>
          <w:szCs w:val="10"/>
          <w:color w:val="231F20"/>
          <w:spacing w:val="12"/>
          <w:position w:val="7"/>
        </w:rPr>
        <w:t>［</w:t>
      </w:r>
      <w:r>
        <w:rPr>
          <w:rFonts w:ascii="Times New Roman" w:hAnsi="Times New Roman" w:eastAsia="Times New Roman" w:cs="Times New Roman"/>
          <w:sz w:val="10"/>
          <w:szCs w:val="10"/>
          <w:color w:val="231F20"/>
          <w:spacing w:val="12"/>
          <w:position w:val="7"/>
        </w:rPr>
        <w:t>119‑121</w:t>
      </w:r>
      <w:r>
        <w:rPr>
          <w:rFonts w:ascii="Microsoft YaHei" w:hAnsi="Microsoft YaHei" w:eastAsia="Microsoft YaHei" w:cs="Microsoft YaHei"/>
          <w:sz w:val="10"/>
          <w:szCs w:val="10"/>
          <w:color w:val="231F20"/>
          <w:spacing w:val="1"/>
          <w:position w:val="7"/>
        </w:rPr>
        <w:t>］</w:t>
      </w:r>
      <w:r>
        <w:rPr>
          <w:rFonts w:ascii="Microsoft YaHei" w:hAnsi="Microsoft YaHei" w:eastAsia="Microsoft YaHei" w:cs="Microsoft YaHei"/>
          <w:sz w:val="20"/>
          <w:szCs w:val="20"/>
          <w:color w:val="231F20"/>
          <w:spacing w:val="-36"/>
          <w:w w:val="59"/>
          <w:position w:val="-1"/>
        </w:rPr>
        <w:t>；</w:t>
      </w:r>
      <w:r>
        <w:rPr>
          <w:rFonts w:ascii="Microsoft YaHei" w:hAnsi="Microsoft YaHei" w:eastAsia="Microsoft YaHei" w:cs="Microsoft YaHei"/>
          <w:sz w:val="20"/>
          <w:szCs w:val="20"/>
          <w:color w:val="231F20"/>
          <w:spacing w:val="12"/>
          <w:position w:val="-1"/>
        </w:rPr>
        <w:t>但在已接受乳果糖治</w:t>
      </w:r>
      <w:r>
        <w:rPr>
          <w:rFonts w:ascii="Microsoft YaHei" w:hAnsi="Microsoft YaHei" w:eastAsia="Microsoft YaHei" w:cs="Microsoft YaHei"/>
          <w:sz w:val="20"/>
          <w:szCs w:val="20"/>
          <w:color w:val="231F20"/>
          <w:spacing w:val="11"/>
          <w:position w:val="-1"/>
        </w:rPr>
        <w:t>疗的肝性</w:t>
      </w:r>
      <w:r>
        <w:rPr>
          <w:rFonts w:ascii="Microsoft YaHei" w:hAnsi="Microsoft YaHei" w:eastAsia="Microsoft YaHei" w:cs="Microsoft YaHei"/>
          <w:sz w:val="20"/>
          <w:szCs w:val="20"/>
          <w:color w:val="231F20"/>
          <w:position w:val="-1"/>
        </w:rPr>
        <w:t xml:space="preserve">  </w:t>
      </w:r>
      <w:r>
        <w:rPr>
          <w:rFonts w:ascii="Microsoft YaHei" w:hAnsi="Microsoft YaHei" w:eastAsia="Microsoft YaHei" w:cs="Microsoft YaHei"/>
          <w:sz w:val="20"/>
          <w:szCs w:val="20"/>
          <w:color w:val="231F20"/>
          <w:spacing w:val="10"/>
        </w:rPr>
        <w:t>脑病患者中，尚无证据表明添加</w:t>
      </w:r>
      <w:r>
        <w:rPr>
          <w:rFonts w:ascii="Microsoft YaHei" w:hAnsi="Microsoft YaHei" w:eastAsia="Microsoft YaHei" w:cs="Microsoft YaHei"/>
          <w:sz w:val="20"/>
          <w:szCs w:val="20"/>
          <w:color w:val="231F20"/>
          <w:spacing w:val="-7"/>
        </w:rPr>
        <w:t xml:space="preserve"> </w:t>
      </w:r>
      <w:r>
        <w:rPr>
          <w:rFonts w:ascii="Times New Roman" w:hAnsi="Times New Roman" w:eastAsia="Times New Roman" w:cs="Times New Roman"/>
          <w:sz w:val="20"/>
          <w:szCs w:val="20"/>
          <w:color w:val="231F20"/>
        </w:rPr>
        <w:t>BCAAs</w:t>
      </w:r>
      <w:r>
        <w:rPr>
          <w:rFonts w:ascii="Times New Roman" w:hAnsi="Times New Roman" w:eastAsia="Times New Roman" w:cs="Times New Roman"/>
          <w:sz w:val="20"/>
          <w:szCs w:val="20"/>
          <w:color w:val="231F20"/>
          <w:spacing w:val="10"/>
        </w:rPr>
        <w:t xml:space="preserve"> </w:t>
      </w:r>
      <w:r>
        <w:rPr>
          <w:rFonts w:ascii="Microsoft YaHei" w:hAnsi="Microsoft YaHei" w:eastAsia="Microsoft YaHei" w:cs="Microsoft YaHei"/>
          <w:sz w:val="20"/>
          <w:szCs w:val="20"/>
          <w:color w:val="231F20"/>
          <w:spacing w:val="10"/>
        </w:rPr>
        <w:t>能进一步</w:t>
      </w:r>
    </w:p>
    <w:p>
      <w:pPr>
        <w:ind w:left="492"/>
        <w:spacing w:line="18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1"/>
          <w:position w:val="-1"/>
        </w:rPr>
        <w:t>改善其精神状态或昏迷等级</w:t>
      </w:r>
      <w:r>
        <w:rPr>
          <w:rFonts w:ascii="Microsoft YaHei" w:hAnsi="Microsoft YaHei" w:eastAsia="Microsoft YaHei" w:cs="Microsoft YaHei"/>
          <w:sz w:val="10"/>
          <w:szCs w:val="10"/>
          <w:color w:val="231F20"/>
          <w:spacing w:val="1"/>
          <w:position w:val="7"/>
        </w:rPr>
        <w:t>［</w:t>
      </w:r>
      <w:r>
        <w:rPr>
          <w:rFonts w:ascii="Times New Roman" w:hAnsi="Times New Roman" w:eastAsia="Times New Roman" w:cs="Times New Roman"/>
          <w:sz w:val="10"/>
          <w:szCs w:val="10"/>
          <w:color w:val="231F20"/>
          <w:spacing w:val="1"/>
          <w:position w:val="7"/>
        </w:rPr>
        <w:t>119</w:t>
      </w:r>
      <w:r>
        <w:rPr>
          <w:rFonts w:ascii="Microsoft YaHei" w:hAnsi="Microsoft YaHei" w:eastAsia="Microsoft YaHei" w:cs="Microsoft YaHei"/>
          <w:sz w:val="10"/>
          <w:szCs w:val="10"/>
          <w:color w:val="231F20"/>
          <w:spacing w:val="1"/>
          <w:position w:val="7"/>
        </w:rPr>
        <w:t>，</w:t>
      </w:r>
      <w:r>
        <w:rPr>
          <w:rFonts w:ascii="Times New Roman" w:hAnsi="Times New Roman" w:eastAsia="Times New Roman" w:cs="Times New Roman"/>
          <w:sz w:val="10"/>
          <w:szCs w:val="10"/>
          <w:color w:val="231F20"/>
          <w:spacing w:val="1"/>
          <w:position w:val="7"/>
        </w:rPr>
        <w:t>122</w:t>
      </w:r>
      <w:r>
        <w:rPr>
          <w:rFonts w:ascii="Microsoft YaHei" w:hAnsi="Microsoft YaHei" w:eastAsia="Microsoft YaHei" w:cs="Microsoft YaHei"/>
          <w:sz w:val="10"/>
          <w:szCs w:val="10"/>
          <w:color w:val="231F20"/>
          <w:spacing w:val="1"/>
          <w:position w:val="7"/>
        </w:rPr>
        <w:t>］</w:t>
      </w:r>
      <w:r>
        <w:rPr>
          <w:rFonts w:ascii="Microsoft YaHei" w:hAnsi="Microsoft YaHei" w:eastAsia="Microsoft YaHei" w:cs="Microsoft YaHei"/>
          <w:sz w:val="20"/>
          <w:szCs w:val="20"/>
          <w:color w:val="231F20"/>
          <w:spacing w:val="1"/>
          <w:position w:val="-1"/>
        </w:rPr>
        <w:t>。</w:t>
      </w:r>
    </w:p>
    <w:p>
      <w:pPr>
        <w:ind w:left="490" w:right="406" w:firstLine="418"/>
        <w:spacing w:before="55" w:line="224" w:lineRule="auto"/>
        <w:jc w:val="both"/>
        <w:rPr>
          <w:rFonts w:ascii="Microsoft YaHei" w:hAnsi="Microsoft YaHei" w:eastAsia="Microsoft YaHei" w:cs="Microsoft YaHei"/>
          <w:sz w:val="20"/>
          <w:szCs w:val="20"/>
        </w:rPr>
      </w:pPr>
      <w:r>
        <w:drawing>
          <wp:anchor distT="0" distB="0" distL="0" distR="0" simplePos="0" relativeHeight="251731968" behindDoc="1" locked="0" layoutInCell="1" allowOverlap="1">
            <wp:simplePos x="0" y="0"/>
            <wp:positionH relativeFrom="column">
              <wp:posOffset>0</wp:posOffset>
            </wp:positionH>
            <wp:positionV relativeFrom="paragraph">
              <wp:posOffset>1710014</wp:posOffset>
            </wp:positionV>
            <wp:extent cx="2805668" cy="304216"/>
            <wp:effectExtent l="0" t="0" r="0" b="0"/>
            <wp:wrapNone/>
            <wp:docPr id="24" name="IM 24"/>
            <wp:cNvGraphicFramePr/>
            <a:graphic>
              <a:graphicData uri="http://schemas.openxmlformats.org/drawingml/2006/picture">
                <pic:pic>
                  <pic:nvPicPr>
                    <pic:cNvPr id="24" name="IM 24"/>
                    <pic:cNvPicPr/>
                  </pic:nvPicPr>
                  <pic:blipFill>
                    <a:blip r:embed="rId3"/>
                    <a:stretch>
                      <a:fillRect/>
                    </a:stretch>
                  </pic:blipFill>
                  <pic:spPr>
                    <a:xfrm rot="0">
                      <a:off x="0" y="0"/>
                      <a:ext cx="2805668" cy="304216"/>
                    </a:xfrm>
                    <a:prstGeom prst="rect">
                      <a:avLst/>
                    </a:prstGeom>
                  </pic:spPr>
                </pic:pic>
              </a:graphicData>
            </a:graphic>
          </wp:anchor>
        </w:drawing>
      </w:r>
      <w:r>
        <w:rPr>
          <w:rFonts w:ascii="Microsoft YaHei" w:hAnsi="Microsoft YaHei" w:eastAsia="Microsoft YaHei" w:cs="Microsoft YaHei"/>
          <w:sz w:val="20"/>
          <w:szCs w:val="20"/>
          <w:color w:val="231F20"/>
          <w:spacing w:val="7"/>
        </w:rPr>
        <w:t>糖尿病型</w:t>
      </w:r>
      <w:r>
        <w:rPr>
          <w:rFonts w:ascii="Microsoft YaHei" w:hAnsi="Microsoft YaHei" w:eastAsia="Microsoft YaHei" w:cs="Microsoft YaHei"/>
          <w:sz w:val="20"/>
          <w:szCs w:val="20"/>
          <w:color w:val="231F20"/>
          <w:spacing w:val="-2"/>
        </w:rPr>
        <w:t xml:space="preserve"> </w:t>
      </w:r>
      <w:r>
        <w:rPr>
          <w:rFonts w:ascii="Times New Roman" w:hAnsi="Times New Roman" w:eastAsia="Times New Roman" w:cs="Times New Roman"/>
          <w:sz w:val="20"/>
          <w:szCs w:val="20"/>
          <w:color w:val="231F20"/>
        </w:rPr>
        <w:t>EN</w:t>
      </w:r>
      <w:r>
        <w:rPr>
          <w:rFonts w:ascii="Times New Roman" w:hAnsi="Times New Roman" w:eastAsia="Times New Roman" w:cs="Times New Roman"/>
          <w:sz w:val="20"/>
          <w:szCs w:val="20"/>
          <w:color w:val="231F20"/>
          <w:spacing w:val="7"/>
        </w:rPr>
        <w:t xml:space="preserve"> </w:t>
      </w:r>
      <w:r>
        <w:rPr>
          <w:rFonts w:ascii="Microsoft YaHei" w:hAnsi="Microsoft YaHei" w:eastAsia="Microsoft YaHei" w:cs="Microsoft YaHei"/>
          <w:sz w:val="20"/>
          <w:szCs w:val="20"/>
          <w:color w:val="231F20"/>
          <w:spacing w:val="7"/>
        </w:rPr>
        <w:t>配方含有基础营养成分，同时添</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
        </w:rPr>
        <w:t>加缓释淀粉、果糖、膳食纤维和单不饱和脂肪酸等，</w:t>
      </w:r>
      <w:r>
        <w:rPr>
          <w:rFonts w:ascii="Microsoft YaHei" w:hAnsi="Microsoft YaHei" w:eastAsia="Microsoft YaHei" w:cs="Microsoft YaHei"/>
          <w:sz w:val="20"/>
          <w:szCs w:val="20"/>
          <w:color w:val="231F20"/>
          <w:spacing w:val="14"/>
        </w:rPr>
        <w:t xml:space="preserve"> </w:t>
      </w:r>
      <w:r>
        <w:rPr>
          <w:rFonts w:ascii="Microsoft YaHei" w:hAnsi="Microsoft YaHei" w:eastAsia="Microsoft YaHei" w:cs="Microsoft YaHei"/>
          <w:sz w:val="20"/>
          <w:szCs w:val="20"/>
          <w:color w:val="231F20"/>
          <w:spacing w:val="4"/>
        </w:rPr>
        <w:t>以此延缓葡萄糖的吸收，减少血糖的波动</w:t>
      </w:r>
      <w:r>
        <w:rPr>
          <w:rFonts w:ascii="Microsoft YaHei" w:hAnsi="Microsoft YaHei" w:eastAsia="Microsoft YaHei" w:cs="Microsoft YaHei"/>
          <w:sz w:val="20"/>
          <w:szCs w:val="20"/>
          <w:color w:val="231F20"/>
          <w:spacing w:val="-22"/>
        </w:rPr>
        <w:t xml:space="preserve"> </w:t>
      </w:r>
      <w:r>
        <w:rPr>
          <w:rFonts w:ascii="Microsoft YaHei" w:hAnsi="Microsoft YaHei" w:eastAsia="Microsoft YaHei" w:cs="Microsoft YaHei"/>
          <w:sz w:val="20"/>
          <w:szCs w:val="20"/>
          <w:color w:val="231F20"/>
          <w:spacing w:val="4"/>
        </w:rPr>
        <w:t>。一项系</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
        </w:rPr>
        <w:t>统评价显示，与标准</w:t>
      </w:r>
      <w:r>
        <w:rPr>
          <w:rFonts w:ascii="Microsoft YaHei" w:hAnsi="Microsoft YaHei" w:eastAsia="Microsoft YaHei" w:cs="Microsoft YaHei"/>
          <w:sz w:val="20"/>
          <w:szCs w:val="20"/>
          <w:color w:val="231F20"/>
          <w:spacing w:val="-19"/>
        </w:rPr>
        <w:t xml:space="preserve"> </w:t>
      </w:r>
      <w:r>
        <w:rPr>
          <w:rFonts w:ascii="Times New Roman" w:hAnsi="Times New Roman" w:eastAsia="Times New Roman" w:cs="Times New Roman"/>
          <w:sz w:val="20"/>
          <w:szCs w:val="20"/>
          <w:color w:val="231F20"/>
          <w:spacing w:val="-1"/>
        </w:rPr>
        <w:t>EN</w:t>
      </w:r>
      <w:r>
        <w:rPr>
          <w:rFonts w:ascii="Times New Roman" w:hAnsi="Times New Roman" w:eastAsia="Times New Roman" w:cs="Times New Roman"/>
          <w:sz w:val="20"/>
          <w:szCs w:val="20"/>
          <w:color w:val="231F20"/>
          <w:spacing w:val="-13"/>
        </w:rPr>
        <w:t xml:space="preserve"> </w:t>
      </w:r>
      <w:r>
        <w:rPr>
          <w:rFonts w:ascii="Microsoft YaHei" w:hAnsi="Microsoft YaHei" w:eastAsia="Microsoft YaHei" w:cs="Microsoft YaHei"/>
          <w:sz w:val="20"/>
          <w:szCs w:val="20"/>
          <w:color w:val="231F20"/>
          <w:spacing w:val="-1"/>
        </w:rPr>
        <w:t>制剂相比，</w:t>
      </w:r>
      <w:r>
        <w:rPr>
          <w:rFonts w:ascii="Times New Roman" w:hAnsi="Times New Roman" w:eastAsia="Times New Roman" w:cs="Times New Roman"/>
          <w:sz w:val="20"/>
          <w:szCs w:val="20"/>
          <w:color w:val="231F20"/>
          <w:spacing w:val="-1"/>
        </w:rPr>
        <w:t>DSF</w:t>
      </w:r>
      <w:r>
        <w:rPr>
          <w:rFonts w:ascii="Times New Roman" w:hAnsi="Times New Roman" w:eastAsia="Times New Roman" w:cs="Times New Roman"/>
          <w:sz w:val="20"/>
          <w:szCs w:val="20"/>
          <w:color w:val="231F20"/>
          <w:spacing w:val="-12"/>
        </w:rPr>
        <w:t xml:space="preserve"> </w:t>
      </w:r>
      <w:r>
        <w:rPr>
          <w:rFonts w:ascii="Microsoft YaHei" w:hAnsi="Microsoft YaHei" w:eastAsia="Microsoft YaHei" w:cs="Microsoft YaHei"/>
          <w:sz w:val="20"/>
          <w:szCs w:val="20"/>
          <w:color w:val="231F20"/>
          <w:spacing w:val="-1"/>
        </w:rPr>
        <w:t>可更好地控</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rPr>
        <w:t>制血糖、减少胰岛素用量</w:t>
      </w:r>
      <w:r>
        <w:rPr>
          <w:rFonts w:ascii="Microsoft YaHei" w:hAnsi="Microsoft YaHei" w:eastAsia="Microsoft YaHei" w:cs="Microsoft YaHei"/>
          <w:sz w:val="10"/>
          <w:szCs w:val="10"/>
          <w:color w:val="231F20"/>
          <w:position w:val="8"/>
        </w:rPr>
        <w:t>［</w:t>
      </w:r>
      <w:r>
        <w:rPr>
          <w:rFonts w:ascii="Times New Roman" w:hAnsi="Times New Roman" w:eastAsia="Times New Roman" w:cs="Times New Roman"/>
          <w:sz w:val="10"/>
          <w:szCs w:val="10"/>
          <w:color w:val="231F20"/>
          <w:position w:val="8"/>
        </w:rPr>
        <w:t>123</w:t>
      </w:r>
      <w:r>
        <w:rPr>
          <w:rFonts w:ascii="Microsoft YaHei" w:hAnsi="Microsoft YaHei" w:eastAsia="Microsoft YaHei" w:cs="Microsoft YaHei"/>
          <w:sz w:val="10"/>
          <w:szCs w:val="10"/>
          <w:color w:val="231F20"/>
          <w:position w:val="8"/>
        </w:rPr>
        <w:t>］</w:t>
      </w:r>
      <w:r>
        <w:rPr>
          <w:rFonts w:ascii="Microsoft YaHei" w:hAnsi="Microsoft YaHei" w:eastAsia="Microsoft YaHei" w:cs="Microsoft YaHei"/>
          <w:sz w:val="20"/>
          <w:szCs w:val="20"/>
          <w:color w:val="231F20"/>
        </w:rPr>
        <w:t>。一项纳入</w:t>
      </w:r>
      <w:r>
        <w:rPr>
          <w:rFonts w:ascii="Microsoft YaHei" w:hAnsi="Microsoft YaHei" w:eastAsia="Microsoft YaHei" w:cs="Microsoft YaHei"/>
          <w:sz w:val="20"/>
          <w:szCs w:val="20"/>
          <w:color w:val="231F20"/>
          <w:spacing w:val="-20"/>
        </w:rPr>
        <w:t xml:space="preserve"> </w:t>
      </w:r>
      <w:r>
        <w:rPr>
          <w:rFonts w:ascii="Times New Roman" w:hAnsi="Times New Roman" w:eastAsia="Times New Roman" w:cs="Times New Roman"/>
          <w:sz w:val="20"/>
          <w:szCs w:val="20"/>
          <w:color w:val="231F20"/>
        </w:rPr>
        <w:t>6</w:t>
      </w:r>
      <w:r>
        <w:rPr>
          <w:rFonts w:ascii="Times New Roman" w:hAnsi="Times New Roman" w:eastAsia="Times New Roman" w:cs="Times New Roman"/>
          <w:sz w:val="20"/>
          <w:szCs w:val="20"/>
          <w:color w:val="231F20"/>
          <w:spacing w:val="-14"/>
        </w:rPr>
        <w:t xml:space="preserve"> </w:t>
      </w:r>
      <w:r>
        <w:rPr>
          <w:rFonts w:ascii="Microsoft YaHei" w:hAnsi="Microsoft YaHei" w:eastAsia="Microsoft YaHei" w:cs="Microsoft YaHei"/>
          <w:sz w:val="20"/>
          <w:szCs w:val="20"/>
          <w:color w:val="231F20"/>
        </w:rPr>
        <w:t>年间有高  </w:t>
      </w:r>
      <w:r>
        <w:rPr>
          <w:rFonts w:ascii="Microsoft YaHei" w:hAnsi="Microsoft YaHei" w:eastAsia="Microsoft YaHei" w:cs="Microsoft YaHei"/>
          <w:sz w:val="20"/>
          <w:szCs w:val="20"/>
          <w:color w:val="231F20"/>
          <w:spacing w:val="15"/>
        </w:rPr>
        <w:t>血糖的重症急性胰腺炎患者的研究发现，与标准</w:t>
      </w:r>
      <w:r>
        <w:rPr>
          <w:rFonts w:ascii="Microsoft YaHei" w:hAnsi="Microsoft YaHei" w:eastAsia="Microsoft YaHei" w:cs="Microsoft YaHei"/>
          <w:sz w:val="20"/>
          <w:szCs w:val="20"/>
          <w:color w:val="231F20"/>
          <w:spacing w:val="5"/>
        </w:rPr>
        <w:t xml:space="preserve">  </w:t>
      </w:r>
      <w:r>
        <w:rPr>
          <w:rFonts w:ascii="Times New Roman" w:hAnsi="Times New Roman" w:eastAsia="Times New Roman" w:cs="Times New Roman"/>
          <w:sz w:val="20"/>
          <w:szCs w:val="20"/>
          <w:color w:val="231F20"/>
        </w:rPr>
        <w:t>EN</w:t>
      </w:r>
      <w:r>
        <w:rPr>
          <w:rFonts w:ascii="Times New Roman" w:hAnsi="Times New Roman" w:eastAsia="Times New Roman" w:cs="Times New Roman"/>
          <w:sz w:val="20"/>
          <w:szCs w:val="20"/>
          <w:color w:val="231F20"/>
          <w:spacing w:val="-7"/>
        </w:rPr>
        <w:t xml:space="preserve"> </w:t>
      </w:r>
      <w:r>
        <w:rPr>
          <w:rFonts w:ascii="Microsoft YaHei" w:hAnsi="Microsoft YaHei" w:eastAsia="Microsoft YaHei" w:cs="Microsoft YaHei"/>
          <w:sz w:val="20"/>
          <w:szCs w:val="20"/>
          <w:color w:val="231F20"/>
          <w:spacing w:val="8"/>
        </w:rPr>
        <w:t>制剂相比，含缓释淀粉和果糖的</w:t>
      </w:r>
      <w:r>
        <w:rPr>
          <w:rFonts w:ascii="Microsoft YaHei" w:hAnsi="Microsoft YaHei" w:eastAsia="Microsoft YaHei" w:cs="Microsoft YaHei"/>
          <w:sz w:val="20"/>
          <w:szCs w:val="20"/>
          <w:color w:val="231F20"/>
          <w:spacing w:val="-13"/>
        </w:rPr>
        <w:t xml:space="preserve"> </w:t>
      </w:r>
      <w:r>
        <w:rPr>
          <w:rFonts w:ascii="Times New Roman" w:hAnsi="Times New Roman" w:eastAsia="Times New Roman" w:cs="Times New Roman"/>
          <w:sz w:val="20"/>
          <w:szCs w:val="20"/>
          <w:color w:val="231F20"/>
        </w:rPr>
        <w:t>DSF</w:t>
      </w:r>
      <w:r>
        <w:rPr>
          <w:rFonts w:ascii="Times New Roman" w:hAnsi="Times New Roman" w:eastAsia="Times New Roman" w:cs="Times New Roman"/>
          <w:sz w:val="20"/>
          <w:szCs w:val="20"/>
          <w:color w:val="231F20"/>
          <w:spacing w:val="8"/>
        </w:rPr>
        <w:t xml:space="preserve"> </w:t>
      </w:r>
      <w:r>
        <w:rPr>
          <w:rFonts w:ascii="Microsoft YaHei" w:hAnsi="Microsoft YaHei" w:eastAsia="Microsoft YaHei" w:cs="Microsoft YaHei"/>
          <w:sz w:val="20"/>
          <w:szCs w:val="20"/>
          <w:color w:val="231F20"/>
          <w:spacing w:val="8"/>
        </w:rPr>
        <w:t>可显著控</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rPr>
        <w:t>制血糖、减少</w:t>
      </w:r>
      <w:r>
        <w:rPr>
          <w:rFonts w:ascii="Microsoft YaHei" w:hAnsi="Microsoft YaHei" w:eastAsia="Microsoft YaHei" w:cs="Microsoft YaHei"/>
          <w:sz w:val="20"/>
          <w:szCs w:val="20"/>
          <w:color w:val="231F20"/>
          <w:spacing w:val="1"/>
        </w:rPr>
        <w:t xml:space="preserve"> </w:t>
      </w:r>
      <w:r>
        <w:rPr>
          <w:rFonts w:ascii="Times New Roman" w:hAnsi="Times New Roman" w:eastAsia="Times New Roman" w:cs="Times New Roman"/>
          <w:sz w:val="20"/>
          <w:szCs w:val="20"/>
          <w:color w:val="231F20"/>
        </w:rPr>
        <w:t>ICU</w:t>
      </w:r>
      <w:r>
        <w:rPr>
          <w:rFonts w:ascii="Times New Roman" w:hAnsi="Times New Roman" w:eastAsia="Times New Roman" w:cs="Times New Roman"/>
          <w:sz w:val="20"/>
          <w:szCs w:val="20"/>
          <w:color w:val="231F20"/>
          <w:spacing w:val="-10"/>
        </w:rPr>
        <w:t xml:space="preserve"> </w:t>
      </w:r>
      <w:r>
        <w:rPr>
          <w:rFonts w:ascii="Microsoft YaHei" w:hAnsi="Microsoft YaHei" w:eastAsia="Microsoft YaHei" w:cs="Microsoft YaHei"/>
          <w:sz w:val="20"/>
          <w:szCs w:val="20"/>
          <w:color w:val="231F20"/>
          <w:spacing w:val="4"/>
        </w:rPr>
        <w:t>住院时间和总住院时间，并降低</w:t>
      </w:r>
      <w:r>
        <w:rPr>
          <w:rFonts w:ascii="Microsoft YaHei" w:hAnsi="Microsoft YaHei" w:eastAsia="Microsoft YaHei" w:cs="Microsoft YaHei"/>
          <w:sz w:val="20"/>
          <w:szCs w:val="20"/>
          <w:color w:val="231F20"/>
        </w:rPr>
        <w:t xml:space="preserve">  </w:t>
      </w:r>
      <w:r>
        <w:rPr>
          <w:rFonts w:ascii="Times New Roman" w:hAnsi="Times New Roman" w:eastAsia="Times New Roman" w:cs="Times New Roman"/>
          <w:sz w:val="20"/>
          <w:szCs w:val="20"/>
          <w:color w:val="231F20"/>
          <w:spacing w:val="5"/>
        </w:rPr>
        <w:t>60</w:t>
      </w:r>
      <w:r>
        <w:rPr>
          <w:rFonts w:ascii="Times New Roman" w:hAnsi="Times New Roman" w:eastAsia="Times New Roman" w:cs="Times New Roman"/>
          <w:sz w:val="20"/>
          <w:szCs w:val="20"/>
          <w:color w:val="231F20"/>
          <w:spacing w:val="22"/>
          <w:w w:val="101"/>
        </w:rPr>
        <w:t xml:space="preserve"> </w:t>
      </w:r>
      <w:r>
        <w:rPr>
          <w:rFonts w:ascii="Times New Roman" w:hAnsi="Times New Roman" w:eastAsia="Times New Roman" w:cs="Times New Roman"/>
          <w:sz w:val="20"/>
          <w:szCs w:val="20"/>
          <w:color w:val="231F20"/>
          <w:spacing w:val="5"/>
        </w:rPr>
        <w:t>d </w:t>
      </w:r>
      <w:r>
        <w:rPr>
          <w:rFonts w:ascii="Microsoft YaHei" w:hAnsi="Microsoft YaHei" w:eastAsia="Microsoft YaHei" w:cs="Microsoft YaHei"/>
          <w:sz w:val="20"/>
          <w:szCs w:val="20"/>
          <w:color w:val="231F20"/>
          <w:spacing w:val="5"/>
        </w:rPr>
        <w:t>和</w:t>
      </w:r>
      <w:r>
        <w:rPr>
          <w:rFonts w:ascii="Microsoft YaHei" w:hAnsi="Microsoft YaHei" w:eastAsia="Microsoft YaHei" w:cs="Microsoft YaHei"/>
          <w:sz w:val="20"/>
          <w:szCs w:val="20"/>
          <w:color w:val="231F20"/>
          <w:spacing w:val="-12"/>
        </w:rPr>
        <w:t xml:space="preserve"> </w:t>
      </w:r>
      <w:r>
        <w:rPr>
          <w:rFonts w:ascii="Times New Roman" w:hAnsi="Times New Roman" w:eastAsia="Times New Roman" w:cs="Times New Roman"/>
          <w:sz w:val="20"/>
          <w:szCs w:val="20"/>
          <w:color w:val="231F20"/>
          <w:spacing w:val="5"/>
        </w:rPr>
        <w:t>90</w:t>
      </w:r>
      <w:r>
        <w:rPr>
          <w:rFonts w:ascii="Times New Roman" w:hAnsi="Times New Roman" w:eastAsia="Times New Roman" w:cs="Times New Roman"/>
          <w:sz w:val="20"/>
          <w:szCs w:val="20"/>
          <w:color w:val="231F20"/>
          <w:spacing w:val="22"/>
        </w:rPr>
        <w:t xml:space="preserve"> </w:t>
      </w:r>
      <w:r>
        <w:rPr>
          <w:rFonts w:ascii="Times New Roman" w:hAnsi="Times New Roman" w:eastAsia="Times New Roman" w:cs="Times New Roman"/>
          <w:sz w:val="20"/>
          <w:szCs w:val="20"/>
          <w:color w:val="231F20"/>
          <w:spacing w:val="5"/>
        </w:rPr>
        <w:t>d </w:t>
      </w:r>
      <w:r>
        <w:rPr>
          <w:rFonts w:ascii="Microsoft YaHei" w:hAnsi="Microsoft YaHei" w:eastAsia="Microsoft YaHei" w:cs="Microsoft YaHei"/>
          <w:sz w:val="20"/>
          <w:szCs w:val="20"/>
          <w:color w:val="231F20"/>
          <w:spacing w:val="5"/>
        </w:rPr>
        <w:t>死亡率</w:t>
      </w:r>
      <w:r>
        <w:rPr>
          <w:rFonts w:ascii="Microsoft YaHei" w:hAnsi="Microsoft YaHei" w:eastAsia="Microsoft YaHei" w:cs="Microsoft YaHei"/>
          <w:sz w:val="10"/>
          <w:szCs w:val="10"/>
          <w:color w:val="231F20"/>
          <w:spacing w:val="5"/>
          <w:position w:val="8"/>
        </w:rPr>
        <w:t>［</w:t>
      </w:r>
      <w:r>
        <w:rPr>
          <w:rFonts w:ascii="Times New Roman" w:hAnsi="Times New Roman" w:eastAsia="Times New Roman" w:cs="Times New Roman"/>
          <w:sz w:val="10"/>
          <w:szCs w:val="10"/>
          <w:color w:val="231F20"/>
          <w:spacing w:val="5"/>
          <w:position w:val="8"/>
        </w:rPr>
        <w:t>95</w:t>
      </w:r>
      <w:r>
        <w:rPr>
          <w:rFonts w:ascii="Microsoft YaHei" w:hAnsi="Microsoft YaHei" w:eastAsia="Microsoft YaHei" w:cs="Microsoft YaHei"/>
          <w:sz w:val="10"/>
          <w:szCs w:val="10"/>
          <w:color w:val="231F20"/>
          <w:spacing w:val="5"/>
          <w:position w:val="8"/>
        </w:rPr>
        <w:t>］</w:t>
      </w:r>
      <w:r>
        <w:rPr>
          <w:rFonts w:ascii="Microsoft YaHei" w:hAnsi="Microsoft YaHei" w:eastAsia="Microsoft YaHei" w:cs="Microsoft YaHei"/>
          <w:sz w:val="20"/>
          <w:szCs w:val="20"/>
          <w:color w:val="231F20"/>
          <w:spacing w:val="5"/>
        </w:rPr>
        <w:t>。另一项</w:t>
      </w:r>
      <w:r>
        <w:rPr>
          <w:rFonts w:ascii="Microsoft YaHei" w:hAnsi="Microsoft YaHei" w:eastAsia="Microsoft YaHei" w:cs="Microsoft YaHei"/>
          <w:sz w:val="20"/>
          <w:szCs w:val="20"/>
          <w:color w:val="231F20"/>
          <w:spacing w:val="4"/>
        </w:rPr>
        <w:t>纳入伴</w:t>
      </w:r>
      <w:r>
        <w:rPr>
          <w:rFonts w:ascii="Microsoft YaHei" w:hAnsi="Microsoft YaHei" w:eastAsia="Microsoft YaHei" w:cs="Microsoft YaHei"/>
          <w:sz w:val="20"/>
          <w:szCs w:val="20"/>
          <w:color w:val="231F20"/>
          <w:spacing w:val="-12"/>
        </w:rPr>
        <w:t xml:space="preserve"> </w:t>
      </w:r>
      <w:r>
        <w:rPr>
          <w:rFonts w:ascii="Times New Roman" w:hAnsi="Times New Roman" w:eastAsia="Times New Roman" w:cs="Times New Roman"/>
          <w:sz w:val="20"/>
          <w:szCs w:val="20"/>
          <w:color w:val="231F20"/>
          <w:spacing w:val="4"/>
        </w:rPr>
        <w:t>2 </w:t>
      </w:r>
      <w:r>
        <w:rPr>
          <w:rFonts w:ascii="Microsoft YaHei" w:hAnsi="Microsoft YaHei" w:eastAsia="Microsoft YaHei" w:cs="Microsoft YaHei"/>
          <w:sz w:val="20"/>
          <w:szCs w:val="20"/>
          <w:color w:val="231F20"/>
          <w:spacing w:val="4"/>
        </w:rPr>
        <w:t>型糖尿病</w:t>
      </w:r>
    </w:p>
    <w:p>
      <w:pPr>
        <w:spacing w:line="14" w:lineRule="auto"/>
        <w:rPr>
          <w:rFonts w:ascii="Arial"/>
          <w:sz w:val="2"/>
        </w:rPr>
      </w:pPr>
      <w:r>
        <w:rPr>
          <w:rFonts w:ascii="Arial" w:hAnsi="Arial" w:eastAsia="Arial" w:cs="Arial"/>
          <w:sz w:val="2"/>
          <w:szCs w:val="2"/>
        </w:rPr>
        <w:br w:type="column"/>
      </w:r>
    </w:p>
    <w:p>
      <w:pPr>
        <w:ind w:left="1" w:right="76"/>
        <w:spacing w:before="38" w:line="220"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1"/>
        </w:rPr>
        <w:t>且使用</w:t>
      </w:r>
      <w:r>
        <w:rPr>
          <w:rFonts w:ascii="Microsoft YaHei" w:hAnsi="Microsoft YaHei" w:eastAsia="Microsoft YaHei" w:cs="Microsoft YaHei"/>
          <w:sz w:val="20"/>
          <w:szCs w:val="20"/>
          <w:color w:val="231F20"/>
          <w:spacing w:val="-13"/>
        </w:rPr>
        <w:t xml:space="preserve"> </w:t>
      </w:r>
      <w:r>
        <w:rPr>
          <w:rFonts w:ascii="Times New Roman" w:hAnsi="Times New Roman" w:eastAsia="Times New Roman" w:cs="Times New Roman"/>
          <w:sz w:val="20"/>
          <w:szCs w:val="20"/>
          <w:color w:val="231F20"/>
        </w:rPr>
        <w:t>DSF</w:t>
      </w:r>
      <w:r>
        <w:rPr>
          <w:rFonts w:ascii="Times New Roman" w:hAnsi="Times New Roman" w:eastAsia="Times New Roman" w:cs="Times New Roman"/>
          <w:sz w:val="20"/>
          <w:szCs w:val="20"/>
          <w:color w:val="231F20"/>
          <w:spacing w:val="1"/>
        </w:rPr>
        <w:t xml:space="preserve"> </w:t>
      </w:r>
      <w:r>
        <w:rPr>
          <w:rFonts w:ascii="Microsoft YaHei" w:hAnsi="Microsoft YaHei" w:eastAsia="Microsoft YaHei" w:cs="Microsoft YaHei"/>
          <w:sz w:val="20"/>
          <w:szCs w:val="20"/>
          <w:color w:val="231F20"/>
          <w:spacing w:val="1"/>
        </w:rPr>
        <w:t>的</w:t>
      </w:r>
      <w:r>
        <w:rPr>
          <w:rFonts w:ascii="Microsoft YaHei" w:hAnsi="Microsoft YaHei" w:eastAsia="Microsoft YaHei" w:cs="Microsoft YaHei"/>
          <w:sz w:val="20"/>
          <w:szCs w:val="20"/>
          <w:color w:val="231F20"/>
          <w:spacing w:val="-17"/>
        </w:rPr>
        <w:t xml:space="preserve"> </w:t>
      </w:r>
      <w:r>
        <w:rPr>
          <w:rFonts w:ascii="Times New Roman" w:hAnsi="Times New Roman" w:eastAsia="Times New Roman" w:cs="Times New Roman"/>
          <w:sz w:val="20"/>
          <w:szCs w:val="20"/>
          <w:color w:val="231F20"/>
        </w:rPr>
        <w:t>ICU</w:t>
      </w:r>
      <w:r>
        <w:rPr>
          <w:rFonts w:ascii="Times New Roman" w:hAnsi="Times New Roman" w:eastAsia="Times New Roman" w:cs="Times New Roman"/>
          <w:sz w:val="20"/>
          <w:szCs w:val="20"/>
          <w:color w:val="231F20"/>
          <w:spacing w:val="1"/>
        </w:rPr>
        <w:t xml:space="preserve"> </w:t>
      </w:r>
      <w:r>
        <w:rPr>
          <w:rFonts w:ascii="Microsoft YaHei" w:hAnsi="Microsoft YaHei" w:eastAsia="Microsoft YaHei" w:cs="Microsoft YaHei"/>
          <w:sz w:val="20"/>
          <w:szCs w:val="20"/>
          <w:color w:val="231F20"/>
          <w:spacing w:val="1"/>
        </w:rPr>
        <w:t>患者的研究显示，与未接受</w:t>
      </w:r>
      <w:r>
        <w:rPr>
          <w:rFonts w:ascii="Microsoft YaHei" w:hAnsi="Microsoft YaHei" w:eastAsia="Microsoft YaHei" w:cs="Microsoft YaHei"/>
          <w:sz w:val="20"/>
          <w:szCs w:val="20"/>
          <w:color w:val="231F20"/>
          <w:spacing w:val="-16"/>
        </w:rPr>
        <w:t xml:space="preserve"> </w:t>
      </w:r>
      <w:r>
        <w:rPr>
          <w:rFonts w:ascii="Times New Roman" w:hAnsi="Times New Roman" w:eastAsia="Times New Roman" w:cs="Times New Roman"/>
          <w:sz w:val="20"/>
          <w:szCs w:val="20"/>
          <w:color w:val="231F20"/>
        </w:rPr>
        <w:t>DSF </w:t>
      </w:r>
      <w:r>
        <w:rPr>
          <w:rFonts w:ascii="Microsoft YaHei" w:hAnsi="Microsoft YaHei" w:eastAsia="Microsoft YaHei" w:cs="Microsoft YaHei"/>
          <w:sz w:val="20"/>
          <w:szCs w:val="20"/>
          <w:color w:val="231F20"/>
          <w:spacing w:val="3"/>
        </w:rPr>
        <w:t>治疗的患者相比，接受</w:t>
      </w:r>
      <w:r>
        <w:rPr>
          <w:rFonts w:ascii="Microsoft YaHei" w:hAnsi="Microsoft YaHei" w:eastAsia="Microsoft YaHei" w:cs="Microsoft YaHei"/>
          <w:sz w:val="20"/>
          <w:szCs w:val="20"/>
          <w:color w:val="231F20"/>
          <w:spacing w:val="-7"/>
        </w:rPr>
        <w:t xml:space="preserve"> </w:t>
      </w:r>
      <w:r>
        <w:rPr>
          <w:rFonts w:ascii="Times New Roman" w:hAnsi="Times New Roman" w:eastAsia="Times New Roman" w:cs="Times New Roman"/>
          <w:sz w:val="20"/>
          <w:szCs w:val="20"/>
          <w:color w:val="231F20"/>
        </w:rPr>
        <w:t>DSF</w:t>
      </w:r>
      <w:r>
        <w:rPr>
          <w:rFonts w:ascii="Times New Roman" w:hAnsi="Times New Roman" w:eastAsia="Times New Roman" w:cs="Times New Roman"/>
          <w:sz w:val="20"/>
          <w:szCs w:val="20"/>
          <w:color w:val="231F20"/>
          <w:spacing w:val="3"/>
        </w:rPr>
        <w:t xml:space="preserve"> </w:t>
      </w:r>
      <w:r>
        <w:rPr>
          <w:rFonts w:ascii="Microsoft YaHei" w:hAnsi="Microsoft YaHei" w:eastAsia="Microsoft YaHei" w:cs="Microsoft YaHei"/>
          <w:sz w:val="20"/>
          <w:szCs w:val="20"/>
          <w:color w:val="231F20"/>
          <w:spacing w:val="3"/>
        </w:rPr>
        <w:t>的</w:t>
      </w:r>
      <w:r>
        <w:rPr>
          <w:rFonts w:ascii="Microsoft YaHei" w:hAnsi="Microsoft YaHei" w:eastAsia="Microsoft YaHei" w:cs="Microsoft YaHei"/>
          <w:sz w:val="20"/>
          <w:szCs w:val="20"/>
          <w:color w:val="231F20"/>
          <w:spacing w:val="-19"/>
        </w:rPr>
        <w:t xml:space="preserve"> </w:t>
      </w:r>
      <w:r>
        <w:rPr>
          <w:rFonts w:ascii="Times New Roman" w:hAnsi="Times New Roman" w:eastAsia="Times New Roman" w:cs="Times New Roman"/>
          <w:sz w:val="20"/>
          <w:szCs w:val="20"/>
          <w:color w:val="231F20"/>
          <w:spacing w:val="3"/>
        </w:rPr>
        <w:t>2 </w:t>
      </w:r>
      <w:r>
        <w:rPr>
          <w:rFonts w:ascii="Microsoft YaHei" w:hAnsi="Microsoft YaHei" w:eastAsia="Microsoft YaHei" w:cs="Microsoft YaHei"/>
          <w:sz w:val="20"/>
          <w:szCs w:val="20"/>
          <w:color w:val="231F20"/>
          <w:spacing w:val="3"/>
        </w:rPr>
        <w:t>型糖尿病患者死亡</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7"/>
        </w:rPr>
        <w:t>率显著降低，胰岛素处方需求亦降低，</w:t>
      </w:r>
      <w:r>
        <w:rPr>
          <w:rFonts w:ascii="Times New Roman" w:hAnsi="Times New Roman" w:eastAsia="Times New Roman" w:cs="Times New Roman"/>
          <w:sz w:val="20"/>
          <w:szCs w:val="20"/>
          <w:color w:val="231F20"/>
        </w:rPr>
        <w:t>ICU</w:t>
      </w:r>
      <w:r>
        <w:rPr>
          <w:rFonts w:ascii="Times New Roman" w:hAnsi="Times New Roman" w:eastAsia="Times New Roman" w:cs="Times New Roman"/>
          <w:sz w:val="20"/>
          <w:szCs w:val="20"/>
          <w:color w:val="231F20"/>
          <w:spacing w:val="-9"/>
        </w:rPr>
        <w:t xml:space="preserve"> </w:t>
      </w:r>
      <w:r>
        <w:rPr>
          <w:rFonts w:ascii="Microsoft YaHei" w:hAnsi="Microsoft YaHei" w:eastAsia="Microsoft YaHei" w:cs="Microsoft YaHei"/>
          <w:sz w:val="20"/>
          <w:szCs w:val="20"/>
          <w:color w:val="231F20"/>
          <w:spacing w:val="7"/>
        </w:rPr>
        <w:t>住院总</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9"/>
        </w:rPr>
        <w:t>费用明显更低</w:t>
      </w:r>
      <w:r>
        <w:rPr>
          <w:rFonts w:ascii="Microsoft YaHei" w:hAnsi="Microsoft YaHei" w:eastAsia="Microsoft YaHei" w:cs="Microsoft YaHei"/>
          <w:sz w:val="10"/>
          <w:szCs w:val="10"/>
          <w:color w:val="231F20"/>
          <w:spacing w:val="9"/>
          <w:position w:val="8"/>
        </w:rPr>
        <w:t>［</w:t>
      </w:r>
      <w:r>
        <w:rPr>
          <w:rFonts w:ascii="Times New Roman" w:hAnsi="Times New Roman" w:eastAsia="Times New Roman" w:cs="Times New Roman"/>
          <w:sz w:val="10"/>
          <w:szCs w:val="10"/>
          <w:color w:val="231F20"/>
          <w:spacing w:val="9"/>
          <w:position w:val="8"/>
        </w:rPr>
        <w:t>94</w:t>
      </w:r>
      <w:r>
        <w:rPr>
          <w:rFonts w:ascii="Microsoft YaHei" w:hAnsi="Microsoft YaHei" w:eastAsia="Microsoft YaHei" w:cs="Microsoft YaHei"/>
          <w:sz w:val="10"/>
          <w:szCs w:val="10"/>
          <w:color w:val="231F20"/>
          <w:spacing w:val="9"/>
          <w:position w:val="8"/>
        </w:rPr>
        <w:t>］</w:t>
      </w:r>
      <w:r>
        <w:rPr>
          <w:rFonts w:ascii="Microsoft YaHei" w:hAnsi="Microsoft YaHei" w:eastAsia="Microsoft YaHei" w:cs="Microsoft YaHei"/>
          <w:sz w:val="20"/>
          <w:szCs w:val="20"/>
          <w:color w:val="231F20"/>
          <w:spacing w:val="9"/>
        </w:rPr>
        <w:t>。胰岛素是治疗高血糖的首选药</w:t>
      </w:r>
      <w:r>
        <w:rPr>
          <w:rFonts w:ascii="Microsoft YaHei" w:hAnsi="Microsoft YaHei" w:eastAsia="Microsoft YaHei" w:cs="Microsoft YaHei"/>
          <w:sz w:val="20"/>
          <w:szCs w:val="20"/>
          <w:color w:val="231F20"/>
          <w:spacing w:val="10"/>
        </w:rPr>
        <w:t xml:space="preserve"> </w:t>
      </w:r>
      <w:r>
        <w:rPr>
          <w:rFonts w:ascii="Microsoft YaHei" w:hAnsi="Microsoft YaHei" w:eastAsia="Microsoft YaHei" w:cs="Microsoft YaHei"/>
          <w:sz w:val="20"/>
          <w:szCs w:val="20"/>
          <w:color w:val="231F20"/>
          <w:spacing w:val="-5"/>
        </w:rPr>
        <w:t>物，但</w:t>
      </w:r>
      <w:r>
        <w:rPr>
          <w:rFonts w:ascii="Microsoft YaHei" w:hAnsi="Microsoft YaHei" w:eastAsia="Microsoft YaHei" w:cs="Microsoft YaHei"/>
          <w:sz w:val="20"/>
          <w:szCs w:val="20"/>
          <w:color w:val="231F20"/>
          <w:spacing w:val="-15"/>
        </w:rPr>
        <w:t xml:space="preserve"> </w:t>
      </w:r>
      <w:r>
        <w:rPr>
          <w:rFonts w:ascii="Times New Roman" w:hAnsi="Times New Roman" w:eastAsia="Times New Roman" w:cs="Times New Roman"/>
          <w:sz w:val="20"/>
          <w:szCs w:val="20"/>
          <w:color w:val="231F20"/>
          <w:spacing w:val="-5"/>
        </w:rPr>
        <w:t>DSF</w:t>
      </w:r>
      <w:r>
        <w:rPr>
          <w:rFonts w:ascii="Times New Roman" w:hAnsi="Times New Roman" w:eastAsia="Times New Roman" w:cs="Times New Roman"/>
          <w:sz w:val="20"/>
          <w:szCs w:val="20"/>
          <w:color w:val="231F20"/>
          <w:spacing w:val="-16"/>
        </w:rPr>
        <w:t xml:space="preserve"> </w:t>
      </w:r>
      <w:r>
        <w:rPr>
          <w:rFonts w:ascii="Microsoft YaHei" w:hAnsi="Microsoft YaHei" w:eastAsia="Microsoft YaHei" w:cs="Microsoft YaHei"/>
          <w:sz w:val="20"/>
          <w:szCs w:val="20"/>
          <w:color w:val="231F20"/>
          <w:spacing w:val="-5"/>
        </w:rPr>
        <w:t>亦可控制血糖、减少胰岛素用量，从而减</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rPr>
        <w:t>少高血糖事件的发生，并降低患者的住院总费用。</w:t>
      </w:r>
    </w:p>
    <w:p>
      <w:pPr>
        <w:ind w:firstLine="423"/>
        <w:spacing w:before="15" w:line="219"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10"/>
        </w:rPr>
        <w:t>肿瘤型</w:t>
      </w:r>
      <w:r>
        <w:rPr>
          <w:rFonts w:ascii="Microsoft YaHei" w:hAnsi="Microsoft YaHei" w:eastAsia="Microsoft YaHei" w:cs="Microsoft YaHei"/>
          <w:sz w:val="20"/>
          <w:szCs w:val="20"/>
          <w:color w:val="231F20"/>
          <w:spacing w:val="-9"/>
        </w:rPr>
        <w:t xml:space="preserve"> </w:t>
      </w:r>
      <w:r>
        <w:rPr>
          <w:rFonts w:ascii="Times New Roman" w:hAnsi="Times New Roman" w:eastAsia="Times New Roman" w:cs="Times New Roman"/>
          <w:sz w:val="20"/>
          <w:szCs w:val="20"/>
          <w:color w:val="231F20"/>
        </w:rPr>
        <w:t>EN</w:t>
      </w:r>
      <w:r>
        <w:rPr>
          <w:rFonts w:ascii="Times New Roman" w:hAnsi="Times New Roman" w:eastAsia="Times New Roman" w:cs="Times New Roman"/>
          <w:sz w:val="20"/>
          <w:szCs w:val="20"/>
          <w:color w:val="231F20"/>
          <w:spacing w:val="10"/>
        </w:rPr>
        <w:t xml:space="preserve"> </w:t>
      </w:r>
      <w:r>
        <w:rPr>
          <w:rFonts w:ascii="Microsoft YaHei" w:hAnsi="Microsoft YaHei" w:eastAsia="Microsoft YaHei" w:cs="Microsoft YaHei"/>
          <w:sz w:val="20"/>
          <w:szCs w:val="20"/>
          <w:color w:val="231F20"/>
          <w:spacing w:val="10"/>
        </w:rPr>
        <w:t>配方提高了脂肪供能比（</w:t>
      </w:r>
      <w:r>
        <w:rPr>
          <w:rFonts w:ascii="Times New Roman" w:hAnsi="Times New Roman" w:eastAsia="Times New Roman" w:cs="Times New Roman"/>
          <w:sz w:val="20"/>
          <w:szCs w:val="20"/>
          <w:color w:val="231F20"/>
          <w:spacing w:val="10"/>
        </w:rPr>
        <w:t>50%</w:t>
      </w:r>
      <w:r>
        <w:rPr>
          <w:rFonts w:ascii="Microsoft YaHei" w:hAnsi="Microsoft YaHei" w:eastAsia="Microsoft YaHei" w:cs="Microsoft YaHei"/>
          <w:sz w:val="20"/>
          <w:szCs w:val="20"/>
          <w:color w:val="231F20"/>
          <w:spacing w:val="-29"/>
          <w:w w:val="60"/>
        </w:rPr>
        <w:t>），</w:t>
      </w:r>
      <w:r>
        <w:rPr>
          <w:rFonts w:ascii="Microsoft YaHei" w:hAnsi="Microsoft YaHei" w:eastAsia="Microsoft YaHei" w:cs="Microsoft YaHei"/>
          <w:sz w:val="20"/>
          <w:szCs w:val="20"/>
          <w:color w:val="231F20"/>
          <w:spacing w:val="10"/>
        </w:rPr>
        <w:t>富</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2"/>
        </w:rPr>
        <w:t>含 </w:t>
      </w:r>
      <w:r>
        <w:rPr>
          <w:rFonts w:ascii="Times New Roman" w:hAnsi="Times New Roman" w:eastAsia="Times New Roman" w:cs="Times New Roman"/>
          <w:sz w:val="20"/>
          <w:szCs w:val="20"/>
          <w:color w:val="231F20"/>
          <w:spacing w:val="-2"/>
        </w:rPr>
        <w:t>ω‑3</w:t>
      </w:r>
      <w:r>
        <w:rPr>
          <w:rFonts w:ascii="Times New Roman" w:hAnsi="Times New Roman" w:eastAsia="Times New Roman" w:cs="Times New Roman"/>
          <w:sz w:val="20"/>
          <w:szCs w:val="20"/>
          <w:color w:val="231F20"/>
          <w:spacing w:val="36"/>
          <w:w w:val="101"/>
        </w:rPr>
        <w:t xml:space="preserve"> </w:t>
      </w:r>
      <w:r>
        <w:rPr>
          <w:rFonts w:ascii="Times New Roman" w:hAnsi="Times New Roman" w:eastAsia="Times New Roman" w:cs="Times New Roman"/>
          <w:sz w:val="20"/>
          <w:szCs w:val="20"/>
          <w:color w:val="231F20"/>
          <w:spacing w:val="-2"/>
        </w:rPr>
        <w:t>PUFA</w:t>
      </w:r>
      <w:r>
        <w:rPr>
          <w:rFonts w:ascii="Microsoft YaHei" w:hAnsi="Microsoft YaHei" w:eastAsia="Microsoft YaHei" w:cs="Microsoft YaHei"/>
          <w:sz w:val="20"/>
          <w:szCs w:val="20"/>
          <w:color w:val="231F20"/>
          <w:spacing w:val="-2"/>
        </w:rPr>
        <w:t>，可改善食欲</w:t>
      </w:r>
      <w:r>
        <w:rPr>
          <w:rFonts w:ascii="Microsoft YaHei" w:hAnsi="Microsoft YaHei" w:eastAsia="Microsoft YaHei" w:cs="Microsoft YaHei"/>
          <w:sz w:val="20"/>
          <w:szCs w:val="20"/>
          <w:color w:val="231F20"/>
          <w:spacing w:val="-34"/>
        </w:rPr>
        <w:t xml:space="preserve"> </w:t>
      </w:r>
      <w:r>
        <w:rPr>
          <w:rFonts w:ascii="Microsoft YaHei" w:hAnsi="Microsoft YaHei" w:eastAsia="Microsoft YaHei" w:cs="Microsoft YaHei"/>
          <w:sz w:val="20"/>
          <w:szCs w:val="20"/>
          <w:color w:val="231F20"/>
          <w:spacing w:val="-2"/>
        </w:rPr>
        <w:t>，维持体重和（或）肌肉</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8"/>
        </w:rPr>
        <w:t>量，且具有抗炎作用，故可能防治肿瘤的恶病质</w:t>
      </w:r>
      <w:r>
        <w:rPr>
          <w:rFonts w:ascii="Microsoft YaHei" w:hAnsi="Microsoft YaHei" w:eastAsia="Microsoft YaHei" w:cs="Microsoft YaHei"/>
          <w:sz w:val="20"/>
          <w:szCs w:val="20"/>
          <w:color w:val="231F20"/>
          <w:spacing w:val="-29"/>
        </w:rPr>
        <w:t xml:space="preserve"> </w:t>
      </w:r>
      <w:r>
        <w:rPr>
          <w:rFonts w:ascii="Microsoft YaHei" w:hAnsi="Microsoft YaHei" w:eastAsia="Microsoft YaHei" w:cs="Microsoft YaHei"/>
          <w:sz w:val="20"/>
          <w:szCs w:val="20"/>
          <w:color w:val="231F20"/>
          <w:spacing w:val="8"/>
        </w:rPr>
        <w:t>。</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5"/>
        </w:rPr>
        <w:t>对于接受化疗且有体重丢失风险或营养不良风险</w:t>
      </w:r>
      <w:r>
        <w:rPr>
          <w:rFonts w:ascii="Microsoft YaHei" w:hAnsi="Microsoft YaHei" w:eastAsia="Microsoft YaHei" w:cs="Microsoft YaHei"/>
          <w:sz w:val="20"/>
          <w:szCs w:val="20"/>
          <w:color w:val="231F20"/>
          <w:spacing w:val="6"/>
        </w:rPr>
        <w:t xml:space="preserve">  </w:t>
      </w:r>
      <w:r>
        <w:rPr>
          <w:rFonts w:ascii="Microsoft YaHei" w:hAnsi="Microsoft YaHei" w:eastAsia="Microsoft YaHei" w:cs="Microsoft YaHei"/>
          <w:sz w:val="20"/>
          <w:szCs w:val="20"/>
          <w:color w:val="231F20"/>
        </w:rPr>
        <w:t>的恶性肿瘤患者，可补充</w:t>
      </w:r>
      <w:r>
        <w:rPr>
          <w:rFonts w:ascii="Microsoft YaHei" w:hAnsi="Microsoft YaHei" w:eastAsia="Microsoft YaHei" w:cs="Microsoft YaHei"/>
          <w:sz w:val="20"/>
          <w:szCs w:val="20"/>
          <w:color w:val="231F20"/>
          <w:spacing w:val="-4"/>
        </w:rPr>
        <w:t xml:space="preserve"> </w:t>
      </w:r>
      <w:r>
        <w:rPr>
          <w:rFonts w:ascii="Times New Roman" w:hAnsi="Times New Roman" w:eastAsia="Times New Roman" w:cs="Times New Roman"/>
          <w:sz w:val="20"/>
          <w:szCs w:val="20"/>
          <w:color w:val="231F20"/>
        </w:rPr>
        <w:t>ω‑3</w:t>
      </w:r>
      <w:r>
        <w:rPr>
          <w:rFonts w:ascii="Times New Roman" w:hAnsi="Times New Roman" w:eastAsia="Times New Roman" w:cs="Times New Roman"/>
          <w:sz w:val="20"/>
          <w:szCs w:val="20"/>
          <w:color w:val="231F20"/>
          <w:spacing w:val="13"/>
          <w:w w:val="101"/>
        </w:rPr>
        <w:t xml:space="preserve"> </w:t>
      </w:r>
      <w:r>
        <w:rPr>
          <w:rFonts w:ascii="Times New Roman" w:hAnsi="Times New Roman" w:eastAsia="Times New Roman" w:cs="Times New Roman"/>
          <w:sz w:val="20"/>
          <w:szCs w:val="20"/>
          <w:color w:val="231F20"/>
        </w:rPr>
        <w:t>PUFA</w:t>
      </w:r>
      <w:r>
        <w:rPr>
          <w:rFonts w:ascii="Microsoft YaHei" w:hAnsi="Microsoft YaHei" w:eastAsia="Microsoft YaHei" w:cs="Microsoft YaHei"/>
          <w:sz w:val="20"/>
          <w:szCs w:val="20"/>
          <w:color w:val="231F20"/>
        </w:rPr>
        <w:t>，以稳定或改善  </w:t>
      </w:r>
      <w:r>
        <w:rPr>
          <w:rFonts w:ascii="Microsoft YaHei" w:hAnsi="Microsoft YaHei" w:eastAsia="Microsoft YaHei" w:cs="Microsoft YaHei"/>
          <w:sz w:val="20"/>
          <w:szCs w:val="20"/>
          <w:color w:val="231F20"/>
          <w:spacing w:val="4"/>
        </w:rPr>
        <w:t>食欲，增加食物摄入</w:t>
      </w:r>
      <w:r>
        <w:rPr>
          <w:rFonts w:ascii="Microsoft YaHei" w:hAnsi="Microsoft YaHei" w:eastAsia="Microsoft YaHei" w:cs="Microsoft YaHei"/>
          <w:sz w:val="20"/>
          <w:szCs w:val="20"/>
          <w:color w:val="231F20"/>
          <w:spacing w:val="-19"/>
        </w:rPr>
        <w:t xml:space="preserve"> </w:t>
      </w:r>
      <w:r>
        <w:rPr>
          <w:rFonts w:ascii="Microsoft YaHei" w:hAnsi="Microsoft YaHei" w:eastAsia="Microsoft YaHei" w:cs="Microsoft YaHei"/>
          <w:sz w:val="20"/>
          <w:szCs w:val="20"/>
          <w:color w:val="231F20"/>
          <w:spacing w:val="4"/>
        </w:rPr>
        <w:t>、肌肉量和体重，减轻化疗反</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position w:val="-1"/>
        </w:rPr>
        <w:t>应</w:t>
      </w:r>
      <w:r>
        <w:rPr>
          <w:rFonts w:ascii="Microsoft YaHei" w:hAnsi="Microsoft YaHei" w:eastAsia="Microsoft YaHei" w:cs="Microsoft YaHei"/>
          <w:sz w:val="10"/>
          <w:szCs w:val="10"/>
          <w:color w:val="231F20"/>
          <w:spacing w:val="10"/>
          <w:position w:val="7"/>
        </w:rPr>
        <w:t>［</w:t>
      </w:r>
      <w:r>
        <w:rPr>
          <w:rFonts w:ascii="Times New Roman" w:hAnsi="Times New Roman" w:eastAsia="Times New Roman" w:cs="Times New Roman"/>
          <w:sz w:val="10"/>
          <w:szCs w:val="10"/>
          <w:color w:val="231F20"/>
          <w:spacing w:val="10"/>
          <w:position w:val="7"/>
        </w:rPr>
        <w:t>124‑125</w:t>
      </w:r>
      <w:r>
        <w:rPr>
          <w:rFonts w:ascii="Microsoft YaHei" w:hAnsi="Microsoft YaHei" w:eastAsia="Microsoft YaHei" w:cs="Microsoft YaHei"/>
          <w:sz w:val="10"/>
          <w:szCs w:val="10"/>
          <w:color w:val="231F20"/>
          <w:spacing w:val="10"/>
          <w:position w:val="7"/>
        </w:rPr>
        <w:t>］</w:t>
      </w:r>
      <w:r>
        <w:rPr>
          <w:rFonts w:ascii="Microsoft YaHei" w:hAnsi="Microsoft YaHei" w:eastAsia="Microsoft YaHei" w:cs="Microsoft YaHei"/>
          <w:sz w:val="20"/>
          <w:szCs w:val="20"/>
          <w:color w:val="231F20"/>
          <w:spacing w:val="10"/>
          <w:position w:val="-1"/>
        </w:rPr>
        <w:t>。一项包含 </w:t>
      </w:r>
      <w:r>
        <w:rPr>
          <w:rFonts w:ascii="Times New Roman" w:hAnsi="Times New Roman" w:eastAsia="Times New Roman" w:cs="Times New Roman"/>
          <w:sz w:val="20"/>
          <w:szCs w:val="20"/>
          <w:color w:val="231F20"/>
          <w:spacing w:val="10"/>
          <w:position w:val="-1"/>
        </w:rPr>
        <w:t>35 </w:t>
      </w:r>
      <w:r>
        <w:rPr>
          <w:rFonts w:ascii="Microsoft YaHei" w:hAnsi="Microsoft YaHei" w:eastAsia="Microsoft YaHei" w:cs="Microsoft YaHei"/>
          <w:sz w:val="20"/>
          <w:szCs w:val="20"/>
          <w:color w:val="231F20"/>
          <w:spacing w:val="10"/>
          <w:position w:val="-1"/>
        </w:rPr>
        <w:t>项研</w:t>
      </w:r>
      <w:r>
        <w:rPr>
          <w:rFonts w:ascii="Microsoft YaHei" w:hAnsi="Microsoft YaHei" w:eastAsia="Microsoft YaHei" w:cs="Microsoft YaHei"/>
          <w:sz w:val="20"/>
          <w:szCs w:val="20"/>
          <w:color w:val="231F20"/>
          <w:spacing w:val="9"/>
          <w:position w:val="-1"/>
        </w:rPr>
        <w:t>究的系统评价报告了</w:t>
      </w:r>
      <w:r>
        <w:rPr>
          <w:rFonts w:ascii="Microsoft YaHei" w:hAnsi="Microsoft YaHei" w:eastAsia="Microsoft YaHei" w:cs="Microsoft YaHei"/>
          <w:sz w:val="20"/>
          <w:szCs w:val="20"/>
          <w:color w:val="231F20"/>
          <w:position w:val="-1"/>
        </w:rPr>
        <w:t xml:space="preserve">  </w:t>
      </w:r>
      <w:r>
        <w:rPr>
          <w:rFonts w:ascii="Times New Roman" w:hAnsi="Times New Roman" w:eastAsia="Times New Roman" w:cs="Times New Roman"/>
          <w:sz w:val="20"/>
          <w:szCs w:val="20"/>
          <w:color w:val="231F20"/>
          <w:spacing w:val="1"/>
        </w:rPr>
        <w:t>3 692</w:t>
      </w:r>
      <w:r>
        <w:rPr>
          <w:rFonts w:ascii="Times New Roman" w:hAnsi="Times New Roman" w:eastAsia="Times New Roman" w:cs="Times New Roman"/>
          <w:sz w:val="20"/>
          <w:szCs w:val="20"/>
          <w:color w:val="231F20"/>
          <w:spacing w:val="3"/>
        </w:rPr>
        <w:t xml:space="preserve"> </w:t>
      </w:r>
      <w:r>
        <w:rPr>
          <w:rFonts w:ascii="Microsoft YaHei" w:hAnsi="Microsoft YaHei" w:eastAsia="Microsoft YaHei" w:cs="Microsoft YaHei"/>
          <w:sz w:val="20"/>
          <w:szCs w:val="20"/>
          <w:color w:val="231F20"/>
          <w:spacing w:val="1"/>
        </w:rPr>
        <w:t>例因消化道肿瘤（包括胃癌、结直肠癌、食管</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3"/>
        </w:rPr>
        <w:t>癌、壶腹周围癌或胰腺癌等）接受手术的患者</w:t>
      </w:r>
      <w:r>
        <w:rPr>
          <w:rFonts w:ascii="Microsoft YaHei" w:hAnsi="Microsoft YaHei" w:eastAsia="Microsoft YaHei" w:cs="Microsoft YaHei"/>
          <w:sz w:val="20"/>
          <w:szCs w:val="20"/>
          <w:color w:val="231F20"/>
          <w:spacing w:val="-4"/>
        </w:rPr>
        <w:t>，与对</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2"/>
        </w:rPr>
        <w:t>照组相比，含</w:t>
      </w:r>
      <w:r>
        <w:rPr>
          <w:rFonts w:ascii="Microsoft YaHei" w:hAnsi="Microsoft YaHei" w:eastAsia="Microsoft YaHei" w:cs="Microsoft YaHei"/>
          <w:sz w:val="20"/>
          <w:szCs w:val="20"/>
          <w:color w:val="231F20"/>
          <w:spacing w:val="-11"/>
        </w:rPr>
        <w:t xml:space="preserve"> </w:t>
      </w:r>
      <w:r>
        <w:rPr>
          <w:rFonts w:ascii="Times New Roman" w:hAnsi="Times New Roman" w:eastAsia="Times New Roman" w:cs="Times New Roman"/>
          <w:sz w:val="20"/>
          <w:szCs w:val="20"/>
          <w:color w:val="231F20"/>
          <w:spacing w:val="2"/>
        </w:rPr>
        <w:t>ω‑3 </w:t>
      </w:r>
      <w:r>
        <w:rPr>
          <w:rFonts w:ascii="Times New Roman" w:hAnsi="Times New Roman" w:eastAsia="Times New Roman" w:cs="Times New Roman"/>
          <w:sz w:val="20"/>
          <w:szCs w:val="20"/>
          <w:color w:val="231F20"/>
        </w:rPr>
        <w:t>PUFA</w:t>
      </w:r>
      <w:r>
        <w:rPr>
          <w:rFonts w:ascii="Times New Roman" w:hAnsi="Times New Roman" w:eastAsia="Times New Roman" w:cs="Times New Roman"/>
          <w:sz w:val="20"/>
          <w:szCs w:val="20"/>
          <w:color w:val="231F20"/>
          <w:spacing w:val="-13"/>
        </w:rPr>
        <w:t xml:space="preserve"> </w:t>
      </w:r>
      <w:r>
        <w:rPr>
          <w:rFonts w:ascii="Microsoft YaHei" w:hAnsi="Microsoft YaHei" w:eastAsia="Microsoft YaHei" w:cs="Microsoft YaHei"/>
          <w:sz w:val="20"/>
          <w:szCs w:val="20"/>
          <w:color w:val="231F20"/>
          <w:spacing w:val="2"/>
        </w:rPr>
        <w:t>等免疫营养组分的</w:t>
      </w:r>
      <w:r>
        <w:rPr>
          <w:rFonts w:ascii="Microsoft YaHei" w:hAnsi="Microsoft YaHei" w:eastAsia="Microsoft YaHei" w:cs="Microsoft YaHei"/>
          <w:sz w:val="20"/>
          <w:szCs w:val="20"/>
          <w:color w:val="231F20"/>
          <w:spacing w:val="-21"/>
        </w:rPr>
        <w:t xml:space="preserve"> </w:t>
      </w:r>
      <w:r>
        <w:rPr>
          <w:rFonts w:ascii="Times New Roman" w:hAnsi="Times New Roman" w:eastAsia="Times New Roman" w:cs="Times New Roman"/>
          <w:sz w:val="20"/>
          <w:szCs w:val="20"/>
          <w:color w:val="231F20"/>
        </w:rPr>
        <w:t>EN</w:t>
      </w:r>
      <w:r>
        <w:rPr>
          <w:rFonts w:ascii="Times New Roman" w:hAnsi="Times New Roman" w:eastAsia="Times New Roman" w:cs="Times New Roman"/>
          <w:sz w:val="20"/>
          <w:szCs w:val="20"/>
          <w:color w:val="231F20"/>
          <w:spacing w:val="-12"/>
        </w:rPr>
        <w:t xml:space="preserve"> </w:t>
      </w:r>
      <w:r>
        <w:rPr>
          <w:rFonts w:ascii="Microsoft YaHei" w:hAnsi="Microsoft YaHei" w:eastAsia="Microsoft YaHei" w:cs="Microsoft YaHei"/>
          <w:sz w:val="20"/>
          <w:szCs w:val="20"/>
          <w:color w:val="231F20"/>
          <w:spacing w:val="2"/>
        </w:rPr>
        <w:t>可降</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6"/>
        </w:rPr>
        <w:t>低总并发症（如感染性并发症、吻合口瘘等</w:t>
      </w:r>
      <w:r>
        <w:rPr>
          <w:rFonts w:ascii="Microsoft YaHei" w:hAnsi="Microsoft YaHei" w:eastAsia="Microsoft YaHei" w:cs="Microsoft YaHei"/>
          <w:sz w:val="20"/>
          <w:szCs w:val="20"/>
          <w:color w:val="231F20"/>
          <w:spacing w:val="-32"/>
          <w:w w:val="66"/>
        </w:rPr>
        <w:t>），</w:t>
      </w:r>
      <w:r>
        <w:rPr>
          <w:rFonts w:ascii="Microsoft YaHei" w:hAnsi="Microsoft YaHei" w:eastAsia="Microsoft YaHei" w:cs="Microsoft YaHei"/>
          <w:sz w:val="20"/>
          <w:szCs w:val="20"/>
          <w:color w:val="231F20"/>
          <w:spacing w:val="6"/>
        </w:rPr>
        <w:t>缩短</w:t>
      </w:r>
      <w:r>
        <w:rPr>
          <w:rFonts w:ascii="Microsoft YaHei" w:hAnsi="Microsoft YaHei" w:eastAsia="Microsoft YaHei" w:cs="Microsoft YaHei"/>
          <w:sz w:val="20"/>
          <w:szCs w:val="20"/>
          <w:color w:val="231F20"/>
          <w:spacing w:val="1"/>
        </w:rPr>
        <w:t xml:space="preserve">  </w:t>
      </w:r>
      <w:r>
        <w:rPr>
          <w:rFonts w:ascii="Microsoft YaHei" w:hAnsi="Microsoft YaHei" w:eastAsia="Microsoft YaHei" w:cs="Microsoft YaHei"/>
          <w:sz w:val="20"/>
          <w:szCs w:val="20"/>
          <w:color w:val="231F20"/>
          <w:spacing w:val="-3"/>
          <w:position w:val="-2"/>
        </w:rPr>
        <w:t>住院时间</w:t>
      </w:r>
      <w:r>
        <w:rPr>
          <w:rFonts w:ascii="Microsoft YaHei" w:hAnsi="Microsoft YaHei" w:eastAsia="Microsoft YaHei" w:cs="Microsoft YaHei"/>
          <w:sz w:val="10"/>
          <w:szCs w:val="10"/>
          <w:color w:val="231F20"/>
          <w:spacing w:val="-3"/>
          <w:position w:val="6"/>
        </w:rPr>
        <w:t>［</w:t>
      </w:r>
      <w:r>
        <w:rPr>
          <w:rFonts w:ascii="Times New Roman" w:hAnsi="Times New Roman" w:eastAsia="Times New Roman" w:cs="Times New Roman"/>
          <w:sz w:val="10"/>
          <w:szCs w:val="10"/>
          <w:color w:val="231F20"/>
          <w:spacing w:val="-3"/>
          <w:position w:val="6"/>
        </w:rPr>
        <w:t>126</w:t>
      </w:r>
      <w:r>
        <w:rPr>
          <w:rFonts w:ascii="Microsoft YaHei" w:hAnsi="Microsoft YaHei" w:eastAsia="Microsoft YaHei" w:cs="Microsoft YaHei"/>
          <w:sz w:val="10"/>
          <w:szCs w:val="10"/>
          <w:color w:val="231F20"/>
          <w:spacing w:val="-3"/>
          <w:position w:val="6"/>
        </w:rPr>
        <w:t>］</w:t>
      </w:r>
      <w:r>
        <w:rPr>
          <w:rFonts w:ascii="Microsoft YaHei" w:hAnsi="Microsoft YaHei" w:eastAsia="Microsoft YaHei" w:cs="Microsoft YaHei"/>
          <w:sz w:val="20"/>
          <w:szCs w:val="20"/>
          <w:color w:val="231F20"/>
          <w:spacing w:val="-3"/>
          <w:position w:val="-2"/>
        </w:rPr>
        <w:t>。</w:t>
      </w:r>
    </w:p>
    <w:p>
      <w:pPr>
        <w:ind w:left="442"/>
        <w:spacing w:line="268" w:lineRule="exact"/>
        <w:rPr>
          <w:rFonts w:ascii="SimHei" w:hAnsi="SimHei" w:eastAsia="SimHei" w:cs="SimHei"/>
          <w:sz w:val="20"/>
          <w:szCs w:val="20"/>
        </w:rPr>
      </w:pPr>
      <w:r>
        <w:rPr>
          <w:rFonts w:ascii="SimHei" w:hAnsi="SimHei" w:eastAsia="SimHei" w:cs="SimHei"/>
          <w:sz w:val="20"/>
          <w:szCs w:val="20"/>
          <w:color w:val="231F20"/>
          <w:spacing w:val="3"/>
          <w:position w:val="1"/>
        </w:rPr>
        <w:t>问题</w:t>
      </w:r>
      <w:r>
        <w:rPr>
          <w:rFonts w:ascii="Times New Roman" w:hAnsi="Times New Roman" w:eastAsia="Times New Roman" w:cs="Times New Roman"/>
          <w:sz w:val="20"/>
          <w:szCs w:val="20"/>
          <w:color w:val="231F20"/>
          <w:spacing w:val="3"/>
          <w:position w:val="1"/>
        </w:rPr>
        <w:t>20</w:t>
      </w:r>
      <w:r>
        <w:rPr>
          <w:rFonts w:ascii="SimHei" w:hAnsi="SimHei" w:eastAsia="SimHei" w:cs="SimHei"/>
          <w:sz w:val="20"/>
          <w:szCs w:val="20"/>
          <w:color w:val="231F20"/>
          <w:spacing w:val="3"/>
          <w:position w:val="1"/>
        </w:rPr>
        <w:t>：微生态制剂是否可应用于临床？</w:t>
      </w:r>
    </w:p>
    <w:p>
      <w:pPr>
        <w:ind w:left="16" w:right="78" w:firstLine="411"/>
        <w:spacing w:before="46" w:line="291" w:lineRule="auto"/>
        <w:jc w:val="both"/>
        <w:rPr>
          <w:rFonts w:ascii="FangSong" w:hAnsi="FangSong" w:eastAsia="FangSong" w:cs="FangSong"/>
          <w:sz w:val="20"/>
          <w:szCs w:val="20"/>
        </w:rPr>
      </w:pPr>
      <w:r>
        <w:rPr>
          <w:rFonts w:ascii="SimHei" w:hAnsi="SimHei" w:eastAsia="SimHei" w:cs="SimHei"/>
          <w:sz w:val="20"/>
          <w:szCs w:val="20"/>
          <w:color w:val="231F20"/>
          <w:spacing w:val="12"/>
        </w:rPr>
        <w:t>推荐意见</w:t>
      </w:r>
      <w:r>
        <w:rPr>
          <w:rFonts w:ascii="SimHei" w:hAnsi="SimHei" w:eastAsia="SimHei" w:cs="SimHei"/>
          <w:sz w:val="20"/>
          <w:szCs w:val="20"/>
          <w:color w:val="231F20"/>
          <w:spacing w:val="-41"/>
        </w:rPr>
        <w:t xml:space="preserve"> </w:t>
      </w:r>
      <w:r>
        <w:rPr>
          <w:rFonts w:ascii="Times New Roman" w:hAnsi="Times New Roman" w:eastAsia="Times New Roman" w:cs="Times New Roman"/>
          <w:sz w:val="20"/>
          <w:szCs w:val="20"/>
          <w:color w:val="231F20"/>
          <w:spacing w:val="12"/>
        </w:rPr>
        <w:t>28</w:t>
      </w:r>
      <w:r>
        <w:rPr>
          <w:rFonts w:ascii="SimHei" w:hAnsi="SimHei" w:eastAsia="SimHei" w:cs="SimHei"/>
          <w:sz w:val="20"/>
          <w:szCs w:val="20"/>
          <w:color w:val="231F20"/>
          <w:spacing w:val="12"/>
        </w:rPr>
        <w:t>：</w:t>
      </w:r>
      <w:r>
        <w:rPr>
          <w:rFonts w:ascii="FangSong" w:hAnsi="FangSong" w:eastAsia="FangSong" w:cs="FangSong"/>
          <w:sz w:val="20"/>
          <w:szCs w:val="20"/>
          <w:color w:val="231F20"/>
          <w:spacing w:val="12"/>
        </w:rPr>
        <w:t>特定疾患使用微生态制剂是有</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5"/>
        </w:rPr>
        <w:t>益和安全的；但基于目前的研究结果，无法对普通</w:t>
      </w:r>
      <w:r>
        <w:rPr>
          <w:rFonts w:ascii="FangSong" w:hAnsi="FangSong" w:eastAsia="FangSong" w:cs="FangSong"/>
          <w:sz w:val="20"/>
          <w:szCs w:val="20"/>
          <w:color w:val="231F20"/>
          <w:spacing w:val="1"/>
        </w:rPr>
        <w:t xml:space="preserve"> </w:t>
      </w:r>
      <w:r>
        <w:rPr>
          <w:rFonts w:ascii="FangSong" w:hAnsi="FangSong" w:eastAsia="FangSong" w:cs="FangSong"/>
          <w:sz w:val="20"/>
          <w:szCs w:val="20"/>
          <w:color w:val="231F20"/>
          <w:spacing w:val="14"/>
        </w:rPr>
        <w:t>患者或重症患者常规使用微生态制剂作出推荐意</w:t>
      </w:r>
      <w:r>
        <w:rPr>
          <w:rFonts w:ascii="FangSong" w:hAnsi="FangSong" w:eastAsia="FangSong" w:cs="FangSong"/>
          <w:sz w:val="20"/>
          <w:szCs w:val="20"/>
          <w:color w:val="231F20"/>
          <w:spacing w:val="17"/>
        </w:rPr>
        <w:t xml:space="preserve"> </w:t>
      </w:r>
      <w:r>
        <w:rPr>
          <w:rFonts w:ascii="FangSong" w:hAnsi="FangSong" w:eastAsia="FangSong" w:cs="FangSong"/>
          <w:sz w:val="20"/>
          <w:szCs w:val="20"/>
          <w:color w:val="231F20"/>
          <w:spacing w:val="-19"/>
        </w:rPr>
        <w:t>见（证据</w:t>
      </w:r>
      <w:r>
        <w:rPr>
          <w:rFonts w:ascii="Times New Roman" w:hAnsi="Times New Roman" w:eastAsia="Times New Roman" w:cs="Times New Roman"/>
          <w:sz w:val="20"/>
          <w:szCs w:val="20"/>
          <w:color w:val="231F20"/>
          <w:spacing w:val="-19"/>
        </w:rPr>
        <w:t>B</w:t>
      </w:r>
      <w:r>
        <w:rPr>
          <w:rFonts w:ascii="FangSong" w:hAnsi="FangSong" w:eastAsia="FangSong" w:cs="FangSong"/>
          <w:sz w:val="20"/>
          <w:szCs w:val="20"/>
          <w:color w:val="231F20"/>
          <w:spacing w:val="-19"/>
        </w:rPr>
        <w:t>，弱推荐，</w:t>
      </w:r>
      <w:r>
        <w:rPr>
          <w:rFonts w:ascii="Times New Roman" w:hAnsi="Times New Roman" w:eastAsia="Times New Roman" w:cs="Times New Roman"/>
          <w:sz w:val="20"/>
          <w:szCs w:val="20"/>
          <w:color w:val="231F20"/>
          <w:spacing w:val="-19"/>
        </w:rPr>
        <w:t>98.9%</w:t>
      </w:r>
      <w:r>
        <w:rPr>
          <w:rFonts w:ascii="FangSong" w:hAnsi="FangSong" w:eastAsia="FangSong" w:cs="FangSong"/>
          <w:sz w:val="20"/>
          <w:szCs w:val="20"/>
          <w:color w:val="231F20"/>
          <w:spacing w:val="-19"/>
        </w:rPr>
        <w:t>）。</w:t>
      </w:r>
    </w:p>
    <w:p>
      <w:pPr>
        <w:ind w:right="78" w:firstLine="420"/>
        <w:spacing w:before="6" w:line="220"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16"/>
        </w:rPr>
        <w:t>微生态制剂指富含益生菌或益生元及合生元</w:t>
      </w:r>
      <w:r>
        <w:rPr>
          <w:rFonts w:ascii="Microsoft YaHei" w:hAnsi="Microsoft YaHei" w:eastAsia="Microsoft YaHei" w:cs="Microsoft YaHei"/>
          <w:sz w:val="20"/>
          <w:szCs w:val="20"/>
          <w:color w:val="231F20"/>
          <w:spacing w:val="2"/>
        </w:rPr>
        <w:t xml:space="preserve"> </w:t>
      </w:r>
      <w:r>
        <w:rPr>
          <w:rFonts w:ascii="Microsoft YaHei" w:hAnsi="Microsoft YaHei" w:eastAsia="Microsoft YaHei" w:cs="Microsoft YaHei"/>
          <w:sz w:val="20"/>
          <w:szCs w:val="20"/>
          <w:color w:val="231F20"/>
          <w:spacing w:val="5"/>
        </w:rPr>
        <w:t>等益生菌制剂，由对人体有益的正常微生物或调节</w:t>
      </w:r>
      <w:r>
        <w:rPr>
          <w:rFonts w:ascii="Microsoft YaHei" w:hAnsi="Microsoft YaHei" w:eastAsia="Microsoft YaHei" w:cs="Microsoft YaHei"/>
          <w:sz w:val="20"/>
          <w:szCs w:val="20"/>
          <w:color w:val="231F20"/>
          <w:spacing w:val="17"/>
          <w:w w:val="101"/>
        </w:rPr>
        <w:t xml:space="preserve"> </w:t>
      </w:r>
      <w:r>
        <w:rPr>
          <w:rFonts w:ascii="Microsoft YaHei" w:hAnsi="Microsoft YaHei" w:eastAsia="Microsoft YaHei" w:cs="Microsoft YaHei"/>
          <w:sz w:val="20"/>
          <w:szCs w:val="20"/>
          <w:color w:val="231F20"/>
          <w:spacing w:val="14"/>
        </w:rPr>
        <w:t>代谢的物质制备而成</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14"/>
        </w:rPr>
        <w:t>。有系统评价表明以乳酸杆</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5"/>
        </w:rPr>
        <w:t>菌为基础的微生态制剂可降低肿瘤患者抗肿瘤治</w:t>
      </w:r>
      <w:r>
        <w:rPr>
          <w:rFonts w:ascii="Microsoft YaHei" w:hAnsi="Microsoft YaHei" w:eastAsia="Microsoft YaHei" w:cs="Microsoft YaHei"/>
          <w:sz w:val="20"/>
          <w:szCs w:val="20"/>
          <w:color w:val="231F20"/>
          <w:spacing w:val="12"/>
        </w:rPr>
        <w:t xml:space="preserve"> </w:t>
      </w:r>
      <w:r>
        <w:rPr>
          <w:rFonts w:ascii="Microsoft YaHei" w:hAnsi="Microsoft YaHei" w:eastAsia="Microsoft YaHei" w:cs="Microsoft YaHei"/>
          <w:sz w:val="20"/>
          <w:szCs w:val="20"/>
          <w:color w:val="231F20"/>
          <w:spacing w:val="5"/>
        </w:rPr>
        <w:t>疗过程中出现的腹泻的严重程度和频率，减少止泻</w:t>
      </w:r>
      <w:r>
        <w:rPr>
          <w:rFonts w:ascii="Microsoft YaHei" w:hAnsi="Microsoft YaHei" w:eastAsia="Microsoft YaHei" w:cs="Microsoft YaHei"/>
          <w:sz w:val="20"/>
          <w:szCs w:val="20"/>
          <w:color w:val="231F20"/>
          <w:spacing w:val="17"/>
          <w:w w:val="101"/>
        </w:rPr>
        <w:t xml:space="preserve"> </w:t>
      </w:r>
      <w:r>
        <w:rPr>
          <w:rFonts w:ascii="Microsoft YaHei" w:hAnsi="Microsoft YaHei" w:eastAsia="Microsoft YaHei" w:cs="Microsoft YaHei"/>
          <w:sz w:val="20"/>
          <w:szCs w:val="20"/>
          <w:color w:val="231F20"/>
          <w:spacing w:val="3"/>
          <w:position w:val="-1"/>
        </w:rPr>
        <w:t>药物的使用</w:t>
      </w:r>
      <w:r>
        <w:rPr>
          <w:rFonts w:ascii="Microsoft YaHei" w:hAnsi="Microsoft YaHei" w:eastAsia="Microsoft YaHei" w:cs="Microsoft YaHei"/>
          <w:sz w:val="10"/>
          <w:szCs w:val="10"/>
          <w:color w:val="231F20"/>
          <w:spacing w:val="3"/>
          <w:position w:val="7"/>
        </w:rPr>
        <w:t>［</w:t>
      </w:r>
      <w:r>
        <w:rPr>
          <w:rFonts w:ascii="Times New Roman" w:hAnsi="Times New Roman" w:eastAsia="Times New Roman" w:cs="Times New Roman"/>
          <w:sz w:val="10"/>
          <w:szCs w:val="10"/>
          <w:color w:val="231F20"/>
          <w:spacing w:val="3"/>
          <w:position w:val="7"/>
        </w:rPr>
        <w:t>127</w:t>
      </w:r>
      <w:r>
        <w:rPr>
          <w:rFonts w:ascii="Microsoft YaHei" w:hAnsi="Microsoft YaHei" w:eastAsia="Microsoft YaHei" w:cs="Microsoft YaHei"/>
          <w:sz w:val="10"/>
          <w:szCs w:val="10"/>
          <w:color w:val="231F20"/>
          <w:spacing w:val="-1"/>
          <w:position w:val="7"/>
        </w:rPr>
        <w:t>］</w:t>
      </w:r>
      <w:r>
        <w:rPr>
          <w:rFonts w:ascii="Microsoft YaHei" w:hAnsi="Microsoft YaHei" w:eastAsia="Microsoft YaHei" w:cs="Microsoft YaHei"/>
          <w:sz w:val="20"/>
          <w:szCs w:val="20"/>
          <w:color w:val="231F20"/>
          <w:spacing w:val="-37"/>
          <w:w w:val="61"/>
          <w:position w:val="-1"/>
        </w:rPr>
        <w:t>，</w:t>
      </w:r>
      <w:r>
        <w:rPr>
          <w:rFonts w:ascii="Microsoft YaHei" w:hAnsi="Microsoft YaHei" w:eastAsia="Microsoft YaHei" w:cs="Microsoft YaHei"/>
          <w:sz w:val="20"/>
          <w:szCs w:val="20"/>
          <w:color w:val="231F20"/>
          <w:spacing w:val="3"/>
          <w:position w:val="-1"/>
        </w:rPr>
        <w:t>降低围手术期感染的发生率</w:t>
      </w:r>
      <w:r>
        <w:rPr>
          <w:rFonts w:ascii="Microsoft YaHei" w:hAnsi="Microsoft YaHei" w:eastAsia="Microsoft YaHei" w:cs="Microsoft YaHei"/>
          <w:sz w:val="10"/>
          <w:szCs w:val="10"/>
          <w:color w:val="231F20"/>
          <w:spacing w:val="3"/>
          <w:position w:val="7"/>
        </w:rPr>
        <w:t>［</w:t>
      </w:r>
      <w:r>
        <w:rPr>
          <w:rFonts w:ascii="Times New Roman" w:hAnsi="Times New Roman" w:eastAsia="Times New Roman" w:cs="Times New Roman"/>
          <w:sz w:val="10"/>
          <w:szCs w:val="10"/>
          <w:color w:val="231F20"/>
          <w:spacing w:val="3"/>
          <w:position w:val="7"/>
        </w:rPr>
        <w:t>128</w:t>
      </w:r>
      <w:r>
        <w:rPr>
          <w:rFonts w:ascii="Microsoft YaHei" w:hAnsi="Microsoft YaHei" w:eastAsia="Microsoft YaHei" w:cs="Microsoft YaHei"/>
          <w:sz w:val="10"/>
          <w:szCs w:val="10"/>
          <w:color w:val="231F20"/>
          <w:spacing w:val="-8"/>
          <w:position w:val="7"/>
        </w:rPr>
        <w:t>］</w:t>
      </w:r>
      <w:r>
        <w:rPr>
          <w:rFonts w:ascii="Microsoft YaHei" w:hAnsi="Microsoft YaHei" w:eastAsia="Microsoft YaHei" w:cs="Microsoft YaHei"/>
          <w:sz w:val="20"/>
          <w:szCs w:val="20"/>
          <w:color w:val="231F20"/>
          <w:spacing w:val="-31"/>
          <w:w w:val="52"/>
          <w:position w:val="-1"/>
        </w:rPr>
        <w:t>，</w:t>
      </w:r>
      <w:r>
        <w:rPr>
          <w:rFonts w:ascii="Microsoft YaHei" w:hAnsi="Microsoft YaHei" w:eastAsia="Microsoft YaHei" w:cs="Microsoft YaHei"/>
          <w:sz w:val="20"/>
          <w:szCs w:val="20"/>
          <w:color w:val="231F20"/>
          <w:spacing w:val="3"/>
          <w:position w:val="-1"/>
        </w:rPr>
        <w:t>并</w:t>
      </w:r>
      <w:r>
        <w:rPr>
          <w:rFonts w:ascii="Microsoft YaHei" w:hAnsi="Microsoft YaHei" w:eastAsia="Microsoft YaHei" w:cs="Microsoft YaHei"/>
          <w:sz w:val="20"/>
          <w:szCs w:val="20"/>
          <w:color w:val="231F20"/>
          <w:position w:val="-1"/>
        </w:rPr>
        <w:t xml:space="preserve"> </w:t>
      </w:r>
      <w:r>
        <w:rPr>
          <w:rFonts w:ascii="Microsoft YaHei" w:hAnsi="Microsoft YaHei" w:eastAsia="Microsoft YaHei" w:cs="Microsoft YaHei"/>
          <w:sz w:val="20"/>
          <w:szCs w:val="20"/>
          <w:color w:val="231F20"/>
          <w:spacing w:val="7"/>
        </w:rPr>
        <w:t>减少住院费用</w:t>
      </w:r>
      <w:r>
        <w:rPr>
          <w:rFonts w:ascii="Microsoft YaHei" w:hAnsi="Microsoft YaHei" w:eastAsia="Microsoft YaHei" w:cs="Microsoft YaHei"/>
          <w:sz w:val="10"/>
          <w:szCs w:val="10"/>
          <w:color w:val="231F20"/>
          <w:spacing w:val="7"/>
          <w:position w:val="8"/>
        </w:rPr>
        <w:t>［</w:t>
      </w:r>
      <w:r>
        <w:rPr>
          <w:rFonts w:ascii="Times New Roman" w:hAnsi="Times New Roman" w:eastAsia="Times New Roman" w:cs="Times New Roman"/>
          <w:sz w:val="10"/>
          <w:szCs w:val="10"/>
          <w:color w:val="231F20"/>
          <w:spacing w:val="7"/>
          <w:position w:val="8"/>
        </w:rPr>
        <w:t>129</w:t>
      </w:r>
      <w:r>
        <w:rPr>
          <w:rFonts w:ascii="Microsoft YaHei" w:hAnsi="Microsoft YaHei" w:eastAsia="Microsoft YaHei" w:cs="Microsoft YaHei"/>
          <w:sz w:val="10"/>
          <w:szCs w:val="10"/>
          <w:color w:val="231F20"/>
          <w:spacing w:val="7"/>
          <w:position w:val="8"/>
        </w:rPr>
        <w:t>］</w:t>
      </w:r>
      <w:r>
        <w:rPr>
          <w:rFonts w:ascii="Microsoft YaHei" w:hAnsi="Microsoft YaHei" w:eastAsia="Microsoft YaHei" w:cs="Microsoft YaHei"/>
          <w:sz w:val="20"/>
          <w:szCs w:val="20"/>
          <w:color w:val="231F20"/>
          <w:spacing w:val="7"/>
        </w:rPr>
        <w:t>。最新一项系统评价显示益生菌</w:t>
      </w:r>
      <w:r>
        <w:rPr>
          <w:rFonts w:ascii="Microsoft YaHei" w:hAnsi="Microsoft YaHei" w:eastAsia="Microsoft YaHei" w:cs="Microsoft YaHei"/>
          <w:sz w:val="20"/>
          <w:szCs w:val="20"/>
          <w:color w:val="231F20"/>
          <w:spacing w:val="2"/>
        </w:rPr>
        <w:t xml:space="preserve"> </w:t>
      </w:r>
      <w:r>
        <w:rPr>
          <w:rFonts w:ascii="Microsoft YaHei" w:hAnsi="Microsoft YaHei" w:eastAsia="Microsoft YaHei" w:cs="Microsoft YaHei"/>
          <w:sz w:val="20"/>
          <w:szCs w:val="20"/>
          <w:color w:val="231F20"/>
          <w:spacing w:val="15"/>
        </w:rPr>
        <w:t>或合生元治疗组呼吸机相关性肺炎和脓毒症发生</w:t>
      </w:r>
      <w:r>
        <w:rPr>
          <w:rFonts w:ascii="Microsoft YaHei" w:hAnsi="Microsoft YaHei" w:eastAsia="Microsoft YaHei" w:cs="Microsoft YaHei"/>
          <w:sz w:val="20"/>
          <w:szCs w:val="20"/>
          <w:color w:val="231F20"/>
          <w:spacing w:val="12"/>
        </w:rPr>
        <w:t xml:space="preserve"> </w:t>
      </w:r>
      <w:r>
        <w:rPr>
          <w:rFonts w:ascii="Microsoft YaHei" w:hAnsi="Microsoft YaHei" w:eastAsia="Microsoft YaHei" w:cs="Microsoft YaHei"/>
          <w:sz w:val="20"/>
          <w:szCs w:val="20"/>
          <w:color w:val="231F20"/>
          <w:spacing w:val="5"/>
        </w:rPr>
        <w:t>率显著降低；亚组分析表明其发生率的降低与接受</w:t>
      </w:r>
      <w:r>
        <w:rPr>
          <w:rFonts w:ascii="Microsoft YaHei" w:hAnsi="Microsoft YaHei" w:eastAsia="Microsoft YaHei" w:cs="Microsoft YaHei"/>
          <w:sz w:val="20"/>
          <w:szCs w:val="20"/>
          <w:color w:val="231F20"/>
          <w:spacing w:val="17"/>
          <w:w w:val="101"/>
        </w:rPr>
        <w:t xml:space="preserve"> </w:t>
      </w:r>
      <w:r>
        <w:rPr>
          <w:rFonts w:ascii="Microsoft YaHei" w:hAnsi="Microsoft YaHei" w:eastAsia="Microsoft YaHei" w:cs="Microsoft YaHei"/>
          <w:sz w:val="20"/>
          <w:szCs w:val="20"/>
          <w:color w:val="231F20"/>
          <w:spacing w:val="5"/>
        </w:rPr>
        <w:t>合生元治疗有关，而单独给予益生菌的患者其发生</w:t>
      </w:r>
      <w:r>
        <w:rPr>
          <w:rFonts w:ascii="Microsoft YaHei" w:hAnsi="Microsoft YaHei" w:eastAsia="Microsoft YaHei" w:cs="Microsoft YaHei"/>
          <w:sz w:val="20"/>
          <w:szCs w:val="20"/>
          <w:color w:val="231F20"/>
          <w:spacing w:val="17"/>
          <w:w w:val="101"/>
        </w:rPr>
        <w:t xml:space="preserve"> </w:t>
      </w:r>
      <w:r>
        <w:rPr>
          <w:rFonts w:ascii="Microsoft YaHei" w:hAnsi="Microsoft YaHei" w:eastAsia="Microsoft YaHei" w:cs="Microsoft YaHei"/>
          <w:sz w:val="20"/>
          <w:szCs w:val="20"/>
          <w:color w:val="231F20"/>
          <w:spacing w:val="5"/>
        </w:rPr>
        <w:t>率并未显著降低；但治疗组的病死率、腹泻发生率</w:t>
      </w:r>
      <w:r>
        <w:rPr>
          <w:rFonts w:ascii="Microsoft YaHei" w:hAnsi="Microsoft YaHei" w:eastAsia="Microsoft YaHei" w:cs="Microsoft YaHei"/>
          <w:sz w:val="20"/>
          <w:szCs w:val="20"/>
          <w:color w:val="231F20"/>
          <w:spacing w:val="17"/>
          <w:w w:val="101"/>
        </w:rPr>
        <w:t xml:space="preserve"> </w:t>
      </w:r>
      <w:r>
        <w:rPr>
          <w:rFonts w:ascii="Microsoft YaHei" w:hAnsi="Microsoft YaHei" w:eastAsia="Microsoft YaHei" w:cs="Microsoft YaHei"/>
          <w:sz w:val="20"/>
          <w:szCs w:val="20"/>
          <w:color w:val="231F20"/>
          <w:spacing w:val="6"/>
        </w:rPr>
        <w:t>和</w:t>
      </w:r>
      <w:r>
        <w:rPr>
          <w:rFonts w:ascii="Microsoft YaHei" w:hAnsi="Microsoft YaHei" w:eastAsia="Microsoft YaHei" w:cs="Microsoft YaHei"/>
          <w:sz w:val="20"/>
          <w:szCs w:val="20"/>
          <w:color w:val="231F20"/>
          <w:spacing w:val="-3"/>
        </w:rPr>
        <w:t xml:space="preserve"> </w:t>
      </w:r>
      <w:r>
        <w:rPr>
          <w:rFonts w:ascii="Times New Roman" w:hAnsi="Times New Roman" w:eastAsia="Times New Roman" w:cs="Times New Roman"/>
          <w:sz w:val="20"/>
          <w:szCs w:val="20"/>
          <w:color w:val="231F20"/>
        </w:rPr>
        <w:t>ICU</w:t>
      </w:r>
      <w:r>
        <w:rPr>
          <w:rFonts w:ascii="Times New Roman" w:hAnsi="Times New Roman" w:eastAsia="Times New Roman" w:cs="Times New Roman"/>
          <w:sz w:val="20"/>
          <w:szCs w:val="20"/>
          <w:color w:val="231F20"/>
          <w:spacing w:val="-11"/>
        </w:rPr>
        <w:t xml:space="preserve"> </w:t>
      </w:r>
      <w:r>
        <w:rPr>
          <w:rFonts w:ascii="Microsoft YaHei" w:hAnsi="Microsoft YaHei" w:eastAsia="Microsoft YaHei" w:cs="Microsoft YaHei"/>
          <w:sz w:val="20"/>
          <w:szCs w:val="20"/>
          <w:color w:val="231F20"/>
          <w:spacing w:val="6"/>
        </w:rPr>
        <w:t>住院时长并未降低</w:t>
      </w:r>
      <w:r>
        <w:rPr>
          <w:rFonts w:ascii="Microsoft YaHei" w:hAnsi="Microsoft YaHei" w:eastAsia="Microsoft YaHei" w:cs="Microsoft YaHei"/>
          <w:sz w:val="10"/>
          <w:szCs w:val="10"/>
          <w:color w:val="231F20"/>
          <w:spacing w:val="6"/>
          <w:position w:val="8"/>
        </w:rPr>
        <w:t>［</w:t>
      </w:r>
      <w:r>
        <w:rPr>
          <w:rFonts w:ascii="Times New Roman" w:hAnsi="Times New Roman" w:eastAsia="Times New Roman" w:cs="Times New Roman"/>
          <w:sz w:val="10"/>
          <w:szCs w:val="10"/>
          <w:color w:val="231F20"/>
          <w:spacing w:val="6"/>
          <w:position w:val="8"/>
        </w:rPr>
        <w:t>130</w:t>
      </w:r>
      <w:r>
        <w:rPr>
          <w:rFonts w:ascii="Microsoft YaHei" w:hAnsi="Microsoft YaHei" w:eastAsia="Microsoft YaHei" w:cs="Microsoft YaHei"/>
          <w:sz w:val="10"/>
          <w:szCs w:val="10"/>
          <w:color w:val="231F20"/>
          <w:spacing w:val="6"/>
          <w:position w:val="8"/>
        </w:rPr>
        <w:t>］</w:t>
      </w:r>
      <w:r>
        <w:rPr>
          <w:rFonts w:ascii="Microsoft YaHei" w:hAnsi="Microsoft YaHei" w:eastAsia="Microsoft YaHei" w:cs="Microsoft YaHei"/>
          <w:sz w:val="20"/>
          <w:szCs w:val="20"/>
          <w:color w:val="231F20"/>
          <w:spacing w:val="6"/>
        </w:rPr>
        <w:t>。多项研究表明使用</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6"/>
          <w:position w:val="-1"/>
        </w:rPr>
        <w:t>益生菌可发生其他感染</w:t>
      </w:r>
      <w:r>
        <w:rPr>
          <w:rFonts w:ascii="Microsoft YaHei" w:hAnsi="Microsoft YaHei" w:eastAsia="Microsoft YaHei" w:cs="Microsoft YaHei"/>
          <w:sz w:val="10"/>
          <w:szCs w:val="10"/>
          <w:color w:val="231F20"/>
          <w:spacing w:val="6"/>
          <w:position w:val="7"/>
        </w:rPr>
        <w:t>［</w:t>
      </w:r>
      <w:r>
        <w:rPr>
          <w:rFonts w:ascii="Times New Roman" w:hAnsi="Times New Roman" w:eastAsia="Times New Roman" w:cs="Times New Roman"/>
          <w:sz w:val="10"/>
          <w:szCs w:val="10"/>
          <w:color w:val="231F20"/>
          <w:spacing w:val="6"/>
          <w:position w:val="7"/>
        </w:rPr>
        <w:t>127‑131</w:t>
      </w:r>
      <w:r>
        <w:rPr>
          <w:rFonts w:ascii="Microsoft YaHei" w:hAnsi="Microsoft YaHei" w:eastAsia="Microsoft YaHei" w:cs="Microsoft YaHei"/>
          <w:sz w:val="10"/>
          <w:szCs w:val="10"/>
          <w:color w:val="231F20"/>
          <w:spacing w:val="6"/>
          <w:position w:val="7"/>
        </w:rPr>
        <w:t>］</w:t>
      </w:r>
      <w:r>
        <w:rPr>
          <w:rFonts w:ascii="Microsoft YaHei" w:hAnsi="Microsoft YaHei" w:eastAsia="Microsoft YaHei" w:cs="Microsoft YaHei"/>
          <w:sz w:val="20"/>
          <w:szCs w:val="20"/>
          <w:color w:val="231F20"/>
          <w:spacing w:val="6"/>
          <w:position w:val="-1"/>
        </w:rPr>
        <w:t>。</w:t>
      </w:r>
      <w:r>
        <w:rPr>
          <w:rFonts w:ascii="Microsoft YaHei" w:hAnsi="Microsoft YaHei" w:eastAsia="Microsoft YaHei" w:cs="Microsoft YaHei"/>
          <w:sz w:val="20"/>
          <w:szCs w:val="20"/>
          <w:color w:val="231F20"/>
          <w:spacing w:val="-33"/>
          <w:position w:val="-1"/>
        </w:rPr>
        <w:t xml:space="preserve"> </w:t>
      </w:r>
      <w:r>
        <w:rPr>
          <w:rFonts w:ascii="Microsoft YaHei" w:hAnsi="Microsoft YaHei" w:eastAsia="Microsoft YaHei" w:cs="Microsoft YaHei"/>
          <w:sz w:val="20"/>
          <w:szCs w:val="20"/>
          <w:color w:val="231F20"/>
          <w:spacing w:val="6"/>
          <w:position w:val="-1"/>
        </w:rPr>
        <w:t>由于不同的研究中</w:t>
      </w:r>
      <w:r>
        <w:rPr>
          <w:rFonts w:ascii="Microsoft YaHei" w:hAnsi="Microsoft YaHei" w:eastAsia="Microsoft YaHei" w:cs="Microsoft YaHei"/>
          <w:sz w:val="20"/>
          <w:szCs w:val="20"/>
          <w:color w:val="231F20"/>
          <w:position w:val="-1"/>
        </w:rPr>
        <w:t xml:space="preserve"> </w:t>
      </w:r>
      <w:r>
        <w:rPr>
          <w:rFonts w:ascii="Microsoft YaHei" w:hAnsi="Microsoft YaHei" w:eastAsia="Microsoft YaHei" w:cs="Microsoft YaHei"/>
          <w:sz w:val="20"/>
          <w:szCs w:val="20"/>
          <w:color w:val="231F20"/>
          <w:spacing w:val="14"/>
        </w:rPr>
        <w:t>使用的微生态制剂</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14"/>
        </w:rPr>
        <w:t>、使用时长和研究人群的异质</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性，无法对普通患者或</w:t>
      </w:r>
      <w:r>
        <w:rPr>
          <w:rFonts w:ascii="Microsoft YaHei" w:hAnsi="Microsoft YaHei" w:eastAsia="Microsoft YaHei" w:cs="Microsoft YaHei"/>
          <w:sz w:val="20"/>
          <w:szCs w:val="20"/>
          <w:color w:val="231F20"/>
          <w:spacing w:val="-17"/>
        </w:rPr>
        <w:t xml:space="preserve"> </w:t>
      </w:r>
      <w:r>
        <w:rPr>
          <w:rFonts w:ascii="Times New Roman" w:hAnsi="Times New Roman" w:eastAsia="Times New Roman" w:cs="Times New Roman"/>
          <w:sz w:val="20"/>
          <w:szCs w:val="20"/>
          <w:color w:val="231F20"/>
        </w:rPr>
        <w:t>ICU</w:t>
      </w:r>
      <w:r>
        <w:rPr>
          <w:rFonts w:ascii="Times New Roman" w:hAnsi="Times New Roman" w:eastAsia="Times New Roman" w:cs="Times New Roman"/>
          <w:sz w:val="20"/>
          <w:szCs w:val="20"/>
          <w:color w:val="231F20"/>
          <w:spacing w:val="-9"/>
        </w:rPr>
        <w:t xml:space="preserve"> </w:t>
      </w:r>
      <w:r>
        <w:rPr>
          <w:rFonts w:ascii="Microsoft YaHei" w:hAnsi="Microsoft YaHei" w:eastAsia="Microsoft YaHei" w:cs="Microsoft YaHei"/>
          <w:sz w:val="20"/>
          <w:szCs w:val="20"/>
          <w:color w:val="231F20"/>
          <w:spacing w:val="5"/>
        </w:rPr>
        <w:t>患者常规使用微生态制</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8"/>
        </w:rPr>
        <w:t>剂作出统一的推荐意见。</w:t>
      </w:r>
    </w:p>
    <w:p>
      <w:pPr>
        <w:ind w:left="10" w:right="78" w:firstLine="431"/>
        <w:spacing w:before="2" w:line="290" w:lineRule="auto"/>
        <w:rPr>
          <w:rFonts w:ascii="SimHei" w:hAnsi="SimHei" w:eastAsia="SimHei" w:cs="SimHei"/>
          <w:sz w:val="20"/>
          <w:szCs w:val="20"/>
        </w:rPr>
      </w:pPr>
      <w:r>
        <w:rPr>
          <w:rFonts w:ascii="SimHei" w:hAnsi="SimHei" w:eastAsia="SimHei" w:cs="SimHei"/>
          <w:sz w:val="20"/>
          <w:szCs w:val="20"/>
          <w:color w:val="231F20"/>
          <w:spacing w:val="14"/>
        </w:rPr>
        <w:t>问题</w:t>
      </w:r>
      <w:r>
        <w:rPr>
          <w:rFonts w:ascii="SimHei" w:hAnsi="SimHei" w:eastAsia="SimHei" w:cs="SimHei"/>
          <w:sz w:val="20"/>
          <w:szCs w:val="20"/>
          <w:color w:val="231F20"/>
          <w:spacing w:val="-48"/>
        </w:rPr>
        <w:t xml:space="preserve"> </w:t>
      </w:r>
      <w:r>
        <w:rPr>
          <w:rFonts w:ascii="Times New Roman" w:hAnsi="Times New Roman" w:eastAsia="Times New Roman" w:cs="Times New Roman"/>
          <w:sz w:val="20"/>
          <w:szCs w:val="20"/>
          <w:color w:val="231F20"/>
          <w:spacing w:val="14"/>
        </w:rPr>
        <w:t>21</w:t>
      </w:r>
      <w:r>
        <w:rPr>
          <w:rFonts w:ascii="SimHei" w:hAnsi="SimHei" w:eastAsia="SimHei" w:cs="SimHei"/>
          <w:sz w:val="20"/>
          <w:szCs w:val="20"/>
          <w:color w:val="231F20"/>
          <w:spacing w:val="14"/>
        </w:rPr>
        <w:t>：如何监测接受</w:t>
      </w:r>
      <w:r>
        <w:rPr>
          <w:rFonts w:ascii="SimHei" w:hAnsi="SimHei" w:eastAsia="SimHei" w:cs="SimHei"/>
          <w:sz w:val="20"/>
          <w:szCs w:val="20"/>
          <w:color w:val="231F20"/>
          <w:spacing w:val="-49"/>
        </w:rPr>
        <w:t xml:space="preserve"> </w:t>
      </w:r>
      <w:r>
        <w:rPr>
          <w:rFonts w:ascii="Times New Roman" w:hAnsi="Times New Roman" w:eastAsia="Times New Roman" w:cs="Times New Roman"/>
          <w:sz w:val="20"/>
          <w:szCs w:val="20"/>
          <w:color w:val="231F20"/>
        </w:rPr>
        <w:t>EN</w:t>
      </w:r>
      <w:r>
        <w:rPr>
          <w:rFonts w:ascii="Times New Roman" w:hAnsi="Times New Roman" w:eastAsia="Times New Roman" w:cs="Times New Roman"/>
          <w:sz w:val="20"/>
          <w:szCs w:val="20"/>
          <w:color w:val="231F20"/>
          <w:spacing w:val="14"/>
        </w:rPr>
        <w:t xml:space="preserve"> </w:t>
      </w:r>
      <w:r>
        <w:rPr>
          <w:rFonts w:ascii="SimHei" w:hAnsi="SimHei" w:eastAsia="SimHei" w:cs="SimHei"/>
          <w:sz w:val="20"/>
          <w:szCs w:val="20"/>
          <w:color w:val="231F20"/>
          <w:spacing w:val="14"/>
        </w:rPr>
        <w:t>治疗的患者的耐</w:t>
      </w:r>
      <w:r>
        <w:rPr>
          <w:rFonts w:ascii="SimHei" w:hAnsi="SimHei" w:eastAsia="SimHei" w:cs="SimHei"/>
          <w:sz w:val="20"/>
          <w:szCs w:val="20"/>
          <w:color w:val="231F20"/>
        </w:rPr>
        <w:t xml:space="preserve"> </w:t>
      </w:r>
      <w:r>
        <w:rPr>
          <w:rFonts w:ascii="SimHei" w:hAnsi="SimHei" w:eastAsia="SimHei" w:cs="SimHei"/>
          <w:sz w:val="20"/>
          <w:szCs w:val="20"/>
          <w:color w:val="231F20"/>
          <w:spacing w:val="1"/>
        </w:rPr>
        <w:t>受性？</w:t>
      </w:r>
    </w:p>
    <w:p>
      <w:pPr>
        <w:ind w:left="4" w:right="78" w:firstLine="424"/>
        <w:spacing w:line="291" w:lineRule="auto"/>
        <w:jc w:val="both"/>
        <w:rPr>
          <w:rFonts w:ascii="FangSong" w:hAnsi="FangSong" w:eastAsia="FangSong" w:cs="FangSong"/>
          <w:sz w:val="20"/>
          <w:szCs w:val="20"/>
        </w:rPr>
      </w:pPr>
      <w:r>
        <w:rPr>
          <w:rFonts w:ascii="SimHei" w:hAnsi="SimHei" w:eastAsia="SimHei" w:cs="SimHei"/>
          <w:sz w:val="20"/>
          <w:szCs w:val="20"/>
          <w:color w:val="231F20"/>
          <w:spacing w:val="-1"/>
        </w:rPr>
        <w:t>推荐意见</w:t>
      </w:r>
      <w:r>
        <w:rPr>
          <w:rFonts w:ascii="Times New Roman" w:hAnsi="Times New Roman" w:eastAsia="Times New Roman" w:cs="Times New Roman"/>
          <w:sz w:val="20"/>
          <w:szCs w:val="20"/>
          <w:color w:val="231F20"/>
          <w:spacing w:val="-1"/>
        </w:rPr>
        <w:t>29</w:t>
      </w:r>
      <w:r>
        <w:rPr>
          <w:rFonts w:ascii="SimHei" w:hAnsi="SimHei" w:eastAsia="SimHei" w:cs="SimHei"/>
          <w:sz w:val="20"/>
          <w:szCs w:val="20"/>
          <w:color w:val="231F20"/>
          <w:spacing w:val="-1"/>
        </w:rPr>
        <w:t>：</w:t>
      </w:r>
      <w:r>
        <w:rPr>
          <w:rFonts w:ascii="Times New Roman" w:hAnsi="Times New Roman" w:eastAsia="Times New Roman" w:cs="Times New Roman"/>
          <w:sz w:val="20"/>
          <w:szCs w:val="20"/>
          <w:color w:val="231F20"/>
          <w:spacing w:val="-1"/>
        </w:rPr>
        <w:t>EN </w:t>
      </w:r>
      <w:r>
        <w:rPr>
          <w:rFonts w:ascii="FangSong" w:hAnsi="FangSong" w:eastAsia="FangSong" w:cs="FangSong"/>
          <w:sz w:val="20"/>
          <w:szCs w:val="20"/>
          <w:color w:val="231F20"/>
          <w:spacing w:val="-1"/>
        </w:rPr>
        <w:t>治疗期间，应每天监测患者对</w:t>
      </w:r>
      <w:r>
        <w:rPr>
          <w:rFonts w:ascii="FangSong" w:hAnsi="FangSong" w:eastAsia="FangSong" w:cs="FangSong"/>
          <w:sz w:val="20"/>
          <w:szCs w:val="20"/>
          <w:color w:val="231F20"/>
          <w:spacing w:val="6"/>
        </w:rPr>
        <w:t xml:space="preserve"> </w:t>
      </w:r>
      <w:r>
        <w:rPr>
          <w:rFonts w:ascii="Times New Roman" w:hAnsi="Times New Roman" w:eastAsia="Times New Roman" w:cs="Times New Roman"/>
          <w:sz w:val="20"/>
          <w:szCs w:val="20"/>
          <w:color w:val="231F20"/>
        </w:rPr>
        <w:t>EN </w:t>
      </w:r>
      <w:r>
        <w:rPr>
          <w:rFonts w:ascii="FangSong" w:hAnsi="FangSong" w:eastAsia="FangSong" w:cs="FangSong"/>
          <w:sz w:val="20"/>
          <w:szCs w:val="20"/>
          <w:color w:val="231F20"/>
        </w:rPr>
        <w:t>的耐受性，包括主诉、体格检查和胃肠功能评估</w:t>
      </w:r>
      <w:r>
        <w:rPr>
          <w:rFonts w:ascii="FangSong" w:hAnsi="FangSong" w:eastAsia="FangSong" w:cs="FangSong"/>
          <w:sz w:val="20"/>
          <w:szCs w:val="20"/>
          <w:color w:val="231F20"/>
          <w:spacing w:val="7"/>
        </w:rPr>
        <w:t xml:space="preserve"> </w:t>
      </w:r>
      <w:r>
        <w:rPr>
          <w:rFonts w:ascii="FangSong" w:hAnsi="FangSong" w:eastAsia="FangSong" w:cs="FangSong"/>
          <w:sz w:val="20"/>
          <w:szCs w:val="20"/>
          <w:color w:val="231F20"/>
          <w:spacing w:val="-18"/>
        </w:rPr>
        <w:t>等（证据</w:t>
      </w:r>
      <w:r>
        <w:rPr>
          <w:rFonts w:ascii="Times New Roman" w:hAnsi="Times New Roman" w:eastAsia="Times New Roman" w:cs="Times New Roman"/>
          <w:sz w:val="20"/>
          <w:szCs w:val="20"/>
          <w:color w:val="231F20"/>
          <w:spacing w:val="-18"/>
        </w:rPr>
        <w:t>C</w:t>
      </w:r>
      <w:r>
        <w:rPr>
          <w:rFonts w:ascii="FangSong" w:hAnsi="FangSong" w:eastAsia="FangSong" w:cs="FangSong"/>
          <w:sz w:val="20"/>
          <w:szCs w:val="20"/>
          <w:color w:val="231F20"/>
          <w:spacing w:val="-18"/>
        </w:rPr>
        <w:t>，强推荐，</w:t>
      </w:r>
      <w:r>
        <w:rPr>
          <w:rFonts w:ascii="Times New Roman" w:hAnsi="Times New Roman" w:eastAsia="Times New Roman" w:cs="Times New Roman"/>
          <w:sz w:val="20"/>
          <w:szCs w:val="20"/>
          <w:color w:val="231F20"/>
          <w:spacing w:val="-18"/>
        </w:rPr>
        <w:t>99.6%</w:t>
      </w:r>
      <w:r>
        <w:rPr>
          <w:rFonts w:ascii="FangSong" w:hAnsi="FangSong" w:eastAsia="FangSong" w:cs="FangSong"/>
          <w:sz w:val="20"/>
          <w:szCs w:val="20"/>
          <w:color w:val="231F20"/>
          <w:spacing w:val="-18"/>
        </w:rPr>
        <w:t>）。</w:t>
      </w:r>
    </w:p>
    <w:p>
      <w:pPr>
        <w:spacing w:line="291" w:lineRule="auto"/>
        <w:sectPr>
          <w:type w:val="continuous"/>
          <w:pgSz w:w="12246" w:h="16498"/>
          <w:pgMar w:top="1221" w:right="1227" w:bottom="0" w:left="819" w:header="971" w:footer="0" w:gutter="0"/>
          <w:cols w:equalWidth="0" w:num="2">
            <w:col w:w="5491" w:space="100"/>
            <w:col w:w="4608" w:space="0"/>
          </w:cols>
        </w:sectPr>
        <w:rPr>
          <w:rFonts w:ascii="FangSong" w:hAnsi="FangSong" w:eastAsia="FangSong" w:cs="FangSong"/>
          <w:sz w:val="20"/>
          <w:szCs w:val="20"/>
        </w:rPr>
      </w:pPr>
    </w:p>
    <w:p>
      <w:pPr>
        <w:spacing w:before="53"/>
        <w:rPr/>
      </w:pPr>
      <w:r>
        <w:pict>
          <v:shape id="_x0000_s96" style="position:absolute;margin-left:215.774pt;margin-top:60.0204pt;mso-position-vertical-relative:page;mso-position-horizontal-relative:page;width:331.35pt;height:0.4pt;z-index:251748352;" o:allowincell="f" filled="false" strokecolor="#231F20" strokeweight="0.37pt" coordsize="6627,8" coordorigin="0,0" path="m0,3l6626,3e">
            <v:stroke joinstyle="miter" miterlimit="4"/>
          </v:shape>
        </w:pict>
      </w:r>
      <w:r/>
    </w:p>
    <w:p>
      <w:pPr>
        <w:sectPr>
          <w:headerReference w:type="default" r:id="rId15"/>
          <w:pgSz w:w="12246" w:h="16498"/>
          <w:pgMar w:top="1221" w:right="1224" w:bottom="0" w:left="819" w:header="979" w:footer="0" w:gutter="0"/>
          <w:cols w:equalWidth="0" w:num="1">
            <w:col w:w="10202" w:space="0"/>
          </w:cols>
        </w:sectPr>
        <w:rPr/>
      </w:pPr>
    </w:p>
    <w:p>
      <w:pPr>
        <w:ind w:left="500" w:right="392" w:firstLine="416"/>
        <w:spacing w:before="47" w:line="291" w:lineRule="auto"/>
        <w:rPr>
          <w:rFonts w:ascii="FangSong" w:hAnsi="FangSong" w:eastAsia="FangSong" w:cs="FangSong"/>
          <w:sz w:val="20"/>
          <w:szCs w:val="20"/>
        </w:rPr>
      </w:pPr>
      <w:r>
        <w:rPr>
          <w:rFonts w:ascii="SimHei" w:hAnsi="SimHei" w:eastAsia="SimHei" w:cs="SimHei"/>
          <w:sz w:val="20"/>
          <w:szCs w:val="20"/>
          <w:color w:val="231F20"/>
          <w:spacing w:val="-1"/>
        </w:rPr>
        <w:t>推荐意见</w:t>
      </w:r>
      <w:r>
        <w:rPr>
          <w:rFonts w:ascii="Times New Roman" w:hAnsi="Times New Roman" w:eastAsia="Times New Roman" w:cs="Times New Roman"/>
          <w:sz w:val="20"/>
          <w:szCs w:val="20"/>
          <w:color w:val="231F20"/>
          <w:spacing w:val="-1"/>
        </w:rPr>
        <w:t>30</w:t>
      </w:r>
      <w:r>
        <w:rPr>
          <w:rFonts w:ascii="SimHei" w:hAnsi="SimHei" w:eastAsia="SimHei" w:cs="SimHei"/>
          <w:sz w:val="20"/>
          <w:szCs w:val="20"/>
          <w:color w:val="231F20"/>
          <w:spacing w:val="-1"/>
        </w:rPr>
        <w:t>：</w:t>
      </w:r>
      <w:r>
        <w:rPr>
          <w:rFonts w:ascii="Times New Roman" w:hAnsi="Times New Roman" w:eastAsia="Times New Roman" w:cs="Times New Roman"/>
          <w:sz w:val="20"/>
          <w:szCs w:val="20"/>
          <w:color w:val="231F20"/>
          <w:spacing w:val="-1"/>
        </w:rPr>
        <w:t>EN </w:t>
      </w:r>
      <w:r>
        <w:rPr>
          <w:rFonts w:ascii="FangSong" w:hAnsi="FangSong" w:eastAsia="FangSong" w:cs="FangSong"/>
          <w:sz w:val="20"/>
          <w:szCs w:val="20"/>
          <w:color w:val="231F20"/>
          <w:spacing w:val="-1"/>
        </w:rPr>
        <w:t>治疗期间，重症患者不需常规</w:t>
      </w:r>
      <w:r>
        <w:rPr>
          <w:rFonts w:ascii="FangSong" w:hAnsi="FangSong" w:eastAsia="FangSong" w:cs="FangSong"/>
          <w:sz w:val="20"/>
          <w:szCs w:val="20"/>
          <w:color w:val="231F20"/>
          <w:spacing w:val="6"/>
        </w:rPr>
        <w:t xml:space="preserve"> </w:t>
      </w:r>
      <w:r>
        <w:rPr>
          <w:rFonts w:ascii="FangSong" w:hAnsi="FangSong" w:eastAsia="FangSong" w:cs="FangSong"/>
          <w:sz w:val="20"/>
          <w:szCs w:val="20"/>
          <w:color w:val="231F20"/>
          <w:spacing w:val="-10"/>
        </w:rPr>
        <w:t>监测胃残留量（</w:t>
      </w:r>
      <w:r>
        <w:rPr>
          <w:rFonts w:ascii="Times New Roman" w:hAnsi="Times New Roman" w:eastAsia="Times New Roman" w:cs="Times New Roman"/>
          <w:sz w:val="20"/>
          <w:szCs w:val="20"/>
          <w:color w:val="231F20"/>
          <w:spacing w:val="-10"/>
        </w:rPr>
        <w:t>GRV</w:t>
      </w:r>
      <w:r>
        <w:rPr>
          <w:rFonts w:ascii="FangSong" w:hAnsi="FangSong" w:eastAsia="FangSong" w:cs="FangSong"/>
          <w:sz w:val="20"/>
          <w:szCs w:val="20"/>
          <w:color w:val="231F20"/>
          <w:spacing w:val="-40"/>
          <w:w w:val="69"/>
        </w:rPr>
        <w:t>）（</w:t>
      </w:r>
      <w:r>
        <w:rPr>
          <w:rFonts w:ascii="FangSong" w:hAnsi="FangSong" w:eastAsia="FangSong" w:cs="FangSong"/>
          <w:sz w:val="20"/>
          <w:szCs w:val="20"/>
          <w:color w:val="231F20"/>
          <w:spacing w:val="-10"/>
        </w:rPr>
        <w:t>证据</w:t>
      </w:r>
      <w:r>
        <w:rPr>
          <w:rFonts w:ascii="Times New Roman" w:hAnsi="Times New Roman" w:eastAsia="Times New Roman" w:cs="Times New Roman"/>
          <w:sz w:val="20"/>
          <w:szCs w:val="20"/>
          <w:color w:val="231F20"/>
          <w:spacing w:val="-10"/>
        </w:rPr>
        <w:t>A</w:t>
      </w:r>
      <w:r>
        <w:rPr>
          <w:rFonts w:ascii="FangSong" w:hAnsi="FangSong" w:eastAsia="FangSong" w:cs="FangSong"/>
          <w:sz w:val="20"/>
          <w:szCs w:val="20"/>
          <w:color w:val="231F20"/>
          <w:spacing w:val="-10"/>
        </w:rPr>
        <w:t>，强推荐，</w:t>
      </w:r>
      <w:r>
        <w:rPr>
          <w:rFonts w:ascii="Times New Roman" w:hAnsi="Times New Roman" w:eastAsia="Times New Roman" w:cs="Times New Roman"/>
          <w:sz w:val="20"/>
          <w:szCs w:val="20"/>
          <w:color w:val="231F20"/>
          <w:spacing w:val="-10"/>
        </w:rPr>
        <w:t>93.5%</w:t>
      </w:r>
      <w:r>
        <w:rPr>
          <w:rFonts w:ascii="FangSong" w:hAnsi="FangSong" w:eastAsia="FangSong" w:cs="FangSong"/>
          <w:sz w:val="20"/>
          <w:szCs w:val="20"/>
          <w:color w:val="231F20"/>
          <w:spacing w:val="-10"/>
        </w:rPr>
        <w:t>）。</w:t>
      </w:r>
    </w:p>
    <w:p>
      <w:pPr>
        <w:ind w:left="487" w:right="313" w:firstLine="424"/>
        <w:spacing w:before="16" w:line="220" w:lineRule="auto"/>
        <w:jc w:val="both"/>
        <w:rPr>
          <w:rFonts w:ascii="Microsoft YaHei" w:hAnsi="Microsoft YaHei" w:eastAsia="Microsoft YaHei" w:cs="Microsoft YaHei"/>
          <w:sz w:val="20"/>
          <w:szCs w:val="20"/>
        </w:rPr>
      </w:pPr>
      <w:r>
        <w:rPr>
          <w:rFonts w:ascii="Times New Roman" w:hAnsi="Times New Roman" w:eastAsia="Times New Roman" w:cs="Times New Roman"/>
          <w:sz w:val="20"/>
          <w:szCs w:val="20"/>
          <w:color w:val="231F20"/>
        </w:rPr>
        <w:t>EN</w:t>
      </w:r>
      <w:r>
        <w:rPr>
          <w:rFonts w:ascii="Times New Roman" w:hAnsi="Times New Roman" w:eastAsia="Times New Roman" w:cs="Times New Roman"/>
          <w:sz w:val="20"/>
          <w:szCs w:val="20"/>
          <w:color w:val="231F20"/>
          <w:spacing w:val="7"/>
        </w:rPr>
        <w:t xml:space="preserve"> </w:t>
      </w:r>
      <w:r>
        <w:rPr>
          <w:rFonts w:ascii="Microsoft YaHei" w:hAnsi="Microsoft YaHei" w:eastAsia="Microsoft YaHei" w:cs="Microsoft YaHei"/>
          <w:sz w:val="20"/>
          <w:szCs w:val="20"/>
          <w:color w:val="231F20"/>
          <w:spacing w:val="10"/>
        </w:rPr>
        <w:t>不耐受的定义尚未统一，常描述为出现一</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3"/>
        </w:rPr>
        <w:t>系列如恶心、呕吐、腹胀、腹泻、便秘等胃肠</w:t>
      </w:r>
      <w:r>
        <w:rPr>
          <w:rFonts w:ascii="Microsoft YaHei" w:hAnsi="Microsoft YaHei" w:eastAsia="Microsoft YaHei" w:cs="Microsoft YaHei"/>
          <w:sz w:val="20"/>
          <w:szCs w:val="20"/>
          <w:color w:val="231F20"/>
          <w:spacing w:val="-4"/>
        </w:rPr>
        <w:t>道不耐</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rPr>
        <w:t>受的症状</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4"/>
        </w:rPr>
        <w:t>，以及高 </w:t>
      </w:r>
      <w:r>
        <w:rPr>
          <w:rFonts w:ascii="Times New Roman" w:hAnsi="Times New Roman" w:eastAsia="Times New Roman" w:cs="Times New Roman"/>
          <w:sz w:val="20"/>
          <w:szCs w:val="20"/>
          <w:color w:val="231F20"/>
        </w:rPr>
        <w:t>GRV</w:t>
      </w:r>
      <w:r>
        <w:rPr>
          <w:rFonts w:ascii="Microsoft YaHei" w:hAnsi="Microsoft YaHei" w:eastAsia="Microsoft YaHei" w:cs="Microsoft YaHei"/>
          <w:sz w:val="20"/>
          <w:szCs w:val="20"/>
          <w:color w:val="231F20"/>
          <w:spacing w:val="4"/>
        </w:rPr>
        <w:t>，并有可能中断 </w:t>
      </w:r>
      <w:r>
        <w:rPr>
          <w:rFonts w:ascii="Times New Roman" w:hAnsi="Times New Roman" w:eastAsia="Times New Roman" w:cs="Times New Roman"/>
          <w:sz w:val="20"/>
          <w:szCs w:val="20"/>
          <w:color w:val="231F20"/>
        </w:rPr>
        <w:t>EN</w:t>
      </w:r>
      <w:r>
        <w:rPr>
          <w:rFonts w:ascii="Times New Roman" w:hAnsi="Times New Roman" w:eastAsia="Times New Roman" w:cs="Times New Roman"/>
          <w:sz w:val="20"/>
          <w:szCs w:val="20"/>
          <w:color w:val="231F20"/>
          <w:spacing w:val="4"/>
        </w:rPr>
        <w:t xml:space="preserve"> </w:t>
      </w:r>
      <w:r>
        <w:rPr>
          <w:rFonts w:ascii="Microsoft YaHei" w:hAnsi="Microsoft YaHei" w:eastAsia="Microsoft YaHei" w:cs="Microsoft YaHei"/>
          <w:sz w:val="20"/>
          <w:szCs w:val="20"/>
          <w:color w:val="231F20"/>
          <w:spacing w:val="4"/>
        </w:rPr>
        <w:t>治疗</w:t>
      </w:r>
      <w:r>
        <w:rPr>
          <w:rFonts w:ascii="Microsoft YaHei" w:hAnsi="Microsoft YaHei" w:eastAsia="Microsoft YaHei" w:cs="Microsoft YaHei"/>
          <w:sz w:val="20"/>
          <w:szCs w:val="20"/>
          <w:color w:val="231F20"/>
          <w:spacing w:val="-27"/>
        </w:rPr>
        <w:t xml:space="preserve"> </w:t>
      </w:r>
      <w:r>
        <w:rPr>
          <w:rFonts w:ascii="Microsoft YaHei" w:hAnsi="Microsoft YaHei" w:eastAsia="Microsoft YaHei" w:cs="Microsoft YaHei"/>
          <w:sz w:val="20"/>
          <w:szCs w:val="20"/>
          <w:color w:val="231F20"/>
          <w:spacing w:val="4"/>
        </w:rPr>
        <w:t>。</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9"/>
        </w:rPr>
        <w:t>一项回顾性队列研究发现，所有出现</w:t>
      </w:r>
      <w:r>
        <w:rPr>
          <w:rFonts w:ascii="Microsoft YaHei" w:hAnsi="Microsoft YaHei" w:eastAsia="Microsoft YaHei" w:cs="Microsoft YaHei"/>
          <w:sz w:val="20"/>
          <w:szCs w:val="20"/>
          <w:color w:val="231F20"/>
          <w:spacing w:val="-17"/>
        </w:rPr>
        <w:t xml:space="preserve"> </w:t>
      </w:r>
      <w:r>
        <w:rPr>
          <w:rFonts w:ascii="Times New Roman" w:hAnsi="Times New Roman" w:eastAsia="Times New Roman" w:cs="Times New Roman"/>
          <w:sz w:val="20"/>
          <w:szCs w:val="20"/>
          <w:color w:val="231F20"/>
        </w:rPr>
        <w:t>EN</w:t>
      </w:r>
      <w:r>
        <w:rPr>
          <w:rFonts w:ascii="Times New Roman" w:hAnsi="Times New Roman" w:eastAsia="Times New Roman" w:cs="Times New Roman"/>
          <w:sz w:val="20"/>
          <w:szCs w:val="20"/>
          <w:color w:val="231F20"/>
          <w:spacing w:val="-10"/>
        </w:rPr>
        <w:t xml:space="preserve"> </w:t>
      </w:r>
      <w:r>
        <w:rPr>
          <w:rFonts w:ascii="Microsoft YaHei" w:hAnsi="Microsoft YaHei" w:eastAsia="Microsoft YaHei" w:cs="Microsoft YaHei"/>
          <w:sz w:val="20"/>
          <w:szCs w:val="20"/>
          <w:color w:val="231F20"/>
          <w:spacing w:val="9"/>
        </w:rPr>
        <w:t>不耐受的</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2"/>
        </w:rPr>
        <w:t>患者中，约</w:t>
      </w:r>
      <w:r>
        <w:rPr>
          <w:rFonts w:ascii="Microsoft YaHei" w:hAnsi="Microsoft YaHei" w:eastAsia="Microsoft YaHei" w:cs="Microsoft YaHei"/>
          <w:sz w:val="20"/>
          <w:szCs w:val="20"/>
          <w:color w:val="231F20"/>
          <w:spacing w:val="-11"/>
        </w:rPr>
        <w:t xml:space="preserve"> </w:t>
      </w:r>
      <w:r>
        <w:rPr>
          <w:rFonts w:ascii="Times New Roman" w:hAnsi="Times New Roman" w:eastAsia="Times New Roman" w:cs="Times New Roman"/>
          <w:sz w:val="20"/>
          <w:szCs w:val="20"/>
          <w:color w:val="231F20"/>
          <w:spacing w:val="-2"/>
        </w:rPr>
        <w:t>2/3 </w:t>
      </w:r>
      <w:r>
        <w:rPr>
          <w:rFonts w:ascii="Microsoft YaHei" w:hAnsi="Microsoft YaHei" w:eastAsia="Microsoft YaHei" w:cs="Microsoft YaHei"/>
          <w:sz w:val="20"/>
          <w:szCs w:val="20"/>
          <w:color w:val="231F20"/>
          <w:spacing w:val="-2"/>
        </w:rPr>
        <w:t>的患者仅表现为高</w:t>
      </w:r>
      <w:r>
        <w:rPr>
          <w:rFonts w:ascii="Microsoft YaHei" w:hAnsi="Microsoft YaHei" w:eastAsia="Microsoft YaHei" w:cs="Microsoft YaHei"/>
          <w:sz w:val="20"/>
          <w:szCs w:val="20"/>
          <w:color w:val="231F20"/>
          <w:spacing w:val="-14"/>
        </w:rPr>
        <w:t xml:space="preserve"> </w:t>
      </w:r>
      <w:r>
        <w:rPr>
          <w:rFonts w:ascii="Times New Roman" w:hAnsi="Times New Roman" w:eastAsia="Times New Roman" w:cs="Times New Roman"/>
          <w:sz w:val="20"/>
          <w:szCs w:val="20"/>
          <w:color w:val="231F20"/>
          <w:spacing w:val="-2"/>
        </w:rPr>
        <w:t>GRV</w:t>
      </w:r>
      <w:r>
        <w:rPr>
          <w:rFonts w:ascii="Microsoft YaHei" w:hAnsi="Microsoft YaHei" w:eastAsia="Microsoft YaHei" w:cs="Microsoft YaHei"/>
          <w:sz w:val="20"/>
          <w:szCs w:val="20"/>
          <w:color w:val="231F20"/>
          <w:spacing w:val="-2"/>
        </w:rPr>
        <w:t>，而 </w:t>
      </w:r>
      <w:r>
        <w:rPr>
          <w:rFonts w:ascii="Times New Roman" w:hAnsi="Times New Roman" w:eastAsia="Times New Roman" w:cs="Times New Roman"/>
          <w:sz w:val="20"/>
          <w:szCs w:val="20"/>
          <w:color w:val="231F20"/>
          <w:spacing w:val="-2"/>
        </w:rPr>
        <w:t>1/3 </w:t>
      </w:r>
      <w:r>
        <w:rPr>
          <w:rFonts w:ascii="Microsoft YaHei" w:hAnsi="Microsoft YaHei" w:eastAsia="Microsoft YaHei" w:cs="Microsoft YaHei"/>
          <w:sz w:val="20"/>
          <w:szCs w:val="20"/>
          <w:color w:val="231F20"/>
          <w:spacing w:val="-2"/>
        </w:rPr>
        <w:t>的患</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8"/>
        </w:rPr>
        <w:t>者同时出现</w:t>
      </w:r>
      <w:r>
        <w:rPr>
          <w:rFonts w:ascii="Microsoft YaHei" w:hAnsi="Microsoft YaHei" w:eastAsia="Microsoft YaHei" w:cs="Microsoft YaHei"/>
          <w:sz w:val="20"/>
          <w:szCs w:val="20"/>
          <w:color w:val="231F20"/>
          <w:spacing w:val="-12"/>
        </w:rPr>
        <w:t xml:space="preserve"> </w:t>
      </w:r>
      <w:r>
        <w:rPr>
          <w:rFonts w:ascii="Times New Roman" w:hAnsi="Times New Roman" w:eastAsia="Times New Roman" w:cs="Times New Roman"/>
          <w:sz w:val="20"/>
          <w:szCs w:val="20"/>
          <w:color w:val="231F20"/>
          <w:spacing w:val="8"/>
        </w:rPr>
        <w:t>2</w:t>
      </w:r>
      <w:r>
        <w:rPr>
          <w:rFonts w:ascii="Times New Roman" w:hAnsi="Times New Roman" w:eastAsia="Times New Roman" w:cs="Times New Roman"/>
          <w:sz w:val="20"/>
          <w:szCs w:val="20"/>
          <w:color w:val="231F20"/>
          <w:spacing w:val="-8"/>
        </w:rPr>
        <w:t xml:space="preserve"> </w:t>
      </w:r>
      <w:r>
        <w:rPr>
          <w:rFonts w:ascii="Microsoft YaHei" w:hAnsi="Microsoft YaHei" w:eastAsia="Microsoft YaHei" w:cs="Microsoft YaHei"/>
          <w:sz w:val="20"/>
          <w:szCs w:val="20"/>
          <w:color w:val="231F20"/>
          <w:spacing w:val="8"/>
        </w:rPr>
        <w:t>种或</w:t>
      </w:r>
      <w:r>
        <w:rPr>
          <w:rFonts w:ascii="Microsoft YaHei" w:hAnsi="Microsoft YaHei" w:eastAsia="Microsoft YaHei" w:cs="Microsoft YaHei"/>
          <w:sz w:val="20"/>
          <w:szCs w:val="20"/>
          <w:color w:val="231F20"/>
          <w:spacing w:val="-13"/>
        </w:rPr>
        <w:t xml:space="preserve"> </w:t>
      </w:r>
      <w:r>
        <w:rPr>
          <w:rFonts w:ascii="Times New Roman" w:hAnsi="Times New Roman" w:eastAsia="Times New Roman" w:cs="Times New Roman"/>
          <w:sz w:val="20"/>
          <w:szCs w:val="20"/>
          <w:color w:val="231F20"/>
          <w:spacing w:val="8"/>
        </w:rPr>
        <w:t>2</w:t>
      </w:r>
      <w:r>
        <w:rPr>
          <w:rFonts w:ascii="Times New Roman" w:hAnsi="Times New Roman" w:eastAsia="Times New Roman" w:cs="Times New Roman"/>
          <w:sz w:val="20"/>
          <w:szCs w:val="20"/>
          <w:color w:val="231F20"/>
          <w:spacing w:val="-7"/>
        </w:rPr>
        <w:t xml:space="preserve"> </w:t>
      </w:r>
      <w:r>
        <w:rPr>
          <w:rFonts w:ascii="Microsoft YaHei" w:hAnsi="Microsoft YaHei" w:eastAsia="Microsoft YaHei" w:cs="Microsoft YaHei"/>
          <w:sz w:val="20"/>
          <w:szCs w:val="20"/>
          <w:color w:val="231F20"/>
          <w:spacing w:val="8"/>
        </w:rPr>
        <w:t>种以上的胃肠道症状</w:t>
      </w:r>
      <w:r>
        <w:rPr>
          <w:rFonts w:ascii="Microsoft YaHei" w:hAnsi="Microsoft YaHei" w:eastAsia="Microsoft YaHei" w:cs="Microsoft YaHei"/>
          <w:sz w:val="10"/>
          <w:szCs w:val="10"/>
          <w:color w:val="231F20"/>
          <w:spacing w:val="8"/>
          <w:position w:val="8"/>
        </w:rPr>
        <w:t>［</w:t>
      </w:r>
      <w:r>
        <w:rPr>
          <w:rFonts w:ascii="Times New Roman" w:hAnsi="Times New Roman" w:eastAsia="Times New Roman" w:cs="Times New Roman"/>
          <w:sz w:val="10"/>
          <w:szCs w:val="10"/>
          <w:color w:val="231F20"/>
          <w:spacing w:val="8"/>
          <w:position w:val="8"/>
        </w:rPr>
        <w:t>132</w:t>
      </w:r>
      <w:r>
        <w:rPr>
          <w:rFonts w:ascii="Microsoft YaHei" w:hAnsi="Microsoft YaHei" w:eastAsia="Microsoft YaHei" w:cs="Microsoft YaHei"/>
          <w:sz w:val="10"/>
          <w:szCs w:val="10"/>
          <w:color w:val="231F20"/>
          <w:spacing w:val="8"/>
          <w:position w:val="8"/>
        </w:rPr>
        <w:t>］</w:t>
      </w:r>
      <w:r>
        <w:rPr>
          <w:rFonts w:ascii="Microsoft YaHei" w:hAnsi="Microsoft YaHei" w:eastAsia="Microsoft YaHei" w:cs="Microsoft YaHei"/>
          <w:sz w:val="20"/>
          <w:szCs w:val="20"/>
          <w:color w:val="231F20"/>
          <w:spacing w:val="8"/>
        </w:rPr>
        <w:t>。另</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外一项研究发现，全面衡量胃肠道症状，而非仅关</w:t>
      </w:r>
      <w:r>
        <w:rPr>
          <w:rFonts w:ascii="Microsoft YaHei" w:hAnsi="Microsoft YaHei" w:eastAsia="Microsoft YaHei" w:cs="Microsoft YaHei"/>
          <w:sz w:val="20"/>
          <w:szCs w:val="20"/>
          <w:color w:val="231F20"/>
          <w:spacing w:val="9"/>
        </w:rPr>
        <w:t xml:space="preserve">  </w:t>
      </w:r>
      <w:r>
        <w:rPr>
          <w:rFonts w:ascii="Microsoft YaHei" w:hAnsi="Microsoft YaHei" w:eastAsia="Microsoft YaHei" w:cs="Microsoft YaHei"/>
          <w:sz w:val="20"/>
          <w:szCs w:val="20"/>
          <w:color w:val="231F20"/>
          <w:spacing w:val="6"/>
        </w:rPr>
        <w:t>注单一指标，更能全面地评估</w:t>
      </w:r>
      <w:r>
        <w:rPr>
          <w:rFonts w:ascii="Microsoft YaHei" w:hAnsi="Microsoft YaHei" w:eastAsia="Microsoft YaHei" w:cs="Microsoft YaHei"/>
          <w:sz w:val="20"/>
          <w:szCs w:val="20"/>
          <w:color w:val="231F20"/>
          <w:spacing w:val="-7"/>
        </w:rPr>
        <w:t xml:space="preserve"> </w:t>
      </w:r>
      <w:r>
        <w:rPr>
          <w:rFonts w:ascii="Times New Roman" w:hAnsi="Times New Roman" w:eastAsia="Times New Roman" w:cs="Times New Roman"/>
          <w:sz w:val="20"/>
          <w:szCs w:val="20"/>
          <w:color w:val="231F20"/>
        </w:rPr>
        <w:t>ICU</w:t>
      </w:r>
      <w:r>
        <w:rPr>
          <w:rFonts w:ascii="Times New Roman" w:hAnsi="Times New Roman" w:eastAsia="Times New Roman" w:cs="Times New Roman"/>
          <w:sz w:val="20"/>
          <w:szCs w:val="20"/>
          <w:color w:val="231F20"/>
          <w:spacing w:val="6"/>
        </w:rPr>
        <w:t xml:space="preserve"> </w:t>
      </w:r>
      <w:r>
        <w:rPr>
          <w:rFonts w:ascii="Microsoft YaHei" w:hAnsi="Microsoft YaHei" w:eastAsia="Microsoft YaHei" w:cs="Microsoft YaHei"/>
          <w:sz w:val="20"/>
          <w:szCs w:val="20"/>
          <w:color w:val="231F20"/>
          <w:spacing w:val="6"/>
        </w:rPr>
        <w:t>患者的</w:t>
      </w:r>
      <w:r>
        <w:rPr>
          <w:rFonts w:ascii="Microsoft YaHei" w:hAnsi="Microsoft YaHei" w:eastAsia="Microsoft YaHei" w:cs="Microsoft YaHei"/>
          <w:sz w:val="20"/>
          <w:szCs w:val="20"/>
          <w:color w:val="231F20"/>
          <w:spacing w:val="-14"/>
        </w:rPr>
        <w:t xml:space="preserve"> </w:t>
      </w:r>
      <w:r>
        <w:rPr>
          <w:rFonts w:ascii="Times New Roman" w:hAnsi="Times New Roman" w:eastAsia="Times New Roman" w:cs="Times New Roman"/>
          <w:sz w:val="20"/>
          <w:szCs w:val="20"/>
          <w:color w:val="231F20"/>
        </w:rPr>
        <w:t>EN</w:t>
      </w:r>
      <w:r>
        <w:rPr>
          <w:rFonts w:ascii="Times New Roman" w:hAnsi="Times New Roman" w:eastAsia="Times New Roman" w:cs="Times New Roman"/>
          <w:sz w:val="20"/>
          <w:szCs w:val="20"/>
          <w:color w:val="231F20"/>
          <w:spacing w:val="6"/>
        </w:rPr>
        <w:t xml:space="preserve"> </w:t>
      </w:r>
      <w:r>
        <w:rPr>
          <w:rFonts w:ascii="Microsoft YaHei" w:hAnsi="Microsoft YaHei" w:eastAsia="Microsoft YaHei" w:cs="Microsoft YaHei"/>
          <w:sz w:val="20"/>
          <w:szCs w:val="20"/>
          <w:color w:val="231F20"/>
          <w:spacing w:val="6"/>
        </w:rPr>
        <w:t>耐受</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8"/>
        </w:rPr>
        <w:t>情况</w:t>
      </w:r>
      <w:r>
        <w:rPr>
          <w:rFonts w:ascii="Microsoft YaHei" w:hAnsi="Microsoft YaHei" w:eastAsia="Microsoft YaHei" w:cs="Microsoft YaHei"/>
          <w:sz w:val="10"/>
          <w:szCs w:val="10"/>
          <w:color w:val="231F20"/>
          <w:spacing w:val="-2"/>
          <w:position w:val="8"/>
        </w:rPr>
        <w:t>［</w:t>
      </w:r>
      <w:r>
        <w:rPr>
          <w:rFonts w:ascii="Times New Roman" w:hAnsi="Times New Roman" w:eastAsia="Times New Roman" w:cs="Times New Roman"/>
          <w:sz w:val="10"/>
          <w:szCs w:val="10"/>
          <w:color w:val="231F20"/>
          <w:spacing w:val="-2"/>
          <w:position w:val="8"/>
        </w:rPr>
        <w:t>133</w:t>
      </w:r>
      <w:r>
        <w:rPr>
          <w:rFonts w:ascii="Microsoft YaHei" w:hAnsi="Microsoft YaHei" w:eastAsia="Microsoft YaHei" w:cs="Microsoft YaHei"/>
          <w:sz w:val="10"/>
          <w:szCs w:val="10"/>
          <w:color w:val="231F20"/>
          <w:spacing w:val="-2"/>
          <w:position w:val="8"/>
        </w:rPr>
        <w:t>］</w:t>
      </w:r>
      <w:r>
        <w:rPr>
          <w:rFonts w:ascii="Microsoft YaHei" w:hAnsi="Microsoft YaHei" w:eastAsia="Microsoft YaHei" w:cs="Microsoft YaHei"/>
          <w:sz w:val="20"/>
          <w:szCs w:val="20"/>
          <w:color w:val="231F20"/>
          <w:spacing w:val="-2"/>
        </w:rPr>
        <w:t>。因此，有必要结合体格检查、胃肠功能评</w:t>
      </w:r>
      <w:r>
        <w:rPr>
          <w:rFonts w:ascii="Microsoft YaHei" w:hAnsi="Microsoft YaHei" w:eastAsia="Microsoft YaHei" w:cs="Microsoft YaHei"/>
          <w:sz w:val="20"/>
          <w:szCs w:val="20"/>
          <w:color w:val="231F20"/>
          <w:spacing w:val="5"/>
        </w:rPr>
        <w:t xml:space="preserve">  </w:t>
      </w:r>
      <w:r>
        <w:rPr>
          <w:rFonts w:ascii="Microsoft YaHei" w:hAnsi="Microsoft YaHei" w:eastAsia="Microsoft YaHei" w:cs="Microsoft YaHei"/>
          <w:sz w:val="20"/>
          <w:szCs w:val="20"/>
          <w:color w:val="231F20"/>
          <w:spacing w:val="7"/>
        </w:rPr>
        <w:t>估及主诉等综合评估</w:t>
      </w:r>
      <w:r>
        <w:rPr>
          <w:rFonts w:ascii="Microsoft YaHei" w:hAnsi="Microsoft YaHei" w:eastAsia="Microsoft YaHei" w:cs="Microsoft YaHei"/>
          <w:sz w:val="20"/>
          <w:szCs w:val="20"/>
          <w:color w:val="231F20"/>
          <w:spacing w:val="-10"/>
        </w:rPr>
        <w:t xml:space="preserve"> </w:t>
      </w:r>
      <w:r>
        <w:rPr>
          <w:rFonts w:ascii="Times New Roman" w:hAnsi="Times New Roman" w:eastAsia="Times New Roman" w:cs="Times New Roman"/>
          <w:sz w:val="20"/>
          <w:szCs w:val="20"/>
          <w:color w:val="231F20"/>
        </w:rPr>
        <w:t>EN</w:t>
      </w:r>
      <w:r>
        <w:rPr>
          <w:rFonts w:ascii="Times New Roman" w:hAnsi="Times New Roman" w:eastAsia="Times New Roman" w:cs="Times New Roman"/>
          <w:sz w:val="20"/>
          <w:szCs w:val="20"/>
          <w:color w:val="231F20"/>
          <w:spacing w:val="-14"/>
        </w:rPr>
        <w:t xml:space="preserve"> </w:t>
      </w:r>
      <w:r>
        <w:rPr>
          <w:rFonts w:ascii="Microsoft YaHei" w:hAnsi="Microsoft YaHei" w:eastAsia="Microsoft YaHei" w:cs="Microsoft YaHei"/>
          <w:sz w:val="20"/>
          <w:szCs w:val="20"/>
          <w:color w:val="231F20"/>
          <w:spacing w:val="7"/>
        </w:rPr>
        <w:t>治疗的耐受性。</w:t>
      </w:r>
    </w:p>
    <w:p>
      <w:pPr>
        <w:ind w:left="488" w:right="391" w:firstLine="421"/>
        <w:spacing w:before="15" w:line="219"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20"/>
        </w:rPr>
        <w:t>有关探讨 </w:t>
      </w:r>
      <w:r>
        <w:rPr>
          <w:rFonts w:ascii="Times New Roman" w:hAnsi="Times New Roman" w:eastAsia="Times New Roman" w:cs="Times New Roman"/>
          <w:sz w:val="20"/>
          <w:szCs w:val="20"/>
          <w:color w:val="231F20"/>
        </w:rPr>
        <w:t>GRV</w:t>
      </w:r>
      <w:r>
        <w:rPr>
          <w:rFonts w:ascii="Times New Roman" w:hAnsi="Times New Roman" w:eastAsia="Times New Roman" w:cs="Times New Roman"/>
          <w:sz w:val="20"/>
          <w:szCs w:val="20"/>
          <w:color w:val="231F20"/>
          <w:spacing w:val="20"/>
        </w:rPr>
        <w:t xml:space="preserve"> </w:t>
      </w:r>
      <w:r>
        <w:rPr>
          <w:rFonts w:ascii="Microsoft YaHei" w:hAnsi="Microsoft YaHei" w:eastAsia="Microsoft YaHei" w:cs="Microsoft YaHei"/>
          <w:sz w:val="20"/>
          <w:szCs w:val="20"/>
          <w:color w:val="231F20"/>
          <w:spacing w:val="20"/>
        </w:rPr>
        <w:t>与呼吸机相关肺炎关系的研</w:t>
      </w:r>
      <w:r>
        <w:rPr>
          <w:rFonts w:ascii="Microsoft YaHei" w:hAnsi="Microsoft YaHei" w:eastAsia="Microsoft YaHei" w:cs="Microsoft YaHei"/>
          <w:sz w:val="20"/>
          <w:szCs w:val="20"/>
          <w:color w:val="231F20"/>
          <w:spacing w:val="14"/>
        </w:rPr>
        <w:t xml:space="preserve"> </w:t>
      </w:r>
      <w:r>
        <w:rPr>
          <w:rFonts w:ascii="Microsoft YaHei" w:hAnsi="Microsoft YaHei" w:eastAsia="Microsoft YaHei" w:cs="Microsoft YaHei"/>
          <w:sz w:val="20"/>
          <w:szCs w:val="20"/>
          <w:color w:val="231F20"/>
          <w:spacing w:val="-3"/>
          <w:position w:val="-1"/>
        </w:rPr>
        <w:t>究，包括一项系统评价、两项</w:t>
      </w:r>
      <w:r>
        <w:rPr>
          <w:rFonts w:ascii="Microsoft YaHei" w:hAnsi="Microsoft YaHei" w:eastAsia="Microsoft YaHei" w:cs="Microsoft YaHei"/>
          <w:sz w:val="20"/>
          <w:szCs w:val="20"/>
          <w:color w:val="231F20"/>
          <w:position w:val="-1"/>
        </w:rPr>
        <w:t xml:space="preserve"> </w:t>
      </w:r>
      <w:r>
        <w:rPr>
          <w:rFonts w:ascii="Times New Roman" w:hAnsi="Times New Roman" w:eastAsia="Times New Roman" w:cs="Times New Roman"/>
          <w:sz w:val="20"/>
          <w:szCs w:val="20"/>
          <w:color w:val="231F20"/>
          <w:spacing w:val="-3"/>
          <w:position w:val="-1"/>
        </w:rPr>
        <w:t>RCT</w:t>
      </w:r>
      <w:r>
        <w:rPr>
          <w:rFonts w:ascii="Times New Roman" w:hAnsi="Times New Roman" w:eastAsia="Times New Roman" w:cs="Times New Roman"/>
          <w:sz w:val="20"/>
          <w:szCs w:val="20"/>
          <w:color w:val="231F20"/>
          <w:spacing w:val="-14"/>
          <w:position w:val="-1"/>
        </w:rPr>
        <w:t xml:space="preserve"> </w:t>
      </w:r>
      <w:r>
        <w:rPr>
          <w:rFonts w:ascii="Microsoft YaHei" w:hAnsi="Microsoft YaHei" w:eastAsia="Microsoft YaHei" w:cs="Microsoft YaHei"/>
          <w:sz w:val="20"/>
          <w:szCs w:val="20"/>
          <w:color w:val="231F20"/>
          <w:spacing w:val="-3"/>
          <w:position w:val="-1"/>
        </w:rPr>
        <w:t>研究</w:t>
      </w:r>
      <w:r>
        <w:rPr>
          <w:rFonts w:ascii="Microsoft YaHei" w:hAnsi="Microsoft YaHei" w:eastAsia="Microsoft YaHei" w:cs="Microsoft YaHei"/>
          <w:sz w:val="10"/>
          <w:szCs w:val="10"/>
          <w:color w:val="231F20"/>
          <w:spacing w:val="-3"/>
          <w:position w:val="7"/>
        </w:rPr>
        <w:t>［</w:t>
      </w:r>
      <w:r>
        <w:rPr>
          <w:rFonts w:ascii="Times New Roman" w:hAnsi="Times New Roman" w:eastAsia="Times New Roman" w:cs="Times New Roman"/>
          <w:sz w:val="10"/>
          <w:szCs w:val="10"/>
          <w:color w:val="231F20"/>
          <w:spacing w:val="-3"/>
          <w:position w:val="7"/>
        </w:rPr>
        <w:t>134‑135</w:t>
      </w:r>
      <w:r>
        <w:rPr>
          <w:rFonts w:ascii="Microsoft YaHei" w:hAnsi="Microsoft YaHei" w:eastAsia="Microsoft YaHei" w:cs="Microsoft YaHei"/>
          <w:sz w:val="10"/>
          <w:szCs w:val="10"/>
          <w:color w:val="231F20"/>
          <w:spacing w:val="-3"/>
          <w:position w:val="7"/>
        </w:rPr>
        <w:t>］</w:t>
      </w:r>
      <w:r>
        <w:rPr>
          <w:rFonts w:ascii="Microsoft YaHei" w:hAnsi="Microsoft YaHei" w:eastAsia="Microsoft YaHei" w:cs="Microsoft YaHei"/>
          <w:sz w:val="20"/>
          <w:szCs w:val="20"/>
          <w:color w:val="231F20"/>
          <w:spacing w:val="-3"/>
          <w:position w:val="-1"/>
        </w:rPr>
        <w:t>和一项</w:t>
      </w:r>
      <w:r>
        <w:rPr>
          <w:rFonts w:ascii="Microsoft YaHei" w:hAnsi="Microsoft YaHei" w:eastAsia="Microsoft YaHei" w:cs="Microsoft YaHei"/>
          <w:sz w:val="20"/>
          <w:szCs w:val="20"/>
          <w:color w:val="231F20"/>
          <w:position w:val="-1"/>
        </w:rPr>
        <w:t xml:space="preserve"> </w:t>
      </w:r>
      <w:r>
        <w:rPr>
          <w:rFonts w:ascii="Microsoft YaHei" w:hAnsi="Microsoft YaHei" w:eastAsia="Microsoft YaHei" w:cs="Microsoft YaHei"/>
          <w:sz w:val="20"/>
          <w:szCs w:val="20"/>
          <w:color w:val="231F20"/>
          <w:spacing w:val="9"/>
        </w:rPr>
        <w:t>病例对照研究</w:t>
      </w:r>
      <w:r>
        <w:rPr>
          <w:rFonts w:ascii="Microsoft YaHei" w:hAnsi="Microsoft YaHei" w:eastAsia="Microsoft YaHei" w:cs="Microsoft YaHei"/>
          <w:sz w:val="10"/>
          <w:szCs w:val="10"/>
          <w:color w:val="231F20"/>
          <w:spacing w:val="9"/>
          <w:position w:val="8"/>
        </w:rPr>
        <w:t>［</w:t>
      </w:r>
      <w:r>
        <w:rPr>
          <w:rFonts w:ascii="Times New Roman" w:hAnsi="Times New Roman" w:eastAsia="Times New Roman" w:cs="Times New Roman"/>
          <w:sz w:val="10"/>
          <w:szCs w:val="10"/>
          <w:color w:val="231F20"/>
          <w:spacing w:val="9"/>
          <w:position w:val="8"/>
        </w:rPr>
        <w:t>136</w:t>
      </w:r>
      <w:r>
        <w:rPr>
          <w:rFonts w:ascii="Microsoft YaHei" w:hAnsi="Microsoft YaHei" w:eastAsia="Microsoft YaHei" w:cs="Microsoft YaHei"/>
          <w:sz w:val="10"/>
          <w:szCs w:val="10"/>
          <w:color w:val="231F20"/>
          <w:spacing w:val="-3"/>
          <w:position w:val="8"/>
        </w:rPr>
        <w:t>］</w:t>
      </w:r>
      <w:r>
        <w:rPr>
          <w:rFonts w:ascii="Microsoft YaHei" w:hAnsi="Microsoft YaHei" w:eastAsia="Microsoft YaHei" w:cs="Microsoft YaHei"/>
          <w:sz w:val="20"/>
          <w:szCs w:val="20"/>
          <w:color w:val="231F20"/>
          <w:spacing w:val="-36"/>
          <w:w w:val="59"/>
        </w:rPr>
        <w:t>，</w:t>
      </w:r>
      <w:r>
        <w:rPr>
          <w:rFonts w:ascii="Microsoft YaHei" w:hAnsi="Microsoft YaHei" w:eastAsia="Microsoft YaHei" w:cs="Microsoft YaHei"/>
          <w:sz w:val="20"/>
          <w:szCs w:val="20"/>
          <w:color w:val="231F20"/>
          <w:spacing w:val="9"/>
        </w:rPr>
        <w:t>均证明不监测</w:t>
      </w:r>
      <w:r>
        <w:rPr>
          <w:rFonts w:ascii="Microsoft YaHei" w:hAnsi="Microsoft YaHei" w:eastAsia="Microsoft YaHei" w:cs="Microsoft YaHei"/>
          <w:sz w:val="20"/>
          <w:szCs w:val="20"/>
          <w:color w:val="231F20"/>
          <w:spacing w:val="-11"/>
        </w:rPr>
        <w:t xml:space="preserve"> </w:t>
      </w:r>
      <w:r>
        <w:rPr>
          <w:rFonts w:ascii="Times New Roman" w:hAnsi="Times New Roman" w:eastAsia="Times New Roman" w:cs="Times New Roman"/>
          <w:sz w:val="20"/>
          <w:szCs w:val="20"/>
          <w:color w:val="231F20"/>
        </w:rPr>
        <w:t>GRV</w:t>
      </w:r>
      <w:r>
        <w:rPr>
          <w:rFonts w:ascii="Times New Roman" w:hAnsi="Times New Roman" w:eastAsia="Times New Roman" w:cs="Times New Roman"/>
          <w:sz w:val="20"/>
          <w:szCs w:val="20"/>
          <w:color w:val="231F20"/>
          <w:spacing w:val="-11"/>
        </w:rPr>
        <w:t xml:space="preserve"> </w:t>
      </w:r>
      <w:r>
        <w:rPr>
          <w:rFonts w:ascii="Microsoft YaHei" w:hAnsi="Microsoft YaHei" w:eastAsia="Microsoft YaHei" w:cs="Microsoft YaHei"/>
          <w:sz w:val="20"/>
          <w:szCs w:val="20"/>
          <w:color w:val="231F20"/>
          <w:spacing w:val="9"/>
        </w:rPr>
        <w:t>并不会显著</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3"/>
        </w:rPr>
        <w:t>增加肺炎的发生风险</w:t>
      </w:r>
      <w:r>
        <w:rPr>
          <w:rFonts w:ascii="Microsoft YaHei" w:hAnsi="Microsoft YaHei" w:eastAsia="Microsoft YaHei" w:cs="Microsoft YaHei"/>
          <w:sz w:val="20"/>
          <w:szCs w:val="20"/>
          <w:color w:val="231F20"/>
          <w:spacing w:val="-5"/>
        </w:rPr>
        <w:t xml:space="preserve"> </w:t>
      </w:r>
      <w:r>
        <w:rPr>
          <w:rFonts w:ascii="Microsoft YaHei" w:hAnsi="Microsoft YaHei" w:eastAsia="Microsoft YaHei" w:cs="Microsoft YaHei"/>
          <w:sz w:val="20"/>
          <w:szCs w:val="20"/>
          <w:color w:val="231F20"/>
          <w:spacing w:val="13"/>
        </w:rPr>
        <w:t>。一项系统评价指出，监测</w:t>
      </w:r>
      <w:r>
        <w:rPr>
          <w:rFonts w:ascii="Microsoft YaHei" w:hAnsi="Microsoft YaHei" w:eastAsia="Microsoft YaHei" w:cs="Microsoft YaHei"/>
          <w:sz w:val="20"/>
          <w:szCs w:val="20"/>
          <w:color w:val="231F20"/>
        </w:rPr>
        <w:t xml:space="preserve"> </w:t>
      </w:r>
      <w:r>
        <w:rPr>
          <w:rFonts w:ascii="Times New Roman" w:hAnsi="Times New Roman" w:eastAsia="Times New Roman" w:cs="Times New Roman"/>
          <w:sz w:val="20"/>
          <w:szCs w:val="20"/>
          <w:color w:val="231F20"/>
        </w:rPr>
        <w:t>GRV</w:t>
      </w:r>
      <w:r>
        <w:rPr>
          <w:rFonts w:ascii="Times New Roman" w:hAnsi="Times New Roman" w:eastAsia="Times New Roman" w:cs="Times New Roman"/>
          <w:sz w:val="20"/>
          <w:szCs w:val="20"/>
          <w:color w:val="231F20"/>
          <w:spacing w:val="-2"/>
        </w:rPr>
        <w:t xml:space="preserve"> </w:t>
      </w:r>
      <w:r>
        <w:rPr>
          <w:rFonts w:ascii="Microsoft YaHei" w:hAnsi="Microsoft YaHei" w:eastAsia="Microsoft YaHei" w:cs="Microsoft YaHei"/>
          <w:sz w:val="20"/>
          <w:szCs w:val="20"/>
          <w:color w:val="231F20"/>
          <w:spacing w:val="6"/>
        </w:rPr>
        <w:t>是导致不必要的</w:t>
      </w:r>
      <w:r>
        <w:rPr>
          <w:rFonts w:ascii="Microsoft YaHei" w:hAnsi="Microsoft YaHei" w:eastAsia="Microsoft YaHei" w:cs="Microsoft YaHei"/>
          <w:sz w:val="20"/>
          <w:szCs w:val="20"/>
          <w:color w:val="231F20"/>
          <w:spacing w:val="-18"/>
        </w:rPr>
        <w:t xml:space="preserve"> </w:t>
      </w:r>
      <w:r>
        <w:rPr>
          <w:rFonts w:ascii="Times New Roman" w:hAnsi="Times New Roman" w:eastAsia="Times New Roman" w:cs="Times New Roman"/>
          <w:sz w:val="20"/>
          <w:szCs w:val="20"/>
          <w:color w:val="231F20"/>
        </w:rPr>
        <w:t>EN</w:t>
      </w:r>
      <w:r>
        <w:rPr>
          <w:rFonts w:ascii="Times New Roman" w:hAnsi="Times New Roman" w:eastAsia="Times New Roman" w:cs="Times New Roman"/>
          <w:sz w:val="20"/>
          <w:szCs w:val="20"/>
          <w:color w:val="231F20"/>
          <w:spacing w:val="-9"/>
        </w:rPr>
        <w:t xml:space="preserve"> </w:t>
      </w:r>
      <w:r>
        <w:rPr>
          <w:rFonts w:ascii="Microsoft YaHei" w:hAnsi="Microsoft YaHei" w:eastAsia="Microsoft YaHei" w:cs="Microsoft YaHei"/>
          <w:sz w:val="20"/>
          <w:szCs w:val="20"/>
          <w:color w:val="231F20"/>
          <w:spacing w:val="6"/>
        </w:rPr>
        <w:t>治疗中断的常见原因，且</w:t>
      </w:r>
      <w:r>
        <w:rPr>
          <w:rFonts w:ascii="Microsoft YaHei" w:hAnsi="Microsoft YaHei" w:eastAsia="Microsoft YaHei" w:cs="Microsoft YaHei"/>
          <w:sz w:val="20"/>
          <w:szCs w:val="20"/>
          <w:color w:val="231F20"/>
        </w:rPr>
        <w:t xml:space="preserve"> </w:t>
      </w:r>
      <w:r>
        <w:rPr>
          <w:rFonts w:ascii="Times New Roman" w:hAnsi="Times New Roman" w:eastAsia="Times New Roman" w:cs="Times New Roman"/>
          <w:sz w:val="20"/>
          <w:szCs w:val="20"/>
          <w:color w:val="231F20"/>
          <w:spacing w:val="-5"/>
        </w:rPr>
        <w:t>GRV </w:t>
      </w:r>
      <w:r>
        <w:rPr>
          <w:rFonts w:ascii="Microsoft YaHei" w:hAnsi="Microsoft YaHei" w:eastAsia="Microsoft YaHei" w:cs="Microsoft YaHei"/>
          <w:sz w:val="20"/>
          <w:szCs w:val="20"/>
          <w:color w:val="231F20"/>
          <w:spacing w:val="-5"/>
        </w:rPr>
        <w:t>升</w:t>
      </w:r>
      <w:r>
        <w:rPr>
          <w:rFonts w:ascii="Microsoft YaHei" w:hAnsi="Microsoft YaHei" w:eastAsia="Microsoft YaHei" w:cs="Microsoft YaHei"/>
          <w:sz w:val="20"/>
          <w:szCs w:val="20"/>
          <w:color w:val="231F20"/>
          <w:spacing w:val="-24"/>
        </w:rPr>
        <w:t xml:space="preserve"> </w:t>
      </w:r>
      <w:r>
        <w:rPr>
          <w:rFonts w:ascii="Microsoft YaHei" w:hAnsi="Microsoft YaHei" w:eastAsia="Microsoft YaHei" w:cs="Microsoft YaHei"/>
          <w:sz w:val="20"/>
          <w:szCs w:val="20"/>
          <w:color w:val="231F20"/>
          <w:spacing w:val="-5"/>
        </w:rPr>
        <w:t>高</w:t>
      </w:r>
      <w:r>
        <w:rPr>
          <w:rFonts w:ascii="Microsoft YaHei" w:hAnsi="Microsoft YaHei" w:eastAsia="Microsoft YaHei" w:cs="Microsoft YaHei"/>
          <w:sz w:val="20"/>
          <w:szCs w:val="20"/>
          <w:color w:val="231F20"/>
          <w:spacing w:val="-29"/>
        </w:rPr>
        <w:t xml:space="preserve"> </w:t>
      </w:r>
      <w:r>
        <w:rPr>
          <w:rFonts w:ascii="Microsoft YaHei" w:hAnsi="Microsoft YaHei" w:eastAsia="Microsoft YaHei" w:cs="Microsoft YaHei"/>
          <w:sz w:val="20"/>
          <w:szCs w:val="20"/>
          <w:color w:val="231F20"/>
          <w:spacing w:val="-5"/>
        </w:rPr>
        <w:t>并</w:t>
      </w:r>
      <w:r>
        <w:rPr>
          <w:rFonts w:ascii="Microsoft YaHei" w:hAnsi="Microsoft YaHei" w:eastAsia="Microsoft YaHei" w:cs="Microsoft YaHei"/>
          <w:sz w:val="20"/>
          <w:szCs w:val="20"/>
          <w:color w:val="231F20"/>
          <w:spacing w:val="-28"/>
        </w:rPr>
        <w:t xml:space="preserve"> </w:t>
      </w:r>
      <w:r>
        <w:rPr>
          <w:rFonts w:ascii="Microsoft YaHei" w:hAnsi="Microsoft YaHei" w:eastAsia="Microsoft YaHei" w:cs="Microsoft YaHei"/>
          <w:sz w:val="20"/>
          <w:szCs w:val="20"/>
          <w:color w:val="231F20"/>
          <w:spacing w:val="-5"/>
        </w:rPr>
        <w:t>不</w:t>
      </w:r>
      <w:r>
        <w:rPr>
          <w:rFonts w:ascii="Microsoft YaHei" w:hAnsi="Microsoft YaHei" w:eastAsia="Microsoft YaHei" w:cs="Microsoft YaHei"/>
          <w:sz w:val="20"/>
          <w:szCs w:val="20"/>
          <w:color w:val="231F20"/>
          <w:spacing w:val="-25"/>
        </w:rPr>
        <w:t xml:space="preserve"> </w:t>
      </w:r>
      <w:r>
        <w:rPr>
          <w:rFonts w:ascii="Microsoft YaHei" w:hAnsi="Microsoft YaHei" w:eastAsia="Microsoft YaHei" w:cs="Microsoft YaHei"/>
          <w:sz w:val="20"/>
          <w:szCs w:val="20"/>
          <w:color w:val="231F20"/>
          <w:spacing w:val="-5"/>
        </w:rPr>
        <w:t>等 同</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spacing w:val="-5"/>
        </w:rPr>
        <w:t>于 胃</w:t>
      </w:r>
      <w:r>
        <w:rPr>
          <w:rFonts w:ascii="Microsoft YaHei" w:hAnsi="Microsoft YaHei" w:eastAsia="Microsoft YaHei" w:cs="Microsoft YaHei"/>
          <w:sz w:val="20"/>
          <w:szCs w:val="20"/>
          <w:color w:val="231F20"/>
          <w:spacing w:val="-29"/>
        </w:rPr>
        <w:t xml:space="preserve"> </w:t>
      </w:r>
      <w:r>
        <w:rPr>
          <w:rFonts w:ascii="Microsoft YaHei" w:hAnsi="Microsoft YaHei" w:eastAsia="Microsoft YaHei" w:cs="Microsoft YaHei"/>
          <w:sz w:val="20"/>
          <w:szCs w:val="20"/>
          <w:color w:val="231F20"/>
          <w:spacing w:val="-5"/>
        </w:rPr>
        <w:t>肠</w:t>
      </w:r>
      <w:r>
        <w:rPr>
          <w:rFonts w:ascii="Microsoft YaHei" w:hAnsi="Microsoft YaHei" w:eastAsia="Microsoft YaHei" w:cs="Microsoft YaHei"/>
          <w:sz w:val="20"/>
          <w:szCs w:val="20"/>
          <w:color w:val="231F20"/>
          <w:spacing w:val="-27"/>
        </w:rPr>
        <w:t xml:space="preserve"> </w:t>
      </w:r>
      <w:r>
        <w:rPr>
          <w:rFonts w:ascii="Microsoft YaHei" w:hAnsi="Microsoft YaHei" w:eastAsia="Microsoft YaHei" w:cs="Microsoft YaHei"/>
          <w:sz w:val="20"/>
          <w:szCs w:val="20"/>
          <w:color w:val="231F20"/>
          <w:spacing w:val="-5"/>
        </w:rPr>
        <w:t>道</w:t>
      </w:r>
      <w:r>
        <w:rPr>
          <w:rFonts w:ascii="Microsoft YaHei" w:hAnsi="Microsoft YaHei" w:eastAsia="Microsoft YaHei" w:cs="Microsoft YaHei"/>
          <w:sz w:val="20"/>
          <w:szCs w:val="20"/>
          <w:color w:val="231F20"/>
          <w:spacing w:val="-27"/>
        </w:rPr>
        <w:t xml:space="preserve"> </w:t>
      </w:r>
      <w:r>
        <w:rPr>
          <w:rFonts w:ascii="Microsoft YaHei" w:hAnsi="Microsoft YaHei" w:eastAsia="Microsoft YaHei" w:cs="Microsoft YaHei"/>
          <w:sz w:val="20"/>
          <w:szCs w:val="20"/>
          <w:color w:val="231F20"/>
          <w:spacing w:val="-5"/>
        </w:rPr>
        <w:t>不</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5"/>
        </w:rPr>
        <w:t>耐</w:t>
      </w:r>
      <w:r>
        <w:rPr>
          <w:rFonts w:ascii="Microsoft YaHei" w:hAnsi="Microsoft YaHei" w:eastAsia="Microsoft YaHei" w:cs="Microsoft YaHei"/>
          <w:sz w:val="20"/>
          <w:szCs w:val="20"/>
          <w:color w:val="231F20"/>
          <w:spacing w:val="-28"/>
        </w:rPr>
        <w:t xml:space="preserve"> </w:t>
      </w:r>
      <w:r>
        <w:rPr>
          <w:rFonts w:ascii="Microsoft YaHei" w:hAnsi="Microsoft YaHei" w:eastAsia="Microsoft YaHei" w:cs="Microsoft YaHei"/>
          <w:sz w:val="20"/>
          <w:szCs w:val="20"/>
          <w:color w:val="231F20"/>
          <w:spacing w:val="-5"/>
        </w:rPr>
        <w:t>受</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5"/>
        </w:rPr>
        <w:t>，</w:t>
      </w:r>
      <w:r>
        <w:rPr>
          <w:rFonts w:ascii="Microsoft YaHei" w:hAnsi="Microsoft YaHei" w:eastAsia="Microsoft YaHei" w:cs="Microsoft YaHei"/>
          <w:sz w:val="20"/>
          <w:szCs w:val="20"/>
          <w:color w:val="231F20"/>
          <w:spacing w:val="-6"/>
        </w:rPr>
        <w:t>取</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spacing w:val="-6"/>
        </w:rPr>
        <w:t>消</w:t>
      </w:r>
      <w:r>
        <w:rPr>
          <w:rFonts w:ascii="Microsoft YaHei" w:hAnsi="Microsoft YaHei" w:eastAsia="Microsoft YaHei" w:cs="Microsoft YaHei"/>
          <w:sz w:val="20"/>
          <w:szCs w:val="20"/>
          <w:color w:val="231F20"/>
          <w:spacing w:val="-29"/>
        </w:rPr>
        <w:t xml:space="preserve"> </w:t>
      </w:r>
      <w:r>
        <w:rPr>
          <w:rFonts w:ascii="Microsoft YaHei" w:hAnsi="Microsoft YaHei" w:eastAsia="Microsoft YaHei" w:cs="Microsoft YaHei"/>
          <w:sz w:val="20"/>
          <w:szCs w:val="20"/>
          <w:color w:val="231F20"/>
          <w:spacing w:val="-6"/>
        </w:rPr>
        <w:t>监</w:t>
      </w:r>
      <w:r>
        <w:rPr>
          <w:rFonts w:ascii="Microsoft YaHei" w:hAnsi="Microsoft YaHei" w:eastAsia="Microsoft YaHei" w:cs="Microsoft YaHei"/>
          <w:sz w:val="20"/>
          <w:szCs w:val="20"/>
          <w:color w:val="231F20"/>
          <w:spacing w:val="-28"/>
        </w:rPr>
        <w:t xml:space="preserve"> </w:t>
      </w:r>
      <w:r>
        <w:rPr>
          <w:rFonts w:ascii="Microsoft YaHei" w:hAnsi="Microsoft YaHei" w:eastAsia="Microsoft YaHei" w:cs="Microsoft YaHei"/>
          <w:sz w:val="20"/>
          <w:szCs w:val="20"/>
          <w:color w:val="231F20"/>
          <w:spacing w:val="-6"/>
        </w:rPr>
        <w:t>测</w:t>
      </w:r>
      <w:r>
        <w:rPr>
          <w:rFonts w:ascii="Microsoft YaHei" w:hAnsi="Microsoft YaHei" w:eastAsia="Microsoft YaHei" w:cs="Microsoft YaHei"/>
          <w:sz w:val="20"/>
          <w:szCs w:val="20"/>
          <w:color w:val="231F20"/>
        </w:rPr>
        <w:t xml:space="preserve"> </w:t>
      </w:r>
      <w:r>
        <w:rPr>
          <w:rFonts w:ascii="Times New Roman" w:hAnsi="Times New Roman" w:eastAsia="Times New Roman" w:cs="Times New Roman"/>
          <w:sz w:val="20"/>
          <w:szCs w:val="20"/>
          <w:color w:val="231F20"/>
          <w:position w:val="-1"/>
        </w:rPr>
        <w:t>GRV</w:t>
      </w:r>
      <w:r>
        <w:rPr>
          <w:rFonts w:ascii="Times New Roman" w:hAnsi="Times New Roman" w:eastAsia="Times New Roman" w:cs="Times New Roman"/>
          <w:sz w:val="20"/>
          <w:szCs w:val="20"/>
          <w:color w:val="231F20"/>
          <w:spacing w:val="-7"/>
          <w:position w:val="-1"/>
        </w:rPr>
        <w:t xml:space="preserve"> </w:t>
      </w:r>
      <w:r>
        <w:rPr>
          <w:rFonts w:ascii="Microsoft YaHei" w:hAnsi="Microsoft YaHei" w:eastAsia="Microsoft YaHei" w:cs="Microsoft YaHei"/>
          <w:sz w:val="20"/>
          <w:szCs w:val="20"/>
          <w:color w:val="231F20"/>
          <w:spacing w:val="12"/>
          <w:position w:val="-1"/>
        </w:rPr>
        <w:t>甚至能显著改善胃肠道的耐受性</w:t>
      </w:r>
      <w:r>
        <w:rPr>
          <w:rFonts w:ascii="Microsoft YaHei" w:hAnsi="Microsoft YaHei" w:eastAsia="Microsoft YaHei" w:cs="Microsoft YaHei"/>
          <w:sz w:val="10"/>
          <w:szCs w:val="10"/>
          <w:color w:val="231F20"/>
          <w:spacing w:val="12"/>
          <w:position w:val="7"/>
        </w:rPr>
        <w:t>［</w:t>
      </w:r>
      <w:r>
        <w:rPr>
          <w:rFonts w:ascii="Times New Roman" w:hAnsi="Times New Roman" w:eastAsia="Times New Roman" w:cs="Times New Roman"/>
          <w:sz w:val="10"/>
          <w:szCs w:val="10"/>
          <w:color w:val="231F20"/>
          <w:spacing w:val="12"/>
          <w:position w:val="7"/>
        </w:rPr>
        <w:t>137‑138</w:t>
      </w:r>
      <w:r>
        <w:rPr>
          <w:rFonts w:ascii="Microsoft YaHei" w:hAnsi="Microsoft YaHei" w:eastAsia="Microsoft YaHei" w:cs="Microsoft YaHei"/>
          <w:sz w:val="10"/>
          <w:szCs w:val="10"/>
          <w:color w:val="231F20"/>
          <w:spacing w:val="8"/>
          <w:position w:val="7"/>
        </w:rPr>
        <w:t>］</w:t>
      </w:r>
      <w:r>
        <w:rPr>
          <w:rFonts w:ascii="Microsoft YaHei" w:hAnsi="Microsoft YaHei" w:eastAsia="Microsoft YaHei" w:cs="Microsoft YaHei"/>
          <w:sz w:val="20"/>
          <w:szCs w:val="20"/>
          <w:color w:val="231F20"/>
          <w:spacing w:val="-15"/>
          <w:w w:val="25"/>
          <w:position w:val="-1"/>
        </w:rPr>
        <w:t>；</w:t>
      </w:r>
      <w:r>
        <w:rPr>
          <w:rFonts w:ascii="Times New Roman" w:hAnsi="Times New Roman" w:eastAsia="Times New Roman" w:cs="Times New Roman"/>
          <w:sz w:val="20"/>
          <w:szCs w:val="20"/>
          <w:color w:val="231F20"/>
          <w:position w:val="-1"/>
        </w:rPr>
        <w:t>GRV </w:t>
      </w:r>
      <w:r>
        <w:rPr>
          <w:rFonts w:ascii="Microsoft YaHei" w:hAnsi="Microsoft YaHei" w:eastAsia="Microsoft YaHei" w:cs="Microsoft YaHei"/>
          <w:sz w:val="20"/>
          <w:szCs w:val="20"/>
          <w:color w:val="231F20"/>
          <w:spacing w:val="8"/>
        </w:rPr>
        <w:t>升高并非总提示误吸风险高</w:t>
      </w:r>
      <w:r>
        <w:rPr>
          <w:rFonts w:ascii="Microsoft YaHei" w:hAnsi="Microsoft YaHei" w:eastAsia="Microsoft YaHei" w:cs="Microsoft YaHei"/>
          <w:sz w:val="10"/>
          <w:szCs w:val="10"/>
          <w:color w:val="231F20"/>
          <w:spacing w:val="8"/>
          <w:position w:val="8"/>
        </w:rPr>
        <w:t>［</w:t>
      </w:r>
      <w:r>
        <w:rPr>
          <w:rFonts w:ascii="Times New Roman" w:hAnsi="Times New Roman" w:eastAsia="Times New Roman" w:cs="Times New Roman"/>
          <w:sz w:val="10"/>
          <w:szCs w:val="10"/>
          <w:color w:val="231F20"/>
          <w:spacing w:val="8"/>
          <w:position w:val="8"/>
        </w:rPr>
        <w:t>139</w:t>
      </w:r>
      <w:r>
        <w:rPr>
          <w:rFonts w:ascii="Microsoft YaHei" w:hAnsi="Microsoft YaHei" w:eastAsia="Microsoft YaHei" w:cs="Microsoft YaHei"/>
          <w:sz w:val="10"/>
          <w:szCs w:val="10"/>
          <w:color w:val="231F20"/>
          <w:spacing w:val="2"/>
          <w:position w:val="8"/>
        </w:rPr>
        <w:t>］</w:t>
      </w:r>
      <w:r>
        <w:rPr>
          <w:rFonts w:ascii="Microsoft YaHei" w:hAnsi="Microsoft YaHei" w:eastAsia="Microsoft YaHei" w:cs="Microsoft YaHei"/>
          <w:sz w:val="20"/>
          <w:szCs w:val="20"/>
          <w:color w:val="231F20"/>
          <w:spacing w:val="-34"/>
          <w:w w:val="57"/>
        </w:rPr>
        <w:t>；</w:t>
      </w:r>
      <w:r>
        <w:rPr>
          <w:rFonts w:ascii="Microsoft YaHei" w:hAnsi="Microsoft YaHei" w:eastAsia="Microsoft YaHei" w:cs="Microsoft YaHei"/>
          <w:sz w:val="20"/>
          <w:szCs w:val="20"/>
          <w:color w:val="231F20"/>
          <w:spacing w:val="8"/>
        </w:rPr>
        <w:t>且不监测</w:t>
      </w:r>
      <w:r>
        <w:rPr>
          <w:rFonts w:ascii="Microsoft YaHei" w:hAnsi="Microsoft YaHei" w:eastAsia="Microsoft YaHei" w:cs="Microsoft YaHei"/>
          <w:sz w:val="20"/>
          <w:szCs w:val="20"/>
          <w:color w:val="231F20"/>
          <w:spacing w:val="-12"/>
        </w:rPr>
        <w:t xml:space="preserve"> </w:t>
      </w:r>
      <w:r>
        <w:rPr>
          <w:rFonts w:ascii="Times New Roman" w:hAnsi="Times New Roman" w:eastAsia="Times New Roman" w:cs="Times New Roman"/>
          <w:sz w:val="20"/>
          <w:szCs w:val="20"/>
          <w:color w:val="231F20"/>
        </w:rPr>
        <w:t>GRV</w:t>
      </w:r>
      <w:r>
        <w:rPr>
          <w:rFonts w:ascii="Times New Roman" w:hAnsi="Times New Roman" w:eastAsia="Times New Roman" w:cs="Times New Roman"/>
          <w:sz w:val="20"/>
          <w:szCs w:val="20"/>
          <w:color w:val="231F20"/>
          <w:spacing w:val="8"/>
        </w:rPr>
        <w:t xml:space="preserve"> </w:t>
      </w:r>
      <w:r>
        <w:rPr>
          <w:rFonts w:ascii="Microsoft YaHei" w:hAnsi="Microsoft YaHei" w:eastAsia="Microsoft YaHei" w:cs="Microsoft YaHei"/>
          <w:sz w:val="20"/>
          <w:szCs w:val="20"/>
          <w:color w:val="231F20"/>
          <w:spacing w:val="8"/>
        </w:rPr>
        <w:t>能</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7"/>
        </w:rPr>
        <w:t>更快地达到喂养目标</w:t>
      </w:r>
      <w:r>
        <w:rPr>
          <w:rFonts w:ascii="Microsoft YaHei" w:hAnsi="Microsoft YaHei" w:eastAsia="Microsoft YaHei" w:cs="Microsoft YaHei"/>
          <w:sz w:val="10"/>
          <w:szCs w:val="10"/>
          <w:color w:val="231F20"/>
          <w:spacing w:val="7"/>
          <w:position w:val="8"/>
        </w:rPr>
        <w:t>［</w:t>
      </w:r>
      <w:r>
        <w:rPr>
          <w:rFonts w:ascii="Times New Roman" w:hAnsi="Times New Roman" w:eastAsia="Times New Roman" w:cs="Times New Roman"/>
          <w:sz w:val="10"/>
          <w:szCs w:val="10"/>
          <w:color w:val="231F20"/>
          <w:spacing w:val="7"/>
          <w:position w:val="8"/>
        </w:rPr>
        <w:t>140</w:t>
      </w:r>
      <w:r>
        <w:rPr>
          <w:rFonts w:ascii="Microsoft YaHei" w:hAnsi="Microsoft YaHei" w:eastAsia="Microsoft YaHei" w:cs="Microsoft YaHei"/>
          <w:sz w:val="10"/>
          <w:szCs w:val="10"/>
          <w:color w:val="231F20"/>
          <w:spacing w:val="7"/>
          <w:position w:val="8"/>
        </w:rPr>
        <w:t>］</w:t>
      </w:r>
      <w:r>
        <w:rPr>
          <w:rFonts w:ascii="Microsoft YaHei" w:hAnsi="Microsoft YaHei" w:eastAsia="Microsoft YaHei" w:cs="Microsoft YaHei"/>
          <w:sz w:val="20"/>
          <w:szCs w:val="20"/>
          <w:color w:val="231F20"/>
          <w:spacing w:val="7"/>
        </w:rPr>
        <w:t>。若部分重症患者需监测</w:t>
      </w:r>
      <w:r>
        <w:rPr>
          <w:rFonts w:ascii="Microsoft YaHei" w:hAnsi="Microsoft YaHei" w:eastAsia="Microsoft YaHei" w:cs="Microsoft YaHei"/>
          <w:sz w:val="20"/>
          <w:szCs w:val="20"/>
          <w:color w:val="231F20"/>
          <w:spacing w:val="2"/>
        </w:rPr>
        <w:t xml:space="preserve"> </w:t>
      </w:r>
      <w:r>
        <w:rPr>
          <w:rFonts w:ascii="Times New Roman" w:hAnsi="Times New Roman" w:eastAsia="Times New Roman" w:cs="Times New Roman"/>
          <w:sz w:val="20"/>
          <w:szCs w:val="20"/>
          <w:color w:val="231F20"/>
          <w:spacing w:val="-1"/>
        </w:rPr>
        <w:t>GRV</w:t>
      </w:r>
      <w:r>
        <w:rPr>
          <w:rFonts w:ascii="Microsoft YaHei" w:hAnsi="Microsoft YaHei" w:eastAsia="Microsoft YaHei" w:cs="Microsoft YaHei"/>
          <w:sz w:val="20"/>
          <w:szCs w:val="20"/>
          <w:color w:val="231F20"/>
          <w:spacing w:val="-1"/>
        </w:rPr>
        <w:t>，也应适当提高 </w:t>
      </w:r>
      <w:r>
        <w:rPr>
          <w:rFonts w:ascii="Times New Roman" w:hAnsi="Times New Roman" w:eastAsia="Times New Roman" w:cs="Times New Roman"/>
          <w:sz w:val="20"/>
          <w:szCs w:val="20"/>
          <w:color w:val="231F20"/>
          <w:spacing w:val="-1"/>
        </w:rPr>
        <w:t>GRV </w:t>
      </w:r>
      <w:r>
        <w:rPr>
          <w:rFonts w:ascii="Microsoft YaHei" w:hAnsi="Microsoft YaHei" w:eastAsia="Microsoft YaHei" w:cs="Microsoft YaHei"/>
          <w:sz w:val="20"/>
          <w:szCs w:val="20"/>
          <w:color w:val="231F20"/>
          <w:spacing w:val="-1"/>
        </w:rPr>
        <w:t>阈值，有研究指出，较高</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6"/>
        </w:rPr>
        <w:t>水平的</w:t>
      </w:r>
      <w:r>
        <w:rPr>
          <w:rFonts w:ascii="Microsoft YaHei" w:hAnsi="Microsoft YaHei" w:eastAsia="Microsoft YaHei" w:cs="Microsoft YaHei"/>
          <w:sz w:val="20"/>
          <w:szCs w:val="20"/>
          <w:color w:val="231F20"/>
          <w:spacing w:val="-10"/>
        </w:rPr>
        <w:t xml:space="preserve"> </w:t>
      </w:r>
      <w:r>
        <w:rPr>
          <w:rFonts w:ascii="Times New Roman" w:hAnsi="Times New Roman" w:eastAsia="Times New Roman" w:cs="Times New Roman"/>
          <w:sz w:val="20"/>
          <w:szCs w:val="20"/>
          <w:color w:val="231F20"/>
          <w:spacing w:val="-6"/>
        </w:rPr>
        <w:t>GRV </w:t>
      </w:r>
      <w:r>
        <w:rPr>
          <w:rFonts w:ascii="Microsoft YaHei" w:hAnsi="Microsoft YaHei" w:eastAsia="Microsoft YaHei" w:cs="Microsoft YaHei"/>
          <w:sz w:val="20"/>
          <w:szCs w:val="20"/>
          <w:color w:val="231F20"/>
          <w:spacing w:val="-6"/>
        </w:rPr>
        <w:t>阈值（</w:t>
      </w:r>
      <w:r>
        <w:rPr>
          <w:rFonts w:ascii="Times New Roman" w:hAnsi="Times New Roman" w:eastAsia="Times New Roman" w:cs="Times New Roman"/>
          <w:sz w:val="20"/>
          <w:szCs w:val="20"/>
          <w:color w:val="231F20"/>
          <w:spacing w:val="-6"/>
        </w:rPr>
        <w:t>250~500</w:t>
      </w:r>
      <w:r>
        <w:rPr>
          <w:rFonts w:ascii="Times New Roman" w:hAnsi="Times New Roman" w:eastAsia="Times New Roman" w:cs="Times New Roman"/>
          <w:sz w:val="20"/>
          <w:szCs w:val="20"/>
          <w:color w:val="231F20"/>
          <w:spacing w:val="10"/>
        </w:rPr>
        <w:t xml:space="preserve"> </w:t>
      </w:r>
      <w:r>
        <w:rPr>
          <w:rFonts w:ascii="Times New Roman" w:hAnsi="Times New Roman" w:eastAsia="Times New Roman" w:cs="Times New Roman"/>
          <w:sz w:val="20"/>
          <w:szCs w:val="20"/>
          <w:color w:val="231F20"/>
          <w:spacing w:val="-6"/>
        </w:rPr>
        <w:t>ml</w:t>
      </w:r>
      <w:r>
        <w:rPr>
          <w:rFonts w:ascii="Microsoft YaHei" w:hAnsi="Microsoft YaHei" w:eastAsia="Microsoft YaHei" w:cs="Microsoft YaHei"/>
          <w:sz w:val="20"/>
          <w:szCs w:val="20"/>
          <w:color w:val="231F20"/>
          <w:spacing w:val="-6"/>
        </w:rPr>
        <w:t>）并不会增加反流、误</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7"/>
        </w:rPr>
        <w:t>吸或肺炎等并发症的风险</w:t>
      </w:r>
      <w:r>
        <w:rPr>
          <w:rFonts w:ascii="Microsoft YaHei" w:hAnsi="Microsoft YaHei" w:eastAsia="Microsoft YaHei" w:cs="Microsoft YaHei"/>
          <w:sz w:val="10"/>
          <w:szCs w:val="10"/>
          <w:color w:val="231F20"/>
          <w:spacing w:val="7"/>
          <w:position w:val="8"/>
        </w:rPr>
        <w:t>［</w:t>
      </w:r>
      <w:r>
        <w:rPr>
          <w:rFonts w:ascii="Times New Roman" w:hAnsi="Times New Roman" w:eastAsia="Times New Roman" w:cs="Times New Roman"/>
          <w:sz w:val="10"/>
          <w:szCs w:val="10"/>
          <w:color w:val="231F20"/>
          <w:spacing w:val="7"/>
          <w:position w:val="8"/>
        </w:rPr>
        <w:t>139</w:t>
      </w:r>
      <w:r>
        <w:rPr>
          <w:rFonts w:ascii="Microsoft YaHei" w:hAnsi="Microsoft YaHei" w:eastAsia="Microsoft YaHei" w:cs="Microsoft YaHei"/>
          <w:sz w:val="10"/>
          <w:szCs w:val="10"/>
          <w:color w:val="231F20"/>
          <w:spacing w:val="7"/>
          <w:position w:val="8"/>
        </w:rPr>
        <w:t>］</w:t>
      </w:r>
      <w:r>
        <w:rPr>
          <w:rFonts w:ascii="Microsoft YaHei" w:hAnsi="Microsoft YaHei" w:eastAsia="Microsoft YaHei" w:cs="Microsoft YaHei"/>
          <w:sz w:val="20"/>
          <w:szCs w:val="20"/>
          <w:color w:val="231F20"/>
          <w:spacing w:val="7"/>
        </w:rPr>
        <w:t>。最近的一项前瞻性</w:t>
      </w:r>
      <w:r>
        <w:rPr>
          <w:rFonts w:ascii="Microsoft YaHei" w:hAnsi="Microsoft YaHei" w:eastAsia="Microsoft YaHei" w:cs="Microsoft YaHei"/>
          <w:sz w:val="20"/>
          <w:szCs w:val="20"/>
          <w:color w:val="231F20"/>
          <w:spacing w:val="2"/>
        </w:rPr>
        <w:t xml:space="preserve"> </w:t>
      </w:r>
      <w:r>
        <w:rPr>
          <w:rFonts w:ascii="Microsoft YaHei" w:hAnsi="Microsoft YaHei" w:eastAsia="Microsoft YaHei" w:cs="Microsoft YaHei"/>
          <w:sz w:val="20"/>
          <w:szCs w:val="20"/>
          <w:color w:val="231F20"/>
          <w:spacing w:val="5"/>
        </w:rPr>
        <w:t>观察研究发现，经床旁超声测量得到的胃窦横截面</w:t>
      </w:r>
      <w:r>
        <w:rPr>
          <w:rFonts w:ascii="Microsoft YaHei" w:hAnsi="Microsoft YaHei" w:eastAsia="Microsoft YaHei" w:cs="Microsoft YaHei"/>
          <w:sz w:val="20"/>
          <w:szCs w:val="20"/>
          <w:color w:val="231F20"/>
          <w:spacing w:val="17"/>
          <w:w w:val="101"/>
        </w:rPr>
        <w:t xml:space="preserve"> </w:t>
      </w:r>
      <w:r>
        <w:rPr>
          <w:rFonts w:ascii="Microsoft YaHei" w:hAnsi="Microsoft YaHei" w:eastAsia="Microsoft YaHei" w:cs="Microsoft YaHei"/>
          <w:sz w:val="20"/>
          <w:szCs w:val="20"/>
          <w:color w:val="231F20"/>
          <w:spacing w:val="9"/>
        </w:rPr>
        <w:t>积与导致误吸的</w:t>
      </w:r>
      <w:r>
        <w:rPr>
          <w:rFonts w:ascii="Microsoft YaHei" w:hAnsi="Microsoft YaHei" w:eastAsia="Microsoft YaHei" w:cs="Microsoft YaHei"/>
          <w:sz w:val="20"/>
          <w:szCs w:val="20"/>
          <w:color w:val="231F20"/>
          <w:spacing w:val="-11"/>
        </w:rPr>
        <w:t xml:space="preserve"> </w:t>
      </w:r>
      <w:r>
        <w:rPr>
          <w:rFonts w:ascii="Times New Roman" w:hAnsi="Times New Roman" w:eastAsia="Times New Roman" w:cs="Times New Roman"/>
          <w:sz w:val="20"/>
          <w:szCs w:val="20"/>
          <w:color w:val="231F20"/>
        </w:rPr>
        <w:t>GRV</w:t>
      </w:r>
      <w:r>
        <w:rPr>
          <w:rFonts w:ascii="Times New Roman" w:hAnsi="Times New Roman" w:eastAsia="Times New Roman" w:cs="Times New Roman"/>
          <w:sz w:val="20"/>
          <w:szCs w:val="20"/>
          <w:color w:val="231F20"/>
          <w:spacing w:val="-9"/>
        </w:rPr>
        <w:t xml:space="preserve"> </w:t>
      </w:r>
      <w:r>
        <w:rPr>
          <w:rFonts w:ascii="Microsoft YaHei" w:hAnsi="Microsoft YaHei" w:eastAsia="Microsoft YaHei" w:cs="Microsoft YaHei"/>
          <w:sz w:val="20"/>
          <w:szCs w:val="20"/>
          <w:color w:val="231F20"/>
          <w:spacing w:val="9"/>
        </w:rPr>
        <w:t>呈线性增加关系</w:t>
      </w:r>
      <w:r>
        <w:rPr>
          <w:rFonts w:ascii="Microsoft YaHei" w:hAnsi="Microsoft YaHei" w:eastAsia="Microsoft YaHei" w:cs="Microsoft YaHei"/>
          <w:sz w:val="10"/>
          <w:szCs w:val="10"/>
          <w:color w:val="231F20"/>
          <w:spacing w:val="9"/>
          <w:position w:val="8"/>
        </w:rPr>
        <w:t>［</w:t>
      </w:r>
      <w:r>
        <w:rPr>
          <w:rFonts w:ascii="Times New Roman" w:hAnsi="Times New Roman" w:eastAsia="Times New Roman" w:cs="Times New Roman"/>
          <w:sz w:val="10"/>
          <w:szCs w:val="10"/>
          <w:color w:val="231F20"/>
          <w:spacing w:val="9"/>
          <w:position w:val="8"/>
        </w:rPr>
        <w:t>141</w:t>
      </w:r>
      <w:r>
        <w:rPr>
          <w:rFonts w:ascii="Microsoft YaHei" w:hAnsi="Microsoft YaHei" w:eastAsia="Microsoft YaHei" w:cs="Microsoft YaHei"/>
          <w:sz w:val="10"/>
          <w:szCs w:val="10"/>
          <w:color w:val="231F20"/>
          <w:spacing w:val="-3"/>
          <w:position w:val="8"/>
        </w:rPr>
        <w:t>］</w:t>
      </w:r>
      <w:r>
        <w:rPr>
          <w:rFonts w:ascii="Microsoft YaHei" w:hAnsi="Microsoft YaHei" w:eastAsia="Microsoft YaHei" w:cs="Microsoft YaHei"/>
          <w:sz w:val="20"/>
          <w:szCs w:val="20"/>
          <w:color w:val="231F20"/>
          <w:spacing w:val="-34"/>
          <w:w w:val="57"/>
        </w:rPr>
        <w:t>，</w:t>
      </w:r>
      <w:r>
        <w:rPr>
          <w:rFonts w:ascii="Microsoft YaHei" w:hAnsi="Microsoft YaHei" w:eastAsia="Microsoft YaHei" w:cs="Microsoft YaHei"/>
          <w:sz w:val="20"/>
          <w:szCs w:val="20"/>
          <w:color w:val="231F20"/>
          <w:spacing w:val="9"/>
        </w:rPr>
        <w:t>床旁超</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8"/>
        </w:rPr>
        <w:t>声可能比经胃管抽吸更能准确评估</w:t>
      </w:r>
      <w:r>
        <w:rPr>
          <w:rFonts w:ascii="Microsoft YaHei" w:hAnsi="Microsoft YaHei" w:eastAsia="Microsoft YaHei" w:cs="Microsoft YaHei"/>
          <w:sz w:val="20"/>
          <w:szCs w:val="20"/>
          <w:color w:val="231F20"/>
          <w:spacing w:val="-20"/>
        </w:rPr>
        <w:t xml:space="preserve"> </w:t>
      </w:r>
      <w:r>
        <w:rPr>
          <w:rFonts w:ascii="Times New Roman" w:hAnsi="Times New Roman" w:eastAsia="Times New Roman" w:cs="Times New Roman"/>
          <w:sz w:val="20"/>
          <w:szCs w:val="20"/>
          <w:color w:val="231F20"/>
        </w:rPr>
        <w:t>GRV</w:t>
      </w:r>
      <w:r>
        <w:rPr>
          <w:rFonts w:ascii="Microsoft YaHei" w:hAnsi="Microsoft YaHei" w:eastAsia="Microsoft YaHei" w:cs="Microsoft YaHei"/>
          <w:sz w:val="20"/>
          <w:szCs w:val="20"/>
          <w:color w:val="231F20"/>
          <w:spacing w:val="8"/>
        </w:rPr>
        <w:t>。</w:t>
      </w:r>
    </w:p>
    <w:p>
      <w:pPr>
        <w:ind w:left="930"/>
        <w:spacing w:line="267" w:lineRule="exact"/>
        <w:rPr>
          <w:rFonts w:ascii="SimHei" w:hAnsi="SimHei" w:eastAsia="SimHei" w:cs="SimHei"/>
          <w:sz w:val="20"/>
          <w:szCs w:val="20"/>
        </w:rPr>
      </w:pPr>
      <w:r>
        <w:rPr>
          <w:rFonts w:ascii="SimHei" w:hAnsi="SimHei" w:eastAsia="SimHei" w:cs="SimHei"/>
          <w:sz w:val="20"/>
          <w:szCs w:val="20"/>
          <w:color w:val="231F20"/>
          <w:spacing w:val="4"/>
          <w:position w:val="1"/>
        </w:rPr>
        <w:t>问题</w:t>
      </w:r>
      <w:r>
        <w:rPr>
          <w:rFonts w:ascii="Times New Roman" w:hAnsi="Times New Roman" w:eastAsia="Times New Roman" w:cs="Times New Roman"/>
          <w:sz w:val="20"/>
          <w:szCs w:val="20"/>
          <w:color w:val="231F20"/>
          <w:spacing w:val="4"/>
          <w:position w:val="1"/>
        </w:rPr>
        <w:t>22</w:t>
      </w:r>
      <w:r>
        <w:rPr>
          <w:rFonts w:ascii="SimHei" w:hAnsi="SimHei" w:eastAsia="SimHei" w:cs="SimHei"/>
          <w:sz w:val="20"/>
          <w:szCs w:val="20"/>
          <w:color w:val="231F20"/>
          <w:spacing w:val="4"/>
          <w:position w:val="1"/>
        </w:rPr>
        <w:t>：</w:t>
      </w:r>
      <w:r>
        <w:rPr>
          <w:rFonts w:ascii="Times New Roman" w:hAnsi="Times New Roman" w:eastAsia="Times New Roman" w:cs="Times New Roman"/>
          <w:sz w:val="20"/>
          <w:szCs w:val="20"/>
          <w:color w:val="231F20"/>
          <w:position w:val="1"/>
        </w:rPr>
        <w:t>EN</w:t>
      </w:r>
      <w:r>
        <w:rPr>
          <w:rFonts w:ascii="Times New Roman" w:hAnsi="Times New Roman" w:eastAsia="Times New Roman" w:cs="Times New Roman"/>
          <w:sz w:val="20"/>
          <w:szCs w:val="20"/>
          <w:color w:val="231F20"/>
          <w:spacing w:val="-13"/>
          <w:position w:val="1"/>
        </w:rPr>
        <w:t xml:space="preserve"> </w:t>
      </w:r>
      <w:r>
        <w:rPr>
          <w:rFonts w:ascii="SimHei" w:hAnsi="SimHei" w:eastAsia="SimHei" w:cs="SimHei"/>
          <w:sz w:val="20"/>
          <w:szCs w:val="20"/>
          <w:color w:val="231F20"/>
          <w:spacing w:val="4"/>
          <w:position w:val="1"/>
        </w:rPr>
        <w:t>治疗期间如何预防误吸的发生？</w:t>
      </w:r>
    </w:p>
    <w:p>
      <w:pPr>
        <w:ind w:left="498" w:right="327" w:firstLine="418"/>
        <w:spacing w:before="47" w:line="290" w:lineRule="auto"/>
        <w:rPr>
          <w:rFonts w:ascii="FangSong" w:hAnsi="FangSong" w:eastAsia="FangSong" w:cs="FangSong"/>
          <w:sz w:val="20"/>
          <w:szCs w:val="20"/>
        </w:rPr>
      </w:pPr>
      <w:r>
        <w:rPr>
          <w:rFonts w:ascii="SimHei" w:hAnsi="SimHei" w:eastAsia="SimHei" w:cs="SimHei"/>
          <w:sz w:val="20"/>
          <w:szCs w:val="20"/>
          <w:color w:val="231F20"/>
          <w:spacing w:val="9"/>
        </w:rPr>
        <w:t>推荐意见</w:t>
      </w:r>
      <w:r>
        <w:rPr>
          <w:rFonts w:ascii="Times New Roman" w:hAnsi="Times New Roman" w:eastAsia="Times New Roman" w:cs="Times New Roman"/>
          <w:sz w:val="20"/>
          <w:szCs w:val="20"/>
          <w:color w:val="231F20"/>
          <w:spacing w:val="9"/>
        </w:rPr>
        <w:t>31</w:t>
      </w:r>
      <w:r>
        <w:rPr>
          <w:rFonts w:ascii="SimHei" w:hAnsi="SimHei" w:eastAsia="SimHei" w:cs="SimHei"/>
          <w:sz w:val="20"/>
          <w:szCs w:val="20"/>
          <w:color w:val="231F20"/>
          <w:spacing w:val="9"/>
        </w:rPr>
        <w:t>：</w:t>
      </w:r>
      <w:r>
        <w:rPr>
          <w:rFonts w:ascii="FangSong" w:hAnsi="FangSong" w:eastAsia="FangSong" w:cs="FangSong"/>
          <w:sz w:val="20"/>
          <w:szCs w:val="20"/>
          <w:color w:val="231F20"/>
          <w:spacing w:val="9"/>
        </w:rPr>
        <w:t>接受</w:t>
      </w:r>
      <w:r>
        <w:rPr>
          <w:rFonts w:ascii="Times New Roman" w:hAnsi="Times New Roman" w:eastAsia="Times New Roman" w:cs="Times New Roman"/>
          <w:sz w:val="20"/>
          <w:szCs w:val="20"/>
          <w:color w:val="231F20"/>
        </w:rPr>
        <w:t>EN</w:t>
      </w:r>
      <w:r>
        <w:rPr>
          <w:rFonts w:ascii="Times New Roman" w:hAnsi="Times New Roman" w:eastAsia="Times New Roman" w:cs="Times New Roman"/>
          <w:sz w:val="20"/>
          <w:szCs w:val="20"/>
          <w:color w:val="231F20"/>
          <w:spacing w:val="9"/>
        </w:rPr>
        <w:t xml:space="preserve"> </w:t>
      </w:r>
      <w:r>
        <w:rPr>
          <w:rFonts w:ascii="FangSong" w:hAnsi="FangSong" w:eastAsia="FangSong" w:cs="FangSong"/>
          <w:sz w:val="20"/>
          <w:szCs w:val="20"/>
          <w:color w:val="231F20"/>
          <w:spacing w:val="9"/>
        </w:rPr>
        <w:t>治疗的患者应进行误吸</w:t>
      </w:r>
      <w:r>
        <w:rPr>
          <w:rFonts w:ascii="FangSong" w:hAnsi="FangSong" w:eastAsia="FangSong" w:cs="FangSong"/>
          <w:sz w:val="20"/>
          <w:szCs w:val="20"/>
          <w:color w:val="231F20"/>
          <w:spacing w:val="3"/>
        </w:rPr>
        <w:t xml:space="preserve"> </w:t>
      </w:r>
      <w:r>
        <w:rPr>
          <w:rFonts w:ascii="FangSong" w:hAnsi="FangSong" w:eastAsia="FangSong" w:cs="FangSong"/>
          <w:sz w:val="20"/>
          <w:szCs w:val="20"/>
          <w:color w:val="231F20"/>
          <w:spacing w:val="18"/>
        </w:rPr>
        <w:t>风险评估；对高危患者，可采取以下干预措施：</w:t>
      </w:r>
    </w:p>
    <w:p>
      <w:pPr>
        <w:ind w:left="496" w:right="392" w:hanging="89"/>
        <w:spacing w:before="4" w:line="290" w:lineRule="auto"/>
        <w:jc w:val="both"/>
        <w:rPr>
          <w:rFonts w:ascii="FangSong" w:hAnsi="FangSong" w:eastAsia="FangSong" w:cs="FangSong"/>
          <w:sz w:val="20"/>
          <w:szCs w:val="20"/>
        </w:rPr>
      </w:pPr>
      <w:r>
        <w:rPr>
          <w:rFonts w:ascii="FangSong" w:hAnsi="FangSong" w:eastAsia="FangSong" w:cs="FangSong"/>
          <w:sz w:val="20"/>
          <w:szCs w:val="20"/>
          <w:color w:val="231F20"/>
          <w:spacing w:val="1"/>
        </w:rPr>
        <w:t>（</w:t>
      </w:r>
      <w:r>
        <w:rPr>
          <w:rFonts w:ascii="Times New Roman" w:hAnsi="Times New Roman" w:eastAsia="Times New Roman" w:cs="Times New Roman"/>
          <w:sz w:val="20"/>
          <w:szCs w:val="20"/>
          <w:color w:val="231F20"/>
          <w:spacing w:val="1"/>
        </w:rPr>
        <w:t>1</w:t>
      </w:r>
      <w:r>
        <w:rPr>
          <w:rFonts w:ascii="FangSong" w:hAnsi="FangSong" w:eastAsia="FangSong" w:cs="FangSong"/>
          <w:sz w:val="20"/>
          <w:szCs w:val="20"/>
          <w:color w:val="231F20"/>
          <w:spacing w:val="1"/>
        </w:rPr>
        <w:t>）由胃内喂养改为幽门后喂养</w:t>
      </w:r>
      <w:r>
        <w:rPr>
          <w:rFonts w:ascii="FangSong" w:hAnsi="FangSong" w:eastAsia="FangSong" w:cs="FangSong"/>
          <w:sz w:val="20"/>
          <w:szCs w:val="20"/>
          <w:color w:val="231F20"/>
          <w:spacing w:val="-36"/>
          <w:w w:val="65"/>
        </w:rPr>
        <w:t>；（</w:t>
      </w:r>
      <w:r>
        <w:rPr>
          <w:rFonts w:ascii="Times New Roman" w:hAnsi="Times New Roman" w:eastAsia="Times New Roman" w:cs="Times New Roman"/>
          <w:sz w:val="20"/>
          <w:szCs w:val="20"/>
          <w:color w:val="231F20"/>
          <w:spacing w:val="1"/>
        </w:rPr>
        <w:t>2</w:t>
      </w:r>
      <w:r>
        <w:rPr>
          <w:rFonts w:ascii="FangSong" w:hAnsi="FangSong" w:eastAsia="FangSong" w:cs="FangSong"/>
          <w:sz w:val="20"/>
          <w:szCs w:val="20"/>
          <w:color w:val="231F20"/>
          <w:spacing w:val="1"/>
        </w:rPr>
        <w:t>）由间歇性</w:t>
      </w:r>
      <w:r>
        <w:rPr>
          <w:rFonts w:ascii="FangSong" w:hAnsi="FangSong" w:eastAsia="FangSong" w:cs="FangSong"/>
          <w:sz w:val="20"/>
          <w:szCs w:val="20"/>
          <w:color w:val="231F20"/>
        </w:rPr>
        <w:t>改为</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5"/>
        </w:rPr>
        <w:t>持续喂养</w:t>
      </w:r>
      <w:r>
        <w:rPr>
          <w:rFonts w:ascii="FangSong" w:hAnsi="FangSong" w:eastAsia="FangSong" w:cs="FangSong"/>
          <w:sz w:val="20"/>
          <w:szCs w:val="20"/>
          <w:color w:val="231F20"/>
          <w:spacing w:val="-40"/>
          <w:w w:val="71"/>
        </w:rPr>
        <w:t>；（</w:t>
      </w:r>
      <w:r>
        <w:rPr>
          <w:rFonts w:ascii="Times New Roman" w:hAnsi="Times New Roman" w:eastAsia="Times New Roman" w:cs="Times New Roman"/>
          <w:sz w:val="20"/>
          <w:szCs w:val="20"/>
          <w:color w:val="231F20"/>
          <w:spacing w:val="5"/>
        </w:rPr>
        <w:t>3</w:t>
      </w:r>
      <w:r>
        <w:rPr>
          <w:rFonts w:ascii="FangSong" w:hAnsi="FangSong" w:eastAsia="FangSong" w:cs="FangSong"/>
          <w:sz w:val="20"/>
          <w:szCs w:val="20"/>
          <w:color w:val="231F20"/>
          <w:spacing w:val="5"/>
        </w:rPr>
        <w:t>）定期口腔护理</w:t>
      </w:r>
      <w:r>
        <w:rPr>
          <w:rFonts w:ascii="FangSong" w:hAnsi="FangSong" w:eastAsia="FangSong" w:cs="FangSong"/>
          <w:sz w:val="20"/>
          <w:szCs w:val="20"/>
          <w:color w:val="231F20"/>
          <w:spacing w:val="-40"/>
          <w:w w:val="71"/>
        </w:rPr>
        <w:t>；（</w:t>
      </w:r>
      <w:r>
        <w:rPr>
          <w:rFonts w:ascii="Times New Roman" w:hAnsi="Times New Roman" w:eastAsia="Times New Roman" w:cs="Times New Roman"/>
          <w:sz w:val="20"/>
          <w:szCs w:val="20"/>
          <w:color w:val="231F20"/>
          <w:spacing w:val="5"/>
        </w:rPr>
        <w:t>4</w:t>
      </w:r>
      <w:r>
        <w:rPr>
          <w:rFonts w:ascii="FangSong" w:hAnsi="FangSong" w:eastAsia="FangSong" w:cs="FangSong"/>
          <w:sz w:val="20"/>
          <w:szCs w:val="20"/>
          <w:color w:val="231F20"/>
          <w:spacing w:val="5"/>
        </w:rPr>
        <w:t>）使用促胃肠动力</w:t>
      </w:r>
      <w:r>
        <w:rPr>
          <w:rFonts w:ascii="FangSong" w:hAnsi="FangSong" w:eastAsia="FangSong" w:cs="FangSong"/>
          <w:sz w:val="20"/>
          <w:szCs w:val="20"/>
          <w:color w:val="231F20"/>
          <w:spacing w:val="6"/>
        </w:rPr>
        <w:t xml:space="preserve"> </w:t>
      </w:r>
      <w:r>
        <w:rPr>
          <w:rFonts w:ascii="FangSong" w:hAnsi="FangSong" w:eastAsia="FangSong" w:cs="FangSong"/>
          <w:sz w:val="20"/>
          <w:szCs w:val="20"/>
          <w:color w:val="231F20"/>
          <w:spacing w:val="-17"/>
        </w:rPr>
        <w:t>药物（证据</w:t>
      </w:r>
      <w:r>
        <w:rPr>
          <w:rFonts w:ascii="Times New Roman" w:hAnsi="Times New Roman" w:eastAsia="Times New Roman" w:cs="Times New Roman"/>
          <w:sz w:val="20"/>
          <w:szCs w:val="20"/>
          <w:color w:val="231F20"/>
          <w:spacing w:val="-17"/>
        </w:rPr>
        <w:t>C</w:t>
      </w:r>
      <w:r>
        <w:rPr>
          <w:rFonts w:ascii="FangSong" w:hAnsi="FangSong" w:eastAsia="FangSong" w:cs="FangSong"/>
          <w:sz w:val="20"/>
          <w:szCs w:val="20"/>
          <w:color w:val="231F20"/>
          <w:spacing w:val="-17"/>
        </w:rPr>
        <w:t>，强推荐，</w:t>
      </w:r>
      <w:r>
        <w:rPr>
          <w:rFonts w:ascii="Times New Roman" w:hAnsi="Times New Roman" w:eastAsia="Times New Roman" w:cs="Times New Roman"/>
          <w:sz w:val="20"/>
          <w:szCs w:val="20"/>
          <w:color w:val="231F20"/>
          <w:spacing w:val="-17"/>
        </w:rPr>
        <w:t>98.9%</w:t>
      </w:r>
      <w:r>
        <w:rPr>
          <w:rFonts w:ascii="FangSong" w:hAnsi="FangSong" w:eastAsia="FangSong" w:cs="FangSong"/>
          <w:sz w:val="20"/>
          <w:szCs w:val="20"/>
          <w:color w:val="231F20"/>
          <w:spacing w:val="-17"/>
        </w:rPr>
        <w:t>）。</w:t>
      </w:r>
    </w:p>
    <w:p>
      <w:pPr>
        <w:ind w:left="488" w:right="310" w:firstLine="420"/>
        <w:spacing w:before="10" w:line="220"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8"/>
        </w:rPr>
        <w:t>误吸是</w:t>
      </w:r>
      <w:r>
        <w:rPr>
          <w:rFonts w:ascii="Microsoft YaHei" w:hAnsi="Microsoft YaHei" w:eastAsia="Microsoft YaHei" w:cs="Microsoft YaHei"/>
          <w:sz w:val="20"/>
          <w:szCs w:val="20"/>
          <w:color w:val="231F20"/>
          <w:spacing w:val="-5"/>
        </w:rPr>
        <w:t xml:space="preserve"> </w:t>
      </w:r>
      <w:r>
        <w:rPr>
          <w:rFonts w:ascii="Times New Roman" w:hAnsi="Times New Roman" w:eastAsia="Times New Roman" w:cs="Times New Roman"/>
          <w:sz w:val="20"/>
          <w:szCs w:val="20"/>
          <w:color w:val="231F20"/>
        </w:rPr>
        <w:t>EN</w:t>
      </w:r>
      <w:r>
        <w:rPr>
          <w:rFonts w:ascii="Times New Roman" w:hAnsi="Times New Roman" w:eastAsia="Times New Roman" w:cs="Times New Roman"/>
          <w:sz w:val="20"/>
          <w:szCs w:val="20"/>
          <w:color w:val="231F20"/>
          <w:spacing w:val="-8"/>
        </w:rPr>
        <w:t xml:space="preserve"> </w:t>
      </w:r>
      <w:r>
        <w:rPr>
          <w:rFonts w:ascii="Microsoft YaHei" w:hAnsi="Microsoft YaHei" w:eastAsia="Microsoft YaHei" w:cs="Microsoft YaHei"/>
          <w:sz w:val="20"/>
          <w:szCs w:val="20"/>
          <w:color w:val="231F20"/>
          <w:spacing w:val="8"/>
        </w:rPr>
        <w:t>治疗的严重并发症之一，可增加肺</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rPr>
        <w:t>炎甚至死亡的风险</w:t>
      </w:r>
      <w:r>
        <w:rPr>
          <w:rFonts w:ascii="Microsoft YaHei" w:hAnsi="Microsoft YaHei" w:eastAsia="Microsoft YaHei" w:cs="Microsoft YaHei"/>
          <w:sz w:val="20"/>
          <w:szCs w:val="20"/>
          <w:color w:val="231F20"/>
          <w:spacing w:val="-20"/>
        </w:rPr>
        <w:t xml:space="preserve"> </w:t>
      </w:r>
      <w:r>
        <w:rPr>
          <w:rFonts w:ascii="Microsoft YaHei" w:hAnsi="Microsoft YaHei" w:eastAsia="Microsoft YaHei" w:cs="Microsoft YaHei"/>
          <w:sz w:val="20"/>
          <w:szCs w:val="20"/>
          <w:color w:val="231F20"/>
          <w:spacing w:val="4"/>
        </w:rPr>
        <w:t>。当存在以下情况时，患者误吸</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2"/>
        </w:rPr>
        <w:t>的风险增加：高龄（年龄</w:t>
      </w:r>
      <w:r>
        <w:rPr>
          <w:rFonts w:ascii="Times New Roman" w:hAnsi="Times New Roman" w:eastAsia="Times New Roman" w:cs="Times New Roman"/>
          <w:sz w:val="20"/>
          <w:szCs w:val="20"/>
          <w:color w:val="231F20"/>
          <w:spacing w:val="-2"/>
        </w:rPr>
        <w:t>&gt;70 </w:t>
      </w:r>
      <w:r>
        <w:rPr>
          <w:rFonts w:ascii="Microsoft YaHei" w:hAnsi="Microsoft YaHei" w:eastAsia="Microsoft YaHei" w:cs="Microsoft YaHei"/>
          <w:sz w:val="20"/>
          <w:szCs w:val="20"/>
          <w:color w:val="231F20"/>
          <w:spacing w:val="-2"/>
        </w:rPr>
        <w:t>岁）、机械通气口腔护</w:t>
      </w:r>
      <w:r>
        <w:rPr>
          <w:rFonts w:ascii="Microsoft YaHei" w:hAnsi="Microsoft YaHei" w:eastAsia="Microsoft YaHei" w:cs="Microsoft YaHei"/>
          <w:sz w:val="20"/>
          <w:szCs w:val="20"/>
          <w:color w:val="231F20"/>
          <w:spacing w:val="7"/>
        </w:rPr>
        <w:t xml:space="preserve">  </w:t>
      </w:r>
      <w:r>
        <w:rPr>
          <w:rFonts w:ascii="Microsoft YaHei" w:hAnsi="Microsoft YaHei" w:eastAsia="Microsoft YaHei" w:cs="Microsoft YaHei"/>
          <w:sz w:val="20"/>
          <w:szCs w:val="20"/>
          <w:color w:val="231F20"/>
        </w:rPr>
        <w:t>理不良、重度老年痴呆、意识水平降低、吞咽困难、</w:t>
      </w:r>
      <w:r>
        <w:rPr>
          <w:rFonts w:ascii="Microsoft YaHei" w:hAnsi="Microsoft YaHei" w:eastAsia="Microsoft YaHei" w:cs="Microsoft YaHei"/>
          <w:sz w:val="20"/>
          <w:szCs w:val="20"/>
          <w:color w:val="231F20"/>
          <w:spacing w:val="9"/>
        </w:rPr>
        <w:t xml:space="preserve"> </w:t>
      </w:r>
      <w:r>
        <w:rPr>
          <w:rFonts w:ascii="Microsoft YaHei" w:hAnsi="Microsoft YaHei" w:eastAsia="Microsoft YaHei" w:cs="Microsoft YaHei"/>
          <w:sz w:val="20"/>
          <w:szCs w:val="20"/>
          <w:color w:val="231F20"/>
          <w:spacing w:val="5"/>
        </w:rPr>
        <w:t>因肺部疾病长期处于仰卧位、胃食管反流和间歇性</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5"/>
          <w:position w:val="-1"/>
        </w:rPr>
        <w:t>大剂量推注肠内营养液等</w:t>
      </w:r>
      <w:r>
        <w:rPr>
          <w:rFonts w:ascii="Microsoft YaHei" w:hAnsi="Microsoft YaHei" w:eastAsia="Microsoft YaHei" w:cs="Microsoft YaHei"/>
          <w:sz w:val="10"/>
          <w:szCs w:val="10"/>
          <w:color w:val="231F20"/>
          <w:spacing w:val="5"/>
          <w:position w:val="7"/>
        </w:rPr>
        <w:t>［</w:t>
      </w:r>
      <w:r>
        <w:rPr>
          <w:rFonts w:ascii="Times New Roman" w:hAnsi="Times New Roman" w:eastAsia="Times New Roman" w:cs="Times New Roman"/>
          <w:sz w:val="10"/>
          <w:szCs w:val="10"/>
          <w:color w:val="231F20"/>
          <w:spacing w:val="5"/>
          <w:position w:val="7"/>
        </w:rPr>
        <w:t>142‑143</w:t>
      </w:r>
      <w:r>
        <w:rPr>
          <w:rFonts w:ascii="Microsoft YaHei" w:hAnsi="Microsoft YaHei" w:eastAsia="Microsoft YaHei" w:cs="Microsoft YaHei"/>
          <w:sz w:val="10"/>
          <w:szCs w:val="10"/>
          <w:color w:val="231F20"/>
          <w:spacing w:val="5"/>
          <w:position w:val="7"/>
        </w:rPr>
        <w:t>］</w:t>
      </w:r>
      <w:r>
        <w:rPr>
          <w:rFonts w:ascii="Microsoft YaHei" w:hAnsi="Microsoft YaHei" w:eastAsia="Microsoft YaHei" w:cs="Microsoft YaHei"/>
          <w:sz w:val="20"/>
          <w:szCs w:val="20"/>
          <w:color w:val="231F20"/>
          <w:spacing w:val="5"/>
          <w:position w:val="-1"/>
        </w:rPr>
        <w:t>。多</w:t>
      </w:r>
      <w:r>
        <w:rPr>
          <w:rFonts w:ascii="Microsoft YaHei" w:hAnsi="Microsoft YaHei" w:eastAsia="Microsoft YaHei" w:cs="Microsoft YaHei"/>
          <w:sz w:val="20"/>
          <w:szCs w:val="20"/>
          <w:color w:val="231F20"/>
          <w:spacing w:val="4"/>
          <w:position w:val="-1"/>
        </w:rPr>
        <w:t>项</w:t>
      </w:r>
      <w:r>
        <w:rPr>
          <w:rFonts w:ascii="Microsoft YaHei" w:hAnsi="Microsoft YaHei" w:eastAsia="Microsoft YaHei" w:cs="Microsoft YaHei"/>
          <w:sz w:val="20"/>
          <w:szCs w:val="20"/>
          <w:color w:val="231F20"/>
          <w:spacing w:val="-16"/>
          <w:position w:val="-1"/>
        </w:rPr>
        <w:t xml:space="preserve"> </w:t>
      </w:r>
      <w:r>
        <w:rPr>
          <w:rFonts w:ascii="Times New Roman" w:hAnsi="Times New Roman" w:eastAsia="Times New Roman" w:cs="Times New Roman"/>
          <w:sz w:val="20"/>
          <w:szCs w:val="20"/>
          <w:color w:val="231F20"/>
          <w:position w:val="-1"/>
        </w:rPr>
        <w:t>RCT</w:t>
      </w:r>
      <w:r>
        <w:rPr>
          <w:rFonts w:ascii="Times New Roman" w:hAnsi="Times New Roman" w:eastAsia="Times New Roman" w:cs="Times New Roman"/>
          <w:sz w:val="20"/>
          <w:szCs w:val="20"/>
          <w:color w:val="231F20"/>
          <w:spacing w:val="-14"/>
          <w:position w:val="-1"/>
        </w:rPr>
        <w:t xml:space="preserve"> </w:t>
      </w:r>
      <w:r>
        <w:rPr>
          <w:rFonts w:ascii="Microsoft YaHei" w:hAnsi="Microsoft YaHei" w:eastAsia="Microsoft YaHei" w:cs="Microsoft YaHei"/>
          <w:sz w:val="20"/>
          <w:szCs w:val="20"/>
          <w:color w:val="231F20"/>
          <w:spacing w:val="4"/>
          <w:position w:val="-1"/>
        </w:rPr>
        <w:t>研究显</w:t>
      </w:r>
      <w:r>
        <w:rPr>
          <w:rFonts w:ascii="Microsoft YaHei" w:hAnsi="Microsoft YaHei" w:eastAsia="Microsoft YaHei" w:cs="Microsoft YaHei"/>
          <w:sz w:val="20"/>
          <w:szCs w:val="20"/>
          <w:color w:val="231F20"/>
          <w:position w:val="-1"/>
        </w:rPr>
        <w:t xml:space="preserve">  </w:t>
      </w:r>
      <w:r>
        <w:rPr>
          <w:rFonts w:ascii="Microsoft YaHei" w:hAnsi="Microsoft YaHei" w:eastAsia="Microsoft YaHei" w:cs="Microsoft YaHei"/>
          <w:sz w:val="20"/>
          <w:szCs w:val="20"/>
          <w:color w:val="231F20"/>
          <w:spacing w:val="5"/>
        </w:rPr>
        <w:t>示，与胃内喂养相比，幽门后喂养患者呼吸机相关</w:t>
      </w:r>
    </w:p>
    <w:p>
      <w:pPr>
        <w:ind w:left="488"/>
        <w:spacing w:before="1" w:line="186"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2"/>
          <w:position w:val="-1"/>
        </w:rPr>
        <w:t>肺</w:t>
      </w:r>
      <w:r>
        <w:rPr>
          <w:rFonts w:ascii="Microsoft YaHei" w:hAnsi="Microsoft YaHei" w:eastAsia="Microsoft YaHei" w:cs="Microsoft YaHei"/>
          <w:sz w:val="20"/>
          <w:szCs w:val="20"/>
          <w:color w:val="231F20"/>
          <w:spacing w:val="-19"/>
          <w:position w:val="-1"/>
        </w:rPr>
        <w:t xml:space="preserve"> </w:t>
      </w:r>
      <w:r>
        <w:rPr>
          <w:rFonts w:ascii="Microsoft YaHei" w:hAnsi="Microsoft YaHei" w:eastAsia="Microsoft YaHei" w:cs="Microsoft YaHei"/>
          <w:sz w:val="20"/>
          <w:szCs w:val="20"/>
          <w:color w:val="231F20"/>
          <w:spacing w:val="-2"/>
          <w:position w:val="-1"/>
        </w:rPr>
        <w:t>炎 的</w:t>
      </w:r>
      <w:r>
        <w:rPr>
          <w:rFonts w:ascii="Microsoft YaHei" w:hAnsi="Microsoft YaHei" w:eastAsia="Microsoft YaHei" w:cs="Microsoft YaHei"/>
          <w:sz w:val="20"/>
          <w:szCs w:val="20"/>
          <w:color w:val="231F20"/>
          <w:spacing w:val="-23"/>
          <w:position w:val="-1"/>
        </w:rPr>
        <w:t xml:space="preserve"> </w:t>
      </w:r>
      <w:r>
        <w:rPr>
          <w:rFonts w:ascii="Microsoft YaHei" w:hAnsi="Microsoft YaHei" w:eastAsia="Microsoft YaHei" w:cs="Microsoft YaHei"/>
          <w:sz w:val="20"/>
          <w:szCs w:val="20"/>
          <w:color w:val="231F20"/>
          <w:spacing w:val="-2"/>
          <w:position w:val="-1"/>
        </w:rPr>
        <w:t>发</w:t>
      </w:r>
      <w:r>
        <w:rPr>
          <w:rFonts w:ascii="Microsoft YaHei" w:hAnsi="Microsoft YaHei" w:eastAsia="Microsoft YaHei" w:cs="Microsoft YaHei"/>
          <w:sz w:val="20"/>
          <w:szCs w:val="20"/>
          <w:color w:val="231F20"/>
          <w:spacing w:val="-22"/>
          <w:position w:val="-1"/>
        </w:rPr>
        <w:t xml:space="preserve"> </w:t>
      </w:r>
      <w:r>
        <w:rPr>
          <w:rFonts w:ascii="Microsoft YaHei" w:hAnsi="Microsoft YaHei" w:eastAsia="Microsoft YaHei" w:cs="Microsoft YaHei"/>
          <w:sz w:val="20"/>
          <w:szCs w:val="20"/>
          <w:color w:val="231F20"/>
          <w:spacing w:val="-2"/>
          <w:position w:val="-1"/>
        </w:rPr>
        <w:t>生</w:t>
      </w:r>
      <w:r>
        <w:rPr>
          <w:rFonts w:ascii="Microsoft YaHei" w:hAnsi="Microsoft YaHei" w:eastAsia="Microsoft YaHei" w:cs="Microsoft YaHei"/>
          <w:sz w:val="20"/>
          <w:szCs w:val="20"/>
          <w:color w:val="231F20"/>
          <w:spacing w:val="-24"/>
          <w:position w:val="-1"/>
        </w:rPr>
        <w:t xml:space="preserve"> </w:t>
      </w:r>
      <w:r>
        <w:rPr>
          <w:rFonts w:ascii="Microsoft YaHei" w:hAnsi="Microsoft YaHei" w:eastAsia="Microsoft YaHei" w:cs="Microsoft YaHei"/>
          <w:sz w:val="20"/>
          <w:szCs w:val="20"/>
          <w:color w:val="231F20"/>
          <w:spacing w:val="-2"/>
          <w:position w:val="-1"/>
        </w:rPr>
        <w:t>率</w:t>
      </w:r>
      <w:r>
        <w:rPr>
          <w:rFonts w:ascii="Microsoft YaHei" w:hAnsi="Microsoft YaHei" w:eastAsia="Microsoft YaHei" w:cs="Microsoft YaHei"/>
          <w:sz w:val="20"/>
          <w:szCs w:val="20"/>
          <w:color w:val="231F20"/>
          <w:spacing w:val="-24"/>
          <w:position w:val="-1"/>
        </w:rPr>
        <w:t xml:space="preserve"> </w:t>
      </w:r>
      <w:r>
        <w:rPr>
          <w:rFonts w:ascii="Microsoft YaHei" w:hAnsi="Microsoft YaHei" w:eastAsia="Microsoft YaHei" w:cs="Microsoft YaHei"/>
          <w:sz w:val="20"/>
          <w:szCs w:val="20"/>
          <w:color w:val="231F20"/>
          <w:spacing w:val="-2"/>
          <w:position w:val="-1"/>
        </w:rPr>
        <w:t>显</w:t>
      </w:r>
      <w:r>
        <w:rPr>
          <w:rFonts w:ascii="Microsoft YaHei" w:hAnsi="Microsoft YaHei" w:eastAsia="Microsoft YaHei" w:cs="Microsoft YaHei"/>
          <w:sz w:val="20"/>
          <w:szCs w:val="20"/>
          <w:color w:val="231F20"/>
          <w:spacing w:val="-23"/>
          <w:position w:val="-1"/>
        </w:rPr>
        <w:t xml:space="preserve"> </w:t>
      </w:r>
      <w:r>
        <w:rPr>
          <w:rFonts w:ascii="Microsoft YaHei" w:hAnsi="Microsoft YaHei" w:eastAsia="Microsoft YaHei" w:cs="Microsoft YaHei"/>
          <w:sz w:val="20"/>
          <w:szCs w:val="20"/>
          <w:color w:val="231F20"/>
          <w:spacing w:val="-2"/>
          <w:position w:val="-1"/>
        </w:rPr>
        <w:t>著</w:t>
      </w:r>
      <w:r>
        <w:rPr>
          <w:rFonts w:ascii="Microsoft YaHei" w:hAnsi="Microsoft YaHei" w:eastAsia="Microsoft YaHei" w:cs="Microsoft YaHei"/>
          <w:sz w:val="20"/>
          <w:szCs w:val="20"/>
          <w:color w:val="231F20"/>
          <w:spacing w:val="-14"/>
          <w:position w:val="-1"/>
        </w:rPr>
        <w:t xml:space="preserve"> </w:t>
      </w:r>
      <w:r>
        <w:rPr>
          <w:rFonts w:ascii="Microsoft YaHei" w:hAnsi="Microsoft YaHei" w:eastAsia="Microsoft YaHei" w:cs="Microsoft YaHei"/>
          <w:sz w:val="20"/>
          <w:szCs w:val="20"/>
          <w:color w:val="231F20"/>
          <w:spacing w:val="-2"/>
          <w:position w:val="-1"/>
        </w:rPr>
        <w:t>降</w:t>
      </w:r>
      <w:r>
        <w:rPr>
          <w:rFonts w:ascii="Microsoft YaHei" w:hAnsi="Microsoft YaHei" w:eastAsia="Microsoft YaHei" w:cs="Microsoft YaHei"/>
          <w:sz w:val="20"/>
          <w:szCs w:val="20"/>
          <w:color w:val="231F20"/>
          <w:spacing w:val="-25"/>
          <w:position w:val="-1"/>
        </w:rPr>
        <w:t xml:space="preserve"> </w:t>
      </w:r>
      <w:r>
        <w:rPr>
          <w:rFonts w:ascii="Microsoft YaHei" w:hAnsi="Microsoft YaHei" w:eastAsia="Microsoft YaHei" w:cs="Microsoft YaHei"/>
          <w:sz w:val="20"/>
          <w:szCs w:val="20"/>
          <w:color w:val="231F20"/>
          <w:spacing w:val="-2"/>
          <w:position w:val="-1"/>
        </w:rPr>
        <w:t>低</w:t>
      </w:r>
      <w:r>
        <w:rPr>
          <w:rFonts w:ascii="Microsoft YaHei" w:hAnsi="Microsoft YaHei" w:eastAsia="Microsoft YaHei" w:cs="Microsoft YaHei"/>
          <w:sz w:val="10"/>
          <w:szCs w:val="10"/>
          <w:color w:val="231F20"/>
          <w:spacing w:val="-2"/>
          <w:position w:val="6"/>
        </w:rPr>
        <w:t>［</w:t>
      </w:r>
      <w:r>
        <w:rPr>
          <w:rFonts w:ascii="Times New Roman" w:hAnsi="Times New Roman" w:eastAsia="Times New Roman" w:cs="Times New Roman"/>
          <w:sz w:val="10"/>
          <w:szCs w:val="10"/>
          <w:color w:val="231F20"/>
          <w:spacing w:val="-2"/>
          <w:position w:val="6"/>
        </w:rPr>
        <w:t>82‑83</w:t>
      </w:r>
      <w:r>
        <w:rPr>
          <w:rFonts w:ascii="Microsoft YaHei" w:hAnsi="Microsoft YaHei" w:eastAsia="Microsoft YaHei" w:cs="Microsoft YaHei"/>
          <w:sz w:val="10"/>
          <w:szCs w:val="10"/>
          <w:color w:val="231F20"/>
          <w:spacing w:val="-2"/>
          <w:position w:val="6"/>
        </w:rPr>
        <w:t>，</w:t>
      </w:r>
      <w:r>
        <w:rPr>
          <w:rFonts w:ascii="Times New Roman" w:hAnsi="Times New Roman" w:eastAsia="Times New Roman" w:cs="Times New Roman"/>
          <w:sz w:val="10"/>
          <w:szCs w:val="10"/>
          <w:color w:val="231F20"/>
          <w:spacing w:val="-2"/>
          <w:position w:val="6"/>
        </w:rPr>
        <w:t>144‑149</w:t>
      </w:r>
      <w:r>
        <w:rPr>
          <w:rFonts w:ascii="Microsoft YaHei" w:hAnsi="Microsoft YaHei" w:eastAsia="Microsoft YaHei" w:cs="Microsoft YaHei"/>
          <w:sz w:val="10"/>
          <w:szCs w:val="10"/>
          <w:color w:val="231F20"/>
          <w:spacing w:val="-2"/>
          <w:position w:val="6"/>
        </w:rPr>
        <w:t>］</w:t>
      </w:r>
      <w:r>
        <w:rPr>
          <w:rFonts w:ascii="Microsoft YaHei" w:hAnsi="Microsoft YaHei" w:eastAsia="Microsoft YaHei" w:cs="Microsoft YaHei"/>
          <w:sz w:val="20"/>
          <w:szCs w:val="20"/>
          <w:color w:val="231F20"/>
          <w:spacing w:val="-2"/>
          <w:position w:val="-1"/>
        </w:rPr>
        <w:t>。</w:t>
      </w:r>
      <w:r>
        <w:rPr>
          <w:rFonts w:ascii="Microsoft YaHei" w:hAnsi="Microsoft YaHei" w:eastAsia="Microsoft YaHei" w:cs="Microsoft YaHei"/>
          <w:sz w:val="20"/>
          <w:szCs w:val="20"/>
          <w:color w:val="231F20"/>
          <w:spacing w:val="-30"/>
          <w:position w:val="-1"/>
        </w:rPr>
        <w:t xml:space="preserve"> </w:t>
      </w:r>
      <w:r>
        <w:rPr>
          <w:rFonts w:ascii="Microsoft YaHei" w:hAnsi="Microsoft YaHei" w:eastAsia="Microsoft YaHei" w:cs="Microsoft YaHei"/>
          <w:sz w:val="20"/>
          <w:szCs w:val="20"/>
          <w:color w:val="231F20"/>
          <w:spacing w:val="-2"/>
          <w:position w:val="-1"/>
        </w:rPr>
        <w:t>多</w:t>
      </w:r>
      <w:r>
        <w:rPr>
          <w:rFonts w:ascii="Microsoft YaHei" w:hAnsi="Microsoft YaHei" w:eastAsia="Microsoft YaHei" w:cs="Microsoft YaHei"/>
          <w:sz w:val="20"/>
          <w:szCs w:val="20"/>
          <w:color w:val="231F20"/>
          <w:spacing w:val="-26"/>
          <w:position w:val="-1"/>
        </w:rPr>
        <w:t xml:space="preserve"> </w:t>
      </w:r>
      <w:r>
        <w:rPr>
          <w:rFonts w:ascii="Microsoft YaHei" w:hAnsi="Microsoft YaHei" w:eastAsia="Microsoft YaHei" w:cs="Microsoft YaHei"/>
          <w:sz w:val="20"/>
          <w:szCs w:val="20"/>
          <w:color w:val="231F20"/>
          <w:spacing w:val="-2"/>
          <w:position w:val="-1"/>
        </w:rPr>
        <w:t>个</w:t>
      </w:r>
      <w:r>
        <w:rPr>
          <w:rFonts w:ascii="Microsoft YaHei" w:hAnsi="Microsoft YaHei" w:eastAsia="Microsoft YaHei" w:cs="Microsoft YaHei"/>
          <w:sz w:val="20"/>
          <w:szCs w:val="20"/>
          <w:color w:val="231F20"/>
          <w:spacing w:val="-24"/>
          <w:position w:val="-1"/>
        </w:rPr>
        <w:t xml:space="preserve"> </w:t>
      </w:r>
      <w:r>
        <w:rPr>
          <w:rFonts w:ascii="Microsoft YaHei" w:hAnsi="Microsoft YaHei" w:eastAsia="Microsoft YaHei" w:cs="Microsoft YaHei"/>
          <w:sz w:val="20"/>
          <w:szCs w:val="20"/>
          <w:color w:val="231F20"/>
          <w:spacing w:val="-2"/>
          <w:position w:val="-1"/>
        </w:rPr>
        <w:t>小</w:t>
      </w:r>
      <w:r>
        <w:rPr>
          <w:rFonts w:ascii="Microsoft YaHei" w:hAnsi="Microsoft YaHei" w:eastAsia="Microsoft YaHei" w:cs="Microsoft YaHei"/>
          <w:sz w:val="20"/>
          <w:szCs w:val="20"/>
          <w:color w:val="231F20"/>
          <w:spacing w:val="-25"/>
          <w:position w:val="-1"/>
        </w:rPr>
        <w:t xml:space="preserve"> </w:t>
      </w:r>
      <w:r>
        <w:rPr>
          <w:rFonts w:ascii="Microsoft YaHei" w:hAnsi="Microsoft YaHei" w:eastAsia="Microsoft YaHei" w:cs="Microsoft YaHei"/>
          <w:sz w:val="20"/>
          <w:szCs w:val="20"/>
          <w:color w:val="231F20"/>
          <w:spacing w:val="-2"/>
          <w:position w:val="-1"/>
        </w:rPr>
        <w:t>样</w:t>
      </w:r>
      <w:r>
        <w:rPr>
          <w:rFonts w:ascii="Microsoft YaHei" w:hAnsi="Microsoft YaHei" w:eastAsia="Microsoft YaHei" w:cs="Microsoft YaHei"/>
          <w:sz w:val="20"/>
          <w:szCs w:val="20"/>
          <w:color w:val="231F20"/>
          <w:spacing w:val="-25"/>
          <w:position w:val="-1"/>
        </w:rPr>
        <w:t xml:space="preserve"> </w:t>
      </w:r>
      <w:r>
        <w:rPr>
          <w:rFonts w:ascii="Microsoft YaHei" w:hAnsi="Microsoft YaHei" w:eastAsia="Microsoft YaHei" w:cs="Microsoft YaHei"/>
          <w:sz w:val="20"/>
          <w:szCs w:val="20"/>
          <w:color w:val="231F20"/>
          <w:spacing w:val="-2"/>
          <w:position w:val="-1"/>
        </w:rPr>
        <w:t>本</w:t>
      </w:r>
    </w:p>
    <w:p>
      <w:pPr>
        <w:ind w:left="491" w:right="326" w:firstLine="2"/>
        <w:spacing w:before="53" w:line="227" w:lineRule="auto"/>
        <w:jc w:val="both"/>
        <w:rPr>
          <w:rFonts w:ascii="Microsoft YaHei" w:hAnsi="Microsoft YaHei" w:eastAsia="Microsoft YaHei" w:cs="Microsoft YaHei"/>
          <w:sz w:val="20"/>
          <w:szCs w:val="20"/>
        </w:rPr>
      </w:pPr>
      <w:r>
        <w:drawing>
          <wp:anchor distT="0" distB="0" distL="0" distR="0" simplePos="0" relativeHeight="251747328" behindDoc="1" locked="0" layoutInCell="1" allowOverlap="1">
            <wp:simplePos x="0" y="0"/>
            <wp:positionH relativeFrom="column">
              <wp:posOffset>0</wp:posOffset>
            </wp:positionH>
            <wp:positionV relativeFrom="paragraph">
              <wp:posOffset>508370</wp:posOffset>
            </wp:positionV>
            <wp:extent cx="2805668" cy="304216"/>
            <wp:effectExtent l="0" t="0" r="0" b="0"/>
            <wp:wrapNone/>
            <wp:docPr id="26" name="IM 26"/>
            <wp:cNvGraphicFramePr/>
            <a:graphic>
              <a:graphicData uri="http://schemas.openxmlformats.org/drawingml/2006/picture">
                <pic:pic>
                  <pic:nvPicPr>
                    <pic:cNvPr id="26" name="IM 26"/>
                    <pic:cNvPicPr/>
                  </pic:nvPicPr>
                  <pic:blipFill>
                    <a:blip r:embed="rId3"/>
                    <a:stretch>
                      <a:fillRect/>
                    </a:stretch>
                  </pic:blipFill>
                  <pic:spPr>
                    <a:xfrm rot="0">
                      <a:off x="0" y="0"/>
                      <a:ext cx="2805668" cy="304216"/>
                    </a:xfrm>
                    <a:prstGeom prst="rect">
                      <a:avLst/>
                    </a:prstGeom>
                  </pic:spPr>
                </pic:pic>
              </a:graphicData>
            </a:graphic>
          </wp:anchor>
        </w:drawing>
      </w:r>
      <w:r>
        <w:rPr>
          <w:rFonts w:ascii="Times New Roman" w:hAnsi="Times New Roman" w:eastAsia="Times New Roman" w:cs="Times New Roman"/>
          <w:sz w:val="20"/>
          <w:szCs w:val="20"/>
          <w:color w:val="231F20"/>
          <w:spacing w:val="-2"/>
        </w:rPr>
        <w:t>RCT</w:t>
      </w:r>
      <w:r>
        <w:rPr>
          <w:rFonts w:ascii="Times New Roman" w:hAnsi="Times New Roman" w:eastAsia="Times New Roman" w:cs="Times New Roman"/>
          <w:sz w:val="20"/>
          <w:szCs w:val="20"/>
          <w:color w:val="231F20"/>
          <w:spacing w:val="-17"/>
        </w:rPr>
        <w:t xml:space="preserve"> </w:t>
      </w:r>
      <w:r>
        <w:rPr>
          <w:rFonts w:ascii="Microsoft YaHei" w:hAnsi="Microsoft YaHei" w:eastAsia="Microsoft YaHei" w:cs="Microsoft YaHei"/>
          <w:sz w:val="20"/>
          <w:szCs w:val="20"/>
          <w:color w:val="231F20"/>
          <w:spacing w:val="-2"/>
        </w:rPr>
        <w:t>研究表明，与间歇推注相比，持续输注</w:t>
      </w:r>
      <w:r>
        <w:rPr>
          <w:rFonts w:ascii="Microsoft YaHei" w:hAnsi="Microsoft YaHei" w:eastAsia="Microsoft YaHei" w:cs="Microsoft YaHei"/>
          <w:sz w:val="20"/>
          <w:szCs w:val="20"/>
          <w:color w:val="231F20"/>
          <w:spacing w:val="-3"/>
        </w:rPr>
        <w:t>时</w:t>
      </w:r>
      <w:r>
        <w:rPr>
          <w:rFonts w:ascii="Microsoft YaHei" w:hAnsi="Microsoft YaHei" w:eastAsia="Microsoft YaHei" w:cs="Microsoft YaHei"/>
          <w:sz w:val="20"/>
          <w:szCs w:val="20"/>
          <w:color w:val="231F20"/>
          <w:spacing w:val="-22"/>
        </w:rPr>
        <w:t xml:space="preserve"> </w:t>
      </w:r>
      <w:r>
        <w:rPr>
          <w:rFonts w:ascii="Times New Roman" w:hAnsi="Times New Roman" w:eastAsia="Times New Roman" w:cs="Times New Roman"/>
          <w:sz w:val="20"/>
          <w:szCs w:val="20"/>
          <w:color w:val="231F20"/>
          <w:spacing w:val="-3"/>
        </w:rPr>
        <w:t>EN </w:t>
      </w:r>
      <w:r>
        <w:rPr>
          <w:rFonts w:ascii="Microsoft YaHei" w:hAnsi="Microsoft YaHei" w:eastAsia="Microsoft YaHei" w:cs="Microsoft YaHei"/>
          <w:sz w:val="20"/>
          <w:szCs w:val="20"/>
          <w:color w:val="231F20"/>
          <w:spacing w:val="-3"/>
        </w:rPr>
        <w:t>中</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断更少且摄入量更高，但两种输注方式对患者的临</w:t>
      </w:r>
      <w:r>
        <w:rPr>
          <w:rFonts w:ascii="Microsoft YaHei" w:hAnsi="Microsoft YaHei" w:eastAsia="Microsoft YaHei" w:cs="Microsoft YaHei"/>
          <w:sz w:val="20"/>
          <w:szCs w:val="20"/>
          <w:color w:val="231F20"/>
          <w:spacing w:val="7"/>
        </w:rPr>
        <w:t xml:space="preserve">  </w:t>
      </w:r>
      <w:r>
        <w:rPr>
          <w:rFonts w:ascii="Microsoft YaHei" w:hAnsi="Microsoft YaHei" w:eastAsia="Microsoft YaHei" w:cs="Microsoft YaHei"/>
          <w:sz w:val="20"/>
          <w:szCs w:val="20"/>
          <w:color w:val="231F20"/>
          <w:spacing w:val="9"/>
          <w:position w:val="-1"/>
        </w:rPr>
        <w:t>床结局的影响差异无统计意义</w:t>
      </w:r>
      <w:r>
        <w:rPr>
          <w:rFonts w:ascii="Microsoft YaHei" w:hAnsi="Microsoft YaHei" w:eastAsia="Microsoft YaHei" w:cs="Microsoft YaHei"/>
          <w:sz w:val="10"/>
          <w:szCs w:val="10"/>
          <w:color w:val="231F20"/>
          <w:spacing w:val="9"/>
          <w:position w:val="7"/>
        </w:rPr>
        <w:t>［</w:t>
      </w:r>
      <w:r>
        <w:rPr>
          <w:rFonts w:ascii="Times New Roman" w:hAnsi="Times New Roman" w:eastAsia="Times New Roman" w:cs="Times New Roman"/>
          <w:sz w:val="10"/>
          <w:szCs w:val="10"/>
          <w:color w:val="231F20"/>
          <w:spacing w:val="9"/>
          <w:position w:val="7"/>
        </w:rPr>
        <w:t>150‑151</w:t>
      </w:r>
      <w:r>
        <w:rPr>
          <w:rFonts w:ascii="Microsoft YaHei" w:hAnsi="Microsoft YaHei" w:eastAsia="Microsoft YaHei" w:cs="Microsoft YaHei"/>
          <w:sz w:val="10"/>
          <w:szCs w:val="10"/>
          <w:color w:val="231F20"/>
          <w:spacing w:val="9"/>
          <w:position w:val="7"/>
        </w:rPr>
        <w:t>］</w:t>
      </w:r>
      <w:r>
        <w:rPr>
          <w:rFonts w:ascii="Microsoft YaHei" w:hAnsi="Microsoft YaHei" w:eastAsia="Microsoft YaHei" w:cs="Microsoft YaHei"/>
          <w:sz w:val="20"/>
          <w:szCs w:val="20"/>
          <w:color w:val="231F20"/>
          <w:spacing w:val="9"/>
          <w:position w:val="-1"/>
        </w:rPr>
        <w:t>。研究表明，</w:t>
      </w:r>
    </w:p>
    <w:p>
      <w:pPr>
        <w:spacing w:line="14" w:lineRule="auto"/>
        <w:rPr>
          <w:rFonts w:ascii="Arial"/>
          <w:sz w:val="2"/>
        </w:rPr>
      </w:pPr>
      <w:r>
        <w:rPr>
          <w:rFonts w:ascii="Arial" w:hAnsi="Arial" w:eastAsia="Arial" w:cs="Arial"/>
          <w:sz w:val="2"/>
          <w:szCs w:val="2"/>
        </w:rPr>
        <w:br w:type="column"/>
      </w:r>
    </w:p>
    <w:p>
      <w:pPr>
        <w:ind w:left="83"/>
        <w:spacing w:before="57" w:line="219" w:lineRule="auto"/>
        <w:jc w:val="both"/>
        <w:rPr>
          <w:rFonts w:ascii="Microsoft YaHei" w:hAnsi="Microsoft YaHei" w:eastAsia="Microsoft YaHei" w:cs="Microsoft YaHei"/>
          <w:sz w:val="20"/>
          <w:szCs w:val="20"/>
        </w:rPr>
      </w:pPr>
      <w:r>
        <w:rPr>
          <w:rFonts w:ascii="Times New Roman" w:hAnsi="Times New Roman" w:eastAsia="Times New Roman" w:cs="Times New Roman"/>
          <w:sz w:val="20"/>
          <w:szCs w:val="20"/>
          <w:color w:val="231F20"/>
          <w:spacing w:val="1"/>
        </w:rPr>
        <w:t>0.</w:t>
      </w:r>
      <w:r>
        <w:rPr>
          <w:rFonts w:ascii="Times New Roman" w:hAnsi="Times New Roman" w:eastAsia="Times New Roman" w:cs="Times New Roman"/>
          <w:sz w:val="20"/>
          <w:szCs w:val="20"/>
          <w:color w:val="231F20"/>
          <w:spacing w:val="-25"/>
        </w:rPr>
        <w:t xml:space="preserve"> </w:t>
      </w:r>
      <w:r>
        <w:rPr>
          <w:rFonts w:ascii="Times New Roman" w:hAnsi="Times New Roman" w:eastAsia="Times New Roman" w:cs="Times New Roman"/>
          <w:sz w:val="20"/>
          <w:szCs w:val="20"/>
          <w:color w:val="231F20"/>
          <w:spacing w:val="1"/>
        </w:rPr>
        <w:t>12% </w:t>
      </w:r>
      <w:r>
        <w:rPr>
          <w:rFonts w:ascii="Microsoft YaHei" w:hAnsi="Microsoft YaHei" w:eastAsia="Microsoft YaHei" w:cs="Microsoft YaHei"/>
          <w:sz w:val="20"/>
          <w:szCs w:val="20"/>
          <w:color w:val="231F20"/>
          <w:spacing w:val="1"/>
        </w:rPr>
        <w:t>氯己定漱口液（</w:t>
      </w:r>
      <w:r>
        <w:rPr>
          <w:rFonts w:ascii="Times New Roman" w:hAnsi="Times New Roman" w:eastAsia="Times New Roman" w:cs="Times New Roman"/>
          <w:sz w:val="20"/>
          <w:szCs w:val="20"/>
          <w:color w:val="231F20"/>
          <w:spacing w:val="1"/>
        </w:rPr>
        <w:t>2 </w:t>
      </w:r>
      <w:r>
        <w:rPr>
          <w:rFonts w:ascii="Microsoft YaHei" w:hAnsi="Microsoft YaHei" w:eastAsia="Microsoft YaHei" w:cs="Microsoft YaHei"/>
          <w:sz w:val="20"/>
          <w:szCs w:val="20"/>
          <w:color w:val="231F20"/>
          <w:spacing w:val="1"/>
        </w:rPr>
        <w:t>次</w:t>
      </w:r>
      <w:r>
        <w:rPr>
          <w:rFonts w:ascii="Times New Roman" w:hAnsi="Times New Roman" w:eastAsia="Times New Roman" w:cs="Times New Roman"/>
          <w:sz w:val="20"/>
          <w:szCs w:val="20"/>
          <w:color w:val="231F20"/>
          <w:spacing w:val="1"/>
        </w:rPr>
        <w:t>/d</w:t>
      </w:r>
      <w:r>
        <w:rPr>
          <w:rFonts w:ascii="Microsoft YaHei" w:hAnsi="Microsoft YaHei" w:eastAsia="Microsoft YaHei" w:cs="Microsoft YaHei"/>
          <w:sz w:val="20"/>
          <w:szCs w:val="20"/>
          <w:color w:val="231F20"/>
          <w:spacing w:val="1"/>
        </w:rPr>
        <w:t>）可优化口腔健康，并</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5"/>
        </w:rPr>
        <w:t>可减少心脏术后患者呼吸道感染和医院内肺炎的</w:t>
      </w:r>
      <w:r>
        <w:rPr>
          <w:rFonts w:ascii="Microsoft YaHei" w:hAnsi="Microsoft YaHei" w:eastAsia="Microsoft YaHei" w:cs="Microsoft YaHei"/>
          <w:sz w:val="20"/>
          <w:szCs w:val="20"/>
          <w:color w:val="231F20"/>
          <w:spacing w:val="5"/>
        </w:rPr>
        <w:t xml:space="preserve">  </w:t>
      </w:r>
      <w:r>
        <w:rPr>
          <w:rFonts w:ascii="Microsoft YaHei" w:hAnsi="Microsoft YaHei" w:eastAsia="Microsoft YaHei" w:cs="Microsoft YaHei"/>
          <w:sz w:val="20"/>
          <w:szCs w:val="20"/>
          <w:color w:val="231F20"/>
          <w:spacing w:val="7"/>
          <w:position w:val="-1"/>
        </w:rPr>
        <w:t>发生率</w:t>
      </w:r>
      <w:r>
        <w:rPr>
          <w:rFonts w:ascii="Microsoft YaHei" w:hAnsi="Microsoft YaHei" w:eastAsia="Microsoft YaHei" w:cs="Microsoft YaHei"/>
          <w:sz w:val="10"/>
          <w:szCs w:val="10"/>
          <w:color w:val="231F20"/>
          <w:spacing w:val="7"/>
          <w:position w:val="7"/>
        </w:rPr>
        <w:t>［</w:t>
      </w:r>
      <w:r>
        <w:rPr>
          <w:rFonts w:ascii="Times New Roman" w:hAnsi="Times New Roman" w:eastAsia="Times New Roman" w:cs="Times New Roman"/>
          <w:sz w:val="10"/>
          <w:szCs w:val="10"/>
          <w:color w:val="231F20"/>
          <w:spacing w:val="7"/>
          <w:position w:val="7"/>
        </w:rPr>
        <w:t>152‑153</w:t>
      </w:r>
      <w:r>
        <w:rPr>
          <w:rFonts w:ascii="Microsoft YaHei" w:hAnsi="Microsoft YaHei" w:eastAsia="Microsoft YaHei" w:cs="Microsoft YaHei"/>
          <w:sz w:val="10"/>
          <w:szCs w:val="10"/>
          <w:color w:val="231F20"/>
          <w:spacing w:val="7"/>
          <w:position w:val="7"/>
        </w:rPr>
        <w:t>］</w:t>
      </w:r>
      <w:r>
        <w:rPr>
          <w:rFonts w:ascii="Microsoft YaHei" w:hAnsi="Microsoft YaHei" w:eastAsia="Microsoft YaHei" w:cs="Microsoft YaHei"/>
          <w:sz w:val="20"/>
          <w:szCs w:val="20"/>
          <w:color w:val="231F20"/>
          <w:spacing w:val="7"/>
          <w:position w:val="-1"/>
        </w:rPr>
        <w:t>。多项系统评价和一项病例</w:t>
      </w:r>
      <w:r>
        <w:rPr>
          <w:rFonts w:ascii="Microsoft YaHei" w:hAnsi="Microsoft YaHei" w:eastAsia="Microsoft YaHei" w:cs="Microsoft YaHei"/>
          <w:sz w:val="20"/>
          <w:szCs w:val="20"/>
          <w:color w:val="231F20"/>
          <w:spacing w:val="6"/>
          <w:position w:val="-1"/>
        </w:rPr>
        <w:t>交叉研究</w:t>
      </w:r>
      <w:r>
        <w:rPr>
          <w:rFonts w:ascii="Microsoft YaHei" w:hAnsi="Microsoft YaHei" w:eastAsia="Microsoft YaHei" w:cs="Microsoft YaHei"/>
          <w:sz w:val="20"/>
          <w:szCs w:val="20"/>
          <w:color w:val="231F20"/>
          <w:position w:val="-1"/>
        </w:rPr>
        <w:t xml:space="preserve">  </w:t>
      </w:r>
      <w:r>
        <w:rPr>
          <w:rFonts w:ascii="Microsoft YaHei" w:hAnsi="Microsoft YaHei" w:eastAsia="Microsoft YaHei" w:cs="Microsoft YaHei"/>
          <w:sz w:val="20"/>
          <w:szCs w:val="20"/>
          <w:color w:val="231F20"/>
          <w:spacing w:val="8"/>
        </w:rPr>
        <w:t>结果显示，促胃肠动力药物可显著改善因</w:t>
      </w:r>
      <w:r>
        <w:rPr>
          <w:rFonts w:ascii="Microsoft YaHei" w:hAnsi="Microsoft YaHei" w:eastAsia="Microsoft YaHei" w:cs="Microsoft YaHei"/>
          <w:sz w:val="20"/>
          <w:szCs w:val="20"/>
          <w:color w:val="231F20"/>
          <w:spacing w:val="-2"/>
        </w:rPr>
        <w:t xml:space="preserve"> </w:t>
      </w:r>
      <w:r>
        <w:rPr>
          <w:rFonts w:ascii="Times New Roman" w:hAnsi="Times New Roman" w:eastAsia="Times New Roman" w:cs="Times New Roman"/>
          <w:sz w:val="20"/>
          <w:szCs w:val="20"/>
          <w:color w:val="231F20"/>
        </w:rPr>
        <w:t>EN</w:t>
      </w:r>
      <w:r>
        <w:rPr>
          <w:rFonts w:ascii="Times New Roman" w:hAnsi="Times New Roman" w:eastAsia="Times New Roman" w:cs="Times New Roman"/>
          <w:sz w:val="20"/>
          <w:szCs w:val="20"/>
          <w:color w:val="231F20"/>
          <w:spacing w:val="-8"/>
        </w:rPr>
        <w:t xml:space="preserve"> </w:t>
      </w:r>
      <w:r>
        <w:rPr>
          <w:rFonts w:ascii="Microsoft YaHei" w:hAnsi="Microsoft YaHei" w:eastAsia="Microsoft YaHei" w:cs="Microsoft YaHei"/>
          <w:sz w:val="20"/>
          <w:szCs w:val="20"/>
          <w:color w:val="231F20"/>
          <w:spacing w:val="8"/>
        </w:rPr>
        <w:t>治疗</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9"/>
        </w:rPr>
        <w:t>导致胃肠道动力不足的现象，但并不能改善肺炎、 </w:t>
      </w:r>
      <w:r>
        <w:rPr>
          <w:rFonts w:ascii="Times New Roman" w:hAnsi="Times New Roman" w:eastAsia="Times New Roman" w:cs="Times New Roman"/>
          <w:sz w:val="20"/>
          <w:szCs w:val="20"/>
          <w:color w:val="231F20"/>
          <w:position w:val="-1"/>
        </w:rPr>
        <w:t>ICU</w:t>
      </w:r>
      <w:r>
        <w:rPr>
          <w:rFonts w:ascii="Times New Roman" w:hAnsi="Times New Roman" w:eastAsia="Times New Roman" w:cs="Times New Roman"/>
          <w:sz w:val="20"/>
          <w:szCs w:val="20"/>
          <w:color w:val="231F20"/>
          <w:spacing w:val="-7"/>
          <w:position w:val="-1"/>
        </w:rPr>
        <w:t xml:space="preserve"> </w:t>
      </w:r>
      <w:r>
        <w:rPr>
          <w:rFonts w:ascii="Microsoft YaHei" w:hAnsi="Microsoft YaHei" w:eastAsia="Microsoft YaHei" w:cs="Microsoft YaHei"/>
          <w:sz w:val="20"/>
          <w:szCs w:val="20"/>
          <w:color w:val="231F20"/>
          <w:spacing w:val="2"/>
          <w:position w:val="-1"/>
        </w:rPr>
        <w:t>住院天数和死亡率等临床结局</w:t>
      </w:r>
      <w:r>
        <w:rPr>
          <w:rFonts w:ascii="Microsoft YaHei" w:hAnsi="Microsoft YaHei" w:eastAsia="Microsoft YaHei" w:cs="Microsoft YaHei"/>
          <w:sz w:val="10"/>
          <w:szCs w:val="10"/>
          <w:color w:val="231F20"/>
          <w:spacing w:val="2"/>
          <w:position w:val="7"/>
        </w:rPr>
        <w:t>［</w:t>
      </w:r>
      <w:r>
        <w:rPr>
          <w:rFonts w:ascii="Times New Roman" w:hAnsi="Times New Roman" w:eastAsia="Times New Roman" w:cs="Times New Roman"/>
          <w:sz w:val="10"/>
          <w:szCs w:val="10"/>
          <w:color w:val="231F20"/>
          <w:spacing w:val="2"/>
          <w:position w:val="7"/>
        </w:rPr>
        <w:t>154‑156</w:t>
      </w:r>
      <w:r>
        <w:rPr>
          <w:rFonts w:ascii="Microsoft YaHei" w:hAnsi="Microsoft YaHei" w:eastAsia="Microsoft YaHei" w:cs="Microsoft YaHei"/>
          <w:sz w:val="10"/>
          <w:szCs w:val="10"/>
          <w:color w:val="231F20"/>
          <w:spacing w:val="2"/>
          <w:position w:val="7"/>
        </w:rPr>
        <w:t>］</w:t>
      </w:r>
      <w:r>
        <w:rPr>
          <w:rFonts w:ascii="Microsoft YaHei" w:hAnsi="Microsoft YaHei" w:eastAsia="Microsoft YaHei" w:cs="Microsoft YaHei"/>
          <w:sz w:val="20"/>
          <w:szCs w:val="20"/>
          <w:color w:val="231F20"/>
          <w:spacing w:val="2"/>
          <w:position w:val="-1"/>
        </w:rPr>
        <w:t>。</w:t>
      </w:r>
    </w:p>
    <w:p>
      <w:pPr>
        <w:ind w:left="523"/>
        <w:spacing w:line="268" w:lineRule="exact"/>
        <w:rPr>
          <w:rFonts w:ascii="SimHei" w:hAnsi="SimHei" w:eastAsia="SimHei" w:cs="SimHei"/>
          <w:sz w:val="20"/>
          <w:szCs w:val="20"/>
        </w:rPr>
      </w:pPr>
      <w:r>
        <w:rPr>
          <w:rFonts w:ascii="SimHei" w:hAnsi="SimHei" w:eastAsia="SimHei" w:cs="SimHei"/>
          <w:sz w:val="20"/>
          <w:szCs w:val="20"/>
          <w:color w:val="231F20"/>
          <w:spacing w:val="3"/>
          <w:position w:val="1"/>
        </w:rPr>
        <w:t>问题</w:t>
      </w:r>
      <w:r>
        <w:rPr>
          <w:rFonts w:ascii="Times New Roman" w:hAnsi="Times New Roman" w:eastAsia="Times New Roman" w:cs="Times New Roman"/>
          <w:sz w:val="20"/>
          <w:szCs w:val="20"/>
          <w:color w:val="231F20"/>
          <w:spacing w:val="3"/>
          <w:position w:val="1"/>
        </w:rPr>
        <w:t>23</w:t>
      </w:r>
      <w:r>
        <w:rPr>
          <w:rFonts w:ascii="SimHei" w:hAnsi="SimHei" w:eastAsia="SimHei" w:cs="SimHei"/>
          <w:sz w:val="20"/>
          <w:szCs w:val="20"/>
          <w:color w:val="231F20"/>
          <w:spacing w:val="3"/>
          <w:position w:val="1"/>
        </w:rPr>
        <w:t>：</w:t>
      </w:r>
      <w:r>
        <w:rPr>
          <w:rFonts w:ascii="Times New Roman" w:hAnsi="Times New Roman" w:eastAsia="Times New Roman" w:cs="Times New Roman"/>
          <w:sz w:val="20"/>
          <w:szCs w:val="20"/>
          <w:color w:val="231F20"/>
          <w:position w:val="1"/>
        </w:rPr>
        <w:t>EN</w:t>
      </w:r>
      <w:r>
        <w:rPr>
          <w:rFonts w:ascii="Times New Roman" w:hAnsi="Times New Roman" w:eastAsia="Times New Roman" w:cs="Times New Roman"/>
          <w:sz w:val="20"/>
          <w:szCs w:val="20"/>
          <w:color w:val="231F20"/>
          <w:spacing w:val="-14"/>
          <w:position w:val="1"/>
        </w:rPr>
        <w:t xml:space="preserve"> </w:t>
      </w:r>
      <w:r>
        <w:rPr>
          <w:rFonts w:ascii="SimHei" w:hAnsi="SimHei" w:eastAsia="SimHei" w:cs="SimHei"/>
          <w:sz w:val="20"/>
          <w:szCs w:val="20"/>
          <w:color w:val="231F20"/>
          <w:spacing w:val="3"/>
          <w:position w:val="1"/>
        </w:rPr>
        <w:t>治疗期间如何应对腹泻？</w:t>
      </w:r>
    </w:p>
    <w:p>
      <w:pPr>
        <w:ind w:left="88" w:right="81" w:firstLine="421"/>
        <w:spacing w:before="46" w:line="291" w:lineRule="auto"/>
        <w:jc w:val="both"/>
        <w:rPr>
          <w:rFonts w:ascii="FangSong" w:hAnsi="FangSong" w:eastAsia="FangSong" w:cs="FangSong"/>
          <w:sz w:val="20"/>
          <w:szCs w:val="20"/>
        </w:rPr>
      </w:pPr>
      <w:r>
        <w:rPr>
          <w:rFonts w:ascii="SimHei" w:hAnsi="SimHei" w:eastAsia="SimHei" w:cs="SimHei"/>
          <w:sz w:val="20"/>
          <w:szCs w:val="20"/>
          <w:color w:val="231F20"/>
          <w:spacing w:val="7"/>
        </w:rPr>
        <w:t>推荐意见</w:t>
      </w:r>
      <w:r>
        <w:rPr>
          <w:rFonts w:ascii="SimHei" w:hAnsi="SimHei" w:eastAsia="SimHei" w:cs="SimHei"/>
          <w:sz w:val="20"/>
          <w:szCs w:val="20"/>
          <w:color w:val="231F20"/>
          <w:spacing w:val="-57"/>
        </w:rPr>
        <w:t xml:space="preserve"> </w:t>
      </w:r>
      <w:r>
        <w:rPr>
          <w:rFonts w:ascii="Times New Roman" w:hAnsi="Times New Roman" w:eastAsia="Times New Roman" w:cs="Times New Roman"/>
          <w:sz w:val="20"/>
          <w:szCs w:val="20"/>
          <w:color w:val="231F20"/>
          <w:spacing w:val="7"/>
        </w:rPr>
        <w:t>32</w:t>
      </w:r>
      <w:r>
        <w:rPr>
          <w:rFonts w:ascii="SimHei" w:hAnsi="SimHei" w:eastAsia="SimHei" w:cs="SimHei"/>
          <w:sz w:val="20"/>
          <w:szCs w:val="20"/>
          <w:color w:val="231F20"/>
          <w:spacing w:val="7"/>
        </w:rPr>
        <w:t>：</w:t>
      </w:r>
      <w:r>
        <w:rPr>
          <w:rFonts w:ascii="Times New Roman" w:hAnsi="Times New Roman" w:eastAsia="Times New Roman" w:cs="Times New Roman"/>
          <w:sz w:val="20"/>
          <w:szCs w:val="20"/>
          <w:color w:val="231F20"/>
        </w:rPr>
        <w:t>EN</w:t>
      </w:r>
      <w:r>
        <w:rPr>
          <w:rFonts w:ascii="Times New Roman" w:hAnsi="Times New Roman" w:eastAsia="Times New Roman" w:cs="Times New Roman"/>
          <w:sz w:val="20"/>
          <w:szCs w:val="20"/>
          <w:color w:val="231F20"/>
          <w:spacing w:val="7"/>
        </w:rPr>
        <w:t xml:space="preserve"> </w:t>
      </w:r>
      <w:r>
        <w:rPr>
          <w:rFonts w:ascii="FangSong" w:hAnsi="FangSong" w:eastAsia="FangSong" w:cs="FangSong"/>
          <w:sz w:val="20"/>
          <w:szCs w:val="20"/>
          <w:color w:val="231F20"/>
          <w:spacing w:val="7"/>
        </w:rPr>
        <w:t>治疗期间发生的腹泻应首先</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2"/>
        </w:rPr>
        <w:t>排除疾病或非营养药物性原因，而非停止</w:t>
      </w:r>
      <w:r>
        <w:rPr>
          <w:rFonts w:ascii="Times New Roman" w:hAnsi="Times New Roman" w:eastAsia="Times New Roman" w:cs="Times New Roman"/>
          <w:sz w:val="20"/>
          <w:szCs w:val="20"/>
          <w:color w:val="231F20"/>
        </w:rPr>
        <w:t>EN</w:t>
      </w:r>
      <w:r>
        <w:rPr>
          <w:rFonts w:ascii="FangSong" w:hAnsi="FangSong" w:eastAsia="FangSong" w:cs="FangSong"/>
          <w:sz w:val="20"/>
          <w:szCs w:val="20"/>
          <w:color w:val="231F20"/>
          <w:spacing w:val="2"/>
        </w:rPr>
        <w:t>（证据</w:t>
      </w:r>
      <w:r>
        <w:rPr>
          <w:rFonts w:ascii="FangSong" w:hAnsi="FangSong" w:eastAsia="FangSong" w:cs="FangSong"/>
          <w:sz w:val="20"/>
          <w:szCs w:val="20"/>
          <w:color w:val="231F20"/>
          <w:spacing w:val="12"/>
        </w:rPr>
        <w:t xml:space="preserve"> </w:t>
      </w:r>
      <w:r>
        <w:rPr>
          <w:rFonts w:ascii="Times New Roman" w:hAnsi="Times New Roman" w:eastAsia="Times New Roman" w:cs="Times New Roman"/>
          <w:sz w:val="20"/>
          <w:szCs w:val="20"/>
          <w:color w:val="231F20"/>
          <w:spacing w:val="-21"/>
        </w:rPr>
        <w:t>C</w:t>
      </w:r>
      <w:r>
        <w:rPr>
          <w:rFonts w:ascii="FangSong" w:hAnsi="FangSong" w:eastAsia="FangSong" w:cs="FangSong"/>
          <w:sz w:val="20"/>
          <w:szCs w:val="20"/>
          <w:color w:val="231F20"/>
          <w:spacing w:val="-21"/>
        </w:rPr>
        <w:t>，强推荐，</w:t>
      </w:r>
      <w:r>
        <w:rPr>
          <w:rFonts w:ascii="Times New Roman" w:hAnsi="Times New Roman" w:eastAsia="Times New Roman" w:cs="Times New Roman"/>
          <w:sz w:val="20"/>
          <w:szCs w:val="20"/>
          <w:color w:val="231F20"/>
          <w:spacing w:val="-21"/>
        </w:rPr>
        <w:t>98.9%</w:t>
      </w:r>
      <w:r>
        <w:rPr>
          <w:rFonts w:ascii="FangSong" w:hAnsi="FangSong" w:eastAsia="FangSong" w:cs="FangSong"/>
          <w:sz w:val="20"/>
          <w:szCs w:val="20"/>
          <w:color w:val="231F20"/>
          <w:spacing w:val="-21"/>
        </w:rPr>
        <w:t>）。</w:t>
      </w:r>
    </w:p>
    <w:p>
      <w:pPr>
        <w:ind w:left="82" w:right="81" w:firstLine="419"/>
        <w:spacing w:before="16" w:line="220"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8"/>
        </w:rPr>
        <w:t>腹泻是</w:t>
      </w:r>
      <w:r>
        <w:rPr>
          <w:rFonts w:ascii="Microsoft YaHei" w:hAnsi="Microsoft YaHei" w:eastAsia="Microsoft YaHei" w:cs="Microsoft YaHei"/>
          <w:sz w:val="20"/>
          <w:szCs w:val="20"/>
          <w:color w:val="231F20"/>
          <w:spacing w:val="-6"/>
        </w:rPr>
        <w:t xml:space="preserve"> </w:t>
      </w:r>
      <w:r>
        <w:rPr>
          <w:rFonts w:ascii="Times New Roman" w:hAnsi="Times New Roman" w:eastAsia="Times New Roman" w:cs="Times New Roman"/>
          <w:sz w:val="20"/>
          <w:szCs w:val="20"/>
          <w:color w:val="231F20"/>
        </w:rPr>
        <w:t>EN</w:t>
      </w:r>
      <w:r>
        <w:rPr>
          <w:rFonts w:ascii="Times New Roman" w:hAnsi="Times New Roman" w:eastAsia="Times New Roman" w:cs="Times New Roman"/>
          <w:sz w:val="20"/>
          <w:szCs w:val="20"/>
          <w:color w:val="231F20"/>
          <w:spacing w:val="-7"/>
        </w:rPr>
        <w:t xml:space="preserve"> </w:t>
      </w:r>
      <w:r>
        <w:rPr>
          <w:rFonts w:ascii="Microsoft YaHei" w:hAnsi="Microsoft YaHei" w:eastAsia="Microsoft YaHei" w:cs="Microsoft YaHei"/>
          <w:sz w:val="20"/>
          <w:szCs w:val="20"/>
          <w:color w:val="231F20"/>
          <w:spacing w:val="8"/>
        </w:rPr>
        <w:t>治疗的常见并发症，严重者可出现</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电解质紊乱、脱水、肛周皮肤破裂和伤口污染等不</w:t>
      </w:r>
      <w:r>
        <w:rPr>
          <w:rFonts w:ascii="Microsoft YaHei" w:hAnsi="Microsoft YaHei" w:eastAsia="Microsoft YaHei" w:cs="Microsoft YaHei"/>
          <w:sz w:val="20"/>
          <w:szCs w:val="20"/>
          <w:color w:val="231F20"/>
          <w:spacing w:val="16"/>
          <w:w w:val="101"/>
        </w:rPr>
        <w:t xml:space="preserve"> </w:t>
      </w:r>
      <w:r>
        <w:rPr>
          <w:rFonts w:ascii="Microsoft YaHei" w:hAnsi="Microsoft YaHei" w:eastAsia="Microsoft YaHei" w:cs="Microsoft YaHei"/>
          <w:sz w:val="20"/>
          <w:szCs w:val="20"/>
          <w:color w:val="231F20"/>
          <w:spacing w:val="7"/>
        </w:rPr>
        <w:t>良事件</w:t>
      </w:r>
      <w:r>
        <w:rPr>
          <w:rFonts w:ascii="Microsoft YaHei" w:hAnsi="Microsoft YaHei" w:eastAsia="Microsoft YaHei" w:cs="Microsoft YaHei"/>
          <w:sz w:val="20"/>
          <w:szCs w:val="20"/>
          <w:color w:val="231F20"/>
          <w:spacing w:val="-24"/>
        </w:rPr>
        <w:t xml:space="preserve"> </w:t>
      </w:r>
      <w:r>
        <w:rPr>
          <w:rFonts w:ascii="Microsoft YaHei" w:hAnsi="Microsoft YaHei" w:eastAsia="Microsoft YaHei" w:cs="Microsoft YaHei"/>
          <w:sz w:val="20"/>
          <w:szCs w:val="20"/>
          <w:color w:val="231F20"/>
          <w:spacing w:val="7"/>
        </w:rPr>
        <w:t>。接受</w:t>
      </w:r>
      <w:r>
        <w:rPr>
          <w:rFonts w:ascii="Microsoft YaHei" w:hAnsi="Microsoft YaHei" w:eastAsia="Microsoft YaHei" w:cs="Microsoft YaHei"/>
          <w:sz w:val="20"/>
          <w:szCs w:val="20"/>
          <w:color w:val="231F20"/>
          <w:spacing w:val="-16"/>
        </w:rPr>
        <w:t xml:space="preserve"> </w:t>
      </w:r>
      <w:r>
        <w:rPr>
          <w:rFonts w:ascii="Times New Roman" w:hAnsi="Times New Roman" w:eastAsia="Times New Roman" w:cs="Times New Roman"/>
          <w:sz w:val="20"/>
          <w:szCs w:val="20"/>
          <w:color w:val="231F20"/>
        </w:rPr>
        <w:t>EN</w:t>
      </w:r>
      <w:r>
        <w:rPr>
          <w:rFonts w:ascii="Times New Roman" w:hAnsi="Times New Roman" w:eastAsia="Times New Roman" w:cs="Times New Roman"/>
          <w:sz w:val="20"/>
          <w:szCs w:val="20"/>
          <w:color w:val="231F20"/>
          <w:spacing w:val="-9"/>
        </w:rPr>
        <w:t xml:space="preserve"> </w:t>
      </w:r>
      <w:r>
        <w:rPr>
          <w:rFonts w:ascii="Microsoft YaHei" w:hAnsi="Microsoft YaHei" w:eastAsia="Microsoft YaHei" w:cs="Microsoft YaHei"/>
          <w:sz w:val="20"/>
          <w:szCs w:val="20"/>
          <w:color w:val="231F20"/>
          <w:spacing w:val="7"/>
        </w:rPr>
        <w:t>治疗的患者中，超过一半的腹泻</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7"/>
        </w:rPr>
        <w:t>病例与服用含山梨醇的药物有关</w:t>
      </w:r>
      <w:r>
        <w:rPr>
          <w:rFonts w:ascii="Microsoft YaHei" w:hAnsi="Microsoft YaHei" w:eastAsia="Microsoft YaHei" w:cs="Microsoft YaHei"/>
          <w:sz w:val="10"/>
          <w:szCs w:val="10"/>
          <w:color w:val="231F20"/>
          <w:spacing w:val="7"/>
          <w:position w:val="8"/>
        </w:rPr>
        <w:t>［</w:t>
      </w:r>
      <w:r>
        <w:rPr>
          <w:rFonts w:ascii="Times New Roman" w:hAnsi="Times New Roman" w:eastAsia="Times New Roman" w:cs="Times New Roman"/>
          <w:sz w:val="10"/>
          <w:szCs w:val="10"/>
          <w:color w:val="231F20"/>
          <w:spacing w:val="7"/>
          <w:position w:val="8"/>
        </w:rPr>
        <w:t>157</w:t>
      </w:r>
      <w:r>
        <w:rPr>
          <w:rFonts w:ascii="Microsoft YaHei" w:hAnsi="Microsoft YaHei" w:eastAsia="Microsoft YaHei" w:cs="Microsoft YaHei"/>
          <w:sz w:val="10"/>
          <w:szCs w:val="10"/>
          <w:color w:val="231F20"/>
          <w:spacing w:val="7"/>
          <w:position w:val="8"/>
        </w:rPr>
        <w:t>］</w:t>
      </w:r>
      <w:r>
        <w:rPr>
          <w:rFonts w:ascii="Microsoft YaHei" w:hAnsi="Microsoft YaHei" w:eastAsia="Microsoft YaHei" w:cs="Microsoft YaHei"/>
          <w:sz w:val="20"/>
          <w:szCs w:val="20"/>
          <w:color w:val="231F20"/>
          <w:spacing w:val="7"/>
        </w:rPr>
        <w:t>。此外，富含</w:t>
      </w:r>
      <w:r>
        <w:rPr>
          <w:rFonts w:ascii="Microsoft YaHei" w:hAnsi="Microsoft YaHei" w:eastAsia="Microsoft YaHei" w:cs="Microsoft YaHei"/>
          <w:sz w:val="20"/>
          <w:szCs w:val="20"/>
          <w:color w:val="231F20"/>
          <w:spacing w:val="1"/>
        </w:rPr>
        <w:t xml:space="preserve"> </w:t>
      </w:r>
      <w:r>
        <w:rPr>
          <w:rFonts w:ascii="Microsoft YaHei" w:hAnsi="Microsoft YaHei" w:eastAsia="Microsoft YaHei" w:cs="Microsoft YaHei"/>
          <w:sz w:val="20"/>
          <w:szCs w:val="20"/>
          <w:color w:val="231F20"/>
          <w:spacing w:val="-4"/>
        </w:rPr>
        <w:t>短链碳水化合物（可发酵低聚糖、双糖和单糖、多元</w:t>
      </w:r>
      <w:r>
        <w:rPr>
          <w:rFonts w:ascii="Microsoft YaHei" w:hAnsi="Microsoft YaHei" w:eastAsia="Microsoft YaHei" w:cs="Microsoft YaHei"/>
          <w:sz w:val="20"/>
          <w:szCs w:val="20"/>
          <w:color w:val="231F20"/>
          <w:spacing w:val="18"/>
          <w:w w:val="101"/>
        </w:rPr>
        <w:t xml:space="preserve"> </w:t>
      </w:r>
      <w:r>
        <w:rPr>
          <w:rFonts w:ascii="Microsoft YaHei" w:hAnsi="Microsoft YaHei" w:eastAsia="Microsoft YaHei" w:cs="Microsoft YaHei"/>
          <w:sz w:val="20"/>
          <w:szCs w:val="20"/>
          <w:color w:val="231F20"/>
          <w:spacing w:val="-1"/>
        </w:rPr>
        <w:t>醇等）的</w:t>
      </w:r>
      <w:r>
        <w:rPr>
          <w:rFonts w:ascii="Microsoft YaHei" w:hAnsi="Microsoft YaHei" w:eastAsia="Microsoft YaHei" w:cs="Microsoft YaHei"/>
          <w:sz w:val="20"/>
          <w:szCs w:val="20"/>
          <w:color w:val="231F20"/>
          <w:spacing w:val="-14"/>
        </w:rPr>
        <w:t xml:space="preserve"> </w:t>
      </w:r>
      <w:r>
        <w:rPr>
          <w:rFonts w:ascii="Times New Roman" w:hAnsi="Times New Roman" w:eastAsia="Times New Roman" w:cs="Times New Roman"/>
          <w:sz w:val="20"/>
          <w:szCs w:val="20"/>
          <w:color w:val="231F20"/>
          <w:spacing w:val="-1"/>
        </w:rPr>
        <w:t>EN</w:t>
      </w:r>
      <w:r>
        <w:rPr>
          <w:rFonts w:ascii="Times New Roman" w:hAnsi="Times New Roman" w:eastAsia="Times New Roman" w:cs="Times New Roman"/>
          <w:sz w:val="20"/>
          <w:szCs w:val="20"/>
          <w:color w:val="231F20"/>
          <w:spacing w:val="-12"/>
        </w:rPr>
        <w:t xml:space="preserve"> </w:t>
      </w:r>
      <w:r>
        <w:rPr>
          <w:rFonts w:ascii="Microsoft YaHei" w:hAnsi="Microsoft YaHei" w:eastAsia="Microsoft YaHei" w:cs="Microsoft YaHei"/>
          <w:sz w:val="20"/>
          <w:szCs w:val="20"/>
          <w:color w:val="231F20"/>
          <w:spacing w:val="-1"/>
        </w:rPr>
        <w:t>配方也可导致腹泻，归因于吸收不良且</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1"/>
        </w:rPr>
        <w:t>肠道细菌快速发酵产气</w:t>
      </w:r>
      <w:r>
        <w:rPr>
          <w:rFonts w:ascii="Microsoft YaHei" w:hAnsi="Microsoft YaHei" w:eastAsia="Microsoft YaHei" w:cs="Microsoft YaHei"/>
          <w:sz w:val="10"/>
          <w:szCs w:val="10"/>
          <w:color w:val="231F20"/>
          <w:spacing w:val="11"/>
          <w:position w:val="8"/>
        </w:rPr>
        <w:t>［</w:t>
      </w:r>
      <w:r>
        <w:rPr>
          <w:rFonts w:ascii="Times New Roman" w:hAnsi="Times New Roman" w:eastAsia="Times New Roman" w:cs="Times New Roman"/>
          <w:sz w:val="10"/>
          <w:szCs w:val="10"/>
          <w:color w:val="231F20"/>
          <w:spacing w:val="11"/>
          <w:position w:val="8"/>
        </w:rPr>
        <w:t>158</w:t>
      </w:r>
      <w:r>
        <w:rPr>
          <w:rFonts w:ascii="Microsoft YaHei" w:hAnsi="Microsoft YaHei" w:eastAsia="Microsoft YaHei" w:cs="Microsoft YaHei"/>
          <w:sz w:val="10"/>
          <w:szCs w:val="10"/>
          <w:color w:val="231F20"/>
          <w:spacing w:val="11"/>
          <w:position w:val="8"/>
        </w:rPr>
        <w:t>］</w:t>
      </w:r>
      <w:r>
        <w:rPr>
          <w:rFonts w:ascii="Microsoft YaHei" w:hAnsi="Microsoft YaHei" w:eastAsia="Microsoft YaHei" w:cs="Microsoft YaHei"/>
          <w:sz w:val="20"/>
          <w:szCs w:val="20"/>
          <w:color w:val="231F20"/>
          <w:spacing w:val="11"/>
        </w:rPr>
        <w:t>。</w:t>
      </w:r>
      <w:r>
        <w:rPr>
          <w:rFonts w:ascii="Times New Roman" w:hAnsi="Times New Roman" w:eastAsia="Times New Roman" w:cs="Times New Roman"/>
          <w:sz w:val="20"/>
          <w:szCs w:val="20"/>
          <w:color w:val="231F20"/>
        </w:rPr>
        <w:t>EN</w:t>
      </w:r>
      <w:r>
        <w:rPr>
          <w:rFonts w:ascii="Times New Roman" w:hAnsi="Times New Roman" w:eastAsia="Times New Roman" w:cs="Times New Roman"/>
          <w:sz w:val="20"/>
          <w:szCs w:val="20"/>
          <w:color w:val="231F20"/>
          <w:spacing w:val="11"/>
        </w:rPr>
        <w:t xml:space="preserve"> </w:t>
      </w:r>
      <w:r>
        <w:rPr>
          <w:rFonts w:ascii="Microsoft YaHei" w:hAnsi="Microsoft YaHei" w:eastAsia="Microsoft YaHei" w:cs="Microsoft YaHei"/>
          <w:sz w:val="20"/>
          <w:szCs w:val="20"/>
          <w:color w:val="231F20"/>
          <w:spacing w:val="11"/>
        </w:rPr>
        <w:t>治疗期</w:t>
      </w:r>
      <w:r>
        <w:rPr>
          <w:rFonts w:ascii="Microsoft YaHei" w:hAnsi="Microsoft YaHei" w:eastAsia="Microsoft YaHei" w:cs="Microsoft YaHei"/>
          <w:sz w:val="20"/>
          <w:szCs w:val="20"/>
          <w:color w:val="231F20"/>
          <w:spacing w:val="10"/>
        </w:rPr>
        <w:t>间出现腹</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泻，应首先排除疾病或非营养药物性原因，可在继</w:t>
      </w:r>
      <w:r>
        <w:rPr>
          <w:rFonts w:ascii="Microsoft YaHei" w:hAnsi="Microsoft YaHei" w:eastAsia="Microsoft YaHei" w:cs="Microsoft YaHei"/>
          <w:sz w:val="20"/>
          <w:szCs w:val="20"/>
          <w:color w:val="231F20"/>
          <w:spacing w:val="16"/>
          <w:w w:val="101"/>
        </w:rPr>
        <w:t xml:space="preserve"> </w:t>
      </w:r>
      <w:r>
        <w:rPr>
          <w:rFonts w:ascii="Microsoft YaHei" w:hAnsi="Microsoft YaHei" w:eastAsia="Microsoft YaHei" w:cs="Microsoft YaHei"/>
          <w:sz w:val="20"/>
          <w:szCs w:val="20"/>
          <w:color w:val="231F20"/>
          <w:spacing w:val="10"/>
        </w:rPr>
        <w:t>续</w:t>
      </w:r>
      <w:r>
        <w:rPr>
          <w:rFonts w:ascii="Microsoft YaHei" w:hAnsi="Microsoft YaHei" w:eastAsia="Microsoft YaHei" w:cs="Microsoft YaHei"/>
          <w:sz w:val="20"/>
          <w:szCs w:val="20"/>
          <w:color w:val="231F20"/>
          <w:spacing w:val="1"/>
        </w:rPr>
        <w:t xml:space="preserve"> </w:t>
      </w:r>
      <w:r>
        <w:rPr>
          <w:rFonts w:ascii="Times New Roman" w:hAnsi="Times New Roman" w:eastAsia="Times New Roman" w:cs="Times New Roman"/>
          <w:sz w:val="20"/>
          <w:szCs w:val="20"/>
          <w:color w:val="231F20"/>
        </w:rPr>
        <w:t>EN</w:t>
      </w:r>
      <w:r>
        <w:rPr>
          <w:rFonts w:ascii="Times New Roman" w:hAnsi="Times New Roman" w:eastAsia="Times New Roman" w:cs="Times New Roman"/>
          <w:sz w:val="20"/>
          <w:szCs w:val="20"/>
          <w:color w:val="231F20"/>
          <w:spacing w:val="10"/>
        </w:rPr>
        <w:t xml:space="preserve"> </w:t>
      </w:r>
      <w:r>
        <w:rPr>
          <w:rFonts w:ascii="Microsoft YaHei" w:hAnsi="Microsoft YaHei" w:eastAsia="Microsoft YaHei" w:cs="Microsoft YaHei"/>
          <w:sz w:val="20"/>
          <w:szCs w:val="20"/>
          <w:color w:val="231F20"/>
          <w:spacing w:val="10"/>
        </w:rPr>
        <w:t>的情况下寻找腹泻原因而停止</w:t>
      </w:r>
      <w:r>
        <w:rPr>
          <w:rFonts w:ascii="Microsoft YaHei" w:hAnsi="Microsoft YaHei" w:eastAsia="Microsoft YaHei" w:cs="Microsoft YaHei"/>
          <w:sz w:val="20"/>
          <w:szCs w:val="20"/>
          <w:color w:val="231F20"/>
          <w:spacing w:val="-14"/>
        </w:rPr>
        <w:t xml:space="preserve"> </w:t>
      </w:r>
      <w:r>
        <w:rPr>
          <w:rFonts w:ascii="Times New Roman" w:hAnsi="Times New Roman" w:eastAsia="Times New Roman" w:cs="Times New Roman"/>
          <w:sz w:val="20"/>
          <w:szCs w:val="20"/>
          <w:color w:val="231F20"/>
        </w:rPr>
        <w:t>EN</w:t>
      </w:r>
      <w:r>
        <w:rPr>
          <w:rFonts w:ascii="Times New Roman" w:hAnsi="Times New Roman" w:eastAsia="Times New Roman" w:cs="Times New Roman"/>
          <w:sz w:val="20"/>
          <w:szCs w:val="20"/>
          <w:color w:val="231F20"/>
          <w:spacing w:val="-24"/>
        </w:rPr>
        <w:t xml:space="preserve"> </w:t>
      </w:r>
      <w:r>
        <w:rPr>
          <w:rFonts w:ascii="Microsoft YaHei" w:hAnsi="Microsoft YaHei" w:eastAsia="Microsoft YaHei" w:cs="Microsoft YaHei"/>
          <w:sz w:val="20"/>
          <w:szCs w:val="20"/>
          <w:color w:val="231F20"/>
          <w:spacing w:val="10"/>
        </w:rPr>
        <w:t>。</w:t>
      </w:r>
      <w:r>
        <w:rPr>
          <w:rFonts w:ascii="Microsoft YaHei" w:hAnsi="Microsoft YaHei" w:eastAsia="Microsoft YaHei" w:cs="Microsoft YaHei"/>
          <w:sz w:val="20"/>
          <w:szCs w:val="20"/>
          <w:color w:val="231F20"/>
          <w:spacing w:val="-37"/>
        </w:rPr>
        <w:t xml:space="preserve"> </w:t>
      </w:r>
      <w:r>
        <w:rPr>
          <w:rFonts w:ascii="Microsoft YaHei" w:hAnsi="Microsoft YaHei" w:eastAsia="Microsoft YaHei" w:cs="Microsoft YaHei"/>
          <w:sz w:val="20"/>
          <w:szCs w:val="20"/>
          <w:color w:val="231F20"/>
          <w:spacing w:val="10"/>
        </w:rPr>
        <w:t>明确腹</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2"/>
        </w:rPr>
        <w:t>泻原因后，可对因治疗。</w:t>
      </w:r>
    </w:p>
    <w:p>
      <w:pPr>
        <w:ind w:left="81" w:right="15" w:firstLine="423"/>
        <w:spacing w:before="4" w:line="219" w:lineRule="auto"/>
        <w:jc w:val="both"/>
        <w:rPr>
          <w:rFonts w:ascii="Microsoft YaHei" w:hAnsi="Microsoft YaHei" w:eastAsia="Microsoft YaHei" w:cs="Microsoft YaHei"/>
          <w:sz w:val="20"/>
          <w:szCs w:val="20"/>
        </w:rPr>
      </w:pPr>
      <w:r>
        <w:rPr>
          <w:rFonts w:ascii="Times New Roman" w:hAnsi="Times New Roman" w:eastAsia="Times New Roman" w:cs="Times New Roman"/>
          <w:sz w:val="20"/>
          <w:szCs w:val="20"/>
          <w:color w:val="231F20"/>
        </w:rPr>
        <w:t>EN</w:t>
      </w:r>
      <w:r>
        <w:rPr>
          <w:rFonts w:ascii="Times New Roman" w:hAnsi="Times New Roman" w:eastAsia="Times New Roman" w:cs="Times New Roman"/>
          <w:sz w:val="20"/>
          <w:szCs w:val="20"/>
          <w:color w:val="231F20"/>
          <w:spacing w:val="-11"/>
        </w:rPr>
        <w:t xml:space="preserve"> </w:t>
      </w:r>
      <w:r>
        <w:rPr>
          <w:rFonts w:ascii="Microsoft YaHei" w:hAnsi="Microsoft YaHei" w:eastAsia="Microsoft YaHei" w:cs="Microsoft YaHei"/>
          <w:sz w:val="20"/>
          <w:szCs w:val="20"/>
          <w:color w:val="231F20"/>
          <w:spacing w:val="11"/>
        </w:rPr>
        <w:t>相关腹泻的干预措施包括改用短肽配方和</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4"/>
        </w:rPr>
        <w:t>联合益生菌治疗</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14"/>
        </w:rPr>
        <w:t>。有关短肽型配方和标准配方对</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消化道术后患者的研究发现，短肽型配方组的腹泻</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4"/>
        </w:rPr>
        <w:t>发</w:t>
      </w:r>
      <w:r>
        <w:rPr>
          <w:rFonts w:ascii="Microsoft YaHei" w:hAnsi="Microsoft YaHei" w:eastAsia="Microsoft YaHei" w:cs="Microsoft YaHei"/>
          <w:sz w:val="20"/>
          <w:szCs w:val="20"/>
          <w:color w:val="231F20"/>
          <w:spacing w:val="-15"/>
        </w:rPr>
        <w:t xml:space="preserve"> </w:t>
      </w:r>
      <w:r>
        <w:rPr>
          <w:rFonts w:ascii="Microsoft YaHei" w:hAnsi="Microsoft YaHei" w:eastAsia="Microsoft YaHei" w:cs="Microsoft YaHei"/>
          <w:sz w:val="20"/>
          <w:szCs w:val="20"/>
          <w:color w:val="231F20"/>
          <w:spacing w:val="-4"/>
        </w:rPr>
        <w:t>生</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spacing w:val="-4"/>
        </w:rPr>
        <w:t>率</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spacing w:val="-4"/>
        </w:rPr>
        <w:t>显</w:t>
      </w:r>
      <w:r>
        <w:rPr>
          <w:rFonts w:ascii="Microsoft YaHei" w:hAnsi="Microsoft YaHei" w:eastAsia="Microsoft YaHei" w:cs="Microsoft YaHei"/>
          <w:sz w:val="20"/>
          <w:szCs w:val="20"/>
          <w:color w:val="231F20"/>
          <w:spacing w:val="-19"/>
        </w:rPr>
        <w:t xml:space="preserve"> </w:t>
      </w:r>
      <w:r>
        <w:rPr>
          <w:rFonts w:ascii="Microsoft YaHei" w:hAnsi="Microsoft YaHei" w:eastAsia="Microsoft YaHei" w:cs="Microsoft YaHei"/>
          <w:sz w:val="20"/>
          <w:szCs w:val="20"/>
          <w:color w:val="231F20"/>
          <w:spacing w:val="-4"/>
        </w:rPr>
        <w:t>著</w:t>
      </w:r>
      <w:r>
        <w:rPr>
          <w:rFonts w:ascii="Microsoft YaHei" w:hAnsi="Microsoft YaHei" w:eastAsia="Microsoft YaHei" w:cs="Microsoft YaHei"/>
          <w:sz w:val="20"/>
          <w:szCs w:val="20"/>
          <w:color w:val="231F20"/>
          <w:spacing w:val="-22"/>
        </w:rPr>
        <w:t xml:space="preserve"> </w:t>
      </w:r>
      <w:r>
        <w:rPr>
          <w:rFonts w:ascii="Microsoft YaHei" w:hAnsi="Microsoft YaHei" w:eastAsia="Microsoft YaHei" w:cs="Microsoft YaHei"/>
          <w:sz w:val="20"/>
          <w:szCs w:val="20"/>
          <w:color w:val="231F20"/>
          <w:spacing w:val="-4"/>
        </w:rPr>
        <w:t>低</w:t>
      </w:r>
      <w:r>
        <w:rPr>
          <w:rFonts w:ascii="Microsoft YaHei" w:hAnsi="Microsoft YaHei" w:eastAsia="Microsoft YaHei" w:cs="Microsoft YaHei"/>
          <w:sz w:val="20"/>
          <w:szCs w:val="20"/>
          <w:color w:val="231F20"/>
          <w:spacing w:val="-14"/>
        </w:rPr>
        <w:t xml:space="preserve"> </w:t>
      </w:r>
      <w:r>
        <w:rPr>
          <w:rFonts w:ascii="Microsoft YaHei" w:hAnsi="Microsoft YaHei" w:eastAsia="Microsoft YaHei" w:cs="Microsoft YaHei"/>
          <w:sz w:val="20"/>
          <w:szCs w:val="20"/>
          <w:color w:val="231F20"/>
          <w:spacing w:val="-4"/>
        </w:rPr>
        <w:t>于</w:t>
      </w:r>
      <w:r>
        <w:rPr>
          <w:rFonts w:ascii="Microsoft YaHei" w:hAnsi="Microsoft YaHei" w:eastAsia="Microsoft YaHei" w:cs="Microsoft YaHei"/>
          <w:sz w:val="20"/>
          <w:szCs w:val="20"/>
          <w:color w:val="231F20"/>
          <w:spacing w:val="-22"/>
        </w:rPr>
        <w:t xml:space="preserve"> </w:t>
      </w:r>
      <w:r>
        <w:rPr>
          <w:rFonts w:ascii="Microsoft YaHei" w:hAnsi="Microsoft YaHei" w:eastAsia="Microsoft YaHei" w:cs="Microsoft YaHei"/>
          <w:sz w:val="20"/>
          <w:szCs w:val="20"/>
          <w:color w:val="231F20"/>
          <w:spacing w:val="-4"/>
        </w:rPr>
        <w:t>对</w:t>
      </w:r>
      <w:r>
        <w:rPr>
          <w:rFonts w:ascii="Microsoft YaHei" w:hAnsi="Microsoft YaHei" w:eastAsia="Microsoft YaHei" w:cs="Microsoft YaHei"/>
          <w:sz w:val="20"/>
          <w:szCs w:val="20"/>
          <w:color w:val="231F20"/>
          <w:spacing w:val="-17"/>
        </w:rPr>
        <w:t xml:space="preserve"> </w:t>
      </w:r>
      <w:r>
        <w:rPr>
          <w:rFonts w:ascii="Microsoft YaHei" w:hAnsi="Microsoft YaHei" w:eastAsia="Microsoft YaHei" w:cs="Microsoft YaHei"/>
          <w:sz w:val="20"/>
          <w:szCs w:val="20"/>
          <w:color w:val="231F20"/>
          <w:spacing w:val="-4"/>
        </w:rPr>
        <w:t>照</w:t>
      </w:r>
      <w:r>
        <w:rPr>
          <w:rFonts w:ascii="Microsoft YaHei" w:hAnsi="Microsoft YaHei" w:eastAsia="Microsoft YaHei" w:cs="Microsoft YaHei"/>
          <w:sz w:val="20"/>
          <w:szCs w:val="20"/>
          <w:color w:val="231F20"/>
          <w:spacing w:val="-20"/>
        </w:rPr>
        <w:t xml:space="preserve"> </w:t>
      </w:r>
      <w:r>
        <w:rPr>
          <w:rFonts w:ascii="Microsoft YaHei" w:hAnsi="Microsoft YaHei" w:eastAsia="Microsoft YaHei" w:cs="Microsoft YaHei"/>
          <w:sz w:val="20"/>
          <w:szCs w:val="20"/>
          <w:color w:val="231F20"/>
          <w:spacing w:val="-4"/>
        </w:rPr>
        <w:t>组</w:t>
      </w:r>
      <w:r>
        <w:rPr>
          <w:rFonts w:ascii="Microsoft YaHei" w:hAnsi="Microsoft YaHei" w:eastAsia="Microsoft YaHei" w:cs="Microsoft YaHei"/>
          <w:sz w:val="20"/>
          <w:szCs w:val="20"/>
          <w:color w:val="231F20"/>
          <w:spacing w:val="-20"/>
        </w:rPr>
        <w:t xml:space="preserve"> </w:t>
      </w:r>
      <w:r>
        <w:rPr>
          <w:rFonts w:ascii="Microsoft YaHei" w:hAnsi="Microsoft YaHei" w:eastAsia="Microsoft YaHei" w:cs="Microsoft YaHei"/>
          <w:sz w:val="20"/>
          <w:szCs w:val="20"/>
          <w:color w:val="231F20"/>
          <w:spacing w:val="-4"/>
        </w:rPr>
        <w:t>，保</w:t>
      </w:r>
      <w:r>
        <w:rPr>
          <w:rFonts w:ascii="Microsoft YaHei" w:hAnsi="Microsoft YaHei" w:eastAsia="Microsoft YaHei" w:cs="Microsoft YaHei"/>
          <w:sz w:val="20"/>
          <w:szCs w:val="20"/>
          <w:color w:val="231F20"/>
          <w:spacing w:val="-22"/>
        </w:rPr>
        <w:t xml:space="preserve"> </w:t>
      </w:r>
      <w:r>
        <w:rPr>
          <w:rFonts w:ascii="Microsoft YaHei" w:hAnsi="Microsoft YaHei" w:eastAsia="Microsoft YaHei" w:cs="Microsoft YaHei"/>
          <w:sz w:val="20"/>
          <w:szCs w:val="20"/>
          <w:color w:val="231F20"/>
          <w:spacing w:val="-4"/>
        </w:rPr>
        <w:t>证 了 </w:t>
      </w:r>
      <w:r>
        <w:rPr>
          <w:rFonts w:ascii="Times New Roman" w:hAnsi="Times New Roman" w:eastAsia="Times New Roman" w:cs="Times New Roman"/>
          <w:sz w:val="20"/>
          <w:szCs w:val="20"/>
          <w:color w:val="231F20"/>
          <w:spacing w:val="-4"/>
        </w:rPr>
        <w:t>EN</w:t>
      </w:r>
      <w:r>
        <w:rPr>
          <w:rFonts w:ascii="Times New Roman" w:hAnsi="Times New Roman" w:eastAsia="Times New Roman" w:cs="Times New Roman"/>
          <w:sz w:val="20"/>
          <w:szCs w:val="20"/>
          <w:color w:val="231F20"/>
          <w:spacing w:val="30"/>
          <w:w w:val="101"/>
        </w:rPr>
        <w:t xml:space="preserve"> </w:t>
      </w:r>
      <w:r>
        <w:rPr>
          <w:rFonts w:ascii="Microsoft YaHei" w:hAnsi="Microsoft YaHei" w:eastAsia="Microsoft YaHei" w:cs="Microsoft YaHei"/>
          <w:sz w:val="20"/>
          <w:szCs w:val="20"/>
          <w:color w:val="231F20"/>
          <w:spacing w:val="-4"/>
        </w:rPr>
        <w:t>的</w:t>
      </w:r>
      <w:r>
        <w:rPr>
          <w:rFonts w:ascii="Microsoft YaHei" w:hAnsi="Microsoft YaHei" w:eastAsia="Microsoft YaHei" w:cs="Microsoft YaHei"/>
          <w:sz w:val="20"/>
          <w:szCs w:val="20"/>
          <w:color w:val="231F20"/>
          <w:spacing w:val="-25"/>
        </w:rPr>
        <w:t xml:space="preserve"> </w:t>
      </w:r>
      <w:r>
        <w:rPr>
          <w:rFonts w:ascii="Microsoft YaHei" w:hAnsi="Microsoft YaHei" w:eastAsia="Microsoft YaHei" w:cs="Microsoft YaHei"/>
          <w:sz w:val="20"/>
          <w:szCs w:val="20"/>
          <w:color w:val="231F20"/>
          <w:spacing w:val="-4"/>
        </w:rPr>
        <w:t>顺</w:t>
      </w:r>
      <w:r>
        <w:rPr>
          <w:rFonts w:ascii="Microsoft YaHei" w:hAnsi="Microsoft YaHei" w:eastAsia="Microsoft YaHei" w:cs="Microsoft YaHei"/>
          <w:sz w:val="20"/>
          <w:szCs w:val="20"/>
          <w:color w:val="231F20"/>
          <w:spacing w:val="-20"/>
        </w:rPr>
        <w:t xml:space="preserve"> </w:t>
      </w:r>
      <w:r>
        <w:rPr>
          <w:rFonts w:ascii="Microsoft YaHei" w:hAnsi="Microsoft YaHei" w:eastAsia="Microsoft YaHei" w:cs="Microsoft YaHei"/>
          <w:sz w:val="20"/>
          <w:szCs w:val="20"/>
          <w:color w:val="231F20"/>
          <w:spacing w:val="-4"/>
        </w:rPr>
        <w:t>利</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spacing w:val="-4"/>
        </w:rPr>
        <w:t>进</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3"/>
        </w:rPr>
        <w:t>行</w:t>
      </w:r>
      <w:r>
        <w:rPr>
          <w:rFonts w:ascii="Microsoft YaHei" w:hAnsi="Microsoft YaHei" w:eastAsia="Microsoft YaHei" w:cs="Microsoft YaHei"/>
          <w:sz w:val="10"/>
          <w:szCs w:val="10"/>
          <w:color w:val="231F20"/>
          <w:spacing w:val="1"/>
          <w:position w:val="8"/>
        </w:rPr>
        <w:t>［</w:t>
      </w:r>
      <w:r>
        <w:rPr>
          <w:rFonts w:ascii="Times New Roman" w:hAnsi="Times New Roman" w:eastAsia="Times New Roman" w:cs="Times New Roman"/>
          <w:sz w:val="10"/>
          <w:szCs w:val="10"/>
          <w:color w:val="231F20"/>
          <w:spacing w:val="1"/>
          <w:position w:val="8"/>
        </w:rPr>
        <w:t>159</w:t>
      </w:r>
      <w:r>
        <w:rPr>
          <w:rFonts w:ascii="Microsoft YaHei" w:hAnsi="Microsoft YaHei" w:eastAsia="Microsoft YaHei" w:cs="Microsoft YaHei"/>
          <w:sz w:val="10"/>
          <w:szCs w:val="10"/>
          <w:color w:val="231F20"/>
          <w:spacing w:val="1"/>
          <w:position w:val="8"/>
        </w:rPr>
        <w:t>］</w:t>
      </w:r>
      <w:r>
        <w:rPr>
          <w:rFonts w:ascii="Microsoft YaHei" w:hAnsi="Microsoft YaHei" w:eastAsia="Microsoft YaHei" w:cs="Microsoft YaHei"/>
          <w:sz w:val="20"/>
          <w:szCs w:val="20"/>
          <w:color w:val="231F20"/>
          <w:spacing w:val="1"/>
        </w:rPr>
        <w:t>。也有研究发现，等渗短肽型</w:t>
      </w:r>
      <w:r>
        <w:rPr>
          <w:rFonts w:ascii="Microsoft YaHei" w:hAnsi="Microsoft YaHei" w:eastAsia="Microsoft YaHei" w:cs="Microsoft YaHei"/>
          <w:sz w:val="20"/>
          <w:szCs w:val="20"/>
          <w:color w:val="231F20"/>
          <w:spacing w:val="-15"/>
        </w:rPr>
        <w:t xml:space="preserve"> </w:t>
      </w:r>
      <w:r>
        <w:rPr>
          <w:rFonts w:ascii="Times New Roman" w:hAnsi="Times New Roman" w:eastAsia="Times New Roman" w:cs="Times New Roman"/>
          <w:sz w:val="20"/>
          <w:szCs w:val="20"/>
          <w:color w:val="231F20"/>
        </w:rPr>
        <w:t>EN</w:t>
      </w:r>
      <w:r>
        <w:rPr>
          <w:rFonts w:ascii="Times New Roman" w:hAnsi="Times New Roman" w:eastAsia="Times New Roman" w:cs="Times New Roman"/>
          <w:sz w:val="20"/>
          <w:szCs w:val="20"/>
          <w:color w:val="231F20"/>
          <w:spacing w:val="-10"/>
        </w:rPr>
        <w:t xml:space="preserve"> </w:t>
      </w:r>
      <w:r>
        <w:rPr>
          <w:rFonts w:ascii="Microsoft YaHei" w:hAnsi="Microsoft YaHei" w:eastAsia="Microsoft YaHei" w:cs="Microsoft YaHei"/>
          <w:sz w:val="20"/>
          <w:szCs w:val="20"/>
          <w:color w:val="231F20"/>
          <w:spacing w:val="1"/>
        </w:rPr>
        <w:t>配方可改善</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5"/>
        </w:rPr>
        <w:t>患者粪便硬度和排便次数，并提高患者的生活质</w:t>
      </w:r>
      <w:r>
        <w:rPr>
          <w:rFonts w:ascii="Microsoft YaHei" w:hAnsi="Microsoft YaHei" w:eastAsia="Microsoft YaHei" w:cs="Microsoft YaHei"/>
          <w:sz w:val="20"/>
          <w:szCs w:val="20"/>
          <w:color w:val="231F20"/>
          <w:spacing w:val="6"/>
        </w:rPr>
        <w:t xml:space="preserve">  </w:t>
      </w:r>
      <w:r>
        <w:rPr>
          <w:rFonts w:ascii="Microsoft YaHei" w:hAnsi="Microsoft YaHei" w:eastAsia="Microsoft YaHei" w:cs="Microsoft YaHei"/>
          <w:sz w:val="20"/>
          <w:szCs w:val="20"/>
          <w:color w:val="231F20"/>
          <w:spacing w:val="3"/>
          <w:position w:val="-1"/>
        </w:rPr>
        <w:t>量</w:t>
      </w:r>
      <w:r>
        <w:rPr>
          <w:rFonts w:ascii="Microsoft YaHei" w:hAnsi="Microsoft YaHei" w:eastAsia="Microsoft YaHei" w:cs="Microsoft YaHei"/>
          <w:sz w:val="10"/>
          <w:szCs w:val="10"/>
          <w:color w:val="231F20"/>
          <w:spacing w:val="-2"/>
          <w:position w:val="7"/>
        </w:rPr>
        <w:t>［</w:t>
      </w:r>
      <w:r>
        <w:rPr>
          <w:rFonts w:ascii="Times New Roman" w:hAnsi="Times New Roman" w:eastAsia="Times New Roman" w:cs="Times New Roman"/>
          <w:sz w:val="10"/>
          <w:szCs w:val="10"/>
          <w:color w:val="231F20"/>
          <w:spacing w:val="-2"/>
          <w:position w:val="7"/>
        </w:rPr>
        <w:t>160‑161</w:t>
      </w:r>
      <w:r>
        <w:rPr>
          <w:rFonts w:ascii="Microsoft YaHei" w:hAnsi="Microsoft YaHei" w:eastAsia="Microsoft YaHei" w:cs="Microsoft YaHei"/>
          <w:sz w:val="10"/>
          <w:szCs w:val="10"/>
          <w:color w:val="231F20"/>
          <w:spacing w:val="-2"/>
          <w:position w:val="7"/>
        </w:rPr>
        <w:t>］</w:t>
      </w:r>
      <w:r>
        <w:rPr>
          <w:rFonts w:ascii="Microsoft YaHei" w:hAnsi="Microsoft YaHei" w:eastAsia="Microsoft YaHei" w:cs="Microsoft YaHei"/>
          <w:sz w:val="20"/>
          <w:szCs w:val="20"/>
          <w:color w:val="231F20"/>
          <w:spacing w:val="-2"/>
          <w:position w:val="-1"/>
        </w:rPr>
        <w:t>。与单独使用</w:t>
      </w:r>
      <w:r>
        <w:rPr>
          <w:rFonts w:ascii="Microsoft YaHei" w:hAnsi="Microsoft YaHei" w:eastAsia="Microsoft YaHei" w:cs="Microsoft YaHei"/>
          <w:sz w:val="20"/>
          <w:szCs w:val="20"/>
          <w:color w:val="231F20"/>
          <w:spacing w:val="-12"/>
          <w:position w:val="-1"/>
        </w:rPr>
        <w:t xml:space="preserve"> </w:t>
      </w:r>
      <w:r>
        <w:rPr>
          <w:rFonts w:ascii="Times New Roman" w:hAnsi="Times New Roman" w:eastAsia="Times New Roman" w:cs="Times New Roman"/>
          <w:sz w:val="20"/>
          <w:szCs w:val="20"/>
          <w:color w:val="231F20"/>
          <w:spacing w:val="-2"/>
          <w:position w:val="-1"/>
        </w:rPr>
        <w:t>EN</w:t>
      </w:r>
      <w:r>
        <w:rPr>
          <w:rFonts w:ascii="Times New Roman" w:hAnsi="Times New Roman" w:eastAsia="Times New Roman" w:cs="Times New Roman"/>
          <w:sz w:val="20"/>
          <w:szCs w:val="20"/>
          <w:color w:val="231F20"/>
          <w:spacing w:val="-16"/>
          <w:position w:val="-1"/>
        </w:rPr>
        <w:t xml:space="preserve"> </w:t>
      </w:r>
      <w:r>
        <w:rPr>
          <w:rFonts w:ascii="Microsoft YaHei" w:hAnsi="Microsoft YaHei" w:eastAsia="Microsoft YaHei" w:cs="Microsoft YaHei"/>
          <w:sz w:val="20"/>
          <w:szCs w:val="20"/>
          <w:color w:val="231F20"/>
          <w:spacing w:val="-2"/>
          <w:position w:val="-1"/>
        </w:rPr>
        <w:t>制剂相比，</w:t>
      </w:r>
      <w:r>
        <w:rPr>
          <w:rFonts w:ascii="Times New Roman" w:hAnsi="Times New Roman" w:eastAsia="Times New Roman" w:cs="Times New Roman"/>
          <w:sz w:val="20"/>
          <w:szCs w:val="20"/>
          <w:color w:val="231F20"/>
          <w:spacing w:val="-2"/>
          <w:position w:val="-1"/>
        </w:rPr>
        <w:t>EN</w:t>
      </w:r>
      <w:r>
        <w:rPr>
          <w:rFonts w:ascii="Times New Roman" w:hAnsi="Times New Roman" w:eastAsia="Times New Roman" w:cs="Times New Roman"/>
          <w:sz w:val="20"/>
          <w:szCs w:val="20"/>
          <w:color w:val="231F20"/>
          <w:spacing w:val="-16"/>
          <w:position w:val="-1"/>
        </w:rPr>
        <w:t xml:space="preserve"> </w:t>
      </w:r>
      <w:r>
        <w:rPr>
          <w:rFonts w:ascii="Microsoft YaHei" w:hAnsi="Microsoft YaHei" w:eastAsia="Microsoft YaHei" w:cs="Microsoft YaHei"/>
          <w:sz w:val="20"/>
          <w:szCs w:val="20"/>
          <w:color w:val="231F20"/>
          <w:spacing w:val="-2"/>
          <w:position w:val="-1"/>
        </w:rPr>
        <w:t>制剂联合复</w:t>
      </w:r>
      <w:r>
        <w:rPr>
          <w:rFonts w:ascii="Microsoft YaHei" w:hAnsi="Microsoft YaHei" w:eastAsia="Microsoft YaHei" w:cs="Microsoft YaHei"/>
          <w:sz w:val="20"/>
          <w:szCs w:val="20"/>
          <w:color w:val="231F20"/>
          <w:position w:val="-1"/>
        </w:rPr>
        <w:t xml:space="preserve">  </w:t>
      </w:r>
      <w:r>
        <w:rPr>
          <w:rFonts w:ascii="Microsoft YaHei" w:hAnsi="Microsoft YaHei" w:eastAsia="Microsoft YaHei" w:cs="Microsoft YaHei"/>
          <w:sz w:val="20"/>
          <w:szCs w:val="20"/>
          <w:color w:val="231F20"/>
          <w:spacing w:val="8"/>
        </w:rPr>
        <w:t>合益生菌组的机械通气患者腹泻发生率明显降低，</w:t>
      </w:r>
      <w:r>
        <w:rPr>
          <w:rFonts w:ascii="Microsoft YaHei" w:hAnsi="Microsoft YaHei" w:eastAsia="Microsoft YaHei" w:cs="Microsoft YaHei"/>
          <w:sz w:val="20"/>
          <w:szCs w:val="20"/>
          <w:color w:val="231F20"/>
          <w:spacing w:val="17"/>
          <w:w w:val="101"/>
        </w:rPr>
        <w:t xml:space="preserve"> </w:t>
      </w:r>
      <w:r>
        <w:rPr>
          <w:rFonts w:ascii="Microsoft YaHei" w:hAnsi="Microsoft YaHei" w:eastAsia="Microsoft YaHei" w:cs="Microsoft YaHei"/>
          <w:sz w:val="20"/>
          <w:szCs w:val="20"/>
          <w:color w:val="231F20"/>
          <w:spacing w:val="1"/>
          <w:position w:val="-1"/>
        </w:rPr>
        <w:t>更有利于</w:t>
      </w:r>
      <w:r>
        <w:rPr>
          <w:rFonts w:ascii="Microsoft YaHei" w:hAnsi="Microsoft YaHei" w:eastAsia="Microsoft YaHei" w:cs="Microsoft YaHei"/>
          <w:sz w:val="20"/>
          <w:szCs w:val="20"/>
          <w:color w:val="231F20"/>
          <w:spacing w:val="-11"/>
          <w:position w:val="-1"/>
        </w:rPr>
        <w:t xml:space="preserve"> </w:t>
      </w:r>
      <w:r>
        <w:rPr>
          <w:rFonts w:ascii="Times New Roman" w:hAnsi="Times New Roman" w:eastAsia="Times New Roman" w:cs="Times New Roman"/>
          <w:sz w:val="20"/>
          <w:szCs w:val="20"/>
          <w:color w:val="231F20"/>
          <w:position w:val="-1"/>
        </w:rPr>
        <w:t>EN</w:t>
      </w:r>
      <w:r>
        <w:rPr>
          <w:rFonts w:ascii="Times New Roman" w:hAnsi="Times New Roman" w:eastAsia="Times New Roman" w:cs="Times New Roman"/>
          <w:sz w:val="20"/>
          <w:szCs w:val="20"/>
          <w:color w:val="231F20"/>
          <w:spacing w:val="-14"/>
          <w:position w:val="-1"/>
        </w:rPr>
        <w:t xml:space="preserve"> </w:t>
      </w:r>
      <w:r>
        <w:rPr>
          <w:rFonts w:ascii="Microsoft YaHei" w:hAnsi="Microsoft YaHei" w:eastAsia="Microsoft YaHei" w:cs="Microsoft YaHei"/>
          <w:sz w:val="20"/>
          <w:szCs w:val="20"/>
          <w:color w:val="231F20"/>
          <w:spacing w:val="1"/>
          <w:position w:val="-1"/>
        </w:rPr>
        <w:t>治疗的顺利进行</w:t>
      </w:r>
      <w:r>
        <w:rPr>
          <w:rFonts w:ascii="Microsoft YaHei" w:hAnsi="Microsoft YaHei" w:eastAsia="Microsoft YaHei" w:cs="Microsoft YaHei"/>
          <w:sz w:val="10"/>
          <w:szCs w:val="10"/>
          <w:color w:val="231F20"/>
          <w:spacing w:val="1"/>
          <w:position w:val="7"/>
        </w:rPr>
        <w:t>［</w:t>
      </w:r>
      <w:r>
        <w:rPr>
          <w:rFonts w:ascii="Times New Roman" w:hAnsi="Times New Roman" w:eastAsia="Times New Roman" w:cs="Times New Roman"/>
          <w:sz w:val="10"/>
          <w:szCs w:val="10"/>
          <w:color w:val="231F20"/>
          <w:spacing w:val="1"/>
          <w:position w:val="7"/>
        </w:rPr>
        <w:t>162‑163</w:t>
      </w:r>
      <w:r>
        <w:rPr>
          <w:rFonts w:ascii="Microsoft YaHei" w:hAnsi="Microsoft YaHei" w:eastAsia="Microsoft YaHei" w:cs="Microsoft YaHei"/>
          <w:sz w:val="10"/>
          <w:szCs w:val="10"/>
          <w:color w:val="231F20"/>
          <w:spacing w:val="1"/>
          <w:position w:val="7"/>
        </w:rPr>
        <w:t>］</w:t>
      </w:r>
      <w:r>
        <w:rPr>
          <w:rFonts w:ascii="Microsoft YaHei" w:hAnsi="Microsoft YaHei" w:eastAsia="Microsoft YaHei" w:cs="Microsoft YaHei"/>
          <w:sz w:val="20"/>
          <w:szCs w:val="20"/>
          <w:color w:val="231F20"/>
          <w:spacing w:val="1"/>
          <w:position w:val="-1"/>
        </w:rPr>
        <w:t>。</w:t>
      </w:r>
    </w:p>
    <w:p>
      <w:pPr>
        <w:ind w:left="523"/>
        <w:spacing w:line="268" w:lineRule="exact"/>
        <w:rPr>
          <w:rFonts w:ascii="SimHei" w:hAnsi="SimHei" w:eastAsia="SimHei" w:cs="SimHei"/>
          <w:sz w:val="20"/>
          <w:szCs w:val="20"/>
        </w:rPr>
      </w:pPr>
      <w:r>
        <w:rPr>
          <w:rFonts w:ascii="SimHei" w:hAnsi="SimHei" w:eastAsia="SimHei" w:cs="SimHei"/>
          <w:sz w:val="20"/>
          <w:szCs w:val="20"/>
          <w:color w:val="231F20"/>
          <w:spacing w:val="5"/>
          <w:position w:val="1"/>
        </w:rPr>
        <w:t>问题</w:t>
      </w:r>
      <w:r>
        <w:rPr>
          <w:rFonts w:ascii="Times New Roman" w:hAnsi="Times New Roman" w:eastAsia="Times New Roman" w:cs="Times New Roman"/>
          <w:sz w:val="20"/>
          <w:szCs w:val="20"/>
          <w:color w:val="231F20"/>
          <w:spacing w:val="5"/>
          <w:position w:val="1"/>
        </w:rPr>
        <w:t>24</w:t>
      </w:r>
      <w:r>
        <w:rPr>
          <w:rFonts w:ascii="SimHei" w:hAnsi="SimHei" w:eastAsia="SimHei" w:cs="SimHei"/>
          <w:sz w:val="20"/>
          <w:szCs w:val="20"/>
          <w:color w:val="231F20"/>
          <w:spacing w:val="5"/>
          <w:position w:val="1"/>
        </w:rPr>
        <w:t>：如何管理重症患者的</w:t>
      </w:r>
      <w:r>
        <w:rPr>
          <w:rFonts w:ascii="Times New Roman" w:hAnsi="Times New Roman" w:eastAsia="Times New Roman" w:cs="Times New Roman"/>
          <w:sz w:val="20"/>
          <w:szCs w:val="20"/>
          <w:color w:val="231F20"/>
          <w:position w:val="1"/>
        </w:rPr>
        <w:t>EN</w:t>
      </w:r>
      <w:r>
        <w:rPr>
          <w:rFonts w:ascii="Times New Roman" w:hAnsi="Times New Roman" w:eastAsia="Times New Roman" w:cs="Times New Roman"/>
          <w:sz w:val="20"/>
          <w:szCs w:val="20"/>
          <w:color w:val="231F20"/>
          <w:spacing w:val="-6"/>
          <w:position w:val="1"/>
        </w:rPr>
        <w:t xml:space="preserve"> </w:t>
      </w:r>
      <w:r>
        <w:rPr>
          <w:rFonts w:ascii="SimHei" w:hAnsi="SimHei" w:eastAsia="SimHei" w:cs="SimHei"/>
          <w:sz w:val="20"/>
          <w:szCs w:val="20"/>
          <w:color w:val="231F20"/>
          <w:spacing w:val="5"/>
          <w:position w:val="1"/>
        </w:rPr>
        <w:t>支持治疗？</w:t>
      </w:r>
    </w:p>
    <w:p>
      <w:pPr>
        <w:ind w:left="85" w:right="81" w:firstLine="423"/>
        <w:spacing w:before="46" w:line="291" w:lineRule="auto"/>
        <w:rPr>
          <w:rFonts w:ascii="FangSong" w:hAnsi="FangSong" w:eastAsia="FangSong" w:cs="FangSong"/>
          <w:sz w:val="20"/>
          <w:szCs w:val="20"/>
        </w:rPr>
      </w:pPr>
      <w:r>
        <w:rPr>
          <w:rFonts w:ascii="SimHei" w:hAnsi="SimHei" w:eastAsia="SimHei" w:cs="SimHei"/>
          <w:sz w:val="20"/>
          <w:szCs w:val="20"/>
          <w:color w:val="231F20"/>
          <w:spacing w:val="12"/>
        </w:rPr>
        <w:t>推荐意见</w:t>
      </w:r>
      <w:r>
        <w:rPr>
          <w:rFonts w:ascii="SimHei" w:hAnsi="SimHei" w:eastAsia="SimHei" w:cs="SimHei"/>
          <w:sz w:val="20"/>
          <w:szCs w:val="20"/>
          <w:color w:val="231F20"/>
          <w:spacing w:val="-41"/>
        </w:rPr>
        <w:t xml:space="preserve"> </w:t>
      </w:r>
      <w:r>
        <w:rPr>
          <w:rFonts w:ascii="Times New Roman" w:hAnsi="Times New Roman" w:eastAsia="Times New Roman" w:cs="Times New Roman"/>
          <w:sz w:val="20"/>
          <w:szCs w:val="20"/>
          <w:color w:val="231F20"/>
          <w:spacing w:val="12"/>
        </w:rPr>
        <w:t>33</w:t>
      </w:r>
      <w:r>
        <w:rPr>
          <w:rFonts w:ascii="SimHei" w:hAnsi="SimHei" w:eastAsia="SimHei" w:cs="SimHei"/>
          <w:sz w:val="20"/>
          <w:szCs w:val="20"/>
          <w:color w:val="231F20"/>
          <w:spacing w:val="12"/>
        </w:rPr>
        <w:t>：</w:t>
      </w:r>
      <w:r>
        <w:rPr>
          <w:rFonts w:ascii="FangSong" w:hAnsi="FangSong" w:eastAsia="FangSong" w:cs="FangSong"/>
          <w:sz w:val="20"/>
          <w:szCs w:val="20"/>
          <w:color w:val="231F20"/>
          <w:spacing w:val="12"/>
        </w:rPr>
        <w:t>建议对无法维持自主进食的重</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15"/>
        </w:rPr>
        <w:t>症患者，在血流动力学稳定的情况下，应在入住</w:t>
      </w:r>
      <w:r>
        <w:rPr>
          <w:rFonts w:ascii="FangSong" w:hAnsi="FangSong" w:eastAsia="FangSong" w:cs="FangSong"/>
          <w:sz w:val="20"/>
          <w:szCs w:val="20"/>
          <w:color w:val="231F20"/>
          <w:spacing w:val="8"/>
        </w:rPr>
        <w:t xml:space="preserve"> </w:t>
      </w:r>
      <w:r>
        <w:rPr>
          <w:rFonts w:ascii="Times New Roman" w:hAnsi="Times New Roman" w:eastAsia="Times New Roman" w:cs="Times New Roman"/>
          <w:sz w:val="20"/>
          <w:szCs w:val="20"/>
          <w:color w:val="231F20"/>
          <w:spacing w:val="-2"/>
        </w:rPr>
        <w:t>ICU</w:t>
      </w:r>
      <w:r>
        <w:rPr>
          <w:rFonts w:ascii="Times New Roman" w:hAnsi="Times New Roman" w:eastAsia="Times New Roman" w:cs="Times New Roman"/>
          <w:sz w:val="20"/>
          <w:szCs w:val="20"/>
          <w:color w:val="231F20"/>
          <w:spacing w:val="34"/>
        </w:rPr>
        <w:t xml:space="preserve"> </w:t>
      </w:r>
      <w:r>
        <w:rPr>
          <w:rFonts w:ascii="FangSong" w:hAnsi="FangSong" w:eastAsia="FangSong" w:cs="FangSong"/>
          <w:sz w:val="20"/>
          <w:szCs w:val="20"/>
          <w:color w:val="231F20"/>
          <w:spacing w:val="-2"/>
        </w:rPr>
        <w:t>的</w:t>
      </w:r>
      <w:r>
        <w:rPr>
          <w:rFonts w:ascii="FangSong" w:hAnsi="FangSong" w:eastAsia="FangSong" w:cs="FangSong"/>
          <w:sz w:val="20"/>
          <w:szCs w:val="20"/>
          <w:color w:val="231F20"/>
          <w:spacing w:val="-55"/>
        </w:rPr>
        <w:t xml:space="preserve"> </w:t>
      </w:r>
      <w:r>
        <w:rPr>
          <w:rFonts w:ascii="Times New Roman" w:hAnsi="Times New Roman" w:eastAsia="Times New Roman" w:cs="Times New Roman"/>
          <w:sz w:val="20"/>
          <w:szCs w:val="20"/>
          <w:color w:val="231F20"/>
          <w:spacing w:val="-2"/>
        </w:rPr>
        <w:t>48 h</w:t>
      </w:r>
      <w:r>
        <w:rPr>
          <w:rFonts w:ascii="Times New Roman" w:hAnsi="Times New Roman" w:eastAsia="Times New Roman" w:cs="Times New Roman"/>
          <w:sz w:val="20"/>
          <w:szCs w:val="20"/>
          <w:color w:val="231F20"/>
          <w:spacing w:val="32"/>
        </w:rPr>
        <w:t xml:space="preserve"> </w:t>
      </w:r>
      <w:r>
        <w:rPr>
          <w:rFonts w:ascii="FangSong" w:hAnsi="FangSong" w:eastAsia="FangSong" w:cs="FangSong"/>
          <w:sz w:val="20"/>
          <w:szCs w:val="20"/>
          <w:color w:val="231F20"/>
          <w:spacing w:val="-2"/>
        </w:rPr>
        <w:t>内开始进行</w:t>
      </w:r>
      <w:r>
        <w:rPr>
          <w:rFonts w:ascii="FangSong" w:hAnsi="FangSong" w:eastAsia="FangSong" w:cs="FangSong"/>
          <w:sz w:val="20"/>
          <w:szCs w:val="20"/>
          <w:color w:val="231F20"/>
          <w:spacing w:val="-52"/>
        </w:rPr>
        <w:t xml:space="preserve"> </w:t>
      </w:r>
      <w:r>
        <w:rPr>
          <w:rFonts w:ascii="Times New Roman" w:hAnsi="Times New Roman" w:eastAsia="Times New Roman" w:cs="Times New Roman"/>
          <w:sz w:val="20"/>
          <w:szCs w:val="20"/>
          <w:color w:val="231F20"/>
          <w:spacing w:val="-2"/>
        </w:rPr>
        <w:t>EEN </w:t>
      </w:r>
      <w:r>
        <w:rPr>
          <w:rFonts w:ascii="FangSong" w:hAnsi="FangSong" w:eastAsia="FangSong" w:cs="FangSong"/>
          <w:sz w:val="20"/>
          <w:szCs w:val="20"/>
          <w:color w:val="231F20"/>
          <w:spacing w:val="-2"/>
        </w:rPr>
        <w:t>支持治疗（证据</w:t>
      </w:r>
      <w:r>
        <w:rPr>
          <w:rFonts w:ascii="FangSong" w:hAnsi="FangSong" w:eastAsia="FangSong" w:cs="FangSong"/>
          <w:sz w:val="20"/>
          <w:szCs w:val="20"/>
          <w:color w:val="231F20"/>
          <w:spacing w:val="-49"/>
        </w:rPr>
        <w:t xml:space="preserve"> </w:t>
      </w:r>
      <w:r>
        <w:rPr>
          <w:rFonts w:ascii="Times New Roman" w:hAnsi="Times New Roman" w:eastAsia="Times New Roman" w:cs="Times New Roman"/>
          <w:sz w:val="20"/>
          <w:szCs w:val="20"/>
          <w:color w:val="231F20"/>
          <w:spacing w:val="-2"/>
        </w:rPr>
        <w:t>B</w:t>
      </w:r>
      <w:r>
        <w:rPr>
          <w:rFonts w:ascii="FangSong" w:hAnsi="FangSong" w:eastAsia="FangSong" w:cs="FangSong"/>
          <w:sz w:val="20"/>
          <w:szCs w:val="20"/>
          <w:color w:val="231F20"/>
          <w:spacing w:val="-2"/>
        </w:rPr>
        <w:t>，强</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18"/>
        </w:rPr>
        <w:t>推荐，</w:t>
      </w:r>
      <w:r>
        <w:rPr>
          <w:rFonts w:ascii="Times New Roman" w:hAnsi="Times New Roman" w:eastAsia="Times New Roman" w:cs="Times New Roman"/>
          <w:sz w:val="20"/>
          <w:szCs w:val="20"/>
          <w:color w:val="231F20"/>
          <w:spacing w:val="-18"/>
        </w:rPr>
        <w:t>98.2%</w:t>
      </w:r>
      <w:r>
        <w:rPr>
          <w:rFonts w:ascii="FangSong" w:hAnsi="FangSong" w:eastAsia="FangSong" w:cs="FangSong"/>
          <w:sz w:val="20"/>
          <w:szCs w:val="20"/>
          <w:color w:val="231F20"/>
          <w:spacing w:val="-18"/>
        </w:rPr>
        <w:t>）。</w:t>
      </w:r>
    </w:p>
    <w:p>
      <w:pPr>
        <w:ind w:left="85" w:right="12" w:firstLine="424"/>
        <w:spacing w:before="5" w:line="290" w:lineRule="auto"/>
        <w:jc w:val="both"/>
        <w:rPr>
          <w:rFonts w:ascii="FangSong" w:hAnsi="FangSong" w:eastAsia="FangSong" w:cs="FangSong"/>
          <w:sz w:val="20"/>
          <w:szCs w:val="20"/>
        </w:rPr>
      </w:pPr>
      <w:r>
        <w:rPr>
          <w:rFonts w:ascii="SimHei" w:hAnsi="SimHei" w:eastAsia="SimHei" w:cs="SimHei"/>
          <w:sz w:val="20"/>
          <w:szCs w:val="20"/>
          <w:color w:val="231F20"/>
          <w:spacing w:val="12"/>
        </w:rPr>
        <w:t>推荐意见</w:t>
      </w:r>
      <w:r>
        <w:rPr>
          <w:rFonts w:ascii="SimHei" w:hAnsi="SimHei" w:eastAsia="SimHei" w:cs="SimHei"/>
          <w:sz w:val="20"/>
          <w:szCs w:val="20"/>
          <w:color w:val="231F20"/>
          <w:spacing w:val="-41"/>
        </w:rPr>
        <w:t xml:space="preserve"> </w:t>
      </w:r>
      <w:r>
        <w:rPr>
          <w:rFonts w:ascii="Times New Roman" w:hAnsi="Times New Roman" w:eastAsia="Times New Roman" w:cs="Times New Roman"/>
          <w:sz w:val="20"/>
          <w:szCs w:val="20"/>
          <w:color w:val="231F20"/>
          <w:spacing w:val="12"/>
        </w:rPr>
        <w:t>34</w:t>
      </w:r>
      <w:r>
        <w:rPr>
          <w:rFonts w:ascii="SimHei" w:hAnsi="SimHei" w:eastAsia="SimHei" w:cs="SimHei"/>
          <w:sz w:val="20"/>
          <w:szCs w:val="20"/>
          <w:color w:val="231F20"/>
          <w:spacing w:val="12"/>
        </w:rPr>
        <w:t>：</w:t>
      </w:r>
      <w:r>
        <w:rPr>
          <w:rFonts w:ascii="FangSong" w:hAnsi="FangSong" w:eastAsia="FangSong" w:cs="FangSong"/>
          <w:sz w:val="20"/>
          <w:szCs w:val="20"/>
          <w:color w:val="231F20"/>
          <w:spacing w:val="12"/>
        </w:rPr>
        <w:t>以下情况重症患者需延迟启动</w:t>
      </w:r>
      <w:r>
        <w:rPr>
          <w:rFonts w:ascii="FangSong" w:hAnsi="FangSong" w:eastAsia="FangSong" w:cs="FangSong"/>
          <w:sz w:val="20"/>
          <w:szCs w:val="20"/>
          <w:color w:val="231F20"/>
        </w:rPr>
        <w:t xml:space="preserve"> </w:t>
      </w:r>
      <w:r>
        <w:rPr>
          <w:rFonts w:ascii="Times New Roman" w:hAnsi="Times New Roman" w:eastAsia="Times New Roman" w:cs="Times New Roman"/>
          <w:sz w:val="20"/>
          <w:szCs w:val="20"/>
          <w:color w:val="231F20"/>
        </w:rPr>
        <w:t>EN</w:t>
      </w:r>
      <w:r>
        <w:rPr>
          <w:rFonts w:ascii="Times New Roman" w:hAnsi="Times New Roman" w:eastAsia="Times New Roman" w:cs="Times New Roman"/>
          <w:sz w:val="20"/>
          <w:szCs w:val="20"/>
          <w:color w:val="231F20"/>
          <w:spacing w:val="5"/>
        </w:rPr>
        <w:t xml:space="preserve"> </w:t>
      </w:r>
      <w:r>
        <w:rPr>
          <w:rFonts w:ascii="FangSong" w:hAnsi="FangSong" w:eastAsia="FangSong" w:cs="FangSong"/>
          <w:sz w:val="20"/>
          <w:szCs w:val="20"/>
          <w:color w:val="231F20"/>
          <w:spacing w:val="5"/>
        </w:rPr>
        <w:t>支持治疗</w:t>
      </w:r>
      <w:r>
        <w:rPr>
          <w:rFonts w:ascii="FangSong" w:hAnsi="FangSong" w:eastAsia="FangSong" w:cs="FangSong"/>
          <w:sz w:val="20"/>
          <w:szCs w:val="20"/>
          <w:color w:val="231F20"/>
          <w:spacing w:val="-40"/>
          <w:w w:val="70"/>
        </w:rPr>
        <w:t>：（</w:t>
      </w:r>
      <w:r>
        <w:rPr>
          <w:rFonts w:ascii="Times New Roman" w:hAnsi="Times New Roman" w:eastAsia="Times New Roman" w:cs="Times New Roman"/>
          <w:sz w:val="20"/>
          <w:szCs w:val="20"/>
          <w:color w:val="231F20"/>
          <w:spacing w:val="5"/>
        </w:rPr>
        <w:t>1</w:t>
      </w:r>
      <w:r>
        <w:rPr>
          <w:rFonts w:ascii="FangSong" w:hAnsi="FangSong" w:eastAsia="FangSong" w:cs="FangSong"/>
          <w:sz w:val="20"/>
          <w:szCs w:val="20"/>
          <w:color w:val="231F20"/>
          <w:spacing w:val="5"/>
        </w:rPr>
        <w:t>）休克未得到有效控制，血流动力</w:t>
      </w:r>
      <w:r>
        <w:rPr>
          <w:rFonts w:ascii="FangSong" w:hAnsi="FangSong" w:eastAsia="FangSong" w:cs="FangSong"/>
          <w:sz w:val="20"/>
          <w:szCs w:val="20"/>
          <w:color w:val="231F20"/>
          <w:spacing w:val="2"/>
        </w:rPr>
        <w:t xml:space="preserve"> </w:t>
      </w:r>
      <w:r>
        <w:rPr>
          <w:rFonts w:ascii="FangSong" w:hAnsi="FangSong" w:eastAsia="FangSong" w:cs="FangSong"/>
          <w:sz w:val="20"/>
          <w:szCs w:val="20"/>
          <w:color w:val="231F20"/>
          <w:spacing w:val="10"/>
        </w:rPr>
        <w:t>学及组织灌注未达到目标时</w:t>
      </w:r>
      <w:r>
        <w:rPr>
          <w:rFonts w:ascii="FangSong" w:hAnsi="FangSong" w:eastAsia="FangSong" w:cs="FangSong"/>
          <w:sz w:val="20"/>
          <w:szCs w:val="20"/>
          <w:color w:val="231F20"/>
          <w:spacing w:val="-41"/>
          <w:w w:val="73"/>
        </w:rPr>
        <w:t>；（</w:t>
      </w:r>
      <w:r>
        <w:rPr>
          <w:rFonts w:ascii="Times New Roman" w:hAnsi="Times New Roman" w:eastAsia="Times New Roman" w:cs="Times New Roman"/>
          <w:sz w:val="20"/>
          <w:szCs w:val="20"/>
          <w:color w:val="231F20"/>
          <w:spacing w:val="10"/>
        </w:rPr>
        <w:t>2</w:t>
      </w:r>
      <w:r>
        <w:rPr>
          <w:rFonts w:ascii="FangSong" w:hAnsi="FangSong" w:eastAsia="FangSong" w:cs="FangSong"/>
          <w:sz w:val="20"/>
          <w:szCs w:val="20"/>
          <w:color w:val="231F20"/>
          <w:spacing w:val="10"/>
        </w:rPr>
        <w:t>）存在危及生命的</w:t>
      </w:r>
      <w:r>
        <w:rPr>
          <w:rFonts w:ascii="FangSong" w:hAnsi="FangSong" w:eastAsia="FangSong" w:cs="FangSong"/>
          <w:sz w:val="20"/>
          <w:szCs w:val="20"/>
          <w:color w:val="231F20"/>
          <w:spacing w:val="3"/>
        </w:rPr>
        <w:t xml:space="preserve"> </w:t>
      </w:r>
      <w:r>
        <w:rPr>
          <w:rFonts w:ascii="FangSong" w:hAnsi="FangSong" w:eastAsia="FangSong" w:cs="FangSong"/>
          <w:sz w:val="20"/>
          <w:szCs w:val="20"/>
          <w:color w:val="231F20"/>
          <w:spacing w:val="1"/>
        </w:rPr>
        <w:t>低氧血症、高碳酸血症或酸中毒时</w:t>
      </w:r>
      <w:r>
        <w:rPr>
          <w:rFonts w:ascii="FangSong" w:hAnsi="FangSong" w:eastAsia="FangSong" w:cs="FangSong"/>
          <w:sz w:val="20"/>
          <w:szCs w:val="20"/>
          <w:color w:val="231F20"/>
          <w:spacing w:val="-39"/>
          <w:w w:val="69"/>
        </w:rPr>
        <w:t>；（</w:t>
      </w:r>
      <w:r>
        <w:rPr>
          <w:rFonts w:ascii="Times New Roman" w:hAnsi="Times New Roman" w:eastAsia="Times New Roman" w:cs="Times New Roman"/>
          <w:sz w:val="20"/>
          <w:szCs w:val="20"/>
          <w:color w:val="231F20"/>
          <w:spacing w:val="1"/>
        </w:rPr>
        <w:t>3</w:t>
      </w:r>
      <w:r>
        <w:rPr>
          <w:rFonts w:ascii="FangSong" w:hAnsi="FangSong" w:eastAsia="FangSong" w:cs="FangSong"/>
          <w:sz w:val="20"/>
          <w:szCs w:val="20"/>
          <w:color w:val="231F20"/>
          <w:spacing w:val="1"/>
        </w:rPr>
        <w:t>）活动性上消</w:t>
      </w:r>
      <w:r>
        <w:rPr>
          <w:rFonts w:ascii="FangSong" w:hAnsi="FangSong" w:eastAsia="FangSong" w:cs="FangSong"/>
          <w:sz w:val="20"/>
          <w:szCs w:val="20"/>
          <w:color w:val="231F20"/>
          <w:spacing w:val="3"/>
        </w:rPr>
        <w:t xml:space="preserve"> </w:t>
      </w:r>
      <w:r>
        <w:rPr>
          <w:rFonts w:ascii="FangSong" w:hAnsi="FangSong" w:eastAsia="FangSong" w:cs="FangSong"/>
          <w:sz w:val="20"/>
          <w:szCs w:val="20"/>
          <w:color w:val="231F20"/>
          <w:spacing w:val="-3"/>
        </w:rPr>
        <w:t>化道出血</w:t>
      </w:r>
      <w:r>
        <w:rPr>
          <w:rFonts w:ascii="FangSong" w:hAnsi="FangSong" w:eastAsia="FangSong" w:cs="FangSong"/>
          <w:sz w:val="20"/>
          <w:szCs w:val="20"/>
          <w:color w:val="231F20"/>
          <w:spacing w:val="-38"/>
          <w:w w:val="67"/>
        </w:rPr>
        <w:t>；（</w:t>
      </w:r>
      <w:r>
        <w:rPr>
          <w:rFonts w:ascii="Times New Roman" w:hAnsi="Times New Roman" w:eastAsia="Times New Roman" w:cs="Times New Roman"/>
          <w:sz w:val="20"/>
          <w:szCs w:val="20"/>
          <w:color w:val="231F20"/>
          <w:spacing w:val="-3"/>
        </w:rPr>
        <w:t>4</w:t>
      </w:r>
      <w:r>
        <w:rPr>
          <w:rFonts w:ascii="FangSong" w:hAnsi="FangSong" w:eastAsia="FangSong" w:cs="FangSong"/>
          <w:sz w:val="20"/>
          <w:szCs w:val="20"/>
          <w:color w:val="231F20"/>
          <w:spacing w:val="-3"/>
        </w:rPr>
        <w:t>）肠道缺血</w:t>
      </w:r>
      <w:r>
        <w:rPr>
          <w:rFonts w:ascii="FangSong" w:hAnsi="FangSong" w:eastAsia="FangSong" w:cs="FangSong"/>
          <w:sz w:val="20"/>
          <w:szCs w:val="20"/>
          <w:color w:val="231F20"/>
          <w:spacing w:val="-38"/>
          <w:w w:val="67"/>
        </w:rPr>
        <w:t>；（</w:t>
      </w:r>
      <w:r>
        <w:rPr>
          <w:rFonts w:ascii="Times New Roman" w:hAnsi="Times New Roman" w:eastAsia="Times New Roman" w:cs="Times New Roman"/>
          <w:sz w:val="20"/>
          <w:szCs w:val="20"/>
          <w:color w:val="231F20"/>
          <w:spacing w:val="-3"/>
        </w:rPr>
        <w:t>5</w:t>
      </w:r>
      <w:r>
        <w:rPr>
          <w:rFonts w:ascii="FangSong" w:hAnsi="FangSong" w:eastAsia="FangSong" w:cs="FangSong"/>
          <w:sz w:val="20"/>
          <w:szCs w:val="20"/>
          <w:color w:val="231F20"/>
          <w:spacing w:val="-3"/>
        </w:rPr>
        <w:t>）肠瘘引流量大，且无法</w:t>
      </w:r>
      <w:r>
        <w:rPr>
          <w:rFonts w:ascii="FangSong" w:hAnsi="FangSong" w:eastAsia="FangSong" w:cs="FangSong"/>
          <w:sz w:val="20"/>
          <w:szCs w:val="20"/>
          <w:color w:val="231F20"/>
          <w:spacing w:val="5"/>
        </w:rPr>
        <w:t xml:space="preserve"> </w:t>
      </w:r>
      <w:r>
        <w:rPr>
          <w:rFonts w:ascii="FangSong" w:hAnsi="FangSong" w:eastAsia="FangSong" w:cs="FangSong"/>
          <w:sz w:val="20"/>
          <w:szCs w:val="20"/>
          <w:color w:val="231F20"/>
          <w:spacing w:val="-4"/>
        </w:rPr>
        <w:t>建</w:t>
      </w:r>
      <w:r>
        <w:rPr>
          <w:rFonts w:ascii="FangSong" w:hAnsi="FangSong" w:eastAsia="FangSong" w:cs="FangSong"/>
          <w:sz w:val="20"/>
          <w:szCs w:val="20"/>
          <w:color w:val="231F20"/>
          <w:spacing w:val="-54"/>
        </w:rPr>
        <w:t xml:space="preserve"> </w:t>
      </w:r>
      <w:r>
        <w:rPr>
          <w:rFonts w:ascii="FangSong" w:hAnsi="FangSong" w:eastAsia="FangSong" w:cs="FangSong"/>
          <w:sz w:val="20"/>
          <w:szCs w:val="20"/>
          <w:color w:val="231F20"/>
          <w:spacing w:val="-4"/>
        </w:rPr>
        <w:t>立达</w:t>
      </w:r>
      <w:r>
        <w:rPr>
          <w:rFonts w:ascii="FangSong" w:hAnsi="FangSong" w:eastAsia="FangSong" w:cs="FangSong"/>
          <w:sz w:val="20"/>
          <w:szCs w:val="20"/>
          <w:color w:val="231F20"/>
          <w:spacing w:val="-55"/>
        </w:rPr>
        <w:t xml:space="preserve"> </w:t>
      </w:r>
      <w:r>
        <w:rPr>
          <w:rFonts w:ascii="FangSong" w:hAnsi="FangSong" w:eastAsia="FangSong" w:cs="FangSong"/>
          <w:sz w:val="20"/>
          <w:szCs w:val="20"/>
          <w:color w:val="231F20"/>
          <w:spacing w:val="-4"/>
        </w:rPr>
        <w:t>到</w:t>
      </w:r>
      <w:r>
        <w:rPr>
          <w:rFonts w:ascii="FangSong" w:hAnsi="FangSong" w:eastAsia="FangSong" w:cs="FangSong"/>
          <w:sz w:val="20"/>
          <w:szCs w:val="20"/>
          <w:color w:val="231F20"/>
          <w:spacing w:val="-54"/>
        </w:rPr>
        <w:t xml:space="preserve"> </w:t>
      </w:r>
      <w:r>
        <w:rPr>
          <w:rFonts w:ascii="FangSong" w:hAnsi="FangSong" w:eastAsia="FangSong" w:cs="FangSong"/>
          <w:sz w:val="20"/>
          <w:szCs w:val="20"/>
          <w:color w:val="231F20"/>
          <w:spacing w:val="-4"/>
        </w:rPr>
        <w:t>瘘</w:t>
      </w:r>
      <w:r>
        <w:rPr>
          <w:rFonts w:ascii="FangSong" w:hAnsi="FangSong" w:eastAsia="FangSong" w:cs="FangSong"/>
          <w:sz w:val="20"/>
          <w:szCs w:val="20"/>
          <w:color w:val="231F20"/>
          <w:spacing w:val="-23"/>
        </w:rPr>
        <w:t xml:space="preserve"> </w:t>
      </w:r>
      <w:r>
        <w:rPr>
          <w:rFonts w:ascii="FangSong" w:hAnsi="FangSong" w:eastAsia="FangSong" w:cs="FangSong"/>
          <w:sz w:val="20"/>
          <w:szCs w:val="20"/>
          <w:color w:val="231F20"/>
          <w:spacing w:val="-4"/>
        </w:rPr>
        <w:t>口</w:t>
      </w:r>
      <w:r>
        <w:rPr>
          <w:rFonts w:ascii="FangSong" w:hAnsi="FangSong" w:eastAsia="FangSong" w:cs="FangSong"/>
          <w:sz w:val="20"/>
          <w:szCs w:val="20"/>
          <w:color w:val="231F20"/>
          <w:spacing w:val="-57"/>
        </w:rPr>
        <w:t xml:space="preserve"> </w:t>
      </w:r>
      <w:r>
        <w:rPr>
          <w:rFonts w:ascii="FangSong" w:hAnsi="FangSong" w:eastAsia="FangSong" w:cs="FangSong"/>
          <w:sz w:val="20"/>
          <w:szCs w:val="20"/>
          <w:color w:val="231F20"/>
          <w:spacing w:val="-4"/>
        </w:rPr>
        <w:t>远</w:t>
      </w:r>
      <w:r>
        <w:rPr>
          <w:rFonts w:ascii="FangSong" w:hAnsi="FangSong" w:eastAsia="FangSong" w:cs="FangSong"/>
          <w:sz w:val="20"/>
          <w:szCs w:val="20"/>
          <w:color w:val="231F20"/>
          <w:spacing w:val="-60"/>
        </w:rPr>
        <w:t xml:space="preserve"> </w:t>
      </w:r>
      <w:r>
        <w:rPr>
          <w:rFonts w:ascii="FangSong" w:hAnsi="FangSong" w:eastAsia="FangSong" w:cs="FangSong"/>
          <w:sz w:val="20"/>
          <w:szCs w:val="20"/>
          <w:color w:val="231F20"/>
          <w:spacing w:val="-4"/>
        </w:rPr>
        <w:t>端</w:t>
      </w:r>
      <w:r>
        <w:rPr>
          <w:rFonts w:ascii="FangSong" w:hAnsi="FangSong" w:eastAsia="FangSong" w:cs="FangSong"/>
          <w:sz w:val="20"/>
          <w:szCs w:val="20"/>
          <w:color w:val="231F20"/>
          <w:spacing w:val="-42"/>
        </w:rPr>
        <w:t xml:space="preserve"> </w:t>
      </w:r>
      <w:r>
        <w:rPr>
          <w:rFonts w:ascii="FangSong" w:hAnsi="FangSong" w:eastAsia="FangSong" w:cs="FangSong"/>
          <w:sz w:val="20"/>
          <w:szCs w:val="20"/>
          <w:color w:val="231F20"/>
          <w:spacing w:val="-4"/>
        </w:rPr>
        <w:t>的</w:t>
      </w:r>
      <w:r>
        <w:rPr>
          <w:rFonts w:ascii="FangSong" w:hAnsi="FangSong" w:eastAsia="FangSong" w:cs="FangSong"/>
          <w:sz w:val="20"/>
          <w:szCs w:val="20"/>
          <w:color w:val="231F20"/>
          <w:spacing w:val="-50"/>
        </w:rPr>
        <w:t xml:space="preserve"> </w:t>
      </w:r>
      <w:r>
        <w:rPr>
          <w:rFonts w:ascii="FangSong" w:hAnsi="FangSong" w:eastAsia="FangSong" w:cs="FangSong"/>
          <w:sz w:val="20"/>
          <w:szCs w:val="20"/>
          <w:color w:val="231F20"/>
          <w:spacing w:val="-4"/>
        </w:rPr>
        <w:t>营养途</w:t>
      </w:r>
      <w:r>
        <w:rPr>
          <w:rFonts w:ascii="FangSong" w:hAnsi="FangSong" w:eastAsia="FangSong" w:cs="FangSong"/>
          <w:sz w:val="20"/>
          <w:szCs w:val="20"/>
          <w:color w:val="231F20"/>
          <w:spacing w:val="-59"/>
        </w:rPr>
        <w:t xml:space="preserve"> </w:t>
      </w:r>
      <w:r>
        <w:rPr>
          <w:rFonts w:ascii="FangSong" w:hAnsi="FangSong" w:eastAsia="FangSong" w:cs="FangSong"/>
          <w:sz w:val="20"/>
          <w:szCs w:val="20"/>
          <w:color w:val="231F20"/>
          <w:spacing w:val="-4"/>
        </w:rPr>
        <w:t>径</w:t>
      </w:r>
      <w:r>
        <w:rPr>
          <w:rFonts w:ascii="FangSong" w:hAnsi="FangSong" w:eastAsia="FangSong" w:cs="FangSong"/>
          <w:sz w:val="20"/>
          <w:szCs w:val="20"/>
          <w:color w:val="231F20"/>
          <w:spacing w:val="-41"/>
        </w:rPr>
        <w:t xml:space="preserve"> </w:t>
      </w:r>
      <w:r>
        <w:rPr>
          <w:rFonts w:ascii="FangSong" w:hAnsi="FangSong" w:eastAsia="FangSong" w:cs="FangSong"/>
          <w:sz w:val="20"/>
          <w:szCs w:val="20"/>
          <w:color w:val="231F20"/>
          <w:spacing w:val="-4"/>
        </w:rPr>
        <w:t>时</w:t>
      </w:r>
      <w:r>
        <w:rPr>
          <w:rFonts w:ascii="FangSong" w:hAnsi="FangSong" w:eastAsia="FangSong" w:cs="FangSong"/>
          <w:sz w:val="20"/>
          <w:szCs w:val="20"/>
          <w:color w:val="231F20"/>
          <w:spacing w:val="-41"/>
          <w:w w:val="73"/>
        </w:rPr>
        <w:t>；（</w:t>
      </w:r>
      <w:r>
        <w:rPr>
          <w:rFonts w:ascii="Times New Roman" w:hAnsi="Times New Roman" w:eastAsia="Times New Roman" w:cs="Times New Roman"/>
          <w:sz w:val="20"/>
          <w:szCs w:val="20"/>
          <w:color w:val="231F20"/>
          <w:spacing w:val="-4"/>
        </w:rPr>
        <w:t>6</w:t>
      </w:r>
      <w:r>
        <w:rPr>
          <w:rFonts w:ascii="FangSong" w:hAnsi="FangSong" w:eastAsia="FangSong" w:cs="FangSong"/>
          <w:sz w:val="20"/>
          <w:szCs w:val="20"/>
          <w:color w:val="231F20"/>
          <w:spacing w:val="-4"/>
        </w:rPr>
        <w:t>）肠梗</w:t>
      </w:r>
      <w:r>
        <w:rPr>
          <w:rFonts w:ascii="FangSong" w:hAnsi="FangSong" w:eastAsia="FangSong" w:cs="FangSong"/>
          <w:sz w:val="20"/>
          <w:szCs w:val="20"/>
          <w:color w:val="231F20"/>
          <w:spacing w:val="-42"/>
        </w:rPr>
        <w:t xml:space="preserve"> </w:t>
      </w:r>
      <w:r>
        <w:rPr>
          <w:rFonts w:ascii="FangSong" w:hAnsi="FangSong" w:eastAsia="FangSong" w:cs="FangSong"/>
          <w:sz w:val="20"/>
          <w:szCs w:val="20"/>
          <w:color w:val="231F20"/>
          <w:spacing w:val="-4"/>
        </w:rPr>
        <w:t>阻；</w:t>
      </w:r>
    </w:p>
    <w:p>
      <w:pPr>
        <w:ind w:left="86" w:right="81" w:hanging="87"/>
        <w:spacing w:before="4" w:line="289" w:lineRule="auto"/>
        <w:rPr>
          <w:rFonts w:ascii="FangSong" w:hAnsi="FangSong" w:eastAsia="FangSong" w:cs="FangSong"/>
          <w:sz w:val="20"/>
          <w:szCs w:val="20"/>
        </w:rPr>
      </w:pPr>
      <w:r>
        <w:rPr>
          <w:rFonts w:ascii="FangSong" w:hAnsi="FangSong" w:eastAsia="FangSong" w:cs="FangSong"/>
          <w:sz w:val="20"/>
          <w:szCs w:val="20"/>
          <w:color w:val="231F20"/>
        </w:rPr>
        <w:t>（</w:t>
      </w:r>
      <w:r>
        <w:rPr>
          <w:rFonts w:ascii="Times New Roman" w:hAnsi="Times New Roman" w:eastAsia="Times New Roman" w:cs="Times New Roman"/>
          <w:sz w:val="20"/>
          <w:szCs w:val="20"/>
          <w:color w:val="231F20"/>
        </w:rPr>
        <w:t>7</w:t>
      </w:r>
      <w:r>
        <w:rPr>
          <w:rFonts w:ascii="FangSong" w:hAnsi="FangSong" w:eastAsia="FangSong" w:cs="FangSong"/>
          <w:sz w:val="20"/>
          <w:szCs w:val="20"/>
          <w:color w:val="231F20"/>
        </w:rPr>
        <w:t>）腹腔间隔室综合征</w:t>
      </w:r>
      <w:r>
        <w:rPr>
          <w:rFonts w:ascii="FangSong" w:hAnsi="FangSong" w:eastAsia="FangSong" w:cs="FangSong"/>
          <w:sz w:val="20"/>
          <w:szCs w:val="20"/>
          <w:color w:val="231F20"/>
          <w:spacing w:val="-40"/>
          <w:w w:val="72"/>
        </w:rPr>
        <w:t>；（</w:t>
      </w:r>
      <w:r>
        <w:rPr>
          <w:rFonts w:ascii="Times New Roman" w:hAnsi="Times New Roman" w:eastAsia="Times New Roman" w:cs="Times New Roman"/>
          <w:sz w:val="20"/>
          <w:szCs w:val="20"/>
          <w:color w:val="231F20"/>
        </w:rPr>
        <w:t>9</w:t>
      </w:r>
      <w:r>
        <w:rPr>
          <w:rFonts w:ascii="FangSong" w:hAnsi="FangSong" w:eastAsia="FangSong" w:cs="FangSong"/>
          <w:sz w:val="20"/>
          <w:szCs w:val="20"/>
          <w:color w:val="231F20"/>
        </w:rPr>
        <w:t>）</w:t>
      </w:r>
      <w:r>
        <w:rPr>
          <w:rFonts w:ascii="Times New Roman" w:hAnsi="Times New Roman" w:eastAsia="Times New Roman" w:cs="Times New Roman"/>
          <w:sz w:val="20"/>
          <w:szCs w:val="20"/>
          <w:color w:val="231F20"/>
        </w:rPr>
        <w:t>GRV&gt;500 ml/6 h</w:t>
      </w:r>
      <w:r>
        <w:rPr>
          <w:rFonts w:ascii="FangSong" w:hAnsi="FangSong" w:eastAsia="FangSong" w:cs="FangSong"/>
          <w:sz w:val="20"/>
          <w:szCs w:val="20"/>
          <w:color w:val="231F20"/>
        </w:rPr>
        <w:t>（</w:t>
      </w:r>
      <w:r>
        <w:rPr>
          <w:rFonts w:ascii="FangSong" w:hAnsi="FangSong" w:eastAsia="FangSong" w:cs="FangSong"/>
          <w:sz w:val="20"/>
          <w:szCs w:val="20"/>
          <w:color w:val="231F20"/>
          <w:spacing w:val="-1"/>
        </w:rPr>
        <w:t>证据</w:t>
      </w:r>
      <w:r>
        <w:rPr>
          <w:rFonts w:ascii="FangSong" w:hAnsi="FangSong" w:eastAsia="FangSong" w:cs="FangSong"/>
          <w:sz w:val="20"/>
          <w:szCs w:val="20"/>
          <w:color w:val="231F20"/>
          <w:spacing w:val="1"/>
        </w:rPr>
        <w:t xml:space="preserve"> </w:t>
      </w:r>
      <w:r>
        <w:rPr>
          <w:rFonts w:ascii="Times New Roman" w:hAnsi="Times New Roman" w:eastAsia="Times New Roman" w:cs="Times New Roman"/>
          <w:sz w:val="20"/>
          <w:szCs w:val="20"/>
          <w:color w:val="231F20"/>
          <w:spacing w:val="-21"/>
        </w:rPr>
        <w:t>D</w:t>
      </w:r>
      <w:r>
        <w:rPr>
          <w:rFonts w:ascii="FangSong" w:hAnsi="FangSong" w:eastAsia="FangSong" w:cs="FangSong"/>
          <w:sz w:val="20"/>
          <w:szCs w:val="20"/>
          <w:color w:val="231F20"/>
          <w:spacing w:val="-21"/>
        </w:rPr>
        <w:t>，弱推荐，</w:t>
      </w:r>
      <w:r>
        <w:rPr>
          <w:rFonts w:ascii="Times New Roman" w:hAnsi="Times New Roman" w:eastAsia="Times New Roman" w:cs="Times New Roman"/>
          <w:sz w:val="20"/>
          <w:szCs w:val="20"/>
          <w:color w:val="231F20"/>
          <w:spacing w:val="-21"/>
        </w:rPr>
        <w:t>99.3%</w:t>
      </w:r>
      <w:r>
        <w:rPr>
          <w:rFonts w:ascii="FangSong" w:hAnsi="FangSong" w:eastAsia="FangSong" w:cs="FangSong"/>
          <w:sz w:val="20"/>
          <w:szCs w:val="20"/>
          <w:color w:val="231F20"/>
          <w:spacing w:val="-21"/>
        </w:rPr>
        <w:t>）。</w:t>
      </w:r>
    </w:p>
    <w:p>
      <w:pPr>
        <w:ind w:left="98" w:right="81" w:firstLine="411"/>
        <w:spacing w:before="1" w:line="289" w:lineRule="auto"/>
        <w:rPr>
          <w:rFonts w:ascii="FangSong" w:hAnsi="FangSong" w:eastAsia="FangSong" w:cs="FangSong"/>
          <w:sz w:val="20"/>
          <w:szCs w:val="20"/>
        </w:rPr>
      </w:pPr>
      <w:r>
        <w:rPr>
          <w:rFonts w:ascii="SimHei" w:hAnsi="SimHei" w:eastAsia="SimHei" w:cs="SimHei"/>
          <w:sz w:val="20"/>
          <w:szCs w:val="20"/>
          <w:color w:val="231F20"/>
          <w:spacing w:val="12"/>
        </w:rPr>
        <w:t>推荐意见</w:t>
      </w:r>
      <w:r>
        <w:rPr>
          <w:rFonts w:ascii="SimHei" w:hAnsi="SimHei" w:eastAsia="SimHei" w:cs="SimHei"/>
          <w:sz w:val="20"/>
          <w:szCs w:val="20"/>
          <w:color w:val="231F20"/>
          <w:spacing w:val="-41"/>
        </w:rPr>
        <w:t xml:space="preserve"> </w:t>
      </w:r>
      <w:r>
        <w:rPr>
          <w:rFonts w:ascii="Times New Roman" w:hAnsi="Times New Roman" w:eastAsia="Times New Roman" w:cs="Times New Roman"/>
          <w:sz w:val="20"/>
          <w:szCs w:val="20"/>
          <w:color w:val="231F20"/>
          <w:spacing w:val="12"/>
        </w:rPr>
        <w:t>35</w:t>
      </w:r>
      <w:r>
        <w:rPr>
          <w:rFonts w:ascii="SimHei" w:hAnsi="SimHei" w:eastAsia="SimHei" w:cs="SimHei"/>
          <w:sz w:val="20"/>
          <w:szCs w:val="20"/>
          <w:color w:val="231F20"/>
          <w:spacing w:val="12"/>
        </w:rPr>
        <w:t>：</w:t>
      </w:r>
      <w:r>
        <w:rPr>
          <w:rFonts w:ascii="FangSong" w:hAnsi="FangSong" w:eastAsia="FangSong" w:cs="FangSong"/>
          <w:sz w:val="20"/>
          <w:szCs w:val="20"/>
          <w:color w:val="231F20"/>
          <w:spacing w:val="12"/>
        </w:rPr>
        <w:t>以下情况需给予低剂量（滋养</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1"/>
        </w:rPr>
        <w:t>性）</w:t>
      </w:r>
      <w:r>
        <w:rPr>
          <w:rFonts w:ascii="Times New Roman" w:hAnsi="Times New Roman" w:eastAsia="Times New Roman" w:cs="Times New Roman"/>
          <w:sz w:val="20"/>
          <w:szCs w:val="20"/>
          <w:color w:val="231F20"/>
          <w:spacing w:val="-1"/>
        </w:rPr>
        <w:t>EN </w:t>
      </w:r>
      <w:r>
        <w:rPr>
          <w:rFonts w:ascii="FangSong" w:hAnsi="FangSong" w:eastAsia="FangSong" w:cs="FangSong"/>
          <w:sz w:val="20"/>
          <w:szCs w:val="20"/>
          <w:color w:val="231F20"/>
          <w:spacing w:val="-1"/>
        </w:rPr>
        <w:t>支持治疗</w:t>
      </w:r>
      <w:r>
        <w:rPr>
          <w:rFonts w:ascii="FangSong" w:hAnsi="FangSong" w:eastAsia="FangSong" w:cs="FangSong"/>
          <w:sz w:val="20"/>
          <w:szCs w:val="20"/>
          <w:color w:val="231F20"/>
          <w:spacing w:val="-40"/>
          <w:w w:val="72"/>
        </w:rPr>
        <w:t>：（</w:t>
      </w:r>
      <w:r>
        <w:rPr>
          <w:rFonts w:ascii="Times New Roman" w:hAnsi="Times New Roman" w:eastAsia="Times New Roman" w:cs="Times New Roman"/>
          <w:sz w:val="20"/>
          <w:szCs w:val="20"/>
          <w:color w:val="231F20"/>
          <w:spacing w:val="-1"/>
        </w:rPr>
        <w:t>1</w:t>
      </w:r>
      <w:r>
        <w:rPr>
          <w:rFonts w:ascii="FangSong" w:hAnsi="FangSong" w:eastAsia="FangSong" w:cs="FangSong"/>
          <w:sz w:val="20"/>
          <w:szCs w:val="20"/>
          <w:color w:val="231F20"/>
          <w:spacing w:val="-1"/>
        </w:rPr>
        <w:t>）接受低温治疗</w:t>
      </w:r>
      <w:r>
        <w:rPr>
          <w:rFonts w:ascii="FangSong" w:hAnsi="FangSong" w:eastAsia="FangSong" w:cs="FangSong"/>
          <w:sz w:val="20"/>
          <w:szCs w:val="20"/>
          <w:color w:val="231F20"/>
          <w:spacing w:val="-40"/>
          <w:w w:val="72"/>
        </w:rPr>
        <w:t>；（</w:t>
      </w:r>
      <w:r>
        <w:rPr>
          <w:rFonts w:ascii="Times New Roman" w:hAnsi="Times New Roman" w:eastAsia="Times New Roman" w:cs="Times New Roman"/>
          <w:sz w:val="20"/>
          <w:szCs w:val="20"/>
          <w:color w:val="231F20"/>
          <w:spacing w:val="-1"/>
        </w:rPr>
        <w:t>2</w:t>
      </w:r>
      <w:r>
        <w:rPr>
          <w:rFonts w:ascii="FangSong" w:hAnsi="FangSong" w:eastAsia="FangSong" w:cs="FangSong"/>
          <w:sz w:val="20"/>
          <w:szCs w:val="20"/>
          <w:color w:val="231F20"/>
          <w:spacing w:val="-1"/>
        </w:rPr>
        <w:t>）存在腹腔</w:t>
      </w:r>
    </w:p>
    <w:p>
      <w:pPr>
        <w:spacing w:line="289" w:lineRule="auto"/>
        <w:sectPr>
          <w:type w:val="continuous"/>
          <w:pgSz w:w="12246" w:h="16498"/>
          <w:pgMar w:top="1221" w:right="1224" w:bottom="0" w:left="819" w:header="979" w:footer="0" w:gutter="0"/>
          <w:cols w:equalWidth="0" w:num="2">
            <w:col w:w="5410" w:space="100"/>
            <w:col w:w="4692" w:space="0"/>
          </w:cols>
        </w:sectPr>
        <w:rPr>
          <w:rFonts w:ascii="FangSong" w:hAnsi="FangSong" w:eastAsia="FangSong" w:cs="FangSong"/>
          <w:sz w:val="20"/>
          <w:szCs w:val="20"/>
        </w:rPr>
      </w:pPr>
    </w:p>
    <w:p>
      <w:pPr>
        <w:spacing w:before="56"/>
        <w:rPr/>
      </w:pPr>
      <w:r>
        <w:pict>
          <v:shape id="_x0000_s102" style="position:absolute;margin-left:65.1968pt;margin-top:59.6176pt;mso-position-vertical-relative:page;mso-position-horizontal-relative:page;width:331.35pt;height:0.4pt;z-index:251763712;" o:allowincell="f" filled="false" strokecolor="#231F20" strokeweight="0.37pt" coordsize="6627,8" coordorigin="0,0" path="m0,3l6626,3e">
            <v:stroke joinstyle="miter" miterlimit="4"/>
          </v:shape>
        </w:pict>
      </w:r>
      <w:r/>
    </w:p>
    <w:p>
      <w:pPr>
        <w:sectPr>
          <w:headerReference w:type="default" r:id="rId16"/>
          <w:pgSz w:w="12246" w:h="16498"/>
          <w:pgMar w:top="1221" w:right="1228" w:bottom="0" w:left="819" w:header="971" w:footer="0" w:gutter="0"/>
          <w:cols w:equalWidth="0" w:num="1">
            <w:col w:w="10198" w:space="0"/>
          </w:cols>
        </w:sectPr>
        <w:rPr/>
      </w:pPr>
    </w:p>
    <w:p>
      <w:pPr>
        <w:ind w:left="495" w:right="392" w:firstLine="8"/>
        <w:spacing w:before="45" w:line="290" w:lineRule="auto"/>
        <w:jc w:val="both"/>
        <w:rPr>
          <w:rFonts w:ascii="FangSong" w:hAnsi="FangSong" w:eastAsia="FangSong" w:cs="FangSong"/>
          <w:sz w:val="20"/>
          <w:szCs w:val="20"/>
        </w:rPr>
      </w:pPr>
      <w:r>
        <w:rPr>
          <w:rFonts w:ascii="FangSong" w:hAnsi="FangSong" w:eastAsia="FangSong" w:cs="FangSong"/>
          <w:sz w:val="20"/>
          <w:szCs w:val="20"/>
          <w:color w:val="231F20"/>
          <w:spacing w:val="9"/>
        </w:rPr>
        <w:t>高压但无腹腔间隔室综合征；</w:t>
      </w:r>
      <w:r>
        <w:rPr>
          <w:rFonts w:ascii="Times New Roman" w:hAnsi="Times New Roman" w:eastAsia="Times New Roman" w:cs="Times New Roman"/>
          <w:sz w:val="20"/>
          <w:szCs w:val="20"/>
          <w:color w:val="231F20"/>
        </w:rPr>
        <w:t>EN</w:t>
      </w:r>
      <w:r>
        <w:rPr>
          <w:rFonts w:ascii="Times New Roman" w:hAnsi="Times New Roman" w:eastAsia="Times New Roman" w:cs="Times New Roman"/>
          <w:sz w:val="20"/>
          <w:szCs w:val="20"/>
          <w:color w:val="231F20"/>
          <w:spacing w:val="9"/>
        </w:rPr>
        <w:t xml:space="preserve"> </w:t>
      </w:r>
      <w:r>
        <w:rPr>
          <w:rFonts w:ascii="FangSong" w:hAnsi="FangSong" w:eastAsia="FangSong" w:cs="FangSong"/>
          <w:sz w:val="20"/>
          <w:szCs w:val="20"/>
          <w:color w:val="231F20"/>
          <w:spacing w:val="9"/>
        </w:rPr>
        <w:t>治疗过程中出现</w:t>
      </w:r>
      <w:r>
        <w:rPr>
          <w:rFonts w:ascii="FangSong" w:hAnsi="FangSong" w:eastAsia="FangSong" w:cs="FangSong"/>
          <w:sz w:val="20"/>
          <w:szCs w:val="20"/>
          <w:color w:val="231F20"/>
          <w:spacing w:val="6"/>
        </w:rPr>
        <w:t xml:space="preserve"> </w:t>
      </w:r>
      <w:r>
        <w:rPr>
          <w:rFonts w:ascii="FangSong" w:hAnsi="FangSong" w:eastAsia="FangSong" w:cs="FangSong"/>
          <w:sz w:val="20"/>
          <w:szCs w:val="20"/>
          <w:color w:val="231F20"/>
          <w:spacing w:val="8"/>
        </w:rPr>
        <w:t>腹内压持续增高时需暂停</w:t>
      </w:r>
      <w:r>
        <w:rPr>
          <w:rFonts w:ascii="Times New Roman" w:hAnsi="Times New Roman" w:eastAsia="Times New Roman" w:cs="Times New Roman"/>
          <w:sz w:val="20"/>
          <w:szCs w:val="20"/>
          <w:color w:val="231F20"/>
        </w:rPr>
        <w:t>EN</w:t>
      </w:r>
      <w:r>
        <w:rPr>
          <w:rFonts w:ascii="FangSong" w:hAnsi="FangSong" w:eastAsia="FangSong" w:cs="FangSong"/>
          <w:sz w:val="20"/>
          <w:szCs w:val="20"/>
          <w:color w:val="231F20"/>
          <w:spacing w:val="-37"/>
          <w:w w:val="66"/>
        </w:rPr>
        <w:t>；（</w:t>
      </w:r>
      <w:r>
        <w:rPr>
          <w:rFonts w:ascii="Times New Roman" w:hAnsi="Times New Roman" w:eastAsia="Times New Roman" w:cs="Times New Roman"/>
          <w:sz w:val="20"/>
          <w:szCs w:val="20"/>
          <w:color w:val="231F20"/>
          <w:spacing w:val="8"/>
        </w:rPr>
        <w:t>3</w:t>
      </w:r>
      <w:r>
        <w:rPr>
          <w:rFonts w:ascii="FangSong" w:hAnsi="FangSong" w:eastAsia="FangSong" w:cs="FangSong"/>
          <w:sz w:val="20"/>
          <w:szCs w:val="20"/>
          <w:color w:val="231F20"/>
          <w:spacing w:val="8"/>
        </w:rPr>
        <w:t>）合并急性肝功能</w:t>
      </w:r>
      <w:r>
        <w:rPr>
          <w:rFonts w:ascii="FangSong" w:hAnsi="FangSong" w:eastAsia="FangSong" w:cs="FangSong"/>
          <w:sz w:val="20"/>
          <w:szCs w:val="20"/>
          <w:color w:val="231F20"/>
          <w:spacing w:val="3"/>
        </w:rPr>
        <w:t xml:space="preserve"> </w:t>
      </w:r>
      <w:r>
        <w:rPr>
          <w:rFonts w:ascii="FangSong" w:hAnsi="FangSong" w:eastAsia="FangSong" w:cs="FangSong"/>
          <w:sz w:val="20"/>
          <w:szCs w:val="20"/>
          <w:color w:val="231F20"/>
          <w:spacing w:val="10"/>
        </w:rPr>
        <w:t>衰竭</w:t>
      </w:r>
      <w:r>
        <w:rPr>
          <w:rFonts w:ascii="FangSong" w:hAnsi="FangSong" w:eastAsia="FangSong" w:cs="FangSong"/>
          <w:sz w:val="20"/>
          <w:szCs w:val="20"/>
          <w:color w:val="231F20"/>
          <w:spacing w:val="-40"/>
          <w:w w:val="72"/>
        </w:rPr>
        <w:t>；（</w:t>
      </w:r>
      <w:r>
        <w:rPr>
          <w:rFonts w:ascii="Times New Roman" w:hAnsi="Times New Roman" w:eastAsia="Times New Roman" w:cs="Times New Roman"/>
          <w:sz w:val="20"/>
          <w:szCs w:val="20"/>
          <w:color w:val="231F20"/>
          <w:spacing w:val="10"/>
        </w:rPr>
        <w:t>4</w:t>
      </w:r>
      <w:r>
        <w:rPr>
          <w:rFonts w:ascii="FangSong" w:hAnsi="FangSong" w:eastAsia="FangSong" w:cs="FangSong"/>
          <w:sz w:val="20"/>
          <w:szCs w:val="20"/>
          <w:color w:val="231F20"/>
          <w:spacing w:val="10"/>
        </w:rPr>
        <w:t>）使用液体复苏或小剂量血管活性药物后</w:t>
      </w:r>
      <w:r>
        <w:rPr>
          <w:rFonts w:ascii="FangSong" w:hAnsi="FangSong" w:eastAsia="FangSong" w:cs="FangSong"/>
          <w:sz w:val="20"/>
          <w:szCs w:val="20"/>
          <w:color w:val="231F20"/>
          <w:spacing w:val="2"/>
        </w:rPr>
        <w:t xml:space="preserve"> </w:t>
      </w:r>
      <w:r>
        <w:rPr>
          <w:rFonts w:ascii="FangSong" w:hAnsi="FangSong" w:eastAsia="FangSong" w:cs="FangSong"/>
          <w:sz w:val="20"/>
          <w:szCs w:val="20"/>
          <w:color w:val="231F20"/>
          <w:spacing w:val="-11"/>
        </w:rPr>
        <w:t>循环稳定的患者（证据</w:t>
      </w:r>
      <w:r>
        <w:rPr>
          <w:rFonts w:ascii="Times New Roman" w:hAnsi="Times New Roman" w:eastAsia="Times New Roman" w:cs="Times New Roman"/>
          <w:sz w:val="20"/>
          <w:szCs w:val="20"/>
          <w:color w:val="231F20"/>
          <w:spacing w:val="-11"/>
        </w:rPr>
        <w:t>D</w:t>
      </w:r>
      <w:r>
        <w:rPr>
          <w:rFonts w:ascii="FangSong" w:hAnsi="FangSong" w:eastAsia="FangSong" w:cs="FangSong"/>
          <w:sz w:val="20"/>
          <w:szCs w:val="20"/>
          <w:color w:val="231F20"/>
          <w:spacing w:val="-11"/>
        </w:rPr>
        <w:t>，弱推荐，</w:t>
      </w:r>
      <w:r>
        <w:rPr>
          <w:rFonts w:ascii="Times New Roman" w:hAnsi="Times New Roman" w:eastAsia="Times New Roman" w:cs="Times New Roman"/>
          <w:sz w:val="20"/>
          <w:szCs w:val="20"/>
          <w:color w:val="231F20"/>
          <w:spacing w:val="-11"/>
        </w:rPr>
        <w:t>98.6%</w:t>
      </w:r>
      <w:r>
        <w:rPr>
          <w:rFonts w:ascii="FangSong" w:hAnsi="FangSong" w:eastAsia="FangSong" w:cs="FangSong"/>
          <w:sz w:val="20"/>
          <w:szCs w:val="20"/>
          <w:color w:val="231F20"/>
          <w:spacing w:val="-11"/>
        </w:rPr>
        <w:t>）。</w:t>
      </w:r>
    </w:p>
    <w:p>
      <w:pPr>
        <w:ind w:left="489" w:right="322" w:firstLine="419"/>
        <w:spacing w:before="17" w:line="220"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16"/>
        </w:rPr>
        <w:t>许多国内外肠外肠内营养实践指南推荐重症</w:t>
      </w:r>
      <w:r>
        <w:rPr>
          <w:rFonts w:ascii="Microsoft YaHei" w:hAnsi="Microsoft YaHei" w:eastAsia="Microsoft YaHei" w:cs="Microsoft YaHei"/>
          <w:sz w:val="20"/>
          <w:szCs w:val="20"/>
          <w:color w:val="231F20"/>
          <w:spacing w:val="1"/>
        </w:rPr>
        <w:t xml:space="preserve">  </w:t>
      </w:r>
      <w:r>
        <w:rPr>
          <w:rFonts w:ascii="Microsoft YaHei" w:hAnsi="Microsoft YaHei" w:eastAsia="Microsoft YaHei" w:cs="Microsoft YaHei"/>
          <w:sz w:val="20"/>
          <w:szCs w:val="20"/>
          <w:color w:val="231F20"/>
          <w:spacing w:val="-1"/>
        </w:rPr>
        <w:t>患者使用</w:t>
      </w:r>
      <w:r>
        <w:rPr>
          <w:rFonts w:ascii="Microsoft YaHei" w:hAnsi="Microsoft YaHei" w:eastAsia="Microsoft YaHei" w:cs="Microsoft YaHei"/>
          <w:sz w:val="20"/>
          <w:szCs w:val="20"/>
          <w:color w:val="231F20"/>
          <w:spacing w:val="-17"/>
        </w:rPr>
        <w:t xml:space="preserve"> </w:t>
      </w:r>
      <w:r>
        <w:rPr>
          <w:rFonts w:ascii="Times New Roman" w:hAnsi="Times New Roman" w:eastAsia="Times New Roman" w:cs="Times New Roman"/>
          <w:sz w:val="20"/>
          <w:szCs w:val="20"/>
          <w:color w:val="231F20"/>
          <w:spacing w:val="-1"/>
        </w:rPr>
        <w:t>EEN</w:t>
      </w:r>
      <w:r>
        <w:rPr>
          <w:rFonts w:ascii="Times New Roman" w:hAnsi="Times New Roman" w:eastAsia="Times New Roman" w:cs="Times New Roman"/>
          <w:sz w:val="20"/>
          <w:szCs w:val="20"/>
          <w:color w:val="231F20"/>
          <w:spacing w:val="-24"/>
        </w:rPr>
        <w:t xml:space="preserve"> </w:t>
      </w:r>
      <w:r>
        <w:rPr>
          <w:rFonts w:ascii="Microsoft YaHei" w:hAnsi="Microsoft YaHei" w:eastAsia="Microsoft YaHei" w:cs="Microsoft YaHei"/>
          <w:sz w:val="20"/>
          <w:szCs w:val="20"/>
          <w:color w:val="231F20"/>
          <w:spacing w:val="-1"/>
        </w:rPr>
        <w:t>。</w:t>
      </w:r>
      <w:r>
        <w:rPr>
          <w:rFonts w:ascii="Times New Roman" w:hAnsi="Times New Roman" w:eastAsia="Times New Roman" w:cs="Times New Roman"/>
          <w:sz w:val="20"/>
          <w:szCs w:val="20"/>
          <w:color w:val="231F20"/>
          <w:spacing w:val="-1"/>
        </w:rPr>
        <w:t>Heyland</w:t>
      </w:r>
      <w:r>
        <w:rPr>
          <w:rFonts w:ascii="Times New Roman" w:hAnsi="Times New Roman" w:eastAsia="Times New Roman" w:cs="Times New Roman"/>
          <w:sz w:val="20"/>
          <w:szCs w:val="20"/>
          <w:color w:val="231F20"/>
          <w:spacing w:val="-14"/>
        </w:rPr>
        <w:t xml:space="preserve"> </w:t>
      </w:r>
      <w:r>
        <w:rPr>
          <w:rFonts w:ascii="Microsoft YaHei" w:hAnsi="Microsoft YaHei" w:eastAsia="Microsoft YaHei" w:cs="Microsoft YaHei"/>
          <w:sz w:val="20"/>
          <w:szCs w:val="20"/>
          <w:color w:val="231F20"/>
          <w:spacing w:val="-1"/>
        </w:rPr>
        <w:t>等</w:t>
      </w:r>
      <w:r>
        <w:rPr>
          <w:rFonts w:ascii="Microsoft YaHei" w:hAnsi="Microsoft YaHei" w:eastAsia="Microsoft YaHei" w:cs="Microsoft YaHei"/>
          <w:sz w:val="10"/>
          <w:szCs w:val="10"/>
          <w:color w:val="231F20"/>
          <w:spacing w:val="-1"/>
          <w:position w:val="8"/>
        </w:rPr>
        <w:t>［</w:t>
      </w:r>
      <w:r>
        <w:rPr>
          <w:rFonts w:ascii="Times New Roman" w:hAnsi="Times New Roman" w:eastAsia="Times New Roman" w:cs="Times New Roman"/>
          <w:sz w:val="10"/>
          <w:szCs w:val="10"/>
          <w:color w:val="231F20"/>
          <w:spacing w:val="-1"/>
          <w:position w:val="8"/>
        </w:rPr>
        <w:t>164</w:t>
      </w:r>
      <w:r>
        <w:rPr>
          <w:rFonts w:ascii="Microsoft YaHei" w:hAnsi="Microsoft YaHei" w:eastAsia="Microsoft YaHei" w:cs="Microsoft YaHei"/>
          <w:sz w:val="10"/>
          <w:szCs w:val="10"/>
          <w:color w:val="231F20"/>
          <w:spacing w:val="-1"/>
          <w:position w:val="8"/>
        </w:rPr>
        <w:t>］</w:t>
      </w:r>
      <w:r>
        <w:rPr>
          <w:rFonts w:ascii="Microsoft YaHei" w:hAnsi="Microsoft YaHei" w:eastAsia="Microsoft YaHei" w:cs="Microsoft YaHei"/>
          <w:sz w:val="20"/>
          <w:szCs w:val="20"/>
          <w:color w:val="231F20"/>
          <w:spacing w:val="-1"/>
        </w:rPr>
        <w:t>对</w:t>
      </w:r>
      <w:r>
        <w:rPr>
          <w:rFonts w:ascii="Microsoft YaHei" w:hAnsi="Microsoft YaHei" w:eastAsia="Microsoft YaHei" w:cs="Microsoft YaHei"/>
          <w:sz w:val="20"/>
          <w:szCs w:val="20"/>
          <w:color w:val="231F20"/>
          <w:spacing w:val="-16"/>
        </w:rPr>
        <w:t xml:space="preserve"> </w:t>
      </w:r>
      <w:r>
        <w:rPr>
          <w:rFonts w:ascii="Times New Roman" w:hAnsi="Times New Roman" w:eastAsia="Times New Roman" w:cs="Times New Roman"/>
          <w:sz w:val="20"/>
          <w:szCs w:val="20"/>
          <w:color w:val="231F20"/>
          <w:spacing w:val="-1"/>
        </w:rPr>
        <w:t>8</w:t>
      </w:r>
      <w:r>
        <w:rPr>
          <w:rFonts w:ascii="Times New Roman" w:hAnsi="Times New Roman" w:eastAsia="Times New Roman" w:cs="Times New Roman"/>
          <w:sz w:val="20"/>
          <w:szCs w:val="20"/>
          <w:color w:val="231F20"/>
          <w:spacing w:val="-17"/>
        </w:rPr>
        <w:t xml:space="preserve"> </w:t>
      </w:r>
      <w:r>
        <w:rPr>
          <w:rFonts w:ascii="Microsoft YaHei" w:hAnsi="Microsoft YaHei" w:eastAsia="Microsoft YaHei" w:cs="Microsoft YaHei"/>
          <w:sz w:val="20"/>
          <w:szCs w:val="20"/>
          <w:color w:val="231F20"/>
          <w:spacing w:val="-1"/>
        </w:rPr>
        <w:t>项</w:t>
      </w:r>
      <w:r>
        <w:rPr>
          <w:rFonts w:ascii="Microsoft YaHei" w:hAnsi="Microsoft YaHei" w:eastAsia="Microsoft YaHei" w:cs="Microsoft YaHei"/>
          <w:sz w:val="20"/>
          <w:szCs w:val="20"/>
          <w:color w:val="231F20"/>
          <w:spacing w:val="-20"/>
        </w:rPr>
        <w:t xml:space="preserve"> </w:t>
      </w:r>
      <w:r>
        <w:rPr>
          <w:rFonts w:ascii="Times New Roman" w:hAnsi="Times New Roman" w:eastAsia="Times New Roman" w:cs="Times New Roman"/>
          <w:sz w:val="20"/>
          <w:szCs w:val="20"/>
          <w:color w:val="231F20"/>
          <w:spacing w:val="-1"/>
        </w:rPr>
        <w:t>RCT</w:t>
      </w:r>
      <w:r>
        <w:rPr>
          <w:rFonts w:ascii="Times New Roman" w:hAnsi="Times New Roman" w:eastAsia="Times New Roman" w:cs="Times New Roman"/>
          <w:sz w:val="20"/>
          <w:szCs w:val="20"/>
          <w:color w:val="231F20"/>
          <w:spacing w:val="-17"/>
        </w:rPr>
        <w:t xml:space="preserve"> </w:t>
      </w:r>
      <w:r>
        <w:rPr>
          <w:rFonts w:ascii="Microsoft YaHei" w:hAnsi="Microsoft YaHei" w:eastAsia="Microsoft YaHei" w:cs="Microsoft YaHei"/>
          <w:sz w:val="20"/>
          <w:szCs w:val="20"/>
          <w:color w:val="231F20"/>
          <w:spacing w:val="-1"/>
        </w:rPr>
        <w:t>研究进行</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2"/>
        </w:rPr>
        <w:t>的一项系统评价显示，与延迟</w:t>
      </w:r>
      <w:r>
        <w:rPr>
          <w:rFonts w:ascii="Microsoft YaHei" w:hAnsi="Microsoft YaHei" w:eastAsia="Microsoft YaHei" w:cs="Microsoft YaHei"/>
          <w:sz w:val="20"/>
          <w:szCs w:val="20"/>
          <w:color w:val="231F20"/>
          <w:spacing w:val="1"/>
        </w:rPr>
        <w:t xml:space="preserve"> </w:t>
      </w:r>
      <w:r>
        <w:rPr>
          <w:rFonts w:ascii="Times New Roman" w:hAnsi="Times New Roman" w:eastAsia="Times New Roman" w:cs="Times New Roman"/>
          <w:sz w:val="20"/>
          <w:szCs w:val="20"/>
          <w:color w:val="231F20"/>
        </w:rPr>
        <w:t>EN</w:t>
      </w:r>
      <w:r>
        <w:rPr>
          <w:rFonts w:ascii="Times New Roman" w:hAnsi="Times New Roman" w:eastAsia="Times New Roman" w:cs="Times New Roman"/>
          <w:sz w:val="20"/>
          <w:szCs w:val="20"/>
          <w:color w:val="231F20"/>
          <w:spacing w:val="-9"/>
        </w:rPr>
        <w:t xml:space="preserve"> </w:t>
      </w:r>
      <w:r>
        <w:rPr>
          <w:rFonts w:ascii="Microsoft YaHei" w:hAnsi="Microsoft YaHei" w:eastAsia="Microsoft YaHei" w:cs="Microsoft YaHei"/>
          <w:sz w:val="20"/>
          <w:szCs w:val="20"/>
          <w:color w:val="231F20"/>
          <w:spacing w:val="2"/>
        </w:rPr>
        <w:t>相比，</w:t>
      </w:r>
      <w:r>
        <w:rPr>
          <w:rFonts w:ascii="Times New Roman" w:hAnsi="Times New Roman" w:eastAsia="Times New Roman" w:cs="Times New Roman"/>
          <w:sz w:val="20"/>
          <w:szCs w:val="20"/>
          <w:color w:val="231F20"/>
          <w:spacing w:val="2"/>
        </w:rPr>
        <w:t>24~48 h </w:t>
      </w:r>
      <w:r>
        <w:rPr>
          <w:rFonts w:ascii="Microsoft YaHei" w:hAnsi="Microsoft YaHei" w:eastAsia="Microsoft YaHei" w:cs="Microsoft YaHei"/>
          <w:sz w:val="20"/>
          <w:szCs w:val="20"/>
          <w:color w:val="231F20"/>
          <w:spacing w:val="2"/>
        </w:rPr>
        <w:t>内</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9"/>
        </w:rPr>
        <w:t>予以</w:t>
      </w:r>
      <w:r>
        <w:rPr>
          <w:rFonts w:ascii="Microsoft YaHei" w:hAnsi="Microsoft YaHei" w:eastAsia="Microsoft YaHei" w:cs="Microsoft YaHei"/>
          <w:sz w:val="20"/>
          <w:szCs w:val="20"/>
          <w:color w:val="231F20"/>
          <w:spacing w:val="-16"/>
        </w:rPr>
        <w:t xml:space="preserve"> </w:t>
      </w:r>
      <w:r>
        <w:rPr>
          <w:rFonts w:ascii="Times New Roman" w:hAnsi="Times New Roman" w:eastAsia="Times New Roman" w:cs="Times New Roman"/>
          <w:sz w:val="20"/>
          <w:szCs w:val="20"/>
          <w:color w:val="231F20"/>
        </w:rPr>
        <w:t>EN</w:t>
      </w:r>
      <w:r>
        <w:rPr>
          <w:rFonts w:ascii="Times New Roman" w:hAnsi="Times New Roman" w:eastAsia="Times New Roman" w:cs="Times New Roman"/>
          <w:sz w:val="20"/>
          <w:szCs w:val="20"/>
          <w:color w:val="231F20"/>
          <w:spacing w:val="-13"/>
        </w:rPr>
        <w:t xml:space="preserve"> </w:t>
      </w:r>
      <w:r>
        <w:rPr>
          <w:rFonts w:ascii="Microsoft YaHei" w:hAnsi="Microsoft YaHei" w:eastAsia="Microsoft YaHei" w:cs="Microsoft YaHei"/>
          <w:sz w:val="20"/>
          <w:szCs w:val="20"/>
          <w:color w:val="231F20"/>
          <w:spacing w:val="9"/>
        </w:rPr>
        <w:t>治疗可降低感染性并发症的发生率及死亡</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2"/>
        </w:rPr>
        <w:t>率</w:t>
      </w:r>
      <w:r>
        <w:rPr>
          <w:rFonts w:ascii="Microsoft YaHei" w:hAnsi="Microsoft YaHei" w:eastAsia="Microsoft YaHei" w:cs="Microsoft YaHei"/>
          <w:sz w:val="20"/>
          <w:szCs w:val="20"/>
          <w:color w:val="231F20"/>
          <w:spacing w:val="-7"/>
        </w:rPr>
        <w:t xml:space="preserve"> </w:t>
      </w:r>
      <w:r>
        <w:rPr>
          <w:rFonts w:ascii="Microsoft YaHei" w:hAnsi="Microsoft YaHei" w:eastAsia="Microsoft YaHei" w:cs="Microsoft YaHei"/>
          <w:sz w:val="20"/>
          <w:szCs w:val="20"/>
          <w:color w:val="231F20"/>
          <w:spacing w:val="2"/>
        </w:rPr>
        <w:t>。</w:t>
      </w:r>
      <w:r>
        <w:rPr>
          <w:rFonts w:ascii="Times New Roman" w:hAnsi="Times New Roman" w:eastAsia="Times New Roman" w:cs="Times New Roman"/>
          <w:sz w:val="20"/>
          <w:szCs w:val="20"/>
          <w:color w:val="231F20"/>
        </w:rPr>
        <w:t>Tian</w:t>
      </w:r>
      <w:r>
        <w:rPr>
          <w:rFonts w:ascii="Times New Roman" w:hAnsi="Times New Roman" w:eastAsia="Times New Roman" w:cs="Times New Roman"/>
          <w:sz w:val="20"/>
          <w:szCs w:val="20"/>
          <w:color w:val="231F20"/>
          <w:spacing w:val="2"/>
        </w:rPr>
        <w:t xml:space="preserve"> </w:t>
      </w:r>
      <w:r>
        <w:rPr>
          <w:rFonts w:ascii="Microsoft YaHei" w:hAnsi="Microsoft YaHei" w:eastAsia="Microsoft YaHei" w:cs="Microsoft YaHei"/>
          <w:sz w:val="20"/>
          <w:szCs w:val="20"/>
          <w:color w:val="231F20"/>
          <w:spacing w:val="2"/>
        </w:rPr>
        <w:t>等</w:t>
      </w:r>
      <w:r>
        <w:rPr>
          <w:rFonts w:ascii="Microsoft YaHei" w:hAnsi="Microsoft YaHei" w:eastAsia="Microsoft YaHei" w:cs="Microsoft YaHei"/>
          <w:sz w:val="10"/>
          <w:szCs w:val="10"/>
          <w:color w:val="231F20"/>
          <w:spacing w:val="2"/>
          <w:position w:val="8"/>
        </w:rPr>
        <w:t>［</w:t>
      </w:r>
      <w:r>
        <w:rPr>
          <w:rFonts w:ascii="Times New Roman" w:hAnsi="Times New Roman" w:eastAsia="Times New Roman" w:cs="Times New Roman"/>
          <w:sz w:val="10"/>
          <w:szCs w:val="10"/>
          <w:color w:val="231F20"/>
          <w:spacing w:val="2"/>
          <w:position w:val="8"/>
        </w:rPr>
        <w:t>165</w:t>
      </w:r>
      <w:r>
        <w:rPr>
          <w:rFonts w:ascii="Microsoft YaHei" w:hAnsi="Microsoft YaHei" w:eastAsia="Microsoft YaHei" w:cs="Microsoft YaHei"/>
          <w:sz w:val="10"/>
          <w:szCs w:val="10"/>
          <w:color w:val="231F20"/>
          <w:spacing w:val="2"/>
          <w:position w:val="8"/>
        </w:rPr>
        <w:t>］</w:t>
      </w:r>
      <w:r>
        <w:rPr>
          <w:rFonts w:ascii="Microsoft YaHei" w:hAnsi="Microsoft YaHei" w:eastAsia="Microsoft YaHei" w:cs="Microsoft YaHei"/>
          <w:sz w:val="20"/>
          <w:szCs w:val="20"/>
          <w:color w:val="231F20"/>
          <w:spacing w:val="2"/>
        </w:rPr>
        <w:t>对纳入的</w:t>
      </w:r>
      <w:r>
        <w:rPr>
          <w:rFonts w:ascii="Microsoft YaHei" w:hAnsi="Microsoft YaHei" w:eastAsia="Microsoft YaHei" w:cs="Microsoft YaHei"/>
          <w:sz w:val="20"/>
          <w:szCs w:val="20"/>
          <w:color w:val="231F20"/>
          <w:spacing w:val="-10"/>
        </w:rPr>
        <w:t xml:space="preserve"> </w:t>
      </w:r>
      <w:r>
        <w:rPr>
          <w:rFonts w:ascii="Times New Roman" w:hAnsi="Times New Roman" w:eastAsia="Times New Roman" w:cs="Times New Roman"/>
          <w:sz w:val="20"/>
          <w:szCs w:val="20"/>
          <w:color w:val="231F20"/>
          <w:spacing w:val="2"/>
        </w:rPr>
        <w:t>3 225 </w:t>
      </w:r>
      <w:r>
        <w:rPr>
          <w:rFonts w:ascii="Microsoft YaHei" w:hAnsi="Microsoft YaHei" w:eastAsia="Microsoft YaHei" w:cs="Microsoft YaHei"/>
          <w:sz w:val="20"/>
          <w:szCs w:val="20"/>
          <w:color w:val="231F20"/>
          <w:spacing w:val="2"/>
        </w:rPr>
        <w:t>例受试者的 </w:t>
      </w:r>
      <w:r>
        <w:rPr>
          <w:rFonts w:ascii="Times New Roman" w:hAnsi="Times New Roman" w:eastAsia="Times New Roman" w:cs="Times New Roman"/>
          <w:sz w:val="20"/>
          <w:szCs w:val="20"/>
          <w:color w:val="231F20"/>
          <w:spacing w:val="2"/>
        </w:rPr>
        <w:t>16</w:t>
      </w:r>
      <w:r>
        <w:rPr>
          <w:rFonts w:ascii="Times New Roman" w:hAnsi="Times New Roman" w:eastAsia="Times New Roman" w:cs="Times New Roman"/>
          <w:sz w:val="20"/>
          <w:szCs w:val="20"/>
          <w:color w:val="231F20"/>
          <w:spacing w:val="-9"/>
        </w:rPr>
        <w:t xml:space="preserve"> </w:t>
      </w:r>
      <w:r>
        <w:rPr>
          <w:rFonts w:ascii="Microsoft YaHei" w:hAnsi="Microsoft YaHei" w:eastAsia="Microsoft YaHei" w:cs="Microsoft YaHei"/>
          <w:sz w:val="20"/>
          <w:szCs w:val="20"/>
          <w:color w:val="231F20"/>
          <w:spacing w:val="2"/>
        </w:rPr>
        <w:t>项研</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3"/>
        </w:rPr>
        <w:t>究进行了系统评价，结果显示在</w:t>
      </w:r>
      <w:r>
        <w:rPr>
          <w:rFonts w:ascii="Microsoft YaHei" w:hAnsi="Microsoft YaHei" w:eastAsia="Microsoft YaHei" w:cs="Microsoft YaHei"/>
          <w:sz w:val="20"/>
          <w:szCs w:val="20"/>
          <w:color w:val="231F20"/>
          <w:spacing w:val="-20"/>
        </w:rPr>
        <w:t xml:space="preserve"> </w:t>
      </w:r>
      <w:r>
        <w:rPr>
          <w:rFonts w:ascii="Times New Roman" w:hAnsi="Times New Roman" w:eastAsia="Times New Roman" w:cs="Times New Roman"/>
          <w:sz w:val="20"/>
          <w:szCs w:val="20"/>
          <w:color w:val="231F20"/>
        </w:rPr>
        <w:t>ICU</w:t>
      </w:r>
      <w:r>
        <w:rPr>
          <w:rFonts w:ascii="Times New Roman" w:hAnsi="Times New Roman" w:eastAsia="Times New Roman" w:cs="Times New Roman"/>
          <w:sz w:val="20"/>
          <w:szCs w:val="20"/>
          <w:color w:val="231F20"/>
          <w:spacing w:val="-15"/>
        </w:rPr>
        <w:t xml:space="preserve"> </w:t>
      </w:r>
      <w:r>
        <w:rPr>
          <w:rFonts w:ascii="Microsoft YaHei" w:hAnsi="Microsoft YaHei" w:eastAsia="Microsoft YaHei" w:cs="Microsoft YaHei"/>
          <w:sz w:val="20"/>
          <w:szCs w:val="20"/>
          <w:color w:val="231F20"/>
          <w:spacing w:val="3"/>
        </w:rPr>
        <w:t>住院</w:t>
      </w:r>
      <w:r>
        <w:rPr>
          <w:rFonts w:ascii="Microsoft YaHei" w:hAnsi="Microsoft YaHei" w:eastAsia="Microsoft YaHei" w:cs="Microsoft YaHei"/>
          <w:sz w:val="20"/>
          <w:szCs w:val="20"/>
          <w:color w:val="231F20"/>
          <w:spacing w:val="-20"/>
        </w:rPr>
        <w:t xml:space="preserve"> </w:t>
      </w:r>
      <w:r>
        <w:rPr>
          <w:rFonts w:ascii="Times New Roman" w:hAnsi="Times New Roman" w:eastAsia="Times New Roman" w:cs="Times New Roman"/>
          <w:sz w:val="20"/>
          <w:szCs w:val="20"/>
          <w:color w:val="231F20"/>
          <w:spacing w:val="3"/>
        </w:rPr>
        <w:t>24 h </w:t>
      </w:r>
      <w:r>
        <w:rPr>
          <w:rFonts w:ascii="Microsoft YaHei" w:hAnsi="Microsoft YaHei" w:eastAsia="Microsoft YaHei" w:cs="Microsoft YaHei"/>
          <w:sz w:val="20"/>
          <w:szCs w:val="20"/>
          <w:color w:val="231F20"/>
          <w:spacing w:val="3"/>
        </w:rPr>
        <w:t>内进</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2"/>
        </w:rPr>
        <w:t>行</w:t>
      </w:r>
      <w:r>
        <w:rPr>
          <w:rFonts w:ascii="Microsoft YaHei" w:hAnsi="Microsoft YaHei" w:eastAsia="Microsoft YaHei" w:cs="Microsoft YaHei"/>
          <w:sz w:val="20"/>
          <w:szCs w:val="20"/>
          <w:color w:val="231F20"/>
          <w:spacing w:val="-5"/>
        </w:rPr>
        <w:t xml:space="preserve"> </w:t>
      </w:r>
      <w:r>
        <w:rPr>
          <w:rFonts w:ascii="Times New Roman" w:hAnsi="Times New Roman" w:eastAsia="Times New Roman" w:cs="Times New Roman"/>
          <w:sz w:val="20"/>
          <w:szCs w:val="20"/>
          <w:color w:val="231F20"/>
        </w:rPr>
        <w:t>EN</w:t>
      </w:r>
      <w:r>
        <w:rPr>
          <w:rFonts w:ascii="Times New Roman" w:hAnsi="Times New Roman" w:eastAsia="Times New Roman" w:cs="Times New Roman"/>
          <w:sz w:val="20"/>
          <w:szCs w:val="20"/>
          <w:color w:val="231F20"/>
          <w:spacing w:val="-17"/>
        </w:rPr>
        <w:t xml:space="preserve"> </w:t>
      </w:r>
      <w:r>
        <w:rPr>
          <w:rFonts w:ascii="Microsoft YaHei" w:hAnsi="Microsoft YaHei" w:eastAsia="Microsoft YaHei" w:cs="Microsoft YaHei"/>
          <w:sz w:val="20"/>
          <w:szCs w:val="20"/>
          <w:color w:val="231F20"/>
          <w:spacing w:val="2"/>
        </w:rPr>
        <w:t>并未降低死亡率，但发生肺炎的可能性较低；</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2"/>
        </w:rPr>
        <w:t>亚组分析显示，</w:t>
      </w:r>
      <w:r>
        <w:rPr>
          <w:rFonts w:ascii="Times New Roman" w:hAnsi="Times New Roman" w:eastAsia="Times New Roman" w:cs="Times New Roman"/>
          <w:sz w:val="20"/>
          <w:szCs w:val="20"/>
          <w:color w:val="231F20"/>
          <w:spacing w:val="-2"/>
        </w:rPr>
        <w:t>EEN</w:t>
      </w:r>
      <w:r>
        <w:rPr>
          <w:rFonts w:ascii="Times New Roman" w:hAnsi="Times New Roman" w:eastAsia="Times New Roman" w:cs="Times New Roman"/>
          <w:sz w:val="20"/>
          <w:szCs w:val="20"/>
          <w:color w:val="231F20"/>
          <w:spacing w:val="-3"/>
        </w:rPr>
        <w:t xml:space="preserve"> </w:t>
      </w:r>
      <w:r>
        <w:rPr>
          <w:rFonts w:ascii="Microsoft YaHei" w:hAnsi="Microsoft YaHei" w:eastAsia="Microsoft YaHei" w:cs="Microsoft YaHei"/>
          <w:sz w:val="20"/>
          <w:szCs w:val="20"/>
          <w:color w:val="231F20"/>
          <w:spacing w:val="-2"/>
        </w:rPr>
        <w:t>与延迟</w:t>
      </w:r>
      <w:r>
        <w:rPr>
          <w:rFonts w:ascii="Microsoft YaHei" w:hAnsi="Microsoft YaHei" w:eastAsia="Microsoft YaHei" w:cs="Microsoft YaHei"/>
          <w:sz w:val="20"/>
          <w:szCs w:val="20"/>
          <w:color w:val="231F20"/>
          <w:spacing w:val="-22"/>
        </w:rPr>
        <w:t xml:space="preserve"> </w:t>
      </w:r>
      <w:r>
        <w:rPr>
          <w:rFonts w:ascii="Times New Roman" w:hAnsi="Times New Roman" w:eastAsia="Times New Roman" w:cs="Times New Roman"/>
          <w:sz w:val="20"/>
          <w:szCs w:val="20"/>
          <w:color w:val="231F20"/>
          <w:spacing w:val="-2"/>
        </w:rPr>
        <w:t>EN</w:t>
      </w:r>
      <w:r>
        <w:rPr>
          <w:rFonts w:ascii="Times New Roman" w:hAnsi="Times New Roman" w:eastAsia="Times New Roman" w:cs="Times New Roman"/>
          <w:sz w:val="20"/>
          <w:szCs w:val="20"/>
          <w:color w:val="231F20"/>
          <w:spacing w:val="-15"/>
        </w:rPr>
        <w:t xml:space="preserve"> </w:t>
      </w:r>
      <w:r>
        <w:rPr>
          <w:rFonts w:ascii="Microsoft YaHei" w:hAnsi="Microsoft YaHei" w:eastAsia="Microsoft YaHei" w:cs="Microsoft YaHei"/>
          <w:sz w:val="20"/>
          <w:szCs w:val="20"/>
          <w:color w:val="231F20"/>
          <w:spacing w:val="-2"/>
        </w:rPr>
        <w:t>相比，可明显降低死</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1"/>
        </w:rPr>
        <w:t>亡率</w:t>
      </w:r>
      <w:r>
        <w:rPr>
          <w:rFonts w:ascii="Microsoft YaHei" w:hAnsi="Microsoft YaHei" w:eastAsia="Microsoft YaHei" w:cs="Microsoft YaHei"/>
          <w:sz w:val="20"/>
          <w:szCs w:val="20"/>
          <w:color w:val="231F20"/>
          <w:spacing w:val="-27"/>
        </w:rPr>
        <w:t xml:space="preserve"> </w:t>
      </w:r>
      <w:r>
        <w:rPr>
          <w:rFonts w:ascii="Microsoft YaHei" w:hAnsi="Microsoft YaHei" w:eastAsia="Microsoft YaHei" w:cs="Microsoft YaHei"/>
          <w:sz w:val="20"/>
          <w:szCs w:val="20"/>
          <w:color w:val="231F20"/>
          <w:spacing w:val="11"/>
        </w:rPr>
        <w:t>，而 </w:t>
      </w:r>
      <w:r>
        <w:rPr>
          <w:rFonts w:ascii="Times New Roman" w:hAnsi="Times New Roman" w:eastAsia="Times New Roman" w:cs="Times New Roman"/>
          <w:sz w:val="20"/>
          <w:szCs w:val="20"/>
          <w:color w:val="231F20"/>
        </w:rPr>
        <w:t>EEN</w:t>
      </w:r>
      <w:r>
        <w:rPr>
          <w:rFonts w:ascii="Times New Roman" w:hAnsi="Times New Roman" w:eastAsia="Times New Roman" w:cs="Times New Roman"/>
          <w:sz w:val="20"/>
          <w:szCs w:val="20"/>
          <w:color w:val="231F20"/>
          <w:spacing w:val="11"/>
        </w:rPr>
        <w:t xml:space="preserve"> </w:t>
      </w:r>
      <w:r>
        <w:rPr>
          <w:rFonts w:ascii="Microsoft YaHei" w:hAnsi="Microsoft YaHei" w:eastAsia="Microsoft YaHei" w:cs="Microsoft YaHei"/>
          <w:sz w:val="20"/>
          <w:szCs w:val="20"/>
          <w:color w:val="231F20"/>
          <w:spacing w:val="11"/>
        </w:rPr>
        <w:t>和 </w:t>
      </w:r>
      <w:r>
        <w:rPr>
          <w:rFonts w:ascii="Times New Roman" w:hAnsi="Times New Roman" w:eastAsia="Times New Roman" w:cs="Times New Roman"/>
          <w:sz w:val="20"/>
          <w:szCs w:val="20"/>
          <w:color w:val="231F20"/>
        </w:rPr>
        <w:t>PN</w:t>
      </w:r>
      <w:r>
        <w:rPr>
          <w:rFonts w:ascii="Times New Roman" w:hAnsi="Times New Roman" w:eastAsia="Times New Roman" w:cs="Times New Roman"/>
          <w:sz w:val="20"/>
          <w:szCs w:val="20"/>
          <w:color w:val="231F20"/>
          <w:spacing w:val="11"/>
        </w:rPr>
        <w:t xml:space="preserve"> </w:t>
      </w:r>
      <w:r>
        <w:rPr>
          <w:rFonts w:ascii="Microsoft YaHei" w:hAnsi="Microsoft YaHei" w:eastAsia="Microsoft YaHei" w:cs="Microsoft YaHei"/>
          <w:sz w:val="20"/>
          <w:szCs w:val="20"/>
          <w:color w:val="231F20"/>
          <w:spacing w:val="11"/>
        </w:rPr>
        <w:t>间的死亡率差异无统计学意</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3"/>
        </w:rPr>
        <w:t>义</w:t>
      </w:r>
      <w:r>
        <w:rPr>
          <w:rFonts w:ascii="Microsoft YaHei" w:hAnsi="Microsoft YaHei" w:eastAsia="Microsoft YaHei" w:cs="Microsoft YaHei"/>
          <w:sz w:val="20"/>
          <w:szCs w:val="20"/>
          <w:color w:val="231F20"/>
          <w:spacing w:val="-6"/>
        </w:rPr>
        <w:t xml:space="preserve"> </w:t>
      </w:r>
      <w:r>
        <w:rPr>
          <w:rFonts w:ascii="Microsoft YaHei" w:hAnsi="Microsoft YaHei" w:eastAsia="Microsoft YaHei" w:cs="Microsoft YaHei"/>
          <w:sz w:val="20"/>
          <w:szCs w:val="20"/>
          <w:color w:val="231F20"/>
          <w:spacing w:val="13"/>
        </w:rPr>
        <w:t>。另一方面，国外的系统评价常只纳入英文文</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9"/>
        </w:rPr>
        <w:t>献，对国内肠外肠内营养实践的参考价值欠充</w:t>
      </w:r>
      <w:r>
        <w:rPr>
          <w:rFonts w:ascii="Microsoft YaHei" w:hAnsi="Microsoft YaHei" w:eastAsia="Microsoft YaHei" w:cs="Microsoft YaHei"/>
          <w:sz w:val="20"/>
          <w:szCs w:val="20"/>
          <w:color w:val="231F20"/>
          <w:spacing w:val="8"/>
        </w:rPr>
        <w:t>分，</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有必要在国内开展多中心临床研究，获得针对国人</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14"/>
        </w:rPr>
        <w:t>的临床证据</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14"/>
        </w:rPr>
        <w:t>。故无法维持自主进食的重症成人患</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6"/>
        </w:rPr>
        <w:t>者，应在</w:t>
      </w:r>
      <w:r>
        <w:rPr>
          <w:rFonts w:ascii="Microsoft YaHei" w:hAnsi="Microsoft YaHei" w:eastAsia="Microsoft YaHei" w:cs="Microsoft YaHei"/>
          <w:sz w:val="20"/>
          <w:szCs w:val="20"/>
          <w:color w:val="231F20"/>
          <w:spacing w:val="-10"/>
        </w:rPr>
        <w:t xml:space="preserve"> </w:t>
      </w:r>
      <w:r>
        <w:rPr>
          <w:rFonts w:ascii="Times New Roman" w:hAnsi="Times New Roman" w:eastAsia="Times New Roman" w:cs="Times New Roman"/>
          <w:sz w:val="20"/>
          <w:szCs w:val="20"/>
          <w:color w:val="231F20"/>
          <w:spacing w:val="-6"/>
        </w:rPr>
        <w:t>48 h </w:t>
      </w:r>
      <w:r>
        <w:rPr>
          <w:rFonts w:ascii="Microsoft YaHei" w:hAnsi="Microsoft YaHei" w:eastAsia="Microsoft YaHei" w:cs="Microsoft YaHei"/>
          <w:sz w:val="20"/>
          <w:szCs w:val="20"/>
          <w:color w:val="231F20"/>
          <w:spacing w:val="-6"/>
        </w:rPr>
        <w:t>内进行</w:t>
      </w:r>
      <w:r>
        <w:rPr>
          <w:rFonts w:ascii="Microsoft YaHei" w:hAnsi="Microsoft YaHei" w:eastAsia="Microsoft YaHei" w:cs="Microsoft YaHei"/>
          <w:sz w:val="20"/>
          <w:szCs w:val="20"/>
          <w:color w:val="231F20"/>
          <w:spacing w:val="-23"/>
        </w:rPr>
        <w:t xml:space="preserve"> </w:t>
      </w:r>
      <w:r>
        <w:rPr>
          <w:rFonts w:ascii="Times New Roman" w:hAnsi="Times New Roman" w:eastAsia="Times New Roman" w:cs="Times New Roman"/>
          <w:sz w:val="20"/>
          <w:szCs w:val="20"/>
          <w:color w:val="231F20"/>
          <w:spacing w:val="-6"/>
        </w:rPr>
        <w:t>EEN</w:t>
      </w:r>
      <w:r>
        <w:rPr>
          <w:rFonts w:ascii="Microsoft YaHei" w:hAnsi="Microsoft YaHei" w:eastAsia="Microsoft YaHei" w:cs="Microsoft YaHei"/>
          <w:sz w:val="20"/>
          <w:szCs w:val="20"/>
          <w:color w:val="231F20"/>
          <w:spacing w:val="-6"/>
        </w:rPr>
        <w:t>，而非延迟</w:t>
      </w:r>
      <w:r>
        <w:rPr>
          <w:rFonts w:ascii="Microsoft YaHei" w:hAnsi="Microsoft YaHei" w:eastAsia="Microsoft YaHei" w:cs="Microsoft YaHei"/>
          <w:sz w:val="20"/>
          <w:szCs w:val="20"/>
          <w:color w:val="231F20"/>
          <w:spacing w:val="-22"/>
        </w:rPr>
        <w:t xml:space="preserve"> </w:t>
      </w:r>
      <w:r>
        <w:rPr>
          <w:rFonts w:ascii="Times New Roman" w:hAnsi="Times New Roman" w:eastAsia="Times New Roman" w:cs="Times New Roman"/>
          <w:sz w:val="20"/>
          <w:szCs w:val="20"/>
          <w:color w:val="231F20"/>
          <w:spacing w:val="-6"/>
        </w:rPr>
        <w:t>EN</w:t>
      </w:r>
      <w:r>
        <w:rPr>
          <w:rFonts w:ascii="Microsoft YaHei" w:hAnsi="Microsoft YaHei" w:eastAsia="Microsoft YaHei" w:cs="Microsoft YaHei"/>
          <w:sz w:val="20"/>
          <w:szCs w:val="20"/>
          <w:color w:val="231F20"/>
          <w:spacing w:val="-6"/>
        </w:rPr>
        <w:t>。</w:t>
      </w:r>
    </w:p>
    <w:p>
      <w:pPr>
        <w:ind w:left="407" w:right="313" w:firstLine="502"/>
        <w:spacing w:before="6" w:line="220"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4"/>
        </w:rPr>
        <w:t>对于休克尚未控制的情况，建议延迟使用</w:t>
      </w:r>
      <w:r>
        <w:rPr>
          <w:rFonts w:ascii="Microsoft YaHei" w:hAnsi="Microsoft YaHei" w:eastAsia="Microsoft YaHei" w:cs="Microsoft YaHei"/>
          <w:sz w:val="20"/>
          <w:szCs w:val="20"/>
          <w:color w:val="231F20"/>
          <w:spacing w:val="-17"/>
        </w:rPr>
        <w:t xml:space="preserve"> </w:t>
      </w:r>
      <w:r>
        <w:rPr>
          <w:rFonts w:ascii="Times New Roman" w:hAnsi="Times New Roman" w:eastAsia="Times New Roman" w:cs="Times New Roman"/>
          <w:sz w:val="20"/>
          <w:szCs w:val="20"/>
          <w:color w:val="231F20"/>
        </w:rPr>
        <w:t>EN</w:t>
      </w:r>
      <w:r>
        <w:rPr>
          <w:rFonts w:ascii="Microsoft YaHei" w:hAnsi="Microsoft YaHei" w:eastAsia="Microsoft YaHei" w:cs="Microsoft YaHei"/>
          <w:sz w:val="20"/>
          <w:szCs w:val="20"/>
          <w:color w:val="231F20"/>
          <w:spacing w:val="4"/>
        </w:rPr>
        <w:t>，</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3"/>
        </w:rPr>
        <w:t>因为休克后</w:t>
      </w:r>
      <w:r>
        <w:rPr>
          <w:rFonts w:ascii="Microsoft YaHei" w:hAnsi="Microsoft YaHei" w:eastAsia="Microsoft YaHei" w:cs="Microsoft YaHei"/>
          <w:sz w:val="20"/>
          <w:szCs w:val="20"/>
          <w:color w:val="231F20"/>
          <w:spacing w:val="-9"/>
        </w:rPr>
        <w:t xml:space="preserve"> </w:t>
      </w:r>
      <w:r>
        <w:rPr>
          <w:rFonts w:ascii="Times New Roman" w:hAnsi="Times New Roman" w:eastAsia="Times New Roman" w:cs="Times New Roman"/>
          <w:sz w:val="20"/>
          <w:szCs w:val="20"/>
          <w:color w:val="231F20"/>
        </w:rPr>
        <w:t>EN</w:t>
      </w:r>
      <w:r>
        <w:rPr>
          <w:rFonts w:ascii="Times New Roman" w:hAnsi="Times New Roman" w:eastAsia="Times New Roman" w:cs="Times New Roman"/>
          <w:sz w:val="20"/>
          <w:szCs w:val="20"/>
          <w:color w:val="231F20"/>
          <w:spacing w:val="-18"/>
        </w:rPr>
        <w:t xml:space="preserve"> </w:t>
      </w:r>
      <w:r>
        <w:rPr>
          <w:rFonts w:ascii="Microsoft YaHei" w:hAnsi="Microsoft YaHei" w:eastAsia="Microsoft YaHei" w:cs="Microsoft YaHei"/>
          <w:sz w:val="20"/>
          <w:szCs w:val="20"/>
          <w:color w:val="231F20"/>
          <w:spacing w:val="13"/>
        </w:rPr>
        <w:t>会进一步加重已受损的内脏组织灌</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9"/>
        </w:rPr>
        <w:t>注，可导致非闭塞性肠坏死或非闭塞性肠系膜缺血</w:t>
      </w:r>
      <w:r>
        <w:rPr>
          <w:rFonts w:ascii="Microsoft YaHei" w:hAnsi="Microsoft YaHei" w:eastAsia="Microsoft YaHei" w:cs="Microsoft YaHei"/>
          <w:sz w:val="20"/>
          <w:szCs w:val="20"/>
          <w:color w:val="231F20"/>
          <w:spacing w:val="5"/>
        </w:rPr>
        <w:t xml:space="preserve">  </w:t>
      </w:r>
      <w:r>
        <w:rPr>
          <w:rFonts w:ascii="Microsoft YaHei" w:hAnsi="Microsoft YaHei" w:eastAsia="Microsoft YaHei" w:cs="Microsoft YaHei"/>
          <w:sz w:val="20"/>
          <w:szCs w:val="20"/>
          <w:color w:val="231F20"/>
          <w:spacing w:val="1"/>
          <w:position w:val="-1"/>
        </w:rPr>
        <w:t>（</w:t>
      </w:r>
      <w:r>
        <w:rPr>
          <w:rFonts w:ascii="Times New Roman" w:hAnsi="Times New Roman" w:eastAsia="Times New Roman" w:cs="Times New Roman"/>
          <w:sz w:val="20"/>
          <w:szCs w:val="20"/>
          <w:color w:val="231F20"/>
          <w:position w:val="-1"/>
        </w:rPr>
        <w:t>NOMI</w:t>
      </w:r>
      <w:r>
        <w:rPr>
          <w:rFonts w:ascii="Microsoft YaHei" w:hAnsi="Microsoft YaHei" w:eastAsia="Microsoft YaHei" w:cs="Microsoft YaHei"/>
          <w:sz w:val="20"/>
          <w:szCs w:val="20"/>
          <w:color w:val="231F20"/>
          <w:spacing w:val="1"/>
          <w:position w:val="-1"/>
        </w:rPr>
        <w:t>）的发生</w:t>
      </w:r>
      <w:r>
        <w:rPr>
          <w:rFonts w:ascii="Microsoft YaHei" w:hAnsi="Microsoft YaHei" w:eastAsia="Microsoft YaHei" w:cs="Microsoft YaHei"/>
          <w:sz w:val="10"/>
          <w:szCs w:val="10"/>
          <w:color w:val="231F20"/>
          <w:spacing w:val="1"/>
          <w:position w:val="7"/>
        </w:rPr>
        <w:t>［</w:t>
      </w:r>
      <w:r>
        <w:rPr>
          <w:rFonts w:ascii="Times New Roman" w:hAnsi="Times New Roman" w:eastAsia="Times New Roman" w:cs="Times New Roman"/>
          <w:sz w:val="10"/>
          <w:szCs w:val="10"/>
          <w:color w:val="231F20"/>
          <w:spacing w:val="1"/>
          <w:position w:val="7"/>
        </w:rPr>
        <w:t>166‑167</w:t>
      </w:r>
      <w:r>
        <w:rPr>
          <w:rFonts w:ascii="Microsoft YaHei" w:hAnsi="Microsoft YaHei" w:eastAsia="Microsoft YaHei" w:cs="Microsoft YaHei"/>
          <w:sz w:val="10"/>
          <w:szCs w:val="10"/>
          <w:color w:val="231F20"/>
          <w:spacing w:val="5"/>
          <w:position w:val="7"/>
        </w:rPr>
        <w:t>］</w:t>
      </w:r>
      <w:r>
        <w:rPr>
          <w:rFonts w:ascii="Microsoft YaHei" w:hAnsi="Microsoft YaHei" w:eastAsia="Microsoft YaHei" w:cs="Microsoft YaHei"/>
          <w:sz w:val="20"/>
          <w:szCs w:val="20"/>
          <w:color w:val="231F20"/>
          <w:spacing w:val="-36"/>
          <w:w w:val="60"/>
          <w:position w:val="-1"/>
        </w:rPr>
        <w:t>，</w:t>
      </w:r>
      <w:r>
        <w:rPr>
          <w:rFonts w:ascii="Microsoft YaHei" w:hAnsi="Microsoft YaHei" w:eastAsia="Microsoft YaHei" w:cs="Microsoft YaHei"/>
          <w:sz w:val="20"/>
          <w:szCs w:val="20"/>
          <w:color w:val="231F20"/>
          <w:spacing w:val="1"/>
          <w:position w:val="-1"/>
        </w:rPr>
        <w:t>但尚无证据表明休克</w:t>
      </w:r>
      <w:r>
        <w:rPr>
          <w:rFonts w:ascii="Microsoft YaHei" w:hAnsi="Microsoft YaHei" w:eastAsia="Microsoft YaHei" w:cs="Microsoft YaHei"/>
          <w:sz w:val="20"/>
          <w:szCs w:val="20"/>
          <w:color w:val="231F20"/>
          <w:spacing w:val="-31"/>
          <w:position w:val="-1"/>
        </w:rPr>
        <w:t xml:space="preserve"> </w:t>
      </w:r>
      <w:r>
        <w:rPr>
          <w:rFonts w:ascii="Microsoft YaHei" w:hAnsi="Microsoft YaHei" w:eastAsia="Microsoft YaHei" w:cs="Microsoft YaHei"/>
          <w:sz w:val="20"/>
          <w:szCs w:val="20"/>
          <w:color w:val="231F20"/>
          <w:spacing w:val="1"/>
          <w:position w:val="-1"/>
        </w:rPr>
        <w:t>、血管</w:t>
      </w:r>
      <w:r>
        <w:rPr>
          <w:rFonts w:ascii="Microsoft YaHei" w:hAnsi="Microsoft YaHei" w:eastAsia="Microsoft YaHei" w:cs="Microsoft YaHei"/>
          <w:sz w:val="20"/>
          <w:szCs w:val="20"/>
          <w:color w:val="231F20"/>
          <w:position w:val="-1"/>
        </w:rPr>
        <w:t xml:space="preserve">  </w:t>
      </w:r>
      <w:r>
        <w:rPr>
          <w:rFonts w:ascii="Microsoft YaHei" w:hAnsi="Microsoft YaHei" w:eastAsia="Microsoft YaHei" w:cs="Microsoft YaHei"/>
          <w:sz w:val="20"/>
          <w:szCs w:val="20"/>
          <w:color w:val="231F20"/>
          <w:position w:val="-1"/>
        </w:rPr>
        <w:t>加压药、</w:t>
      </w:r>
      <w:r>
        <w:rPr>
          <w:rFonts w:ascii="Times New Roman" w:hAnsi="Times New Roman" w:eastAsia="Times New Roman" w:cs="Times New Roman"/>
          <w:sz w:val="20"/>
          <w:szCs w:val="20"/>
          <w:color w:val="231F20"/>
          <w:position w:val="-1"/>
        </w:rPr>
        <w:t>EN </w:t>
      </w:r>
      <w:r>
        <w:rPr>
          <w:rFonts w:ascii="Microsoft YaHei" w:hAnsi="Microsoft YaHei" w:eastAsia="Microsoft YaHei" w:cs="Microsoft YaHei"/>
          <w:sz w:val="20"/>
          <w:szCs w:val="20"/>
          <w:color w:val="231F20"/>
          <w:position w:val="-1"/>
        </w:rPr>
        <w:t>与</w:t>
      </w:r>
      <w:r>
        <w:rPr>
          <w:rFonts w:ascii="Microsoft YaHei" w:hAnsi="Microsoft YaHei" w:eastAsia="Microsoft YaHei" w:cs="Microsoft YaHei"/>
          <w:sz w:val="20"/>
          <w:szCs w:val="20"/>
          <w:color w:val="231F20"/>
          <w:spacing w:val="-5"/>
          <w:position w:val="-1"/>
        </w:rPr>
        <w:t xml:space="preserve"> </w:t>
      </w:r>
      <w:r>
        <w:rPr>
          <w:rFonts w:ascii="Times New Roman" w:hAnsi="Times New Roman" w:eastAsia="Times New Roman" w:cs="Times New Roman"/>
          <w:sz w:val="20"/>
          <w:szCs w:val="20"/>
          <w:color w:val="231F20"/>
          <w:position w:val="-1"/>
        </w:rPr>
        <w:t>NOMI </w:t>
      </w:r>
      <w:r>
        <w:rPr>
          <w:rFonts w:ascii="Microsoft YaHei" w:hAnsi="Microsoft YaHei" w:eastAsia="Microsoft YaHei" w:cs="Microsoft YaHei"/>
          <w:sz w:val="20"/>
          <w:szCs w:val="20"/>
          <w:color w:val="231F20"/>
          <w:position w:val="-1"/>
        </w:rPr>
        <w:t>间存在因果关系</w:t>
      </w:r>
      <w:r>
        <w:rPr>
          <w:rFonts w:ascii="Microsoft YaHei" w:hAnsi="Microsoft YaHei" w:eastAsia="Microsoft YaHei" w:cs="Microsoft YaHei"/>
          <w:sz w:val="10"/>
          <w:szCs w:val="10"/>
          <w:color w:val="231F20"/>
          <w:position w:val="7"/>
        </w:rPr>
        <w:t>［</w:t>
      </w:r>
      <w:r>
        <w:rPr>
          <w:rFonts w:ascii="Times New Roman" w:hAnsi="Times New Roman" w:eastAsia="Times New Roman" w:cs="Times New Roman"/>
          <w:sz w:val="10"/>
          <w:szCs w:val="10"/>
          <w:color w:val="231F20"/>
          <w:position w:val="7"/>
        </w:rPr>
        <w:t>166‑169</w:t>
      </w:r>
      <w:r>
        <w:rPr>
          <w:rFonts w:ascii="Microsoft YaHei" w:hAnsi="Microsoft YaHei" w:eastAsia="Microsoft YaHei" w:cs="Microsoft YaHei"/>
          <w:sz w:val="10"/>
          <w:szCs w:val="10"/>
          <w:color w:val="231F20"/>
          <w:position w:val="7"/>
        </w:rPr>
        <w:t>］</w:t>
      </w:r>
      <w:r>
        <w:rPr>
          <w:rFonts w:ascii="Microsoft YaHei" w:hAnsi="Microsoft YaHei" w:eastAsia="Microsoft YaHei" w:cs="Microsoft YaHei"/>
          <w:sz w:val="20"/>
          <w:szCs w:val="20"/>
          <w:color w:val="231F20"/>
          <w:position w:val="-1"/>
        </w:rPr>
        <w:t>。因此， </w:t>
      </w:r>
      <w:r>
        <w:rPr>
          <w:rFonts w:ascii="Microsoft YaHei" w:hAnsi="Microsoft YaHei" w:eastAsia="Microsoft YaHei" w:cs="Microsoft YaHei"/>
          <w:sz w:val="20"/>
          <w:szCs w:val="20"/>
          <w:color w:val="231F20"/>
          <w:spacing w:val="13"/>
        </w:rPr>
        <w:t>不推荐血流动力学非常不稳定的患者使用</w:t>
      </w:r>
      <w:r>
        <w:rPr>
          <w:rFonts w:ascii="Microsoft YaHei" w:hAnsi="Microsoft YaHei" w:eastAsia="Microsoft YaHei" w:cs="Microsoft YaHei"/>
          <w:sz w:val="20"/>
          <w:szCs w:val="20"/>
          <w:color w:val="231F20"/>
          <w:spacing w:val="-4"/>
        </w:rPr>
        <w:t xml:space="preserve"> </w:t>
      </w:r>
      <w:r>
        <w:rPr>
          <w:rFonts w:ascii="Times New Roman" w:hAnsi="Times New Roman" w:eastAsia="Times New Roman" w:cs="Times New Roman"/>
          <w:sz w:val="20"/>
          <w:szCs w:val="20"/>
          <w:color w:val="231F20"/>
        </w:rPr>
        <w:t>EN</w:t>
      </w:r>
      <w:r>
        <w:rPr>
          <w:rFonts w:ascii="Times New Roman" w:hAnsi="Times New Roman" w:eastAsia="Times New Roman" w:cs="Times New Roman"/>
          <w:sz w:val="20"/>
          <w:szCs w:val="20"/>
          <w:color w:val="231F20"/>
          <w:spacing w:val="-23"/>
        </w:rPr>
        <w:t xml:space="preserve"> </w:t>
      </w:r>
      <w:r>
        <w:rPr>
          <w:rFonts w:ascii="Microsoft YaHei" w:hAnsi="Microsoft YaHei" w:eastAsia="Microsoft YaHei" w:cs="Microsoft YaHei"/>
          <w:sz w:val="20"/>
          <w:szCs w:val="20"/>
          <w:color w:val="231F20"/>
          <w:spacing w:val="13"/>
        </w:rPr>
        <w:t>。对</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于低氧血症、高碳酸血症和酸中毒患者，</w:t>
      </w:r>
      <w:r>
        <w:rPr>
          <w:rFonts w:ascii="Times New Roman" w:hAnsi="Times New Roman" w:eastAsia="Times New Roman" w:cs="Times New Roman"/>
          <w:sz w:val="20"/>
          <w:szCs w:val="20"/>
          <w:color w:val="231F20"/>
        </w:rPr>
        <w:t>EN</w:t>
      </w:r>
      <w:r>
        <w:rPr>
          <w:rFonts w:ascii="Times New Roman" w:hAnsi="Times New Roman" w:eastAsia="Times New Roman" w:cs="Times New Roman"/>
          <w:sz w:val="20"/>
          <w:szCs w:val="20"/>
          <w:color w:val="231F20"/>
          <w:spacing w:val="-11"/>
        </w:rPr>
        <w:t xml:space="preserve"> </w:t>
      </w:r>
      <w:r>
        <w:rPr>
          <w:rFonts w:ascii="Microsoft YaHei" w:hAnsi="Microsoft YaHei" w:eastAsia="Microsoft YaHei" w:cs="Microsoft YaHei"/>
          <w:sz w:val="20"/>
          <w:szCs w:val="20"/>
          <w:color w:val="231F20"/>
          <w:spacing w:val="5"/>
        </w:rPr>
        <w:t>可</w:t>
      </w:r>
      <w:r>
        <w:rPr>
          <w:rFonts w:ascii="Microsoft YaHei" w:hAnsi="Microsoft YaHei" w:eastAsia="Microsoft YaHei" w:cs="Microsoft YaHei"/>
          <w:sz w:val="20"/>
          <w:szCs w:val="20"/>
          <w:color w:val="231F20"/>
          <w:spacing w:val="4"/>
        </w:rPr>
        <w:t>增加</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9"/>
        </w:rPr>
        <w:t>氧气的消耗和</w:t>
      </w:r>
      <w:r>
        <w:rPr>
          <w:rFonts w:ascii="Microsoft YaHei" w:hAnsi="Microsoft YaHei" w:eastAsia="Microsoft YaHei" w:cs="Microsoft YaHei"/>
          <w:sz w:val="20"/>
          <w:szCs w:val="20"/>
          <w:color w:val="231F20"/>
          <w:spacing w:val="-8"/>
        </w:rPr>
        <w:t xml:space="preserve"> </w:t>
      </w:r>
      <w:r>
        <w:rPr>
          <w:rFonts w:ascii="Times New Roman" w:hAnsi="Times New Roman" w:eastAsia="Times New Roman" w:cs="Times New Roman"/>
          <w:sz w:val="20"/>
          <w:szCs w:val="20"/>
          <w:color w:val="231F20"/>
        </w:rPr>
        <w:t>CO</w:t>
      </w:r>
      <w:r>
        <w:rPr>
          <w:rFonts w:ascii="Times New Roman" w:hAnsi="Times New Roman" w:eastAsia="Times New Roman" w:cs="Times New Roman"/>
          <w:sz w:val="10"/>
          <w:szCs w:val="10"/>
          <w:color w:val="231F20"/>
          <w:spacing w:val="9"/>
          <w:position w:val="-4"/>
        </w:rPr>
        <w:t>2</w:t>
      </w:r>
      <w:r>
        <w:rPr>
          <w:rFonts w:ascii="Times New Roman" w:hAnsi="Times New Roman" w:eastAsia="Times New Roman" w:cs="Times New Roman"/>
          <w:sz w:val="10"/>
          <w:szCs w:val="10"/>
          <w:color w:val="231F20"/>
          <w:spacing w:val="16"/>
          <w:position w:val="-4"/>
        </w:rPr>
        <w:t xml:space="preserve"> </w:t>
      </w:r>
      <w:r>
        <w:rPr>
          <w:rFonts w:ascii="Microsoft YaHei" w:hAnsi="Microsoft YaHei" w:eastAsia="Microsoft YaHei" w:cs="Microsoft YaHei"/>
          <w:sz w:val="20"/>
          <w:szCs w:val="20"/>
          <w:color w:val="231F20"/>
          <w:spacing w:val="9"/>
        </w:rPr>
        <w:t>的产生，故这类患者需限制使用</w:t>
      </w:r>
      <w:r>
        <w:rPr>
          <w:rFonts w:ascii="Microsoft YaHei" w:hAnsi="Microsoft YaHei" w:eastAsia="Microsoft YaHei" w:cs="Microsoft YaHei"/>
          <w:sz w:val="20"/>
          <w:szCs w:val="20"/>
          <w:color w:val="231F20"/>
        </w:rPr>
        <w:t xml:space="preserve">  </w:t>
      </w:r>
      <w:r>
        <w:rPr>
          <w:rFonts w:ascii="Times New Roman" w:hAnsi="Times New Roman" w:eastAsia="Times New Roman" w:cs="Times New Roman"/>
          <w:sz w:val="20"/>
          <w:szCs w:val="20"/>
          <w:color w:val="231F20"/>
        </w:rPr>
        <w:t>EN</w:t>
      </w:r>
      <w:r>
        <w:rPr>
          <w:rFonts w:ascii="Times New Roman" w:hAnsi="Times New Roman" w:eastAsia="Times New Roman" w:cs="Times New Roman"/>
          <w:sz w:val="20"/>
          <w:szCs w:val="20"/>
          <w:color w:val="231F20"/>
          <w:spacing w:val="-8"/>
        </w:rPr>
        <w:t xml:space="preserve"> </w:t>
      </w:r>
      <w:r>
        <w:rPr>
          <w:rFonts w:ascii="Microsoft YaHei" w:hAnsi="Microsoft YaHei" w:eastAsia="Microsoft YaHei" w:cs="Microsoft YaHei"/>
          <w:sz w:val="20"/>
          <w:szCs w:val="20"/>
          <w:color w:val="231F20"/>
          <w:spacing w:val="15"/>
        </w:rPr>
        <w:t>。一项系统评价和一项烧伤回顾性研究均提示</w:t>
      </w:r>
      <w:r>
        <w:rPr>
          <w:rFonts w:ascii="Microsoft YaHei" w:hAnsi="Microsoft YaHei" w:eastAsia="Microsoft YaHei" w:cs="Microsoft YaHei"/>
          <w:sz w:val="20"/>
          <w:szCs w:val="20"/>
          <w:color w:val="231F20"/>
        </w:rPr>
        <w:t xml:space="preserve">  </w:t>
      </w:r>
      <w:r>
        <w:rPr>
          <w:rFonts w:ascii="Times New Roman" w:hAnsi="Times New Roman" w:eastAsia="Times New Roman" w:cs="Times New Roman"/>
          <w:sz w:val="20"/>
          <w:szCs w:val="20"/>
          <w:color w:val="231F20"/>
          <w:position w:val="-1"/>
        </w:rPr>
        <w:t>EN</w:t>
      </w:r>
      <w:r>
        <w:rPr>
          <w:rFonts w:ascii="Times New Roman" w:hAnsi="Times New Roman" w:eastAsia="Times New Roman" w:cs="Times New Roman"/>
          <w:sz w:val="20"/>
          <w:szCs w:val="20"/>
          <w:color w:val="231F20"/>
          <w:spacing w:val="-6"/>
          <w:position w:val="-1"/>
        </w:rPr>
        <w:t xml:space="preserve"> </w:t>
      </w:r>
      <w:r>
        <w:rPr>
          <w:rFonts w:ascii="Microsoft YaHei" w:hAnsi="Microsoft YaHei" w:eastAsia="Microsoft YaHei" w:cs="Microsoft YaHei"/>
          <w:sz w:val="20"/>
          <w:szCs w:val="20"/>
          <w:color w:val="231F20"/>
          <w:spacing w:val="9"/>
          <w:position w:val="-1"/>
        </w:rPr>
        <w:t>是应激性溃疡和胃肠道出血的保护因素</w:t>
      </w:r>
      <w:r>
        <w:rPr>
          <w:rFonts w:ascii="Microsoft YaHei" w:hAnsi="Microsoft YaHei" w:eastAsia="Microsoft YaHei" w:cs="Microsoft YaHei"/>
          <w:sz w:val="10"/>
          <w:szCs w:val="10"/>
          <w:color w:val="231F20"/>
          <w:spacing w:val="9"/>
          <w:position w:val="7"/>
        </w:rPr>
        <w:t>［</w:t>
      </w:r>
      <w:r>
        <w:rPr>
          <w:rFonts w:ascii="Times New Roman" w:hAnsi="Times New Roman" w:eastAsia="Times New Roman" w:cs="Times New Roman"/>
          <w:sz w:val="10"/>
          <w:szCs w:val="10"/>
          <w:color w:val="231F20"/>
          <w:spacing w:val="9"/>
          <w:position w:val="7"/>
        </w:rPr>
        <w:t>170‑171</w:t>
      </w:r>
      <w:r>
        <w:rPr>
          <w:rFonts w:ascii="Microsoft YaHei" w:hAnsi="Microsoft YaHei" w:eastAsia="Microsoft YaHei" w:cs="Microsoft YaHei"/>
          <w:sz w:val="10"/>
          <w:szCs w:val="10"/>
          <w:color w:val="231F20"/>
          <w:spacing w:val="9"/>
          <w:position w:val="7"/>
        </w:rPr>
        <w:t>］</w:t>
      </w:r>
      <w:r>
        <w:rPr>
          <w:rFonts w:ascii="Microsoft YaHei" w:hAnsi="Microsoft YaHei" w:eastAsia="Microsoft YaHei" w:cs="Microsoft YaHei"/>
          <w:sz w:val="20"/>
          <w:szCs w:val="20"/>
          <w:color w:val="231F20"/>
          <w:spacing w:val="9"/>
          <w:position w:val="-1"/>
        </w:rPr>
        <w:t>。</w:t>
      </w:r>
      <w:r>
        <w:rPr>
          <w:rFonts w:ascii="Microsoft YaHei" w:hAnsi="Microsoft YaHei" w:eastAsia="Microsoft YaHei" w:cs="Microsoft YaHei"/>
          <w:sz w:val="20"/>
          <w:szCs w:val="20"/>
          <w:color w:val="231F20"/>
          <w:position w:val="-1"/>
        </w:rPr>
        <w:t xml:space="preserve"> </w:t>
      </w:r>
      <w:r>
        <w:rPr>
          <w:rFonts w:ascii="Microsoft YaHei" w:hAnsi="Microsoft YaHei" w:eastAsia="Microsoft YaHei" w:cs="Microsoft YaHei"/>
          <w:sz w:val="20"/>
          <w:szCs w:val="20"/>
          <w:color w:val="231F20"/>
          <w:spacing w:val="-1"/>
        </w:rPr>
        <w:t>对 于</w:t>
      </w:r>
      <w:r>
        <w:rPr>
          <w:rFonts w:ascii="Microsoft YaHei" w:hAnsi="Microsoft YaHei" w:eastAsia="Microsoft YaHei" w:cs="Microsoft YaHei"/>
          <w:sz w:val="20"/>
          <w:szCs w:val="20"/>
          <w:color w:val="231F20"/>
          <w:spacing w:val="-11"/>
        </w:rPr>
        <w:t xml:space="preserve"> </w:t>
      </w:r>
      <w:r>
        <w:rPr>
          <w:rFonts w:ascii="Microsoft YaHei" w:hAnsi="Microsoft YaHei" w:eastAsia="Microsoft YaHei" w:cs="Microsoft YaHei"/>
          <w:sz w:val="20"/>
          <w:szCs w:val="20"/>
          <w:color w:val="231F20"/>
          <w:spacing w:val="-1"/>
        </w:rPr>
        <w:t>再 出</w:t>
      </w:r>
      <w:r>
        <w:rPr>
          <w:rFonts w:ascii="Microsoft YaHei" w:hAnsi="Microsoft YaHei" w:eastAsia="Microsoft YaHei" w:cs="Microsoft YaHei"/>
          <w:sz w:val="20"/>
          <w:szCs w:val="20"/>
          <w:color w:val="231F20"/>
          <w:spacing w:val="-12"/>
        </w:rPr>
        <w:t xml:space="preserve"> </w:t>
      </w:r>
      <w:r>
        <w:rPr>
          <w:rFonts w:ascii="Microsoft YaHei" w:hAnsi="Microsoft YaHei" w:eastAsia="Microsoft YaHei" w:cs="Microsoft YaHei"/>
          <w:sz w:val="20"/>
          <w:szCs w:val="20"/>
          <w:color w:val="231F20"/>
          <w:spacing w:val="-1"/>
        </w:rPr>
        <w:t>血</w:t>
      </w:r>
      <w:r>
        <w:rPr>
          <w:rFonts w:ascii="Microsoft YaHei" w:hAnsi="Microsoft YaHei" w:eastAsia="Microsoft YaHei" w:cs="Microsoft YaHei"/>
          <w:sz w:val="20"/>
          <w:szCs w:val="20"/>
          <w:color w:val="231F20"/>
          <w:spacing w:val="-11"/>
        </w:rPr>
        <w:t xml:space="preserve"> </w:t>
      </w:r>
      <w:r>
        <w:rPr>
          <w:rFonts w:ascii="Microsoft YaHei" w:hAnsi="Microsoft YaHei" w:eastAsia="Microsoft YaHei" w:cs="Microsoft YaHei"/>
          <w:sz w:val="20"/>
          <w:szCs w:val="20"/>
          <w:color w:val="231F20"/>
          <w:spacing w:val="-1"/>
        </w:rPr>
        <w:t>风 险</w:t>
      </w:r>
      <w:r>
        <w:rPr>
          <w:rFonts w:ascii="Microsoft YaHei" w:hAnsi="Microsoft YaHei" w:eastAsia="Microsoft YaHei" w:cs="Microsoft YaHei"/>
          <w:sz w:val="20"/>
          <w:szCs w:val="20"/>
          <w:color w:val="231F20"/>
          <w:spacing w:val="-13"/>
        </w:rPr>
        <w:t xml:space="preserve"> </w:t>
      </w:r>
      <w:r>
        <w:rPr>
          <w:rFonts w:ascii="Microsoft YaHei" w:hAnsi="Microsoft YaHei" w:eastAsia="Microsoft YaHei" w:cs="Microsoft YaHei"/>
          <w:sz w:val="20"/>
          <w:szCs w:val="20"/>
          <w:color w:val="231F20"/>
          <w:spacing w:val="-1"/>
        </w:rPr>
        <w:t>较 高 的 患</w:t>
      </w:r>
      <w:r>
        <w:rPr>
          <w:rFonts w:ascii="Microsoft YaHei" w:hAnsi="Microsoft YaHei" w:eastAsia="Microsoft YaHei" w:cs="Microsoft YaHei"/>
          <w:sz w:val="20"/>
          <w:szCs w:val="20"/>
          <w:color w:val="231F20"/>
          <w:spacing w:val="-12"/>
        </w:rPr>
        <w:t xml:space="preserve"> </w:t>
      </w:r>
      <w:r>
        <w:rPr>
          <w:rFonts w:ascii="Microsoft YaHei" w:hAnsi="Microsoft YaHei" w:eastAsia="Microsoft YaHei" w:cs="Microsoft YaHei"/>
          <w:sz w:val="20"/>
          <w:szCs w:val="20"/>
          <w:color w:val="231F20"/>
          <w:spacing w:val="-1"/>
        </w:rPr>
        <w:t>者</w:t>
      </w:r>
      <w:r>
        <w:rPr>
          <w:rFonts w:ascii="Microsoft YaHei" w:hAnsi="Microsoft YaHei" w:eastAsia="Microsoft YaHei" w:cs="Microsoft YaHei"/>
          <w:sz w:val="20"/>
          <w:szCs w:val="20"/>
          <w:color w:val="231F20"/>
          <w:spacing w:val="-12"/>
        </w:rPr>
        <w:t xml:space="preserve"> </w:t>
      </w:r>
      <w:r>
        <w:rPr>
          <w:rFonts w:ascii="Microsoft YaHei" w:hAnsi="Microsoft YaHei" w:eastAsia="Microsoft YaHei" w:cs="Microsoft YaHei"/>
          <w:sz w:val="20"/>
          <w:szCs w:val="20"/>
          <w:color w:val="231F20"/>
          <w:spacing w:val="-1"/>
        </w:rPr>
        <w:t>，</w:t>
      </w:r>
      <w:r>
        <w:rPr>
          <w:rFonts w:ascii="Times New Roman" w:hAnsi="Times New Roman" w:eastAsia="Times New Roman" w:cs="Times New Roman"/>
          <w:sz w:val="20"/>
          <w:szCs w:val="20"/>
          <w:color w:val="231F20"/>
          <w:spacing w:val="-1"/>
        </w:rPr>
        <w:t>EN</w:t>
      </w:r>
      <w:r>
        <w:rPr>
          <w:rFonts w:ascii="Times New Roman" w:hAnsi="Times New Roman" w:eastAsia="Times New Roman" w:cs="Times New Roman"/>
          <w:sz w:val="20"/>
          <w:szCs w:val="20"/>
          <w:color w:val="231F20"/>
          <w:spacing w:val="24"/>
          <w:w w:val="101"/>
        </w:rPr>
        <w:t xml:space="preserve"> </w:t>
      </w:r>
      <w:r>
        <w:rPr>
          <w:rFonts w:ascii="Microsoft YaHei" w:hAnsi="Microsoft YaHei" w:eastAsia="Microsoft YaHei" w:cs="Microsoft YaHei"/>
          <w:sz w:val="20"/>
          <w:szCs w:val="20"/>
          <w:color w:val="231F20"/>
          <w:spacing w:val="-1"/>
        </w:rPr>
        <w:t>可</w:t>
      </w:r>
      <w:r>
        <w:rPr>
          <w:rFonts w:ascii="Microsoft YaHei" w:hAnsi="Microsoft YaHei" w:eastAsia="Microsoft YaHei" w:cs="Microsoft YaHei"/>
          <w:sz w:val="20"/>
          <w:szCs w:val="20"/>
          <w:color w:val="231F20"/>
          <w:spacing w:val="-15"/>
        </w:rPr>
        <w:t xml:space="preserve"> </w:t>
      </w:r>
      <w:r>
        <w:rPr>
          <w:rFonts w:ascii="Microsoft YaHei" w:hAnsi="Microsoft YaHei" w:eastAsia="Microsoft YaHei" w:cs="Microsoft YaHei"/>
          <w:sz w:val="20"/>
          <w:szCs w:val="20"/>
          <w:color w:val="231F20"/>
          <w:spacing w:val="-1"/>
        </w:rPr>
        <w:t>延</w:t>
      </w:r>
      <w:r>
        <w:rPr>
          <w:rFonts w:ascii="Microsoft YaHei" w:hAnsi="Microsoft YaHei" w:eastAsia="Microsoft YaHei" w:cs="Microsoft YaHei"/>
          <w:sz w:val="20"/>
          <w:szCs w:val="20"/>
          <w:color w:val="231F20"/>
          <w:spacing w:val="-13"/>
        </w:rPr>
        <w:t xml:space="preserve"> </w:t>
      </w:r>
      <w:r>
        <w:rPr>
          <w:rFonts w:ascii="Microsoft YaHei" w:hAnsi="Microsoft YaHei" w:eastAsia="Microsoft YaHei" w:cs="Microsoft YaHei"/>
          <w:sz w:val="20"/>
          <w:szCs w:val="20"/>
          <w:color w:val="231F20"/>
          <w:spacing w:val="-1"/>
        </w:rPr>
        <w:t>迟 </w:t>
      </w:r>
      <w:r>
        <w:rPr>
          <w:rFonts w:ascii="Times New Roman" w:hAnsi="Times New Roman" w:eastAsia="Times New Roman" w:cs="Times New Roman"/>
          <w:sz w:val="20"/>
          <w:szCs w:val="20"/>
          <w:color w:val="231F20"/>
          <w:spacing w:val="-1"/>
        </w:rPr>
        <w:t>48~</w:t>
      </w:r>
      <w:r>
        <w:rPr>
          <w:rFonts w:ascii="Times New Roman" w:hAnsi="Times New Roman" w:eastAsia="Times New Roman" w:cs="Times New Roman"/>
          <w:sz w:val="20"/>
          <w:szCs w:val="20"/>
          <w:color w:val="231F20"/>
        </w:rPr>
        <w:t xml:space="preserve">  </w:t>
      </w:r>
      <w:r>
        <w:rPr>
          <w:rFonts w:ascii="Times New Roman" w:hAnsi="Times New Roman" w:eastAsia="Times New Roman" w:cs="Times New Roman"/>
          <w:sz w:val="20"/>
          <w:szCs w:val="20"/>
          <w:color w:val="231F20"/>
          <w:spacing w:val="2"/>
          <w:position w:val="-2"/>
        </w:rPr>
        <w:t>72</w:t>
      </w:r>
      <w:r>
        <w:rPr>
          <w:rFonts w:ascii="Times New Roman" w:hAnsi="Times New Roman" w:eastAsia="Times New Roman" w:cs="Times New Roman"/>
          <w:sz w:val="20"/>
          <w:szCs w:val="20"/>
          <w:color w:val="231F20"/>
          <w:spacing w:val="13"/>
          <w:w w:val="101"/>
          <w:position w:val="-2"/>
        </w:rPr>
        <w:t xml:space="preserve"> </w:t>
      </w:r>
      <w:r>
        <w:rPr>
          <w:rFonts w:ascii="Times New Roman" w:hAnsi="Times New Roman" w:eastAsia="Times New Roman" w:cs="Times New Roman"/>
          <w:sz w:val="20"/>
          <w:szCs w:val="20"/>
          <w:color w:val="231F20"/>
          <w:spacing w:val="2"/>
          <w:position w:val="-2"/>
        </w:rPr>
        <w:t>h</w:t>
      </w:r>
      <w:r>
        <w:rPr>
          <w:rFonts w:ascii="Microsoft YaHei" w:hAnsi="Microsoft YaHei" w:eastAsia="Microsoft YaHei" w:cs="Microsoft YaHei"/>
          <w:sz w:val="10"/>
          <w:szCs w:val="10"/>
          <w:color w:val="231F20"/>
          <w:spacing w:val="2"/>
          <w:position w:val="6"/>
        </w:rPr>
        <w:t>［</w:t>
      </w:r>
      <w:r>
        <w:rPr>
          <w:rFonts w:ascii="Times New Roman" w:hAnsi="Times New Roman" w:eastAsia="Times New Roman" w:cs="Times New Roman"/>
          <w:sz w:val="10"/>
          <w:szCs w:val="10"/>
          <w:color w:val="231F20"/>
          <w:spacing w:val="2"/>
          <w:position w:val="6"/>
        </w:rPr>
        <w:t>172</w:t>
      </w:r>
      <w:r>
        <w:rPr>
          <w:rFonts w:ascii="Microsoft YaHei" w:hAnsi="Microsoft YaHei" w:eastAsia="Microsoft YaHei" w:cs="Microsoft YaHei"/>
          <w:sz w:val="10"/>
          <w:szCs w:val="10"/>
          <w:color w:val="231F20"/>
          <w:spacing w:val="2"/>
          <w:position w:val="6"/>
        </w:rPr>
        <w:t>］</w:t>
      </w:r>
      <w:r>
        <w:rPr>
          <w:rFonts w:ascii="Microsoft YaHei" w:hAnsi="Microsoft YaHei" w:eastAsia="Microsoft YaHei" w:cs="Microsoft YaHei"/>
          <w:sz w:val="20"/>
          <w:szCs w:val="20"/>
          <w:color w:val="231F20"/>
          <w:spacing w:val="2"/>
          <w:position w:val="-2"/>
        </w:rPr>
        <w:t>。</w:t>
      </w:r>
    </w:p>
    <w:p>
      <w:pPr>
        <w:ind w:left="487" w:right="313" w:firstLine="424"/>
        <w:spacing w:before="3" w:line="220" w:lineRule="auto"/>
        <w:jc w:val="both"/>
        <w:rPr>
          <w:rFonts w:ascii="Microsoft YaHei" w:hAnsi="Microsoft YaHei" w:eastAsia="Microsoft YaHei" w:cs="Microsoft YaHei"/>
          <w:sz w:val="20"/>
          <w:szCs w:val="20"/>
        </w:rPr>
      </w:pPr>
      <w:r>
        <w:rPr>
          <w:rFonts w:ascii="Times New Roman" w:hAnsi="Times New Roman" w:eastAsia="Times New Roman" w:cs="Times New Roman"/>
          <w:sz w:val="20"/>
          <w:szCs w:val="20"/>
          <w:color w:val="231F20"/>
          <w:spacing w:val="-1"/>
        </w:rPr>
        <w:t>EN</w:t>
      </w:r>
      <w:r>
        <w:rPr>
          <w:rFonts w:ascii="Times New Roman" w:hAnsi="Times New Roman" w:eastAsia="Times New Roman" w:cs="Times New Roman"/>
          <w:sz w:val="20"/>
          <w:szCs w:val="20"/>
          <w:color w:val="231F20"/>
          <w:spacing w:val="24"/>
          <w:w w:val="101"/>
        </w:rPr>
        <w:t xml:space="preserve"> </w:t>
      </w:r>
      <w:r>
        <w:rPr>
          <w:rFonts w:ascii="Microsoft YaHei" w:hAnsi="Microsoft YaHei" w:eastAsia="Microsoft YaHei" w:cs="Microsoft YaHei"/>
          <w:sz w:val="20"/>
          <w:szCs w:val="20"/>
          <w:color w:val="231F20"/>
          <w:spacing w:val="-1"/>
        </w:rPr>
        <w:t>不</w:t>
      </w:r>
      <w:r>
        <w:rPr>
          <w:rFonts w:ascii="Microsoft YaHei" w:hAnsi="Microsoft YaHei" w:eastAsia="Microsoft YaHei" w:cs="Microsoft YaHei"/>
          <w:sz w:val="20"/>
          <w:szCs w:val="20"/>
          <w:color w:val="231F20"/>
          <w:spacing w:val="-20"/>
        </w:rPr>
        <w:t xml:space="preserve"> </w:t>
      </w:r>
      <w:r>
        <w:rPr>
          <w:rFonts w:ascii="Microsoft YaHei" w:hAnsi="Microsoft YaHei" w:eastAsia="Microsoft YaHei" w:cs="Microsoft YaHei"/>
          <w:sz w:val="20"/>
          <w:szCs w:val="20"/>
          <w:color w:val="231F20"/>
          <w:spacing w:val="-1"/>
        </w:rPr>
        <w:t>耐</w:t>
      </w:r>
      <w:r>
        <w:rPr>
          <w:rFonts w:ascii="Microsoft YaHei" w:hAnsi="Microsoft YaHei" w:eastAsia="Microsoft YaHei" w:cs="Microsoft YaHei"/>
          <w:sz w:val="20"/>
          <w:szCs w:val="20"/>
          <w:color w:val="231F20"/>
          <w:spacing w:val="-22"/>
        </w:rPr>
        <w:t xml:space="preserve"> </w:t>
      </w:r>
      <w:r>
        <w:rPr>
          <w:rFonts w:ascii="Microsoft YaHei" w:hAnsi="Microsoft YaHei" w:eastAsia="Microsoft YaHei" w:cs="Microsoft YaHei"/>
          <w:sz w:val="20"/>
          <w:szCs w:val="20"/>
          <w:color w:val="231F20"/>
          <w:spacing w:val="-1"/>
        </w:rPr>
        <w:t>受</w:t>
      </w:r>
      <w:r>
        <w:rPr>
          <w:rFonts w:ascii="Microsoft YaHei" w:hAnsi="Microsoft YaHei" w:eastAsia="Microsoft YaHei" w:cs="Microsoft YaHei"/>
          <w:sz w:val="20"/>
          <w:szCs w:val="20"/>
          <w:color w:val="231F20"/>
          <w:spacing w:val="-19"/>
        </w:rPr>
        <w:t xml:space="preserve"> </w:t>
      </w:r>
      <w:r>
        <w:rPr>
          <w:rFonts w:ascii="Microsoft YaHei" w:hAnsi="Microsoft YaHei" w:eastAsia="Microsoft YaHei" w:cs="Microsoft YaHei"/>
          <w:sz w:val="20"/>
          <w:szCs w:val="20"/>
          <w:color w:val="231F20"/>
          <w:spacing w:val="-1"/>
        </w:rPr>
        <w:t>或</w:t>
      </w:r>
      <w:r>
        <w:rPr>
          <w:rFonts w:ascii="Microsoft YaHei" w:hAnsi="Microsoft YaHei" w:eastAsia="Microsoft YaHei" w:cs="Microsoft YaHei"/>
          <w:sz w:val="20"/>
          <w:szCs w:val="20"/>
          <w:color w:val="231F20"/>
          <w:spacing w:val="-18"/>
        </w:rPr>
        <w:t xml:space="preserve"> </w:t>
      </w:r>
      <w:r>
        <w:rPr>
          <w:rFonts w:ascii="Microsoft YaHei" w:hAnsi="Microsoft YaHei" w:eastAsia="Microsoft YaHei" w:cs="Microsoft YaHei"/>
          <w:sz w:val="20"/>
          <w:szCs w:val="20"/>
          <w:color w:val="231F20"/>
          <w:spacing w:val="-1"/>
        </w:rPr>
        <w:t>高</w:t>
      </w:r>
      <w:r>
        <w:rPr>
          <w:rFonts w:ascii="Microsoft YaHei" w:hAnsi="Microsoft YaHei" w:eastAsia="Microsoft YaHei" w:cs="Microsoft YaHei"/>
          <w:sz w:val="20"/>
          <w:szCs w:val="20"/>
          <w:color w:val="231F20"/>
          <w:spacing w:val="-18"/>
        </w:rPr>
        <w:t xml:space="preserve"> </w:t>
      </w:r>
      <w:r>
        <w:rPr>
          <w:rFonts w:ascii="Microsoft YaHei" w:hAnsi="Microsoft YaHei" w:eastAsia="Microsoft YaHei" w:cs="Microsoft YaHei"/>
          <w:sz w:val="20"/>
          <w:szCs w:val="20"/>
          <w:color w:val="231F20"/>
          <w:spacing w:val="-1"/>
        </w:rPr>
        <w:t>流</w:t>
      </w:r>
      <w:r>
        <w:rPr>
          <w:rFonts w:ascii="Microsoft YaHei" w:hAnsi="Microsoft YaHei" w:eastAsia="Microsoft YaHei" w:cs="Microsoft YaHei"/>
          <w:sz w:val="20"/>
          <w:szCs w:val="20"/>
          <w:color w:val="231F20"/>
          <w:spacing w:val="-22"/>
        </w:rPr>
        <w:t xml:space="preserve"> </w:t>
      </w:r>
      <w:r>
        <w:rPr>
          <w:rFonts w:ascii="Microsoft YaHei" w:hAnsi="Microsoft YaHei" w:eastAsia="Microsoft YaHei" w:cs="Microsoft YaHei"/>
          <w:sz w:val="20"/>
          <w:szCs w:val="20"/>
          <w:color w:val="231F20"/>
          <w:spacing w:val="-1"/>
        </w:rPr>
        <w:t>量</w:t>
      </w:r>
      <w:r>
        <w:rPr>
          <w:rFonts w:ascii="Microsoft YaHei" w:hAnsi="Microsoft YaHei" w:eastAsia="Microsoft YaHei" w:cs="Microsoft YaHei"/>
          <w:sz w:val="20"/>
          <w:szCs w:val="20"/>
          <w:color w:val="231F20"/>
          <w:spacing w:val="-23"/>
        </w:rPr>
        <w:t xml:space="preserve"> </w:t>
      </w:r>
      <w:r>
        <w:rPr>
          <w:rFonts w:ascii="Microsoft YaHei" w:hAnsi="Microsoft YaHei" w:eastAsia="Microsoft YaHei" w:cs="Microsoft YaHei"/>
          <w:sz w:val="20"/>
          <w:szCs w:val="20"/>
          <w:color w:val="231F20"/>
          <w:spacing w:val="-1"/>
        </w:rPr>
        <w:t>瘘</w:t>
      </w:r>
      <w:r>
        <w:rPr>
          <w:rFonts w:ascii="Microsoft YaHei" w:hAnsi="Microsoft YaHei" w:eastAsia="Microsoft YaHei" w:cs="Microsoft YaHei"/>
          <w:sz w:val="20"/>
          <w:szCs w:val="20"/>
          <w:color w:val="231F20"/>
          <w:spacing w:val="-19"/>
        </w:rPr>
        <w:t xml:space="preserve"> </w:t>
      </w:r>
      <w:r>
        <w:rPr>
          <w:rFonts w:ascii="Microsoft YaHei" w:hAnsi="Microsoft YaHei" w:eastAsia="Microsoft YaHei" w:cs="Microsoft YaHei"/>
          <w:sz w:val="20"/>
          <w:szCs w:val="20"/>
          <w:color w:val="231F20"/>
          <w:spacing w:val="-1"/>
        </w:rPr>
        <w:t>导</w:t>
      </w:r>
      <w:r>
        <w:rPr>
          <w:rFonts w:ascii="Microsoft YaHei" w:hAnsi="Microsoft YaHei" w:eastAsia="Microsoft YaHei" w:cs="Microsoft YaHei"/>
          <w:sz w:val="20"/>
          <w:szCs w:val="20"/>
          <w:color w:val="231F20"/>
          <w:spacing w:val="-23"/>
        </w:rPr>
        <w:t xml:space="preserve"> </w:t>
      </w:r>
      <w:r>
        <w:rPr>
          <w:rFonts w:ascii="Microsoft YaHei" w:hAnsi="Microsoft YaHei" w:eastAsia="Microsoft YaHei" w:cs="Microsoft YaHei"/>
          <w:sz w:val="20"/>
          <w:szCs w:val="20"/>
          <w:color w:val="231F20"/>
          <w:spacing w:val="-1"/>
        </w:rPr>
        <w:t>致</w:t>
      </w:r>
      <w:r>
        <w:rPr>
          <w:rFonts w:ascii="Microsoft YaHei" w:hAnsi="Microsoft YaHei" w:eastAsia="Microsoft YaHei" w:cs="Microsoft YaHei"/>
          <w:sz w:val="20"/>
          <w:szCs w:val="20"/>
          <w:color w:val="231F20"/>
          <w:spacing w:val="-22"/>
        </w:rPr>
        <w:t xml:space="preserve"> </w:t>
      </w:r>
      <w:r>
        <w:rPr>
          <w:rFonts w:ascii="Microsoft YaHei" w:hAnsi="Microsoft YaHei" w:eastAsia="Microsoft YaHei" w:cs="Microsoft YaHei"/>
          <w:sz w:val="20"/>
          <w:szCs w:val="20"/>
          <w:color w:val="231F20"/>
          <w:spacing w:val="-1"/>
        </w:rPr>
        <w:t>皮</w:t>
      </w:r>
      <w:r>
        <w:rPr>
          <w:rFonts w:ascii="Microsoft YaHei" w:hAnsi="Microsoft YaHei" w:eastAsia="Microsoft YaHei" w:cs="Microsoft YaHei"/>
          <w:sz w:val="20"/>
          <w:szCs w:val="20"/>
          <w:color w:val="231F20"/>
          <w:spacing w:val="-22"/>
        </w:rPr>
        <w:t xml:space="preserve"> </w:t>
      </w:r>
      <w:r>
        <w:rPr>
          <w:rFonts w:ascii="Microsoft YaHei" w:hAnsi="Microsoft YaHei" w:eastAsia="Microsoft YaHei" w:cs="Microsoft YaHei"/>
          <w:sz w:val="20"/>
          <w:szCs w:val="20"/>
          <w:color w:val="231F20"/>
          <w:spacing w:val="-1"/>
        </w:rPr>
        <w:t>肤</w:t>
      </w:r>
      <w:r>
        <w:rPr>
          <w:rFonts w:ascii="Microsoft YaHei" w:hAnsi="Microsoft YaHei" w:eastAsia="Microsoft YaHei" w:cs="Microsoft YaHei"/>
          <w:sz w:val="20"/>
          <w:szCs w:val="20"/>
          <w:color w:val="231F20"/>
          <w:spacing w:val="-22"/>
        </w:rPr>
        <w:t xml:space="preserve"> </w:t>
      </w:r>
      <w:r>
        <w:rPr>
          <w:rFonts w:ascii="Microsoft YaHei" w:hAnsi="Microsoft YaHei" w:eastAsia="Microsoft YaHei" w:cs="Microsoft YaHei"/>
          <w:sz w:val="20"/>
          <w:szCs w:val="20"/>
          <w:color w:val="231F20"/>
          <w:spacing w:val="-1"/>
        </w:rPr>
        <w:t>破</w:t>
      </w:r>
      <w:r>
        <w:rPr>
          <w:rFonts w:ascii="Microsoft YaHei" w:hAnsi="Microsoft YaHei" w:eastAsia="Microsoft YaHei" w:cs="Microsoft YaHei"/>
          <w:sz w:val="20"/>
          <w:szCs w:val="20"/>
          <w:color w:val="231F20"/>
          <w:spacing w:val="-19"/>
        </w:rPr>
        <w:t xml:space="preserve"> </w:t>
      </w:r>
      <w:r>
        <w:rPr>
          <w:rFonts w:ascii="Microsoft YaHei" w:hAnsi="Microsoft YaHei" w:eastAsia="Microsoft YaHei" w:cs="Microsoft YaHei"/>
          <w:sz w:val="20"/>
          <w:szCs w:val="20"/>
          <w:color w:val="231F20"/>
          <w:spacing w:val="-1"/>
        </w:rPr>
        <w:t>溃</w:t>
      </w:r>
      <w:r>
        <w:rPr>
          <w:rFonts w:ascii="Microsoft YaHei" w:hAnsi="Microsoft YaHei" w:eastAsia="Microsoft YaHei" w:cs="Microsoft YaHei"/>
          <w:sz w:val="20"/>
          <w:szCs w:val="20"/>
          <w:color w:val="231F20"/>
          <w:spacing w:val="-19"/>
        </w:rPr>
        <w:t xml:space="preserve"> </w:t>
      </w:r>
      <w:r>
        <w:rPr>
          <w:rFonts w:ascii="Microsoft YaHei" w:hAnsi="Microsoft YaHei" w:eastAsia="Microsoft YaHei" w:cs="Microsoft YaHei"/>
          <w:sz w:val="20"/>
          <w:szCs w:val="20"/>
          <w:color w:val="231F20"/>
          <w:spacing w:val="-1"/>
        </w:rPr>
        <w:t>或</w:t>
      </w:r>
      <w:r>
        <w:rPr>
          <w:rFonts w:ascii="Microsoft YaHei" w:hAnsi="Microsoft YaHei" w:eastAsia="Microsoft YaHei" w:cs="Microsoft YaHei"/>
          <w:sz w:val="20"/>
          <w:szCs w:val="20"/>
          <w:color w:val="231F20"/>
          <w:spacing w:val="-19"/>
        </w:rPr>
        <w:t xml:space="preserve"> </w:t>
      </w:r>
      <w:r>
        <w:rPr>
          <w:rFonts w:ascii="Microsoft YaHei" w:hAnsi="Microsoft YaHei" w:eastAsia="Microsoft YaHei" w:cs="Microsoft YaHei"/>
          <w:sz w:val="20"/>
          <w:szCs w:val="20"/>
          <w:color w:val="231F20"/>
          <w:spacing w:val="-1"/>
        </w:rPr>
        <w:t>液</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9"/>
        </w:rPr>
        <w:t>体</w:t>
      </w:r>
      <w:r>
        <w:rPr>
          <w:rFonts w:ascii="Times New Roman" w:hAnsi="Times New Roman" w:eastAsia="Times New Roman" w:cs="Times New Roman"/>
          <w:sz w:val="20"/>
          <w:szCs w:val="20"/>
          <w:color w:val="231F20"/>
          <w:spacing w:val="9"/>
        </w:rPr>
        <w:t>/</w:t>
      </w:r>
      <w:r>
        <w:rPr>
          <w:rFonts w:ascii="Microsoft YaHei" w:hAnsi="Microsoft YaHei" w:eastAsia="Microsoft YaHei" w:cs="Microsoft YaHei"/>
          <w:sz w:val="20"/>
          <w:szCs w:val="20"/>
          <w:color w:val="231F20"/>
          <w:spacing w:val="9"/>
        </w:rPr>
        <w:t>电解质失衡是减少或停止</w:t>
      </w:r>
      <w:r>
        <w:rPr>
          <w:rFonts w:ascii="Microsoft YaHei" w:hAnsi="Microsoft YaHei" w:eastAsia="Microsoft YaHei" w:cs="Microsoft YaHei"/>
          <w:sz w:val="20"/>
          <w:szCs w:val="20"/>
          <w:color w:val="231F20"/>
        </w:rPr>
        <w:t xml:space="preserve"> </w:t>
      </w:r>
      <w:r>
        <w:rPr>
          <w:rFonts w:ascii="Times New Roman" w:hAnsi="Times New Roman" w:eastAsia="Times New Roman" w:cs="Times New Roman"/>
          <w:sz w:val="20"/>
          <w:szCs w:val="20"/>
          <w:color w:val="231F20"/>
        </w:rPr>
        <w:t>EN</w:t>
      </w:r>
      <w:r>
        <w:rPr>
          <w:rFonts w:ascii="Times New Roman" w:hAnsi="Times New Roman" w:eastAsia="Times New Roman" w:cs="Times New Roman"/>
          <w:sz w:val="20"/>
          <w:szCs w:val="20"/>
          <w:color w:val="231F20"/>
          <w:spacing w:val="9"/>
        </w:rPr>
        <w:t xml:space="preserve"> </w:t>
      </w:r>
      <w:r>
        <w:rPr>
          <w:rFonts w:ascii="Microsoft YaHei" w:hAnsi="Microsoft YaHei" w:eastAsia="Microsoft YaHei" w:cs="Microsoft YaHei"/>
          <w:sz w:val="20"/>
          <w:szCs w:val="20"/>
          <w:color w:val="231F20"/>
          <w:spacing w:val="9"/>
        </w:rPr>
        <w:t>的明显原因</w:t>
      </w:r>
      <w:r>
        <w:rPr>
          <w:rFonts w:ascii="Microsoft YaHei" w:hAnsi="Microsoft YaHei" w:eastAsia="Microsoft YaHei" w:cs="Microsoft YaHei"/>
          <w:sz w:val="10"/>
          <w:szCs w:val="10"/>
          <w:color w:val="231F20"/>
          <w:spacing w:val="9"/>
          <w:position w:val="8"/>
        </w:rPr>
        <w:t>［</w:t>
      </w:r>
      <w:r>
        <w:rPr>
          <w:rFonts w:ascii="Times New Roman" w:hAnsi="Times New Roman" w:eastAsia="Times New Roman" w:cs="Times New Roman"/>
          <w:sz w:val="10"/>
          <w:szCs w:val="10"/>
          <w:color w:val="231F20"/>
          <w:spacing w:val="9"/>
          <w:position w:val="8"/>
        </w:rPr>
        <w:t>173</w:t>
      </w:r>
      <w:r>
        <w:rPr>
          <w:rFonts w:ascii="Microsoft YaHei" w:hAnsi="Microsoft YaHei" w:eastAsia="Microsoft YaHei" w:cs="Microsoft YaHei"/>
          <w:sz w:val="10"/>
          <w:szCs w:val="10"/>
          <w:color w:val="231F20"/>
          <w:spacing w:val="9"/>
          <w:position w:val="8"/>
        </w:rPr>
        <w:t>］</w:t>
      </w:r>
      <w:r>
        <w:rPr>
          <w:rFonts w:ascii="Microsoft YaHei" w:hAnsi="Microsoft YaHei" w:eastAsia="Microsoft YaHei" w:cs="Microsoft YaHei"/>
          <w:sz w:val="20"/>
          <w:szCs w:val="20"/>
          <w:color w:val="231F20"/>
          <w:spacing w:val="9"/>
        </w:rPr>
        <w:t>。</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若无法在瘘管远端获得可靠的喂养通路，建议延迟</w:t>
      </w:r>
      <w:r>
        <w:rPr>
          <w:rFonts w:ascii="Microsoft YaHei" w:hAnsi="Microsoft YaHei" w:eastAsia="Microsoft YaHei" w:cs="Microsoft YaHei"/>
          <w:sz w:val="20"/>
          <w:szCs w:val="20"/>
          <w:color w:val="231F20"/>
          <w:spacing w:val="9"/>
        </w:rPr>
        <w:t xml:space="preserve">  </w:t>
      </w:r>
      <w:r>
        <w:rPr>
          <w:rFonts w:ascii="Microsoft YaHei" w:hAnsi="Microsoft YaHei" w:eastAsia="Microsoft YaHei" w:cs="Microsoft YaHei"/>
          <w:sz w:val="20"/>
          <w:szCs w:val="20"/>
          <w:color w:val="231F20"/>
          <w:spacing w:val="8"/>
        </w:rPr>
        <w:t>予以高流量的肠瘘患者</w:t>
      </w:r>
      <w:r>
        <w:rPr>
          <w:rFonts w:ascii="Microsoft YaHei" w:hAnsi="Microsoft YaHei" w:eastAsia="Microsoft YaHei" w:cs="Microsoft YaHei"/>
          <w:sz w:val="20"/>
          <w:szCs w:val="20"/>
          <w:color w:val="231F20"/>
          <w:spacing w:val="-22"/>
        </w:rPr>
        <w:t xml:space="preserve"> </w:t>
      </w:r>
      <w:r>
        <w:rPr>
          <w:rFonts w:ascii="Times New Roman" w:hAnsi="Times New Roman" w:eastAsia="Times New Roman" w:cs="Times New Roman"/>
          <w:sz w:val="20"/>
          <w:szCs w:val="20"/>
          <w:color w:val="231F20"/>
        </w:rPr>
        <w:t>EN</w:t>
      </w:r>
      <w:r>
        <w:rPr>
          <w:rFonts w:ascii="Times New Roman" w:hAnsi="Times New Roman" w:eastAsia="Times New Roman" w:cs="Times New Roman"/>
          <w:sz w:val="20"/>
          <w:szCs w:val="20"/>
          <w:color w:val="231F20"/>
          <w:spacing w:val="-14"/>
        </w:rPr>
        <w:t xml:space="preserve"> </w:t>
      </w:r>
      <w:r>
        <w:rPr>
          <w:rFonts w:ascii="Microsoft YaHei" w:hAnsi="Microsoft YaHei" w:eastAsia="Microsoft YaHei" w:cs="Microsoft YaHei"/>
          <w:sz w:val="20"/>
          <w:szCs w:val="20"/>
          <w:color w:val="231F20"/>
          <w:spacing w:val="8"/>
        </w:rPr>
        <w:t>治疗</w:t>
      </w:r>
      <w:r>
        <w:rPr>
          <w:rFonts w:ascii="Microsoft YaHei" w:hAnsi="Microsoft YaHei" w:eastAsia="Microsoft YaHei" w:cs="Microsoft YaHei"/>
          <w:sz w:val="20"/>
          <w:szCs w:val="20"/>
          <w:color w:val="231F20"/>
          <w:spacing w:val="-31"/>
        </w:rPr>
        <w:t xml:space="preserve"> </w:t>
      </w:r>
      <w:r>
        <w:rPr>
          <w:rFonts w:ascii="Microsoft YaHei" w:hAnsi="Microsoft YaHei" w:eastAsia="Microsoft YaHei" w:cs="Microsoft YaHei"/>
          <w:sz w:val="20"/>
          <w:szCs w:val="20"/>
          <w:color w:val="231F20"/>
          <w:spacing w:val="8"/>
        </w:rPr>
        <w:t>。未发现针对腹腔</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7"/>
        </w:rPr>
        <w:t>间隔室综合征患者使用</w:t>
      </w:r>
      <w:r>
        <w:rPr>
          <w:rFonts w:ascii="Microsoft YaHei" w:hAnsi="Microsoft YaHei" w:eastAsia="Microsoft YaHei" w:cs="Microsoft YaHei"/>
          <w:sz w:val="20"/>
          <w:szCs w:val="20"/>
          <w:color w:val="231F20"/>
          <w:spacing w:val="4"/>
        </w:rPr>
        <w:t xml:space="preserve"> </w:t>
      </w:r>
      <w:r>
        <w:rPr>
          <w:rFonts w:ascii="Times New Roman" w:hAnsi="Times New Roman" w:eastAsia="Times New Roman" w:cs="Times New Roman"/>
          <w:sz w:val="20"/>
          <w:szCs w:val="20"/>
          <w:color w:val="231F20"/>
        </w:rPr>
        <w:t>EN</w:t>
      </w:r>
      <w:r>
        <w:rPr>
          <w:rFonts w:ascii="Times New Roman" w:hAnsi="Times New Roman" w:eastAsia="Times New Roman" w:cs="Times New Roman"/>
          <w:sz w:val="20"/>
          <w:szCs w:val="20"/>
          <w:color w:val="231F20"/>
          <w:spacing w:val="7"/>
        </w:rPr>
        <w:t xml:space="preserve"> </w:t>
      </w:r>
      <w:r>
        <w:rPr>
          <w:rFonts w:ascii="Microsoft YaHei" w:hAnsi="Microsoft YaHei" w:eastAsia="Microsoft YaHei" w:cs="Microsoft YaHei"/>
          <w:sz w:val="20"/>
          <w:szCs w:val="20"/>
          <w:color w:val="231F20"/>
          <w:spacing w:val="7"/>
        </w:rPr>
        <w:t>的前瞻性研究</w:t>
      </w:r>
      <w:r>
        <w:rPr>
          <w:rFonts w:ascii="Microsoft YaHei" w:hAnsi="Microsoft YaHei" w:eastAsia="Microsoft YaHei" w:cs="Microsoft YaHei"/>
          <w:sz w:val="10"/>
          <w:szCs w:val="10"/>
          <w:color w:val="231F20"/>
          <w:spacing w:val="7"/>
          <w:position w:val="8"/>
        </w:rPr>
        <w:t>［</w:t>
      </w:r>
      <w:r>
        <w:rPr>
          <w:rFonts w:ascii="Times New Roman" w:hAnsi="Times New Roman" w:eastAsia="Times New Roman" w:cs="Times New Roman"/>
          <w:sz w:val="10"/>
          <w:szCs w:val="10"/>
          <w:color w:val="231F20"/>
          <w:spacing w:val="7"/>
          <w:position w:val="8"/>
        </w:rPr>
        <w:t>174</w:t>
      </w:r>
      <w:r>
        <w:rPr>
          <w:rFonts w:ascii="Microsoft YaHei" w:hAnsi="Microsoft YaHei" w:eastAsia="Microsoft YaHei" w:cs="Microsoft YaHei"/>
          <w:sz w:val="10"/>
          <w:szCs w:val="10"/>
          <w:color w:val="231F20"/>
          <w:spacing w:val="7"/>
          <w:position w:val="8"/>
        </w:rPr>
        <w:t>］</w:t>
      </w:r>
      <w:r>
        <w:rPr>
          <w:rFonts w:ascii="Microsoft YaHei" w:hAnsi="Microsoft YaHei" w:eastAsia="Microsoft YaHei" w:cs="Microsoft YaHei"/>
          <w:sz w:val="20"/>
          <w:szCs w:val="20"/>
          <w:color w:val="231F20"/>
          <w:spacing w:val="7"/>
        </w:rPr>
        <w:t>。</w:t>
      </w:r>
      <w:r>
        <w:rPr>
          <w:rFonts w:ascii="Microsoft YaHei" w:hAnsi="Microsoft YaHei" w:eastAsia="Microsoft YaHei" w:cs="Microsoft YaHei"/>
          <w:sz w:val="20"/>
          <w:szCs w:val="20"/>
          <w:color w:val="231F20"/>
          <w:spacing w:val="-29"/>
        </w:rPr>
        <w:t xml:space="preserve"> </w:t>
      </w:r>
      <w:r>
        <w:rPr>
          <w:rFonts w:ascii="Microsoft YaHei" w:hAnsi="Microsoft YaHei" w:eastAsia="Microsoft YaHei" w:cs="Microsoft YaHei"/>
          <w:sz w:val="20"/>
          <w:szCs w:val="20"/>
          <w:color w:val="231F20"/>
          <w:spacing w:val="7"/>
        </w:rPr>
        <w:t>由</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5"/>
        </w:rPr>
        <w:t>于腹腔间隔室综合征是危及内脏灌注且时刻危及</w:t>
      </w:r>
      <w:r>
        <w:rPr>
          <w:rFonts w:ascii="Microsoft YaHei" w:hAnsi="Microsoft YaHei" w:eastAsia="Microsoft YaHei" w:cs="Microsoft YaHei"/>
          <w:sz w:val="20"/>
          <w:szCs w:val="20"/>
          <w:color w:val="231F20"/>
          <w:spacing w:val="6"/>
        </w:rPr>
        <w:t xml:space="preserve">  </w:t>
      </w:r>
      <w:r>
        <w:rPr>
          <w:rFonts w:ascii="Microsoft YaHei" w:hAnsi="Microsoft YaHei" w:eastAsia="Microsoft YaHei" w:cs="Microsoft YaHei"/>
          <w:sz w:val="20"/>
          <w:szCs w:val="20"/>
          <w:color w:val="231F20"/>
          <w:spacing w:val="15"/>
        </w:rPr>
        <w:t>生命的疾病</w:t>
      </w:r>
      <w:r>
        <w:rPr>
          <w:rFonts w:ascii="Microsoft YaHei" w:hAnsi="Microsoft YaHei" w:eastAsia="Microsoft YaHei" w:cs="Microsoft YaHei"/>
          <w:sz w:val="20"/>
          <w:szCs w:val="20"/>
          <w:color w:val="231F20"/>
          <w:spacing w:val="-22"/>
        </w:rPr>
        <w:t xml:space="preserve"> </w:t>
      </w:r>
      <w:r>
        <w:rPr>
          <w:rFonts w:ascii="Microsoft YaHei" w:hAnsi="Microsoft YaHei" w:eastAsia="Microsoft YaHei" w:cs="Microsoft YaHei"/>
          <w:sz w:val="20"/>
          <w:szCs w:val="20"/>
          <w:color w:val="231F20"/>
          <w:spacing w:val="15"/>
        </w:rPr>
        <w:t>，建议保留或停止 </w:t>
      </w:r>
      <w:r>
        <w:rPr>
          <w:rFonts w:ascii="Times New Roman" w:hAnsi="Times New Roman" w:eastAsia="Times New Roman" w:cs="Times New Roman"/>
          <w:sz w:val="20"/>
          <w:szCs w:val="20"/>
          <w:color w:val="231F20"/>
        </w:rPr>
        <w:t>EN</w:t>
      </w:r>
      <w:r>
        <w:rPr>
          <w:rFonts w:ascii="Times New Roman" w:hAnsi="Times New Roman" w:eastAsia="Times New Roman" w:cs="Times New Roman"/>
          <w:sz w:val="20"/>
          <w:szCs w:val="20"/>
          <w:color w:val="231F20"/>
          <w:spacing w:val="15"/>
        </w:rPr>
        <w:t xml:space="preserve"> </w:t>
      </w:r>
      <w:r>
        <w:rPr>
          <w:rFonts w:ascii="Microsoft YaHei" w:hAnsi="Microsoft YaHei" w:eastAsia="Microsoft YaHei" w:cs="Microsoft YaHei"/>
          <w:sz w:val="20"/>
          <w:szCs w:val="20"/>
          <w:color w:val="231F20"/>
          <w:spacing w:val="15"/>
        </w:rPr>
        <w:t>并尝试降低腹</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rPr>
        <w:t>内压。</w:t>
      </w:r>
    </w:p>
    <w:p>
      <w:pPr>
        <w:ind w:left="488" w:right="392" w:firstLine="445"/>
        <w:spacing w:before="6" w:line="227" w:lineRule="auto"/>
        <w:jc w:val="both"/>
        <w:rPr>
          <w:rFonts w:ascii="Microsoft YaHei" w:hAnsi="Microsoft YaHei" w:eastAsia="Microsoft YaHei" w:cs="Microsoft YaHei"/>
          <w:sz w:val="20"/>
          <w:szCs w:val="20"/>
        </w:rPr>
      </w:pPr>
      <w:r>
        <w:drawing>
          <wp:anchor distT="0" distB="0" distL="0" distR="0" simplePos="0" relativeHeight="251762688" behindDoc="1" locked="0" layoutInCell="1" allowOverlap="1">
            <wp:simplePos x="0" y="0"/>
            <wp:positionH relativeFrom="column">
              <wp:posOffset>0</wp:posOffset>
            </wp:positionH>
            <wp:positionV relativeFrom="paragraph">
              <wp:posOffset>1080082</wp:posOffset>
            </wp:positionV>
            <wp:extent cx="2805668" cy="304216"/>
            <wp:effectExtent l="0" t="0" r="0" b="0"/>
            <wp:wrapNone/>
            <wp:docPr id="28" name="IM 28"/>
            <wp:cNvGraphicFramePr/>
            <a:graphic>
              <a:graphicData uri="http://schemas.openxmlformats.org/drawingml/2006/picture">
                <pic:pic>
                  <pic:nvPicPr>
                    <pic:cNvPr id="28" name="IM 28"/>
                    <pic:cNvPicPr/>
                  </pic:nvPicPr>
                  <pic:blipFill>
                    <a:blip r:embed="rId3"/>
                    <a:stretch>
                      <a:fillRect/>
                    </a:stretch>
                  </pic:blipFill>
                  <pic:spPr>
                    <a:xfrm rot="0">
                      <a:off x="0" y="0"/>
                      <a:ext cx="2805668" cy="304216"/>
                    </a:xfrm>
                    <a:prstGeom prst="rect">
                      <a:avLst/>
                    </a:prstGeom>
                  </pic:spPr>
                </pic:pic>
              </a:graphicData>
            </a:graphic>
          </wp:anchor>
        </w:drawing>
      </w:r>
      <w:r>
        <w:rPr>
          <w:rFonts w:ascii="Microsoft YaHei" w:hAnsi="Microsoft YaHei" w:eastAsia="Microsoft YaHei" w:cs="Microsoft YaHei"/>
          <w:sz w:val="20"/>
          <w:szCs w:val="20"/>
          <w:color w:val="231F20"/>
          <w:spacing w:val="4"/>
        </w:rPr>
        <w:t>由于低温和应用镇痛剂导致肠道动力下降，低</w:t>
      </w:r>
      <w:r>
        <w:rPr>
          <w:rFonts w:ascii="Microsoft YaHei" w:hAnsi="Microsoft YaHei" w:eastAsia="Microsoft YaHei" w:cs="Microsoft YaHei"/>
          <w:sz w:val="20"/>
          <w:szCs w:val="20"/>
          <w:color w:val="231F20"/>
          <w:spacing w:val="1"/>
        </w:rPr>
        <w:t xml:space="preserve"> </w:t>
      </w:r>
      <w:r>
        <w:rPr>
          <w:rFonts w:ascii="Microsoft YaHei" w:hAnsi="Microsoft YaHei" w:eastAsia="Microsoft YaHei" w:cs="Microsoft YaHei"/>
          <w:sz w:val="20"/>
          <w:szCs w:val="20"/>
          <w:color w:val="231F20"/>
          <w:spacing w:val="5"/>
        </w:rPr>
        <w:t>温期间肠内喂养的耐受性可能受损，但在复温期间</w:t>
      </w:r>
      <w:r>
        <w:rPr>
          <w:rFonts w:ascii="Microsoft YaHei" w:hAnsi="Microsoft YaHei" w:eastAsia="Microsoft YaHei" w:cs="Microsoft YaHei"/>
          <w:sz w:val="20"/>
          <w:szCs w:val="20"/>
          <w:color w:val="231F20"/>
          <w:spacing w:val="17"/>
          <w:w w:val="101"/>
        </w:rPr>
        <w:t xml:space="preserve"> </w:t>
      </w:r>
      <w:r>
        <w:rPr>
          <w:rFonts w:ascii="Microsoft YaHei" w:hAnsi="Microsoft YaHei" w:eastAsia="Microsoft YaHei" w:cs="Microsoft YaHei"/>
          <w:sz w:val="20"/>
          <w:szCs w:val="20"/>
          <w:color w:val="231F20"/>
          <w:spacing w:val="9"/>
        </w:rPr>
        <w:t>有所改善</w:t>
      </w:r>
      <w:r>
        <w:rPr>
          <w:rFonts w:ascii="Microsoft YaHei" w:hAnsi="Microsoft YaHei" w:eastAsia="Microsoft YaHei" w:cs="Microsoft YaHei"/>
          <w:sz w:val="10"/>
          <w:szCs w:val="10"/>
          <w:color w:val="231F20"/>
          <w:spacing w:val="9"/>
          <w:position w:val="8"/>
        </w:rPr>
        <w:t>［</w:t>
      </w:r>
      <w:r>
        <w:rPr>
          <w:rFonts w:ascii="Times New Roman" w:hAnsi="Times New Roman" w:eastAsia="Times New Roman" w:cs="Times New Roman"/>
          <w:sz w:val="10"/>
          <w:szCs w:val="10"/>
          <w:color w:val="231F20"/>
          <w:spacing w:val="9"/>
          <w:position w:val="8"/>
        </w:rPr>
        <w:t>175</w:t>
      </w:r>
      <w:r>
        <w:rPr>
          <w:rFonts w:ascii="Microsoft YaHei" w:hAnsi="Microsoft YaHei" w:eastAsia="Microsoft YaHei" w:cs="Microsoft YaHei"/>
          <w:sz w:val="10"/>
          <w:szCs w:val="10"/>
          <w:color w:val="231F20"/>
          <w:spacing w:val="9"/>
          <w:position w:val="8"/>
        </w:rPr>
        <w:t>］</w:t>
      </w:r>
      <w:r>
        <w:rPr>
          <w:rFonts w:ascii="Microsoft YaHei" w:hAnsi="Microsoft YaHei" w:eastAsia="Microsoft YaHei" w:cs="Microsoft YaHei"/>
          <w:sz w:val="20"/>
          <w:szCs w:val="20"/>
          <w:color w:val="231F20"/>
          <w:spacing w:val="9"/>
        </w:rPr>
        <w:t>。在暴发性肝功能衰竭中延迟</w:t>
      </w:r>
      <w:r>
        <w:rPr>
          <w:rFonts w:ascii="Microsoft YaHei" w:hAnsi="Microsoft YaHei" w:eastAsia="Microsoft YaHei" w:cs="Microsoft YaHei"/>
          <w:sz w:val="20"/>
          <w:szCs w:val="20"/>
          <w:color w:val="231F20"/>
          <w:spacing w:val="-13"/>
        </w:rPr>
        <w:t xml:space="preserve"> </w:t>
      </w:r>
      <w:r>
        <w:rPr>
          <w:rFonts w:ascii="Times New Roman" w:hAnsi="Times New Roman" w:eastAsia="Times New Roman" w:cs="Times New Roman"/>
          <w:sz w:val="20"/>
          <w:szCs w:val="20"/>
          <w:color w:val="231F20"/>
        </w:rPr>
        <w:t>EN</w:t>
      </w:r>
      <w:r>
        <w:rPr>
          <w:rFonts w:ascii="Times New Roman" w:hAnsi="Times New Roman" w:eastAsia="Times New Roman" w:cs="Times New Roman"/>
          <w:sz w:val="20"/>
          <w:szCs w:val="20"/>
          <w:color w:val="231F20"/>
          <w:spacing w:val="8"/>
        </w:rPr>
        <w:t xml:space="preserve"> </w:t>
      </w:r>
      <w:r>
        <w:rPr>
          <w:rFonts w:ascii="Microsoft YaHei" w:hAnsi="Microsoft YaHei" w:eastAsia="Microsoft YaHei" w:cs="Microsoft YaHei"/>
          <w:sz w:val="20"/>
          <w:szCs w:val="20"/>
          <w:color w:val="231F20"/>
          <w:spacing w:val="8"/>
        </w:rPr>
        <w:t>治</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5"/>
        </w:rPr>
        <w:t>疗的病理生理学原理是功能严重受损的肝脏存在</w:t>
      </w:r>
      <w:r>
        <w:rPr>
          <w:rFonts w:ascii="Microsoft YaHei" w:hAnsi="Microsoft YaHei" w:eastAsia="Microsoft YaHei" w:cs="Microsoft YaHei"/>
          <w:sz w:val="20"/>
          <w:szCs w:val="20"/>
          <w:color w:val="231F20"/>
          <w:spacing w:val="12"/>
        </w:rPr>
        <w:t xml:space="preserve"> </w:t>
      </w:r>
      <w:r>
        <w:rPr>
          <w:rFonts w:ascii="Microsoft YaHei" w:hAnsi="Microsoft YaHei" w:eastAsia="Microsoft YaHei" w:cs="Microsoft YaHei"/>
          <w:sz w:val="20"/>
          <w:szCs w:val="20"/>
          <w:color w:val="231F20"/>
          <w:spacing w:val="4"/>
        </w:rPr>
        <w:t>营养代谢障碍，应避免氨的额外增加</w:t>
      </w:r>
      <w:r>
        <w:rPr>
          <w:rFonts w:ascii="Microsoft YaHei" w:hAnsi="Microsoft YaHei" w:eastAsia="Microsoft YaHei" w:cs="Microsoft YaHei"/>
          <w:sz w:val="20"/>
          <w:szCs w:val="20"/>
          <w:color w:val="231F20"/>
          <w:spacing w:val="-20"/>
        </w:rPr>
        <w:t xml:space="preserve"> </w:t>
      </w:r>
      <w:r>
        <w:rPr>
          <w:rFonts w:ascii="Microsoft YaHei" w:hAnsi="Microsoft YaHei" w:eastAsia="Microsoft YaHei" w:cs="Microsoft YaHei"/>
          <w:sz w:val="20"/>
          <w:szCs w:val="20"/>
          <w:color w:val="231F20"/>
          <w:spacing w:val="4"/>
        </w:rPr>
        <w:t>。一项大型观</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察性研究中，与晚期</w:t>
      </w:r>
      <w:r>
        <w:rPr>
          <w:rFonts w:ascii="Microsoft YaHei" w:hAnsi="Microsoft YaHei" w:eastAsia="Microsoft YaHei" w:cs="Microsoft YaHei"/>
          <w:sz w:val="20"/>
          <w:szCs w:val="20"/>
          <w:color w:val="231F20"/>
          <w:spacing w:val="1"/>
        </w:rPr>
        <w:t xml:space="preserve"> </w:t>
      </w:r>
      <w:r>
        <w:rPr>
          <w:rFonts w:ascii="Times New Roman" w:hAnsi="Times New Roman" w:eastAsia="Times New Roman" w:cs="Times New Roman"/>
          <w:sz w:val="20"/>
          <w:szCs w:val="20"/>
          <w:color w:val="231F20"/>
          <w:spacing w:val="-5"/>
        </w:rPr>
        <w:t>EN </w:t>
      </w:r>
      <w:r>
        <w:rPr>
          <w:rFonts w:ascii="Microsoft YaHei" w:hAnsi="Microsoft YaHei" w:eastAsia="Microsoft YaHei" w:cs="Microsoft YaHei"/>
          <w:sz w:val="20"/>
          <w:szCs w:val="20"/>
          <w:color w:val="231F20"/>
          <w:spacing w:val="-5"/>
        </w:rPr>
        <w:t>治疗（</w:t>
      </w:r>
      <w:r>
        <w:rPr>
          <w:rFonts w:ascii="Times New Roman" w:hAnsi="Times New Roman" w:eastAsia="Times New Roman" w:cs="Times New Roman"/>
          <w:sz w:val="20"/>
          <w:szCs w:val="20"/>
          <w:color w:val="231F20"/>
          <w:spacing w:val="-5"/>
        </w:rPr>
        <w:t>&gt;48</w:t>
      </w:r>
      <w:r>
        <w:rPr>
          <w:rFonts w:ascii="Times New Roman" w:hAnsi="Times New Roman" w:eastAsia="Times New Roman" w:cs="Times New Roman"/>
          <w:sz w:val="20"/>
          <w:szCs w:val="20"/>
          <w:color w:val="231F20"/>
          <w:spacing w:val="18"/>
        </w:rPr>
        <w:t xml:space="preserve"> </w:t>
      </w:r>
      <w:r>
        <w:rPr>
          <w:rFonts w:ascii="Times New Roman" w:hAnsi="Times New Roman" w:eastAsia="Times New Roman" w:cs="Times New Roman"/>
          <w:sz w:val="20"/>
          <w:szCs w:val="20"/>
          <w:color w:val="231F20"/>
          <w:spacing w:val="-5"/>
        </w:rPr>
        <w:t>h</w:t>
      </w:r>
      <w:r>
        <w:rPr>
          <w:rFonts w:ascii="Microsoft YaHei" w:hAnsi="Microsoft YaHei" w:eastAsia="Microsoft YaHei" w:cs="Microsoft YaHei"/>
          <w:sz w:val="20"/>
          <w:szCs w:val="20"/>
          <w:color w:val="231F20"/>
          <w:spacing w:val="-5"/>
        </w:rPr>
        <w:t>）相比，液体复</w:t>
      </w:r>
    </w:p>
    <w:p>
      <w:pPr>
        <w:spacing w:line="14" w:lineRule="auto"/>
        <w:rPr>
          <w:rFonts w:ascii="Arial"/>
          <w:sz w:val="2"/>
        </w:rPr>
      </w:pPr>
      <w:r>
        <w:rPr>
          <w:rFonts w:ascii="Arial" w:hAnsi="Arial" w:eastAsia="Arial" w:cs="Arial"/>
          <w:sz w:val="2"/>
          <w:szCs w:val="2"/>
        </w:rPr>
        <w:br w:type="column"/>
      </w:r>
    </w:p>
    <w:p>
      <w:pPr>
        <w:ind w:left="83" w:right="77" w:firstLine="2"/>
        <w:spacing w:before="54" w:line="219"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1"/>
        </w:rPr>
        <w:t>苏后血流动力学稳定的患者实施</w:t>
      </w:r>
      <w:r>
        <w:rPr>
          <w:rFonts w:ascii="Microsoft YaHei" w:hAnsi="Microsoft YaHei" w:eastAsia="Microsoft YaHei" w:cs="Microsoft YaHei"/>
          <w:sz w:val="20"/>
          <w:szCs w:val="20"/>
          <w:color w:val="231F20"/>
          <w:spacing w:val="-10"/>
        </w:rPr>
        <w:t xml:space="preserve"> </w:t>
      </w:r>
      <w:r>
        <w:rPr>
          <w:rFonts w:ascii="Times New Roman" w:hAnsi="Times New Roman" w:eastAsia="Times New Roman" w:cs="Times New Roman"/>
          <w:sz w:val="20"/>
          <w:szCs w:val="20"/>
          <w:color w:val="231F20"/>
        </w:rPr>
        <w:t>EEN</w:t>
      </w:r>
      <w:r>
        <w:rPr>
          <w:rFonts w:ascii="Microsoft YaHei" w:hAnsi="Microsoft YaHei" w:eastAsia="Microsoft YaHei" w:cs="Microsoft YaHei"/>
          <w:sz w:val="20"/>
          <w:szCs w:val="20"/>
          <w:color w:val="231F20"/>
          <w:spacing w:val="1"/>
        </w:rPr>
        <w:t>（</w:t>
      </w:r>
      <w:r>
        <w:rPr>
          <w:rFonts w:ascii="Times New Roman" w:hAnsi="Times New Roman" w:eastAsia="Times New Roman" w:cs="Times New Roman"/>
          <w:sz w:val="20"/>
          <w:szCs w:val="20"/>
          <w:color w:val="231F20"/>
          <w:spacing w:val="1"/>
        </w:rPr>
        <w:t>&lt;48 h</w:t>
      </w:r>
      <w:r>
        <w:rPr>
          <w:rFonts w:ascii="Microsoft YaHei" w:hAnsi="Microsoft YaHei" w:eastAsia="Microsoft YaHei" w:cs="Microsoft YaHei"/>
          <w:sz w:val="20"/>
          <w:szCs w:val="20"/>
          <w:color w:val="231F20"/>
          <w:spacing w:val="1"/>
        </w:rPr>
        <w:t>）与死</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亡率降低相关，而这些患者同时接受一种以上血管</w:t>
      </w:r>
      <w:r>
        <w:rPr>
          <w:rFonts w:ascii="Microsoft YaHei" w:hAnsi="Microsoft YaHei" w:eastAsia="Microsoft YaHei" w:cs="Microsoft YaHei"/>
          <w:sz w:val="20"/>
          <w:szCs w:val="20"/>
          <w:color w:val="231F20"/>
          <w:spacing w:val="16"/>
        </w:rPr>
        <w:t xml:space="preserve"> </w:t>
      </w:r>
      <w:r>
        <w:rPr>
          <w:rFonts w:ascii="Microsoft YaHei" w:hAnsi="Microsoft YaHei" w:eastAsia="Microsoft YaHei" w:cs="Microsoft YaHei"/>
          <w:sz w:val="20"/>
          <w:szCs w:val="20"/>
          <w:color w:val="231F20"/>
          <w:spacing w:val="7"/>
        </w:rPr>
        <w:t>加压药的治疗</w:t>
      </w:r>
      <w:r>
        <w:rPr>
          <w:rFonts w:ascii="Microsoft YaHei" w:hAnsi="Microsoft YaHei" w:eastAsia="Microsoft YaHei" w:cs="Microsoft YaHei"/>
          <w:sz w:val="10"/>
          <w:szCs w:val="10"/>
          <w:color w:val="231F20"/>
          <w:spacing w:val="7"/>
          <w:position w:val="8"/>
        </w:rPr>
        <w:t>［</w:t>
      </w:r>
      <w:r>
        <w:rPr>
          <w:rFonts w:ascii="Times New Roman" w:hAnsi="Times New Roman" w:eastAsia="Times New Roman" w:cs="Times New Roman"/>
          <w:sz w:val="10"/>
          <w:szCs w:val="10"/>
          <w:color w:val="231F20"/>
          <w:spacing w:val="7"/>
          <w:position w:val="8"/>
        </w:rPr>
        <w:t>176</w:t>
      </w:r>
      <w:r>
        <w:rPr>
          <w:rFonts w:ascii="Microsoft YaHei" w:hAnsi="Microsoft YaHei" w:eastAsia="Microsoft YaHei" w:cs="Microsoft YaHei"/>
          <w:sz w:val="10"/>
          <w:szCs w:val="10"/>
          <w:color w:val="231F20"/>
          <w:spacing w:val="7"/>
          <w:position w:val="8"/>
        </w:rPr>
        <w:t>］</w:t>
      </w:r>
      <w:r>
        <w:rPr>
          <w:rFonts w:ascii="Microsoft YaHei" w:hAnsi="Microsoft YaHei" w:eastAsia="Microsoft YaHei" w:cs="Microsoft YaHei"/>
          <w:sz w:val="20"/>
          <w:szCs w:val="20"/>
          <w:color w:val="231F20"/>
          <w:spacing w:val="7"/>
        </w:rPr>
        <w:t>。这些结果表明，尽管喂养不耐</w:t>
      </w:r>
      <w:r>
        <w:rPr>
          <w:rFonts w:ascii="Microsoft YaHei" w:hAnsi="Microsoft YaHei" w:eastAsia="Microsoft YaHei" w:cs="Microsoft YaHei"/>
          <w:sz w:val="20"/>
          <w:szCs w:val="20"/>
          <w:color w:val="231F20"/>
          <w:spacing w:val="1"/>
        </w:rPr>
        <w:t xml:space="preserve"> </w:t>
      </w:r>
      <w:r>
        <w:rPr>
          <w:rFonts w:ascii="Microsoft YaHei" w:hAnsi="Microsoft YaHei" w:eastAsia="Microsoft YaHei" w:cs="Microsoft YaHei"/>
          <w:sz w:val="20"/>
          <w:szCs w:val="20"/>
          <w:color w:val="231F20"/>
          <w:spacing w:val="10"/>
        </w:rPr>
        <w:t>受的发生率很高，但使用血管加压药时不应将</w:t>
      </w:r>
      <w:r>
        <w:rPr>
          <w:rFonts w:ascii="Microsoft YaHei" w:hAnsi="Microsoft YaHei" w:eastAsia="Microsoft YaHei" w:cs="Microsoft YaHei"/>
          <w:sz w:val="20"/>
          <w:szCs w:val="20"/>
          <w:color w:val="231F20"/>
          <w:spacing w:val="1"/>
        </w:rPr>
        <w:t xml:space="preserve"> </w:t>
      </w:r>
      <w:r>
        <w:rPr>
          <w:rFonts w:ascii="Times New Roman" w:hAnsi="Times New Roman" w:eastAsia="Times New Roman" w:cs="Times New Roman"/>
          <w:sz w:val="20"/>
          <w:szCs w:val="20"/>
          <w:color w:val="231F20"/>
        </w:rPr>
        <w:t>EN </w:t>
      </w:r>
      <w:r>
        <w:rPr>
          <w:rFonts w:ascii="Microsoft YaHei" w:hAnsi="Microsoft YaHei" w:eastAsia="Microsoft YaHei" w:cs="Microsoft YaHei"/>
          <w:sz w:val="20"/>
          <w:szCs w:val="20"/>
          <w:color w:val="231F20"/>
          <w:spacing w:val="5"/>
        </w:rPr>
        <w:t>排除在外（尤其是处于病情稳定或血管加压药剂量</w:t>
      </w:r>
      <w:r>
        <w:rPr>
          <w:rFonts w:ascii="Microsoft YaHei" w:hAnsi="Microsoft YaHei" w:eastAsia="Microsoft YaHei" w:cs="Microsoft YaHei"/>
          <w:sz w:val="20"/>
          <w:szCs w:val="20"/>
          <w:color w:val="231F20"/>
          <w:spacing w:val="16"/>
        </w:rPr>
        <w:t xml:space="preserve"> </w:t>
      </w:r>
      <w:r>
        <w:rPr>
          <w:rFonts w:ascii="Microsoft YaHei" w:hAnsi="Microsoft YaHei" w:eastAsia="Microsoft YaHei" w:cs="Microsoft YaHei"/>
          <w:sz w:val="20"/>
          <w:szCs w:val="20"/>
          <w:color w:val="231F20"/>
          <w:spacing w:val="3"/>
          <w:position w:val="-2"/>
        </w:rPr>
        <w:t>减少阶段</w:t>
      </w:r>
      <w:r>
        <w:rPr>
          <w:rFonts w:ascii="Microsoft YaHei" w:hAnsi="Microsoft YaHei" w:eastAsia="Microsoft YaHei" w:cs="Microsoft YaHei"/>
          <w:sz w:val="20"/>
          <w:szCs w:val="20"/>
          <w:color w:val="231F20"/>
          <w:spacing w:val="-27"/>
          <w:w w:val="76"/>
          <w:position w:val="-2"/>
        </w:rPr>
        <w:t>）</w:t>
      </w:r>
      <w:r>
        <w:rPr>
          <w:rFonts w:ascii="Microsoft YaHei" w:hAnsi="Microsoft YaHei" w:eastAsia="Microsoft YaHei" w:cs="Microsoft YaHei"/>
          <w:sz w:val="10"/>
          <w:szCs w:val="10"/>
          <w:color w:val="231F20"/>
          <w:spacing w:val="-6"/>
          <w:w w:val="30"/>
          <w:position w:val="6"/>
        </w:rPr>
        <w:t>［</w:t>
      </w:r>
      <w:r>
        <w:rPr>
          <w:rFonts w:ascii="Times New Roman" w:hAnsi="Times New Roman" w:eastAsia="Times New Roman" w:cs="Times New Roman"/>
          <w:sz w:val="10"/>
          <w:szCs w:val="10"/>
          <w:color w:val="231F20"/>
          <w:spacing w:val="3"/>
          <w:position w:val="6"/>
        </w:rPr>
        <w:t>177</w:t>
      </w:r>
      <w:r>
        <w:rPr>
          <w:rFonts w:ascii="Microsoft YaHei" w:hAnsi="Microsoft YaHei" w:eastAsia="Microsoft YaHei" w:cs="Microsoft YaHei"/>
          <w:sz w:val="10"/>
          <w:szCs w:val="10"/>
          <w:color w:val="231F20"/>
          <w:spacing w:val="3"/>
          <w:position w:val="6"/>
        </w:rPr>
        <w:t>］</w:t>
      </w:r>
      <w:r>
        <w:rPr>
          <w:rFonts w:ascii="Microsoft YaHei" w:hAnsi="Microsoft YaHei" w:eastAsia="Microsoft YaHei" w:cs="Microsoft YaHei"/>
          <w:sz w:val="20"/>
          <w:szCs w:val="20"/>
          <w:color w:val="231F20"/>
          <w:spacing w:val="3"/>
          <w:position w:val="-2"/>
        </w:rPr>
        <w:t>。</w:t>
      </w:r>
    </w:p>
    <w:p>
      <w:pPr>
        <w:ind w:left="523"/>
        <w:spacing w:line="269" w:lineRule="exact"/>
        <w:rPr>
          <w:rFonts w:ascii="SimHei" w:hAnsi="SimHei" w:eastAsia="SimHei" w:cs="SimHei"/>
          <w:sz w:val="20"/>
          <w:szCs w:val="20"/>
        </w:rPr>
      </w:pPr>
      <w:r>
        <w:rPr>
          <w:rFonts w:ascii="SimHei" w:hAnsi="SimHei" w:eastAsia="SimHei" w:cs="SimHei"/>
          <w:sz w:val="20"/>
          <w:szCs w:val="20"/>
          <w:color w:val="231F20"/>
          <w:spacing w:val="4"/>
          <w:position w:val="1"/>
        </w:rPr>
        <w:t>问题</w:t>
      </w:r>
      <w:r>
        <w:rPr>
          <w:rFonts w:ascii="Times New Roman" w:hAnsi="Times New Roman" w:eastAsia="Times New Roman" w:cs="Times New Roman"/>
          <w:sz w:val="20"/>
          <w:szCs w:val="20"/>
          <w:color w:val="231F20"/>
          <w:spacing w:val="4"/>
          <w:position w:val="1"/>
        </w:rPr>
        <w:t>25</w:t>
      </w:r>
      <w:r>
        <w:rPr>
          <w:rFonts w:ascii="SimHei" w:hAnsi="SimHei" w:eastAsia="SimHei" w:cs="SimHei"/>
          <w:sz w:val="20"/>
          <w:szCs w:val="20"/>
          <w:color w:val="231F20"/>
          <w:spacing w:val="4"/>
          <w:position w:val="1"/>
        </w:rPr>
        <w:t>：成人外科患者的</w:t>
      </w:r>
      <w:r>
        <w:rPr>
          <w:rFonts w:ascii="Times New Roman" w:hAnsi="Times New Roman" w:eastAsia="Times New Roman" w:cs="Times New Roman"/>
          <w:sz w:val="20"/>
          <w:szCs w:val="20"/>
          <w:color w:val="231F20"/>
          <w:position w:val="1"/>
        </w:rPr>
        <w:t>EN</w:t>
      </w:r>
      <w:r>
        <w:rPr>
          <w:rFonts w:ascii="Times New Roman" w:hAnsi="Times New Roman" w:eastAsia="Times New Roman" w:cs="Times New Roman"/>
          <w:sz w:val="20"/>
          <w:szCs w:val="20"/>
          <w:color w:val="231F20"/>
          <w:spacing w:val="1"/>
          <w:position w:val="1"/>
        </w:rPr>
        <w:t xml:space="preserve"> </w:t>
      </w:r>
      <w:r>
        <w:rPr>
          <w:rFonts w:ascii="SimHei" w:hAnsi="SimHei" w:eastAsia="SimHei" w:cs="SimHei"/>
          <w:sz w:val="20"/>
          <w:szCs w:val="20"/>
          <w:color w:val="231F20"/>
          <w:spacing w:val="4"/>
          <w:position w:val="1"/>
        </w:rPr>
        <w:t>如何管理？</w:t>
      </w:r>
    </w:p>
    <w:p>
      <w:pPr>
        <w:ind w:left="101" w:right="76" w:firstLine="407"/>
        <w:spacing w:before="44" w:line="291" w:lineRule="auto"/>
        <w:jc w:val="both"/>
        <w:rPr>
          <w:rFonts w:ascii="FangSong" w:hAnsi="FangSong" w:eastAsia="FangSong" w:cs="FangSong"/>
          <w:sz w:val="20"/>
          <w:szCs w:val="20"/>
        </w:rPr>
      </w:pPr>
      <w:r>
        <w:rPr>
          <w:rFonts w:ascii="SimHei" w:hAnsi="SimHei" w:eastAsia="SimHei" w:cs="SimHei"/>
          <w:sz w:val="20"/>
          <w:szCs w:val="20"/>
          <w:color w:val="231F20"/>
          <w:spacing w:val="12"/>
        </w:rPr>
        <w:t>推荐意见</w:t>
      </w:r>
      <w:r>
        <w:rPr>
          <w:rFonts w:ascii="SimHei" w:hAnsi="SimHei" w:eastAsia="SimHei" w:cs="SimHei"/>
          <w:sz w:val="20"/>
          <w:szCs w:val="20"/>
          <w:color w:val="231F20"/>
          <w:spacing w:val="-41"/>
        </w:rPr>
        <w:t xml:space="preserve"> </w:t>
      </w:r>
      <w:r>
        <w:rPr>
          <w:rFonts w:ascii="Times New Roman" w:hAnsi="Times New Roman" w:eastAsia="Times New Roman" w:cs="Times New Roman"/>
          <w:sz w:val="20"/>
          <w:szCs w:val="20"/>
          <w:color w:val="231F20"/>
          <w:spacing w:val="12"/>
        </w:rPr>
        <w:t>36</w:t>
      </w:r>
      <w:r>
        <w:rPr>
          <w:rFonts w:ascii="SimHei" w:hAnsi="SimHei" w:eastAsia="SimHei" w:cs="SimHei"/>
          <w:sz w:val="20"/>
          <w:szCs w:val="20"/>
          <w:color w:val="231F20"/>
          <w:spacing w:val="12"/>
        </w:rPr>
        <w:t>：</w:t>
      </w:r>
      <w:r>
        <w:rPr>
          <w:rFonts w:ascii="FangSong" w:hAnsi="FangSong" w:eastAsia="FangSong" w:cs="FangSong"/>
          <w:sz w:val="20"/>
          <w:szCs w:val="20"/>
          <w:color w:val="231F20"/>
          <w:spacing w:val="12"/>
        </w:rPr>
        <w:t>高营养风险或中重度营养不良</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11"/>
        </w:rPr>
        <w:t>的患者应接受术前营养支持治疗，治疗时间为</w:t>
      </w:r>
      <w:r>
        <w:rPr>
          <w:rFonts w:ascii="FangSong" w:hAnsi="FangSong" w:eastAsia="FangSong" w:cs="FangSong"/>
          <w:sz w:val="20"/>
          <w:szCs w:val="20"/>
          <w:color w:val="231F20"/>
          <w:spacing w:val="-42"/>
        </w:rPr>
        <w:t xml:space="preserve"> </w:t>
      </w:r>
      <w:r>
        <w:rPr>
          <w:rFonts w:ascii="Times New Roman" w:hAnsi="Times New Roman" w:eastAsia="Times New Roman" w:cs="Times New Roman"/>
          <w:sz w:val="20"/>
          <w:szCs w:val="20"/>
          <w:color w:val="231F20"/>
          <w:spacing w:val="11"/>
        </w:rPr>
        <w:t>7~</w:t>
      </w:r>
      <w:r>
        <w:rPr>
          <w:rFonts w:ascii="Times New Roman" w:hAnsi="Times New Roman" w:eastAsia="Times New Roman" w:cs="Times New Roman"/>
          <w:sz w:val="20"/>
          <w:szCs w:val="20"/>
          <w:color w:val="231F20"/>
        </w:rPr>
        <w:t xml:space="preserve"> </w:t>
      </w:r>
      <w:r>
        <w:rPr>
          <w:rFonts w:ascii="Times New Roman" w:hAnsi="Times New Roman" w:eastAsia="Times New Roman" w:cs="Times New Roman"/>
          <w:sz w:val="20"/>
          <w:szCs w:val="20"/>
          <w:color w:val="231F20"/>
          <w:spacing w:val="-17"/>
        </w:rPr>
        <w:t>14</w:t>
      </w:r>
      <w:r>
        <w:rPr>
          <w:rFonts w:ascii="Times New Roman" w:hAnsi="Times New Roman" w:eastAsia="Times New Roman" w:cs="Times New Roman"/>
          <w:sz w:val="20"/>
          <w:szCs w:val="20"/>
          <w:color w:val="231F20"/>
          <w:spacing w:val="12"/>
          <w:w w:val="101"/>
        </w:rPr>
        <w:t xml:space="preserve"> </w:t>
      </w:r>
      <w:r>
        <w:rPr>
          <w:rFonts w:ascii="Times New Roman" w:hAnsi="Times New Roman" w:eastAsia="Times New Roman" w:cs="Times New Roman"/>
          <w:sz w:val="20"/>
          <w:szCs w:val="20"/>
          <w:color w:val="231F20"/>
          <w:spacing w:val="-17"/>
        </w:rPr>
        <w:t>d</w:t>
      </w:r>
      <w:r>
        <w:rPr>
          <w:rFonts w:ascii="FangSong" w:hAnsi="FangSong" w:eastAsia="FangSong" w:cs="FangSong"/>
          <w:sz w:val="20"/>
          <w:szCs w:val="20"/>
          <w:color w:val="231F20"/>
          <w:spacing w:val="-17"/>
        </w:rPr>
        <w:t>（证据</w:t>
      </w:r>
      <w:r>
        <w:rPr>
          <w:rFonts w:ascii="Times New Roman" w:hAnsi="Times New Roman" w:eastAsia="Times New Roman" w:cs="Times New Roman"/>
          <w:sz w:val="20"/>
          <w:szCs w:val="20"/>
          <w:color w:val="231F20"/>
          <w:spacing w:val="-17"/>
        </w:rPr>
        <w:t>B</w:t>
      </w:r>
      <w:r>
        <w:rPr>
          <w:rFonts w:ascii="FangSong" w:hAnsi="FangSong" w:eastAsia="FangSong" w:cs="FangSong"/>
          <w:sz w:val="20"/>
          <w:szCs w:val="20"/>
          <w:color w:val="231F20"/>
          <w:spacing w:val="-17"/>
        </w:rPr>
        <w:t>，强推荐，</w:t>
      </w:r>
      <w:r>
        <w:rPr>
          <w:rFonts w:ascii="Times New Roman" w:hAnsi="Times New Roman" w:eastAsia="Times New Roman" w:cs="Times New Roman"/>
          <w:sz w:val="20"/>
          <w:szCs w:val="20"/>
          <w:color w:val="231F20"/>
          <w:spacing w:val="-17"/>
        </w:rPr>
        <w:t>99.3%</w:t>
      </w:r>
      <w:r>
        <w:rPr>
          <w:rFonts w:ascii="FangSong" w:hAnsi="FangSong" w:eastAsia="FangSong" w:cs="FangSong"/>
          <w:sz w:val="20"/>
          <w:szCs w:val="20"/>
          <w:color w:val="231F20"/>
          <w:spacing w:val="-17"/>
        </w:rPr>
        <w:t>）。</w:t>
      </w:r>
    </w:p>
    <w:p>
      <w:pPr>
        <w:ind w:left="84" w:right="11" w:firstLine="424"/>
        <w:spacing w:before="4" w:line="290" w:lineRule="auto"/>
        <w:jc w:val="both"/>
        <w:rPr>
          <w:rFonts w:ascii="FangSong" w:hAnsi="FangSong" w:eastAsia="FangSong" w:cs="FangSong"/>
          <w:sz w:val="20"/>
          <w:szCs w:val="20"/>
        </w:rPr>
      </w:pPr>
      <w:r>
        <w:rPr>
          <w:rFonts w:ascii="SimHei" w:hAnsi="SimHei" w:eastAsia="SimHei" w:cs="SimHei"/>
          <w:sz w:val="20"/>
          <w:szCs w:val="20"/>
          <w:color w:val="231F20"/>
          <w:spacing w:val="4"/>
        </w:rPr>
        <w:t>推荐意见</w:t>
      </w:r>
      <w:r>
        <w:rPr>
          <w:rFonts w:ascii="Times New Roman" w:hAnsi="Times New Roman" w:eastAsia="Times New Roman" w:cs="Times New Roman"/>
          <w:sz w:val="20"/>
          <w:szCs w:val="20"/>
          <w:color w:val="231F20"/>
          <w:spacing w:val="4"/>
        </w:rPr>
        <w:t>37</w:t>
      </w:r>
      <w:r>
        <w:rPr>
          <w:rFonts w:ascii="SimHei" w:hAnsi="SimHei" w:eastAsia="SimHei" w:cs="SimHei"/>
          <w:sz w:val="20"/>
          <w:szCs w:val="20"/>
          <w:color w:val="231F20"/>
          <w:spacing w:val="4"/>
        </w:rPr>
        <w:t>：</w:t>
      </w:r>
      <w:r>
        <w:rPr>
          <w:rFonts w:ascii="FangSong" w:hAnsi="FangSong" w:eastAsia="FangSong" w:cs="FangSong"/>
          <w:sz w:val="20"/>
          <w:szCs w:val="20"/>
          <w:color w:val="231F20"/>
          <w:spacing w:val="4"/>
        </w:rPr>
        <w:t>为减少手术并发症，术前和术后</w:t>
      </w:r>
      <w:r>
        <w:rPr>
          <w:rFonts w:ascii="FangSong" w:hAnsi="FangSong" w:eastAsia="FangSong" w:cs="FangSong"/>
          <w:sz w:val="20"/>
          <w:szCs w:val="20"/>
          <w:color w:val="231F20"/>
          <w:spacing w:val="15"/>
        </w:rPr>
        <w:t xml:space="preserve"> </w:t>
      </w:r>
      <w:r>
        <w:rPr>
          <w:rFonts w:ascii="Times New Roman" w:hAnsi="Times New Roman" w:eastAsia="Times New Roman" w:cs="Times New Roman"/>
          <w:sz w:val="20"/>
          <w:szCs w:val="20"/>
          <w:color w:val="231F20"/>
        </w:rPr>
        <w:t>ONS</w:t>
      </w:r>
      <w:r>
        <w:rPr>
          <w:rFonts w:ascii="Times New Roman" w:hAnsi="Times New Roman" w:eastAsia="Times New Roman" w:cs="Times New Roman"/>
          <w:sz w:val="20"/>
          <w:szCs w:val="20"/>
          <w:color w:val="231F20"/>
          <w:spacing w:val="3"/>
        </w:rPr>
        <w:t xml:space="preserve"> </w:t>
      </w:r>
      <w:r>
        <w:rPr>
          <w:rFonts w:ascii="FangSong" w:hAnsi="FangSong" w:eastAsia="FangSong" w:cs="FangSong"/>
          <w:sz w:val="20"/>
          <w:szCs w:val="20"/>
          <w:color w:val="231F20"/>
          <w:spacing w:val="3"/>
        </w:rPr>
        <w:t>适合以下患者</w:t>
      </w:r>
      <w:r>
        <w:rPr>
          <w:rFonts w:ascii="FangSong" w:hAnsi="FangSong" w:eastAsia="FangSong" w:cs="FangSong"/>
          <w:sz w:val="20"/>
          <w:szCs w:val="20"/>
          <w:color w:val="231F20"/>
          <w:spacing w:val="-40"/>
          <w:w w:val="71"/>
        </w:rPr>
        <w:t>：（</w:t>
      </w:r>
      <w:r>
        <w:rPr>
          <w:rFonts w:ascii="Times New Roman" w:hAnsi="Times New Roman" w:eastAsia="Times New Roman" w:cs="Times New Roman"/>
          <w:sz w:val="20"/>
          <w:szCs w:val="20"/>
          <w:color w:val="231F20"/>
          <w:spacing w:val="3"/>
        </w:rPr>
        <w:t>1</w:t>
      </w:r>
      <w:r>
        <w:rPr>
          <w:rFonts w:ascii="FangSong" w:hAnsi="FangSong" w:eastAsia="FangSong" w:cs="FangSong"/>
          <w:sz w:val="20"/>
          <w:szCs w:val="20"/>
          <w:color w:val="231F20"/>
          <w:spacing w:val="3"/>
        </w:rPr>
        <w:t>）进食不足</w:t>
      </w:r>
      <w:r>
        <w:rPr>
          <w:rFonts w:ascii="FangSong" w:hAnsi="FangSong" w:eastAsia="FangSong" w:cs="FangSong"/>
          <w:sz w:val="20"/>
          <w:szCs w:val="20"/>
          <w:color w:val="231F20"/>
          <w:spacing w:val="-40"/>
          <w:w w:val="71"/>
        </w:rPr>
        <w:t>；（</w:t>
      </w:r>
      <w:r>
        <w:rPr>
          <w:rFonts w:ascii="Times New Roman" w:hAnsi="Times New Roman" w:eastAsia="Times New Roman" w:cs="Times New Roman"/>
          <w:sz w:val="20"/>
          <w:szCs w:val="20"/>
          <w:color w:val="231F20"/>
          <w:spacing w:val="3"/>
        </w:rPr>
        <w:t>2</w:t>
      </w:r>
      <w:r>
        <w:rPr>
          <w:rFonts w:ascii="FangSong" w:hAnsi="FangSong" w:eastAsia="FangSong" w:cs="FangSong"/>
          <w:sz w:val="20"/>
          <w:szCs w:val="20"/>
          <w:color w:val="231F20"/>
          <w:spacing w:val="3"/>
        </w:rPr>
        <w:t>）合并营养风</w:t>
      </w:r>
      <w:r>
        <w:rPr>
          <w:rFonts w:ascii="FangSong" w:hAnsi="FangSong" w:eastAsia="FangSong" w:cs="FangSong"/>
          <w:sz w:val="20"/>
          <w:szCs w:val="20"/>
          <w:color w:val="231F20"/>
          <w:spacing w:val="6"/>
        </w:rPr>
        <w:t xml:space="preserve"> </w:t>
      </w:r>
      <w:r>
        <w:rPr>
          <w:rFonts w:ascii="FangSong" w:hAnsi="FangSong" w:eastAsia="FangSong" w:cs="FangSong"/>
          <w:sz w:val="20"/>
          <w:szCs w:val="20"/>
          <w:color w:val="231F20"/>
          <w:spacing w:val="6"/>
        </w:rPr>
        <w:t>险或营养不良</w:t>
      </w:r>
      <w:r>
        <w:rPr>
          <w:rFonts w:ascii="FangSong" w:hAnsi="FangSong" w:eastAsia="FangSong" w:cs="FangSong"/>
          <w:sz w:val="20"/>
          <w:szCs w:val="20"/>
          <w:color w:val="231F20"/>
          <w:spacing w:val="-38"/>
          <w:w w:val="68"/>
        </w:rPr>
        <w:t>；（</w:t>
      </w:r>
      <w:r>
        <w:rPr>
          <w:rFonts w:ascii="Times New Roman" w:hAnsi="Times New Roman" w:eastAsia="Times New Roman" w:cs="Times New Roman"/>
          <w:sz w:val="20"/>
          <w:szCs w:val="20"/>
          <w:color w:val="231F20"/>
          <w:spacing w:val="6"/>
        </w:rPr>
        <w:t>3</w:t>
      </w:r>
      <w:r>
        <w:rPr>
          <w:rFonts w:ascii="FangSong" w:hAnsi="FangSong" w:eastAsia="FangSong" w:cs="FangSong"/>
          <w:sz w:val="20"/>
          <w:szCs w:val="20"/>
          <w:color w:val="231F20"/>
          <w:spacing w:val="6"/>
        </w:rPr>
        <w:t>）合并肌少症</w:t>
      </w:r>
      <w:r>
        <w:rPr>
          <w:rFonts w:ascii="FangSong" w:hAnsi="FangSong" w:eastAsia="FangSong" w:cs="FangSong"/>
          <w:sz w:val="20"/>
          <w:szCs w:val="20"/>
          <w:color w:val="231F20"/>
          <w:spacing w:val="-38"/>
          <w:w w:val="68"/>
        </w:rPr>
        <w:t>；（</w:t>
      </w:r>
      <w:r>
        <w:rPr>
          <w:rFonts w:ascii="Times New Roman" w:hAnsi="Times New Roman" w:eastAsia="Times New Roman" w:cs="Times New Roman"/>
          <w:sz w:val="20"/>
          <w:szCs w:val="20"/>
          <w:color w:val="231F20"/>
          <w:spacing w:val="6"/>
        </w:rPr>
        <w:t>4</w:t>
      </w:r>
      <w:r>
        <w:rPr>
          <w:rFonts w:ascii="FangSong" w:hAnsi="FangSong" w:eastAsia="FangSong" w:cs="FangSong"/>
          <w:sz w:val="20"/>
          <w:szCs w:val="20"/>
          <w:color w:val="231F20"/>
          <w:spacing w:val="6"/>
        </w:rPr>
        <w:t>）各种原因导致</w:t>
      </w:r>
      <w:r>
        <w:rPr>
          <w:rFonts w:ascii="FangSong" w:hAnsi="FangSong" w:eastAsia="FangSong" w:cs="FangSong"/>
          <w:sz w:val="20"/>
          <w:szCs w:val="20"/>
          <w:color w:val="231F20"/>
          <w:spacing w:val="6"/>
        </w:rPr>
        <w:t xml:space="preserve"> </w:t>
      </w:r>
      <w:r>
        <w:rPr>
          <w:rFonts w:ascii="FangSong" w:hAnsi="FangSong" w:eastAsia="FangSong" w:cs="FangSong"/>
          <w:sz w:val="20"/>
          <w:szCs w:val="20"/>
          <w:color w:val="231F20"/>
          <w:spacing w:val="-4"/>
        </w:rPr>
        <w:t>的衰弱患者</w:t>
      </w:r>
      <w:r>
        <w:rPr>
          <w:rFonts w:ascii="FangSong" w:hAnsi="FangSong" w:eastAsia="FangSong" w:cs="FangSong"/>
          <w:sz w:val="20"/>
          <w:szCs w:val="20"/>
          <w:color w:val="231F20"/>
          <w:spacing w:val="-40"/>
          <w:w w:val="71"/>
        </w:rPr>
        <w:t>；（</w:t>
      </w:r>
      <w:r>
        <w:rPr>
          <w:rFonts w:ascii="Times New Roman" w:hAnsi="Times New Roman" w:eastAsia="Times New Roman" w:cs="Times New Roman"/>
          <w:sz w:val="20"/>
          <w:szCs w:val="20"/>
          <w:color w:val="231F20"/>
          <w:spacing w:val="-4"/>
        </w:rPr>
        <w:t>5</w:t>
      </w:r>
      <w:r>
        <w:rPr>
          <w:rFonts w:ascii="FangSong" w:hAnsi="FangSong" w:eastAsia="FangSong" w:cs="FangSong"/>
          <w:sz w:val="20"/>
          <w:szCs w:val="20"/>
          <w:color w:val="231F20"/>
          <w:spacing w:val="-4"/>
        </w:rPr>
        <w:t>）髋部骨折等患者（证据</w:t>
      </w:r>
      <w:r>
        <w:rPr>
          <w:rFonts w:ascii="FangSong" w:hAnsi="FangSong" w:eastAsia="FangSong" w:cs="FangSong"/>
          <w:sz w:val="20"/>
          <w:szCs w:val="20"/>
          <w:color w:val="231F20"/>
          <w:spacing w:val="-55"/>
        </w:rPr>
        <w:t xml:space="preserve"> </w:t>
      </w:r>
      <w:r>
        <w:rPr>
          <w:rFonts w:ascii="Times New Roman" w:hAnsi="Times New Roman" w:eastAsia="Times New Roman" w:cs="Times New Roman"/>
          <w:sz w:val="20"/>
          <w:szCs w:val="20"/>
          <w:color w:val="231F20"/>
          <w:spacing w:val="-4"/>
        </w:rPr>
        <w:t>B</w:t>
      </w:r>
      <w:r>
        <w:rPr>
          <w:rFonts w:ascii="FangSong" w:hAnsi="FangSong" w:eastAsia="FangSong" w:cs="FangSong"/>
          <w:sz w:val="20"/>
          <w:szCs w:val="20"/>
          <w:color w:val="231F20"/>
          <w:spacing w:val="-4"/>
        </w:rPr>
        <w:t>，强推荐，</w:t>
      </w:r>
      <w:r>
        <w:rPr>
          <w:rFonts w:ascii="FangSong" w:hAnsi="FangSong" w:eastAsia="FangSong" w:cs="FangSong"/>
          <w:sz w:val="20"/>
          <w:szCs w:val="20"/>
          <w:color w:val="231F20"/>
        </w:rPr>
        <w:t xml:space="preserve"> </w:t>
      </w:r>
      <w:r>
        <w:rPr>
          <w:rFonts w:ascii="Times New Roman" w:hAnsi="Times New Roman" w:eastAsia="Times New Roman" w:cs="Times New Roman"/>
          <w:sz w:val="20"/>
          <w:szCs w:val="20"/>
          <w:color w:val="231F20"/>
          <w:spacing w:val="-14"/>
        </w:rPr>
        <w:t>99.6%</w:t>
      </w:r>
      <w:r>
        <w:rPr>
          <w:rFonts w:ascii="FangSong" w:hAnsi="FangSong" w:eastAsia="FangSong" w:cs="FangSong"/>
          <w:sz w:val="20"/>
          <w:szCs w:val="20"/>
          <w:color w:val="231F20"/>
          <w:spacing w:val="-14"/>
        </w:rPr>
        <w:t>）。</w:t>
      </w:r>
    </w:p>
    <w:p>
      <w:pPr>
        <w:ind w:left="89" w:right="11" w:firstLine="420"/>
        <w:spacing w:before="3" w:line="290" w:lineRule="auto"/>
        <w:jc w:val="both"/>
        <w:rPr>
          <w:rFonts w:ascii="FangSong" w:hAnsi="FangSong" w:eastAsia="FangSong" w:cs="FangSong"/>
          <w:sz w:val="20"/>
          <w:szCs w:val="20"/>
        </w:rPr>
      </w:pPr>
      <w:r>
        <w:rPr>
          <w:rFonts w:ascii="SimHei" w:hAnsi="SimHei" w:eastAsia="SimHei" w:cs="SimHei"/>
          <w:sz w:val="20"/>
          <w:szCs w:val="20"/>
          <w:color w:val="231F20"/>
          <w:spacing w:val="7"/>
        </w:rPr>
        <w:t>推荐意见</w:t>
      </w:r>
      <w:r>
        <w:rPr>
          <w:rFonts w:ascii="Times New Roman" w:hAnsi="Times New Roman" w:eastAsia="Times New Roman" w:cs="Times New Roman"/>
          <w:sz w:val="20"/>
          <w:szCs w:val="20"/>
          <w:color w:val="231F20"/>
          <w:spacing w:val="7"/>
        </w:rPr>
        <w:t>38</w:t>
      </w:r>
      <w:r>
        <w:rPr>
          <w:rFonts w:ascii="SimHei" w:hAnsi="SimHei" w:eastAsia="SimHei" w:cs="SimHei"/>
          <w:sz w:val="20"/>
          <w:szCs w:val="20"/>
          <w:color w:val="231F20"/>
          <w:spacing w:val="7"/>
        </w:rPr>
        <w:t>：</w:t>
      </w:r>
      <w:r>
        <w:rPr>
          <w:rFonts w:ascii="FangSong" w:hAnsi="FangSong" w:eastAsia="FangSong" w:cs="FangSong"/>
          <w:sz w:val="20"/>
          <w:szCs w:val="20"/>
          <w:color w:val="231F20"/>
          <w:spacing w:val="7"/>
        </w:rPr>
        <w:t>多数患者不需手术前夜即禁食，</w:t>
      </w:r>
      <w:r>
        <w:rPr>
          <w:rFonts w:ascii="FangSong" w:hAnsi="FangSong" w:eastAsia="FangSong" w:cs="FangSong"/>
          <w:sz w:val="20"/>
          <w:szCs w:val="20"/>
          <w:color w:val="231F20"/>
          <w:spacing w:val="18"/>
        </w:rPr>
        <w:t xml:space="preserve"> </w:t>
      </w:r>
      <w:r>
        <w:rPr>
          <w:rFonts w:ascii="FangSong" w:hAnsi="FangSong" w:eastAsia="FangSong" w:cs="FangSong"/>
          <w:sz w:val="20"/>
          <w:szCs w:val="20"/>
          <w:color w:val="231F20"/>
          <w:spacing w:val="1"/>
        </w:rPr>
        <w:t>麻醉前</w:t>
      </w:r>
      <w:r>
        <w:rPr>
          <w:rFonts w:ascii="FangSong" w:hAnsi="FangSong" w:eastAsia="FangSong" w:cs="FangSong"/>
          <w:sz w:val="20"/>
          <w:szCs w:val="20"/>
          <w:color w:val="231F20"/>
          <w:spacing w:val="-39"/>
        </w:rPr>
        <w:t xml:space="preserve"> </w:t>
      </w:r>
      <w:r>
        <w:rPr>
          <w:rFonts w:ascii="Times New Roman" w:hAnsi="Times New Roman" w:eastAsia="Times New Roman" w:cs="Times New Roman"/>
          <w:sz w:val="20"/>
          <w:szCs w:val="20"/>
          <w:color w:val="231F20"/>
          <w:spacing w:val="1"/>
        </w:rPr>
        <w:t>6</w:t>
      </w:r>
      <w:r>
        <w:rPr>
          <w:rFonts w:ascii="Times New Roman" w:hAnsi="Times New Roman" w:eastAsia="Times New Roman" w:cs="Times New Roman"/>
          <w:sz w:val="20"/>
          <w:szCs w:val="20"/>
          <w:color w:val="231F20"/>
          <w:spacing w:val="17"/>
        </w:rPr>
        <w:t xml:space="preserve"> </w:t>
      </w:r>
      <w:r>
        <w:rPr>
          <w:rFonts w:ascii="Times New Roman" w:hAnsi="Times New Roman" w:eastAsia="Times New Roman" w:cs="Times New Roman"/>
          <w:sz w:val="20"/>
          <w:szCs w:val="20"/>
          <w:color w:val="231F20"/>
          <w:spacing w:val="1"/>
        </w:rPr>
        <w:t>h </w:t>
      </w:r>
      <w:r>
        <w:rPr>
          <w:rFonts w:ascii="FangSong" w:hAnsi="FangSong" w:eastAsia="FangSong" w:cs="FangSong"/>
          <w:sz w:val="20"/>
          <w:szCs w:val="20"/>
          <w:color w:val="231F20"/>
          <w:spacing w:val="1"/>
        </w:rPr>
        <w:t>可进软食、</w:t>
      </w:r>
      <w:r>
        <w:rPr>
          <w:rFonts w:ascii="Times New Roman" w:hAnsi="Times New Roman" w:eastAsia="Times New Roman" w:cs="Times New Roman"/>
          <w:sz w:val="20"/>
          <w:szCs w:val="20"/>
          <w:color w:val="231F20"/>
          <w:spacing w:val="1"/>
        </w:rPr>
        <w:t>2</w:t>
      </w:r>
      <w:r>
        <w:rPr>
          <w:rFonts w:ascii="Times New Roman" w:hAnsi="Times New Roman" w:eastAsia="Times New Roman" w:cs="Times New Roman"/>
          <w:sz w:val="20"/>
          <w:szCs w:val="20"/>
          <w:color w:val="231F20"/>
          <w:spacing w:val="16"/>
          <w:w w:val="101"/>
        </w:rPr>
        <w:t xml:space="preserve"> </w:t>
      </w:r>
      <w:r>
        <w:rPr>
          <w:rFonts w:ascii="Times New Roman" w:hAnsi="Times New Roman" w:eastAsia="Times New Roman" w:cs="Times New Roman"/>
          <w:sz w:val="20"/>
          <w:szCs w:val="20"/>
          <w:color w:val="231F20"/>
          <w:spacing w:val="1"/>
        </w:rPr>
        <w:t>h </w:t>
      </w:r>
      <w:r>
        <w:rPr>
          <w:rFonts w:ascii="FangSong" w:hAnsi="FangSong" w:eastAsia="FangSong" w:cs="FangSong"/>
          <w:sz w:val="20"/>
          <w:szCs w:val="20"/>
          <w:color w:val="231F20"/>
          <w:spacing w:val="1"/>
        </w:rPr>
        <w:t>可进清流质；术前碳水化</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5"/>
        </w:rPr>
        <w:t>合物负荷可降低患者饥饿、不适及焦虑感，改善术</w:t>
      </w:r>
      <w:r>
        <w:rPr>
          <w:rFonts w:ascii="FangSong" w:hAnsi="FangSong" w:eastAsia="FangSong" w:cs="FangSong"/>
          <w:sz w:val="20"/>
          <w:szCs w:val="20"/>
          <w:color w:val="231F20"/>
          <w:spacing w:val="9"/>
        </w:rPr>
        <w:t xml:space="preserve"> </w:t>
      </w:r>
      <w:r>
        <w:rPr>
          <w:rFonts w:ascii="FangSong" w:hAnsi="FangSong" w:eastAsia="FangSong" w:cs="FangSong"/>
          <w:sz w:val="20"/>
          <w:szCs w:val="20"/>
          <w:color w:val="231F20"/>
          <w:spacing w:val="-12"/>
        </w:rPr>
        <w:t>后胰岛素抵抗（证据</w:t>
      </w:r>
      <w:r>
        <w:rPr>
          <w:rFonts w:ascii="Times New Roman" w:hAnsi="Times New Roman" w:eastAsia="Times New Roman" w:cs="Times New Roman"/>
          <w:sz w:val="20"/>
          <w:szCs w:val="20"/>
          <w:color w:val="231F20"/>
          <w:spacing w:val="-12"/>
        </w:rPr>
        <w:t>B</w:t>
      </w:r>
      <w:r>
        <w:rPr>
          <w:rFonts w:ascii="FangSong" w:hAnsi="FangSong" w:eastAsia="FangSong" w:cs="FangSong"/>
          <w:sz w:val="20"/>
          <w:szCs w:val="20"/>
          <w:color w:val="231F20"/>
          <w:spacing w:val="-12"/>
        </w:rPr>
        <w:t>，强推荐，</w:t>
      </w:r>
      <w:r>
        <w:rPr>
          <w:rFonts w:ascii="Times New Roman" w:hAnsi="Times New Roman" w:eastAsia="Times New Roman" w:cs="Times New Roman"/>
          <w:sz w:val="20"/>
          <w:szCs w:val="20"/>
          <w:color w:val="231F20"/>
          <w:spacing w:val="-12"/>
        </w:rPr>
        <w:t>97.5%</w:t>
      </w:r>
      <w:r>
        <w:rPr>
          <w:rFonts w:ascii="FangSong" w:hAnsi="FangSong" w:eastAsia="FangSong" w:cs="FangSong"/>
          <w:sz w:val="20"/>
          <w:szCs w:val="20"/>
          <w:color w:val="231F20"/>
          <w:spacing w:val="-12"/>
        </w:rPr>
        <w:t>）。</w:t>
      </w:r>
    </w:p>
    <w:p>
      <w:pPr>
        <w:ind w:left="94" w:right="75" w:firstLine="415"/>
        <w:spacing w:before="3" w:line="290" w:lineRule="auto"/>
        <w:jc w:val="both"/>
        <w:rPr>
          <w:rFonts w:ascii="FangSong" w:hAnsi="FangSong" w:eastAsia="FangSong" w:cs="FangSong"/>
          <w:sz w:val="20"/>
          <w:szCs w:val="20"/>
        </w:rPr>
      </w:pPr>
      <w:r>
        <w:rPr>
          <w:rFonts w:ascii="SimHei" w:hAnsi="SimHei" w:eastAsia="SimHei" w:cs="SimHei"/>
          <w:sz w:val="20"/>
          <w:szCs w:val="20"/>
          <w:color w:val="231F20"/>
          <w:spacing w:val="7"/>
        </w:rPr>
        <w:t>推荐意见</w:t>
      </w:r>
      <w:r>
        <w:rPr>
          <w:rFonts w:ascii="SimHei" w:hAnsi="SimHei" w:eastAsia="SimHei" w:cs="SimHei"/>
          <w:sz w:val="20"/>
          <w:szCs w:val="20"/>
          <w:color w:val="231F20"/>
          <w:spacing w:val="-50"/>
        </w:rPr>
        <w:t xml:space="preserve"> </w:t>
      </w:r>
      <w:r>
        <w:rPr>
          <w:rFonts w:ascii="Times New Roman" w:hAnsi="Times New Roman" w:eastAsia="Times New Roman" w:cs="Times New Roman"/>
          <w:sz w:val="20"/>
          <w:szCs w:val="20"/>
          <w:color w:val="231F20"/>
          <w:spacing w:val="7"/>
        </w:rPr>
        <w:t>39</w:t>
      </w:r>
      <w:r>
        <w:rPr>
          <w:rFonts w:ascii="SimHei" w:hAnsi="SimHei" w:eastAsia="SimHei" w:cs="SimHei"/>
          <w:sz w:val="20"/>
          <w:szCs w:val="20"/>
          <w:color w:val="231F20"/>
          <w:spacing w:val="7"/>
        </w:rPr>
        <w:t>：</w:t>
      </w:r>
      <w:r>
        <w:rPr>
          <w:rFonts w:ascii="FangSong" w:hAnsi="FangSong" w:eastAsia="FangSong" w:cs="FangSong"/>
          <w:sz w:val="20"/>
          <w:szCs w:val="20"/>
          <w:color w:val="231F20"/>
          <w:spacing w:val="7"/>
        </w:rPr>
        <w:t>对于多数患者，术后早期（</w:t>
      </w:r>
      <w:r>
        <w:rPr>
          <w:rFonts w:ascii="Times New Roman" w:hAnsi="Times New Roman" w:eastAsia="Times New Roman" w:cs="Times New Roman"/>
          <w:sz w:val="20"/>
          <w:szCs w:val="20"/>
          <w:color w:val="231F20"/>
          <w:spacing w:val="6"/>
        </w:rPr>
        <w:t>24h</w:t>
      </w:r>
      <w:r>
        <w:rPr>
          <w:rFonts w:ascii="Times New Roman" w:hAnsi="Times New Roman" w:eastAsia="Times New Roman" w:cs="Times New Roman"/>
          <w:sz w:val="20"/>
          <w:szCs w:val="20"/>
          <w:color w:val="231F20"/>
        </w:rPr>
        <w:t xml:space="preserve"> </w:t>
      </w:r>
      <w:r>
        <w:rPr>
          <w:rFonts w:ascii="FangSong" w:hAnsi="FangSong" w:eastAsia="FangSong" w:cs="FangSong"/>
          <w:sz w:val="20"/>
          <w:szCs w:val="20"/>
          <w:color w:val="231F20"/>
          <w:spacing w:val="-4"/>
        </w:rPr>
        <w:t>内）可经口摄入营养；无法经口自主进食、预计进食</w:t>
      </w:r>
      <w:r>
        <w:rPr>
          <w:rFonts w:ascii="FangSong" w:hAnsi="FangSong" w:eastAsia="FangSong" w:cs="FangSong"/>
          <w:sz w:val="20"/>
          <w:szCs w:val="20"/>
          <w:color w:val="231F20"/>
          <w:spacing w:val="6"/>
        </w:rPr>
        <w:t xml:space="preserve"> </w:t>
      </w:r>
      <w:r>
        <w:rPr>
          <w:rFonts w:ascii="FangSong" w:hAnsi="FangSong" w:eastAsia="FangSong" w:cs="FangSong"/>
          <w:sz w:val="20"/>
          <w:szCs w:val="20"/>
          <w:color w:val="231F20"/>
          <w:spacing w:val="-1"/>
        </w:rPr>
        <w:t>量不足（</w:t>
      </w:r>
      <w:r>
        <w:rPr>
          <w:rFonts w:ascii="Times New Roman" w:hAnsi="Times New Roman" w:eastAsia="Times New Roman" w:cs="Times New Roman"/>
          <w:sz w:val="20"/>
          <w:szCs w:val="20"/>
          <w:color w:val="231F20"/>
          <w:spacing w:val="-1"/>
        </w:rPr>
        <w:t>&lt;</w:t>
      </w:r>
      <w:r>
        <w:rPr>
          <w:rFonts w:ascii="FangSong" w:hAnsi="FangSong" w:eastAsia="FangSong" w:cs="FangSong"/>
          <w:sz w:val="20"/>
          <w:szCs w:val="20"/>
          <w:color w:val="231F20"/>
          <w:spacing w:val="-1"/>
        </w:rPr>
        <w:t>目标量的</w:t>
      </w:r>
      <w:r>
        <w:rPr>
          <w:rFonts w:ascii="Times New Roman" w:hAnsi="Times New Roman" w:eastAsia="Times New Roman" w:cs="Times New Roman"/>
          <w:sz w:val="20"/>
          <w:szCs w:val="20"/>
          <w:color w:val="231F20"/>
          <w:spacing w:val="-1"/>
        </w:rPr>
        <w:t>60%</w:t>
      </w:r>
      <w:r>
        <w:rPr>
          <w:rFonts w:ascii="FangSong" w:hAnsi="FangSong" w:eastAsia="FangSong" w:cs="FangSong"/>
          <w:sz w:val="20"/>
          <w:szCs w:val="20"/>
          <w:color w:val="231F20"/>
          <w:spacing w:val="-1"/>
        </w:rPr>
        <w:t>）超过</w:t>
      </w:r>
      <w:r>
        <w:rPr>
          <w:rFonts w:ascii="Times New Roman" w:hAnsi="Times New Roman" w:eastAsia="Times New Roman" w:cs="Times New Roman"/>
          <w:sz w:val="20"/>
          <w:szCs w:val="20"/>
          <w:color w:val="231F20"/>
          <w:spacing w:val="-1"/>
        </w:rPr>
        <w:t>7</w:t>
      </w:r>
      <w:r>
        <w:rPr>
          <w:rFonts w:ascii="Times New Roman" w:hAnsi="Times New Roman" w:eastAsia="Times New Roman" w:cs="Times New Roman"/>
          <w:sz w:val="20"/>
          <w:szCs w:val="20"/>
          <w:color w:val="231F20"/>
          <w:spacing w:val="15"/>
          <w:w w:val="101"/>
        </w:rPr>
        <w:t xml:space="preserve"> </w:t>
      </w:r>
      <w:r>
        <w:rPr>
          <w:rFonts w:ascii="Times New Roman" w:hAnsi="Times New Roman" w:eastAsia="Times New Roman" w:cs="Times New Roman"/>
          <w:sz w:val="20"/>
          <w:szCs w:val="20"/>
          <w:color w:val="231F20"/>
          <w:spacing w:val="-1"/>
        </w:rPr>
        <w:t>d </w:t>
      </w:r>
      <w:r>
        <w:rPr>
          <w:rFonts w:ascii="FangSong" w:hAnsi="FangSong" w:eastAsia="FangSong" w:cs="FangSong"/>
          <w:sz w:val="20"/>
          <w:szCs w:val="20"/>
          <w:color w:val="231F20"/>
          <w:spacing w:val="-1"/>
        </w:rPr>
        <w:t>的患者，术后</w:t>
      </w:r>
      <w:r>
        <w:rPr>
          <w:rFonts w:ascii="Times New Roman" w:hAnsi="Times New Roman" w:eastAsia="Times New Roman" w:cs="Times New Roman"/>
          <w:sz w:val="20"/>
          <w:szCs w:val="20"/>
          <w:color w:val="231F20"/>
          <w:spacing w:val="-1"/>
        </w:rPr>
        <w:t>24 h</w:t>
      </w:r>
      <w:r>
        <w:rPr>
          <w:rFonts w:ascii="Times New Roman" w:hAnsi="Times New Roman" w:eastAsia="Times New Roman" w:cs="Times New Roman"/>
          <w:sz w:val="20"/>
          <w:szCs w:val="20"/>
          <w:color w:val="231F20"/>
        </w:rPr>
        <w:t xml:space="preserve"> </w:t>
      </w:r>
      <w:r>
        <w:rPr>
          <w:rFonts w:ascii="FangSong" w:hAnsi="FangSong" w:eastAsia="FangSong" w:cs="FangSong"/>
          <w:sz w:val="20"/>
          <w:szCs w:val="20"/>
          <w:color w:val="231F20"/>
          <w:spacing w:val="-12"/>
        </w:rPr>
        <w:t>内可予以</w:t>
      </w:r>
      <w:r>
        <w:rPr>
          <w:rFonts w:ascii="Times New Roman" w:hAnsi="Times New Roman" w:eastAsia="Times New Roman" w:cs="Times New Roman"/>
          <w:sz w:val="20"/>
          <w:szCs w:val="20"/>
          <w:color w:val="231F20"/>
          <w:spacing w:val="-12"/>
        </w:rPr>
        <w:t>EN</w:t>
      </w:r>
      <w:r>
        <w:rPr>
          <w:rFonts w:ascii="FangSong" w:hAnsi="FangSong" w:eastAsia="FangSong" w:cs="FangSong"/>
          <w:sz w:val="20"/>
          <w:szCs w:val="20"/>
          <w:color w:val="231F20"/>
          <w:spacing w:val="-12"/>
        </w:rPr>
        <w:t>（证据</w:t>
      </w:r>
      <w:r>
        <w:rPr>
          <w:rFonts w:ascii="Times New Roman" w:hAnsi="Times New Roman" w:eastAsia="Times New Roman" w:cs="Times New Roman"/>
          <w:sz w:val="20"/>
          <w:szCs w:val="20"/>
          <w:color w:val="231F20"/>
          <w:spacing w:val="-12"/>
        </w:rPr>
        <w:t>B</w:t>
      </w:r>
      <w:r>
        <w:rPr>
          <w:rFonts w:ascii="FangSong" w:hAnsi="FangSong" w:eastAsia="FangSong" w:cs="FangSong"/>
          <w:sz w:val="20"/>
          <w:szCs w:val="20"/>
          <w:color w:val="231F20"/>
          <w:spacing w:val="-12"/>
        </w:rPr>
        <w:t>，强推荐，</w:t>
      </w:r>
      <w:r>
        <w:rPr>
          <w:rFonts w:ascii="Times New Roman" w:hAnsi="Times New Roman" w:eastAsia="Times New Roman" w:cs="Times New Roman"/>
          <w:sz w:val="20"/>
          <w:szCs w:val="20"/>
          <w:color w:val="231F20"/>
          <w:spacing w:val="-12"/>
        </w:rPr>
        <w:t>98.9%</w:t>
      </w:r>
      <w:r>
        <w:rPr>
          <w:rFonts w:ascii="FangSong" w:hAnsi="FangSong" w:eastAsia="FangSong" w:cs="FangSong"/>
          <w:sz w:val="20"/>
          <w:szCs w:val="20"/>
          <w:color w:val="231F20"/>
          <w:spacing w:val="-12"/>
        </w:rPr>
        <w:t>）。</w:t>
      </w:r>
    </w:p>
    <w:p>
      <w:pPr>
        <w:ind w:left="94" w:right="78" w:firstLine="415"/>
        <w:spacing w:before="1" w:line="291" w:lineRule="auto"/>
        <w:jc w:val="both"/>
        <w:rPr>
          <w:rFonts w:ascii="FangSong" w:hAnsi="FangSong" w:eastAsia="FangSong" w:cs="FangSong"/>
          <w:sz w:val="20"/>
          <w:szCs w:val="20"/>
        </w:rPr>
      </w:pPr>
      <w:r>
        <w:rPr>
          <w:rFonts w:ascii="SimHei" w:hAnsi="SimHei" w:eastAsia="SimHei" w:cs="SimHei"/>
          <w:sz w:val="20"/>
          <w:szCs w:val="20"/>
          <w:color w:val="231F20"/>
          <w:spacing w:val="4"/>
        </w:rPr>
        <w:t>推荐意见</w:t>
      </w:r>
      <w:r>
        <w:rPr>
          <w:rFonts w:ascii="Times New Roman" w:hAnsi="Times New Roman" w:eastAsia="Times New Roman" w:cs="Times New Roman"/>
          <w:sz w:val="20"/>
          <w:szCs w:val="20"/>
          <w:color w:val="231F20"/>
          <w:spacing w:val="4"/>
        </w:rPr>
        <w:t>40</w:t>
      </w:r>
      <w:r>
        <w:rPr>
          <w:rFonts w:ascii="SimHei" w:hAnsi="SimHei" w:eastAsia="SimHei" w:cs="SimHei"/>
          <w:sz w:val="20"/>
          <w:szCs w:val="20"/>
          <w:color w:val="231F20"/>
          <w:spacing w:val="4"/>
        </w:rPr>
        <w:t>：</w:t>
      </w:r>
      <w:r>
        <w:rPr>
          <w:rFonts w:ascii="FangSong" w:hAnsi="FangSong" w:eastAsia="FangSong" w:cs="FangSong"/>
          <w:sz w:val="20"/>
          <w:szCs w:val="20"/>
          <w:color w:val="231F20"/>
          <w:spacing w:val="4"/>
        </w:rPr>
        <w:t>对于大手术后出院的患者，应监</w:t>
      </w:r>
      <w:r>
        <w:rPr>
          <w:rFonts w:ascii="FangSong" w:hAnsi="FangSong" w:eastAsia="FangSong" w:cs="FangSong"/>
          <w:sz w:val="20"/>
          <w:szCs w:val="20"/>
          <w:color w:val="231F20"/>
          <w:spacing w:val="15"/>
        </w:rPr>
        <w:t xml:space="preserve"> </w:t>
      </w:r>
      <w:r>
        <w:rPr>
          <w:rFonts w:ascii="FangSong" w:hAnsi="FangSong" w:eastAsia="FangSong" w:cs="FangSong"/>
          <w:sz w:val="20"/>
          <w:szCs w:val="20"/>
          <w:color w:val="231F20"/>
          <w:spacing w:val="11"/>
        </w:rPr>
        <w:t>测其营养摄入与体重变化，存在营养风险</w:t>
      </w:r>
      <w:r>
        <w:rPr>
          <w:rFonts w:ascii="Times New Roman" w:hAnsi="Times New Roman" w:eastAsia="Times New Roman" w:cs="Times New Roman"/>
          <w:sz w:val="20"/>
          <w:szCs w:val="20"/>
          <w:color w:val="231F20"/>
          <w:spacing w:val="11"/>
        </w:rPr>
        <w:t>/</w:t>
      </w:r>
      <w:r>
        <w:rPr>
          <w:rFonts w:ascii="FangSong" w:hAnsi="FangSong" w:eastAsia="FangSong" w:cs="FangSong"/>
          <w:sz w:val="20"/>
          <w:szCs w:val="20"/>
          <w:color w:val="231F20"/>
          <w:spacing w:val="11"/>
        </w:rPr>
        <w:t>营养不</w:t>
      </w:r>
      <w:r>
        <w:rPr>
          <w:rFonts w:ascii="FangSong" w:hAnsi="FangSong" w:eastAsia="FangSong" w:cs="FangSong"/>
          <w:sz w:val="20"/>
          <w:szCs w:val="20"/>
          <w:color w:val="231F20"/>
          <w:spacing w:val="17"/>
        </w:rPr>
        <w:t xml:space="preserve"> </w:t>
      </w:r>
      <w:r>
        <w:rPr>
          <w:rFonts w:ascii="FangSong" w:hAnsi="FangSong" w:eastAsia="FangSong" w:cs="FangSong"/>
          <w:sz w:val="20"/>
          <w:szCs w:val="20"/>
          <w:color w:val="231F20"/>
          <w:spacing w:val="-5"/>
        </w:rPr>
        <w:t>良者，在饮食指导的基础上给予</w:t>
      </w:r>
      <w:r>
        <w:rPr>
          <w:rFonts w:ascii="FangSong" w:hAnsi="FangSong" w:eastAsia="FangSong" w:cs="FangSong"/>
          <w:sz w:val="20"/>
          <w:szCs w:val="20"/>
          <w:color w:val="231F20"/>
          <w:spacing w:val="-42"/>
        </w:rPr>
        <w:t xml:space="preserve"> </w:t>
      </w:r>
      <w:r>
        <w:rPr>
          <w:rFonts w:ascii="Times New Roman" w:hAnsi="Times New Roman" w:eastAsia="Times New Roman" w:cs="Times New Roman"/>
          <w:sz w:val="20"/>
          <w:szCs w:val="20"/>
          <w:color w:val="231F20"/>
          <w:spacing w:val="-5"/>
        </w:rPr>
        <w:t>ONS</w:t>
      </w:r>
      <w:r>
        <w:rPr>
          <w:rFonts w:ascii="FangSong" w:hAnsi="FangSong" w:eastAsia="FangSong" w:cs="FangSong"/>
          <w:sz w:val="20"/>
          <w:szCs w:val="20"/>
          <w:color w:val="231F20"/>
          <w:spacing w:val="-5"/>
        </w:rPr>
        <w:t>（证据</w:t>
      </w:r>
      <w:r>
        <w:rPr>
          <w:rFonts w:ascii="FangSong" w:hAnsi="FangSong" w:eastAsia="FangSong" w:cs="FangSong"/>
          <w:sz w:val="20"/>
          <w:szCs w:val="20"/>
          <w:color w:val="231F20"/>
          <w:spacing w:val="-57"/>
        </w:rPr>
        <w:t xml:space="preserve"> </w:t>
      </w:r>
      <w:r>
        <w:rPr>
          <w:rFonts w:ascii="Times New Roman" w:hAnsi="Times New Roman" w:eastAsia="Times New Roman" w:cs="Times New Roman"/>
          <w:sz w:val="20"/>
          <w:szCs w:val="20"/>
          <w:color w:val="231F20"/>
          <w:spacing w:val="-5"/>
        </w:rPr>
        <w:t>B</w:t>
      </w:r>
      <w:r>
        <w:rPr>
          <w:rFonts w:ascii="FangSong" w:hAnsi="FangSong" w:eastAsia="FangSong" w:cs="FangSong"/>
          <w:sz w:val="20"/>
          <w:szCs w:val="20"/>
          <w:color w:val="231F20"/>
          <w:spacing w:val="-5"/>
        </w:rPr>
        <w:t>，强推</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22"/>
        </w:rPr>
        <w:t>荐，</w:t>
      </w:r>
      <w:r>
        <w:rPr>
          <w:rFonts w:ascii="Times New Roman" w:hAnsi="Times New Roman" w:eastAsia="Times New Roman" w:cs="Times New Roman"/>
          <w:sz w:val="20"/>
          <w:szCs w:val="20"/>
          <w:color w:val="231F20"/>
          <w:spacing w:val="-22"/>
        </w:rPr>
        <w:t>99.6%</w:t>
      </w:r>
      <w:r>
        <w:rPr>
          <w:rFonts w:ascii="FangSong" w:hAnsi="FangSong" w:eastAsia="FangSong" w:cs="FangSong"/>
          <w:sz w:val="20"/>
          <w:szCs w:val="20"/>
          <w:color w:val="231F20"/>
          <w:spacing w:val="-22"/>
        </w:rPr>
        <w:t>）。</w:t>
      </w:r>
    </w:p>
    <w:p>
      <w:pPr>
        <w:ind w:firstLine="502"/>
        <w:spacing w:before="12" w:line="220"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16"/>
        </w:rPr>
        <w:t>术前营养支持的疗效与患者术前的营养状况</w:t>
      </w:r>
      <w:r>
        <w:rPr>
          <w:rFonts w:ascii="Microsoft YaHei" w:hAnsi="Microsoft YaHei" w:eastAsia="Microsoft YaHei" w:cs="Microsoft YaHei"/>
          <w:sz w:val="20"/>
          <w:szCs w:val="20"/>
          <w:color w:val="231F20"/>
          <w:spacing w:val="1"/>
        </w:rPr>
        <w:t xml:space="preserve">  </w:t>
      </w:r>
      <w:r>
        <w:rPr>
          <w:rFonts w:ascii="Microsoft YaHei" w:hAnsi="Microsoft YaHei" w:eastAsia="Microsoft YaHei" w:cs="Microsoft YaHei"/>
          <w:sz w:val="20"/>
          <w:szCs w:val="20"/>
          <w:color w:val="231F20"/>
          <w:spacing w:val="8"/>
        </w:rPr>
        <w:t>密切相关</w:t>
      </w:r>
      <w:r>
        <w:rPr>
          <w:rFonts w:ascii="Microsoft YaHei" w:hAnsi="Microsoft YaHei" w:eastAsia="Microsoft YaHei" w:cs="Microsoft YaHei"/>
          <w:sz w:val="20"/>
          <w:szCs w:val="20"/>
          <w:color w:val="231F20"/>
          <w:spacing w:val="-27"/>
        </w:rPr>
        <w:t xml:space="preserve"> </w:t>
      </w:r>
      <w:r>
        <w:rPr>
          <w:rFonts w:ascii="Microsoft YaHei" w:hAnsi="Microsoft YaHei" w:eastAsia="Microsoft YaHei" w:cs="Microsoft YaHei"/>
          <w:sz w:val="20"/>
          <w:szCs w:val="20"/>
          <w:color w:val="231F20"/>
          <w:spacing w:val="8"/>
        </w:rPr>
        <w:t>。对于营养状态良好的患者来说，围手术</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9"/>
        </w:rPr>
        <w:t>期营养支持治疗对其并无获益；而重度营养不良的</w:t>
      </w:r>
      <w:r>
        <w:rPr>
          <w:rFonts w:ascii="Microsoft YaHei" w:hAnsi="Microsoft YaHei" w:eastAsia="Microsoft YaHei" w:cs="Microsoft YaHei"/>
          <w:sz w:val="20"/>
          <w:szCs w:val="20"/>
          <w:color w:val="231F20"/>
          <w:spacing w:val="5"/>
        </w:rPr>
        <w:t xml:space="preserve">  </w:t>
      </w:r>
      <w:r>
        <w:rPr>
          <w:rFonts w:ascii="Microsoft YaHei" w:hAnsi="Microsoft YaHei" w:eastAsia="Microsoft YaHei" w:cs="Microsoft YaHei"/>
          <w:sz w:val="20"/>
          <w:szCs w:val="20"/>
          <w:color w:val="231F20"/>
          <w:spacing w:val="10"/>
          <w:position w:val="-1"/>
        </w:rPr>
        <w:t>患者可从术前营养支持治疗中获益</w:t>
      </w:r>
      <w:r>
        <w:rPr>
          <w:rFonts w:ascii="Microsoft YaHei" w:hAnsi="Microsoft YaHei" w:eastAsia="Microsoft YaHei" w:cs="Microsoft YaHei"/>
          <w:sz w:val="10"/>
          <w:szCs w:val="10"/>
          <w:color w:val="231F20"/>
          <w:spacing w:val="10"/>
          <w:position w:val="7"/>
        </w:rPr>
        <w:t>［</w:t>
      </w:r>
      <w:r>
        <w:rPr>
          <w:rFonts w:ascii="Times New Roman" w:hAnsi="Times New Roman" w:eastAsia="Times New Roman" w:cs="Times New Roman"/>
          <w:sz w:val="10"/>
          <w:szCs w:val="10"/>
          <w:color w:val="231F20"/>
          <w:spacing w:val="10"/>
          <w:position w:val="7"/>
        </w:rPr>
        <w:t>178‑179</w:t>
      </w:r>
      <w:r>
        <w:rPr>
          <w:rFonts w:ascii="Microsoft YaHei" w:hAnsi="Microsoft YaHei" w:eastAsia="Microsoft YaHei" w:cs="Microsoft YaHei"/>
          <w:sz w:val="10"/>
          <w:szCs w:val="10"/>
          <w:color w:val="231F20"/>
          <w:spacing w:val="9"/>
          <w:position w:val="7"/>
        </w:rPr>
        <w:t>］</w:t>
      </w:r>
      <w:r>
        <w:rPr>
          <w:rFonts w:ascii="Microsoft YaHei" w:hAnsi="Microsoft YaHei" w:eastAsia="Microsoft YaHei" w:cs="Microsoft YaHei"/>
          <w:sz w:val="20"/>
          <w:szCs w:val="20"/>
          <w:color w:val="231F20"/>
          <w:spacing w:val="9"/>
          <w:position w:val="-1"/>
        </w:rPr>
        <w:t>。一项系</w:t>
      </w:r>
      <w:r>
        <w:rPr>
          <w:rFonts w:ascii="Microsoft YaHei" w:hAnsi="Microsoft YaHei" w:eastAsia="Microsoft YaHei" w:cs="Microsoft YaHei"/>
          <w:sz w:val="20"/>
          <w:szCs w:val="20"/>
          <w:color w:val="231F20"/>
          <w:position w:val="-1"/>
        </w:rPr>
        <w:t xml:space="preserve">  </w:t>
      </w:r>
      <w:r>
        <w:rPr>
          <w:rFonts w:ascii="Microsoft YaHei" w:hAnsi="Microsoft YaHei" w:eastAsia="Microsoft YaHei" w:cs="Microsoft YaHei"/>
          <w:sz w:val="20"/>
          <w:szCs w:val="20"/>
          <w:color w:val="231F20"/>
          <w:spacing w:val="7"/>
        </w:rPr>
        <w:t>统评价纳入</w:t>
      </w:r>
      <w:r>
        <w:rPr>
          <w:rFonts w:ascii="Microsoft YaHei" w:hAnsi="Microsoft YaHei" w:eastAsia="Microsoft YaHei" w:cs="Microsoft YaHei"/>
          <w:sz w:val="20"/>
          <w:szCs w:val="20"/>
          <w:color w:val="231F20"/>
          <w:spacing w:val="-8"/>
        </w:rPr>
        <w:t xml:space="preserve"> </w:t>
      </w:r>
      <w:r>
        <w:rPr>
          <w:rFonts w:ascii="Times New Roman" w:hAnsi="Times New Roman" w:eastAsia="Times New Roman" w:cs="Times New Roman"/>
          <w:sz w:val="20"/>
          <w:szCs w:val="20"/>
          <w:color w:val="231F20"/>
          <w:spacing w:val="7"/>
        </w:rPr>
        <w:t>29</w:t>
      </w:r>
      <w:r>
        <w:rPr>
          <w:rFonts w:ascii="Times New Roman" w:hAnsi="Times New Roman" w:eastAsia="Times New Roman" w:cs="Times New Roman"/>
          <w:sz w:val="20"/>
          <w:szCs w:val="20"/>
          <w:color w:val="231F20"/>
          <w:spacing w:val="-14"/>
        </w:rPr>
        <w:t xml:space="preserve"> </w:t>
      </w:r>
      <w:r>
        <w:rPr>
          <w:rFonts w:ascii="Microsoft YaHei" w:hAnsi="Microsoft YaHei" w:eastAsia="Microsoft YaHei" w:cs="Microsoft YaHei"/>
          <w:sz w:val="20"/>
          <w:szCs w:val="20"/>
          <w:color w:val="231F20"/>
          <w:spacing w:val="7"/>
        </w:rPr>
        <w:t>项研究共</w:t>
      </w:r>
      <w:r>
        <w:rPr>
          <w:rFonts w:ascii="Microsoft YaHei" w:hAnsi="Microsoft YaHei" w:eastAsia="Microsoft YaHei" w:cs="Microsoft YaHei"/>
          <w:sz w:val="20"/>
          <w:szCs w:val="20"/>
          <w:color w:val="231F20"/>
          <w:spacing w:val="-21"/>
        </w:rPr>
        <w:t xml:space="preserve"> </w:t>
      </w:r>
      <w:r>
        <w:rPr>
          <w:rFonts w:ascii="Times New Roman" w:hAnsi="Times New Roman" w:eastAsia="Times New Roman" w:cs="Times New Roman"/>
          <w:sz w:val="20"/>
          <w:szCs w:val="20"/>
          <w:color w:val="231F20"/>
          <w:spacing w:val="7"/>
        </w:rPr>
        <w:t>7</w:t>
      </w:r>
      <w:r>
        <w:rPr>
          <w:rFonts w:ascii="Times New Roman" w:hAnsi="Times New Roman" w:eastAsia="Times New Roman" w:cs="Times New Roman"/>
          <w:sz w:val="20"/>
          <w:szCs w:val="20"/>
          <w:color w:val="231F20"/>
          <w:spacing w:val="27"/>
          <w:w w:val="101"/>
        </w:rPr>
        <w:t xml:space="preserve"> </w:t>
      </w:r>
      <w:r>
        <w:rPr>
          <w:rFonts w:ascii="Times New Roman" w:hAnsi="Times New Roman" w:eastAsia="Times New Roman" w:cs="Times New Roman"/>
          <w:sz w:val="20"/>
          <w:szCs w:val="20"/>
          <w:color w:val="231F20"/>
          <w:spacing w:val="7"/>
        </w:rPr>
        <w:t>176</w:t>
      </w:r>
      <w:r>
        <w:rPr>
          <w:rFonts w:ascii="Times New Roman" w:hAnsi="Times New Roman" w:eastAsia="Times New Roman" w:cs="Times New Roman"/>
          <w:sz w:val="20"/>
          <w:szCs w:val="20"/>
          <w:color w:val="231F20"/>
          <w:spacing w:val="-12"/>
        </w:rPr>
        <w:t xml:space="preserve"> </w:t>
      </w:r>
      <w:r>
        <w:rPr>
          <w:rFonts w:ascii="Microsoft YaHei" w:hAnsi="Microsoft YaHei" w:eastAsia="Microsoft YaHei" w:cs="Microsoft YaHei"/>
          <w:sz w:val="20"/>
          <w:szCs w:val="20"/>
          <w:color w:val="231F20"/>
          <w:spacing w:val="7"/>
        </w:rPr>
        <w:t>例患者，结果表明肌</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2"/>
        </w:rPr>
        <w:t>少</w:t>
      </w:r>
      <w:r>
        <w:rPr>
          <w:rFonts w:ascii="Microsoft YaHei" w:hAnsi="Microsoft YaHei" w:eastAsia="Microsoft YaHei" w:cs="Microsoft YaHei"/>
          <w:sz w:val="20"/>
          <w:szCs w:val="20"/>
          <w:color w:val="231F20"/>
          <w:spacing w:val="-19"/>
        </w:rPr>
        <w:t xml:space="preserve"> </w:t>
      </w:r>
      <w:r>
        <w:rPr>
          <w:rFonts w:ascii="Microsoft YaHei" w:hAnsi="Microsoft YaHei" w:eastAsia="Microsoft YaHei" w:cs="Microsoft YaHei"/>
          <w:sz w:val="20"/>
          <w:szCs w:val="20"/>
          <w:color w:val="231F20"/>
          <w:spacing w:val="2"/>
        </w:rPr>
        <w:t>症</w:t>
      </w:r>
      <w:r>
        <w:rPr>
          <w:rFonts w:ascii="Microsoft YaHei" w:hAnsi="Microsoft YaHei" w:eastAsia="Microsoft YaHei" w:cs="Microsoft YaHei"/>
          <w:sz w:val="20"/>
          <w:szCs w:val="20"/>
          <w:color w:val="231F20"/>
          <w:spacing w:val="-18"/>
        </w:rPr>
        <w:t xml:space="preserve"> </w:t>
      </w:r>
      <w:r>
        <w:rPr>
          <w:rFonts w:ascii="Microsoft YaHei" w:hAnsi="Microsoft YaHei" w:eastAsia="Microsoft YaHei" w:cs="Microsoft YaHei"/>
          <w:sz w:val="20"/>
          <w:szCs w:val="20"/>
          <w:color w:val="231F20"/>
          <w:spacing w:val="2"/>
        </w:rPr>
        <w:t>导</w:t>
      </w:r>
      <w:r>
        <w:rPr>
          <w:rFonts w:ascii="Microsoft YaHei" w:hAnsi="Microsoft YaHei" w:eastAsia="Microsoft YaHei" w:cs="Microsoft YaHei"/>
          <w:sz w:val="20"/>
          <w:szCs w:val="20"/>
          <w:color w:val="231F20"/>
          <w:spacing w:val="-22"/>
        </w:rPr>
        <w:t xml:space="preserve"> </w:t>
      </w:r>
      <w:r>
        <w:rPr>
          <w:rFonts w:ascii="Microsoft YaHei" w:hAnsi="Microsoft YaHei" w:eastAsia="Microsoft YaHei" w:cs="Microsoft YaHei"/>
          <w:sz w:val="20"/>
          <w:szCs w:val="20"/>
          <w:color w:val="231F20"/>
          <w:spacing w:val="2"/>
        </w:rPr>
        <w:t>致 胃</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spacing w:val="2"/>
        </w:rPr>
        <w:t>肠</w:t>
      </w:r>
      <w:r>
        <w:rPr>
          <w:rFonts w:ascii="Microsoft YaHei" w:hAnsi="Microsoft YaHei" w:eastAsia="Microsoft YaHei" w:cs="Microsoft YaHei"/>
          <w:sz w:val="20"/>
          <w:szCs w:val="20"/>
          <w:color w:val="231F20"/>
          <w:spacing w:val="-20"/>
        </w:rPr>
        <w:t xml:space="preserve"> </w:t>
      </w:r>
      <w:r>
        <w:rPr>
          <w:rFonts w:ascii="Microsoft YaHei" w:hAnsi="Microsoft YaHei" w:eastAsia="Microsoft YaHei" w:cs="Microsoft YaHei"/>
          <w:sz w:val="20"/>
          <w:szCs w:val="20"/>
          <w:color w:val="231F20"/>
          <w:spacing w:val="2"/>
        </w:rPr>
        <w:t>肿</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spacing w:val="2"/>
        </w:rPr>
        <w:t>瘤</w:t>
      </w:r>
      <w:r>
        <w:rPr>
          <w:rFonts w:ascii="Microsoft YaHei" w:hAnsi="Microsoft YaHei" w:eastAsia="Microsoft YaHei" w:cs="Microsoft YaHei"/>
          <w:sz w:val="20"/>
          <w:szCs w:val="20"/>
          <w:color w:val="231F20"/>
          <w:spacing w:val="-16"/>
        </w:rPr>
        <w:t xml:space="preserve"> </w:t>
      </w:r>
      <w:r>
        <w:rPr>
          <w:rFonts w:ascii="Microsoft YaHei" w:hAnsi="Microsoft YaHei" w:eastAsia="Microsoft YaHei" w:cs="Microsoft YaHei"/>
          <w:sz w:val="20"/>
          <w:szCs w:val="20"/>
          <w:color w:val="231F20"/>
          <w:spacing w:val="2"/>
        </w:rPr>
        <w:t>患</w:t>
      </w:r>
      <w:r>
        <w:rPr>
          <w:rFonts w:ascii="Microsoft YaHei" w:hAnsi="Microsoft YaHei" w:eastAsia="Microsoft YaHei" w:cs="Microsoft YaHei"/>
          <w:sz w:val="20"/>
          <w:szCs w:val="20"/>
          <w:color w:val="231F20"/>
          <w:spacing w:val="-19"/>
        </w:rPr>
        <w:t xml:space="preserve"> </w:t>
      </w:r>
      <w:r>
        <w:rPr>
          <w:rFonts w:ascii="Microsoft YaHei" w:hAnsi="Microsoft YaHei" w:eastAsia="Microsoft YaHei" w:cs="Microsoft YaHei"/>
          <w:sz w:val="20"/>
          <w:szCs w:val="20"/>
          <w:color w:val="231F20"/>
          <w:spacing w:val="2"/>
        </w:rPr>
        <w:t>者</w:t>
      </w:r>
      <w:r>
        <w:rPr>
          <w:rFonts w:ascii="Microsoft YaHei" w:hAnsi="Microsoft YaHei" w:eastAsia="Microsoft YaHei" w:cs="Microsoft YaHei"/>
          <w:sz w:val="20"/>
          <w:szCs w:val="20"/>
          <w:color w:val="231F20"/>
          <w:spacing w:val="-22"/>
        </w:rPr>
        <w:t xml:space="preserve"> </w:t>
      </w:r>
      <w:r>
        <w:rPr>
          <w:rFonts w:ascii="Microsoft YaHei" w:hAnsi="Microsoft YaHei" w:eastAsia="Microsoft YaHei" w:cs="Microsoft YaHei"/>
          <w:sz w:val="20"/>
          <w:szCs w:val="20"/>
          <w:color w:val="231F20"/>
          <w:spacing w:val="2"/>
        </w:rPr>
        <w:t>术</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spacing w:val="2"/>
        </w:rPr>
        <w:t>后</w:t>
      </w:r>
      <w:r>
        <w:rPr>
          <w:rFonts w:ascii="Microsoft YaHei" w:hAnsi="Microsoft YaHei" w:eastAsia="Microsoft YaHei" w:cs="Microsoft YaHei"/>
          <w:sz w:val="20"/>
          <w:szCs w:val="20"/>
          <w:color w:val="231F20"/>
          <w:spacing w:val="-22"/>
        </w:rPr>
        <w:t xml:space="preserve"> </w:t>
      </w:r>
      <w:r>
        <w:rPr>
          <w:rFonts w:ascii="Microsoft YaHei" w:hAnsi="Microsoft YaHei" w:eastAsia="Microsoft YaHei" w:cs="Microsoft YaHei"/>
          <w:sz w:val="20"/>
          <w:szCs w:val="20"/>
          <w:color w:val="231F20"/>
          <w:spacing w:val="2"/>
        </w:rPr>
        <w:t>并</w:t>
      </w:r>
      <w:r>
        <w:rPr>
          <w:rFonts w:ascii="Microsoft YaHei" w:hAnsi="Microsoft YaHei" w:eastAsia="Microsoft YaHei" w:cs="Microsoft YaHei"/>
          <w:sz w:val="20"/>
          <w:szCs w:val="20"/>
          <w:color w:val="231F20"/>
          <w:spacing w:val="-19"/>
        </w:rPr>
        <w:t xml:space="preserve"> </w:t>
      </w:r>
      <w:r>
        <w:rPr>
          <w:rFonts w:ascii="Microsoft YaHei" w:hAnsi="Microsoft YaHei" w:eastAsia="Microsoft YaHei" w:cs="Microsoft YaHei"/>
          <w:sz w:val="20"/>
          <w:szCs w:val="20"/>
          <w:color w:val="231F20"/>
          <w:spacing w:val="2"/>
        </w:rPr>
        <w:t>发</w:t>
      </w:r>
      <w:r>
        <w:rPr>
          <w:rFonts w:ascii="Microsoft YaHei" w:hAnsi="Microsoft YaHei" w:eastAsia="Microsoft YaHei" w:cs="Microsoft YaHei"/>
          <w:sz w:val="20"/>
          <w:szCs w:val="20"/>
          <w:color w:val="231F20"/>
          <w:spacing w:val="-22"/>
        </w:rPr>
        <w:t xml:space="preserve"> </w:t>
      </w:r>
      <w:r>
        <w:rPr>
          <w:rFonts w:ascii="Microsoft YaHei" w:hAnsi="Microsoft YaHei" w:eastAsia="Microsoft YaHei" w:cs="Microsoft YaHei"/>
          <w:sz w:val="20"/>
          <w:szCs w:val="20"/>
          <w:color w:val="231F20"/>
          <w:spacing w:val="2"/>
        </w:rPr>
        <w:t>症 的</w:t>
      </w:r>
      <w:r>
        <w:rPr>
          <w:rFonts w:ascii="Microsoft YaHei" w:hAnsi="Microsoft YaHei" w:eastAsia="Microsoft YaHei" w:cs="Microsoft YaHei"/>
          <w:sz w:val="20"/>
          <w:szCs w:val="20"/>
          <w:color w:val="231F20"/>
          <w:spacing w:val="-17"/>
        </w:rPr>
        <w:t xml:space="preserve"> </w:t>
      </w:r>
      <w:r>
        <w:rPr>
          <w:rFonts w:ascii="Microsoft YaHei" w:hAnsi="Microsoft YaHei" w:eastAsia="Microsoft YaHei" w:cs="Microsoft YaHei"/>
          <w:sz w:val="20"/>
          <w:szCs w:val="20"/>
          <w:color w:val="231F20"/>
          <w:spacing w:val="2"/>
        </w:rPr>
        <w:t>风 险</w:t>
      </w:r>
      <w:r>
        <w:rPr>
          <w:rFonts w:ascii="Microsoft YaHei" w:hAnsi="Microsoft YaHei" w:eastAsia="Microsoft YaHei" w:cs="Microsoft YaHei"/>
          <w:sz w:val="20"/>
          <w:szCs w:val="20"/>
          <w:color w:val="231F20"/>
          <w:spacing w:val="-22"/>
        </w:rPr>
        <w:t xml:space="preserve"> </w:t>
      </w:r>
      <w:r>
        <w:rPr>
          <w:rFonts w:ascii="Microsoft YaHei" w:hAnsi="Microsoft YaHei" w:eastAsia="Microsoft YaHei" w:cs="Microsoft YaHei"/>
          <w:sz w:val="20"/>
          <w:szCs w:val="20"/>
          <w:color w:val="231F20"/>
          <w:spacing w:val="2"/>
        </w:rPr>
        <w:t>增</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4"/>
        </w:rPr>
        <w:t>加</w:t>
      </w:r>
      <w:r>
        <w:rPr>
          <w:rFonts w:ascii="Microsoft YaHei" w:hAnsi="Microsoft YaHei" w:eastAsia="Microsoft YaHei" w:cs="Microsoft YaHei"/>
          <w:sz w:val="10"/>
          <w:szCs w:val="10"/>
          <w:color w:val="231F20"/>
          <w:spacing w:val="14"/>
          <w:position w:val="8"/>
        </w:rPr>
        <w:t>［</w:t>
      </w:r>
      <w:r>
        <w:rPr>
          <w:rFonts w:ascii="Times New Roman" w:hAnsi="Times New Roman" w:eastAsia="Times New Roman" w:cs="Times New Roman"/>
          <w:sz w:val="10"/>
          <w:szCs w:val="10"/>
          <w:color w:val="231F20"/>
          <w:spacing w:val="14"/>
          <w:position w:val="8"/>
        </w:rPr>
        <w:t>180</w:t>
      </w:r>
      <w:r>
        <w:rPr>
          <w:rFonts w:ascii="Microsoft YaHei" w:hAnsi="Microsoft YaHei" w:eastAsia="Microsoft YaHei" w:cs="Microsoft YaHei"/>
          <w:sz w:val="10"/>
          <w:szCs w:val="10"/>
          <w:color w:val="231F20"/>
          <w:spacing w:val="14"/>
          <w:position w:val="8"/>
        </w:rPr>
        <w:t>］</w:t>
      </w:r>
      <w:r>
        <w:rPr>
          <w:rFonts w:ascii="Microsoft YaHei" w:hAnsi="Microsoft YaHei" w:eastAsia="Microsoft YaHei" w:cs="Microsoft YaHei"/>
          <w:sz w:val="20"/>
          <w:szCs w:val="20"/>
          <w:color w:val="231F20"/>
          <w:spacing w:val="14"/>
        </w:rPr>
        <w:t>。而一项纳入</w:t>
      </w:r>
      <w:r>
        <w:rPr>
          <w:rFonts w:ascii="Microsoft YaHei" w:hAnsi="Microsoft YaHei" w:eastAsia="Microsoft YaHei" w:cs="Microsoft YaHei"/>
          <w:sz w:val="20"/>
          <w:szCs w:val="20"/>
          <w:color w:val="231F20"/>
          <w:spacing w:val="-10"/>
        </w:rPr>
        <w:t xml:space="preserve"> </w:t>
      </w:r>
      <w:r>
        <w:rPr>
          <w:rFonts w:ascii="Times New Roman" w:hAnsi="Times New Roman" w:eastAsia="Times New Roman" w:cs="Times New Roman"/>
          <w:sz w:val="20"/>
          <w:szCs w:val="20"/>
          <w:color w:val="231F20"/>
          <w:spacing w:val="14"/>
        </w:rPr>
        <w:t>56 </w:t>
      </w:r>
      <w:r>
        <w:rPr>
          <w:rFonts w:ascii="Microsoft YaHei" w:hAnsi="Microsoft YaHei" w:eastAsia="Microsoft YaHei" w:cs="Microsoft YaHei"/>
          <w:sz w:val="20"/>
          <w:szCs w:val="20"/>
          <w:color w:val="231F20"/>
          <w:spacing w:val="14"/>
        </w:rPr>
        <w:t>项临床研究的</w:t>
      </w:r>
      <w:r>
        <w:rPr>
          <w:rFonts w:ascii="Microsoft YaHei" w:hAnsi="Microsoft YaHei" w:eastAsia="Microsoft YaHei" w:cs="Microsoft YaHei"/>
          <w:sz w:val="20"/>
          <w:szCs w:val="20"/>
          <w:color w:val="231F20"/>
          <w:spacing w:val="13"/>
        </w:rPr>
        <w:t>系统评价表</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9"/>
        </w:rPr>
        <w:t>明，围手术期营养补充能降低术后感染和非感染性</w:t>
      </w:r>
      <w:r>
        <w:rPr>
          <w:rFonts w:ascii="Microsoft YaHei" w:hAnsi="Microsoft YaHei" w:eastAsia="Microsoft YaHei" w:cs="Microsoft YaHei"/>
          <w:sz w:val="20"/>
          <w:szCs w:val="20"/>
          <w:color w:val="231F20"/>
          <w:spacing w:val="5"/>
        </w:rPr>
        <w:t xml:space="preserve">  </w:t>
      </w:r>
      <w:r>
        <w:rPr>
          <w:rFonts w:ascii="Microsoft YaHei" w:hAnsi="Microsoft YaHei" w:eastAsia="Microsoft YaHei" w:cs="Microsoft YaHei"/>
          <w:sz w:val="20"/>
          <w:szCs w:val="20"/>
          <w:color w:val="231F20"/>
          <w:spacing w:val="9"/>
        </w:rPr>
        <w:t>并发症的发生率，缩短胃肠肿瘤手术患者的住院时</w:t>
      </w:r>
      <w:r>
        <w:rPr>
          <w:rFonts w:ascii="Microsoft YaHei" w:hAnsi="Microsoft YaHei" w:eastAsia="Microsoft YaHei" w:cs="Microsoft YaHei"/>
          <w:sz w:val="20"/>
          <w:szCs w:val="20"/>
          <w:color w:val="231F20"/>
          <w:spacing w:val="5"/>
        </w:rPr>
        <w:t xml:space="preserve">  </w:t>
      </w:r>
      <w:r>
        <w:rPr>
          <w:rFonts w:ascii="Microsoft YaHei" w:hAnsi="Microsoft YaHei" w:eastAsia="Microsoft YaHei" w:cs="Microsoft YaHei"/>
          <w:sz w:val="20"/>
          <w:szCs w:val="20"/>
          <w:color w:val="231F20"/>
          <w:spacing w:val="8"/>
        </w:rPr>
        <w:t>间</w:t>
      </w:r>
      <w:r>
        <w:rPr>
          <w:rFonts w:ascii="Microsoft YaHei" w:hAnsi="Microsoft YaHei" w:eastAsia="Microsoft YaHei" w:cs="Microsoft YaHei"/>
          <w:sz w:val="10"/>
          <w:szCs w:val="10"/>
          <w:color w:val="231F20"/>
          <w:spacing w:val="8"/>
          <w:position w:val="8"/>
        </w:rPr>
        <w:t>［</w:t>
      </w:r>
      <w:r>
        <w:rPr>
          <w:rFonts w:ascii="Times New Roman" w:hAnsi="Times New Roman" w:eastAsia="Times New Roman" w:cs="Times New Roman"/>
          <w:sz w:val="10"/>
          <w:szCs w:val="10"/>
          <w:color w:val="231F20"/>
          <w:spacing w:val="8"/>
          <w:position w:val="8"/>
        </w:rPr>
        <w:t>181</w:t>
      </w:r>
      <w:r>
        <w:rPr>
          <w:rFonts w:ascii="Microsoft YaHei" w:hAnsi="Microsoft YaHei" w:eastAsia="Microsoft YaHei" w:cs="Microsoft YaHei"/>
          <w:sz w:val="10"/>
          <w:szCs w:val="10"/>
          <w:color w:val="231F20"/>
          <w:spacing w:val="8"/>
          <w:position w:val="8"/>
        </w:rPr>
        <w:t>］</w:t>
      </w:r>
      <w:r>
        <w:rPr>
          <w:rFonts w:ascii="Microsoft YaHei" w:hAnsi="Microsoft YaHei" w:eastAsia="Microsoft YaHei" w:cs="Microsoft YaHei"/>
          <w:sz w:val="20"/>
          <w:szCs w:val="20"/>
          <w:color w:val="231F20"/>
          <w:spacing w:val="8"/>
        </w:rPr>
        <w:t>。术前营养支持治疗的指征</w:t>
      </w:r>
      <w:r>
        <w:rPr>
          <w:rFonts w:ascii="Microsoft YaHei" w:hAnsi="Microsoft YaHei" w:eastAsia="Microsoft YaHei" w:cs="Microsoft YaHei"/>
          <w:sz w:val="20"/>
          <w:szCs w:val="20"/>
          <w:color w:val="231F20"/>
          <w:spacing w:val="-41"/>
          <w:w w:val="75"/>
        </w:rPr>
        <w:t>：（</w:t>
      </w:r>
      <w:r>
        <w:rPr>
          <w:rFonts w:ascii="Times New Roman" w:hAnsi="Times New Roman" w:eastAsia="Times New Roman" w:cs="Times New Roman"/>
          <w:sz w:val="20"/>
          <w:szCs w:val="20"/>
          <w:color w:val="231F20"/>
          <w:spacing w:val="8"/>
        </w:rPr>
        <w:t>1</w:t>
      </w:r>
      <w:r>
        <w:rPr>
          <w:rFonts w:ascii="Microsoft YaHei" w:hAnsi="Microsoft YaHei" w:eastAsia="Microsoft YaHei" w:cs="Microsoft YaHei"/>
          <w:sz w:val="20"/>
          <w:szCs w:val="20"/>
          <w:color w:val="231F20"/>
          <w:spacing w:val="8"/>
        </w:rPr>
        <w:t>）</w:t>
      </w:r>
      <w:r>
        <w:rPr>
          <w:rFonts w:ascii="Times New Roman" w:hAnsi="Times New Roman" w:eastAsia="Times New Roman" w:cs="Times New Roman"/>
          <w:sz w:val="20"/>
          <w:szCs w:val="20"/>
          <w:color w:val="231F20"/>
          <w:spacing w:val="8"/>
        </w:rPr>
        <w:t>6</w:t>
      </w:r>
      <w:r>
        <w:rPr>
          <w:rFonts w:ascii="Times New Roman" w:hAnsi="Times New Roman" w:eastAsia="Times New Roman" w:cs="Times New Roman"/>
          <w:sz w:val="20"/>
          <w:szCs w:val="20"/>
          <w:color w:val="231F20"/>
          <w:spacing w:val="-9"/>
        </w:rPr>
        <w:t xml:space="preserve"> </w:t>
      </w:r>
      <w:r>
        <w:rPr>
          <w:rFonts w:ascii="Microsoft YaHei" w:hAnsi="Microsoft YaHei" w:eastAsia="Microsoft YaHei" w:cs="Microsoft YaHei"/>
          <w:sz w:val="20"/>
          <w:szCs w:val="20"/>
          <w:color w:val="231F20"/>
          <w:spacing w:val="8"/>
        </w:rPr>
        <w:t>个月内体</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2"/>
        </w:rPr>
        <w:t>重丢失</w:t>
      </w:r>
      <w:r>
        <w:rPr>
          <w:rFonts w:ascii="Times New Roman" w:hAnsi="Times New Roman" w:eastAsia="Times New Roman" w:cs="Times New Roman"/>
          <w:sz w:val="20"/>
          <w:szCs w:val="20"/>
          <w:color w:val="231F20"/>
          <w:spacing w:val="2"/>
        </w:rPr>
        <w:t>&gt;10%~15%</w:t>
      </w:r>
      <w:r>
        <w:rPr>
          <w:rFonts w:ascii="Microsoft YaHei" w:hAnsi="Microsoft YaHei" w:eastAsia="Microsoft YaHei" w:cs="Microsoft YaHei"/>
          <w:sz w:val="20"/>
          <w:szCs w:val="20"/>
          <w:color w:val="231F20"/>
          <w:spacing w:val="-31"/>
          <w:w w:val="65"/>
        </w:rPr>
        <w:t>；（</w:t>
      </w:r>
      <w:r>
        <w:rPr>
          <w:rFonts w:ascii="Times New Roman" w:hAnsi="Times New Roman" w:eastAsia="Times New Roman" w:cs="Times New Roman"/>
          <w:sz w:val="20"/>
          <w:szCs w:val="20"/>
          <w:color w:val="231F20"/>
          <w:spacing w:val="2"/>
        </w:rPr>
        <w:t>2</w:t>
      </w:r>
      <w:r>
        <w:rPr>
          <w:rFonts w:ascii="Microsoft YaHei" w:hAnsi="Microsoft YaHei" w:eastAsia="Microsoft YaHei" w:cs="Microsoft YaHei"/>
          <w:sz w:val="20"/>
          <w:szCs w:val="20"/>
          <w:color w:val="231F20"/>
          <w:spacing w:val="2"/>
        </w:rPr>
        <w:t>）</w:t>
      </w:r>
      <w:r>
        <w:rPr>
          <w:rFonts w:ascii="Times New Roman" w:hAnsi="Times New Roman" w:eastAsia="Times New Roman" w:cs="Times New Roman"/>
          <w:sz w:val="20"/>
          <w:szCs w:val="20"/>
          <w:color w:val="231F20"/>
        </w:rPr>
        <w:t>BMI</w:t>
      </w:r>
      <w:r>
        <w:rPr>
          <w:rFonts w:ascii="Times New Roman" w:hAnsi="Times New Roman" w:eastAsia="Times New Roman" w:cs="Times New Roman"/>
          <w:sz w:val="20"/>
          <w:szCs w:val="20"/>
          <w:color w:val="231F20"/>
          <w:spacing w:val="2"/>
        </w:rPr>
        <w:t>&lt;18.5 </w:t>
      </w:r>
      <w:r>
        <w:rPr>
          <w:rFonts w:ascii="Times New Roman" w:hAnsi="Times New Roman" w:eastAsia="Times New Roman" w:cs="Times New Roman"/>
          <w:sz w:val="20"/>
          <w:szCs w:val="20"/>
          <w:color w:val="231F20"/>
        </w:rPr>
        <w:t>kg</w:t>
      </w:r>
      <w:r>
        <w:rPr>
          <w:rFonts w:ascii="Times New Roman" w:hAnsi="Times New Roman" w:eastAsia="Times New Roman" w:cs="Times New Roman"/>
          <w:sz w:val="20"/>
          <w:szCs w:val="20"/>
          <w:color w:val="231F20"/>
          <w:spacing w:val="2"/>
        </w:rPr>
        <w:t>/m</w:t>
      </w:r>
      <w:r>
        <w:rPr>
          <w:rFonts w:ascii="Times New Roman" w:hAnsi="Times New Roman" w:eastAsia="Times New Roman" w:cs="Times New Roman"/>
          <w:sz w:val="10"/>
          <w:szCs w:val="10"/>
          <w:color w:val="231F20"/>
          <w:spacing w:val="2"/>
          <w:position w:val="8"/>
        </w:rPr>
        <w:t>2</w:t>
      </w:r>
      <w:r>
        <w:rPr>
          <w:rFonts w:ascii="Microsoft YaHei" w:hAnsi="Microsoft YaHei" w:eastAsia="Microsoft YaHei" w:cs="Microsoft YaHei"/>
          <w:sz w:val="20"/>
          <w:szCs w:val="20"/>
          <w:color w:val="231F20"/>
          <w:spacing w:val="-31"/>
          <w:w w:val="65"/>
        </w:rPr>
        <w:t>；（</w:t>
      </w:r>
      <w:r>
        <w:rPr>
          <w:rFonts w:ascii="Times New Roman" w:hAnsi="Times New Roman" w:eastAsia="Times New Roman" w:cs="Times New Roman"/>
          <w:sz w:val="20"/>
          <w:szCs w:val="20"/>
          <w:color w:val="231F20"/>
          <w:spacing w:val="2"/>
        </w:rPr>
        <w:t>3</w:t>
      </w:r>
      <w:r>
        <w:rPr>
          <w:rFonts w:ascii="Microsoft YaHei" w:hAnsi="Microsoft YaHei" w:eastAsia="Microsoft YaHei" w:cs="Microsoft YaHei"/>
          <w:sz w:val="20"/>
          <w:szCs w:val="20"/>
          <w:color w:val="231F20"/>
          <w:spacing w:val="2"/>
        </w:rPr>
        <w:t>）</w:t>
      </w:r>
      <w:r>
        <w:rPr>
          <w:rFonts w:ascii="Times New Roman" w:hAnsi="Times New Roman" w:eastAsia="Times New Roman" w:cs="Times New Roman"/>
          <w:sz w:val="20"/>
          <w:szCs w:val="20"/>
          <w:color w:val="231F20"/>
        </w:rPr>
        <w:t>SGA</w:t>
      </w:r>
      <w:r>
        <w:rPr>
          <w:rFonts w:ascii="Times New Roman" w:hAnsi="Times New Roman" w:eastAsia="Times New Roman" w:cs="Times New Roman"/>
          <w:sz w:val="20"/>
          <w:szCs w:val="20"/>
          <w:color w:val="231F20"/>
          <w:spacing w:val="2"/>
        </w:rPr>
        <w:t xml:space="preserve"> </w:t>
      </w:r>
      <w:r>
        <w:rPr>
          <w:rFonts w:ascii="Microsoft YaHei" w:hAnsi="Microsoft YaHei" w:eastAsia="Microsoft YaHei" w:cs="Microsoft YaHei"/>
          <w:sz w:val="20"/>
          <w:szCs w:val="20"/>
          <w:color w:val="231F20"/>
          <w:spacing w:val="2"/>
        </w:rPr>
        <w:t>分  </w:t>
      </w:r>
      <w:r>
        <w:rPr>
          <w:rFonts w:ascii="Microsoft YaHei" w:hAnsi="Microsoft YaHei" w:eastAsia="Microsoft YaHei" w:cs="Microsoft YaHei"/>
          <w:sz w:val="20"/>
          <w:szCs w:val="20"/>
          <w:color w:val="231F20"/>
          <w:spacing w:val="7"/>
        </w:rPr>
        <w:t>级为 </w:t>
      </w:r>
      <w:r>
        <w:rPr>
          <w:rFonts w:ascii="Times New Roman" w:hAnsi="Times New Roman" w:eastAsia="Times New Roman" w:cs="Times New Roman"/>
          <w:sz w:val="20"/>
          <w:szCs w:val="20"/>
          <w:color w:val="231F20"/>
          <w:spacing w:val="7"/>
        </w:rPr>
        <w:t>C </w:t>
      </w:r>
      <w:r>
        <w:rPr>
          <w:rFonts w:ascii="Microsoft YaHei" w:hAnsi="Microsoft YaHei" w:eastAsia="Microsoft YaHei" w:cs="Microsoft YaHei"/>
          <w:sz w:val="20"/>
          <w:szCs w:val="20"/>
          <w:color w:val="231F20"/>
          <w:spacing w:val="7"/>
        </w:rPr>
        <w:t>或 </w:t>
      </w:r>
      <w:r>
        <w:rPr>
          <w:rFonts w:ascii="Times New Roman" w:hAnsi="Times New Roman" w:eastAsia="Times New Roman" w:cs="Times New Roman"/>
          <w:sz w:val="20"/>
          <w:szCs w:val="20"/>
          <w:color w:val="231F20"/>
        </w:rPr>
        <w:t>NRS</w:t>
      </w:r>
      <w:r>
        <w:rPr>
          <w:rFonts w:ascii="Times New Roman" w:hAnsi="Times New Roman" w:eastAsia="Times New Roman" w:cs="Times New Roman"/>
          <w:sz w:val="20"/>
          <w:szCs w:val="20"/>
          <w:color w:val="231F20"/>
          <w:spacing w:val="31"/>
        </w:rPr>
        <w:t xml:space="preserve"> </w:t>
      </w:r>
      <w:r>
        <w:rPr>
          <w:rFonts w:ascii="Times New Roman" w:hAnsi="Times New Roman" w:eastAsia="Times New Roman" w:cs="Times New Roman"/>
          <w:sz w:val="20"/>
          <w:szCs w:val="20"/>
          <w:color w:val="231F20"/>
          <w:spacing w:val="7"/>
        </w:rPr>
        <w:t>2002&gt;5 </w:t>
      </w:r>
      <w:r>
        <w:rPr>
          <w:rFonts w:ascii="Microsoft YaHei" w:hAnsi="Microsoft YaHei" w:eastAsia="Microsoft YaHei" w:cs="Microsoft YaHei"/>
          <w:sz w:val="20"/>
          <w:szCs w:val="20"/>
          <w:color w:val="231F20"/>
          <w:spacing w:val="7"/>
        </w:rPr>
        <w:t>分</w:t>
      </w:r>
      <w:r>
        <w:rPr>
          <w:rFonts w:ascii="Microsoft YaHei" w:hAnsi="Microsoft YaHei" w:eastAsia="Microsoft YaHei" w:cs="Microsoft YaHei"/>
          <w:sz w:val="20"/>
          <w:szCs w:val="20"/>
          <w:color w:val="231F20"/>
          <w:spacing w:val="-36"/>
          <w:w w:val="76"/>
        </w:rPr>
        <w:t>；（</w:t>
      </w:r>
      <w:r>
        <w:rPr>
          <w:rFonts w:ascii="Times New Roman" w:hAnsi="Times New Roman" w:eastAsia="Times New Roman" w:cs="Times New Roman"/>
          <w:sz w:val="20"/>
          <w:szCs w:val="20"/>
          <w:color w:val="231F20"/>
          <w:spacing w:val="7"/>
        </w:rPr>
        <w:t>4</w:t>
      </w:r>
      <w:r>
        <w:rPr>
          <w:rFonts w:ascii="Microsoft YaHei" w:hAnsi="Microsoft YaHei" w:eastAsia="Microsoft YaHei" w:cs="Microsoft YaHei"/>
          <w:sz w:val="20"/>
          <w:szCs w:val="20"/>
          <w:color w:val="231F20"/>
          <w:spacing w:val="7"/>
        </w:rPr>
        <w:t>）血清白蛋白</w:t>
      </w:r>
      <w:r>
        <w:rPr>
          <w:rFonts w:ascii="Times New Roman" w:hAnsi="Times New Roman" w:eastAsia="Times New Roman" w:cs="Times New Roman"/>
          <w:sz w:val="20"/>
          <w:szCs w:val="20"/>
          <w:color w:val="231F20"/>
          <w:spacing w:val="7"/>
        </w:rPr>
        <w:t>&lt;30 g/L</w:t>
      </w:r>
      <w:r>
        <w:rPr>
          <w:rFonts w:ascii="Times New Roman" w:hAnsi="Times New Roman" w:eastAsia="Times New Roman" w:cs="Times New Roman"/>
          <w:sz w:val="20"/>
          <w:szCs w:val="20"/>
          <w:color w:val="231F20"/>
        </w:rPr>
        <w:t xml:space="preserve">  </w:t>
      </w:r>
      <w:r>
        <w:rPr>
          <w:rFonts w:ascii="Microsoft YaHei" w:hAnsi="Microsoft YaHei" w:eastAsia="Microsoft YaHei" w:cs="Microsoft YaHei"/>
          <w:sz w:val="20"/>
          <w:szCs w:val="20"/>
          <w:color w:val="231F20"/>
          <w:spacing w:val="-2"/>
          <w:position w:val="-1"/>
        </w:rPr>
        <w:t>（排</w:t>
      </w:r>
      <w:r>
        <w:rPr>
          <w:rFonts w:ascii="Microsoft YaHei" w:hAnsi="Microsoft YaHei" w:eastAsia="Microsoft YaHei" w:cs="Microsoft YaHei"/>
          <w:sz w:val="20"/>
          <w:szCs w:val="20"/>
          <w:color w:val="231F20"/>
          <w:spacing w:val="-18"/>
          <w:position w:val="-1"/>
        </w:rPr>
        <w:t xml:space="preserve"> </w:t>
      </w:r>
      <w:r>
        <w:rPr>
          <w:rFonts w:ascii="Microsoft YaHei" w:hAnsi="Microsoft YaHei" w:eastAsia="Microsoft YaHei" w:cs="Microsoft YaHei"/>
          <w:sz w:val="20"/>
          <w:szCs w:val="20"/>
          <w:color w:val="231F20"/>
          <w:spacing w:val="-2"/>
          <w:position w:val="-1"/>
        </w:rPr>
        <w:t>除</w:t>
      </w:r>
      <w:r>
        <w:rPr>
          <w:rFonts w:ascii="Microsoft YaHei" w:hAnsi="Microsoft YaHei" w:eastAsia="Microsoft YaHei" w:cs="Microsoft YaHei"/>
          <w:sz w:val="20"/>
          <w:szCs w:val="20"/>
          <w:color w:val="231F20"/>
          <w:spacing w:val="-27"/>
          <w:position w:val="-1"/>
        </w:rPr>
        <w:t xml:space="preserve"> </w:t>
      </w:r>
      <w:r>
        <w:rPr>
          <w:rFonts w:ascii="Microsoft YaHei" w:hAnsi="Microsoft YaHei" w:eastAsia="Microsoft YaHei" w:cs="Microsoft YaHei"/>
          <w:sz w:val="20"/>
          <w:szCs w:val="20"/>
          <w:color w:val="231F20"/>
          <w:spacing w:val="-2"/>
          <w:position w:val="-1"/>
        </w:rPr>
        <w:t>肝</w:t>
      </w:r>
      <w:r>
        <w:rPr>
          <w:rFonts w:ascii="Microsoft YaHei" w:hAnsi="Microsoft YaHei" w:eastAsia="Microsoft YaHei" w:cs="Microsoft YaHei"/>
          <w:sz w:val="20"/>
          <w:szCs w:val="20"/>
          <w:color w:val="231F20"/>
          <w:spacing w:val="-23"/>
          <w:position w:val="-1"/>
        </w:rPr>
        <w:t xml:space="preserve"> </w:t>
      </w:r>
      <w:r>
        <w:rPr>
          <w:rFonts w:ascii="Microsoft YaHei" w:hAnsi="Microsoft YaHei" w:eastAsia="Microsoft YaHei" w:cs="Microsoft YaHei"/>
          <w:sz w:val="20"/>
          <w:szCs w:val="20"/>
          <w:color w:val="231F20"/>
          <w:spacing w:val="-2"/>
          <w:position w:val="-1"/>
        </w:rPr>
        <w:t>、肾</w:t>
      </w:r>
      <w:r>
        <w:rPr>
          <w:rFonts w:ascii="Microsoft YaHei" w:hAnsi="Microsoft YaHei" w:eastAsia="Microsoft YaHei" w:cs="Microsoft YaHei"/>
          <w:sz w:val="20"/>
          <w:szCs w:val="20"/>
          <w:color w:val="231F20"/>
          <w:spacing w:val="-24"/>
          <w:position w:val="-1"/>
        </w:rPr>
        <w:t xml:space="preserve"> </w:t>
      </w:r>
      <w:r>
        <w:rPr>
          <w:rFonts w:ascii="Microsoft YaHei" w:hAnsi="Microsoft YaHei" w:eastAsia="Microsoft YaHei" w:cs="Microsoft YaHei"/>
          <w:sz w:val="20"/>
          <w:szCs w:val="20"/>
          <w:color w:val="231F20"/>
          <w:spacing w:val="-2"/>
          <w:position w:val="-1"/>
        </w:rPr>
        <w:t>功</w:t>
      </w:r>
      <w:r>
        <w:rPr>
          <w:rFonts w:ascii="Microsoft YaHei" w:hAnsi="Microsoft YaHei" w:eastAsia="Microsoft YaHei" w:cs="Microsoft YaHei"/>
          <w:sz w:val="20"/>
          <w:szCs w:val="20"/>
          <w:color w:val="231F20"/>
          <w:spacing w:val="-24"/>
          <w:position w:val="-1"/>
        </w:rPr>
        <w:t xml:space="preserve"> </w:t>
      </w:r>
      <w:r>
        <w:rPr>
          <w:rFonts w:ascii="Microsoft YaHei" w:hAnsi="Microsoft YaHei" w:eastAsia="Microsoft YaHei" w:cs="Microsoft YaHei"/>
          <w:sz w:val="20"/>
          <w:szCs w:val="20"/>
          <w:color w:val="231F20"/>
          <w:spacing w:val="-2"/>
          <w:position w:val="-1"/>
        </w:rPr>
        <w:t>能</w:t>
      </w:r>
      <w:r>
        <w:rPr>
          <w:rFonts w:ascii="Microsoft YaHei" w:hAnsi="Microsoft YaHei" w:eastAsia="Microsoft YaHei" w:cs="Microsoft YaHei"/>
          <w:sz w:val="20"/>
          <w:szCs w:val="20"/>
          <w:color w:val="231F20"/>
          <w:spacing w:val="-28"/>
          <w:position w:val="-1"/>
        </w:rPr>
        <w:t xml:space="preserve"> </w:t>
      </w:r>
      <w:r>
        <w:rPr>
          <w:rFonts w:ascii="Microsoft YaHei" w:hAnsi="Microsoft YaHei" w:eastAsia="Microsoft YaHei" w:cs="Microsoft YaHei"/>
          <w:sz w:val="20"/>
          <w:szCs w:val="20"/>
          <w:color w:val="231F20"/>
          <w:spacing w:val="-2"/>
          <w:position w:val="-1"/>
        </w:rPr>
        <w:t>不</w:t>
      </w:r>
      <w:r>
        <w:rPr>
          <w:rFonts w:ascii="Microsoft YaHei" w:hAnsi="Microsoft YaHei" w:eastAsia="Microsoft YaHei" w:cs="Microsoft YaHei"/>
          <w:sz w:val="20"/>
          <w:szCs w:val="20"/>
          <w:color w:val="231F20"/>
          <w:spacing w:val="-27"/>
          <w:position w:val="-1"/>
        </w:rPr>
        <w:t xml:space="preserve"> </w:t>
      </w:r>
      <w:r>
        <w:rPr>
          <w:rFonts w:ascii="Microsoft YaHei" w:hAnsi="Microsoft YaHei" w:eastAsia="Microsoft YaHei" w:cs="Microsoft YaHei"/>
          <w:sz w:val="20"/>
          <w:szCs w:val="20"/>
          <w:color w:val="231F20"/>
          <w:spacing w:val="-2"/>
          <w:position w:val="-1"/>
        </w:rPr>
        <w:t>全</w:t>
      </w:r>
      <w:r>
        <w:rPr>
          <w:rFonts w:ascii="Microsoft YaHei" w:hAnsi="Microsoft YaHei" w:eastAsia="Microsoft YaHei" w:cs="Microsoft YaHei"/>
          <w:sz w:val="20"/>
          <w:szCs w:val="20"/>
          <w:color w:val="231F20"/>
          <w:spacing w:val="-33"/>
          <w:w w:val="92"/>
          <w:position w:val="-1"/>
        </w:rPr>
        <w:t>）</w:t>
      </w:r>
      <w:r>
        <w:rPr>
          <w:rFonts w:ascii="Microsoft YaHei" w:hAnsi="Microsoft YaHei" w:eastAsia="Microsoft YaHei" w:cs="Microsoft YaHei"/>
          <w:sz w:val="10"/>
          <w:szCs w:val="10"/>
          <w:color w:val="231F20"/>
          <w:spacing w:val="-6"/>
          <w:w w:val="29"/>
          <w:position w:val="7"/>
        </w:rPr>
        <w:t>［</w:t>
      </w:r>
      <w:r>
        <w:rPr>
          <w:rFonts w:ascii="Times New Roman" w:hAnsi="Times New Roman" w:eastAsia="Times New Roman" w:cs="Times New Roman"/>
          <w:sz w:val="10"/>
          <w:szCs w:val="10"/>
          <w:color w:val="231F20"/>
          <w:spacing w:val="-2"/>
          <w:position w:val="7"/>
        </w:rPr>
        <w:t>182‑183</w:t>
      </w:r>
      <w:r>
        <w:rPr>
          <w:rFonts w:ascii="Microsoft YaHei" w:hAnsi="Microsoft YaHei" w:eastAsia="Microsoft YaHei" w:cs="Microsoft YaHei"/>
          <w:sz w:val="10"/>
          <w:szCs w:val="10"/>
          <w:color w:val="231F20"/>
          <w:spacing w:val="-2"/>
          <w:position w:val="7"/>
        </w:rPr>
        <w:t>］</w:t>
      </w:r>
      <w:r>
        <w:rPr>
          <w:rFonts w:ascii="Microsoft YaHei" w:hAnsi="Microsoft YaHei" w:eastAsia="Microsoft YaHei" w:cs="Microsoft YaHei"/>
          <w:sz w:val="20"/>
          <w:szCs w:val="20"/>
          <w:color w:val="231F20"/>
          <w:spacing w:val="-2"/>
          <w:position w:val="-1"/>
        </w:rPr>
        <w:t>。</w:t>
      </w:r>
      <w:r>
        <w:rPr>
          <w:rFonts w:ascii="Microsoft YaHei" w:hAnsi="Microsoft YaHei" w:eastAsia="Microsoft YaHei" w:cs="Microsoft YaHei"/>
          <w:sz w:val="20"/>
          <w:szCs w:val="20"/>
          <w:color w:val="231F20"/>
          <w:spacing w:val="-39"/>
          <w:position w:val="-1"/>
        </w:rPr>
        <w:t xml:space="preserve"> </w:t>
      </w:r>
      <w:r>
        <w:rPr>
          <w:rFonts w:ascii="Microsoft YaHei" w:hAnsi="Microsoft YaHei" w:eastAsia="Microsoft YaHei" w:cs="Microsoft YaHei"/>
          <w:sz w:val="20"/>
          <w:szCs w:val="20"/>
          <w:color w:val="231F20"/>
          <w:spacing w:val="-2"/>
          <w:position w:val="-1"/>
        </w:rPr>
        <w:t>在</w:t>
      </w:r>
      <w:r>
        <w:rPr>
          <w:rFonts w:ascii="Microsoft YaHei" w:hAnsi="Microsoft YaHei" w:eastAsia="Microsoft YaHei" w:cs="Microsoft YaHei"/>
          <w:sz w:val="20"/>
          <w:szCs w:val="20"/>
          <w:color w:val="231F20"/>
          <w:spacing w:val="-27"/>
          <w:position w:val="-1"/>
        </w:rPr>
        <w:t xml:space="preserve"> </w:t>
      </w:r>
      <w:r>
        <w:rPr>
          <w:rFonts w:ascii="Microsoft YaHei" w:hAnsi="Microsoft YaHei" w:eastAsia="Microsoft YaHei" w:cs="Microsoft YaHei"/>
          <w:sz w:val="20"/>
          <w:szCs w:val="20"/>
          <w:color w:val="231F20"/>
          <w:spacing w:val="-2"/>
          <w:position w:val="-1"/>
        </w:rPr>
        <w:t>加</w:t>
      </w:r>
      <w:r>
        <w:rPr>
          <w:rFonts w:ascii="Microsoft YaHei" w:hAnsi="Microsoft YaHei" w:eastAsia="Microsoft YaHei" w:cs="Microsoft YaHei"/>
          <w:sz w:val="20"/>
          <w:szCs w:val="20"/>
          <w:color w:val="231F20"/>
          <w:spacing w:val="-26"/>
          <w:position w:val="-1"/>
        </w:rPr>
        <w:t xml:space="preserve"> </w:t>
      </w:r>
      <w:r>
        <w:rPr>
          <w:rFonts w:ascii="Microsoft YaHei" w:hAnsi="Microsoft YaHei" w:eastAsia="Microsoft YaHei" w:cs="Microsoft YaHei"/>
          <w:sz w:val="20"/>
          <w:szCs w:val="20"/>
          <w:color w:val="231F20"/>
          <w:spacing w:val="-2"/>
          <w:position w:val="-1"/>
        </w:rPr>
        <w:t>速</w:t>
      </w:r>
      <w:r>
        <w:rPr>
          <w:rFonts w:ascii="Microsoft YaHei" w:hAnsi="Microsoft YaHei" w:eastAsia="Microsoft YaHei" w:cs="Microsoft YaHei"/>
          <w:sz w:val="20"/>
          <w:szCs w:val="20"/>
          <w:color w:val="231F20"/>
          <w:spacing w:val="-30"/>
          <w:position w:val="-1"/>
        </w:rPr>
        <w:t xml:space="preserve"> </w:t>
      </w:r>
      <w:r>
        <w:rPr>
          <w:rFonts w:ascii="Microsoft YaHei" w:hAnsi="Microsoft YaHei" w:eastAsia="Microsoft YaHei" w:cs="Microsoft YaHei"/>
          <w:sz w:val="20"/>
          <w:szCs w:val="20"/>
          <w:color w:val="231F20"/>
          <w:spacing w:val="-2"/>
          <w:position w:val="-1"/>
        </w:rPr>
        <w:t>康</w:t>
      </w:r>
      <w:r>
        <w:rPr>
          <w:rFonts w:ascii="Microsoft YaHei" w:hAnsi="Microsoft YaHei" w:eastAsia="Microsoft YaHei" w:cs="Microsoft YaHei"/>
          <w:sz w:val="20"/>
          <w:szCs w:val="20"/>
          <w:color w:val="231F20"/>
          <w:spacing w:val="-23"/>
          <w:position w:val="-1"/>
        </w:rPr>
        <w:t xml:space="preserve"> </w:t>
      </w:r>
      <w:r>
        <w:rPr>
          <w:rFonts w:ascii="Microsoft YaHei" w:hAnsi="Microsoft YaHei" w:eastAsia="Microsoft YaHei" w:cs="Microsoft YaHei"/>
          <w:sz w:val="20"/>
          <w:szCs w:val="20"/>
          <w:color w:val="231F20"/>
          <w:spacing w:val="-2"/>
          <w:position w:val="-1"/>
        </w:rPr>
        <w:t>复</w:t>
      </w:r>
      <w:r>
        <w:rPr>
          <w:rFonts w:ascii="Microsoft YaHei" w:hAnsi="Microsoft YaHei" w:eastAsia="Microsoft YaHei" w:cs="Microsoft YaHei"/>
          <w:sz w:val="20"/>
          <w:szCs w:val="20"/>
          <w:color w:val="231F20"/>
          <w:spacing w:val="-29"/>
          <w:position w:val="-1"/>
        </w:rPr>
        <w:t xml:space="preserve"> </w:t>
      </w:r>
      <w:r>
        <w:rPr>
          <w:rFonts w:ascii="Microsoft YaHei" w:hAnsi="Microsoft YaHei" w:eastAsia="Microsoft YaHei" w:cs="Microsoft YaHei"/>
          <w:sz w:val="20"/>
          <w:szCs w:val="20"/>
          <w:color w:val="231F20"/>
          <w:spacing w:val="-2"/>
          <w:position w:val="-1"/>
        </w:rPr>
        <w:t>外</w:t>
      </w:r>
      <w:r>
        <w:rPr>
          <w:rFonts w:ascii="Microsoft YaHei" w:hAnsi="Microsoft YaHei" w:eastAsia="Microsoft YaHei" w:cs="Microsoft YaHei"/>
          <w:sz w:val="20"/>
          <w:szCs w:val="20"/>
          <w:color w:val="231F20"/>
          <w:spacing w:val="-30"/>
          <w:position w:val="-1"/>
        </w:rPr>
        <w:t xml:space="preserve"> </w:t>
      </w:r>
      <w:r>
        <w:rPr>
          <w:rFonts w:ascii="Microsoft YaHei" w:hAnsi="Microsoft YaHei" w:eastAsia="Microsoft YaHei" w:cs="Microsoft YaHei"/>
          <w:sz w:val="20"/>
          <w:szCs w:val="20"/>
          <w:color w:val="231F20"/>
          <w:spacing w:val="-2"/>
          <w:position w:val="-1"/>
        </w:rPr>
        <w:t>科</w:t>
      </w:r>
      <w:r>
        <w:rPr>
          <w:rFonts w:ascii="Microsoft YaHei" w:hAnsi="Microsoft YaHei" w:eastAsia="Microsoft YaHei" w:cs="Microsoft YaHei"/>
          <w:sz w:val="20"/>
          <w:szCs w:val="20"/>
          <w:color w:val="231F20"/>
          <w:position w:val="-1"/>
        </w:rPr>
        <w:t xml:space="preserve">  </w:t>
      </w:r>
      <w:r>
        <w:rPr>
          <w:rFonts w:ascii="Microsoft YaHei" w:hAnsi="Microsoft YaHei" w:eastAsia="Microsoft YaHei" w:cs="Microsoft YaHei"/>
          <w:sz w:val="20"/>
          <w:szCs w:val="20"/>
          <w:color w:val="231F20"/>
          <w:spacing w:val="4"/>
        </w:rPr>
        <w:t>（</w:t>
      </w:r>
      <w:r>
        <w:rPr>
          <w:rFonts w:ascii="Times New Roman" w:hAnsi="Times New Roman" w:eastAsia="Times New Roman" w:cs="Times New Roman"/>
          <w:sz w:val="20"/>
          <w:szCs w:val="20"/>
          <w:color w:val="231F20"/>
        </w:rPr>
        <w:t>ERAS</w:t>
      </w:r>
      <w:r>
        <w:rPr>
          <w:rFonts w:ascii="Microsoft YaHei" w:hAnsi="Microsoft YaHei" w:eastAsia="Microsoft YaHei" w:cs="Microsoft YaHei"/>
          <w:sz w:val="20"/>
          <w:szCs w:val="20"/>
          <w:color w:val="231F20"/>
          <w:spacing w:val="4"/>
        </w:rPr>
        <w:t>）理念的指导下，术前进行</w:t>
      </w:r>
      <w:r>
        <w:rPr>
          <w:rFonts w:ascii="Microsoft YaHei" w:hAnsi="Microsoft YaHei" w:eastAsia="Microsoft YaHei" w:cs="Microsoft YaHei"/>
          <w:sz w:val="20"/>
          <w:szCs w:val="20"/>
          <w:color w:val="231F20"/>
          <w:spacing w:val="-8"/>
        </w:rPr>
        <w:t xml:space="preserve"> </w:t>
      </w:r>
      <w:r>
        <w:rPr>
          <w:rFonts w:ascii="Times New Roman" w:hAnsi="Times New Roman" w:eastAsia="Times New Roman" w:cs="Times New Roman"/>
          <w:sz w:val="20"/>
          <w:szCs w:val="20"/>
          <w:color w:val="231F20"/>
          <w:spacing w:val="4"/>
        </w:rPr>
        <w:t>2~6 </w:t>
      </w:r>
      <w:r>
        <w:rPr>
          <w:rFonts w:ascii="Microsoft YaHei" w:hAnsi="Microsoft YaHei" w:eastAsia="Microsoft YaHei" w:cs="Microsoft YaHei"/>
          <w:sz w:val="20"/>
          <w:szCs w:val="20"/>
          <w:color w:val="231F20"/>
          <w:spacing w:val="4"/>
        </w:rPr>
        <w:t>周的三模式</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3"/>
        </w:rPr>
        <w:t>预康复（包括营养支持治疗、体能锻炼和心理支持）</w:t>
      </w:r>
      <w:r>
        <w:rPr>
          <w:rFonts w:ascii="Microsoft YaHei" w:hAnsi="Microsoft YaHei" w:eastAsia="Microsoft YaHei" w:cs="Microsoft YaHei"/>
          <w:sz w:val="20"/>
          <w:szCs w:val="20"/>
          <w:color w:val="231F20"/>
          <w:spacing w:val="18"/>
        </w:rPr>
        <w:t xml:space="preserve"> </w:t>
      </w:r>
      <w:r>
        <w:rPr>
          <w:rFonts w:ascii="Microsoft YaHei" w:hAnsi="Microsoft YaHei" w:eastAsia="Microsoft YaHei" w:cs="Microsoft YaHei"/>
          <w:sz w:val="20"/>
          <w:szCs w:val="20"/>
          <w:color w:val="231F20"/>
          <w:spacing w:val="30"/>
        </w:rPr>
        <w:t>为术后并发症发生风险高的患者提供新的治疗</w:t>
      </w:r>
    </w:p>
    <w:p>
      <w:pPr>
        <w:ind w:left="83"/>
        <w:spacing w:before="1" w:line="185"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5"/>
          <w:position w:val="-5"/>
        </w:rPr>
        <w:t>方法</w:t>
      </w:r>
      <w:r>
        <w:rPr>
          <w:rFonts w:ascii="Microsoft YaHei" w:hAnsi="Microsoft YaHei" w:eastAsia="Microsoft YaHei" w:cs="Microsoft YaHei"/>
          <w:sz w:val="10"/>
          <w:szCs w:val="10"/>
          <w:color w:val="231F20"/>
          <w:spacing w:val="-6"/>
          <w:position w:val="3"/>
        </w:rPr>
        <w:t>［</w:t>
      </w:r>
      <w:r>
        <w:rPr>
          <w:rFonts w:ascii="Times New Roman" w:hAnsi="Times New Roman" w:eastAsia="Times New Roman" w:cs="Times New Roman"/>
          <w:sz w:val="10"/>
          <w:szCs w:val="10"/>
          <w:color w:val="231F20"/>
          <w:spacing w:val="-6"/>
          <w:position w:val="3"/>
        </w:rPr>
        <w:t>184‑185</w:t>
      </w:r>
      <w:r>
        <w:rPr>
          <w:rFonts w:ascii="Microsoft YaHei" w:hAnsi="Microsoft YaHei" w:eastAsia="Microsoft YaHei" w:cs="Microsoft YaHei"/>
          <w:sz w:val="10"/>
          <w:szCs w:val="10"/>
          <w:color w:val="231F20"/>
          <w:spacing w:val="-6"/>
          <w:position w:val="3"/>
        </w:rPr>
        <w:t>］</w:t>
      </w:r>
      <w:r>
        <w:rPr>
          <w:rFonts w:ascii="Microsoft YaHei" w:hAnsi="Microsoft YaHei" w:eastAsia="Microsoft YaHei" w:cs="Microsoft YaHei"/>
          <w:sz w:val="20"/>
          <w:szCs w:val="20"/>
          <w:color w:val="231F20"/>
          <w:spacing w:val="-6"/>
          <w:position w:val="-5"/>
        </w:rPr>
        <w:t>。</w:t>
      </w:r>
    </w:p>
    <w:p>
      <w:pPr>
        <w:spacing w:line="185" w:lineRule="auto"/>
        <w:sectPr>
          <w:type w:val="continuous"/>
          <w:pgSz w:w="12246" w:h="16498"/>
          <w:pgMar w:top="1221" w:right="1228" w:bottom="0" w:left="819" w:header="971" w:footer="0" w:gutter="0"/>
          <w:cols w:equalWidth="0" w:num="2">
            <w:col w:w="5410" w:space="100"/>
            <w:col w:w="4689" w:space="0"/>
          </w:cols>
        </w:sectPr>
        <w:rPr>
          <w:rFonts w:ascii="Microsoft YaHei" w:hAnsi="Microsoft YaHei" w:eastAsia="Microsoft YaHei" w:cs="Microsoft YaHei"/>
          <w:sz w:val="20"/>
          <w:szCs w:val="20"/>
        </w:rPr>
      </w:pPr>
    </w:p>
    <w:p>
      <w:pPr>
        <w:spacing w:before="62"/>
        <w:rPr/>
      </w:pPr>
      <w:r>
        <w:pict>
          <v:shape id="_x0000_s108" style="position:absolute;margin-left:215.774pt;margin-top:60.0204pt;mso-position-vertical-relative:page;mso-position-horizontal-relative:page;width:331.35pt;height:0.4pt;z-index:251779072;" o:allowincell="f" filled="false" strokecolor="#231F20" strokeweight="0.37pt" coordsize="6627,8" coordorigin="0,0" path="m0,3l6626,3e">
            <v:stroke joinstyle="miter" miterlimit="4"/>
          </v:shape>
        </w:pict>
      </w:r>
      <w:r/>
    </w:p>
    <w:p>
      <w:pPr>
        <w:sectPr>
          <w:headerReference w:type="default" r:id="rId17"/>
          <w:pgSz w:w="12246" w:h="16498"/>
          <w:pgMar w:top="1221" w:right="1224" w:bottom="0" w:left="819" w:header="979" w:footer="0" w:gutter="0"/>
          <w:cols w:equalWidth="0" w:num="1">
            <w:col w:w="10202" w:space="0"/>
          </w:cols>
        </w:sectPr>
        <w:rPr/>
      </w:pPr>
    </w:p>
    <w:p>
      <w:pPr>
        <w:ind w:left="490" w:right="474" w:firstLine="420"/>
        <w:spacing w:before="49" w:line="220"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2"/>
        </w:rPr>
        <w:t>一项多中心</w:t>
      </w:r>
      <w:r>
        <w:rPr>
          <w:rFonts w:ascii="Microsoft YaHei" w:hAnsi="Microsoft YaHei" w:eastAsia="Microsoft YaHei" w:cs="Microsoft YaHei"/>
          <w:sz w:val="20"/>
          <w:szCs w:val="20"/>
          <w:color w:val="231F20"/>
          <w:spacing w:val="-11"/>
        </w:rPr>
        <w:t xml:space="preserve"> </w:t>
      </w:r>
      <w:r>
        <w:rPr>
          <w:rFonts w:ascii="Times New Roman" w:hAnsi="Times New Roman" w:eastAsia="Times New Roman" w:cs="Times New Roman"/>
          <w:sz w:val="20"/>
          <w:szCs w:val="20"/>
          <w:color w:val="231F20"/>
        </w:rPr>
        <w:t>RCT</w:t>
      </w:r>
      <w:r>
        <w:rPr>
          <w:rFonts w:ascii="Times New Roman" w:hAnsi="Times New Roman" w:eastAsia="Times New Roman" w:cs="Times New Roman"/>
          <w:sz w:val="20"/>
          <w:szCs w:val="20"/>
          <w:color w:val="231F20"/>
          <w:spacing w:val="-18"/>
        </w:rPr>
        <w:t xml:space="preserve"> </w:t>
      </w:r>
      <w:r>
        <w:rPr>
          <w:rFonts w:ascii="Microsoft YaHei" w:hAnsi="Microsoft YaHei" w:eastAsia="Microsoft YaHei" w:cs="Microsoft YaHei"/>
          <w:sz w:val="20"/>
          <w:szCs w:val="20"/>
          <w:color w:val="231F20"/>
          <w:spacing w:val="2"/>
        </w:rPr>
        <w:t>研究表明，入院前给予下消化</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道手术患者</w:t>
      </w:r>
      <w:r>
        <w:rPr>
          <w:rFonts w:ascii="Microsoft YaHei" w:hAnsi="Microsoft YaHei" w:eastAsia="Microsoft YaHei" w:cs="Microsoft YaHei"/>
          <w:sz w:val="20"/>
          <w:szCs w:val="20"/>
          <w:color w:val="231F20"/>
          <w:spacing w:val="-14"/>
        </w:rPr>
        <w:t xml:space="preserve"> </w:t>
      </w:r>
      <w:r>
        <w:rPr>
          <w:rFonts w:ascii="Times New Roman" w:hAnsi="Times New Roman" w:eastAsia="Times New Roman" w:cs="Times New Roman"/>
          <w:sz w:val="20"/>
          <w:szCs w:val="20"/>
          <w:color w:val="231F20"/>
          <w:spacing w:val="-5"/>
        </w:rPr>
        <w:t>ONS</w:t>
      </w:r>
      <w:r>
        <w:rPr>
          <w:rFonts w:ascii="Microsoft YaHei" w:hAnsi="Microsoft YaHei" w:eastAsia="Microsoft YaHei" w:cs="Microsoft YaHei"/>
          <w:sz w:val="20"/>
          <w:szCs w:val="20"/>
          <w:color w:val="231F20"/>
          <w:spacing w:val="-5"/>
        </w:rPr>
        <w:t>，可显著减少术后体重丢失，并能减</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2"/>
        </w:rPr>
        <w:t>少并发症</w:t>
      </w:r>
      <w:r>
        <w:rPr>
          <w:rFonts w:ascii="Microsoft YaHei" w:hAnsi="Microsoft YaHei" w:eastAsia="Microsoft YaHei" w:cs="Microsoft YaHei"/>
          <w:sz w:val="10"/>
          <w:szCs w:val="10"/>
          <w:color w:val="231F20"/>
          <w:spacing w:val="2"/>
          <w:position w:val="8"/>
        </w:rPr>
        <w:t>［</w:t>
      </w:r>
      <w:r>
        <w:rPr>
          <w:rFonts w:ascii="Times New Roman" w:hAnsi="Times New Roman" w:eastAsia="Times New Roman" w:cs="Times New Roman"/>
          <w:sz w:val="10"/>
          <w:szCs w:val="10"/>
          <w:color w:val="231F20"/>
          <w:spacing w:val="2"/>
          <w:position w:val="8"/>
        </w:rPr>
        <w:t>186</w:t>
      </w:r>
      <w:r>
        <w:rPr>
          <w:rFonts w:ascii="Microsoft YaHei" w:hAnsi="Microsoft YaHei" w:eastAsia="Microsoft YaHei" w:cs="Microsoft YaHei"/>
          <w:sz w:val="10"/>
          <w:szCs w:val="10"/>
          <w:color w:val="231F20"/>
          <w:spacing w:val="2"/>
          <w:position w:val="8"/>
        </w:rPr>
        <w:t>］</w:t>
      </w:r>
      <w:r>
        <w:rPr>
          <w:rFonts w:ascii="Microsoft YaHei" w:hAnsi="Microsoft YaHei" w:eastAsia="Microsoft YaHei" w:cs="Microsoft YaHei"/>
          <w:sz w:val="20"/>
          <w:szCs w:val="20"/>
          <w:color w:val="231F20"/>
          <w:spacing w:val="-36"/>
          <w:w w:val="60"/>
        </w:rPr>
        <w:t>；</w:t>
      </w:r>
      <w:r>
        <w:rPr>
          <w:rFonts w:ascii="Microsoft YaHei" w:hAnsi="Microsoft YaHei" w:eastAsia="Microsoft YaHei" w:cs="Microsoft YaHei"/>
          <w:sz w:val="20"/>
          <w:szCs w:val="20"/>
          <w:color w:val="231F20"/>
          <w:spacing w:val="2"/>
        </w:rPr>
        <w:t>而且给予住院患者标准的</w:t>
      </w:r>
      <w:r>
        <w:rPr>
          <w:rFonts w:ascii="Microsoft YaHei" w:hAnsi="Microsoft YaHei" w:eastAsia="Microsoft YaHei" w:cs="Microsoft YaHei"/>
          <w:sz w:val="20"/>
          <w:szCs w:val="20"/>
          <w:color w:val="231F20"/>
          <w:spacing w:val="-14"/>
        </w:rPr>
        <w:t xml:space="preserve"> </w:t>
      </w:r>
      <w:r>
        <w:rPr>
          <w:rFonts w:ascii="Times New Roman" w:hAnsi="Times New Roman" w:eastAsia="Times New Roman" w:cs="Times New Roman"/>
          <w:sz w:val="20"/>
          <w:szCs w:val="20"/>
          <w:color w:val="231F20"/>
        </w:rPr>
        <w:t>ONS</w:t>
      </w:r>
      <w:r>
        <w:rPr>
          <w:rFonts w:ascii="Microsoft YaHei" w:hAnsi="Microsoft YaHei" w:eastAsia="Microsoft YaHei" w:cs="Microsoft YaHei"/>
          <w:sz w:val="20"/>
          <w:szCs w:val="20"/>
          <w:color w:val="231F20"/>
          <w:spacing w:val="2"/>
        </w:rPr>
        <w:t>，亦有</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6"/>
        </w:rPr>
        <w:t>较高的经济效益</w:t>
      </w:r>
      <w:r>
        <w:rPr>
          <w:rFonts w:ascii="Microsoft YaHei" w:hAnsi="Microsoft YaHei" w:eastAsia="Microsoft YaHei" w:cs="Microsoft YaHei"/>
          <w:sz w:val="10"/>
          <w:szCs w:val="10"/>
          <w:color w:val="231F20"/>
          <w:spacing w:val="6"/>
          <w:position w:val="7"/>
        </w:rPr>
        <w:t>［</w:t>
      </w:r>
      <w:r>
        <w:rPr>
          <w:rFonts w:ascii="Times New Roman" w:hAnsi="Times New Roman" w:eastAsia="Times New Roman" w:cs="Times New Roman"/>
          <w:sz w:val="10"/>
          <w:szCs w:val="10"/>
          <w:color w:val="231F20"/>
          <w:spacing w:val="6"/>
          <w:position w:val="7"/>
        </w:rPr>
        <w:t>79</w:t>
      </w:r>
      <w:r>
        <w:rPr>
          <w:rFonts w:ascii="Microsoft YaHei" w:hAnsi="Microsoft YaHei" w:eastAsia="Microsoft YaHei" w:cs="Microsoft YaHei"/>
          <w:sz w:val="10"/>
          <w:szCs w:val="10"/>
          <w:color w:val="231F20"/>
          <w:spacing w:val="6"/>
          <w:position w:val="7"/>
        </w:rPr>
        <w:t>，</w:t>
      </w:r>
      <w:r>
        <w:rPr>
          <w:rFonts w:ascii="Times New Roman" w:hAnsi="Times New Roman" w:eastAsia="Times New Roman" w:cs="Times New Roman"/>
          <w:sz w:val="10"/>
          <w:szCs w:val="10"/>
          <w:color w:val="231F20"/>
          <w:spacing w:val="6"/>
          <w:position w:val="7"/>
        </w:rPr>
        <w:t>186</w:t>
      </w:r>
      <w:r>
        <w:rPr>
          <w:rFonts w:ascii="Microsoft YaHei" w:hAnsi="Microsoft YaHei" w:eastAsia="Microsoft YaHei" w:cs="Microsoft YaHei"/>
          <w:sz w:val="10"/>
          <w:szCs w:val="10"/>
          <w:color w:val="231F20"/>
          <w:spacing w:val="6"/>
          <w:position w:val="7"/>
        </w:rPr>
        <w:t>］</w:t>
      </w:r>
      <w:r>
        <w:rPr>
          <w:rFonts w:ascii="Microsoft YaHei" w:hAnsi="Microsoft YaHei" w:eastAsia="Microsoft YaHei" w:cs="Microsoft YaHei"/>
          <w:sz w:val="20"/>
          <w:szCs w:val="20"/>
          <w:color w:val="231F20"/>
          <w:spacing w:val="6"/>
        </w:rPr>
        <w:t>。老年人由于器官功能逐渐</w:t>
      </w:r>
      <w:r>
        <w:rPr>
          <w:rFonts w:ascii="Microsoft YaHei" w:hAnsi="Microsoft YaHei" w:eastAsia="Microsoft YaHei" w:cs="Microsoft YaHei"/>
          <w:sz w:val="20"/>
          <w:szCs w:val="20"/>
          <w:color w:val="231F20"/>
          <w:spacing w:val="14"/>
        </w:rPr>
        <w:t xml:space="preserve"> </w:t>
      </w:r>
      <w:r>
        <w:rPr>
          <w:rFonts w:ascii="Microsoft YaHei" w:hAnsi="Microsoft YaHei" w:eastAsia="Microsoft YaHei" w:cs="Microsoft YaHei"/>
          <w:sz w:val="20"/>
          <w:szCs w:val="20"/>
          <w:color w:val="231F20"/>
          <w:spacing w:val="-4"/>
        </w:rPr>
        <w:t>衰弱、合并多种疾病等因素，易存在营养风险或发生</w:t>
      </w:r>
      <w:r>
        <w:rPr>
          <w:rFonts w:ascii="Microsoft YaHei" w:hAnsi="Microsoft YaHei" w:eastAsia="Microsoft YaHei" w:cs="Microsoft YaHei"/>
          <w:sz w:val="20"/>
          <w:szCs w:val="20"/>
          <w:color w:val="231F20"/>
          <w:spacing w:val="18"/>
        </w:rPr>
        <w:t xml:space="preserve"> </w:t>
      </w:r>
      <w:r>
        <w:rPr>
          <w:rFonts w:ascii="Microsoft YaHei" w:hAnsi="Microsoft YaHei" w:eastAsia="Microsoft YaHei" w:cs="Microsoft YaHei"/>
          <w:sz w:val="20"/>
          <w:szCs w:val="20"/>
          <w:color w:val="231F20"/>
          <w:spacing w:val="-4"/>
        </w:rPr>
        <w:t>营养不良，导致术后不良的结局，应尽早进行营养干</w:t>
      </w:r>
      <w:r>
        <w:rPr>
          <w:rFonts w:ascii="Microsoft YaHei" w:hAnsi="Microsoft YaHei" w:eastAsia="Microsoft YaHei" w:cs="Microsoft YaHei"/>
          <w:sz w:val="20"/>
          <w:szCs w:val="20"/>
          <w:color w:val="231F20"/>
          <w:spacing w:val="18"/>
        </w:rPr>
        <w:t xml:space="preserve"> </w:t>
      </w:r>
      <w:r>
        <w:rPr>
          <w:rFonts w:ascii="Microsoft YaHei" w:hAnsi="Microsoft YaHei" w:eastAsia="Microsoft YaHei" w:cs="Microsoft YaHei"/>
          <w:sz w:val="20"/>
          <w:szCs w:val="20"/>
          <w:color w:val="231F20"/>
          <w:spacing w:val="3"/>
        </w:rPr>
        <w:t>预</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3"/>
        </w:rPr>
        <w:t>。一项纳入</w:t>
      </w:r>
      <w:r>
        <w:rPr>
          <w:rFonts w:ascii="Microsoft YaHei" w:hAnsi="Microsoft YaHei" w:eastAsia="Microsoft YaHei" w:cs="Microsoft YaHei"/>
          <w:sz w:val="20"/>
          <w:szCs w:val="20"/>
          <w:color w:val="231F20"/>
          <w:spacing w:val="-22"/>
        </w:rPr>
        <w:t xml:space="preserve"> </w:t>
      </w:r>
      <w:r>
        <w:rPr>
          <w:rFonts w:ascii="Times New Roman" w:hAnsi="Times New Roman" w:eastAsia="Times New Roman" w:cs="Times New Roman"/>
          <w:sz w:val="20"/>
          <w:szCs w:val="20"/>
          <w:color w:val="231F20"/>
          <w:spacing w:val="3"/>
        </w:rPr>
        <w:t>41</w:t>
      </w:r>
      <w:r>
        <w:rPr>
          <w:rFonts w:ascii="Times New Roman" w:hAnsi="Times New Roman" w:eastAsia="Times New Roman" w:cs="Times New Roman"/>
          <w:sz w:val="20"/>
          <w:szCs w:val="20"/>
          <w:color w:val="231F20"/>
          <w:spacing w:val="-14"/>
        </w:rPr>
        <w:t xml:space="preserve"> </w:t>
      </w:r>
      <w:r>
        <w:rPr>
          <w:rFonts w:ascii="Microsoft YaHei" w:hAnsi="Microsoft YaHei" w:eastAsia="Microsoft YaHei" w:cs="Microsoft YaHei"/>
          <w:sz w:val="20"/>
          <w:szCs w:val="20"/>
          <w:color w:val="231F20"/>
          <w:spacing w:val="3"/>
        </w:rPr>
        <w:t>项随机试验，涉及</w:t>
      </w:r>
      <w:r>
        <w:rPr>
          <w:rFonts w:ascii="Microsoft YaHei" w:hAnsi="Microsoft YaHei" w:eastAsia="Microsoft YaHei" w:cs="Microsoft YaHei"/>
          <w:sz w:val="20"/>
          <w:szCs w:val="20"/>
          <w:color w:val="231F20"/>
          <w:spacing w:val="-16"/>
        </w:rPr>
        <w:t xml:space="preserve"> </w:t>
      </w:r>
      <w:r>
        <w:rPr>
          <w:rFonts w:ascii="Times New Roman" w:hAnsi="Times New Roman" w:eastAsia="Times New Roman" w:cs="Times New Roman"/>
          <w:sz w:val="20"/>
          <w:szCs w:val="20"/>
          <w:color w:val="231F20"/>
          <w:spacing w:val="3"/>
        </w:rPr>
        <w:t>3</w:t>
      </w:r>
      <w:r>
        <w:rPr>
          <w:rFonts w:ascii="Times New Roman" w:hAnsi="Times New Roman" w:eastAsia="Times New Roman" w:cs="Times New Roman"/>
          <w:sz w:val="20"/>
          <w:szCs w:val="20"/>
          <w:color w:val="231F20"/>
          <w:spacing w:val="16"/>
          <w:w w:val="101"/>
        </w:rPr>
        <w:t xml:space="preserve"> </w:t>
      </w:r>
      <w:r>
        <w:rPr>
          <w:rFonts w:ascii="Times New Roman" w:hAnsi="Times New Roman" w:eastAsia="Times New Roman" w:cs="Times New Roman"/>
          <w:sz w:val="20"/>
          <w:szCs w:val="20"/>
          <w:color w:val="231F20"/>
          <w:spacing w:val="3"/>
        </w:rPr>
        <w:t>881</w:t>
      </w:r>
      <w:r>
        <w:rPr>
          <w:rFonts w:ascii="Times New Roman" w:hAnsi="Times New Roman" w:eastAsia="Times New Roman" w:cs="Times New Roman"/>
          <w:sz w:val="20"/>
          <w:szCs w:val="20"/>
          <w:color w:val="231F20"/>
          <w:spacing w:val="-13"/>
        </w:rPr>
        <w:t xml:space="preserve"> </w:t>
      </w:r>
      <w:r>
        <w:rPr>
          <w:rFonts w:ascii="Microsoft YaHei" w:hAnsi="Microsoft YaHei" w:eastAsia="Microsoft YaHei" w:cs="Microsoft YaHei"/>
          <w:sz w:val="20"/>
          <w:szCs w:val="20"/>
          <w:color w:val="231F20"/>
          <w:spacing w:val="3"/>
        </w:rPr>
        <w:t>例髋部骨</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rPr>
        <w:t>折老年患者的系统评价结果显示，</w:t>
      </w:r>
      <w:r>
        <w:rPr>
          <w:rFonts w:ascii="Times New Roman" w:hAnsi="Times New Roman" w:eastAsia="Times New Roman" w:cs="Times New Roman"/>
          <w:sz w:val="20"/>
          <w:szCs w:val="20"/>
          <w:color w:val="231F20"/>
        </w:rPr>
        <w:t>ONS</w:t>
      </w:r>
      <w:r>
        <w:rPr>
          <w:rFonts w:ascii="Times New Roman" w:hAnsi="Times New Roman" w:eastAsia="Times New Roman" w:cs="Times New Roman"/>
          <w:sz w:val="20"/>
          <w:szCs w:val="20"/>
          <w:color w:val="231F20"/>
          <w:spacing w:val="-5"/>
        </w:rPr>
        <w:t xml:space="preserve"> </w:t>
      </w:r>
      <w:r>
        <w:rPr>
          <w:rFonts w:ascii="Microsoft YaHei" w:hAnsi="Microsoft YaHei" w:eastAsia="Microsoft YaHei" w:cs="Microsoft YaHei"/>
          <w:sz w:val="20"/>
          <w:szCs w:val="20"/>
          <w:color w:val="231F20"/>
          <w:spacing w:val="4"/>
        </w:rPr>
        <w:t>显著增加患</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2"/>
        </w:rPr>
        <w:t>者的能量和营养的摄入，其中使用</w:t>
      </w:r>
      <w:r>
        <w:rPr>
          <w:rFonts w:ascii="Microsoft YaHei" w:hAnsi="Microsoft YaHei" w:eastAsia="Microsoft YaHei" w:cs="Microsoft YaHei"/>
          <w:sz w:val="20"/>
          <w:szCs w:val="20"/>
          <w:color w:val="231F20"/>
          <w:spacing w:val="-21"/>
        </w:rPr>
        <w:t xml:space="preserve"> </w:t>
      </w:r>
      <w:r>
        <w:rPr>
          <w:rFonts w:ascii="Times New Roman" w:hAnsi="Times New Roman" w:eastAsia="Times New Roman" w:cs="Times New Roman"/>
          <w:sz w:val="20"/>
          <w:szCs w:val="20"/>
          <w:color w:val="231F20"/>
          <w:spacing w:val="-2"/>
        </w:rPr>
        <w:t>ONS </w:t>
      </w:r>
      <w:r>
        <w:rPr>
          <w:rFonts w:ascii="Microsoft YaHei" w:hAnsi="Microsoft YaHei" w:eastAsia="Microsoft YaHei" w:cs="Microsoft YaHei"/>
          <w:sz w:val="20"/>
          <w:szCs w:val="20"/>
          <w:color w:val="231F20"/>
          <w:spacing w:val="-2"/>
        </w:rPr>
        <w:t>的 </w:t>
      </w:r>
      <w:r>
        <w:rPr>
          <w:rFonts w:ascii="Times New Roman" w:hAnsi="Times New Roman" w:eastAsia="Times New Roman" w:cs="Times New Roman"/>
          <w:sz w:val="20"/>
          <w:szCs w:val="20"/>
          <w:color w:val="231F20"/>
          <w:spacing w:val="-2"/>
        </w:rPr>
        <w:t>11</w:t>
      </w:r>
      <w:r>
        <w:rPr>
          <w:rFonts w:ascii="Times New Roman" w:hAnsi="Times New Roman" w:eastAsia="Times New Roman" w:cs="Times New Roman"/>
          <w:sz w:val="20"/>
          <w:szCs w:val="20"/>
          <w:color w:val="231F20"/>
          <w:spacing w:val="-20"/>
        </w:rPr>
        <w:t xml:space="preserve"> </w:t>
      </w:r>
      <w:r>
        <w:rPr>
          <w:rFonts w:ascii="Microsoft YaHei" w:hAnsi="Microsoft YaHei" w:eastAsia="Microsoft YaHei" w:cs="Microsoft YaHei"/>
          <w:sz w:val="20"/>
          <w:szCs w:val="20"/>
          <w:color w:val="231F20"/>
          <w:spacing w:val="-2"/>
        </w:rPr>
        <w:t>项试验</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rPr>
        <w:t>的汇总分析表明，术后并发症的风险降低</w:t>
      </w:r>
      <w:r>
        <w:rPr>
          <w:rFonts w:ascii="Microsoft YaHei" w:hAnsi="Microsoft YaHei" w:eastAsia="Microsoft YaHei" w:cs="Microsoft YaHei"/>
          <w:sz w:val="10"/>
          <w:szCs w:val="10"/>
          <w:color w:val="231F20"/>
          <w:spacing w:val="-4"/>
          <w:position w:val="8"/>
        </w:rPr>
        <w:t>［</w:t>
      </w:r>
      <w:r>
        <w:rPr>
          <w:rFonts w:ascii="Times New Roman" w:hAnsi="Times New Roman" w:eastAsia="Times New Roman" w:cs="Times New Roman"/>
          <w:sz w:val="10"/>
          <w:szCs w:val="10"/>
          <w:color w:val="231F20"/>
          <w:spacing w:val="-4"/>
          <w:position w:val="8"/>
        </w:rPr>
        <w:t>187</w:t>
      </w:r>
      <w:r>
        <w:rPr>
          <w:rFonts w:ascii="Microsoft YaHei" w:hAnsi="Microsoft YaHei" w:eastAsia="Microsoft YaHei" w:cs="Microsoft YaHei"/>
          <w:sz w:val="10"/>
          <w:szCs w:val="10"/>
          <w:color w:val="231F20"/>
          <w:spacing w:val="-4"/>
          <w:position w:val="8"/>
        </w:rPr>
        <w:t>］</w:t>
      </w:r>
      <w:r>
        <w:rPr>
          <w:rFonts w:ascii="Microsoft YaHei" w:hAnsi="Microsoft YaHei" w:eastAsia="Microsoft YaHei" w:cs="Microsoft YaHei"/>
          <w:sz w:val="20"/>
          <w:szCs w:val="20"/>
          <w:color w:val="231F20"/>
          <w:spacing w:val="-4"/>
        </w:rPr>
        <w:t>。</w:t>
      </w:r>
    </w:p>
    <w:p>
      <w:pPr>
        <w:ind w:left="488" w:right="474" w:firstLine="420"/>
        <w:spacing w:before="12" w:line="220"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5"/>
        </w:rPr>
        <w:t>传统观点认为，术前长时间禁饮食可降低麻醉</w:t>
      </w:r>
      <w:r>
        <w:rPr>
          <w:rFonts w:ascii="Microsoft YaHei" w:hAnsi="Microsoft YaHei" w:eastAsia="Microsoft YaHei" w:cs="Microsoft YaHei"/>
          <w:sz w:val="20"/>
          <w:szCs w:val="20"/>
          <w:color w:val="231F20"/>
          <w:spacing w:val="6"/>
        </w:rPr>
        <w:t xml:space="preserve"> </w:t>
      </w:r>
      <w:r>
        <w:rPr>
          <w:rFonts w:ascii="Microsoft YaHei" w:hAnsi="Microsoft YaHei" w:eastAsia="Microsoft YaHei" w:cs="Microsoft YaHei"/>
          <w:sz w:val="20"/>
          <w:szCs w:val="20"/>
          <w:color w:val="231F20"/>
          <w:spacing w:val="5"/>
        </w:rPr>
        <w:t>期间反流误吸的风险，但尚无明确证据支持手术前</w:t>
      </w:r>
      <w:r>
        <w:rPr>
          <w:rFonts w:ascii="Microsoft YaHei" w:hAnsi="Microsoft YaHei" w:eastAsia="Microsoft YaHei" w:cs="Microsoft YaHei"/>
          <w:sz w:val="20"/>
          <w:szCs w:val="20"/>
          <w:color w:val="231F20"/>
          <w:spacing w:val="17"/>
          <w:w w:val="101"/>
        </w:rPr>
        <w:t xml:space="preserve"> </w:t>
      </w:r>
      <w:r>
        <w:rPr>
          <w:rFonts w:ascii="Microsoft YaHei" w:hAnsi="Microsoft YaHei" w:eastAsia="Microsoft YaHei" w:cs="Microsoft YaHei"/>
          <w:sz w:val="20"/>
          <w:szCs w:val="20"/>
          <w:color w:val="231F20"/>
          <w:spacing w:val="4"/>
        </w:rPr>
        <w:t>长时间禁食可避免反流误吸的发生</w:t>
      </w:r>
      <w:r>
        <w:rPr>
          <w:rFonts w:ascii="Microsoft YaHei" w:hAnsi="Microsoft YaHei" w:eastAsia="Microsoft YaHei" w:cs="Microsoft YaHei"/>
          <w:sz w:val="20"/>
          <w:szCs w:val="20"/>
          <w:color w:val="231F20"/>
          <w:spacing w:val="-20"/>
        </w:rPr>
        <w:t xml:space="preserve"> </w:t>
      </w:r>
      <w:r>
        <w:rPr>
          <w:rFonts w:ascii="Microsoft YaHei" w:hAnsi="Microsoft YaHei" w:eastAsia="Microsoft YaHei" w:cs="Microsoft YaHei"/>
          <w:sz w:val="20"/>
          <w:szCs w:val="20"/>
          <w:color w:val="231F20"/>
          <w:spacing w:val="4"/>
        </w:rPr>
        <w:t>。相反，长时间</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禁饮食可导致机体糖代谢紊乱、内稳态失衡，增加</w:t>
      </w:r>
      <w:r>
        <w:rPr>
          <w:rFonts w:ascii="Microsoft YaHei" w:hAnsi="Microsoft YaHei" w:eastAsia="Microsoft YaHei" w:cs="Microsoft YaHei"/>
          <w:sz w:val="20"/>
          <w:szCs w:val="20"/>
          <w:color w:val="231F20"/>
          <w:spacing w:val="17"/>
          <w:w w:val="101"/>
        </w:rPr>
        <w:t xml:space="preserve"> </w:t>
      </w:r>
      <w:r>
        <w:rPr>
          <w:rFonts w:ascii="Microsoft YaHei" w:hAnsi="Microsoft YaHei" w:eastAsia="Microsoft YaHei" w:cs="Microsoft YaHei"/>
          <w:sz w:val="20"/>
          <w:szCs w:val="20"/>
          <w:color w:val="231F20"/>
          <w:spacing w:val="5"/>
        </w:rPr>
        <w:t>患者应激反应，导致患者产生焦虑情绪，不利于术</w:t>
      </w:r>
      <w:r>
        <w:rPr>
          <w:rFonts w:ascii="Microsoft YaHei" w:hAnsi="Microsoft YaHei" w:eastAsia="Microsoft YaHei" w:cs="Microsoft YaHei"/>
          <w:sz w:val="20"/>
          <w:szCs w:val="20"/>
          <w:color w:val="231F20"/>
          <w:spacing w:val="17"/>
          <w:w w:val="101"/>
        </w:rPr>
        <w:t xml:space="preserve"> </w:t>
      </w:r>
      <w:r>
        <w:rPr>
          <w:rFonts w:ascii="Microsoft YaHei" w:hAnsi="Microsoft YaHei" w:eastAsia="Microsoft YaHei" w:cs="Microsoft YaHei"/>
          <w:sz w:val="20"/>
          <w:szCs w:val="20"/>
          <w:color w:val="231F20"/>
          <w:spacing w:val="4"/>
        </w:rPr>
        <w:t>中和术后的液体管理</w:t>
      </w:r>
      <w:r>
        <w:rPr>
          <w:rFonts w:ascii="Microsoft YaHei" w:hAnsi="Microsoft YaHei" w:eastAsia="Microsoft YaHei" w:cs="Microsoft YaHei"/>
          <w:sz w:val="20"/>
          <w:szCs w:val="20"/>
          <w:color w:val="231F20"/>
          <w:spacing w:val="-20"/>
        </w:rPr>
        <w:t xml:space="preserve"> </w:t>
      </w:r>
      <w:r>
        <w:rPr>
          <w:rFonts w:ascii="Microsoft YaHei" w:hAnsi="Microsoft YaHei" w:eastAsia="Microsoft YaHei" w:cs="Microsoft YaHei"/>
          <w:sz w:val="20"/>
          <w:szCs w:val="20"/>
          <w:color w:val="231F20"/>
          <w:spacing w:val="4"/>
        </w:rPr>
        <w:t>。术前口服碳水化合物（手术</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2"/>
        </w:rPr>
        <w:t>前 </w:t>
      </w:r>
      <w:r>
        <w:rPr>
          <w:rFonts w:ascii="Times New Roman" w:hAnsi="Times New Roman" w:eastAsia="Times New Roman" w:cs="Times New Roman"/>
          <w:sz w:val="20"/>
          <w:szCs w:val="20"/>
          <w:color w:val="231F20"/>
          <w:spacing w:val="-2"/>
        </w:rPr>
        <w:t>1 </w:t>
      </w:r>
      <w:r>
        <w:rPr>
          <w:rFonts w:ascii="Microsoft YaHei" w:hAnsi="Microsoft YaHei" w:eastAsia="Microsoft YaHei" w:cs="Microsoft YaHei"/>
          <w:sz w:val="20"/>
          <w:szCs w:val="20"/>
          <w:color w:val="231F20"/>
          <w:spacing w:val="-2"/>
        </w:rPr>
        <w:t>晚予 </w:t>
      </w:r>
      <w:r>
        <w:rPr>
          <w:rFonts w:ascii="Times New Roman" w:hAnsi="Times New Roman" w:eastAsia="Times New Roman" w:cs="Times New Roman"/>
          <w:sz w:val="20"/>
          <w:szCs w:val="20"/>
          <w:color w:val="231F20"/>
          <w:spacing w:val="-2"/>
        </w:rPr>
        <w:t>800 ml</w:t>
      </w:r>
      <w:r>
        <w:rPr>
          <w:rFonts w:ascii="Microsoft YaHei" w:hAnsi="Microsoft YaHei" w:eastAsia="Microsoft YaHei" w:cs="Microsoft YaHei"/>
          <w:sz w:val="20"/>
          <w:szCs w:val="20"/>
          <w:color w:val="231F20"/>
          <w:spacing w:val="-2"/>
        </w:rPr>
        <w:t>；麻醉诱导前</w:t>
      </w:r>
      <w:r>
        <w:rPr>
          <w:rFonts w:ascii="Microsoft YaHei" w:hAnsi="Microsoft YaHei" w:eastAsia="Microsoft YaHei" w:cs="Microsoft YaHei"/>
          <w:sz w:val="20"/>
          <w:szCs w:val="20"/>
          <w:color w:val="231F20"/>
          <w:spacing w:val="-13"/>
        </w:rPr>
        <w:t xml:space="preserve"> </w:t>
      </w:r>
      <w:r>
        <w:rPr>
          <w:rFonts w:ascii="Times New Roman" w:hAnsi="Times New Roman" w:eastAsia="Times New Roman" w:cs="Times New Roman"/>
          <w:sz w:val="20"/>
          <w:szCs w:val="20"/>
          <w:color w:val="231F20"/>
          <w:spacing w:val="-2"/>
        </w:rPr>
        <w:t>2~3</w:t>
      </w:r>
      <w:r>
        <w:rPr>
          <w:rFonts w:ascii="Times New Roman" w:hAnsi="Times New Roman" w:eastAsia="Times New Roman" w:cs="Times New Roman"/>
          <w:sz w:val="20"/>
          <w:szCs w:val="20"/>
          <w:color w:val="231F20"/>
          <w:spacing w:val="17"/>
        </w:rPr>
        <w:t xml:space="preserve"> </w:t>
      </w:r>
      <w:r>
        <w:rPr>
          <w:rFonts w:ascii="Times New Roman" w:hAnsi="Times New Roman" w:eastAsia="Times New Roman" w:cs="Times New Roman"/>
          <w:sz w:val="20"/>
          <w:szCs w:val="20"/>
          <w:color w:val="231F20"/>
          <w:spacing w:val="-2"/>
        </w:rPr>
        <w:t>h</w:t>
      </w:r>
      <w:r>
        <w:rPr>
          <w:rFonts w:ascii="Times New Roman" w:hAnsi="Times New Roman" w:eastAsia="Times New Roman" w:cs="Times New Roman"/>
          <w:sz w:val="20"/>
          <w:szCs w:val="20"/>
          <w:color w:val="231F20"/>
          <w:spacing w:val="-9"/>
        </w:rPr>
        <w:t xml:space="preserve"> </w:t>
      </w:r>
      <w:r>
        <w:rPr>
          <w:rFonts w:ascii="Microsoft YaHei" w:hAnsi="Microsoft YaHei" w:eastAsia="Microsoft YaHei" w:cs="Microsoft YaHei"/>
          <w:sz w:val="20"/>
          <w:szCs w:val="20"/>
          <w:color w:val="231F20"/>
          <w:spacing w:val="-2"/>
        </w:rPr>
        <w:t>予</w:t>
      </w:r>
      <w:r>
        <w:rPr>
          <w:rFonts w:ascii="Microsoft YaHei" w:hAnsi="Microsoft YaHei" w:eastAsia="Microsoft YaHei" w:cs="Microsoft YaHei"/>
          <w:sz w:val="20"/>
          <w:szCs w:val="20"/>
          <w:color w:val="231F20"/>
          <w:spacing w:val="-19"/>
        </w:rPr>
        <w:t xml:space="preserve"> </w:t>
      </w:r>
      <w:r>
        <w:rPr>
          <w:rFonts w:ascii="Times New Roman" w:hAnsi="Times New Roman" w:eastAsia="Times New Roman" w:cs="Times New Roman"/>
          <w:sz w:val="20"/>
          <w:szCs w:val="20"/>
          <w:color w:val="231F20"/>
          <w:spacing w:val="-2"/>
        </w:rPr>
        <w:t>400 ml</w:t>
      </w:r>
      <w:r>
        <w:rPr>
          <w:rFonts w:ascii="Microsoft YaHei" w:hAnsi="Microsoft YaHei" w:eastAsia="Microsoft YaHei" w:cs="Microsoft YaHei"/>
          <w:sz w:val="20"/>
          <w:szCs w:val="20"/>
          <w:color w:val="231F20"/>
          <w:spacing w:val="-2"/>
        </w:rPr>
        <w:t>）可减</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2"/>
          <w:position w:val="-1"/>
        </w:rPr>
        <w:t>轻夜间禁食和手术导致的分解代谢反应</w:t>
      </w:r>
      <w:r>
        <w:rPr>
          <w:rFonts w:ascii="Microsoft YaHei" w:hAnsi="Microsoft YaHei" w:eastAsia="Microsoft YaHei" w:cs="Microsoft YaHei"/>
          <w:sz w:val="10"/>
          <w:szCs w:val="10"/>
          <w:color w:val="231F20"/>
          <w:spacing w:val="12"/>
          <w:position w:val="7"/>
        </w:rPr>
        <w:t>［</w:t>
      </w:r>
      <w:r>
        <w:rPr>
          <w:rFonts w:ascii="Times New Roman" w:hAnsi="Times New Roman" w:eastAsia="Times New Roman" w:cs="Times New Roman"/>
          <w:sz w:val="10"/>
          <w:szCs w:val="10"/>
          <w:color w:val="231F20"/>
          <w:spacing w:val="12"/>
          <w:position w:val="7"/>
        </w:rPr>
        <w:t>188‑1</w:t>
      </w:r>
      <w:r>
        <w:rPr>
          <w:rFonts w:ascii="Times New Roman" w:hAnsi="Times New Roman" w:eastAsia="Times New Roman" w:cs="Times New Roman"/>
          <w:sz w:val="10"/>
          <w:szCs w:val="10"/>
          <w:color w:val="231F20"/>
          <w:spacing w:val="11"/>
          <w:position w:val="7"/>
        </w:rPr>
        <w:t>89</w:t>
      </w:r>
      <w:r>
        <w:rPr>
          <w:rFonts w:ascii="Microsoft YaHei" w:hAnsi="Microsoft YaHei" w:eastAsia="Microsoft YaHei" w:cs="Microsoft YaHei"/>
          <w:sz w:val="10"/>
          <w:szCs w:val="10"/>
          <w:color w:val="231F20"/>
          <w:spacing w:val="1"/>
          <w:position w:val="7"/>
        </w:rPr>
        <w:t>］</w:t>
      </w:r>
      <w:r>
        <w:rPr>
          <w:rFonts w:ascii="Microsoft YaHei" w:hAnsi="Microsoft YaHei" w:eastAsia="Microsoft YaHei" w:cs="Microsoft YaHei"/>
          <w:sz w:val="20"/>
          <w:szCs w:val="20"/>
          <w:color w:val="231F20"/>
          <w:spacing w:val="-36"/>
          <w:w w:val="60"/>
          <w:position w:val="-1"/>
        </w:rPr>
        <w:t>，</w:t>
      </w:r>
      <w:r>
        <w:rPr>
          <w:rFonts w:ascii="Microsoft YaHei" w:hAnsi="Microsoft YaHei" w:eastAsia="Microsoft YaHei" w:cs="Microsoft YaHei"/>
          <w:sz w:val="20"/>
          <w:szCs w:val="20"/>
          <w:color w:val="231F20"/>
          <w:spacing w:val="11"/>
          <w:position w:val="-1"/>
        </w:rPr>
        <w:t>且</w:t>
      </w:r>
      <w:r>
        <w:rPr>
          <w:rFonts w:ascii="Microsoft YaHei" w:hAnsi="Microsoft YaHei" w:eastAsia="Microsoft YaHei" w:cs="Microsoft YaHei"/>
          <w:sz w:val="20"/>
          <w:szCs w:val="20"/>
          <w:color w:val="231F20"/>
          <w:position w:val="-1"/>
        </w:rPr>
        <w:t xml:space="preserve"> </w:t>
      </w:r>
      <w:r>
        <w:rPr>
          <w:rFonts w:ascii="Microsoft YaHei" w:hAnsi="Microsoft YaHei" w:eastAsia="Microsoft YaHei" w:cs="Microsoft YaHei"/>
          <w:sz w:val="20"/>
          <w:szCs w:val="20"/>
          <w:color w:val="231F20"/>
          <w:spacing w:val="5"/>
        </w:rPr>
        <w:t>减少术后蛋白的丢失，更好地维持肌肉量和肌肉力</w:t>
      </w:r>
      <w:r>
        <w:rPr>
          <w:rFonts w:ascii="Microsoft YaHei" w:hAnsi="Microsoft YaHei" w:eastAsia="Microsoft YaHei" w:cs="Microsoft YaHei"/>
          <w:sz w:val="20"/>
          <w:szCs w:val="20"/>
          <w:color w:val="231F20"/>
          <w:spacing w:val="17"/>
          <w:w w:val="101"/>
        </w:rPr>
        <w:t xml:space="preserve"> </w:t>
      </w:r>
      <w:r>
        <w:rPr>
          <w:rFonts w:ascii="Microsoft YaHei" w:hAnsi="Microsoft YaHei" w:eastAsia="Microsoft YaHei" w:cs="Microsoft YaHei"/>
          <w:sz w:val="20"/>
          <w:szCs w:val="20"/>
          <w:color w:val="231F20"/>
          <w:spacing w:val="5"/>
          <w:position w:val="-1"/>
        </w:rPr>
        <w:t>量，改善术后胰岛素抵抗</w:t>
      </w:r>
      <w:r>
        <w:rPr>
          <w:rFonts w:ascii="Microsoft YaHei" w:hAnsi="Microsoft YaHei" w:eastAsia="Microsoft YaHei" w:cs="Microsoft YaHei"/>
          <w:sz w:val="10"/>
          <w:szCs w:val="10"/>
          <w:color w:val="231F20"/>
          <w:spacing w:val="5"/>
          <w:position w:val="7"/>
        </w:rPr>
        <w:t>［</w:t>
      </w:r>
      <w:r>
        <w:rPr>
          <w:rFonts w:ascii="Times New Roman" w:hAnsi="Times New Roman" w:eastAsia="Times New Roman" w:cs="Times New Roman"/>
          <w:sz w:val="10"/>
          <w:szCs w:val="10"/>
          <w:color w:val="231F20"/>
          <w:spacing w:val="5"/>
          <w:position w:val="7"/>
        </w:rPr>
        <w:t>190‑192</w:t>
      </w:r>
      <w:r>
        <w:rPr>
          <w:rFonts w:ascii="Microsoft YaHei" w:hAnsi="Microsoft YaHei" w:eastAsia="Microsoft YaHei" w:cs="Microsoft YaHei"/>
          <w:sz w:val="10"/>
          <w:szCs w:val="10"/>
          <w:color w:val="231F20"/>
          <w:spacing w:val="5"/>
          <w:position w:val="7"/>
        </w:rPr>
        <w:t>］</w:t>
      </w:r>
      <w:r>
        <w:rPr>
          <w:rFonts w:ascii="Microsoft YaHei" w:hAnsi="Microsoft YaHei" w:eastAsia="Microsoft YaHei" w:cs="Microsoft YaHei"/>
          <w:sz w:val="20"/>
          <w:szCs w:val="20"/>
          <w:color w:val="231F20"/>
          <w:spacing w:val="5"/>
          <w:position w:val="-1"/>
        </w:rPr>
        <w:t>。</w:t>
      </w:r>
      <w:r>
        <w:rPr>
          <w:rFonts w:ascii="Microsoft YaHei" w:hAnsi="Microsoft YaHei" w:eastAsia="Microsoft YaHei" w:cs="Microsoft YaHei"/>
          <w:sz w:val="20"/>
          <w:szCs w:val="20"/>
          <w:color w:val="231F20"/>
          <w:spacing w:val="-5"/>
          <w:position w:val="-1"/>
        </w:rPr>
        <w:t xml:space="preserve"> </w:t>
      </w:r>
      <w:r>
        <w:rPr>
          <w:rFonts w:ascii="Microsoft YaHei" w:hAnsi="Microsoft YaHei" w:eastAsia="Microsoft YaHei" w:cs="Microsoft YaHei"/>
          <w:sz w:val="20"/>
          <w:szCs w:val="20"/>
          <w:color w:val="231F20"/>
          <w:spacing w:val="5"/>
          <w:position w:val="-1"/>
        </w:rPr>
        <w:t>目前多个国家的</w:t>
      </w:r>
      <w:r>
        <w:rPr>
          <w:rFonts w:ascii="Microsoft YaHei" w:hAnsi="Microsoft YaHei" w:eastAsia="Microsoft YaHei" w:cs="Microsoft YaHei"/>
          <w:sz w:val="20"/>
          <w:szCs w:val="20"/>
          <w:color w:val="231F20"/>
          <w:position w:val="-1"/>
        </w:rPr>
        <w:t xml:space="preserve"> </w:t>
      </w:r>
      <w:r>
        <w:rPr>
          <w:rFonts w:ascii="Microsoft YaHei" w:hAnsi="Microsoft YaHei" w:eastAsia="Microsoft YaHei" w:cs="Microsoft YaHei"/>
          <w:sz w:val="20"/>
          <w:szCs w:val="20"/>
          <w:color w:val="231F20"/>
          <w:spacing w:val="15"/>
        </w:rPr>
        <w:t>麻醉学会已更新了指南，推荐择期手术患者术前</w:t>
      </w:r>
      <w:r>
        <w:rPr>
          <w:rFonts w:ascii="Microsoft YaHei" w:hAnsi="Microsoft YaHei" w:eastAsia="Microsoft YaHei" w:cs="Microsoft YaHei"/>
          <w:sz w:val="20"/>
          <w:szCs w:val="20"/>
          <w:color w:val="231F20"/>
          <w:spacing w:val="12"/>
        </w:rPr>
        <w:t xml:space="preserve"> </w:t>
      </w:r>
      <w:r>
        <w:rPr>
          <w:rFonts w:ascii="Times New Roman" w:hAnsi="Times New Roman" w:eastAsia="Times New Roman" w:cs="Times New Roman"/>
          <w:sz w:val="20"/>
          <w:szCs w:val="20"/>
          <w:color w:val="231F20"/>
          <w:spacing w:val="3"/>
          <w:position w:val="-1"/>
        </w:rPr>
        <w:t>2</w:t>
      </w:r>
      <w:r>
        <w:rPr>
          <w:rFonts w:ascii="Times New Roman" w:hAnsi="Times New Roman" w:eastAsia="Times New Roman" w:cs="Times New Roman"/>
          <w:sz w:val="20"/>
          <w:szCs w:val="20"/>
          <w:color w:val="231F20"/>
          <w:spacing w:val="19"/>
          <w:w w:val="101"/>
          <w:position w:val="-1"/>
        </w:rPr>
        <w:t xml:space="preserve"> </w:t>
      </w:r>
      <w:r>
        <w:rPr>
          <w:rFonts w:ascii="Times New Roman" w:hAnsi="Times New Roman" w:eastAsia="Times New Roman" w:cs="Times New Roman"/>
          <w:sz w:val="20"/>
          <w:szCs w:val="20"/>
          <w:color w:val="231F20"/>
          <w:spacing w:val="3"/>
          <w:position w:val="-1"/>
        </w:rPr>
        <w:t>h</w:t>
      </w:r>
      <w:r>
        <w:rPr>
          <w:rFonts w:ascii="Times New Roman" w:hAnsi="Times New Roman" w:eastAsia="Times New Roman" w:cs="Times New Roman"/>
          <w:sz w:val="20"/>
          <w:szCs w:val="20"/>
          <w:color w:val="231F20"/>
          <w:spacing w:val="-9"/>
          <w:position w:val="-1"/>
        </w:rPr>
        <w:t xml:space="preserve"> </w:t>
      </w:r>
      <w:r>
        <w:rPr>
          <w:rFonts w:ascii="Microsoft YaHei" w:hAnsi="Microsoft YaHei" w:eastAsia="Microsoft YaHei" w:cs="Microsoft YaHei"/>
          <w:sz w:val="20"/>
          <w:szCs w:val="20"/>
          <w:color w:val="231F20"/>
          <w:spacing w:val="3"/>
          <w:position w:val="-1"/>
        </w:rPr>
        <w:t>可给予清流质</w:t>
      </w:r>
      <w:r>
        <w:rPr>
          <w:rFonts w:ascii="Microsoft YaHei" w:hAnsi="Microsoft YaHei" w:eastAsia="Microsoft YaHei" w:cs="Microsoft YaHei"/>
          <w:sz w:val="10"/>
          <w:szCs w:val="10"/>
          <w:color w:val="231F20"/>
          <w:spacing w:val="3"/>
          <w:position w:val="7"/>
        </w:rPr>
        <w:t>［</w:t>
      </w:r>
      <w:r>
        <w:rPr>
          <w:rFonts w:ascii="Times New Roman" w:hAnsi="Times New Roman" w:eastAsia="Times New Roman" w:cs="Times New Roman"/>
          <w:sz w:val="10"/>
          <w:szCs w:val="10"/>
          <w:color w:val="231F20"/>
          <w:spacing w:val="3"/>
          <w:position w:val="7"/>
        </w:rPr>
        <w:t>193‑194</w:t>
      </w:r>
      <w:r>
        <w:rPr>
          <w:rFonts w:ascii="Microsoft YaHei" w:hAnsi="Microsoft YaHei" w:eastAsia="Microsoft YaHei" w:cs="Microsoft YaHei"/>
          <w:sz w:val="10"/>
          <w:szCs w:val="10"/>
          <w:color w:val="231F20"/>
          <w:spacing w:val="3"/>
          <w:position w:val="7"/>
        </w:rPr>
        <w:t>］</w:t>
      </w:r>
      <w:r>
        <w:rPr>
          <w:rFonts w:ascii="Microsoft YaHei" w:hAnsi="Microsoft YaHei" w:eastAsia="Microsoft YaHei" w:cs="Microsoft YaHei"/>
          <w:sz w:val="20"/>
          <w:szCs w:val="20"/>
          <w:color w:val="231F20"/>
          <w:spacing w:val="3"/>
          <w:position w:val="-1"/>
        </w:rPr>
        <w:t>。需强调的是，对</w:t>
      </w:r>
      <w:r>
        <w:rPr>
          <w:rFonts w:ascii="Microsoft YaHei" w:hAnsi="Microsoft YaHei" w:eastAsia="Microsoft YaHei" w:cs="Microsoft YaHei"/>
          <w:sz w:val="20"/>
          <w:szCs w:val="20"/>
          <w:color w:val="231F20"/>
          <w:spacing w:val="2"/>
          <w:position w:val="-1"/>
        </w:rPr>
        <w:t>于存在特</w:t>
      </w:r>
      <w:r>
        <w:rPr>
          <w:rFonts w:ascii="Microsoft YaHei" w:hAnsi="Microsoft YaHei" w:eastAsia="Microsoft YaHei" w:cs="Microsoft YaHei"/>
          <w:sz w:val="20"/>
          <w:szCs w:val="20"/>
          <w:color w:val="231F20"/>
          <w:position w:val="-1"/>
        </w:rPr>
        <w:t xml:space="preserve"> </w:t>
      </w:r>
      <w:r>
        <w:rPr>
          <w:rFonts w:ascii="Microsoft YaHei" w:hAnsi="Microsoft YaHei" w:eastAsia="Microsoft YaHei" w:cs="Microsoft YaHei"/>
          <w:sz w:val="20"/>
          <w:szCs w:val="20"/>
          <w:color w:val="231F20"/>
          <w:spacing w:val="5"/>
        </w:rPr>
        <w:t>殊风险的急诊手术患者、存在胃排空延迟或胃食管</w:t>
      </w:r>
      <w:r>
        <w:rPr>
          <w:rFonts w:ascii="Microsoft YaHei" w:hAnsi="Microsoft YaHei" w:eastAsia="Microsoft YaHei" w:cs="Microsoft YaHei"/>
          <w:sz w:val="20"/>
          <w:szCs w:val="20"/>
          <w:color w:val="231F20"/>
          <w:spacing w:val="17"/>
          <w:w w:val="101"/>
        </w:rPr>
        <w:t xml:space="preserve"> </w:t>
      </w:r>
      <w:r>
        <w:rPr>
          <w:rFonts w:ascii="Microsoft YaHei" w:hAnsi="Microsoft YaHei" w:eastAsia="Microsoft YaHei" w:cs="Microsoft YaHei"/>
          <w:sz w:val="20"/>
          <w:szCs w:val="20"/>
          <w:color w:val="231F20"/>
          <w:spacing w:val="2"/>
        </w:rPr>
        <w:t>反流的患者，术前禁饮食时间仍需谨慎考虑</w:t>
      </w:r>
      <w:r>
        <w:rPr>
          <w:rFonts w:ascii="Microsoft YaHei" w:hAnsi="Microsoft YaHei" w:eastAsia="Microsoft YaHei" w:cs="Microsoft YaHei"/>
          <w:sz w:val="20"/>
          <w:szCs w:val="20"/>
          <w:color w:val="231F20"/>
          <w:spacing w:val="-13"/>
        </w:rPr>
        <w:t xml:space="preserve"> </w:t>
      </w:r>
      <w:r>
        <w:rPr>
          <w:rFonts w:ascii="Microsoft YaHei" w:hAnsi="Microsoft YaHei" w:eastAsia="Microsoft YaHei" w:cs="Microsoft YaHei"/>
          <w:sz w:val="20"/>
          <w:szCs w:val="20"/>
          <w:color w:val="231F20"/>
          <w:spacing w:val="2"/>
        </w:rPr>
        <w:t>。</w:t>
      </w:r>
      <w:r>
        <w:rPr>
          <w:rFonts w:ascii="Microsoft YaHei" w:hAnsi="Microsoft YaHei" w:eastAsia="Microsoft YaHei" w:cs="Microsoft YaHei"/>
          <w:sz w:val="20"/>
          <w:szCs w:val="20"/>
          <w:color w:val="231F20"/>
          <w:spacing w:val="-22"/>
        </w:rPr>
        <w:t xml:space="preserve"> </w:t>
      </w:r>
      <w:r>
        <w:rPr>
          <w:rFonts w:ascii="Microsoft YaHei" w:hAnsi="Microsoft YaHei" w:eastAsia="Microsoft YaHei" w:cs="Microsoft YaHei"/>
          <w:sz w:val="20"/>
          <w:szCs w:val="20"/>
          <w:color w:val="231F20"/>
          <w:spacing w:val="2"/>
        </w:rPr>
        <w:t>目前</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对于肥胖、糖尿病患者术前饮用碳水化合物的安全</w:t>
      </w:r>
      <w:r>
        <w:rPr>
          <w:rFonts w:ascii="Microsoft YaHei" w:hAnsi="Microsoft YaHei" w:eastAsia="Microsoft YaHei" w:cs="Microsoft YaHei"/>
          <w:sz w:val="20"/>
          <w:szCs w:val="20"/>
          <w:color w:val="231F20"/>
          <w:spacing w:val="17"/>
          <w:w w:val="101"/>
        </w:rPr>
        <w:t xml:space="preserve"> </w:t>
      </w:r>
      <w:r>
        <w:rPr>
          <w:rFonts w:ascii="Microsoft YaHei" w:hAnsi="Microsoft YaHei" w:eastAsia="Microsoft YaHei" w:cs="Microsoft YaHei"/>
          <w:sz w:val="20"/>
          <w:szCs w:val="20"/>
          <w:color w:val="231F20"/>
          <w:spacing w:val="5"/>
        </w:rPr>
        <w:t>性和临床获益性的研究较少，有待更多大型临床研</w:t>
      </w:r>
      <w:r>
        <w:rPr>
          <w:rFonts w:ascii="Microsoft YaHei" w:hAnsi="Microsoft YaHei" w:eastAsia="Microsoft YaHei" w:cs="Microsoft YaHei"/>
          <w:sz w:val="20"/>
          <w:szCs w:val="20"/>
          <w:color w:val="231F20"/>
          <w:spacing w:val="17"/>
          <w:w w:val="101"/>
        </w:rPr>
        <w:t xml:space="preserve"> </w:t>
      </w:r>
      <w:r>
        <w:rPr>
          <w:rFonts w:ascii="Microsoft YaHei" w:hAnsi="Microsoft YaHei" w:eastAsia="Microsoft YaHei" w:cs="Microsoft YaHei"/>
          <w:sz w:val="20"/>
          <w:szCs w:val="20"/>
          <w:color w:val="231F20"/>
          <w:spacing w:val="7"/>
        </w:rPr>
        <w:t>究提供证据支持。</w:t>
      </w:r>
    </w:p>
    <w:p>
      <w:pPr>
        <w:ind w:left="489" w:right="408" w:firstLine="420"/>
        <w:spacing w:before="2" w:line="220"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10"/>
        </w:rPr>
        <w:t>术后早期进食是</w:t>
      </w:r>
      <w:r>
        <w:rPr>
          <w:rFonts w:ascii="Microsoft YaHei" w:hAnsi="Microsoft YaHei" w:eastAsia="Microsoft YaHei" w:cs="Microsoft YaHei"/>
          <w:sz w:val="20"/>
          <w:szCs w:val="20"/>
          <w:color w:val="231F20"/>
          <w:spacing w:val="-6"/>
        </w:rPr>
        <w:t xml:space="preserve"> </w:t>
      </w:r>
      <w:r>
        <w:rPr>
          <w:rFonts w:ascii="Times New Roman" w:hAnsi="Times New Roman" w:eastAsia="Times New Roman" w:cs="Times New Roman"/>
          <w:sz w:val="20"/>
          <w:szCs w:val="20"/>
          <w:color w:val="231F20"/>
        </w:rPr>
        <w:t>ERAS</w:t>
      </w:r>
      <w:r>
        <w:rPr>
          <w:rFonts w:ascii="Times New Roman" w:hAnsi="Times New Roman" w:eastAsia="Times New Roman" w:cs="Times New Roman"/>
          <w:sz w:val="20"/>
          <w:szCs w:val="20"/>
          <w:color w:val="231F20"/>
          <w:spacing w:val="-12"/>
        </w:rPr>
        <w:t xml:space="preserve"> </w:t>
      </w:r>
      <w:r>
        <w:rPr>
          <w:rFonts w:ascii="Microsoft YaHei" w:hAnsi="Microsoft YaHei" w:eastAsia="Microsoft YaHei" w:cs="Microsoft YaHei"/>
          <w:sz w:val="20"/>
          <w:szCs w:val="20"/>
          <w:color w:val="231F20"/>
          <w:spacing w:val="10"/>
        </w:rPr>
        <w:t>非常重要的一项措施，</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5"/>
        </w:rPr>
        <w:t>多项系统评价显示术后早期进食可显著降低并发</w:t>
      </w:r>
      <w:r>
        <w:rPr>
          <w:rFonts w:ascii="Microsoft YaHei" w:hAnsi="Microsoft YaHei" w:eastAsia="Microsoft YaHei" w:cs="Microsoft YaHei"/>
          <w:sz w:val="20"/>
          <w:szCs w:val="20"/>
          <w:color w:val="231F20"/>
          <w:spacing w:val="5"/>
        </w:rPr>
        <w:t xml:space="preserve">  </w:t>
      </w:r>
      <w:r>
        <w:rPr>
          <w:rFonts w:ascii="Microsoft YaHei" w:hAnsi="Microsoft YaHei" w:eastAsia="Microsoft YaHei" w:cs="Microsoft YaHei"/>
          <w:sz w:val="20"/>
          <w:szCs w:val="20"/>
          <w:color w:val="231F20"/>
          <w:spacing w:val="12"/>
          <w:position w:val="-1"/>
        </w:rPr>
        <w:t>症的发生率并缩短住院时间</w:t>
      </w:r>
      <w:r>
        <w:rPr>
          <w:rFonts w:ascii="Microsoft YaHei" w:hAnsi="Microsoft YaHei" w:eastAsia="Microsoft YaHei" w:cs="Microsoft YaHei"/>
          <w:sz w:val="10"/>
          <w:szCs w:val="10"/>
          <w:color w:val="231F20"/>
          <w:spacing w:val="12"/>
          <w:position w:val="7"/>
        </w:rPr>
        <w:t>［</w:t>
      </w:r>
      <w:r>
        <w:rPr>
          <w:rFonts w:ascii="Times New Roman" w:hAnsi="Times New Roman" w:eastAsia="Times New Roman" w:cs="Times New Roman"/>
          <w:sz w:val="10"/>
          <w:szCs w:val="10"/>
          <w:color w:val="231F20"/>
          <w:spacing w:val="12"/>
          <w:position w:val="7"/>
        </w:rPr>
        <w:t>195‑196</w:t>
      </w:r>
      <w:r>
        <w:rPr>
          <w:rFonts w:ascii="Microsoft YaHei" w:hAnsi="Microsoft YaHei" w:eastAsia="Microsoft YaHei" w:cs="Microsoft YaHei"/>
          <w:sz w:val="10"/>
          <w:szCs w:val="10"/>
          <w:color w:val="231F20"/>
          <w:spacing w:val="2"/>
          <w:position w:val="7"/>
        </w:rPr>
        <w:t>］</w:t>
      </w:r>
      <w:r>
        <w:rPr>
          <w:rFonts w:ascii="Microsoft YaHei" w:hAnsi="Microsoft YaHei" w:eastAsia="Microsoft YaHei" w:cs="Microsoft YaHei"/>
          <w:sz w:val="20"/>
          <w:szCs w:val="20"/>
          <w:color w:val="231F20"/>
          <w:spacing w:val="-36"/>
          <w:w w:val="59"/>
          <w:position w:val="-1"/>
        </w:rPr>
        <w:t>，</w:t>
      </w:r>
      <w:r>
        <w:rPr>
          <w:rFonts w:ascii="Microsoft YaHei" w:hAnsi="Microsoft YaHei" w:eastAsia="Microsoft YaHei" w:cs="Microsoft YaHei"/>
          <w:sz w:val="20"/>
          <w:szCs w:val="20"/>
          <w:color w:val="231F20"/>
          <w:spacing w:val="12"/>
          <w:position w:val="-1"/>
        </w:rPr>
        <w:t>且未</w:t>
      </w:r>
      <w:r>
        <w:rPr>
          <w:rFonts w:ascii="Microsoft YaHei" w:hAnsi="Microsoft YaHei" w:eastAsia="Microsoft YaHei" w:cs="Microsoft YaHei"/>
          <w:sz w:val="20"/>
          <w:szCs w:val="20"/>
          <w:color w:val="231F20"/>
          <w:spacing w:val="11"/>
          <w:position w:val="-1"/>
        </w:rPr>
        <w:t>增加死亡</w:t>
      </w:r>
      <w:r>
        <w:rPr>
          <w:rFonts w:ascii="Microsoft YaHei" w:hAnsi="Microsoft YaHei" w:eastAsia="Microsoft YaHei" w:cs="Microsoft YaHei"/>
          <w:sz w:val="20"/>
          <w:szCs w:val="20"/>
          <w:color w:val="231F20"/>
          <w:position w:val="-1"/>
        </w:rPr>
        <w:t xml:space="preserve">  </w:t>
      </w:r>
      <w:r>
        <w:rPr>
          <w:rFonts w:ascii="Microsoft YaHei" w:hAnsi="Microsoft YaHei" w:eastAsia="Microsoft YaHei" w:cs="Microsoft YaHei"/>
          <w:sz w:val="20"/>
          <w:szCs w:val="20"/>
          <w:color w:val="231F20"/>
          <w:spacing w:val="5"/>
        </w:rPr>
        <w:t>率、吻合口瘘及肠功能延迟恢复等负性临床结局风</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2"/>
          <w:position w:val="-1"/>
        </w:rPr>
        <w:t>险</w:t>
      </w:r>
      <w:r>
        <w:rPr>
          <w:rFonts w:ascii="Microsoft YaHei" w:hAnsi="Microsoft YaHei" w:eastAsia="Microsoft YaHei" w:cs="Microsoft YaHei"/>
          <w:sz w:val="10"/>
          <w:szCs w:val="10"/>
          <w:color w:val="231F20"/>
          <w:spacing w:val="7"/>
          <w:position w:val="7"/>
        </w:rPr>
        <w:t>［</w:t>
      </w:r>
      <w:r>
        <w:rPr>
          <w:rFonts w:ascii="Times New Roman" w:hAnsi="Times New Roman" w:eastAsia="Times New Roman" w:cs="Times New Roman"/>
          <w:sz w:val="10"/>
          <w:szCs w:val="10"/>
          <w:color w:val="231F20"/>
          <w:spacing w:val="7"/>
          <w:position w:val="7"/>
        </w:rPr>
        <w:t>197‑199</w:t>
      </w:r>
      <w:r>
        <w:rPr>
          <w:rFonts w:ascii="Microsoft YaHei" w:hAnsi="Microsoft YaHei" w:eastAsia="Microsoft YaHei" w:cs="Microsoft YaHei"/>
          <w:sz w:val="10"/>
          <w:szCs w:val="10"/>
          <w:color w:val="231F20"/>
          <w:spacing w:val="7"/>
          <w:position w:val="7"/>
        </w:rPr>
        <w:t>］</w:t>
      </w:r>
      <w:r>
        <w:rPr>
          <w:rFonts w:ascii="Microsoft YaHei" w:hAnsi="Microsoft YaHei" w:eastAsia="Microsoft YaHei" w:cs="Microsoft YaHei"/>
          <w:sz w:val="20"/>
          <w:szCs w:val="20"/>
          <w:color w:val="231F20"/>
          <w:spacing w:val="7"/>
          <w:position w:val="-1"/>
        </w:rPr>
        <w:t>。需注意的是，初始经口营养摄入量要根</w:t>
      </w:r>
      <w:r>
        <w:rPr>
          <w:rFonts w:ascii="Microsoft YaHei" w:hAnsi="Microsoft YaHei" w:eastAsia="Microsoft YaHei" w:cs="Microsoft YaHei"/>
          <w:sz w:val="20"/>
          <w:szCs w:val="20"/>
          <w:color w:val="231F20"/>
          <w:spacing w:val="1"/>
          <w:position w:val="-1"/>
        </w:rPr>
        <w:t xml:space="preserve">  </w:t>
      </w:r>
      <w:r>
        <w:rPr>
          <w:rFonts w:ascii="Microsoft YaHei" w:hAnsi="Microsoft YaHei" w:eastAsia="Microsoft YaHei" w:cs="Microsoft YaHei"/>
          <w:sz w:val="20"/>
          <w:szCs w:val="20"/>
          <w:color w:val="231F20"/>
          <w:spacing w:val="8"/>
        </w:rPr>
        <w:t>据患者胃肠道功能状态和个体耐受情况进行调整，</w:t>
      </w:r>
      <w:r>
        <w:rPr>
          <w:rFonts w:ascii="Microsoft YaHei" w:hAnsi="Microsoft YaHei" w:eastAsia="Microsoft YaHei" w:cs="Microsoft YaHei"/>
          <w:sz w:val="20"/>
          <w:szCs w:val="20"/>
          <w:color w:val="231F20"/>
          <w:spacing w:val="17"/>
        </w:rPr>
        <w:t xml:space="preserve"> </w:t>
      </w:r>
      <w:r>
        <w:rPr>
          <w:rFonts w:ascii="Microsoft YaHei" w:hAnsi="Microsoft YaHei" w:eastAsia="Microsoft YaHei" w:cs="Microsoft YaHei"/>
          <w:sz w:val="20"/>
          <w:szCs w:val="20"/>
          <w:color w:val="231F20"/>
          <w:spacing w:val="6"/>
        </w:rPr>
        <w:t>应密切评估胃肠功能受损患者</w:t>
      </w:r>
      <w:r>
        <w:rPr>
          <w:rFonts w:ascii="Microsoft YaHei" w:hAnsi="Microsoft YaHei" w:eastAsia="Microsoft YaHei" w:cs="Microsoft YaHei"/>
          <w:sz w:val="20"/>
          <w:szCs w:val="20"/>
          <w:color w:val="231F20"/>
          <w:spacing w:val="-4"/>
        </w:rPr>
        <w:t xml:space="preserve"> </w:t>
      </w:r>
      <w:r>
        <w:rPr>
          <w:rFonts w:ascii="Times New Roman" w:hAnsi="Times New Roman" w:eastAsia="Times New Roman" w:cs="Times New Roman"/>
          <w:sz w:val="20"/>
          <w:szCs w:val="20"/>
          <w:color w:val="231F20"/>
        </w:rPr>
        <w:t>EN</w:t>
      </w:r>
      <w:r>
        <w:rPr>
          <w:rFonts w:ascii="Times New Roman" w:hAnsi="Times New Roman" w:eastAsia="Times New Roman" w:cs="Times New Roman"/>
          <w:sz w:val="20"/>
          <w:szCs w:val="20"/>
          <w:color w:val="231F20"/>
          <w:spacing w:val="6"/>
        </w:rPr>
        <w:t xml:space="preserve"> </w:t>
      </w:r>
      <w:r>
        <w:rPr>
          <w:rFonts w:ascii="Microsoft YaHei" w:hAnsi="Microsoft YaHei" w:eastAsia="Microsoft YaHei" w:cs="Microsoft YaHei"/>
          <w:sz w:val="20"/>
          <w:szCs w:val="20"/>
          <w:color w:val="231F20"/>
          <w:spacing w:val="6"/>
        </w:rPr>
        <w:t>的耐受情况</w:t>
      </w:r>
      <w:r>
        <w:rPr>
          <w:rFonts w:ascii="Microsoft YaHei" w:hAnsi="Microsoft YaHei" w:eastAsia="Microsoft YaHei" w:cs="Microsoft YaHei"/>
          <w:sz w:val="20"/>
          <w:szCs w:val="20"/>
          <w:color w:val="231F20"/>
          <w:spacing w:val="-31"/>
        </w:rPr>
        <w:t xml:space="preserve"> </w:t>
      </w:r>
      <w:r>
        <w:rPr>
          <w:rFonts w:ascii="Microsoft YaHei" w:hAnsi="Microsoft YaHei" w:eastAsia="Microsoft YaHei" w:cs="Microsoft YaHei"/>
          <w:sz w:val="20"/>
          <w:szCs w:val="20"/>
          <w:color w:val="231F20"/>
          <w:spacing w:val="6"/>
        </w:rPr>
        <w:t>。无</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0"/>
        </w:rPr>
        <w:t>法</w:t>
      </w:r>
      <w:r>
        <w:rPr>
          <w:rFonts w:ascii="Microsoft YaHei" w:hAnsi="Microsoft YaHei" w:eastAsia="Microsoft YaHei" w:cs="Microsoft YaHei"/>
          <w:sz w:val="20"/>
          <w:szCs w:val="20"/>
          <w:color w:val="231F20"/>
          <w:spacing w:val="-19"/>
        </w:rPr>
        <w:t xml:space="preserve"> </w:t>
      </w:r>
      <w:r>
        <w:rPr>
          <w:rFonts w:ascii="Microsoft YaHei" w:hAnsi="Microsoft YaHei" w:eastAsia="Microsoft YaHei" w:cs="Microsoft YaHei"/>
          <w:sz w:val="20"/>
          <w:szCs w:val="20"/>
          <w:color w:val="231F20"/>
          <w:spacing w:val="-10"/>
        </w:rPr>
        <w:t>经 口 自</w:t>
      </w:r>
      <w:r>
        <w:rPr>
          <w:rFonts w:ascii="Microsoft YaHei" w:hAnsi="Microsoft YaHei" w:eastAsia="Microsoft YaHei" w:cs="Microsoft YaHei"/>
          <w:sz w:val="20"/>
          <w:szCs w:val="20"/>
          <w:color w:val="231F20"/>
          <w:spacing w:val="-22"/>
        </w:rPr>
        <w:t xml:space="preserve"> </w:t>
      </w:r>
      <w:r>
        <w:rPr>
          <w:rFonts w:ascii="Microsoft YaHei" w:hAnsi="Microsoft YaHei" w:eastAsia="Microsoft YaHei" w:cs="Microsoft YaHei"/>
          <w:sz w:val="20"/>
          <w:szCs w:val="20"/>
          <w:color w:val="231F20"/>
          <w:spacing w:val="-10"/>
        </w:rPr>
        <w:t>主</w:t>
      </w:r>
      <w:r>
        <w:rPr>
          <w:rFonts w:ascii="Microsoft YaHei" w:hAnsi="Microsoft YaHei" w:eastAsia="Microsoft YaHei" w:cs="Microsoft YaHei"/>
          <w:sz w:val="20"/>
          <w:szCs w:val="20"/>
          <w:color w:val="231F20"/>
          <w:spacing w:val="-29"/>
        </w:rPr>
        <w:t xml:space="preserve"> </w:t>
      </w:r>
      <w:r>
        <w:rPr>
          <w:rFonts w:ascii="Microsoft YaHei" w:hAnsi="Microsoft YaHei" w:eastAsia="Microsoft YaHei" w:cs="Microsoft YaHei"/>
          <w:sz w:val="20"/>
          <w:szCs w:val="20"/>
          <w:color w:val="231F20"/>
          <w:spacing w:val="-10"/>
        </w:rPr>
        <w:t>进</w:t>
      </w:r>
      <w:r>
        <w:rPr>
          <w:rFonts w:ascii="Microsoft YaHei" w:hAnsi="Microsoft YaHei" w:eastAsia="Microsoft YaHei" w:cs="Microsoft YaHei"/>
          <w:sz w:val="20"/>
          <w:szCs w:val="20"/>
          <w:color w:val="231F20"/>
          <w:spacing w:val="-32"/>
        </w:rPr>
        <w:t xml:space="preserve"> </w:t>
      </w:r>
      <w:r>
        <w:rPr>
          <w:rFonts w:ascii="Microsoft YaHei" w:hAnsi="Microsoft YaHei" w:eastAsia="Microsoft YaHei" w:cs="Microsoft YaHei"/>
          <w:sz w:val="20"/>
          <w:szCs w:val="20"/>
          <w:color w:val="231F20"/>
          <w:spacing w:val="-10"/>
        </w:rPr>
        <w:t>食</w:t>
      </w:r>
      <w:r>
        <w:rPr>
          <w:rFonts w:ascii="Microsoft YaHei" w:hAnsi="Microsoft YaHei" w:eastAsia="Microsoft YaHei" w:cs="Microsoft YaHei"/>
          <w:sz w:val="20"/>
          <w:szCs w:val="20"/>
          <w:color w:val="231F20"/>
          <w:spacing w:val="-23"/>
        </w:rPr>
        <w:t xml:space="preserve"> </w:t>
      </w:r>
      <w:r>
        <w:rPr>
          <w:rFonts w:ascii="Microsoft YaHei" w:hAnsi="Microsoft YaHei" w:eastAsia="Microsoft YaHei" w:cs="Microsoft YaHei"/>
          <w:sz w:val="20"/>
          <w:szCs w:val="20"/>
          <w:color w:val="231F20"/>
          <w:spacing w:val="-10"/>
        </w:rPr>
        <w:t>、预</w:t>
      </w:r>
      <w:r>
        <w:rPr>
          <w:rFonts w:ascii="Microsoft YaHei" w:hAnsi="Microsoft YaHei" w:eastAsia="Microsoft YaHei" w:cs="Microsoft YaHei"/>
          <w:sz w:val="20"/>
          <w:szCs w:val="20"/>
          <w:color w:val="231F20"/>
          <w:spacing w:val="-31"/>
        </w:rPr>
        <w:t xml:space="preserve"> </w:t>
      </w:r>
      <w:r>
        <w:rPr>
          <w:rFonts w:ascii="Microsoft YaHei" w:hAnsi="Microsoft YaHei" w:eastAsia="Microsoft YaHei" w:cs="Microsoft YaHei"/>
          <w:sz w:val="20"/>
          <w:szCs w:val="20"/>
          <w:color w:val="231F20"/>
          <w:spacing w:val="-10"/>
        </w:rPr>
        <w:t>计</w:t>
      </w:r>
      <w:r>
        <w:rPr>
          <w:rFonts w:ascii="Microsoft YaHei" w:hAnsi="Microsoft YaHei" w:eastAsia="Microsoft YaHei" w:cs="Microsoft YaHei"/>
          <w:sz w:val="20"/>
          <w:szCs w:val="20"/>
          <w:color w:val="231F20"/>
          <w:spacing w:val="-30"/>
        </w:rPr>
        <w:t xml:space="preserve"> </w:t>
      </w:r>
      <w:r>
        <w:rPr>
          <w:rFonts w:ascii="Microsoft YaHei" w:hAnsi="Microsoft YaHei" w:eastAsia="Microsoft YaHei" w:cs="Microsoft YaHei"/>
          <w:sz w:val="20"/>
          <w:szCs w:val="20"/>
          <w:color w:val="231F20"/>
          <w:spacing w:val="-10"/>
        </w:rPr>
        <w:t>进</w:t>
      </w:r>
      <w:r>
        <w:rPr>
          <w:rFonts w:ascii="Microsoft YaHei" w:hAnsi="Microsoft YaHei" w:eastAsia="Microsoft YaHei" w:cs="Microsoft YaHei"/>
          <w:sz w:val="20"/>
          <w:szCs w:val="20"/>
          <w:color w:val="231F20"/>
          <w:spacing w:val="-32"/>
        </w:rPr>
        <w:t xml:space="preserve"> </w:t>
      </w:r>
      <w:r>
        <w:rPr>
          <w:rFonts w:ascii="Microsoft YaHei" w:hAnsi="Microsoft YaHei" w:eastAsia="Microsoft YaHei" w:cs="Microsoft YaHei"/>
          <w:sz w:val="20"/>
          <w:szCs w:val="20"/>
          <w:color w:val="231F20"/>
          <w:spacing w:val="-10"/>
        </w:rPr>
        <w:t>食</w:t>
      </w:r>
      <w:r>
        <w:rPr>
          <w:rFonts w:ascii="Microsoft YaHei" w:hAnsi="Microsoft YaHei" w:eastAsia="Microsoft YaHei" w:cs="Microsoft YaHei"/>
          <w:sz w:val="20"/>
          <w:szCs w:val="20"/>
          <w:color w:val="231F20"/>
          <w:spacing w:val="-29"/>
        </w:rPr>
        <w:t xml:space="preserve"> </w:t>
      </w:r>
      <w:r>
        <w:rPr>
          <w:rFonts w:ascii="Microsoft YaHei" w:hAnsi="Microsoft YaHei" w:eastAsia="Microsoft YaHei" w:cs="Microsoft YaHei"/>
          <w:sz w:val="20"/>
          <w:szCs w:val="20"/>
          <w:color w:val="231F20"/>
          <w:spacing w:val="-10"/>
        </w:rPr>
        <w:t>量</w:t>
      </w:r>
      <w:r>
        <w:rPr>
          <w:rFonts w:ascii="Microsoft YaHei" w:hAnsi="Microsoft YaHei" w:eastAsia="Microsoft YaHei" w:cs="Microsoft YaHei"/>
          <w:sz w:val="20"/>
          <w:szCs w:val="20"/>
          <w:color w:val="231F20"/>
          <w:spacing w:val="-29"/>
        </w:rPr>
        <w:t xml:space="preserve"> </w:t>
      </w:r>
      <w:r>
        <w:rPr>
          <w:rFonts w:ascii="Microsoft YaHei" w:hAnsi="Microsoft YaHei" w:eastAsia="Microsoft YaHei" w:cs="Microsoft YaHei"/>
          <w:sz w:val="20"/>
          <w:szCs w:val="20"/>
          <w:color w:val="231F20"/>
          <w:spacing w:val="-10"/>
        </w:rPr>
        <w:t>不</w:t>
      </w:r>
      <w:r>
        <w:rPr>
          <w:rFonts w:ascii="Microsoft YaHei" w:hAnsi="Microsoft YaHei" w:eastAsia="Microsoft YaHei" w:cs="Microsoft YaHei"/>
          <w:sz w:val="20"/>
          <w:szCs w:val="20"/>
          <w:color w:val="231F20"/>
          <w:spacing w:val="-25"/>
        </w:rPr>
        <w:t xml:space="preserve"> </w:t>
      </w:r>
      <w:r>
        <w:rPr>
          <w:rFonts w:ascii="Microsoft YaHei" w:hAnsi="Microsoft YaHei" w:eastAsia="Microsoft YaHei" w:cs="Microsoft YaHei"/>
          <w:sz w:val="20"/>
          <w:szCs w:val="20"/>
          <w:color w:val="231F20"/>
          <w:spacing w:val="-10"/>
        </w:rPr>
        <w:t>足（</w:t>
      </w:r>
      <w:r>
        <w:rPr>
          <w:rFonts w:ascii="Times New Roman" w:hAnsi="Times New Roman" w:eastAsia="Times New Roman" w:cs="Times New Roman"/>
          <w:sz w:val="20"/>
          <w:szCs w:val="20"/>
          <w:color w:val="231F20"/>
          <w:spacing w:val="-10"/>
        </w:rPr>
        <w:t>&lt;</w:t>
      </w:r>
      <w:r>
        <w:rPr>
          <w:rFonts w:ascii="Times New Roman" w:hAnsi="Times New Roman" w:eastAsia="Times New Roman" w:cs="Times New Roman"/>
          <w:sz w:val="20"/>
          <w:szCs w:val="20"/>
          <w:color w:val="231F20"/>
          <w:spacing w:val="17"/>
          <w:w w:val="101"/>
        </w:rPr>
        <w:t xml:space="preserve"> </w:t>
      </w:r>
      <w:r>
        <w:rPr>
          <w:rFonts w:ascii="Microsoft YaHei" w:hAnsi="Microsoft YaHei" w:eastAsia="Microsoft YaHei" w:cs="Microsoft YaHei"/>
          <w:sz w:val="20"/>
          <w:szCs w:val="20"/>
          <w:color w:val="231F20"/>
          <w:spacing w:val="-10"/>
        </w:rPr>
        <w:t>目</w:t>
      </w:r>
      <w:r>
        <w:rPr>
          <w:rFonts w:ascii="Microsoft YaHei" w:hAnsi="Microsoft YaHei" w:eastAsia="Microsoft YaHei" w:cs="Microsoft YaHei"/>
          <w:sz w:val="20"/>
          <w:szCs w:val="20"/>
          <w:color w:val="231F20"/>
          <w:spacing w:val="-30"/>
        </w:rPr>
        <w:t xml:space="preserve"> </w:t>
      </w:r>
      <w:r>
        <w:rPr>
          <w:rFonts w:ascii="Microsoft YaHei" w:hAnsi="Microsoft YaHei" w:eastAsia="Microsoft YaHei" w:cs="Microsoft YaHei"/>
          <w:sz w:val="20"/>
          <w:szCs w:val="20"/>
          <w:color w:val="231F20"/>
          <w:spacing w:val="-10"/>
        </w:rPr>
        <w:t>标</w:t>
      </w:r>
      <w:r>
        <w:rPr>
          <w:rFonts w:ascii="Microsoft YaHei" w:hAnsi="Microsoft YaHei" w:eastAsia="Microsoft YaHei" w:cs="Microsoft YaHei"/>
          <w:sz w:val="20"/>
          <w:szCs w:val="20"/>
          <w:color w:val="231F20"/>
          <w:spacing w:val="-30"/>
        </w:rPr>
        <w:t xml:space="preserve"> </w:t>
      </w:r>
      <w:r>
        <w:rPr>
          <w:rFonts w:ascii="Microsoft YaHei" w:hAnsi="Microsoft YaHei" w:eastAsia="Microsoft YaHei" w:cs="Microsoft YaHei"/>
          <w:sz w:val="20"/>
          <w:szCs w:val="20"/>
          <w:color w:val="231F20"/>
          <w:spacing w:val="-10"/>
        </w:rPr>
        <w:t>量 的</w:t>
      </w:r>
      <w:r>
        <w:rPr>
          <w:rFonts w:ascii="Microsoft YaHei" w:hAnsi="Microsoft YaHei" w:eastAsia="Microsoft YaHei" w:cs="Microsoft YaHei"/>
          <w:sz w:val="20"/>
          <w:szCs w:val="20"/>
          <w:color w:val="231F20"/>
        </w:rPr>
        <w:t xml:space="preserve">  </w:t>
      </w:r>
      <w:r>
        <w:rPr>
          <w:rFonts w:ascii="Times New Roman" w:hAnsi="Times New Roman" w:eastAsia="Times New Roman" w:cs="Times New Roman"/>
          <w:sz w:val="20"/>
          <w:szCs w:val="20"/>
          <w:color w:val="231F20"/>
        </w:rPr>
        <w:t>60%</w:t>
      </w:r>
      <w:r>
        <w:rPr>
          <w:rFonts w:ascii="Microsoft YaHei" w:hAnsi="Microsoft YaHei" w:eastAsia="Microsoft YaHei" w:cs="Microsoft YaHei"/>
          <w:sz w:val="20"/>
          <w:szCs w:val="20"/>
          <w:color w:val="231F20"/>
        </w:rPr>
        <w:t>）超过</w:t>
      </w:r>
      <w:r>
        <w:rPr>
          <w:rFonts w:ascii="Microsoft YaHei" w:hAnsi="Microsoft YaHei" w:eastAsia="Microsoft YaHei" w:cs="Microsoft YaHei"/>
          <w:sz w:val="20"/>
          <w:szCs w:val="20"/>
          <w:color w:val="231F20"/>
          <w:spacing w:val="-11"/>
        </w:rPr>
        <w:t xml:space="preserve"> </w:t>
      </w:r>
      <w:r>
        <w:rPr>
          <w:rFonts w:ascii="Times New Roman" w:hAnsi="Times New Roman" w:eastAsia="Times New Roman" w:cs="Times New Roman"/>
          <w:sz w:val="20"/>
          <w:szCs w:val="20"/>
          <w:color w:val="231F20"/>
        </w:rPr>
        <w:t>7</w:t>
      </w:r>
      <w:r>
        <w:rPr>
          <w:rFonts w:ascii="Times New Roman" w:hAnsi="Times New Roman" w:eastAsia="Times New Roman" w:cs="Times New Roman"/>
          <w:sz w:val="20"/>
          <w:szCs w:val="20"/>
          <w:color w:val="231F20"/>
          <w:spacing w:val="21"/>
          <w:w w:val="101"/>
        </w:rPr>
        <w:t xml:space="preserve"> </w:t>
      </w:r>
      <w:r>
        <w:rPr>
          <w:rFonts w:ascii="Times New Roman" w:hAnsi="Times New Roman" w:eastAsia="Times New Roman" w:cs="Times New Roman"/>
          <w:sz w:val="20"/>
          <w:szCs w:val="20"/>
          <w:color w:val="231F20"/>
        </w:rPr>
        <w:t>d </w:t>
      </w:r>
      <w:r>
        <w:rPr>
          <w:rFonts w:ascii="Microsoft YaHei" w:hAnsi="Microsoft YaHei" w:eastAsia="Microsoft YaHei" w:cs="Microsoft YaHei"/>
          <w:sz w:val="20"/>
          <w:szCs w:val="20"/>
          <w:color w:val="231F20"/>
        </w:rPr>
        <w:t>的患者，可在术后</w:t>
      </w:r>
      <w:r>
        <w:rPr>
          <w:rFonts w:ascii="Microsoft YaHei" w:hAnsi="Microsoft YaHei" w:eastAsia="Microsoft YaHei" w:cs="Microsoft YaHei"/>
          <w:sz w:val="20"/>
          <w:szCs w:val="20"/>
          <w:color w:val="231F20"/>
          <w:spacing w:val="-14"/>
        </w:rPr>
        <w:t xml:space="preserve"> </w:t>
      </w:r>
      <w:r>
        <w:rPr>
          <w:rFonts w:ascii="Times New Roman" w:hAnsi="Times New Roman" w:eastAsia="Times New Roman" w:cs="Times New Roman"/>
          <w:sz w:val="20"/>
          <w:szCs w:val="20"/>
          <w:color w:val="231F20"/>
        </w:rPr>
        <w:t>24</w:t>
      </w:r>
      <w:r>
        <w:rPr>
          <w:rFonts w:ascii="Times New Roman" w:hAnsi="Times New Roman" w:eastAsia="Times New Roman" w:cs="Times New Roman"/>
          <w:sz w:val="20"/>
          <w:szCs w:val="20"/>
          <w:color w:val="231F20"/>
          <w:spacing w:val="20"/>
        </w:rPr>
        <w:t xml:space="preserve"> </w:t>
      </w:r>
      <w:r>
        <w:rPr>
          <w:rFonts w:ascii="Times New Roman" w:hAnsi="Times New Roman" w:eastAsia="Times New Roman" w:cs="Times New Roman"/>
          <w:sz w:val="20"/>
          <w:szCs w:val="20"/>
          <w:color w:val="231F20"/>
        </w:rPr>
        <w:t>h</w:t>
      </w:r>
      <w:r>
        <w:rPr>
          <w:rFonts w:ascii="Times New Roman" w:hAnsi="Times New Roman" w:eastAsia="Times New Roman" w:cs="Times New Roman"/>
          <w:sz w:val="20"/>
          <w:szCs w:val="20"/>
          <w:color w:val="231F20"/>
          <w:spacing w:val="13"/>
          <w:w w:val="101"/>
        </w:rPr>
        <w:t xml:space="preserve"> </w:t>
      </w:r>
      <w:r>
        <w:rPr>
          <w:rFonts w:ascii="Microsoft YaHei" w:hAnsi="Microsoft YaHei" w:eastAsia="Microsoft YaHei" w:cs="Microsoft YaHei"/>
          <w:sz w:val="20"/>
          <w:szCs w:val="20"/>
          <w:color w:val="231F20"/>
        </w:rPr>
        <w:t>内可予以</w:t>
      </w:r>
      <w:r>
        <w:rPr>
          <w:rFonts w:ascii="Microsoft YaHei" w:hAnsi="Microsoft YaHei" w:eastAsia="Microsoft YaHei" w:cs="Microsoft YaHei"/>
          <w:sz w:val="20"/>
          <w:szCs w:val="20"/>
          <w:color w:val="231F20"/>
          <w:spacing w:val="-13"/>
        </w:rPr>
        <w:t xml:space="preserve"> </w:t>
      </w:r>
      <w:r>
        <w:rPr>
          <w:rFonts w:ascii="Times New Roman" w:hAnsi="Times New Roman" w:eastAsia="Times New Roman" w:cs="Times New Roman"/>
          <w:sz w:val="20"/>
          <w:szCs w:val="20"/>
          <w:color w:val="231F20"/>
        </w:rPr>
        <w:t>EN  </w:t>
      </w:r>
      <w:r>
        <w:rPr>
          <w:rFonts w:ascii="Microsoft YaHei" w:hAnsi="Microsoft YaHei" w:eastAsia="Microsoft YaHei" w:cs="Microsoft YaHei"/>
          <w:sz w:val="20"/>
          <w:szCs w:val="20"/>
          <w:color w:val="231F20"/>
          <w:spacing w:val="-3"/>
          <w:position w:val="-2"/>
        </w:rPr>
        <w:t>支持治疗</w:t>
      </w:r>
      <w:r>
        <w:rPr>
          <w:rFonts w:ascii="Microsoft YaHei" w:hAnsi="Microsoft YaHei" w:eastAsia="Microsoft YaHei" w:cs="Microsoft YaHei"/>
          <w:sz w:val="10"/>
          <w:szCs w:val="10"/>
          <w:color w:val="231F20"/>
          <w:spacing w:val="-3"/>
          <w:position w:val="6"/>
        </w:rPr>
        <w:t>［</w:t>
      </w:r>
      <w:r>
        <w:rPr>
          <w:rFonts w:ascii="Times New Roman" w:hAnsi="Times New Roman" w:eastAsia="Times New Roman" w:cs="Times New Roman"/>
          <w:sz w:val="10"/>
          <w:szCs w:val="10"/>
          <w:color w:val="231F20"/>
          <w:spacing w:val="-3"/>
          <w:position w:val="6"/>
        </w:rPr>
        <w:t>183</w:t>
      </w:r>
      <w:r>
        <w:rPr>
          <w:rFonts w:ascii="Microsoft YaHei" w:hAnsi="Microsoft YaHei" w:eastAsia="Microsoft YaHei" w:cs="Microsoft YaHei"/>
          <w:sz w:val="10"/>
          <w:szCs w:val="10"/>
          <w:color w:val="231F20"/>
          <w:spacing w:val="-3"/>
          <w:position w:val="6"/>
        </w:rPr>
        <w:t>］</w:t>
      </w:r>
      <w:r>
        <w:rPr>
          <w:rFonts w:ascii="Microsoft YaHei" w:hAnsi="Microsoft YaHei" w:eastAsia="Microsoft YaHei" w:cs="Microsoft YaHei"/>
          <w:sz w:val="20"/>
          <w:szCs w:val="20"/>
          <w:color w:val="231F20"/>
          <w:spacing w:val="-3"/>
          <w:position w:val="-2"/>
        </w:rPr>
        <w:t>。</w:t>
      </w:r>
    </w:p>
    <w:p>
      <w:pPr>
        <w:ind w:left="488" w:right="474" w:firstLine="420"/>
        <w:spacing w:before="4" w:line="225" w:lineRule="auto"/>
        <w:jc w:val="both"/>
        <w:rPr>
          <w:rFonts w:ascii="Microsoft YaHei" w:hAnsi="Microsoft YaHei" w:eastAsia="Microsoft YaHei" w:cs="Microsoft YaHei"/>
          <w:sz w:val="20"/>
          <w:szCs w:val="20"/>
        </w:rPr>
      </w:pPr>
      <w:r>
        <w:drawing>
          <wp:anchor distT="0" distB="0" distL="0" distR="0" simplePos="0" relativeHeight="251778048" behindDoc="1" locked="0" layoutInCell="1" allowOverlap="1">
            <wp:simplePos x="0" y="0"/>
            <wp:positionH relativeFrom="column">
              <wp:posOffset>0</wp:posOffset>
            </wp:positionH>
            <wp:positionV relativeFrom="paragraph">
              <wp:posOffset>1279245</wp:posOffset>
            </wp:positionV>
            <wp:extent cx="2805668" cy="304216"/>
            <wp:effectExtent l="0" t="0" r="0" b="0"/>
            <wp:wrapNone/>
            <wp:docPr id="30" name="IM 30"/>
            <wp:cNvGraphicFramePr/>
            <a:graphic>
              <a:graphicData uri="http://schemas.openxmlformats.org/drawingml/2006/picture">
                <pic:pic>
                  <pic:nvPicPr>
                    <pic:cNvPr id="30" name="IM 30"/>
                    <pic:cNvPicPr/>
                  </pic:nvPicPr>
                  <pic:blipFill>
                    <a:blip r:embed="rId3"/>
                    <a:stretch>
                      <a:fillRect/>
                    </a:stretch>
                  </pic:blipFill>
                  <pic:spPr>
                    <a:xfrm rot="0">
                      <a:off x="0" y="0"/>
                      <a:ext cx="2805668" cy="304216"/>
                    </a:xfrm>
                    <a:prstGeom prst="rect">
                      <a:avLst/>
                    </a:prstGeom>
                  </pic:spPr>
                </pic:pic>
              </a:graphicData>
            </a:graphic>
          </wp:anchor>
        </w:drawing>
      </w:r>
      <w:r>
        <w:rPr>
          <w:rFonts w:ascii="Microsoft YaHei" w:hAnsi="Microsoft YaHei" w:eastAsia="Microsoft YaHei" w:cs="Microsoft YaHei"/>
          <w:sz w:val="20"/>
          <w:szCs w:val="20"/>
          <w:color w:val="231F20"/>
          <w:spacing w:val="5"/>
        </w:rPr>
        <w:t>尽管对患者进行了围手术期营养支持治疗，但</w:t>
      </w:r>
      <w:r>
        <w:rPr>
          <w:rFonts w:ascii="Microsoft YaHei" w:hAnsi="Microsoft YaHei" w:eastAsia="Microsoft YaHei" w:cs="Microsoft YaHei"/>
          <w:sz w:val="20"/>
          <w:szCs w:val="20"/>
          <w:color w:val="231F20"/>
          <w:spacing w:val="6"/>
        </w:rPr>
        <w:t xml:space="preserve"> </w:t>
      </w:r>
      <w:r>
        <w:rPr>
          <w:rFonts w:ascii="Microsoft YaHei" w:hAnsi="Microsoft YaHei" w:eastAsia="Microsoft YaHei" w:cs="Microsoft YaHei"/>
          <w:sz w:val="20"/>
          <w:szCs w:val="20"/>
          <w:color w:val="231F20"/>
          <w:spacing w:val="15"/>
        </w:rPr>
        <w:t>许多存在营养风险或营养不良的外科患者无法在</w:t>
      </w:r>
      <w:r>
        <w:rPr>
          <w:rFonts w:ascii="Microsoft YaHei" w:hAnsi="Microsoft YaHei" w:eastAsia="Microsoft YaHei" w:cs="Microsoft YaHei"/>
          <w:sz w:val="20"/>
          <w:szCs w:val="20"/>
          <w:color w:val="231F20"/>
          <w:spacing w:val="12"/>
        </w:rPr>
        <w:t xml:space="preserve"> </w:t>
      </w:r>
      <w:r>
        <w:rPr>
          <w:rFonts w:ascii="Microsoft YaHei" w:hAnsi="Microsoft YaHei" w:eastAsia="Microsoft YaHei" w:cs="Microsoft YaHei"/>
          <w:sz w:val="20"/>
          <w:szCs w:val="20"/>
          <w:color w:val="231F20"/>
          <w:spacing w:val="4"/>
        </w:rPr>
        <w:t>较短的住院期间内完全改善其营养状况</w:t>
      </w:r>
      <w:r>
        <w:rPr>
          <w:rFonts w:ascii="Microsoft YaHei" w:hAnsi="Microsoft YaHei" w:eastAsia="Microsoft YaHei" w:cs="Microsoft YaHei"/>
          <w:sz w:val="20"/>
          <w:szCs w:val="20"/>
          <w:color w:val="231F20"/>
          <w:spacing w:val="-20"/>
        </w:rPr>
        <w:t xml:space="preserve"> </w:t>
      </w:r>
      <w:r>
        <w:rPr>
          <w:rFonts w:ascii="Microsoft YaHei" w:hAnsi="Microsoft YaHei" w:eastAsia="Microsoft YaHei" w:cs="Microsoft YaHei"/>
          <w:sz w:val="20"/>
          <w:szCs w:val="20"/>
          <w:color w:val="231F20"/>
          <w:spacing w:val="4"/>
        </w:rPr>
        <w:t>。另外，由</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于术后并发症等原因，患者体重丢失，营养状况可</w:t>
      </w:r>
      <w:r>
        <w:rPr>
          <w:rFonts w:ascii="Microsoft YaHei" w:hAnsi="Microsoft YaHei" w:eastAsia="Microsoft YaHei" w:cs="Microsoft YaHei"/>
          <w:sz w:val="20"/>
          <w:szCs w:val="20"/>
          <w:color w:val="231F20"/>
          <w:spacing w:val="17"/>
          <w:w w:val="101"/>
        </w:rPr>
        <w:t xml:space="preserve"> </w:t>
      </w:r>
      <w:r>
        <w:rPr>
          <w:rFonts w:ascii="Microsoft YaHei" w:hAnsi="Microsoft YaHei" w:eastAsia="Microsoft YaHei" w:cs="Microsoft YaHei"/>
          <w:sz w:val="20"/>
          <w:szCs w:val="20"/>
          <w:color w:val="231F20"/>
          <w:spacing w:val="15"/>
        </w:rPr>
        <w:t>能进一步恶化，出院时仍存在营养风险或营养不</w:t>
      </w:r>
      <w:r>
        <w:rPr>
          <w:rFonts w:ascii="Microsoft YaHei" w:hAnsi="Microsoft YaHei" w:eastAsia="Microsoft YaHei" w:cs="Microsoft YaHei"/>
          <w:sz w:val="20"/>
          <w:szCs w:val="20"/>
          <w:color w:val="231F20"/>
          <w:spacing w:val="12"/>
        </w:rPr>
        <w:t xml:space="preserve"> </w:t>
      </w:r>
      <w:r>
        <w:rPr>
          <w:rFonts w:ascii="Microsoft YaHei" w:hAnsi="Microsoft YaHei" w:eastAsia="Microsoft YaHei" w:cs="Microsoft YaHei"/>
          <w:sz w:val="20"/>
          <w:szCs w:val="20"/>
          <w:color w:val="231F20"/>
          <w:spacing w:val="16"/>
        </w:rPr>
        <w:t>良</w:t>
      </w:r>
      <w:r>
        <w:rPr>
          <w:rFonts w:ascii="Microsoft YaHei" w:hAnsi="Microsoft YaHei" w:eastAsia="Microsoft YaHei" w:cs="Microsoft YaHei"/>
          <w:sz w:val="20"/>
          <w:szCs w:val="20"/>
          <w:color w:val="231F20"/>
          <w:spacing w:val="-9"/>
        </w:rPr>
        <w:t xml:space="preserve"> </w:t>
      </w:r>
      <w:r>
        <w:rPr>
          <w:rFonts w:ascii="Microsoft YaHei" w:hAnsi="Microsoft YaHei" w:eastAsia="Microsoft YaHei" w:cs="Microsoft YaHei"/>
          <w:sz w:val="20"/>
          <w:szCs w:val="20"/>
          <w:color w:val="231F20"/>
          <w:spacing w:val="16"/>
        </w:rPr>
        <w:t>。一项对 </w:t>
      </w:r>
      <w:r>
        <w:rPr>
          <w:rFonts w:ascii="Times New Roman" w:hAnsi="Times New Roman" w:eastAsia="Times New Roman" w:cs="Times New Roman"/>
          <w:sz w:val="20"/>
          <w:szCs w:val="20"/>
          <w:color w:val="231F20"/>
          <w:spacing w:val="16"/>
        </w:rPr>
        <w:t>18 </w:t>
      </w:r>
      <w:r>
        <w:rPr>
          <w:rFonts w:ascii="Microsoft YaHei" w:hAnsi="Microsoft YaHei" w:eastAsia="Microsoft YaHei" w:cs="Microsoft YaHei"/>
          <w:sz w:val="20"/>
          <w:szCs w:val="20"/>
          <w:color w:val="231F20"/>
          <w:spacing w:val="16"/>
        </w:rPr>
        <w:t>项食管切除术患者的系统评价显</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7"/>
        </w:rPr>
        <w:t>示，术后</w:t>
      </w:r>
      <w:r>
        <w:rPr>
          <w:rFonts w:ascii="Microsoft YaHei" w:hAnsi="Microsoft YaHei" w:eastAsia="Microsoft YaHei" w:cs="Microsoft YaHei"/>
          <w:sz w:val="20"/>
          <w:szCs w:val="20"/>
          <w:color w:val="231F20"/>
          <w:spacing w:val="-5"/>
        </w:rPr>
        <w:t xml:space="preserve"> </w:t>
      </w:r>
      <w:r>
        <w:rPr>
          <w:rFonts w:ascii="Times New Roman" w:hAnsi="Times New Roman" w:eastAsia="Times New Roman" w:cs="Times New Roman"/>
          <w:sz w:val="20"/>
          <w:szCs w:val="20"/>
          <w:color w:val="231F20"/>
          <w:spacing w:val="7"/>
        </w:rPr>
        <w:t>6</w:t>
      </w:r>
      <w:r>
        <w:rPr>
          <w:rFonts w:ascii="Times New Roman" w:hAnsi="Times New Roman" w:eastAsia="Times New Roman" w:cs="Times New Roman"/>
          <w:sz w:val="20"/>
          <w:szCs w:val="20"/>
          <w:color w:val="231F20"/>
          <w:spacing w:val="-13"/>
        </w:rPr>
        <w:t xml:space="preserve"> </w:t>
      </w:r>
      <w:r>
        <w:rPr>
          <w:rFonts w:ascii="Microsoft YaHei" w:hAnsi="Microsoft YaHei" w:eastAsia="Microsoft YaHei" w:cs="Microsoft YaHei"/>
          <w:sz w:val="20"/>
          <w:szCs w:val="20"/>
          <w:color w:val="231F20"/>
          <w:spacing w:val="7"/>
        </w:rPr>
        <w:t>个月患者体重减轻了</w:t>
      </w:r>
      <w:r>
        <w:rPr>
          <w:rFonts w:ascii="Times New Roman" w:hAnsi="Times New Roman" w:eastAsia="Times New Roman" w:cs="Times New Roman"/>
          <w:sz w:val="20"/>
          <w:szCs w:val="20"/>
          <w:color w:val="231F20"/>
          <w:spacing w:val="7"/>
        </w:rPr>
        <w:t>5%~12%</w:t>
      </w:r>
      <w:r>
        <w:rPr>
          <w:rFonts w:ascii="Times New Roman" w:hAnsi="Times New Roman" w:eastAsia="Times New Roman" w:cs="Times New Roman"/>
          <w:sz w:val="20"/>
          <w:szCs w:val="20"/>
          <w:color w:val="231F20"/>
          <w:spacing w:val="-23"/>
        </w:rPr>
        <w:t xml:space="preserve"> </w:t>
      </w:r>
      <w:r>
        <w:rPr>
          <w:rFonts w:ascii="Microsoft YaHei" w:hAnsi="Microsoft YaHei" w:eastAsia="Microsoft YaHei" w:cs="Microsoft YaHei"/>
          <w:sz w:val="20"/>
          <w:szCs w:val="20"/>
          <w:color w:val="231F20"/>
          <w:spacing w:val="7"/>
        </w:rPr>
        <w:t>。超过一</w:t>
      </w:r>
    </w:p>
    <w:p>
      <w:pPr>
        <w:spacing w:line="14" w:lineRule="auto"/>
        <w:rPr>
          <w:rFonts w:ascii="Arial"/>
          <w:sz w:val="2"/>
        </w:rPr>
      </w:pPr>
      <w:r>
        <w:rPr>
          <w:rFonts w:ascii="Arial" w:hAnsi="Arial" w:eastAsia="Arial" w:cs="Arial"/>
          <w:sz w:val="2"/>
          <w:szCs w:val="2"/>
        </w:rPr>
        <w:br w:type="column"/>
      </w:r>
    </w:p>
    <w:p>
      <w:pPr>
        <w:ind w:right="3"/>
        <w:spacing w:before="40" w:line="220"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4"/>
        </w:rPr>
        <w:t>半的患者在 </w:t>
      </w:r>
      <w:r>
        <w:rPr>
          <w:rFonts w:ascii="Times New Roman" w:hAnsi="Times New Roman" w:eastAsia="Times New Roman" w:cs="Times New Roman"/>
          <w:sz w:val="20"/>
          <w:szCs w:val="20"/>
          <w:color w:val="231F20"/>
          <w:spacing w:val="4"/>
        </w:rPr>
        <w:t>12</w:t>
      </w:r>
      <w:r>
        <w:rPr>
          <w:rFonts w:ascii="Times New Roman" w:hAnsi="Times New Roman" w:eastAsia="Times New Roman" w:cs="Times New Roman"/>
          <w:sz w:val="20"/>
          <w:szCs w:val="20"/>
          <w:color w:val="231F20"/>
          <w:spacing w:val="-11"/>
        </w:rPr>
        <w:t xml:space="preserve"> </w:t>
      </w:r>
      <w:r>
        <w:rPr>
          <w:rFonts w:ascii="Microsoft YaHei" w:hAnsi="Microsoft YaHei" w:eastAsia="Microsoft YaHei" w:cs="Microsoft YaHei"/>
          <w:sz w:val="20"/>
          <w:szCs w:val="20"/>
          <w:color w:val="231F20"/>
          <w:spacing w:val="4"/>
        </w:rPr>
        <w:t>个月内体重下降了</w:t>
      </w:r>
      <w:r>
        <w:rPr>
          <w:rFonts w:ascii="Times New Roman" w:hAnsi="Times New Roman" w:eastAsia="Times New Roman" w:cs="Times New Roman"/>
          <w:sz w:val="20"/>
          <w:szCs w:val="20"/>
          <w:color w:val="231F20"/>
          <w:spacing w:val="4"/>
        </w:rPr>
        <w:t>10%</w:t>
      </w:r>
      <w:r>
        <w:rPr>
          <w:rFonts w:ascii="Microsoft YaHei" w:hAnsi="Microsoft YaHei" w:eastAsia="Microsoft YaHei" w:cs="Microsoft YaHei"/>
          <w:sz w:val="10"/>
          <w:szCs w:val="10"/>
          <w:color w:val="231F20"/>
          <w:spacing w:val="4"/>
          <w:position w:val="8"/>
        </w:rPr>
        <w:t>［</w:t>
      </w:r>
      <w:r>
        <w:rPr>
          <w:rFonts w:ascii="Times New Roman" w:hAnsi="Times New Roman" w:eastAsia="Times New Roman" w:cs="Times New Roman"/>
          <w:sz w:val="10"/>
          <w:szCs w:val="10"/>
          <w:color w:val="231F20"/>
          <w:spacing w:val="4"/>
          <w:position w:val="8"/>
        </w:rPr>
        <w:t>200</w:t>
      </w:r>
      <w:r>
        <w:rPr>
          <w:rFonts w:ascii="Microsoft YaHei" w:hAnsi="Microsoft YaHei" w:eastAsia="Microsoft YaHei" w:cs="Microsoft YaHei"/>
          <w:sz w:val="10"/>
          <w:szCs w:val="10"/>
          <w:color w:val="231F20"/>
          <w:spacing w:val="4"/>
          <w:position w:val="8"/>
        </w:rPr>
        <w:t>］</w:t>
      </w:r>
      <w:r>
        <w:rPr>
          <w:rFonts w:ascii="Microsoft YaHei" w:hAnsi="Microsoft YaHei" w:eastAsia="Microsoft YaHei" w:cs="Microsoft YaHei"/>
          <w:sz w:val="20"/>
          <w:szCs w:val="20"/>
          <w:color w:val="231F20"/>
          <w:spacing w:val="4"/>
        </w:rPr>
        <w:t>。这些患</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28"/>
        </w:rPr>
        <w:t>者出院后需继续进行营养随访和必要的干预</w:t>
      </w:r>
      <w:r>
        <w:rPr>
          <w:rFonts w:ascii="Microsoft YaHei" w:hAnsi="Microsoft YaHei" w:eastAsia="Microsoft YaHei" w:cs="Microsoft YaHei"/>
          <w:sz w:val="20"/>
          <w:szCs w:val="20"/>
          <w:color w:val="231F20"/>
          <w:spacing w:val="-14"/>
        </w:rPr>
        <w:t xml:space="preserve"> </w:t>
      </w:r>
      <w:r>
        <w:rPr>
          <w:rFonts w:ascii="Microsoft YaHei" w:hAnsi="Microsoft YaHei" w:eastAsia="Microsoft YaHei" w:cs="Microsoft YaHei"/>
          <w:sz w:val="20"/>
          <w:szCs w:val="20"/>
          <w:color w:val="231F20"/>
          <w:spacing w:val="28"/>
        </w:rPr>
        <w:t>。</w:t>
      </w:r>
      <w:r>
        <w:rPr>
          <w:rFonts w:ascii="Microsoft YaHei" w:hAnsi="Microsoft YaHei" w:eastAsia="Microsoft YaHei" w:cs="Microsoft YaHei"/>
          <w:sz w:val="20"/>
          <w:szCs w:val="20"/>
          <w:color w:val="231F20"/>
        </w:rPr>
        <w:t xml:space="preserve"> </w:t>
      </w:r>
      <w:r>
        <w:rPr>
          <w:rFonts w:ascii="Times New Roman" w:hAnsi="Times New Roman" w:eastAsia="Times New Roman" w:cs="Times New Roman"/>
          <w:sz w:val="20"/>
          <w:szCs w:val="20"/>
          <w:color w:val="231F20"/>
        </w:rPr>
        <w:t>ONS</w:t>
      </w:r>
      <w:r>
        <w:rPr>
          <w:rFonts w:ascii="Times New Roman" w:hAnsi="Times New Roman" w:eastAsia="Times New Roman" w:cs="Times New Roman"/>
          <w:sz w:val="20"/>
          <w:szCs w:val="20"/>
          <w:color w:val="231F20"/>
          <w:spacing w:val="3"/>
        </w:rPr>
        <w:t xml:space="preserve"> </w:t>
      </w:r>
      <w:r>
        <w:rPr>
          <w:rFonts w:ascii="Microsoft YaHei" w:hAnsi="Microsoft YaHei" w:eastAsia="Microsoft YaHei" w:cs="Microsoft YaHei"/>
          <w:sz w:val="20"/>
          <w:szCs w:val="20"/>
          <w:color w:val="231F20"/>
          <w:spacing w:val="3"/>
        </w:rPr>
        <w:t>简单方便，适合院外患者的使用，使用持续时</w:t>
      </w:r>
      <w:r>
        <w:rPr>
          <w:rFonts w:ascii="Microsoft YaHei" w:hAnsi="Microsoft YaHei" w:eastAsia="Microsoft YaHei" w:cs="Microsoft YaHei"/>
          <w:sz w:val="20"/>
          <w:szCs w:val="20"/>
          <w:color w:val="231F20"/>
          <w:spacing w:val="6"/>
        </w:rPr>
        <w:t xml:space="preserve">  </w:t>
      </w:r>
      <w:r>
        <w:rPr>
          <w:rFonts w:ascii="Microsoft YaHei" w:hAnsi="Microsoft YaHei" w:eastAsia="Microsoft YaHei" w:cs="Microsoft YaHei"/>
          <w:sz w:val="20"/>
          <w:szCs w:val="20"/>
          <w:color w:val="231F20"/>
          <w:spacing w:val="14"/>
        </w:rPr>
        <w:t>间根据患者的营养状况和后续治疗情况而定</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14"/>
        </w:rPr>
        <w:t>。一</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2"/>
        </w:rPr>
        <w:t>项</w:t>
      </w:r>
      <w:r>
        <w:rPr>
          <w:rFonts w:ascii="Microsoft YaHei" w:hAnsi="Microsoft YaHei" w:eastAsia="Microsoft YaHei" w:cs="Microsoft YaHei"/>
          <w:sz w:val="20"/>
          <w:szCs w:val="20"/>
          <w:color w:val="231F20"/>
          <w:spacing w:val="1"/>
        </w:rPr>
        <w:t xml:space="preserve"> </w:t>
      </w:r>
      <w:r>
        <w:rPr>
          <w:rFonts w:ascii="Times New Roman" w:hAnsi="Times New Roman" w:eastAsia="Times New Roman" w:cs="Times New Roman"/>
          <w:sz w:val="20"/>
          <w:szCs w:val="20"/>
          <w:color w:val="231F20"/>
        </w:rPr>
        <w:t>RCT</w:t>
      </w:r>
      <w:r>
        <w:rPr>
          <w:rFonts w:ascii="Times New Roman" w:hAnsi="Times New Roman" w:eastAsia="Times New Roman" w:cs="Times New Roman"/>
          <w:sz w:val="20"/>
          <w:szCs w:val="20"/>
          <w:color w:val="231F20"/>
          <w:spacing w:val="-13"/>
        </w:rPr>
        <w:t xml:space="preserve"> </w:t>
      </w:r>
      <w:r>
        <w:rPr>
          <w:rFonts w:ascii="Microsoft YaHei" w:hAnsi="Microsoft YaHei" w:eastAsia="Microsoft YaHei" w:cs="Microsoft YaHei"/>
          <w:sz w:val="20"/>
          <w:szCs w:val="20"/>
          <w:color w:val="231F20"/>
          <w:spacing w:val="2"/>
        </w:rPr>
        <w:t>研究发现，有营养风险的结、直肠癌术后患</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rPr>
        <w:t>者使用</w:t>
      </w:r>
      <w:r>
        <w:rPr>
          <w:rFonts w:ascii="Microsoft YaHei" w:hAnsi="Microsoft YaHei" w:eastAsia="Microsoft YaHei" w:cs="Microsoft YaHei"/>
          <w:sz w:val="20"/>
          <w:szCs w:val="20"/>
          <w:color w:val="231F20"/>
          <w:spacing w:val="-13"/>
        </w:rPr>
        <w:t xml:space="preserve"> </w:t>
      </w:r>
      <w:r>
        <w:rPr>
          <w:rFonts w:ascii="Times New Roman" w:hAnsi="Times New Roman" w:eastAsia="Times New Roman" w:cs="Times New Roman"/>
          <w:sz w:val="20"/>
          <w:szCs w:val="20"/>
          <w:color w:val="231F20"/>
        </w:rPr>
        <w:t>ONS</w:t>
      </w:r>
      <w:r>
        <w:rPr>
          <w:rFonts w:ascii="Times New Roman" w:hAnsi="Times New Roman" w:eastAsia="Times New Roman" w:cs="Times New Roman"/>
          <w:sz w:val="20"/>
          <w:szCs w:val="20"/>
          <w:color w:val="231F20"/>
          <w:spacing w:val="16"/>
          <w:w w:val="101"/>
        </w:rPr>
        <w:t xml:space="preserve"> </w:t>
      </w:r>
      <w:r>
        <w:rPr>
          <w:rFonts w:ascii="Times New Roman" w:hAnsi="Times New Roman" w:eastAsia="Times New Roman" w:cs="Times New Roman"/>
          <w:sz w:val="20"/>
          <w:szCs w:val="20"/>
          <w:color w:val="231F20"/>
          <w:spacing w:val="4"/>
        </w:rPr>
        <w:t>3</w:t>
      </w:r>
      <w:r>
        <w:rPr>
          <w:rFonts w:ascii="Times New Roman" w:hAnsi="Times New Roman" w:eastAsia="Times New Roman" w:cs="Times New Roman"/>
          <w:sz w:val="20"/>
          <w:szCs w:val="20"/>
          <w:color w:val="231F20"/>
          <w:spacing w:val="-16"/>
        </w:rPr>
        <w:t xml:space="preserve"> </w:t>
      </w:r>
      <w:r>
        <w:rPr>
          <w:rFonts w:ascii="Microsoft YaHei" w:hAnsi="Microsoft YaHei" w:eastAsia="Microsoft YaHei" w:cs="Microsoft YaHei"/>
          <w:sz w:val="20"/>
          <w:szCs w:val="20"/>
          <w:color w:val="231F20"/>
          <w:spacing w:val="4"/>
        </w:rPr>
        <w:t>个月，可减少骨骼肌丢失和肌少症的</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7"/>
        </w:rPr>
        <w:t>发生率，并提高化疗耐受性</w:t>
      </w:r>
      <w:r>
        <w:rPr>
          <w:rFonts w:ascii="Microsoft YaHei" w:hAnsi="Microsoft YaHei" w:eastAsia="Microsoft YaHei" w:cs="Microsoft YaHei"/>
          <w:sz w:val="10"/>
          <w:szCs w:val="10"/>
          <w:color w:val="231F20"/>
          <w:spacing w:val="7"/>
          <w:position w:val="8"/>
        </w:rPr>
        <w:t>［</w:t>
      </w:r>
      <w:r>
        <w:rPr>
          <w:rFonts w:ascii="Times New Roman" w:hAnsi="Times New Roman" w:eastAsia="Times New Roman" w:cs="Times New Roman"/>
          <w:sz w:val="10"/>
          <w:szCs w:val="10"/>
          <w:color w:val="231F20"/>
          <w:spacing w:val="7"/>
          <w:position w:val="8"/>
        </w:rPr>
        <w:t>201</w:t>
      </w:r>
      <w:r>
        <w:rPr>
          <w:rFonts w:ascii="Microsoft YaHei" w:hAnsi="Microsoft YaHei" w:eastAsia="Microsoft YaHei" w:cs="Microsoft YaHei"/>
          <w:sz w:val="10"/>
          <w:szCs w:val="10"/>
          <w:color w:val="231F20"/>
          <w:spacing w:val="7"/>
          <w:position w:val="8"/>
        </w:rPr>
        <w:t>］</w:t>
      </w:r>
      <w:r>
        <w:rPr>
          <w:rFonts w:ascii="Microsoft YaHei" w:hAnsi="Microsoft YaHei" w:eastAsia="Microsoft YaHei" w:cs="Microsoft YaHei"/>
          <w:sz w:val="20"/>
          <w:szCs w:val="20"/>
          <w:color w:val="231F20"/>
          <w:spacing w:val="7"/>
        </w:rPr>
        <w:t>。住院期间及出院</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2"/>
        </w:rPr>
        <w:t>后</w:t>
      </w:r>
      <w:r>
        <w:rPr>
          <w:rFonts w:ascii="Microsoft YaHei" w:hAnsi="Microsoft YaHei" w:eastAsia="Microsoft YaHei" w:cs="Microsoft YaHei"/>
          <w:sz w:val="20"/>
          <w:szCs w:val="20"/>
          <w:color w:val="231F20"/>
          <w:spacing w:val="-20"/>
        </w:rPr>
        <w:t xml:space="preserve"> </w:t>
      </w:r>
      <w:r>
        <w:rPr>
          <w:rFonts w:ascii="Times New Roman" w:hAnsi="Times New Roman" w:eastAsia="Times New Roman" w:cs="Times New Roman"/>
          <w:sz w:val="20"/>
          <w:szCs w:val="20"/>
          <w:color w:val="231F20"/>
          <w:spacing w:val="2"/>
        </w:rPr>
        <w:t>90 d </w:t>
      </w:r>
      <w:r>
        <w:rPr>
          <w:rFonts w:ascii="Microsoft YaHei" w:hAnsi="Microsoft YaHei" w:eastAsia="Microsoft YaHei" w:cs="Microsoft YaHei"/>
          <w:sz w:val="20"/>
          <w:szCs w:val="20"/>
          <w:color w:val="231F20"/>
          <w:spacing w:val="2"/>
        </w:rPr>
        <w:t>内给予营养不良的老年患者高蛋白</w:t>
      </w:r>
      <w:r>
        <w:rPr>
          <w:rFonts w:ascii="Microsoft YaHei" w:hAnsi="Microsoft YaHei" w:eastAsia="Microsoft YaHei" w:cs="Microsoft YaHei"/>
          <w:sz w:val="20"/>
          <w:szCs w:val="20"/>
          <w:color w:val="231F20"/>
          <w:spacing w:val="-18"/>
        </w:rPr>
        <w:t xml:space="preserve"> </w:t>
      </w:r>
      <w:r>
        <w:rPr>
          <w:rFonts w:ascii="Times New Roman" w:hAnsi="Times New Roman" w:eastAsia="Times New Roman" w:cs="Times New Roman"/>
          <w:sz w:val="20"/>
          <w:szCs w:val="20"/>
          <w:color w:val="231F20"/>
        </w:rPr>
        <w:t>ONS</w:t>
      </w:r>
      <w:r>
        <w:rPr>
          <w:rFonts w:ascii="Microsoft YaHei" w:hAnsi="Microsoft YaHei" w:eastAsia="Microsoft YaHei" w:cs="Microsoft YaHei"/>
          <w:sz w:val="20"/>
          <w:szCs w:val="20"/>
          <w:color w:val="231F20"/>
          <w:spacing w:val="2"/>
        </w:rPr>
        <w:t>，可</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rPr>
        <w:t>改善患者的营养状况并降低死亡率</w:t>
      </w:r>
      <w:r>
        <w:rPr>
          <w:rFonts w:ascii="Microsoft YaHei" w:hAnsi="Microsoft YaHei" w:eastAsia="Microsoft YaHei" w:cs="Microsoft YaHei"/>
          <w:sz w:val="10"/>
          <w:szCs w:val="10"/>
          <w:color w:val="231F20"/>
          <w:spacing w:val="4"/>
          <w:position w:val="8"/>
        </w:rPr>
        <w:t>［</w:t>
      </w:r>
      <w:r>
        <w:rPr>
          <w:rFonts w:ascii="Times New Roman" w:hAnsi="Times New Roman" w:eastAsia="Times New Roman" w:cs="Times New Roman"/>
          <w:sz w:val="10"/>
          <w:szCs w:val="10"/>
          <w:color w:val="231F20"/>
          <w:spacing w:val="4"/>
          <w:position w:val="8"/>
        </w:rPr>
        <w:t>76</w:t>
      </w:r>
      <w:r>
        <w:rPr>
          <w:rFonts w:ascii="Microsoft YaHei" w:hAnsi="Microsoft YaHei" w:eastAsia="Microsoft YaHei" w:cs="Microsoft YaHei"/>
          <w:sz w:val="10"/>
          <w:szCs w:val="10"/>
          <w:color w:val="231F20"/>
          <w:spacing w:val="4"/>
          <w:position w:val="8"/>
        </w:rPr>
        <w:t>］</w:t>
      </w:r>
      <w:r>
        <w:rPr>
          <w:rFonts w:ascii="Microsoft YaHei" w:hAnsi="Microsoft YaHei" w:eastAsia="Microsoft YaHei" w:cs="Microsoft YaHei"/>
          <w:sz w:val="20"/>
          <w:szCs w:val="20"/>
          <w:color w:val="231F20"/>
          <w:spacing w:val="4"/>
        </w:rPr>
        <w:t>。</w:t>
      </w:r>
    </w:p>
    <w:p>
      <w:pPr>
        <w:ind w:left="440"/>
        <w:spacing w:line="269" w:lineRule="exact"/>
        <w:rPr>
          <w:rFonts w:ascii="SimHei" w:hAnsi="SimHei" w:eastAsia="SimHei" w:cs="SimHei"/>
          <w:sz w:val="20"/>
          <w:szCs w:val="20"/>
        </w:rPr>
      </w:pPr>
      <w:r>
        <w:rPr>
          <w:rFonts w:ascii="SimHei" w:hAnsi="SimHei" w:eastAsia="SimHei" w:cs="SimHei"/>
          <w:sz w:val="20"/>
          <w:szCs w:val="20"/>
          <w:color w:val="231F20"/>
          <w:spacing w:val="1"/>
          <w:position w:val="1"/>
        </w:rPr>
        <w:t>问题</w:t>
      </w:r>
      <w:r>
        <w:rPr>
          <w:rFonts w:ascii="Times New Roman" w:hAnsi="Times New Roman" w:eastAsia="Times New Roman" w:cs="Times New Roman"/>
          <w:sz w:val="20"/>
          <w:szCs w:val="20"/>
          <w:color w:val="231F20"/>
          <w:spacing w:val="1"/>
          <w:position w:val="1"/>
        </w:rPr>
        <w:t>26</w:t>
      </w:r>
      <w:r>
        <w:rPr>
          <w:rFonts w:ascii="SimHei" w:hAnsi="SimHei" w:eastAsia="SimHei" w:cs="SimHei"/>
          <w:sz w:val="20"/>
          <w:szCs w:val="20"/>
          <w:color w:val="231F20"/>
          <w:spacing w:val="1"/>
          <w:position w:val="1"/>
        </w:rPr>
        <w:t>：</w:t>
      </w:r>
      <w:r>
        <w:rPr>
          <w:rFonts w:ascii="Times New Roman" w:hAnsi="Times New Roman" w:eastAsia="Times New Roman" w:cs="Times New Roman"/>
          <w:sz w:val="20"/>
          <w:szCs w:val="20"/>
          <w:color w:val="231F20"/>
          <w:position w:val="1"/>
        </w:rPr>
        <w:t>PN</w:t>
      </w:r>
      <w:r>
        <w:rPr>
          <w:rFonts w:ascii="Times New Roman" w:hAnsi="Times New Roman" w:eastAsia="Times New Roman" w:cs="Times New Roman"/>
          <w:sz w:val="20"/>
          <w:szCs w:val="20"/>
          <w:color w:val="231F20"/>
          <w:spacing w:val="-11"/>
          <w:position w:val="1"/>
        </w:rPr>
        <w:t xml:space="preserve"> </w:t>
      </w:r>
      <w:r>
        <w:rPr>
          <w:rFonts w:ascii="SimHei" w:hAnsi="SimHei" w:eastAsia="SimHei" w:cs="SimHei"/>
          <w:sz w:val="20"/>
          <w:szCs w:val="20"/>
          <w:color w:val="231F20"/>
          <w:spacing w:val="1"/>
          <w:position w:val="1"/>
        </w:rPr>
        <w:t>适用于哪些患者？</w:t>
      </w:r>
    </w:p>
    <w:p>
      <w:pPr>
        <w:ind w:left="2" w:right="3" w:firstLine="424"/>
        <w:spacing w:before="44" w:line="291" w:lineRule="auto"/>
        <w:jc w:val="both"/>
        <w:rPr>
          <w:rFonts w:ascii="FangSong" w:hAnsi="FangSong" w:eastAsia="FangSong" w:cs="FangSong"/>
          <w:sz w:val="20"/>
          <w:szCs w:val="20"/>
        </w:rPr>
      </w:pPr>
      <w:r>
        <w:rPr>
          <w:rFonts w:ascii="SimHei" w:hAnsi="SimHei" w:eastAsia="SimHei" w:cs="SimHei"/>
          <w:sz w:val="20"/>
          <w:szCs w:val="20"/>
          <w:color w:val="231F20"/>
          <w:spacing w:val="1"/>
        </w:rPr>
        <w:t>推荐意见</w:t>
      </w:r>
      <w:r>
        <w:rPr>
          <w:rFonts w:ascii="SimHei" w:hAnsi="SimHei" w:eastAsia="SimHei" w:cs="SimHei"/>
          <w:sz w:val="20"/>
          <w:szCs w:val="20"/>
          <w:color w:val="231F20"/>
          <w:spacing w:val="-49"/>
        </w:rPr>
        <w:t xml:space="preserve"> </w:t>
      </w:r>
      <w:r>
        <w:rPr>
          <w:rFonts w:ascii="Times New Roman" w:hAnsi="Times New Roman" w:eastAsia="Times New Roman" w:cs="Times New Roman"/>
          <w:sz w:val="20"/>
          <w:szCs w:val="20"/>
          <w:color w:val="231F20"/>
          <w:spacing w:val="1"/>
        </w:rPr>
        <w:t>41</w:t>
      </w:r>
      <w:r>
        <w:rPr>
          <w:rFonts w:ascii="SimHei" w:hAnsi="SimHei" w:eastAsia="SimHei" w:cs="SimHei"/>
          <w:sz w:val="20"/>
          <w:szCs w:val="20"/>
          <w:color w:val="231F20"/>
          <w:spacing w:val="1"/>
        </w:rPr>
        <w:t>：</w:t>
      </w:r>
      <w:r>
        <w:rPr>
          <w:rFonts w:ascii="Times New Roman" w:hAnsi="Times New Roman" w:eastAsia="Times New Roman" w:cs="Times New Roman"/>
          <w:sz w:val="20"/>
          <w:szCs w:val="20"/>
          <w:color w:val="231F20"/>
        </w:rPr>
        <w:t>PN</w:t>
      </w:r>
      <w:r>
        <w:rPr>
          <w:rFonts w:ascii="Times New Roman" w:hAnsi="Times New Roman" w:eastAsia="Times New Roman" w:cs="Times New Roman"/>
          <w:sz w:val="20"/>
          <w:szCs w:val="20"/>
          <w:color w:val="231F20"/>
          <w:spacing w:val="1"/>
        </w:rPr>
        <w:t xml:space="preserve"> </w:t>
      </w:r>
      <w:r>
        <w:rPr>
          <w:rFonts w:ascii="FangSong" w:hAnsi="FangSong" w:eastAsia="FangSong" w:cs="FangSong"/>
          <w:sz w:val="20"/>
          <w:szCs w:val="20"/>
          <w:color w:val="231F20"/>
          <w:spacing w:val="1"/>
        </w:rPr>
        <w:t>适用于无法通过口服和（或）</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2"/>
        </w:rPr>
        <w:t>肠内途径满足其营养需求的患者（证据</w:t>
      </w:r>
      <w:r>
        <w:rPr>
          <w:rFonts w:ascii="Times New Roman" w:hAnsi="Times New Roman" w:eastAsia="Times New Roman" w:cs="Times New Roman"/>
          <w:sz w:val="20"/>
          <w:szCs w:val="20"/>
          <w:color w:val="231F20"/>
          <w:spacing w:val="2"/>
        </w:rPr>
        <w:t>A</w:t>
      </w:r>
      <w:r>
        <w:rPr>
          <w:rFonts w:ascii="FangSong" w:hAnsi="FangSong" w:eastAsia="FangSong" w:cs="FangSong"/>
          <w:sz w:val="20"/>
          <w:szCs w:val="20"/>
          <w:color w:val="231F20"/>
          <w:spacing w:val="2"/>
        </w:rPr>
        <w:t>，强推荐，</w:t>
      </w:r>
      <w:r>
        <w:rPr>
          <w:rFonts w:ascii="FangSong" w:hAnsi="FangSong" w:eastAsia="FangSong" w:cs="FangSong"/>
          <w:sz w:val="20"/>
          <w:szCs w:val="20"/>
          <w:color w:val="231F20"/>
          <w:spacing w:val="12"/>
        </w:rPr>
        <w:t xml:space="preserve"> </w:t>
      </w:r>
      <w:r>
        <w:rPr>
          <w:rFonts w:ascii="Times New Roman" w:hAnsi="Times New Roman" w:eastAsia="Times New Roman" w:cs="Times New Roman"/>
          <w:sz w:val="20"/>
          <w:szCs w:val="20"/>
          <w:color w:val="231F20"/>
          <w:spacing w:val="-14"/>
        </w:rPr>
        <w:t>99.3%</w:t>
      </w:r>
      <w:r>
        <w:rPr>
          <w:rFonts w:ascii="FangSong" w:hAnsi="FangSong" w:eastAsia="FangSong" w:cs="FangSong"/>
          <w:sz w:val="20"/>
          <w:szCs w:val="20"/>
          <w:color w:val="231F20"/>
          <w:spacing w:val="-14"/>
        </w:rPr>
        <w:t>）。</w:t>
      </w:r>
    </w:p>
    <w:p>
      <w:pPr>
        <w:ind w:left="3" w:right="15" w:firstLine="423"/>
        <w:spacing w:before="5" w:line="290" w:lineRule="auto"/>
        <w:jc w:val="both"/>
        <w:rPr>
          <w:rFonts w:ascii="FangSong" w:hAnsi="FangSong" w:eastAsia="FangSong" w:cs="FangSong"/>
          <w:sz w:val="20"/>
          <w:szCs w:val="20"/>
        </w:rPr>
      </w:pPr>
      <w:r>
        <w:rPr>
          <w:rFonts w:ascii="SimHei" w:hAnsi="SimHei" w:eastAsia="SimHei" w:cs="SimHei"/>
          <w:sz w:val="20"/>
          <w:szCs w:val="20"/>
          <w:color w:val="231F20"/>
          <w:spacing w:val="7"/>
        </w:rPr>
        <w:t>推荐意见</w:t>
      </w:r>
      <w:r>
        <w:rPr>
          <w:rFonts w:ascii="Times New Roman" w:hAnsi="Times New Roman" w:eastAsia="Times New Roman" w:cs="Times New Roman"/>
          <w:sz w:val="20"/>
          <w:szCs w:val="20"/>
          <w:color w:val="231F20"/>
          <w:spacing w:val="7"/>
        </w:rPr>
        <w:t>42</w:t>
      </w:r>
      <w:r>
        <w:rPr>
          <w:rFonts w:ascii="SimHei" w:hAnsi="SimHei" w:eastAsia="SimHei" w:cs="SimHei"/>
          <w:sz w:val="20"/>
          <w:szCs w:val="20"/>
          <w:color w:val="231F20"/>
          <w:spacing w:val="7"/>
        </w:rPr>
        <w:t>：</w:t>
      </w:r>
      <w:r>
        <w:rPr>
          <w:rFonts w:ascii="FangSong" w:hAnsi="FangSong" w:eastAsia="FangSong" w:cs="FangSong"/>
          <w:sz w:val="20"/>
          <w:szCs w:val="20"/>
          <w:color w:val="231F20"/>
          <w:spacing w:val="7"/>
        </w:rPr>
        <w:t>对于需要营养支持治疗的患者，</w:t>
      </w:r>
      <w:r>
        <w:rPr>
          <w:rFonts w:ascii="FangSong" w:hAnsi="FangSong" w:eastAsia="FangSong" w:cs="FangSong"/>
          <w:sz w:val="20"/>
          <w:szCs w:val="20"/>
          <w:color w:val="231F20"/>
          <w:spacing w:val="18"/>
        </w:rPr>
        <w:t xml:space="preserve"> </w:t>
      </w:r>
      <w:r>
        <w:rPr>
          <w:rFonts w:ascii="FangSong" w:hAnsi="FangSong" w:eastAsia="FangSong" w:cs="FangSong"/>
          <w:sz w:val="20"/>
          <w:szCs w:val="20"/>
          <w:color w:val="231F20"/>
          <w:spacing w:val="10"/>
        </w:rPr>
        <w:t>若</w:t>
      </w:r>
      <w:r>
        <w:rPr>
          <w:rFonts w:ascii="Times New Roman" w:hAnsi="Times New Roman" w:eastAsia="Times New Roman" w:cs="Times New Roman"/>
          <w:sz w:val="20"/>
          <w:szCs w:val="20"/>
          <w:color w:val="231F20"/>
        </w:rPr>
        <w:t>EN</w:t>
      </w:r>
      <w:r>
        <w:rPr>
          <w:rFonts w:ascii="Times New Roman" w:hAnsi="Times New Roman" w:eastAsia="Times New Roman" w:cs="Times New Roman"/>
          <w:sz w:val="20"/>
          <w:szCs w:val="20"/>
          <w:color w:val="231F20"/>
          <w:spacing w:val="6"/>
        </w:rPr>
        <w:t xml:space="preserve"> </w:t>
      </w:r>
      <w:r>
        <w:rPr>
          <w:rFonts w:ascii="FangSong" w:hAnsi="FangSong" w:eastAsia="FangSong" w:cs="FangSong"/>
          <w:sz w:val="20"/>
          <w:szCs w:val="20"/>
          <w:color w:val="231F20"/>
          <w:spacing w:val="10"/>
        </w:rPr>
        <w:t>提供的能量和蛋白质低于机体目标需要量的</w:t>
      </w:r>
      <w:r>
        <w:rPr>
          <w:rFonts w:ascii="FangSong" w:hAnsi="FangSong" w:eastAsia="FangSong" w:cs="FangSong"/>
          <w:sz w:val="20"/>
          <w:szCs w:val="20"/>
          <w:color w:val="231F20"/>
        </w:rPr>
        <w:t xml:space="preserve"> </w:t>
      </w:r>
      <w:r>
        <w:rPr>
          <w:rFonts w:ascii="Times New Roman" w:hAnsi="Times New Roman" w:eastAsia="Times New Roman" w:cs="Times New Roman"/>
          <w:sz w:val="20"/>
          <w:szCs w:val="20"/>
          <w:color w:val="231F20"/>
          <w:spacing w:val="-3"/>
        </w:rPr>
        <w:t>60%</w:t>
      </w:r>
      <w:r>
        <w:rPr>
          <w:rFonts w:ascii="FangSong" w:hAnsi="FangSong" w:eastAsia="FangSong" w:cs="FangSong"/>
          <w:sz w:val="20"/>
          <w:szCs w:val="20"/>
          <w:color w:val="231F20"/>
          <w:spacing w:val="-3"/>
        </w:rPr>
        <w:t>，通过补充性</w:t>
      </w:r>
      <w:r>
        <w:rPr>
          <w:rFonts w:ascii="Times New Roman" w:hAnsi="Times New Roman" w:eastAsia="Times New Roman" w:cs="Times New Roman"/>
          <w:sz w:val="20"/>
          <w:szCs w:val="20"/>
          <w:color w:val="231F20"/>
          <w:spacing w:val="-3"/>
        </w:rPr>
        <w:t>PN</w:t>
      </w:r>
      <w:r>
        <w:rPr>
          <w:rFonts w:ascii="FangSong" w:hAnsi="FangSong" w:eastAsia="FangSong" w:cs="FangSong"/>
          <w:sz w:val="20"/>
          <w:szCs w:val="20"/>
          <w:color w:val="231F20"/>
          <w:spacing w:val="-3"/>
        </w:rPr>
        <w:t>（</w:t>
      </w:r>
      <w:r>
        <w:rPr>
          <w:rFonts w:ascii="Times New Roman" w:hAnsi="Times New Roman" w:eastAsia="Times New Roman" w:cs="Times New Roman"/>
          <w:sz w:val="20"/>
          <w:szCs w:val="20"/>
          <w:color w:val="231F20"/>
          <w:spacing w:val="-3"/>
        </w:rPr>
        <w:t>SPN</w:t>
      </w:r>
      <w:r>
        <w:rPr>
          <w:rFonts w:ascii="FangSong" w:hAnsi="FangSong" w:eastAsia="FangSong" w:cs="FangSong"/>
          <w:sz w:val="20"/>
          <w:szCs w:val="20"/>
          <w:color w:val="231F20"/>
          <w:spacing w:val="-3"/>
        </w:rPr>
        <w:t>）增加能量及蛋白质摄入</w:t>
      </w:r>
      <w:r>
        <w:rPr>
          <w:rFonts w:ascii="FangSong" w:hAnsi="FangSong" w:eastAsia="FangSong" w:cs="FangSong"/>
          <w:sz w:val="20"/>
          <w:szCs w:val="20"/>
          <w:color w:val="231F20"/>
          <w:spacing w:val="11"/>
        </w:rPr>
        <w:t xml:space="preserve"> </w:t>
      </w:r>
      <w:r>
        <w:rPr>
          <w:rFonts w:ascii="FangSong" w:hAnsi="FangSong" w:eastAsia="FangSong" w:cs="FangSong"/>
          <w:sz w:val="20"/>
          <w:szCs w:val="20"/>
          <w:color w:val="231F20"/>
          <w:spacing w:val="-7"/>
        </w:rPr>
        <w:t>量，以减低或避免喂养不足，改善临床结局（证据</w:t>
      </w:r>
      <w:r>
        <w:rPr>
          <w:rFonts w:ascii="Times New Roman" w:hAnsi="Times New Roman" w:eastAsia="Times New Roman" w:cs="Times New Roman"/>
          <w:sz w:val="20"/>
          <w:szCs w:val="20"/>
          <w:color w:val="231F20"/>
          <w:spacing w:val="-7"/>
        </w:rPr>
        <w:t>A</w:t>
      </w:r>
      <w:r>
        <w:rPr>
          <w:rFonts w:ascii="FangSong" w:hAnsi="FangSong" w:eastAsia="FangSong" w:cs="FangSong"/>
          <w:sz w:val="20"/>
          <w:szCs w:val="20"/>
          <w:color w:val="231F20"/>
          <w:spacing w:val="-7"/>
        </w:rPr>
        <w:t>，</w:t>
      </w:r>
      <w:r>
        <w:rPr>
          <w:rFonts w:ascii="FangSong" w:hAnsi="FangSong" w:eastAsia="FangSong" w:cs="FangSong"/>
          <w:sz w:val="20"/>
          <w:szCs w:val="20"/>
          <w:color w:val="231F20"/>
          <w:spacing w:val="12"/>
        </w:rPr>
        <w:t xml:space="preserve"> </w:t>
      </w:r>
      <w:r>
        <w:rPr>
          <w:rFonts w:ascii="FangSong" w:hAnsi="FangSong" w:eastAsia="FangSong" w:cs="FangSong"/>
          <w:sz w:val="20"/>
          <w:szCs w:val="20"/>
          <w:color w:val="231F20"/>
          <w:spacing w:val="-15"/>
        </w:rPr>
        <w:t>强推荐，</w:t>
      </w:r>
      <w:r>
        <w:rPr>
          <w:rFonts w:ascii="Times New Roman" w:hAnsi="Times New Roman" w:eastAsia="Times New Roman" w:cs="Times New Roman"/>
          <w:sz w:val="20"/>
          <w:szCs w:val="20"/>
          <w:color w:val="231F20"/>
          <w:spacing w:val="-15"/>
        </w:rPr>
        <w:t>98.6%</w:t>
      </w:r>
      <w:r>
        <w:rPr>
          <w:rFonts w:ascii="FangSong" w:hAnsi="FangSong" w:eastAsia="FangSong" w:cs="FangSong"/>
          <w:sz w:val="20"/>
          <w:szCs w:val="20"/>
          <w:color w:val="231F20"/>
          <w:spacing w:val="-15"/>
        </w:rPr>
        <w:t>）。</w:t>
      </w:r>
    </w:p>
    <w:p>
      <w:pPr>
        <w:ind w:left="7" w:firstLine="419"/>
        <w:spacing w:before="2" w:line="290" w:lineRule="auto"/>
        <w:jc w:val="both"/>
        <w:rPr>
          <w:rFonts w:ascii="FangSong" w:hAnsi="FangSong" w:eastAsia="FangSong" w:cs="FangSong"/>
          <w:sz w:val="20"/>
          <w:szCs w:val="20"/>
        </w:rPr>
      </w:pPr>
      <w:r>
        <w:rPr>
          <w:rFonts w:ascii="SimHei" w:hAnsi="SimHei" w:eastAsia="SimHei" w:cs="SimHei"/>
          <w:sz w:val="20"/>
          <w:szCs w:val="20"/>
          <w:color w:val="231F20"/>
          <w:spacing w:val="6"/>
        </w:rPr>
        <w:t>推荐意见</w:t>
      </w:r>
      <w:r>
        <w:rPr>
          <w:rFonts w:ascii="SimHei" w:hAnsi="SimHei" w:eastAsia="SimHei" w:cs="SimHei"/>
          <w:sz w:val="20"/>
          <w:szCs w:val="20"/>
          <w:color w:val="231F20"/>
          <w:spacing w:val="-45"/>
        </w:rPr>
        <w:t xml:space="preserve"> </w:t>
      </w:r>
      <w:r>
        <w:rPr>
          <w:rFonts w:ascii="Times New Roman" w:hAnsi="Times New Roman" w:eastAsia="Times New Roman" w:cs="Times New Roman"/>
          <w:sz w:val="20"/>
          <w:szCs w:val="20"/>
          <w:color w:val="231F20"/>
          <w:spacing w:val="6"/>
        </w:rPr>
        <w:t>43</w:t>
      </w:r>
      <w:r>
        <w:rPr>
          <w:rFonts w:ascii="SimHei" w:hAnsi="SimHei" w:eastAsia="SimHei" w:cs="SimHei"/>
          <w:sz w:val="20"/>
          <w:szCs w:val="20"/>
          <w:color w:val="231F20"/>
          <w:spacing w:val="6"/>
        </w:rPr>
        <w:t>：</w:t>
      </w:r>
      <w:r>
        <w:rPr>
          <w:rFonts w:ascii="FangSong" w:hAnsi="FangSong" w:eastAsia="FangSong" w:cs="FangSong"/>
          <w:sz w:val="20"/>
          <w:szCs w:val="20"/>
          <w:color w:val="231F20"/>
          <w:spacing w:val="6"/>
        </w:rPr>
        <w:t>对于肠功能衰竭、短肠综合征、</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5"/>
        </w:rPr>
        <w:t>肠缺血、高流量瘘及腹腔间隔室综合征等患者，建</w:t>
      </w:r>
      <w:r>
        <w:rPr>
          <w:rFonts w:ascii="FangSong" w:hAnsi="FangSong" w:eastAsia="FangSong" w:cs="FangSong"/>
          <w:sz w:val="20"/>
          <w:szCs w:val="20"/>
          <w:color w:val="231F20"/>
          <w:spacing w:val="4"/>
        </w:rPr>
        <w:t xml:space="preserve">  </w:t>
      </w:r>
      <w:r>
        <w:rPr>
          <w:rFonts w:ascii="FangSong" w:hAnsi="FangSong" w:eastAsia="FangSong" w:cs="FangSong"/>
          <w:sz w:val="20"/>
          <w:szCs w:val="20"/>
          <w:color w:val="231F20"/>
          <w:spacing w:val="-13"/>
        </w:rPr>
        <w:t>议使用</w:t>
      </w:r>
      <w:r>
        <w:rPr>
          <w:rFonts w:ascii="Times New Roman" w:hAnsi="Times New Roman" w:eastAsia="Times New Roman" w:cs="Times New Roman"/>
          <w:sz w:val="20"/>
          <w:szCs w:val="20"/>
          <w:color w:val="231F20"/>
          <w:spacing w:val="-13"/>
        </w:rPr>
        <w:t>PN</w:t>
      </w:r>
      <w:r>
        <w:rPr>
          <w:rFonts w:ascii="FangSong" w:hAnsi="FangSong" w:eastAsia="FangSong" w:cs="FangSong"/>
          <w:sz w:val="20"/>
          <w:szCs w:val="20"/>
          <w:color w:val="231F20"/>
          <w:spacing w:val="-13"/>
        </w:rPr>
        <w:t>（证据</w:t>
      </w:r>
      <w:r>
        <w:rPr>
          <w:rFonts w:ascii="Times New Roman" w:hAnsi="Times New Roman" w:eastAsia="Times New Roman" w:cs="Times New Roman"/>
          <w:sz w:val="20"/>
          <w:szCs w:val="20"/>
          <w:color w:val="231F20"/>
          <w:spacing w:val="-13"/>
        </w:rPr>
        <w:t>B</w:t>
      </w:r>
      <w:r>
        <w:rPr>
          <w:rFonts w:ascii="FangSong" w:hAnsi="FangSong" w:eastAsia="FangSong" w:cs="FangSong"/>
          <w:sz w:val="20"/>
          <w:szCs w:val="20"/>
          <w:color w:val="231F20"/>
          <w:spacing w:val="-13"/>
        </w:rPr>
        <w:t>，强推荐，</w:t>
      </w:r>
      <w:r>
        <w:rPr>
          <w:rFonts w:ascii="Times New Roman" w:hAnsi="Times New Roman" w:eastAsia="Times New Roman" w:cs="Times New Roman"/>
          <w:sz w:val="20"/>
          <w:szCs w:val="20"/>
          <w:color w:val="231F20"/>
          <w:spacing w:val="-13"/>
        </w:rPr>
        <w:t>96.8%</w:t>
      </w:r>
      <w:r>
        <w:rPr>
          <w:rFonts w:ascii="FangSong" w:hAnsi="FangSong" w:eastAsia="FangSong" w:cs="FangSong"/>
          <w:sz w:val="20"/>
          <w:szCs w:val="20"/>
          <w:color w:val="231F20"/>
          <w:spacing w:val="-13"/>
        </w:rPr>
        <w:t>）。</w:t>
      </w:r>
    </w:p>
    <w:p>
      <w:pPr>
        <w:ind w:left="14" w:right="81" w:firstLine="412"/>
        <w:spacing w:line="291" w:lineRule="auto"/>
        <w:rPr>
          <w:rFonts w:ascii="FangSong" w:hAnsi="FangSong" w:eastAsia="FangSong" w:cs="FangSong"/>
          <w:sz w:val="20"/>
          <w:szCs w:val="20"/>
        </w:rPr>
      </w:pPr>
      <w:r>
        <w:rPr>
          <w:rFonts w:ascii="SimHei" w:hAnsi="SimHei" w:eastAsia="SimHei" w:cs="SimHei"/>
          <w:sz w:val="20"/>
          <w:szCs w:val="20"/>
          <w:color w:val="231F20"/>
          <w:spacing w:val="7"/>
        </w:rPr>
        <w:t>推荐意见</w:t>
      </w:r>
      <w:r>
        <w:rPr>
          <w:rFonts w:ascii="SimHei" w:hAnsi="SimHei" w:eastAsia="SimHei" w:cs="SimHei"/>
          <w:sz w:val="20"/>
          <w:szCs w:val="20"/>
          <w:color w:val="231F20"/>
          <w:spacing w:val="-47"/>
        </w:rPr>
        <w:t xml:space="preserve"> </w:t>
      </w:r>
      <w:r>
        <w:rPr>
          <w:rFonts w:ascii="Times New Roman" w:hAnsi="Times New Roman" w:eastAsia="Times New Roman" w:cs="Times New Roman"/>
          <w:sz w:val="20"/>
          <w:szCs w:val="20"/>
          <w:color w:val="231F20"/>
          <w:spacing w:val="7"/>
        </w:rPr>
        <w:t>44</w:t>
      </w:r>
      <w:r>
        <w:rPr>
          <w:rFonts w:ascii="SimHei" w:hAnsi="SimHei" w:eastAsia="SimHei" w:cs="SimHei"/>
          <w:sz w:val="20"/>
          <w:szCs w:val="20"/>
          <w:color w:val="231F20"/>
          <w:spacing w:val="7"/>
        </w:rPr>
        <w:t>：</w:t>
      </w:r>
      <w:r>
        <w:rPr>
          <w:rFonts w:ascii="Times New Roman" w:hAnsi="Times New Roman" w:eastAsia="Times New Roman" w:cs="Times New Roman"/>
          <w:sz w:val="20"/>
          <w:szCs w:val="20"/>
          <w:color w:val="231F20"/>
        </w:rPr>
        <w:t>PN</w:t>
      </w:r>
      <w:r>
        <w:rPr>
          <w:rFonts w:ascii="Times New Roman" w:hAnsi="Times New Roman" w:eastAsia="Times New Roman" w:cs="Times New Roman"/>
          <w:sz w:val="20"/>
          <w:szCs w:val="20"/>
          <w:color w:val="231F20"/>
          <w:spacing w:val="7"/>
        </w:rPr>
        <w:t xml:space="preserve"> </w:t>
      </w:r>
      <w:r>
        <w:rPr>
          <w:rFonts w:ascii="FangSong" w:hAnsi="FangSong" w:eastAsia="FangSong" w:cs="FangSong"/>
          <w:sz w:val="20"/>
          <w:szCs w:val="20"/>
          <w:color w:val="231F20"/>
          <w:spacing w:val="7"/>
        </w:rPr>
        <w:t>可改善晚期肿瘤患者的营养</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15"/>
        </w:rPr>
        <w:t>不良状态（证据</w:t>
      </w:r>
      <w:r>
        <w:rPr>
          <w:rFonts w:ascii="Times New Roman" w:hAnsi="Times New Roman" w:eastAsia="Times New Roman" w:cs="Times New Roman"/>
          <w:sz w:val="20"/>
          <w:szCs w:val="20"/>
          <w:color w:val="231F20"/>
          <w:spacing w:val="-15"/>
        </w:rPr>
        <w:t>C</w:t>
      </w:r>
      <w:r>
        <w:rPr>
          <w:rFonts w:ascii="FangSong" w:hAnsi="FangSong" w:eastAsia="FangSong" w:cs="FangSong"/>
          <w:sz w:val="20"/>
          <w:szCs w:val="20"/>
          <w:color w:val="231F20"/>
          <w:spacing w:val="-15"/>
        </w:rPr>
        <w:t>，弱推荐，</w:t>
      </w:r>
      <w:r>
        <w:rPr>
          <w:rFonts w:ascii="Times New Roman" w:hAnsi="Times New Roman" w:eastAsia="Times New Roman" w:cs="Times New Roman"/>
          <w:sz w:val="20"/>
          <w:szCs w:val="20"/>
          <w:color w:val="231F20"/>
          <w:spacing w:val="-15"/>
        </w:rPr>
        <w:t>96.8%</w:t>
      </w:r>
      <w:r>
        <w:rPr>
          <w:rFonts w:ascii="FangSong" w:hAnsi="FangSong" w:eastAsia="FangSong" w:cs="FangSong"/>
          <w:sz w:val="20"/>
          <w:szCs w:val="20"/>
          <w:color w:val="231F20"/>
          <w:spacing w:val="-15"/>
        </w:rPr>
        <w:t>）。</w:t>
      </w:r>
    </w:p>
    <w:p>
      <w:pPr>
        <w:ind w:right="80" w:firstLine="426"/>
        <w:spacing w:before="14" w:line="220"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11"/>
        </w:rPr>
        <w:t>既往研究发现使用</w:t>
      </w:r>
      <w:r>
        <w:rPr>
          <w:rFonts w:ascii="Microsoft YaHei" w:hAnsi="Microsoft YaHei" w:eastAsia="Microsoft YaHei" w:cs="Microsoft YaHei"/>
          <w:sz w:val="20"/>
          <w:szCs w:val="20"/>
          <w:color w:val="231F20"/>
          <w:spacing w:val="-1"/>
        </w:rPr>
        <w:t xml:space="preserve"> </w:t>
      </w:r>
      <w:r>
        <w:rPr>
          <w:rFonts w:ascii="Times New Roman" w:hAnsi="Times New Roman" w:eastAsia="Times New Roman" w:cs="Times New Roman"/>
          <w:sz w:val="20"/>
          <w:szCs w:val="20"/>
          <w:color w:val="231F20"/>
        </w:rPr>
        <w:t>PN</w:t>
      </w:r>
      <w:r>
        <w:rPr>
          <w:rFonts w:ascii="Times New Roman" w:hAnsi="Times New Roman" w:eastAsia="Times New Roman" w:cs="Times New Roman"/>
          <w:sz w:val="20"/>
          <w:szCs w:val="20"/>
          <w:color w:val="231F20"/>
          <w:spacing w:val="11"/>
        </w:rPr>
        <w:t xml:space="preserve"> </w:t>
      </w:r>
      <w:r>
        <w:rPr>
          <w:rFonts w:ascii="Microsoft YaHei" w:hAnsi="Microsoft YaHei" w:eastAsia="Microsoft YaHei" w:cs="Microsoft YaHei"/>
          <w:sz w:val="20"/>
          <w:szCs w:val="20"/>
          <w:color w:val="231F20"/>
          <w:spacing w:val="11"/>
        </w:rPr>
        <w:t>的患者比使用</w:t>
      </w:r>
      <w:r>
        <w:rPr>
          <w:rFonts w:ascii="Microsoft YaHei" w:hAnsi="Microsoft YaHei" w:eastAsia="Microsoft YaHei" w:cs="Microsoft YaHei"/>
          <w:sz w:val="20"/>
          <w:szCs w:val="20"/>
          <w:color w:val="231F20"/>
          <w:spacing w:val="-15"/>
        </w:rPr>
        <w:t xml:space="preserve"> </w:t>
      </w:r>
      <w:r>
        <w:rPr>
          <w:rFonts w:ascii="Times New Roman" w:hAnsi="Times New Roman" w:eastAsia="Times New Roman" w:cs="Times New Roman"/>
          <w:sz w:val="20"/>
          <w:szCs w:val="20"/>
          <w:color w:val="231F20"/>
        </w:rPr>
        <w:t>EN</w:t>
      </w:r>
      <w:r>
        <w:rPr>
          <w:rFonts w:ascii="Times New Roman" w:hAnsi="Times New Roman" w:eastAsia="Times New Roman" w:cs="Times New Roman"/>
          <w:sz w:val="20"/>
          <w:szCs w:val="20"/>
          <w:color w:val="231F20"/>
          <w:spacing w:val="-12"/>
        </w:rPr>
        <w:t xml:space="preserve"> </w:t>
      </w:r>
      <w:r>
        <w:rPr>
          <w:rFonts w:ascii="Microsoft YaHei" w:hAnsi="Microsoft YaHei" w:eastAsia="Microsoft YaHei" w:cs="Microsoft YaHei"/>
          <w:sz w:val="20"/>
          <w:szCs w:val="20"/>
          <w:color w:val="231F20"/>
          <w:spacing w:val="11"/>
        </w:rPr>
        <w:t>会出</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rPr>
        <w:t>现更高的感染率、更长的住院时间、更高的费用，甚</w:t>
      </w:r>
      <w:r>
        <w:rPr>
          <w:rFonts w:ascii="Microsoft YaHei" w:hAnsi="Microsoft YaHei" w:eastAsia="Microsoft YaHei" w:cs="Microsoft YaHei"/>
          <w:sz w:val="20"/>
          <w:szCs w:val="20"/>
          <w:color w:val="231F20"/>
          <w:spacing w:val="18"/>
          <w:w w:val="101"/>
        </w:rPr>
        <w:t xml:space="preserve"> </w:t>
      </w:r>
      <w:r>
        <w:rPr>
          <w:rFonts w:ascii="Microsoft YaHei" w:hAnsi="Microsoft YaHei" w:eastAsia="Microsoft YaHei" w:cs="Microsoft YaHei"/>
          <w:sz w:val="20"/>
          <w:szCs w:val="20"/>
          <w:color w:val="231F20"/>
          <w:spacing w:val="12"/>
        </w:rPr>
        <w:t>至增加病死率</w:t>
      </w:r>
      <w:r>
        <w:rPr>
          <w:rFonts w:ascii="Microsoft YaHei" w:hAnsi="Microsoft YaHei" w:eastAsia="Microsoft YaHei" w:cs="Microsoft YaHei"/>
          <w:sz w:val="10"/>
          <w:szCs w:val="10"/>
          <w:color w:val="231F20"/>
          <w:spacing w:val="12"/>
          <w:position w:val="8"/>
        </w:rPr>
        <w:t>［</w:t>
      </w:r>
      <w:r>
        <w:rPr>
          <w:rFonts w:ascii="Times New Roman" w:hAnsi="Times New Roman" w:eastAsia="Times New Roman" w:cs="Times New Roman"/>
          <w:sz w:val="10"/>
          <w:szCs w:val="10"/>
          <w:color w:val="231F20"/>
          <w:spacing w:val="12"/>
          <w:position w:val="8"/>
        </w:rPr>
        <w:t>202</w:t>
      </w:r>
      <w:r>
        <w:rPr>
          <w:rFonts w:ascii="Microsoft YaHei" w:hAnsi="Microsoft YaHei" w:eastAsia="Microsoft YaHei" w:cs="Microsoft YaHei"/>
          <w:sz w:val="10"/>
          <w:szCs w:val="10"/>
          <w:color w:val="231F20"/>
          <w:spacing w:val="-1"/>
          <w:position w:val="8"/>
        </w:rPr>
        <w:t>］</w:t>
      </w:r>
      <w:r>
        <w:rPr>
          <w:rFonts w:ascii="Microsoft YaHei" w:hAnsi="Microsoft YaHei" w:eastAsia="Microsoft YaHei" w:cs="Microsoft YaHei"/>
          <w:sz w:val="20"/>
          <w:szCs w:val="20"/>
          <w:color w:val="231F20"/>
          <w:spacing w:val="-43"/>
          <w:w w:val="72"/>
        </w:rPr>
        <w:t>，</w:t>
      </w:r>
      <w:r>
        <w:rPr>
          <w:rFonts w:ascii="Microsoft YaHei" w:hAnsi="Microsoft YaHei" w:eastAsia="Microsoft YaHei" w:cs="Microsoft YaHei"/>
          <w:sz w:val="20"/>
          <w:szCs w:val="20"/>
          <w:color w:val="231F20"/>
          <w:spacing w:val="12"/>
        </w:rPr>
        <w:t>因此多数指南推荐对于有肠道</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3"/>
        </w:rPr>
        <w:t>功能的患者更应该使用</w:t>
      </w:r>
      <w:r>
        <w:rPr>
          <w:rFonts w:ascii="Microsoft YaHei" w:hAnsi="Microsoft YaHei" w:eastAsia="Microsoft YaHei" w:cs="Microsoft YaHei"/>
          <w:sz w:val="20"/>
          <w:szCs w:val="20"/>
          <w:color w:val="231F20"/>
          <w:spacing w:val="-21"/>
        </w:rPr>
        <w:t xml:space="preserve"> </w:t>
      </w:r>
      <w:r>
        <w:rPr>
          <w:rFonts w:ascii="Times New Roman" w:hAnsi="Times New Roman" w:eastAsia="Times New Roman" w:cs="Times New Roman"/>
          <w:sz w:val="20"/>
          <w:szCs w:val="20"/>
          <w:color w:val="231F20"/>
        </w:rPr>
        <w:t>EN</w:t>
      </w:r>
      <w:r>
        <w:rPr>
          <w:rFonts w:ascii="Microsoft YaHei" w:hAnsi="Microsoft YaHei" w:eastAsia="Microsoft YaHei" w:cs="Microsoft YaHei"/>
          <w:sz w:val="10"/>
          <w:szCs w:val="10"/>
          <w:color w:val="231F20"/>
          <w:spacing w:val="3"/>
          <w:position w:val="7"/>
        </w:rPr>
        <w:t>［</w:t>
      </w:r>
      <w:r>
        <w:rPr>
          <w:rFonts w:ascii="Times New Roman" w:hAnsi="Times New Roman" w:eastAsia="Times New Roman" w:cs="Times New Roman"/>
          <w:sz w:val="10"/>
          <w:szCs w:val="10"/>
          <w:color w:val="231F20"/>
          <w:spacing w:val="3"/>
          <w:position w:val="7"/>
        </w:rPr>
        <w:t>54</w:t>
      </w:r>
      <w:r>
        <w:rPr>
          <w:rFonts w:ascii="Microsoft YaHei" w:hAnsi="Microsoft YaHei" w:eastAsia="Microsoft YaHei" w:cs="Microsoft YaHei"/>
          <w:sz w:val="10"/>
          <w:szCs w:val="10"/>
          <w:color w:val="231F20"/>
          <w:spacing w:val="3"/>
          <w:position w:val="7"/>
        </w:rPr>
        <w:t>，</w:t>
      </w:r>
      <w:r>
        <w:rPr>
          <w:rFonts w:ascii="Times New Roman" w:hAnsi="Times New Roman" w:eastAsia="Times New Roman" w:cs="Times New Roman"/>
          <w:sz w:val="10"/>
          <w:szCs w:val="10"/>
          <w:color w:val="231F20"/>
          <w:spacing w:val="3"/>
          <w:position w:val="7"/>
        </w:rPr>
        <w:t>164</w:t>
      </w:r>
      <w:r>
        <w:rPr>
          <w:rFonts w:ascii="Microsoft YaHei" w:hAnsi="Microsoft YaHei" w:eastAsia="Microsoft YaHei" w:cs="Microsoft YaHei"/>
          <w:sz w:val="10"/>
          <w:szCs w:val="10"/>
          <w:color w:val="231F20"/>
          <w:spacing w:val="3"/>
          <w:position w:val="7"/>
        </w:rPr>
        <w:t>］</w:t>
      </w:r>
      <w:r>
        <w:rPr>
          <w:rFonts w:ascii="Microsoft YaHei" w:hAnsi="Microsoft YaHei" w:eastAsia="Microsoft YaHei" w:cs="Microsoft YaHei"/>
          <w:sz w:val="20"/>
          <w:szCs w:val="20"/>
          <w:color w:val="231F20"/>
          <w:spacing w:val="3"/>
        </w:rPr>
        <w:t>。但</w:t>
      </w:r>
      <w:r>
        <w:rPr>
          <w:rFonts w:ascii="Microsoft YaHei" w:hAnsi="Microsoft YaHei" w:eastAsia="Microsoft YaHei" w:cs="Microsoft YaHei"/>
          <w:sz w:val="20"/>
          <w:szCs w:val="20"/>
          <w:color w:val="231F20"/>
          <w:spacing w:val="2"/>
        </w:rPr>
        <w:t>近期有部分学</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9"/>
        </w:rPr>
        <w:t>者发现</w:t>
      </w:r>
      <w:r>
        <w:rPr>
          <w:rFonts w:ascii="Microsoft YaHei" w:hAnsi="Microsoft YaHei" w:eastAsia="Microsoft YaHei" w:cs="Microsoft YaHei"/>
          <w:sz w:val="20"/>
          <w:szCs w:val="20"/>
          <w:color w:val="231F20"/>
          <w:spacing w:val="-11"/>
        </w:rPr>
        <w:t xml:space="preserve"> </w:t>
      </w:r>
      <w:r>
        <w:rPr>
          <w:rFonts w:ascii="Times New Roman" w:hAnsi="Times New Roman" w:eastAsia="Times New Roman" w:cs="Times New Roman"/>
          <w:sz w:val="20"/>
          <w:szCs w:val="20"/>
          <w:color w:val="231F20"/>
        </w:rPr>
        <w:t>PN</w:t>
      </w:r>
      <w:r>
        <w:rPr>
          <w:rFonts w:ascii="Times New Roman" w:hAnsi="Times New Roman" w:eastAsia="Times New Roman" w:cs="Times New Roman"/>
          <w:sz w:val="20"/>
          <w:szCs w:val="20"/>
          <w:color w:val="231F20"/>
          <w:spacing w:val="-8"/>
        </w:rPr>
        <w:t xml:space="preserve"> </w:t>
      </w:r>
      <w:r>
        <w:rPr>
          <w:rFonts w:ascii="Microsoft YaHei" w:hAnsi="Microsoft YaHei" w:eastAsia="Microsoft YaHei" w:cs="Microsoft YaHei"/>
          <w:sz w:val="20"/>
          <w:szCs w:val="20"/>
          <w:color w:val="231F20"/>
          <w:spacing w:val="9"/>
        </w:rPr>
        <w:t>导致感染的原因可能是过度喂养，并非</w:t>
      </w:r>
      <w:r>
        <w:rPr>
          <w:rFonts w:ascii="Microsoft YaHei" w:hAnsi="Microsoft YaHei" w:eastAsia="Microsoft YaHei" w:cs="Microsoft YaHei"/>
          <w:sz w:val="20"/>
          <w:szCs w:val="20"/>
          <w:color w:val="231F20"/>
        </w:rPr>
        <w:t xml:space="preserve"> </w:t>
      </w:r>
      <w:r>
        <w:rPr>
          <w:rFonts w:ascii="Times New Roman" w:hAnsi="Times New Roman" w:eastAsia="Times New Roman" w:cs="Times New Roman"/>
          <w:sz w:val="20"/>
          <w:szCs w:val="20"/>
          <w:color w:val="231F20"/>
          <w:position w:val="-1"/>
        </w:rPr>
        <w:t>PN</w:t>
      </w:r>
      <w:r>
        <w:rPr>
          <w:rFonts w:ascii="Times New Roman" w:hAnsi="Times New Roman" w:eastAsia="Times New Roman" w:cs="Times New Roman"/>
          <w:sz w:val="20"/>
          <w:szCs w:val="20"/>
          <w:color w:val="231F20"/>
          <w:spacing w:val="-11"/>
          <w:position w:val="-1"/>
        </w:rPr>
        <w:t xml:space="preserve"> </w:t>
      </w:r>
      <w:r>
        <w:rPr>
          <w:rFonts w:ascii="Microsoft YaHei" w:hAnsi="Microsoft YaHei" w:eastAsia="Microsoft YaHei" w:cs="Microsoft YaHei"/>
          <w:sz w:val="20"/>
          <w:szCs w:val="20"/>
          <w:color w:val="231F20"/>
          <w:spacing w:val="3"/>
          <w:position w:val="-1"/>
        </w:rPr>
        <w:t>本身</w:t>
      </w:r>
      <w:r>
        <w:rPr>
          <w:rFonts w:ascii="Microsoft YaHei" w:hAnsi="Microsoft YaHei" w:eastAsia="Microsoft YaHei" w:cs="Microsoft YaHei"/>
          <w:sz w:val="10"/>
          <w:szCs w:val="10"/>
          <w:color w:val="231F20"/>
          <w:spacing w:val="3"/>
          <w:position w:val="7"/>
        </w:rPr>
        <w:t>［</w:t>
      </w:r>
      <w:r>
        <w:rPr>
          <w:rFonts w:ascii="Times New Roman" w:hAnsi="Times New Roman" w:eastAsia="Times New Roman" w:cs="Times New Roman"/>
          <w:sz w:val="10"/>
          <w:szCs w:val="10"/>
          <w:color w:val="231F20"/>
          <w:spacing w:val="3"/>
          <w:position w:val="7"/>
        </w:rPr>
        <w:t>202‑203</w:t>
      </w:r>
      <w:r>
        <w:rPr>
          <w:rFonts w:ascii="Microsoft YaHei" w:hAnsi="Microsoft YaHei" w:eastAsia="Microsoft YaHei" w:cs="Microsoft YaHei"/>
          <w:sz w:val="10"/>
          <w:szCs w:val="10"/>
          <w:color w:val="231F20"/>
          <w:spacing w:val="3"/>
          <w:position w:val="7"/>
        </w:rPr>
        <w:t>］</w:t>
      </w:r>
      <w:r>
        <w:rPr>
          <w:rFonts w:ascii="Microsoft YaHei" w:hAnsi="Microsoft YaHei" w:eastAsia="Microsoft YaHei" w:cs="Microsoft YaHei"/>
          <w:sz w:val="20"/>
          <w:szCs w:val="20"/>
          <w:color w:val="231F20"/>
          <w:spacing w:val="3"/>
          <w:position w:val="-1"/>
        </w:rPr>
        <w:t>。</w:t>
      </w:r>
      <w:r>
        <w:rPr>
          <w:rFonts w:ascii="Microsoft YaHei" w:hAnsi="Microsoft YaHei" w:eastAsia="Microsoft YaHei" w:cs="Microsoft YaHei"/>
          <w:sz w:val="20"/>
          <w:szCs w:val="20"/>
          <w:color w:val="231F20"/>
          <w:spacing w:val="-36"/>
          <w:position w:val="-1"/>
        </w:rPr>
        <w:t xml:space="preserve"> </w:t>
      </w:r>
      <w:r>
        <w:rPr>
          <w:rFonts w:ascii="Microsoft YaHei" w:hAnsi="Microsoft YaHei" w:eastAsia="Microsoft YaHei" w:cs="Microsoft YaHei"/>
          <w:sz w:val="20"/>
          <w:szCs w:val="20"/>
          <w:color w:val="231F20"/>
          <w:spacing w:val="3"/>
          <w:position w:val="-1"/>
        </w:rPr>
        <w:t>同时，许多患者由于</w:t>
      </w:r>
      <w:r>
        <w:rPr>
          <w:rFonts w:ascii="Microsoft YaHei" w:hAnsi="Microsoft YaHei" w:eastAsia="Microsoft YaHei" w:cs="Microsoft YaHei"/>
          <w:sz w:val="20"/>
          <w:szCs w:val="20"/>
          <w:color w:val="231F20"/>
          <w:spacing w:val="2"/>
          <w:position w:val="-1"/>
        </w:rPr>
        <w:t>疾病或治疗的</w:t>
      </w:r>
      <w:r>
        <w:rPr>
          <w:rFonts w:ascii="Microsoft YaHei" w:hAnsi="Microsoft YaHei" w:eastAsia="Microsoft YaHei" w:cs="Microsoft YaHei"/>
          <w:sz w:val="20"/>
          <w:szCs w:val="20"/>
          <w:color w:val="231F20"/>
          <w:position w:val="-1"/>
        </w:rPr>
        <w:t xml:space="preserve"> </w:t>
      </w:r>
      <w:r>
        <w:rPr>
          <w:rFonts w:ascii="Microsoft YaHei" w:hAnsi="Microsoft YaHei" w:eastAsia="Microsoft YaHei" w:cs="Microsoft YaHei"/>
          <w:sz w:val="20"/>
          <w:szCs w:val="20"/>
          <w:color w:val="231F20"/>
        </w:rPr>
        <w:t>原因，</w:t>
      </w:r>
      <w:r>
        <w:rPr>
          <w:rFonts w:ascii="Times New Roman" w:hAnsi="Times New Roman" w:eastAsia="Times New Roman" w:cs="Times New Roman"/>
          <w:sz w:val="20"/>
          <w:szCs w:val="20"/>
          <w:color w:val="231F20"/>
        </w:rPr>
        <w:t>EN </w:t>
      </w:r>
      <w:r>
        <w:rPr>
          <w:rFonts w:ascii="Microsoft YaHei" w:hAnsi="Microsoft YaHei" w:eastAsia="Microsoft YaHei" w:cs="Microsoft YaHei"/>
          <w:sz w:val="20"/>
          <w:szCs w:val="20"/>
          <w:color w:val="231F20"/>
        </w:rPr>
        <w:t>常难以达到机体每日的实际需要量，因此</w:t>
      </w:r>
      <w:r>
        <w:rPr>
          <w:rFonts w:ascii="Microsoft YaHei" w:hAnsi="Microsoft YaHei" w:eastAsia="Microsoft YaHei" w:cs="Microsoft YaHei"/>
          <w:sz w:val="20"/>
          <w:szCs w:val="20"/>
          <w:color w:val="231F20"/>
          <w:spacing w:val="10"/>
        </w:rPr>
        <w:t xml:space="preserve"> </w:t>
      </w:r>
      <w:r>
        <w:rPr>
          <w:rFonts w:ascii="Microsoft YaHei" w:hAnsi="Microsoft YaHei" w:eastAsia="Microsoft YaHei" w:cs="Microsoft YaHei"/>
          <w:sz w:val="20"/>
          <w:szCs w:val="20"/>
          <w:color w:val="231F20"/>
          <w:spacing w:val="5"/>
        </w:rPr>
        <w:t>造成机体能量或蛋白质的不足，这些情况在重症患</w:t>
      </w:r>
      <w:r>
        <w:rPr>
          <w:rFonts w:ascii="Microsoft YaHei" w:hAnsi="Microsoft YaHei" w:eastAsia="Microsoft YaHei" w:cs="Microsoft YaHei"/>
          <w:sz w:val="20"/>
          <w:szCs w:val="20"/>
          <w:color w:val="231F20"/>
          <w:spacing w:val="16"/>
          <w:w w:val="101"/>
        </w:rPr>
        <w:t xml:space="preserve"> </w:t>
      </w:r>
      <w:r>
        <w:rPr>
          <w:rFonts w:ascii="Microsoft YaHei" w:hAnsi="Microsoft YaHei" w:eastAsia="Microsoft YaHei" w:cs="Microsoft YaHei"/>
          <w:sz w:val="20"/>
          <w:szCs w:val="20"/>
          <w:color w:val="231F20"/>
          <w:spacing w:val="11"/>
        </w:rPr>
        <w:t>者中尤为明显</w:t>
      </w:r>
      <w:r>
        <w:rPr>
          <w:rFonts w:ascii="Microsoft YaHei" w:hAnsi="Microsoft YaHei" w:eastAsia="Microsoft YaHei" w:cs="Microsoft YaHei"/>
          <w:sz w:val="20"/>
          <w:szCs w:val="20"/>
          <w:color w:val="231F20"/>
          <w:spacing w:val="-22"/>
        </w:rPr>
        <w:t xml:space="preserve"> </w:t>
      </w:r>
      <w:r>
        <w:rPr>
          <w:rFonts w:ascii="Microsoft YaHei" w:hAnsi="Microsoft YaHei" w:eastAsia="Microsoft YaHei" w:cs="Microsoft YaHei"/>
          <w:sz w:val="20"/>
          <w:szCs w:val="20"/>
          <w:color w:val="231F20"/>
          <w:spacing w:val="11"/>
        </w:rPr>
        <w:t>。一项包含</w:t>
      </w:r>
      <w:r>
        <w:rPr>
          <w:rFonts w:ascii="Microsoft YaHei" w:hAnsi="Microsoft YaHei" w:eastAsia="Microsoft YaHei" w:cs="Microsoft YaHei"/>
          <w:sz w:val="20"/>
          <w:szCs w:val="20"/>
          <w:color w:val="231F20"/>
          <w:spacing w:val="-13"/>
        </w:rPr>
        <w:t xml:space="preserve"> </w:t>
      </w:r>
      <w:r>
        <w:rPr>
          <w:rFonts w:ascii="Times New Roman" w:hAnsi="Times New Roman" w:eastAsia="Times New Roman" w:cs="Times New Roman"/>
          <w:sz w:val="20"/>
          <w:szCs w:val="20"/>
          <w:color w:val="231F20"/>
          <w:spacing w:val="11"/>
        </w:rPr>
        <w:t>29</w:t>
      </w:r>
      <w:r>
        <w:rPr>
          <w:rFonts w:ascii="Times New Roman" w:hAnsi="Times New Roman" w:eastAsia="Times New Roman" w:cs="Times New Roman"/>
          <w:sz w:val="20"/>
          <w:szCs w:val="20"/>
          <w:color w:val="231F20"/>
          <w:spacing w:val="-9"/>
        </w:rPr>
        <w:t xml:space="preserve"> </w:t>
      </w:r>
      <w:r>
        <w:rPr>
          <w:rFonts w:ascii="Microsoft YaHei" w:hAnsi="Microsoft YaHei" w:eastAsia="Microsoft YaHei" w:cs="Microsoft YaHei"/>
          <w:sz w:val="20"/>
          <w:szCs w:val="20"/>
          <w:color w:val="231F20"/>
          <w:spacing w:val="11"/>
        </w:rPr>
        <w:t>个国家</w:t>
      </w:r>
      <w:r>
        <w:rPr>
          <w:rFonts w:ascii="Microsoft YaHei" w:hAnsi="Microsoft YaHei" w:eastAsia="Microsoft YaHei" w:cs="Microsoft YaHei"/>
          <w:sz w:val="20"/>
          <w:szCs w:val="20"/>
          <w:color w:val="231F20"/>
          <w:spacing w:val="-13"/>
        </w:rPr>
        <w:t xml:space="preserve"> </w:t>
      </w:r>
      <w:r>
        <w:rPr>
          <w:rFonts w:ascii="Times New Roman" w:hAnsi="Times New Roman" w:eastAsia="Times New Roman" w:cs="Times New Roman"/>
          <w:sz w:val="20"/>
          <w:szCs w:val="20"/>
          <w:color w:val="231F20"/>
          <w:spacing w:val="11"/>
        </w:rPr>
        <w:t>2 920</w:t>
      </w:r>
      <w:r>
        <w:rPr>
          <w:rFonts w:ascii="Times New Roman" w:hAnsi="Times New Roman" w:eastAsia="Times New Roman" w:cs="Times New Roman"/>
          <w:sz w:val="20"/>
          <w:szCs w:val="20"/>
          <w:color w:val="231F20"/>
          <w:spacing w:val="-6"/>
        </w:rPr>
        <w:t xml:space="preserve"> </w:t>
      </w:r>
      <w:r>
        <w:rPr>
          <w:rFonts w:ascii="Microsoft YaHei" w:hAnsi="Microsoft YaHei" w:eastAsia="Microsoft YaHei" w:cs="Microsoft YaHei"/>
          <w:sz w:val="20"/>
          <w:szCs w:val="20"/>
          <w:color w:val="231F20"/>
          <w:spacing w:val="11"/>
        </w:rPr>
        <w:t>例</w:t>
      </w:r>
      <w:r>
        <w:rPr>
          <w:rFonts w:ascii="Microsoft YaHei" w:hAnsi="Microsoft YaHei" w:eastAsia="Microsoft YaHei" w:cs="Microsoft YaHei"/>
          <w:sz w:val="20"/>
          <w:szCs w:val="20"/>
          <w:color w:val="231F20"/>
          <w:spacing w:val="10"/>
        </w:rPr>
        <w:t>重症</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0"/>
        </w:rPr>
        <w:t>患者的临床研究发现，单纯给予</w:t>
      </w:r>
      <w:r>
        <w:rPr>
          <w:rFonts w:ascii="Microsoft YaHei" w:hAnsi="Microsoft YaHei" w:eastAsia="Microsoft YaHei" w:cs="Microsoft YaHei"/>
          <w:sz w:val="20"/>
          <w:szCs w:val="20"/>
          <w:color w:val="231F20"/>
          <w:spacing w:val="1"/>
        </w:rPr>
        <w:t xml:space="preserve"> </w:t>
      </w:r>
      <w:r>
        <w:rPr>
          <w:rFonts w:ascii="Times New Roman" w:hAnsi="Times New Roman" w:eastAsia="Times New Roman" w:cs="Times New Roman"/>
          <w:sz w:val="20"/>
          <w:szCs w:val="20"/>
          <w:color w:val="231F20"/>
        </w:rPr>
        <w:t>EN</w:t>
      </w:r>
      <w:r>
        <w:rPr>
          <w:rFonts w:ascii="Microsoft YaHei" w:hAnsi="Microsoft YaHei" w:eastAsia="Microsoft YaHei" w:cs="Microsoft YaHei"/>
          <w:sz w:val="20"/>
          <w:szCs w:val="20"/>
          <w:color w:val="231F20"/>
          <w:spacing w:val="10"/>
        </w:rPr>
        <w:t>后患者热量及</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2"/>
        </w:rPr>
        <w:t>蛋白质充足率分别为</w:t>
      </w:r>
      <w:r>
        <w:rPr>
          <w:rFonts w:ascii="Microsoft YaHei" w:hAnsi="Microsoft YaHei" w:eastAsia="Microsoft YaHei" w:cs="Microsoft YaHei"/>
          <w:sz w:val="20"/>
          <w:szCs w:val="20"/>
          <w:color w:val="231F20"/>
          <w:spacing w:val="-1"/>
        </w:rPr>
        <w:t xml:space="preserve"> </w:t>
      </w:r>
      <w:r>
        <w:rPr>
          <w:rFonts w:ascii="Times New Roman" w:hAnsi="Times New Roman" w:eastAsia="Times New Roman" w:cs="Times New Roman"/>
          <w:sz w:val="20"/>
          <w:szCs w:val="20"/>
          <w:color w:val="231F20"/>
          <w:spacing w:val="2"/>
        </w:rPr>
        <w:t>63.4% </w:t>
      </w:r>
      <w:r>
        <w:rPr>
          <w:rFonts w:ascii="Microsoft YaHei" w:hAnsi="Microsoft YaHei" w:eastAsia="Microsoft YaHei" w:cs="Microsoft YaHei"/>
          <w:sz w:val="20"/>
          <w:szCs w:val="20"/>
          <w:color w:val="231F20"/>
          <w:spacing w:val="2"/>
        </w:rPr>
        <w:t>和</w:t>
      </w:r>
      <w:r>
        <w:rPr>
          <w:rFonts w:ascii="Microsoft YaHei" w:hAnsi="Microsoft YaHei" w:eastAsia="Microsoft YaHei" w:cs="Microsoft YaHei"/>
          <w:sz w:val="20"/>
          <w:szCs w:val="20"/>
          <w:color w:val="231F20"/>
          <w:spacing w:val="-19"/>
        </w:rPr>
        <w:t xml:space="preserve"> </w:t>
      </w:r>
      <w:r>
        <w:rPr>
          <w:rFonts w:ascii="Times New Roman" w:hAnsi="Times New Roman" w:eastAsia="Times New Roman" w:cs="Times New Roman"/>
          <w:sz w:val="20"/>
          <w:szCs w:val="20"/>
          <w:color w:val="231F20"/>
          <w:spacing w:val="2"/>
        </w:rPr>
        <w:t>59.3%</w:t>
      </w:r>
      <w:r>
        <w:rPr>
          <w:rFonts w:ascii="Microsoft YaHei" w:hAnsi="Microsoft YaHei" w:eastAsia="Microsoft YaHei" w:cs="Microsoft YaHei"/>
          <w:sz w:val="20"/>
          <w:szCs w:val="20"/>
          <w:color w:val="231F20"/>
          <w:spacing w:val="2"/>
        </w:rPr>
        <w:t>，显著低于</w:t>
      </w:r>
      <w:r>
        <w:rPr>
          <w:rFonts w:ascii="Microsoft YaHei" w:hAnsi="Microsoft YaHei" w:eastAsia="Microsoft YaHei" w:cs="Microsoft YaHei"/>
          <w:sz w:val="20"/>
          <w:szCs w:val="20"/>
          <w:color w:val="231F20"/>
          <w:spacing w:val="-21"/>
        </w:rPr>
        <w:t xml:space="preserve"> </w:t>
      </w:r>
      <w:r>
        <w:rPr>
          <w:rFonts w:ascii="Times New Roman" w:hAnsi="Times New Roman" w:eastAsia="Times New Roman" w:cs="Times New Roman"/>
          <w:sz w:val="20"/>
          <w:szCs w:val="20"/>
          <w:color w:val="231F20"/>
        </w:rPr>
        <w:t>PN </w:t>
      </w:r>
      <w:r>
        <w:rPr>
          <w:rFonts w:ascii="Microsoft YaHei" w:hAnsi="Microsoft YaHei" w:eastAsia="Microsoft YaHei" w:cs="Microsoft YaHei"/>
          <w:sz w:val="20"/>
          <w:szCs w:val="20"/>
          <w:color w:val="231F20"/>
          <w:spacing w:val="-6"/>
        </w:rPr>
        <w:t>组患者（</w:t>
      </w:r>
      <w:r>
        <w:rPr>
          <w:rFonts w:ascii="Times New Roman" w:hAnsi="Times New Roman" w:eastAsia="Times New Roman" w:cs="Times New Roman"/>
          <w:sz w:val="20"/>
          <w:szCs w:val="20"/>
          <w:color w:val="231F20"/>
          <w:spacing w:val="-6"/>
        </w:rPr>
        <w:t>81.2% </w:t>
      </w:r>
      <w:r>
        <w:rPr>
          <w:rFonts w:ascii="Microsoft YaHei" w:hAnsi="Microsoft YaHei" w:eastAsia="Microsoft YaHei" w:cs="Microsoft YaHei"/>
          <w:sz w:val="20"/>
          <w:szCs w:val="20"/>
          <w:color w:val="231F20"/>
          <w:spacing w:val="-6"/>
        </w:rPr>
        <w:t>和</w:t>
      </w:r>
      <w:r>
        <w:rPr>
          <w:rFonts w:ascii="Microsoft YaHei" w:hAnsi="Microsoft YaHei" w:eastAsia="Microsoft YaHei" w:cs="Microsoft YaHei"/>
          <w:sz w:val="20"/>
          <w:szCs w:val="20"/>
          <w:color w:val="231F20"/>
          <w:spacing w:val="-16"/>
        </w:rPr>
        <w:t xml:space="preserve"> </w:t>
      </w:r>
      <w:r>
        <w:rPr>
          <w:rFonts w:ascii="Times New Roman" w:hAnsi="Times New Roman" w:eastAsia="Times New Roman" w:cs="Times New Roman"/>
          <w:sz w:val="20"/>
          <w:szCs w:val="20"/>
          <w:color w:val="231F20"/>
          <w:spacing w:val="-6"/>
        </w:rPr>
        <w:t>80.</w:t>
      </w:r>
      <w:r>
        <w:rPr>
          <w:rFonts w:ascii="Times New Roman" w:hAnsi="Times New Roman" w:eastAsia="Times New Roman" w:cs="Times New Roman"/>
          <w:sz w:val="20"/>
          <w:szCs w:val="20"/>
          <w:color w:val="231F20"/>
          <w:spacing w:val="-26"/>
        </w:rPr>
        <w:t xml:space="preserve"> </w:t>
      </w:r>
      <w:r>
        <w:rPr>
          <w:rFonts w:ascii="Times New Roman" w:hAnsi="Times New Roman" w:eastAsia="Times New Roman" w:cs="Times New Roman"/>
          <w:sz w:val="20"/>
          <w:szCs w:val="20"/>
          <w:color w:val="231F20"/>
          <w:spacing w:val="-6"/>
        </w:rPr>
        <w:t>1%</w:t>
      </w:r>
      <w:r>
        <w:rPr>
          <w:rFonts w:ascii="Microsoft YaHei" w:hAnsi="Microsoft YaHei" w:eastAsia="Microsoft YaHei" w:cs="Microsoft YaHei"/>
          <w:sz w:val="20"/>
          <w:szCs w:val="20"/>
          <w:color w:val="231F20"/>
          <w:spacing w:val="-6"/>
        </w:rPr>
        <w:t>，</w:t>
      </w:r>
      <w:r>
        <w:rPr>
          <w:rFonts w:ascii="Arial" w:hAnsi="Arial" w:eastAsia="Arial" w:cs="Arial"/>
          <w:sz w:val="20"/>
          <w:szCs w:val="20"/>
          <w:i/>
          <w:iCs/>
          <w:color w:val="231F20"/>
          <w:spacing w:val="-6"/>
        </w:rPr>
        <w:t>P</w:t>
      </w:r>
      <w:r>
        <w:rPr>
          <w:rFonts w:ascii="Times New Roman" w:hAnsi="Times New Roman" w:eastAsia="Times New Roman" w:cs="Times New Roman"/>
          <w:sz w:val="20"/>
          <w:szCs w:val="20"/>
          <w:color w:val="231F20"/>
          <w:spacing w:val="-6"/>
        </w:rPr>
        <w:t>&lt;0.001</w:t>
      </w:r>
      <w:r>
        <w:rPr>
          <w:rFonts w:ascii="Microsoft YaHei" w:hAnsi="Microsoft YaHei" w:eastAsia="Microsoft YaHei" w:cs="Microsoft YaHei"/>
          <w:sz w:val="20"/>
          <w:szCs w:val="20"/>
          <w:color w:val="231F20"/>
          <w:spacing w:val="-26"/>
          <w:w w:val="74"/>
        </w:rPr>
        <w:t>）</w:t>
      </w:r>
      <w:r>
        <w:rPr>
          <w:rFonts w:ascii="Microsoft YaHei" w:hAnsi="Microsoft YaHei" w:eastAsia="Microsoft YaHei" w:cs="Microsoft YaHei"/>
          <w:sz w:val="10"/>
          <w:szCs w:val="10"/>
          <w:color w:val="231F20"/>
          <w:spacing w:val="-6"/>
          <w:w w:val="29"/>
          <w:position w:val="7"/>
        </w:rPr>
        <w:t>［</w:t>
      </w:r>
      <w:r>
        <w:rPr>
          <w:rFonts w:ascii="Times New Roman" w:hAnsi="Times New Roman" w:eastAsia="Times New Roman" w:cs="Times New Roman"/>
          <w:sz w:val="10"/>
          <w:szCs w:val="10"/>
          <w:color w:val="231F20"/>
          <w:spacing w:val="-6"/>
          <w:position w:val="7"/>
        </w:rPr>
        <w:t>204</w:t>
      </w:r>
      <w:r>
        <w:rPr>
          <w:rFonts w:ascii="Microsoft YaHei" w:hAnsi="Microsoft YaHei" w:eastAsia="Microsoft YaHei" w:cs="Microsoft YaHei"/>
          <w:sz w:val="10"/>
          <w:szCs w:val="10"/>
          <w:color w:val="231F20"/>
          <w:spacing w:val="-6"/>
          <w:position w:val="7"/>
        </w:rPr>
        <w:t>］</w:t>
      </w:r>
      <w:r>
        <w:rPr>
          <w:rFonts w:ascii="Microsoft YaHei" w:hAnsi="Microsoft YaHei" w:eastAsia="Microsoft YaHei" w:cs="Microsoft YaHei"/>
          <w:sz w:val="20"/>
          <w:szCs w:val="20"/>
          <w:color w:val="231F20"/>
          <w:spacing w:val="-6"/>
        </w:rPr>
        <w:t>。</w:t>
      </w:r>
      <w:r>
        <w:rPr>
          <w:rFonts w:ascii="Times New Roman" w:hAnsi="Times New Roman" w:eastAsia="Times New Roman" w:cs="Times New Roman"/>
          <w:sz w:val="20"/>
          <w:szCs w:val="20"/>
          <w:color w:val="231F20"/>
          <w:spacing w:val="-6"/>
        </w:rPr>
        <w:t>Yeh</w:t>
      </w:r>
      <w:r>
        <w:rPr>
          <w:rFonts w:ascii="Times New Roman" w:hAnsi="Times New Roman" w:eastAsia="Times New Roman" w:cs="Times New Roman"/>
          <w:sz w:val="20"/>
          <w:szCs w:val="20"/>
          <w:color w:val="231F20"/>
          <w:spacing w:val="-14"/>
        </w:rPr>
        <w:t xml:space="preserve"> </w:t>
      </w:r>
      <w:r>
        <w:rPr>
          <w:rFonts w:ascii="Microsoft YaHei" w:hAnsi="Microsoft YaHei" w:eastAsia="Microsoft YaHei" w:cs="Microsoft YaHei"/>
          <w:sz w:val="20"/>
          <w:szCs w:val="20"/>
          <w:color w:val="231F20"/>
          <w:spacing w:val="-6"/>
        </w:rPr>
        <w:t>等</w:t>
      </w:r>
      <w:r>
        <w:rPr>
          <w:rFonts w:ascii="Microsoft YaHei" w:hAnsi="Microsoft YaHei" w:eastAsia="Microsoft YaHei" w:cs="Microsoft YaHei"/>
          <w:sz w:val="10"/>
          <w:szCs w:val="10"/>
          <w:color w:val="231F20"/>
          <w:spacing w:val="-6"/>
          <w:position w:val="7"/>
        </w:rPr>
        <w:t>［</w:t>
      </w:r>
      <w:r>
        <w:rPr>
          <w:rFonts w:ascii="Times New Roman" w:hAnsi="Times New Roman" w:eastAsia="Times New Roman" w:cs="Times New Roman"/>
          <w:sz w:val="10"/>
          <w:szCs w:val="10"/>
          <w:color w:val="231F20"/>
          <w:spacing w:val="-6"/>
          <w:position w:val="7"/>
        </w:rPr>
        <w:t>205</w:t>
      </w:r>
      <w:r>
        <w:rPr>
          <w:rFonts w:ascii="Microsoft YaHei" w:hAnsi="Microsoft YaHei" w:eastAsia="Microsoft YaHei" w:cs="Microsoft YaHei"/>
          <w:sz w:val="10"/>
          <w:szCs w:val="10"/>
          <w:color w:val="231F20"/>
          <w:spacing w:val="-6"/>
          <w:position w:val="7"/>
        </w:rPr>
        <w:t>］</w:t>
      </w:r>
      <w:r>
        <w:rPr>
          <w:rFonts w:ascii="Microsoft YaHei" w:hAnsi="Microsoft YaHei" w:eastAsia="Microsoft YaHei" w:cs="Microsoft YaHei"/>
          <w:sz w:val="20"/>
          <w:szCs w:val="20"/>
          <w:color w:val="231F20"/>
          <w:spacing w:val="-6"/>
        </w:rPr>
        <w:t>对</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8"/>
        </w:rPr>
        <w:t>外科</w:t>
      </w:r>
      <w:r>
        <w:rPr>
          <w:rFonts w:ascii="Microsoft YaHei" w:hAnsi="Microsoft YaHei" w:eastAsia="Microsoft YaHei" w:cs="Microsoft YaHei"/>
          <w:sz w:val="20"/>
          <w:szCs w:val="20"/>
          <w:color w:val="231F20"/>
          <w:spacing w:val="-5"/>
        </w:rPr>
        <w:t xml:space="preserve"> </w:t>
      </w:r>
      <w:r>
        <w:rPr>
          <w:rFonts w:ascii="Times New Roman" w:hAnsi="Times New Roman" w:eastAsia="Times New Roman" w:cs="Times New Roman"/>
          <w:sz w:val="20"/>
          <w:szCs w:val="20"/>
          <w:color w:val="231F20"/>
        </w:rPr>
        <w:t>ICU</w:t>
      </w:r>
      <w:r>
        <w:rPr>
          <w:rFonts w:ascii="Times New Roman" w:hAnsi="Times New Roman" w:eastAsia="Times New Roman" w:cs="Times New Roman"/>
          <w:sz w:val="20"/>
          <w:szCs w:val="20"/>
          <w:color w:val="231F20"/>
          <w:spacing w:val="-10"/>
        </w:rPr>
        <w:t xml:space="preserve"> </w:t>
      </w:r>
      <w:r>
        <w:rPr>
          <w:rFonts w:ascii="Microsoft YaHei" w:hAnsi="Microsoft YaHei" w:eastAsia="Microsoft YaHei" w:cs="Microsoft YaHei"/>
          <w:sz w:val="20"/>
          <w:szCs w:val="20"/>
          <w:color w:val="231F20"/>
          <w:spacing w:val="8"/>
        </w:rPr>
        <w:t>单纯给予</w:t>
      </w:r>
      <w:r>
        <w:rPr>
          <w:rFonts w:ascii="Microsoft YaHei" w:hAnsi="Microsoft YaHei" w:eastAsia="Microsoft YaHei" w:cs="Microsoft YaHei"/>
          <w:sz w:val="20"/>
          <w:szCs w:val="20"/>
          <w:color w:val="231F20"/>
          <w:spacing w:val="-14"/>
        </w:rPr>
        <w:t xml:space="preserve"> </w:t>
      </w:r>
      <w:r>
        <w:rPr>
          <w:rFonts w:ascii="Times New Roman" w:hAnsi="Times New Roman" w:eastAsia="Times New Roman" w:cs="Times New Roman"/>
          <w:sz w:val="20"/>
          <w:szCs w:val="20"/>
          <w:color w:val="231F20"/>
        </w:rPr>
        <w:t>EN</w:t>
      </w:r>
      <w:r>
        <w:rPr>
          <w:rFonts w:ascii="Times New Roman" w:hAnsi="Times New Roman" w:eastAsia="Times New Roman" w:cs="Times New Roman"/>
          <w:sz w:val="20"/>
          <w:szCs w:val="20"/>
          <w:color w:val="231F20"/>
          <w:spacing w:val="8"/>
        </w:rPr>
        <w:t xml:space="preserve"> </w:t>
      </w:r>
      <w:r>
        <w:rPr>
          <w:rFonts w:ascii="Microsoft YaHei" w:hAnsi="Microsoft YaHei" w:eastAsia="Microsoft YaHei" w:cs="Microsoft YaHei"/>
          <w:sz w:val="20"/>
          <w:szCs w:val="20"/>
          <w:color w:val="231F20"/>
          <w:spacing w:val="8"/>
        </w:rPr>
        <w:t>时间超过</w:t>
      </w:r>
      <w:r>
        <w:rPr>
          <w:rFonts w:ascii="Microsoft YaHei" w:hAnsi="Microsoft YaHei" w:eastAsia="Microsoft YaHei" w:cs="Microsoft YaHei"/>
          <w:sz w:val="20"/>
          <w:szCs w:val="20"/>
          <w:color w:val="231F20"/>
          <w:spacing w:val="-12"/>
        </w:rPr>
        <w:t xml:space="preserve"> </w:t>
      </w:r>
      <w:r>
        <w:rPr>
          <w:rFonts w:ascii="Times New Roman" w:hAnsi="Times New Roman" w:eastAsia="Times New Roman" w:cs="Times New Roman"/>
          <w:sz w:val="20"/>
          <w:szCs w:val="20"/>
          <w:color w:val="231F20"/>
          <w:spacing w:val="8"/>
        </w:rPr>
        <w:t>3</w:t>
      </w:r>
      <w:r>
        <w:rPr>
          <w:rFonts w:ascii="Times New Roman" w:hAnsi="Times New Roman" w:eastAsia="Times New Roman" w:cs="Times New Roman"/>
          <w:sz w:val="20"/>
          <w:szCs w:val="20"/>
          <w:color w:val="231F20"/>
          <w:spacing w:val="19"/>
        </w:rPr>
        <w:t xml:space="preserve"> </w:t>
      </w:r>
      <w:r>
        <w:rPr>
          <w:rFonts w:ascii="Times New Roman" w:hAnsi="Times New Roman" w:eastAsia="Times New Roman" w:cs="Times New Roman"/>
          <w:sz w:val="20"/>
          <w:szCs w:val="20"/>
          <w:color w:val="231F20"/>
          <w:spacing w:val="8"/>
        </w:rPr>
        <w:t>d </w:t>
      </w:r>
      <w:r>
        <w:rPr>
          <w:rFonts w:ascii="Microsoft YaHei" w:hAnsi="Microsoft YaHei" w:eastAsia="Microsoft YaHei" w:cs="Microsoft YaHei"/>
          <w:sz w:val="20"/>
          <w:szCs w:val="20"/>
          <w:color w:val="231F20"/>
          <w:spacing w:val="8"/>
        </w:rPr>
        <w:t>的患者进行研</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究，结果显示能量和蛋白质供给明显不足，而喂养</w:t>
      </w:r>
      <w:r>
        <w:rPr>
          <w:rFonts w:ascii="Microsoft YaHei" w:hAnsi="Microsoft YaHei" w:eastAsia="Microsoft YaHei" w:cs="Microsoft YaHei"/>
          <w:sz w:val="20"/>
          <w:szCs w:val="20"/>
          <w:color w:val="231F20"/>
          <w:spacing w:val="16"/>
          <w:w w:val="101"/>
        </w:rPr>
        <w:t xml:space="preserve"> </w:t>
      </w:r>
      <w:r>
        <w:rPr>
          <w:rFonts w:ascii="Microsoft YaHei" w:hAnsi="Microsoft YaHei" w:eastAsia="Microsoft YaHei" w:cs="Microsoft YaHei"/>
          <w:sz w:val="20"/>
          <w:szCs w:val="20"/>
          <w:color w:val="231F20"/>
          <w:spacing w:val="12"/>
        </w:rPr>
        <w:t>不足同样是不良临床结局的重要因素</w:t>
      </w:r>
      <w:r>
        <w:rPr>
          <w:rFonts w:ascii="Microsoft YaHei" w:hAnsi="Microsoft YaHei" w:eastAsia="Microsoft YaHei" w:cs="Microsoft YaHei"/>
          <w:sz w:val="20"/>
          <w:szCs w:val="20"/>
          <w:color w:val="231F20"/>
          <w:spacing w:val="-12"/>
        </w:rPr>
        <w:t xml:space="preserve"> </w:t>
      </w:r>
      <w:r>
        <w:rPr>
          <w:rFonts w:ascii="Microsoft YaHei" w:hAnsi="Microsoft YaHei" w:eastAsia="Microsoft YaHei" w:cs="Microsoft YaHei"/>
          <w:sz w:val="20"/>
          <w:szCs w:val="20"/>
          <w:color w:val="231F20"/>
          <w:spacing w:val="12"/>
        </w:rPr>
        <w:t>。</w:t>
      </w:r>
      <w:r>
        <w:rPr>
          <w:rFonts w:ascii="Microsoft YaHei" w:hAnsi="Microsoft YaHei" w:eastAsia="Microsoft YaHei" w:cs="Microsoft YaHei"/>
          <w:sz w:val="20"/>
          <w:szCs w:val="20"/>
          <w:color w:val="231F20"/>
          <w:spacing w:val="-32"/>
        </w:rPr>
        <w:t xml:space="preserve"> </w:t>
      </w:r>
      <w:r>
        <w:rPr>
          <w:rFonts w:ascii="Microsoft YaHei" w:hAnsi="Microsoft YaHei" w:eastAsia="Microsoft YaHei" w:cs="Microsoft YaHei"/>
          <w:sz w:val="20"/>
          <w:szCs w:val="20"/>
          <w:color w:val="231F20"/>
          <w:spacing w:val="12"/>
        </w:rPr>
        <w:t>因此，在</w:t>
      </w:r>
      <w:r>
        <w:rPr>
          <w:rFonts w:ascii="Microsoft YaHei" w:hAnsi="Microsoft YaHei" w:eastAsia="Microsoft YaHei" w:cs="Microsoft YaHei"/>
          <w:sz w:val="20"/>
          <w:szCs w:val="20"/>
          <w:color w:val="231F20"/>
        </w:rPr>
        <w:t xml:space="preserve"> </w:t>
      </w:r>
      <w:r>
        <w:rPr>
          <w:rFonts w:ascii="Times New Roman" w:hAnsi="Times New Roman" w:eastAsia="Times New Roman" w:cs="Times New Roman"/>
          <w:sz w:val="20"/>
          <w:szCs w:val="20"/>
          <w:color w:val="231F20"/>
        </w:rPr>
        <w:t>EN</w:t>
      </w:r>
      <w:r>
        <w:rPr>
          <w:rFonts w:ascii="Times New Roman" w:hAnsi="Times New Roman" w:eastAsia="Times New Roman" w:cs="Times New Roman"/>
          <w:sz w:val="20"/>
          <w:szCs w:val="20"/>
          <w:color w:val="231F20"/>
          <w:spacing w:val="2"/>
        </w:rPr>
        <w:t xml:space="preserve"> </w:t>
      </w:r>
      <w:r>
        <w:rPr>
          <w:rFonts w:ascii="Microsoft YaHei" w:hAnsi="Microsoft YaHei" w:eastAsia="Microsoft YaHei" w:cs="Microsoft YaHei"/>
          <w:sz w:val="20"/>
          <w:szCs w:val="20"/>
          <w:color w:val="231F20"/>
          <w:spacing w:val="6"/>
        </w:rPr>
        <w:t>不能满足患者的能量和蛋白质需要时，通过</w:t>
      </w:r>
      <w:r>
        <w:rPr>
          <w:rFonts w:ascii="Microsoft YaHei" w:hAnsi="Microsoft YaHei" w:eastAsia="Microsoft YaHei" w:cs="Microsoft YaHei"/>
          <w:sz w:val="20"/>
          <w:szCs w:val="20"/>
          <w:color w:val="231F20"/>
          <w:spacing w:val="-20"/>
        </w:rPr>
        <w:t xml:space="preserve"> </w:t>
      </w:r>
      <w:r>
        <w:rPr>
          <w:rFonts w:ascii="Times New Roman" w:hAnsi="Times New Roman" w:eastAsia="Times New Roman" w:cs="Times New Roman"/>
          <w:sz w:val="20"/>
          <w:szCs w:val="20"/>
          <w:color w:val="231F20"/>
        </w:rPr>
        <w:t>PN </w:t>
      </w:r>
      <w:r>
        <w:rPr>
          <w:rFonts w:ascii="Microsoft YaHei" w:hAnsi="Microsoft YaHei" w:eastAsia="Microsoft YaHei" w:cs="Microsoft YaHei"/>
          <w:sz w:val="20"/>
          <w:szCs w:val="20"/>
          <w:color w:val="231F20"/>
          <w:spacing w:val="15"/>
        </w:rPr>
        <w:t>补充不足部分的能量及蛋白质已得到临床及国内</w:t>
      </w:r>
    </w:p>
    <w:p>
      <w:pPr>
        <w:spacing w:line="186"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3"/>
          <w:position w:val="-2"/>
        </w:rPr>
        <w:t>外指南的认可</w:t>
      </w:r>
      <w:r>
        <w:rPr>
          <w:rFonts w:ascii="Microsoft YaHei" w:hAnsi="Microsoft YaHei" w:eastAsia="Microsoft YaHei" w:cs="Microsoft YaHei"/>
          <w:sz w:val="10"/>
          <w:szCs w:val="10"/>
          <w:color w:val="231F20"/>
          <w:spacing w:val="-3"/>
          <w:position w:val="6"/>
        </w:rPr>
        <w:t>［</w:t>
      </w:r>
      <w:r>
        <w:rPr>
          <w:rFonts w:ascii="Times New Roman" w:hAnsi="Times New Roman" w:eastAsia="Times New Roman" w:cs="Times New Roman"/>
          <w:sz w:val="10"/>
          <w:szCs w:val="10"/>
          <w:color w:val="231F20"/>
          <w:spacing w:val="-3"/>
          <w:position w:val="6"/>
        </w:rPr>
        <w:t>23</w:t>
      </w:r>
      <w:r>
        <w:rPr>
          <w:rFonts w:ascii="Microsoft YaHei" w:hAnsi="Microsoft YaHei" w:eastAsia="Microsoft YaHei" w:cs="Microsoft YaHei"/>
          <w:sz w:val="10"/>
          <w:szCs w:val="10"/>
          <w:color w:val="231F20"/>
          <w:spacing w:val="-3"/>
          <w:position w:val="6"/>
        </w:rPr>
        <w:t>，</w:t>
      </w:r>
      <w:r>
        <w:rPr>
          <w:rFonts w:ascii="Times New Roman" w:hAnsi="Times New Roman" w:eastAsia="Times New Roman" w:cs="Times New Roman"/>
          <w:sz w:val="10"/>
          <w:szCs w:val="10"/>
          <w:color w:val="231F20"/>
          <w:spacing w:val="-3"/>
          <w:position w:val="6"/>
        </w:rPr>
        <w:t>54</w:t>
      </w:r>
      <w:r>
        <w:rPr>
          <w:rFonts w:ascii="Microsoft YaHei" w:hAnsi="Microsoft YaHei" w:eastAsia="Microsoft YaHei" w:cs="Microsoft YaHei"/>
          <w:sz w:val="10"/>
          <w:szCs w:val="10"/>
          <w:color w:val="231F20"/>
          <w:spacing w:val="-3"/>
          <w:position w:val="6"/>
        </w:rPr>
        <w:t>，</w:t>
      </w:r>
      <w:r>
        <w:rPr>
          <w:rFonts w:ascii="Times New Roman" w:hAnsi="Times New Roman" w:eastAsia="Times New Roman" w:cs="Times New Roman"/>
          <w:sz w:val="10"/>
          <w:szCs w:val="10"/>
          <w:color w:val="231F20"/>
          <w:spacing w:val="-3"/>
          <w:position w:val="6"/>
        </w:rPr>
        <w:t>183</w:t>
      </w:r>
      <w:r>
        <w:rPr>
          <w:rFonts w:ascii="Microsoft YaHei" w:hAnsi="Microsoft YaHei" w:eastAsia="Microsoft YaHei" w:cs="Microsoft YaHei"/>
          <w:sz w:val="10"/>
          <w:szCs w:val="10"/>
          <w:color w:val="231F20"/>
          <w:spacing w:val="-3"/>
          <w:position w:val="6"/>
        </w:rPr>
        <w:t>］</w:t>
      </w:r>
      <w:r>
        <w:rPr>
          <w:rFonts w:ascii="Microsoft YaHei" w:hAnsi="Microsoft YaHei" w:eastAsia="Microsoft YaHei" w:cs="Microsoft YaHei"/>
          <w:sz w:val="20"/>
          <w:szCs w:val="20"/>
          <w:color w:val="231F20"/>
          <w:spacing w:val="-3"/>
          <w:position w:val="-2"/>
        </w:rPr>
        <w:t>。</w:t>
      </w:r>
    </w:p>
    <w:p>
      <w:pPr>
        <w:ind w:left="1" w:right="81" w:firstLine="418"/>
        <w:spacing w:before="55" w:line="227"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13"/>
        </w:rPr>
        <w:t>合理的</w:t>
      </w:r>
      <w:r>
        <w:rPr>
          <w:rFonts w:ascii="Microsoft YaHei" w:hAnsi="Microsoft YaHei" w:eastAsia="Microsoft YaHei" w:cs="Microsoft YaHei"/>
          <w:sz w:val="20"/>
          <w:szCs w:val="20"/>
          <w:color w:val="231F20"/>
          <w:spacing w:val="-13"/>
        </w:rPr>
        <w:t xml:space="preserve"> </w:t>
      </w:r>
      <w:r>
        <w:rPr>
          <w:rFonts w:ascii="Times New Roman" w:hAnsi="Times New Roman" w:eastAsia="Times New Roman" w:cs="Times New Roman"/>
          <w:sz w:val="20"/>
          <w:szCs w:val="20"/>
          <w:color w:val="231F20"/>
        </w:rPr>
        <w:t>PN</w:t>
      </w:r>
      <w:r>
        <w:rPr>
          <w:rFonts w:ascii="Times New Roman" w:hAnsi="Times New Roman" w:eastAsia="Times New Roman" w:cs="Times New Roman"/>
          <w:sz w:val="20"/>
          <w:szCs w:val="20"/>
          <w:color w:val="231F20"/>
          <w:spacing w:val="-6"/>
        </w:rPr>
        <w:t xml:space="preserve"> </w:t>
      </w:r>
      <w:r>
        <w:rPr>
          <w:rFonts w:ascii="Microsoft YaHei" w:hAnsi="Microsoft YaHei" w:eastAsia="Microsoft YaHei" w:cs="Microsoft YaHei"/>
          <w:sz w:val="20"/>
          <w:szCs w:val="20"/>
          <w:color w:val="231F20"/>
          <w:spacing w:val="13"/>
        </w:rPr>
        <w:t>治疗可弥补因</w:t>
      </w:r>
      <w:r>
        <w:rPr>
          <w:rFonts w:ascii="Microsoft YaHei" w:hAnsi="Microsoft YaHei" w:eastAsia="Microsoft YaHei" w:cs="Microsoft YaHei"/>
          <w:sz w:val="20"/>
          <w:szCs w:val="20"/>
          <w:color w:val="231F20"/>
          <w:spacing w:val="-16"/>
        </w:rPr>
        <w:t xml:space="preserve"> </w:t>
      </w:r>
      <w:r>
        <w:rPr>
          <w:rFonts w:ascii="Times New Roman" w:hAnsi="Times New Roman" w:eastAsia="Times New Roman" w:cs="Times New Roman"/>
          <w:sz w:val="20"/>
          <w:szCs w:val="20"/>
          <w:color w:val="231F20"/>
        </w:rPr>
        <w:t>EN</w:t>
      </w:r>
      <w:r>
        <w:rPr>
          <w:rFonts w:ascii="Times New Roman" w:hAnsi="Times New Roman" w:eastAsia="Times New Roman" w:cs="Times New Roman"/>
          <w:sz w:val="20"/>
          <w:szCs w:val="20"/>
          <w:color w:val="231F20"/>
          <w:spacing w:val="-7"/>
        </w:rPr>
        <w:t xml:space="preserve"> </w:t>
      </w:r>
      <w:r>
        <w:rPr>
          <w:rFonts w:ascii="Microsoft YaHei" w:hAnsi="Microsoft YaHei" w:eastAsia="Microsoft YaHei" w:cs="Microsoft YaHei"/>
          <w:sz w:val="20"/>
          <w:szCs w:val="20"/>
          <w:color w:val="231F20"/>
          <w:spacing w:val="13"/>
        </w:rPr>
        <w:t>补充不足所造成</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的机体对能量和蛋白质的需求，从而有利于维护组</w:t>
      </w:r>
      <w:r>
        <w:rPr>
          <w:rFonts w:ascii="Microsoft YaHei" w:hAnsi="Microsoft YaHei" w:eastAsia="Microsoft YaHei" w:cs="Microsoft YaHei"/>
          <w:sz w:val="20"/>
          <w:szCs w:val="20"/>
          <w:color w:val="231F20"/>
          <w:spacing w:val="15"/>
        </w:rPr>
        <w:t xml:space="preserve"> </w:t>
      </w:r>
      <w:r>
        <w:rPr>
          <w:rFonts w:ascii="Microsoft YaHei" w:hAnsi="Microsoft YaHei" w:eastAsia="Microsoft YaHei" w:cs="Microsoft YaHei"/>
          <w:sz w:val="20"/>
          <w:szCs w:val="20"/>
          <w:color w:val="231F20"/>
          <w:spacing w:val="5"/>
        </w:rPr>
        <w:t>织的正常代谢和组织器官功能，特别是重症状态下</w:t>
      </w:r>
    </w:p>
    <w:p>
      <w:pPr>
        <w:spacing w:line="227" w:lineRule="auto"/>
        <w:sectPr>
          <w:type w:val="continuous"/>
          <w:pgSz w:w="12246" w:h="16498"/>
          <w:pgMar w:top="1221" w:right="1224" w:bottom="0" w:left="819" w:header="979" w:footer="0" w:gutter="0"/>
          <w:cols w:equalWidth="0" w:num="2">
            <w:col w:w="5492" w:space="100"/>
            <w:col w:w="4610" w:space="0"/>
          </w:cols>
        </w:sectPr>
        <w:rPr>
          <w:rFonts w:ascii="Microsoft YaHei" w:hAnsi="Microsoft YaHei" w:eastAsia="Microsoft YaHei" w:cs="Microsoft YaHei"/>
          <w:sz w:val="20"/>
          <w:szCs w:val="20"/>
        </w:rPr>
      </w:pPr>
    </w:p>
    <w:p>
      <w:pPr>
        <w:spacing w:before="66"/>
        <w:rPr/>
      </w:pPr>
      <w:r>
        <w:pict>
          <v:shape id="_x0000_s114" style="position:absolute;margin-left:65.1968pt;margin-top:59.6176pt;mso-position-vertical-relative:page;mso-position-horizontal-relative:page;width:331.35pt;height:0.4pt;z-index:251794432;" o:allowincell="f" filled="false" strokecolor="#231F20" strokeweight="0.37pt" coordsize="6627,8" coordorigin="0,0" path="m0,3l6626,3e">
            <v:stroke joinstyle="miter" miterlimit="4"/>
          </v:shape>
        </w:pict>
      </w:r>
      <w:r/>
    </w:p>
    <w:p>
      <w:pPr>
        <w:sectPr>
          <w:headerReference w:type="default" r:id="rId18"/>
          <w:pgSz w:w="12246" w:h="16498"/>
          <w:pgMar w:top="1221" w:right="1239" w:bottom="0" w:left="819" w:header="971" w:footer="0" w:gutter="0"/>
          <w:cols w:equalWidth="0" w:num="1">
            <w:col w:w="10186" w:space="0"/>
          </w:cols>
        </w:sectPr>
        <w:rPr/>
      </w:pPr>
    </w:p>
    <w:p>
      <w:pPr>
        <w:ind w:left="488" w:right="313" w:firstLine="7"/>
        <w:spacing w:before="34" w:line="221"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9"/>
        </w:rPr>
        <w:t>细胞自噬的修复</w:t>
      </w:r>
      <w:r>
        <w:rPr>
          <w:rFonts w:ascii="Microsoft YaHei" w:hAnsi="Microsoft YaHei" w:eastAsia="Microsoft YaHei" w:cs="Microsoft YaHei"/>
          <w:sz w:val="20"/>
          <w:szCs w:val="20"/>
          <w:color w:val="231F20"/>
          <w:spacing w:val="-35"/>
        </w:rPr>
        <w:t xml:space="preserve"> </w:t>
      </w:r>
      <w:r>
        <w:rPr>
          <w:rFonts w:ascii="Microsoft YaHei" w:hAnsi="Microsoft YaHei" w:eastAsia="Microsoft YaHei" w:cs="Microsoft YaHei"/>
          <w:sz w:val="20"/>
          <w:szCs w:val="20"/>
          <w:color w:val="231F20"/>
          <w:spacing w:val="9"/>
        </w:rPr>
        <w:t>，从而改善患者的临床结局</w:t>
      </w:r>
      <w:r>
        <w:rPr>
          <w:rFonts w:ascii="Microsoft YaHei" w:hAnsi="Microsoft YaHei" w:eastAsia="Microsoft YaHei" w:cs="Microsoft YaHei"/>
          <w:sz w:val="10"/>
          <w:szCs w:val="10"/>
          <w:color w:val="231F20"/>
          <w:spacing w:val="9"/>
          <w:position w:val="8"/>
        </w:rPr>
        <w:t>［</w:t>
      </w:r>
      <w:r>
        <w:rPr>
          <w:rFonts w:ascii="Times New Roman" w:hAnsi="Times New Roman" w:eastAsia="Times New Roman" w:cs="Times New Roman"/>
          <w:sz w:val="10"/>
          <w:szCs w:val="10"/>
          <w:color w:val="231F20"/>
          <w:spacing w:val="9"/>
          <w:position w:val="8"/>
        </w:rPr>
        <w:t>206</w:t>
      </w:r>
      <w:r>
        <w:rPr>
          <w:rFonts w:ascii="Microsoft YaHei" w:hAnsi="Microsoft YaHei" w:eastAsia="Microsoft YaHei" w:cs="Microsoft YaHei"/>
          <w:sz w:val="10"/>
          <w:szCs w:val="10"/>
          <w:color w:val="231F20"/>
          <w:spacing w:val="9"/>
          <w:position w:val="8"/>
        </w:rPr>
        <w:t>］</w:t>
      </w:r>
      <w:r>
        <w:rPr>
          <w:rFonts w:ascii="Microsoft YaHei" w:hAnsi="Microsoft YaHei" w:eastAsia="Microsoft YaHei" w:cs="Microsoft YaHei"/>
          <w:sz w:val="20"/>
          <w:szCs w:val="20"/>
          <w:color w:val="231F20"/>
          <w:spacing w:val="9"/>
        </w:rPr>
        <w:t>。</w:t>
      </w:r>
      <w:r>
        <w:rPr>
          <w:rFonts w:ascii="Microsoft YaHei" w:hAnsi="Microsoft YaHei" w:eastAsia="Microsoft YaHei" w:cs="Microsoft YaHei"/>
          <w:sz w:val="20"/>
          <w:szCs w:val="20"/>
          <w:color w:val="231F20"/>
        </w:rPr>
        <w:t xml:space="preserve"> </w:t>
      </w:r>
      <w:r>
        <w:rPr>
          <w:rFonts w:ascii="Times New Roman" w:hAnsi="Times New Roman" w:eastAsia="Times New Roman" w:cs="Times New Roman"/>
          <w:sz w:val="20"/>
          <w:szCs w:val="20"/>
          <w:color w:val="231F20"/>
          <w:spacing w:val="-3"/>
        </w:rPr>
        <w:t>Bauer</w:t>
      </w:r>
      <w:r>
        <w:rPr>
          <w:rFonts w:ascii="Times New Roman" w:hAnsi="Times New Roman" w:eastAsia="Times New Roman" w:cs="Times New Roman"/>
          <w:sz w:val="20"/>
          <w:szCs w:val="20"/>
          <w:color w:val="231F20"/>
          <w:spacing w:val="-9"/>
        </w:rPr>
        <w:t xml:space="preserve"> </w:t>
      </w:r>
      <w:r>
        <w:rPr>
          <w:rFonts w:ascii="Microsoft YaHei" w:hAnsi="Microsoft YaHei" w:eastAsia="Microsoft YaHei" w:cs="Microsoft YaHei"/>
          <w:sz w:val="20"/>
          <w:szCs w:val="20"/>
          <w:color w:val="231F20"/>
          <w:spacing w:val="-3"/>
        </w:rPr>
        <w:t>等</w:t>
      </w:r>
      <w:r>
        <w:rPr>
          <w:rFonts w:ascii="Microsoft YaHei" w:hAnsi="Microsoft YaHei" w:eastAsia="Microsoft YaHei" w:cs="Microsoft YaHei"/>
          <w:sz w:val="10"/>
          <w:szCs w:val="10"/>
          <w:color w:val="231F20"/>
          <w:spacing w:val="-3"/>
          <w:position w:val="8"/>
        </w:rPr>
        <w:t>［</w:t>
      </w:r>
      <w:r>
        <w:rPr>
          <w:rFonts w:ascii="Times New Roman" w:hAnsi="Times New Roman" w:eastAsia="Times New Roman" w:cs="Times New Roman"/>
          <w:sz w:val="10"/>
          <w:szCs w:val="10"/>
          <w:color w:val="231F20"/>
          <w:spacing w:val="-3"/>
          <w:position w:val="8"/>
        </w:rPr>
        <w:t>207</w:t>
      </w:r>
      <w:r>
        <w:rPr>
          <w:rFonts w:ascii="Microsoft YaHei" w:hAnsi="Microsoft YaHei" w:eastAsia="Microsoft YaHei" w:cs="Microsoft YaHei"/>
          <w:sz w:val="10"/>
          <w:szCs w:val="10"/>
          <w:color w:val="231F20"/>
          <w:spacing w:val="-3"/>
          <w:position w:val="8"/>
        </w:rPr>
        <w:t>］</w:t>
      </w:r>
      <w:r>
        <w:rPr>
          <w:rFonts w:ascii="Microsoft YaHei" w:hAnsi="Microsoft YaHei" w:eastAsia="Microsoft YaHei" w:cs="Microsoft YaHei"/>
          <w:sz w:val="20"/>
          <w:szCs w:val="20"/>
          <w:color w:val="231F20"/>
          <w:spacing w:val="-3"/>
        </w:rPr>
        <w:t>研究显示，与</w:t>
      </w:r>
      <w:r>
        <w:rPr>
          <w:rFonts w:ascii="Microsoft YaHei" w:hAnsi="Microsoft YaHei" w:eastAsia="Microsoft YaHei" w:cs="Microsoft YaHei"/>
          <w:sz w:val="20"/>
          <w:szCs w:val="20"/>
          <w:color w:val="231F20"/>
          <w:spacing w:val="-18"/>
        </w:rPr>
        <w:t xml:space="preserve"> </w:t>
      </w:r>
      <w:r>
        <w:rPr>
          <w:rFonts w:ascii="Times New Roman" w:hAnsi="Times New Roman" w:eastAsia="Times New Roman" w:cs="Times New Roman"/>
          <w:sz w:val="20"/>
          <w:szCs w:val="20"/>
          <w:color w:val="231F20"/>
          <w:spacing w:val="-3"/>
        </w:rPr>
        <w:t>EN</w:t>
      </w:r>
      <w:r>
        <w:rPr>
          <w:rFonts w:ascii="Times New Roman" w:hAnsi="Times New Roman" w:eastAsia="Times New Roman" w:cs="Times New Roman"/>
          <w:sz w:val="20"/>
          <w:szCs w:val="20"/>
          <w:color w:val="231F20"/>
          <w:spacing w:val="-12"/>
        </w:rPr>
        <w:t xml:space="preserve"> </w:t>
      </w:r>
      <w:r>
        <w:rPr>
          <w:rFonts w:ascii="Microsoft YaHei" w:hAnsi="Microsoft YaHei" w:eastAsia="Microsoft YaHei" w:cs="Microsoft YaHei"/>
          <w:sz w:val="20"/>
          <w:szCs w:val="20"/>
          <w:color w:val="231F20"/>
          <w:spacing w:val="-3"/>
        </w:rPr>
        <w:t>联合安慰剂组相比，经</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过</w:t>
      </w:r>
      <w:r>
        <w:rPr>
          <w:rFonts w:ascii="Microsoft YaHei" w:hAnsi="Microsoft YaHei" w:eastAsia="Microsoft YaHei" w:cs="Microsoft YaHei"/>
          <w:sz w:val="20"/>
          <w:szCs w:val="20"/>
          <w:color w:val="231F20"/>
          <w:spacing w:val="1"/>
        </w:rPr>
        <w:t xml:space="preserve"> </w:t>
      </w:r>
      <w:r>
        <w:rPr>
          <w:rFonts w:ascii="Times New Roman" w:hAnsi="Times New Roman" w:eastAsia="Times New Roman" w:cs="Times New Roman"/>
          <w:sz w:val="20"/>
          <w:szCs w:val="20"/>
          <w:color w:val="231F20"/>
          <w:spacing w:val="5"/>
        </w:rPr>
        <w:t>7</w:t>
      </w:r>
      <w:r>
        <w:rPr>
          <w:rFonts w:ascii="Times New Roman" w:hAnsi="Times New Roman" w:eastAsia="Times New Roman" w:cs="Times New Roman"/>
          <w:sz w:val="20"/>
          <w:szCs w:val="20"/>
          <w:color w:val="231F20"/>
          <w:spacing w:val="19"/>
          <w:w w:val="101"/>
        </w:rPr>
        <w:t xml:space="preserve"> </w:t>
      </w:r>
      <w:r>
        <w:rPr>
          <w:rFonts w:ascii="Times New Roman" w:hAnsi="Times New Roman" w:eastAsia="Times New Roman" w:cs="Times New Roman"/>
          <w:sz w:val="20"/>
          <w:szCs w:val="20"/>
          <w:color w:val="231F20"/>
          <w:spacing w:val="5"/>
        </w:rPr>
        <w:t>d </w:t>
      </w:r>
      <w:r>
        <w:rPr>
          <w:rFonts w:ascii="Microsoft YaHei" w:hAnsi="Microsoft YaHei" w:eastAsia="Microsoft YaHei" w:cs="Microsoft YaHei"/>
          <w:sz w:val="20"/>
          <w:szCs w:val="20"/>
          <w:color w:val="231F20"/>
          <w:spacing w:val="5"/>
        </w:rPr>
        <w:t>的营养支持治疗，</w:t>
      </w:r>
      <w:r>
        <w:rPr>
          <w:rFonts w:ascii="Times New Roman" w:hAnsi="Times New Roman" w:eastAsia="Times New Roman" w:cs="Times New Roman"/>
          <w:sz w:val="20"/>
          <w:szCs w:val="20"/>
          <w:color w:val="231F20"/>
        </w:rPr>
        <w:t>EN</w:t>
      </w:r>
      <w:r>
        <w:rPr>
          <w:rFonts w:ascii="Times New Roman" w:hAnsi="Times New Roman" w:eastAsia="Times New Roman" w:cs="Times New Roman"/>
          <w:sz w:val="20"/>
          <w:szCs w:val="20"/>
          <w:color w:val="231F20"/>
          <w:spacing w:val="-9"/>
        </w:rPr>
        <w:t xml:space="preserve"> </w:t>
      </w:r>
      <w:r>
        <w:rPr>
          <w:rFonts w:ascii="Microsoft YaHei" w:hAnsi="Microsoft YaHei" w:eastAsia="Microsoft YaHei" w:cs="Microsoft YaHei"/>
          <w:sz w:val="20"/>
          <w:szCs w:val="20"/>
          <w:color w:val="231F20"/>
          <w:spacing w:val="5"/>
        </w:rPr>
        <w:t>联合</w:t>
      </w:r>
      <w:r>
        <w:rPr>
          <w:rFonts w:ascii="Microsoft YaHei" w:hAnsi="Microsoft YaHei" w:eastAsia="Microsoft YaHei" w:cs="Microsoft YaHei"/>
          <w:sz w:val="20"/>
          <w:szCs w:val="20"/>
          <w:color w:val="231F20"/>
          <w:spacing w:val="-16"/>
        </w:rPr>
        <w:t xml:space="preserve"> </w:t>
      </w:r>
      <w:r>
        <w:rPr>
          <w:rFonts w:ascii="Times New Roman" w:hAnsi="Times New Roman" w:eastAsia="Times New Roman" w:cs="Times New Roman"/>
          <w:sz w:val="20"/>
          <w:szCs w:val="20"/>
          <w:color w:val="231F20"/>
        </w:rPr>
        <w:t>PN</w:t>
      </w:r>
      <w:r>
        <w:rPr>
          <w:rFonts w:ascii="Times New Roman" w:hAnsi="Times New Roman" w:eastAsia="Times New Roman" w:cs="Times New Roman"/>
          <w:sz w:val="20"/>
          <w:szCs w:val="20"/>
          <w:color w:val="231F20"/>
          <w:spacing w:val="-9"/>
        </w:rPr>
        <w:t xml:space="preserve"> </w:t>
      </w:r>
      <w:r>
        <w:rPr>
          <w:rFonts w:ascii="Microsoft YaHei" w:hAnsi="Microsoft YaHei" w:eastAsia="Microsoft YaHei" w:cs="Microsoft YaHei"/>
          <w:sz w:val="20"/>
          <w:szCs w:val="20"/>
          <w:color w:val="231F20"/>
          <w:spacing w:val="5"/>
        </w:rPr>
        <w:t>组促进蛋白质</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rPr>
        <w:t>合成并缩短住院时间，但</w:t>
      </w:r>
      <w:r>
        <w:rPr>
          <w:rFonts w:ascii="Microsoft YaHei" w:hAnsi="Microsoft YaHei" w:eastAsia="Microsoft YaHei" w:cs="Microsoft YaHei"/>
          <w:sz w:val="20"/>
          <w:szCs w:val="20"/>
          <w:color w:val="231F20"/>
          <w:spacing w:val="-11"/>
        </w:rPr>
        <w:t xml:space="preserve"> </w:t>
      </w:r>
      <w:r>
        <w:rPr>
          <w:rFonts w:ascii="Times New Roman" w:hAnsi="Times New Roman" w:eastAsia="Times New Roman" w:cs="Times New Roman"/>
          <w:sz w:val="20"/>
          <w:szCs w:val="20"/>
          <w:color w:val="231F20"/>
          <w:spacing w:val="4"/>
        </w:rPr>
        <w:t>90 d</w:t>
      </w:r>
      <w:r>
        <w:rPr>
          <w:rFonts w:ascii="Times New Roman" w:hAnsi="Times New Roman" w:eastAsia="Times New Roman" w:cs="Times New Roman"/>
          <w:sz w:val="20"/>
          <w:szCs w:val="20"/>
          <w:color w:val="231F20"/>
          <w:spacing w:val="-17"/>
        </w:rPr>
        <w:t xml:space="preserve"> </w:t>
      </w:r>
      <w:r>
        <w:rPr>
          <w:rFonts w:ascii="Microsoft YaHei" w:hAnsi="Microsoft YaHei" w:eastAsia="Microsoft YaHei" w:cs="Microsoft YaHei"/>
          <w:sz w:val="20"/>
          <w:szCs w:val="20"/>
          <w:color w:val="231F20"/>
          <w:spacing w:val="4"/>
        </w:rPr>
        <w:t>病死率差异无统计学</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0"/>
        </w:rPr>
        <w:t>意义</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spacing w:val="10"/>
        </w:rPr>
        <w:t>。</w:t>
      </w:r>
      <w:r>
        <w:rPr>
          <w:rFonts w:ascii="Times New Roman" w:hAnsi="Times New Roman" w:eastAsia="Times New Roman" w:cs="Times New Roman"/>
          <w:sz w:val="20"/>
          <w:szCs w:val="20"/>
          <w:color w:val="231F20"/>
          <w:spacing w:val="10"/>
        </w:rPr>
        <w:t>2020 </w:t>
      </w:r>
      <w:r>
        <w:rPr>
          <w:rFonts w:ascii="Microsoft YaHei" w:hAnsi="Microsoft YaHei" w:eastAsia="Microsoft YaHei" w:cs="Microsoft YaHei"/>
          <w:sz w:val="20"/>
          <w:szCs w:val="20"/>
          <w:color w:val="231F20"/>
          <w:spacing w:val="10"/>
        </w:rPr>
        <w:t>年发表的一篇系统评价结果显示，当</w:t>
      </w:r>
      <w:r>
        <w:rPr>
          <w:rFonts w:ascii="Microsoft YaHei" w:hAnsi="Microsoft YaHei" w:eastAsia="Microsoft YaHei" w:cs="Microsoft YaHei"/>
          <w:sz w:val="20"/>
          <w:szCs w:val="20"/>
          <w:color w:val="231F20"/>
        </w:rPr>
        <w:t xml:space="preserve">  </w:t>
      </w:r>
      <w:r>
        <w:rPr>
          <w:rFonts w:ascii="Times New Roman" w:hAnsi="Times New Roman" w:eastAsia="Times New Roman" w:cs="Times New Roman"/>
          <w:sz w:val="20"/>
          <w:szCs w:val="20"/>
          <w:color w:val="231F20"/>
        </w:rPr>
        <w:t>EN</w:t>
      </w:r>
      <w:r>
        <w:rPr>
          <w:rFonts w:ascii="Times New Roman" w:hAnsi="Times New Roman" w:eastAsia="Times New Roman" w:cs="Times New Roman"/>
          <w:sz w:val="20"/>
          <w:szCs w:val="20"/>
          <w:color w:val="231F20"/>
          <w:spacing w:val="4"/>
        </w:rPr>
        <w:t xml:space="preserve"> </w:t>
      </w:r>
      <w:r>
        <w:rPr>
          <w:rFonts w:ascii="Microsoft YaHei" w:hAnsi="Microsoft YaHei" w:eastAsia="Microsoft YaHei" w:cs="Microsoft YaHei"/>
          <w:sz w:val="20"/>
          <w:szCs w:val="20"/>
          <w:color w:val="231F20"/>
          <w:spacing w:val="10"/>
        </w:rPr>
        <w:t>不能满足重症成人患者的能量需求时，</w:t>
      </w:r>
      <w:r>
        <w:rPr>
          <w:rFonts w:ascii="Times New Roman" w:hAnsi="Times New Roman" w:eastAsia="Times New Roman" w:cs="Times New Roman"/>
          <w:sz w:val="20"/>
          <w:szCs w:val="20"/>
          <w:color w:val="231F20"/>
        </w:rPr>
        <w:t>SPN</w:t>
      </w:r>
      <w:r>
        <w:rPr>
          <w:rFonts w:ascii="Times New Roman" w:hAnsi="Times New Roman" w:eastAsia="Times New Roman" w:cs="Times New Roman"/>
          <w:sz w:val="20"/>
          <w:szCs w:val="20"/>
          <w:color w:val="231F20"/>
          <w:spacing w:val="10"/>
        </w:rPr>
        <w:t xml:space="preserve"> </w:t>
      </w:r>
      <w:r>
        <w:rPr>
          <w:rFonts w:ascii="Microsoft YaHei" w:hAnsi="Microsoft YaHei" w:eastAsia="Microsoft YaHei" w:cs="Microsoft YaHei"/>
          <w:sz w:val="20"/>
          <w:szCs w:val="20"/>
          <w:color w:val="231F20"/>
          <w:spacing w:val="10"/>
        </w:rPr>
        <w:t>在</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增加能量和蛋白质摄入的同时，可降低医源性感染</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3"/>
        </w:rPr>
        <w:t>及</w:t>
      </w:r>
      <w:r>
        <w:rPr>
          <w:rFonts w:ascii="Microsoft YaHei" w:hAnsi="Microsoft YaHei" w:eastAsia="Microsoft YaHei" w:cs="Microsoft YaHei"/>
          <w:sz w:val="20"/>
          <w:szCs w:val="20"/>
          <w:color w:val="231F20"/>
          <w:spacing w:val="-22"/>
        </w:rPr>
        <w:t xml:space="preserve"> </w:t>
      </w:r>
      <w:r>
        <w:rPr>
          <w:rFonts w:ascii="Times New Roman" w:hAnsi="Times New Roman" w:eastAsia="Times New Roman" w:cs="Times New Roman"/>
          <w:sz w:val="20"/>
          <w:szCs w:val="20"/>
          <w:color w:val="231F20"/>
          <w:spacing w:val="-3"/>
        </w:rPr>
        <w:t>ICU</w:t>
      </w:r>
      <w:r>
        <w:rPr>
          <w:rFonts w:ascii="Times New Roman" w:hAnsi="Times New Roman" w:eastAsia="Times New Roman" w:cs="Times New Roman"/>
          <w:sz w:val="20"/>
          <w:szCs w:val="20"/>
          <w:color w:val="231F20"/>
          <w:spacing w:val="-16"/>
        </w:rPr>
        <w:t xml:space="preserve"> </w:t>
      </w:r>
      <w:r>
        <w:rPr>
          <w:rFonts w:ascii="Microsoft YaHei" w:hAnsi="Microsoft YaHei" w:eastAsia="Microsoft YaHei" w:cs="Microsoft YaHei"/>
          <w:sz w:val="20"/>
          <w:szCs w:val="20"/>
          <w:color w:val="231F20"/>
          <w:spacing w:val="-3"/>
        </w:rPr>
        <w:t>病死率</w:t>
      </w:r>
      <w:r>
        <w:rPr>
          <w:rFonts w:ascii="Microsoft YaHei" w:hAnsi="Microsoft YaHei" w:eastAsia="Microsoft YaHei" w:cs="Microsoft YaHei"/>
          <w:sz w:val="10"/>
          <w:szCs w:val="10"/>
          <w:color w:val="231F20"/>
          <w:spacing w:val="-3"/>
          <w:position w:val="8"/>
        </w:rPr>
        <w:t>［</w:t>
      </w:r>
      <w:r>
        <w:rPr>
          <w:rFonts w:ascii="Times New Roman" w:hAnsi="Times New Roman" w:eastAsia="Times New Roman" w:cs="Times New Roman"/>
          <w:sz w:val="10"/>
          <w:szCs w:val="10"/>
          <w:color w:val="231F20"/>
          <w:spacing w:val="-3"/>
          <w:position w:val="8"/>
        </w:rPr>
        <w:t>208</w:t>
      </w:r>
      <w:r>
        <w:rPr>
          <w:rFonts w:ascii="Microsoft YaHei" w:hAnsi="Microsoft YaHei" w:eastAsia="Microsoft YaHei" w:cs="Microsoft YaHei"/>
          <w:sz w:val="10"/>
          <w:szCs w:val="10"/>
          <w:color w:val="231F20"/>
          <w:spacing w:val="-3"/>
          <w:position w:val="8"/>
        </w:rPr>
        <w:t>］</w:t>
      </w:r>
      <w:r>
        <w:rPr>
          <w:rFonts w:ascii="Microsoft YaHei" w:hAnsi="Microsoft YaHei" w:eastAsia="Microsoft YaHei" w:cs="Microsoft YaHei"/>
          <w:sz w:val="20"/>
          <w:szCs w:val="20"/>
          <w:color w:val="231F20"/>
          <w:spacing w:val="-3"/>
        </w:rPr>
        <w:t>。因此，尽管</w:t>
      </w:r>
      <w:r>
        <w:rPr>
          <w:rFonts w:ascii="Microsoft YaHei" w:hAnsi="Microsoft YaHei" w:eastAsia="Microsoft YaHei" w:cs="Microsoft YaHei"/>
          <w:sz w:val="20"/>
          <w:szCs w:val="20"/>
          <w:color w:val="231F20"/>
          <w:spacing w:val="-21"/>
        </w:rPr>
        <w:t xml:space="preserve"> </w:t>
      </w:r>
      <w:r>
        <w:rPr>
          <w:rFonts w:ascii="Times New Roman" w:hAnsi="Times New Roman" w:eastAsia="Times New Roman" w:cs="Times New Roman"/>
          <w:sz w:val="20"/>
          <w:szCs w:val="20"/>
          <w:color w:val="231F20"/>
          <w:spacing w:val="-3"/>
        </w:rPr>
        <w:t>SPN </w:t>
      </w:r>
      <w:r>
        <w:rPr>
          <w:rFonts w:ascii="Microsoft YaHei" w:hAnsi="Microsoft YaHei" w:eastAsia="Microsoft YaHei" w:cs="Microsoft YaHei"/>
          <w:sz w:val="20"/>
          <w:szCs w:val="20"/>
          <w:color w:val="231F20"/>
          <w:spacing w:val="-4"/>
        </w:rPr>
        <w:t>的使用存在一些</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2"/>
        </w:rPr>
        <w:t>争议，但对于无法耐受</w:t>
      </w:r>
      <w:r>
        <w:rPr>
          <w:rFonts w:ascii="Microsoft YaHei" w:hAnsi="Microsoft YaHei" w:eastAsia="Microsoft YaHei" w:cs="Microsoft YaHei"/>
          <w:sz w:val="20"/>
          <w:szCs w:val="20"/>
          <w:color w:val="231F20"/>
          <w:spacing w:val="-10"/>
        </w:rPr>
        <w:t xml:space="preserve"> </w:t>
      </w:r>
      <w:r>
        <w:rPr>
          <w:rFonts w:ascii="Times New Roman" w:hAnsi="Times New Roman" w:eastAsia="Times New Roman" w:cs="Times New Roman"/>
          <w:sz w:val="20"/>
          <w:szCs w:val="20"/>
          <w:color w:val="231F20"/>
        </w:rPr>
        <w:t>EN</w:t>
      </w:r>
      <w:r>
        <w:rPr>
          <w:rFonts w:ascii="Times New Roman" w:hAnsi="Times New Roman" w:eastAsia="Times New Roman" w:cs="Times New Roman"/>
          <w:sz w:val="20"/>
          <w:szCs w:val="20"/>
          <w:color w:val="231F20"/>
          <w:spacing w:val="-13"/>
        </w:rPr>
        <w:t xml:space="preserve"> </w:t>
      </w:r>
      <w:r>
        <w:rPr>
          <w:rFonts w:ascii="Microsoft YaHei" w:hAnsi="Microsoft YaHei" w:eastAsia="Microsoft YaHei" w:cs="Microsoft YaHei"/>
          <w:sz w:val="20"/>
          <w:szCs w:val="20"/>
          <w:color w:val="231F20"/>
          <w:spacing w:val="2"/>
        </w:rPr>
        <w:t>或者</w:t>
      </w:r>
      <w:r>
        <w:rPr>
          <w:rFonts w:ascii="Microsoft YaHei" w:hAnsi="Microsoft YaHei" w:eastAsia="Microsoft YaHei" w:cs="Microsoft YaHei"/>
          <w:sz w:val="20"/>
          <w:szCs w:val="20"/>
          <w:color w:val="231F20"/>
          <w:spacing w:val="-22"/>
        </w:rPr>
        <w:t xml:space="preserve"> </w:t>
      </w:r>
      <w:r>
        <w:rPr>
          <w:rFonts w:ascii="Times New Roman" w:hAnsi="Times New Roman" w:eastAsia="Times New Roman" w:cs="Times New Roman"/>
          <w:sz w:val="20"/>
          <w:szCs w:val="20"/>
          <w:color w:val="231F20"/>
        </w:rPr>
        <w:t>EN</w:t>
      </w:r>
      <w:r>
        <w:rPr>
          <w:rFonts w:ascii="Times New Roman" w:hAnsi="Times New Roman" w:eastAsia="Times New Roman" w:cs="Times New Roman"/>
          <w:sz w:val="20"/>
          <w:szCs w:val="20"/>
          <w:color w:val="231F20"/>
          <w:spacing w:val="-17"/>
        </w:rPr>
        <w:t xml:space="preserve"> </w:t>
      </w:r>
      <w:r>
        <w:rPr>
          <w:rFonts w:ascii="Microsoft YaHei" w:hAnsi="Microsoft YaHei" w:eastAsia="Microsoft YaHei" w:cs="Microsoft YaHei"/>
          <w:sz w:val="20"/>
          <w:szCs w:val="20"/>
          <w:color w:val="231F20"/>
          <w:spacing w:val="2"/>
        </w:rPr>
        <w:t>无法达到目标需</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3"/>
        </w:rPr>
        <w:t>要量</w:t>
      </w:r>
      <w:r>
        <w:rPr>
          <w:rFonts w:ascii="Microsoft YaHei" w:hAnsi="Microsoft YaHei" w:eastAsia="Microsoft YaHei" w:cs="Microsoft YaHei"/>
          <w:sz w:val="20"/>
          <w:szCs w:val="20"/>
          <w:color w:val="231F20"/>
          <w:spacing w:val="-15"/>
        </w:rPr>
        <w:t xml:space="preserve"> </w:t>
      </w:r>
      <w:r>
        <w:rPr>
          <w:rFonts w:ascii="Times New Roman" w:hAnsi="Times New Roman" w:eastAsia="Times New Roman" w:cs="Times New Roman"/>
          <w:sz w:val="20"/>
          <w:szCs w:val="20"/>
          <w:color w:val="231F20"/>
          <w:spacing w:val="3"/>
        </w:rPr>
        <w:t>60% </w:t>
      </w:r>
      <w:r>
        <w:rPr>
          <w:rFonts w:ascii="Microsoft YaHei" w:hAnsi="Microsoft YaHei" w:eastAsia="Microsoft YaHei" w:cs="Microsoft YaHei"/>
          <w:sz w:val="20"/>
          <w:szCs w:val="20"/>
          <w:color w:val="231F20"/>
          <w:spacing w:val="3"/>
        </w:rPr>
        <w:t>以上的患者，</w:t>
      </w:r>
      <w:r>
        <w:rPr>
          <w:rFonts w:ascii="Times New Roman" w:hAnsi="Times New Roman" w:eastAsia="Times New Roman" w:cs="Times New Roman"/>
          <w:sz w:val="20"/>
          <w:szCs w:val="20"/>
          <w:color w:val="231F20"/>
        </w:rPr>
        <w:t>SPN</w:t>
      </w:r>
      <w:r>
        <w:rPr>
          <w:rFonts w:ascii="Times New Roman" w:hAnsi="Times New Roman" w:eastAsia="Times New Roman" w:cs="Times New Roman"/>
          <w:sz w:val="20"/>
          <w:szCs w:val="20"/>
          <w:color w:val="231F20"/>
          <w:spacing w:val="-17"/>
        </w:rPr>
        <w:t xml:space="preserve"> </w:t>
      </w:r>
      <w:r>
        <w:rPr>
          <w:rFonts w:ascii="Microsoft YaHei" w:hAnsi="Microsoft YaHei" w:eastAsia="Microsoft YaHei" w:cs="Microsoft YaHei"/>
          <w:sz w:val="20"/>
          <w:szCs w:val="20"/>
          <w:color w:val="231F20"/>
          <w:spacing w:val="3"/>
        </w:rPr>
        <w:t>仍然是重要的营养支持</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6"/>
        </w:rPr>
        <w:t>治疗方式。</w:t>
      </w:r>
    </w:p>
    <w:p>
      <w:pPr>
        <w:ind w:left="489" w:right="326" w:firstLine="420"/>
        <w:spacing w:line="219"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5"/>
        </w:rPr>
        <w:t>对于肠梗阻、明显肠缺血、高流量瘘、严重肠道</w:t>
      </w:r>
      <w:r>
        <w:rPr>
          <w:rFonts w:ascii="Microsoft YaHei" w:hAnsi="Microsoft YaHei" w:eastAsia="Microsoft YaHei" w:cs="Microsoft YaHei"/>
          <w:sz w:val="20"/>
          <w:szCs w:val="20"/>
          <w:color w:val="231F20"/>
          <w:spacing w:val="5"/>
        </w:rPr>
        <w:t xml:space="preserve">  </w:t>
      </w:r>
      <w:r>
        <w:rPr>
          <w:rFonts w:ascii="Microsoft YaHei" w:hAnsi="Microsoft YaHei" w:eastAsia="Microsoft YaHei" w:cs="Microsoft YaHei"/>
          <w:sz w:val="20"/>
          <w:szCs w:val="20"/>
          <w:color w:val="231F20"/>
          <w:spacing w:val="14"/>
        </w:rPr>
        <w:t>出血及腹腔间室综合征等重症患者建议先行</w:t>
      </w:r>
      <w:r>
        <w:rPr>
          <w:rFonts w:ascii="Microsoft YaHei" w:hAnsi="Microsoft YaHei" w:eastAsia="Microsoft YaHei" w:cs="Microsoft YaHei"/>
          <w:sz w:val="20"/>
          <w:szCs w:val="20"/>
          <w:color w:val="231F20"/>
          <w:spacing w:val="-2"/>
        </w:rPr>
        <w:t xml:space="preserve"> </w:t>
      </w:r>
      <w:r>
        <w:rPr>
          <w:rFonts w:ascii="Times New Roman" w:hAnsi="Times New Roman" w:eastAsia="Times New Roman" w:cs="Times New Roman"/>
          <w:sz w:val="20"/>
          <w:szCs w:val="20"/>
          <w:color w:val="231F20"/>
        </w:rPr>
        <w:t>PN</w:t>
      </w:r>
      <w:r>
        <w:rPr>
          <w:rFonts w:ascii="Microsoft YaHei" w:hAnsi="Microsoft YaHei" w:eastAsia="Microsoft YaHei" w:cs="Microsoft YaHei"/>
          <w:sz w:val="20"/>
          <w:szCs w:val="20"/>
          <w:color w:val="231F20"/>
          <w:spacing w:val="14"/>
        </w:rPr>
        <w:t>，</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1"/>
        </w:rPr>
        <w:t>暂缓</w:t>
      </w:r>
      <w:r>
        <w:rPr>
          <w:rFonts w:ascii="Microsoft YaHei" w:hAnsi="Microsoft YaHei" w:eastAsia="Microsoft YaHei" w:cs="Microsoft YaHei"/>
          <w:sz w:val="20"/>
          <w:szCs w:val="20"/>
          <w:color w:val="231F20"/>
          <w:spacing w:val="-2"/>
        </w:rPr>
        <w:t xml:space="preserve"> </w:t>
      </w:r>
      <w:r>
        <w:rPr>
          <w:rFonts w:ascii="Times New Roman" w:hAnsi="Times New Roman" w:eastAsia="Times New Roman" w:cs="Times New Roman"/>
          <w:sz w:val="20"/>
          <w:szCs w:val="20"/>
          <w:color w:val="231F20"/>
        </w:rPr>
        <w:t>EN</w:t>
      </w:r>
      <w:r>
        <w:rPr>
          <w:rFonts w:ascii="Microsoft YaHei" w:hAnsi="Microsoft YaHei" w:eastAsia="Microsoft YaHei" w:cs="Microsoft YaHei"/>
          <w:sz w:val="10"/>
          <w:szCs w:val="10"/>
          <w:color w:val="231F20"/>
          <w:spacing w:val="11"/>
          <w:position w:val="8"/>
        </w:rPr>
        <w:t>［</w:t>
      </w:r>
      <w:r>
        <w:rPr>
          <w:rFonts w:ascii="Times New Roman" w:hAnsi="Times New Roman" w:eastAsia="Times New Roman" w:cs="Times New Roman"/>
          <w:sz w:val="10"/>
          <w:szCs w:val="10"/>
          <w:color w:val="231F20"/>
          <w:spacing w:val="11"/>
          <w:position w:val="8"/>
        </w:rPr>
        <w:t>183</w:t>
      </w:r>
      <w:r>
        <w:rPr>
          <w:rFonts w:ascii="Microsoft YaHei" w:hAnsi="Microsoft YaHei" w:eastAsia="Microsoft YaHei" w:cs="Microsoft YaHei"/>
          <w:sz w:val="10"/>
          <w:szCs w:val="10"/>
          <w:color w:val="231F20"/>
          <w:spacing w:val="11"/>
          <w:position w:val="8"/>
        </w:rPr>
        <w:t>］</w:t>
      </w:r>
      <w:r>
        <w:rPr>
          <w:rFonts w:ascii="Microsoft YaHei" w:hAnsi="Microsoft YaHei" w:eastAsia="Microsoft YaHei" w:cs="Microsoft YaHei"/>
          <w:sz w:val="20"/>
          <w:szCs w:val="20"/>
          <w:color w:val="231F20"/>
          <w:spacing w:val="11"/>
        </w:rPr>
        <w:t>。肿瘤晚期的患者多数存在吞咽困难</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3"/>
        </w:rPr>
        <w:t>甚至恶性肠梗阻，</w:t>
      </w:r>
      <w:r>
        <w:rPr>
          <w:rFonts w:ascii="Times New Roman" w:hAnsi="Times New Roman" w:eastAsia="Times New Roman" w:cs="Times New Roman"/>
          <w:sz w:val="20"/>
          <w:szCs w:val="20"/>
          <w:color w:val="231F20"/>
        </w:rPr>
        <w:t>PN</w:t>
      </w:r>
      <w:r>
        <w:rPr>
          <w:rFonts w:ascii="Times New Roman" w:hAnsi="Times New Roman" w:eastAsia="Times New Roman" w:cs="Times New Roman"/>
          <w:sz w:val="20"/>
          <w:szCs w:val="20"/>
          <w:color w:val="231F20"/>
          <w:spacing w:val="-1"/>
        </w:rPr>
        <w:t xml:space="preserve"> </w:t>
      </w:r>
      <w:r>
        <w:rPr>
          <w:rFonts w:ascii="Microsoft YaHei" w:hAnsi="Microsoft YaHei" w:eastAsia="Microsoft YaHei" w:cs="Microsoft YaHei"/>
          <w:sz w:val="20"/>
          <w:szCs w:val="20"/>
          <w:color w:val="231F20"/>
          <w:spacing w:val="3"/>
        </w:rPr>
        <w:t>可延长生存时间</w:t>
      </w:r>
      <w:r>
        <w:rPr>
          <w:rFonts w:ascii="Microsoft YaHei" w:hAnsi="Microsoft YaHei" w:eastAsia="Microsoft YaHei" w:cs="Microsoft YaHei"/>
          <w:sz w:val="10"/>
          <w:szCs w:val="10"/>
          <w:color w:val="231F20"/>
          <w:spacing w:val="3"/>
          <w:position w:val="8"/>
        </w:rPr>
        <w:t>［</w:t>
      </w:r>
      <w:r>
        <w:rPr>
          <w:rFonts w:ascii="Times New Roman" w:hAnsi="Times New Roman" w:eastAsia="Times New Roman" w:cs="Times New Roman"/>
          <w:sz w:val="10"/>
          <w:szCs w:val="10"/>
          <w:color w:val="231F20"/>
          <w:spacing w:val="3"/>
          <w:position w:val="8"/>
        </w:rPr>
        <w:t>209</w:t>
      </w:r>
      <w:r>
        <w:rPr>
          <w:rFonts w:ascii="Microsoft YaHei" w:hAnsi="Microsoft YaHei" w:eastAsia="Microsoft YaHei" w:cs="Microsoft YaHei"/>
          <w:sz w:val="10"/>
          <w:szCs w:val="10"/>
          <w:color w:val="231F20"/>
          <w:spacing w:val="3"/>
          <w:position w:val="8"/>
        </w:rPr>
        <w:t>］</w:t>
      </w:r>
      <w:r>
        <w:rPr>
          <w:rFonts w:ascii="Microsoft YaHei" w:hAnsi="Microsoft YaHei" w:eastAsia="Microsoft YaHei" w:cs="Microsoft YaHei"/>
          <w:sz w:val="20"/>
          <w:szCs w:val="20"/>
          <w:color w:val="231F20"/>
          <w:spacing w:val="3"/>
        </w:rPr>
        <w:t>。近期一</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7"/>
        </w:rPr>
        <w:t>项</w:t>
      </w:r>
      <w:r>
        <w:rPr>
          <w:rFonts w:ascii="Microsoft YaHei" w:hAnsi="Microsoft YaHei" w:eastAsia="Microsoft YaHei" w:cs="Microsoft YaHei"/>
          <w:sz w:val="20"/>
          <w:szCs w:val="20"/>
          <w:color w:val="231F20"/>
          <w:spacing w:val="1"/>
        </w:rPr>
        <w:t xml:space="preserve"> </w:t>
      </w:r>
      <w:r>
        <w:rPr>
          <w:rFonts w:ascii="Times New Roman" w:hAnsi="Times New Roman" w:eastAsia="Times New Roman" w:cs="Times New Roman"/>
          <w:sz w:val="20"/>
          <w:szCs w:val="20"/>
          <w:color w:val="231F20"/>
        </w:rPr>
        <w:t>RCT</w:t>
      </w:r>
      <w:r>
        <w:rPr>
          <w:rFonts w:ascii="Times New Roman" w:hAnsi="Times New Roman" w:eastAsia="Times New Roman" w:cs="Times New Roman"/>
          <w:sz w:val="20"/>
          <w:szCs w:val="20"/>
          <w:color w:val="231F20"/>
          <w:spacing w:val="-11"/>
        </w:rPr>
        <w:t xml:space="preserve"> </w:t>
      </w:r>
      <w:r>
        <w:rPr>
          <w:rFonts w:ascii="Microsoft YaHei" w:hAnsi="Microsoft YaHei" w:eastAsia="Microsoft YaHei" w:cs="Microsoft YaHei"/>
          <w:sz w:val="20"/>
          <w:szCs w:val="20"/>
          <w:color w:val="231F20"/>
          <w:spacing w:val="7"/>
        </w:rPr>
        <w:t>研究表明，</w:t>
      </w:r>
      <w:r>
        <w:rPr>
          <w:rFonts w:ascii="Times New Roman" w:hAnsi="Times New Roman" w:eastAsia="Times New Roman" w:cs="Times New Roman"/>
          <w:sz w:val="20"/>
          <w:szCs w:val="20"/>
          <w:color w:val="231F20"/>
        </w:rPr>
        <w:t>PN</w:t>
      </w:r>
      <w:r>
        <w:rPr>
          <w:rFonts w:ascii="Times New Roman" w:hAnsi="Times New Roman" w:eastAsia="Times New Roman" w:cs="Times New Roman"/>
          <w:sz w:val="20"/>
          <w:szCs w:val="20"/>
          <w:color w:val="231F20"/>
          <w:spacing w:val="7"/>
        </w:rPr>
        <w:t xml:space="preserve"> </w:t>
      </w:r>
      <w:r>
        <w:rPr>
          <w:rFonts w:ascii="Microsoft YaHei" w:hAnsi="Microsoft YaHei" w:eastAsia="Microsoft YaHei" w:cs="Microsoft YaHei"/>
          <w:sz w:val="20"/>
          <w:szCs w:val="20"/>
          <w:color w:val="231F20"/>
          <w:spacing w:val="7"/>
        </w:rPr>
        <w:t>治疗可以明显改善胃肠道肿</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2"/>
          <w:position w:val="-1"/>
        </w:rPr>
        <w:t>瘤晚期患者的生活质量</w:t>
      </w:r>
      <w:r>
        <w:rPr>
          <w:rFonts w:ascii="Microsoft YaHei" w:hAnsi="Microsoft YaHei" w:eastAsia="Microsoft YaHei" w:cs="Microsoft YaHei"/>
          <w:sz w:val="10"/>
          <w:szCs w:val="10"/>
          <w:color w:val="231F20"/>
          <w:spacing w:val="2"/>
          <w:position w:val="7"/>
        </w:rPr>
        <w:t>［</w:t>
      </w:r>
      <w:r>
        <w:rPr>
          <w:rFonts w:ascii="Times New Roman" w:hAnsi="Times New Roman" w:eastAsia="Times New Roman" w:cs="Times New Roman"/>
          <w:sz w:val="10"/>
          <w:szCs w:val="10"/>
          <w:color w:val="231F20"/>
          <w:spacing w:val="2"/>
          <w:position w:val="7"/>
        </w:rPr>
        <w:t>210</w:t>
      </w:r>
      <w:r>
        <w:rPr>
          <w:rFonts w:ascii="Microsoft YaHei" w:hAnsi="Microsoft YaHei" w:eastAsia="Microsoft YaHei" w:cs="Microsoft YaHei"/>
          <w:sz w:val="10"/>
          <w:szCs w:val="10"/>
          <w:color w:val="231F20"/>
          <w:spacing w:val="2"/>
          <w:position w:val="7"/>
        </w:rPr>
        <w:t>］</w:t>
      </w:r>
      <w:r>
        <w:rPr>
          <w:rFonts w:ascii="Microsoft YaHei" w:hAnsi="Microsoft YaHei" w:eastAsia="Microsoft YaHei" w:cs="Microsoft YaHei"/>
          <w:sz w:val="20"/>
          <w:szCs w:val="20"/>
          <w:color w:val="231F20"/>
          <w:spacing w:val="2"/>
          <w:position w:val="-1"/>
        </w:rPr>
        <w:t>。</w:t>
      </w:r>
    </w:p>
    <w:p>
      <w:pPr>
        <w:ind w:left="930"/>
        <w:spacing w:line="268" w:lineRule="exact"/>
        <w:rPr>
          <w:rFonts w:ascii="SimHei" w:hAnsi="SimHei" w:eastAsia="SimHei" w:cs="SimHei"/>
          <w:sz w:val="20"/>
          <w:szCs w:val="20"/>
        </w:rPr>
      </w:pPr>
      <w:r>
        <w:rPr>
          <w:rFonts w:ascii="SimHei" w:hAnsi="SimHei" w:eastAsia="SimHei" w:cs="SimHei"/>
          <w:sz w:val="20"/>
          <w:szCs w:val="20"/>
          <w:color w:val="231F20"/>
          <w:spacing w:val="3"/>
          <w:position w:val="1"/>
        </w:rPr>
        <w:t>问题</w:t>
      </w:r>
      <w:r>
        <w:rPr>
          <w:rFonts w:ascii="Times New Roman" w:hAnsi="Times New Roman" w:eastAsia="Times New Roman" w:cs="Times New Roman"/>
          <w:sz w:val="20"/>
          <w:szCs w:val="20"/>
          <w:color w:val="231F20"/>
          <w:spacing w:val="3"/>
          <w:position w:val="1"/>
        </w:rPr>
        <w:t>27</w:t>
      </w:r>
      <w:r>
        <w:rPr>
          <w:rFonts w:ascii="SimHei" w:hAnsi="SimHei" w:eastAsia="SimHei" w:cs="SimHei"/>
          <w:sz w:val="20"/>
          <w:szCs w:val="20"/>
          <w:color w:val="231F20"/>
          <w:spacing w:val="3"/>
          <w:position w:val="1"/>
        </w:rPr>
        <w:t>：如何确定</w:t>
      </w:r>
      <w:r>
        <w:rPr>
          <w:rFonts w:ascii="Times New Roman" w:hAnsi="Times New Roman" w:eastAsia="Times New Roman" w:cs="Times New Roman"/>
          <w:sz w:val="20"/>
          <w:szCs w:val="20"/>
          <w:color w:val="231F20"/>
          <w:position w:val="1"/>
        </w:rPr>
        <w:t>PN</w:t>
      </w:r>
      <w:r>
        <w:rPr>
          <w:rFonts w:ascii="Times New Roman" w:hAnsi="Times New Roman" w:eastAsia="Times New Roman" w:cs="Times New Roman"/>
          <w:sz w:val="20"/>
          <w:szCs w:val="20"/>
          <w:color w:val="231F20"/>
          <w:spacing w:val="3"/>
          <w:position w:val="1"/>
        </w:rPr>
        <w:t xml:space="preserve"> </w:t>
      </w:r>
      <w:r>
        <w:rPr>
          <w:rFonts w:ascii="SimHei" w:hAnsi="SimHei" w:eastAsia="SimHei" w:cs="SimHei"/>
          <w:sz w:val="20"/>
          <w:szCs w:val="20"/>
          <w:color w:val="231F20"/>
          <w:spacing w:val="3"/>
          <w:position w:val="1"/>
        </w:rPr>
        <w:t>的启动时机？</w:t>
      </w:r>
    </w:p>
    <w:p>
      <w:pPr>
        <w:ind w:left="492" w:right="390" w:firstLine="424"/>
        <w:spacing w:before="44" w:line="291" w:lineRule="auto"/>
        <w:jc w:val="both"/>
        <w:rPr>
          <w:rFonts w:ascii="FangSong" w:hAnsi="FangSong" w:eastAsia="FangSong" w:cs="FangSong"/>
          <w:sz w:val="20"/>
          <w:szCs w:val="20"/>
        </w:rPr>
      </w:pPr>
      <w:r>
        <w:rPr>
          <w:rFonts w:ascii="SimHei" w:hAnsi="SimHei" w:eastAsia="SimHei" w:cs="SimHei"/>
          <w:sz w:val="20"/>
          <w:szCs w:val="20"/>
          <w:color w:val="231F20"/>
          <w:spacing w:val="3"/>
        </w:rPr>
        <w:t>推荐意见</w:t>
      </w:r>
      <w:r>
        <w:rPr>
          <w:rFonts w:ascii="SimHei" w:hAnsi="SimHei" w:eastAsia="SimHei" w:cs="SimHei"/>
          <w:sz w:val="20"/>
          <w:szCs w:val="20"/>
          <w:color w:val="231F20"/>
          <w:spacing w:val="-45"/>
        </w:rPr>
        <w:t xml:space="preserve"> </w:t>
      </w:r>
      <w:r>
        <w:rPr>
          <w:rFonts w:ascii="Times New Roman" w:hAnsi="Times New Roman" w:eastAsia="Times New Roman" w:cs="Times New Roman"/>
          <w:sz w:val="20"/>
          <w:szCs w:val="20"/>
          <w:color w:val="231F20"/>
          <w:spacing w:val="3"/>
        </w:rPr>
        <w:t>45</w:t>
      </w:r>
      <w:r>
        <w:rPr>
          <w:rFonts w:ascii="SimHei" w:hAnsi="SimHei" w:eastAsia="SimHei" w:cs="SimHei"/>
          <w:sz w:val="20"/>
          <w:szCs w:val="20"/>
          <w:color w:val="231F20"/>
          <w:spacing w:val="3"/>
        </w:rPr>
        <w:t>：</w:t>
      </w:r>
      <w:r>
        <w:rPr>
          <w:rFonts w:ascii="FangSong" w:hAnsi="FangSong" w:eastAsia="FangSong" w:cs="FangSong"/>
          <w:sz w:val="20"/>
          <w:szCs w:val="20"/>
          <w:color w:val="231F20"/>
          <w:spacing w:val="3"/>
        </w:rPr>
        <w:t>对于营养风险较高的患者（</w:t>
      </w:r>
      <w:r>
        <w:rPr>
          <w:rFonts w:ascii="Times New Roman" w:hAnsi="Times New Roman" w:eastAsia="Times New Roman" w:cs="Times New Roman"/>
          <w:sz w:val="20"/>
          <w:szCs w:val="20"/>
          <w:color w:val="231F20"/>
        </w:rPr>
        <w:t>NRS </w:t>
      </w:r>
      <w:r>
        <w:rPr>
          <w:rFonts w:ascii="Times New Roman" w:hAnsi="Times New Roman" w:eastAsia="Times New Roman" w:cs="Times New Roman"/>
          <w:sz w:val="20"/>
          <w:szCs w:val="20"/>
          <w:color w:val="231F20"/>
          <w:spacing w:val="1"/>
        </w:rPr>
        <w:t>2002≥5 </w:t>
      </w:r>
      <w:r>
        <w:rPr>
          <w:rFonts w:ascii="FangSong" w:hAnsi="FangSong" w:eastAsia="FangSong" w:cs="FangSong"/>
          <w:sz w:val="20"/>
          <w:szCs w:val="20"/>
          <w:color w:val="231F20"/>
          <w:spacing w:val="1"/>
        </w:rPr>
        <w:t>分，</w:t>
      </w:r>
      <w:r>
        <w:rPr>
          <w:rFonts w:ascii="Times New Roman" w:hAnsi="Times New Roman" w:eastAsia="Times New Roman" w:cs="Times New Roman"/>
          <w:sz w:val="20"/>
          <w:szCs w:val="20"/>
          <w:color w:val="231F20"/>
        </w:rPr>
        <w:t>NUTRIC</w:t>
      </w:r>
      <w:r>
        <w:rPr>
          <w:rFonts w:ascii="Times New Roman" w:hAnsi="Times New Roman" w:eastAsia="Times New Roman" w:cs="Times New Roman"/>
          <w:sz w:val="20"/>
          <w:szCs w:val="20"/>
          <w:color w:val="231F20"/>
          <w:spacing w:val="1"/>
        </w:rPr>
        <w:t>≥6 </w:t>
      </w:r>
      <w:r>
        <w:rPr>
          <w:rFonts w:ascii="FangSong" w:hAnsi="FangSong" w:eastAsia="FangSong" w:cs="FangSong"/>
          <w:sz w:val="20"/>
          <w:szCs w:val="20"/>
          <w:color w:val="231F20"/>
          <w:spacing w:val="1"/>
        </w:rPr>
        <w:t>分</w:t>
      </w:r>
      <w:r>
        <w:rPr>
          <w:rFonts w:ascii="FangSong" w:hAnsi="FangSong" w:eastAsia="FangSong" w:cs="FangSong"/>
          <w:sz w:val="20"/>
          <w:szCs w:val="20"/>
          <w:color w:val="231F20"/>
          <w:spacing w:val="-36"/>
          <w:w w:val="64"/>
        </w:rPr>
        <w:t>），</w:t>
      </w:r>
      <w:r>
        <w:rPr>
          <w:rFonts w:ascii="FangSong" w:hAnsi="FangSong" w:eastAsia="FangSong" w:cs="FangSong"/>
          <w:sz w:val="20"/>
          <w:szCs w:val="20"/>
          <w:color w:val="231F20"/>
          <w:spacing w:val="1"/>
        </w:rPr>
        <w:t>若</w:t>
      </w:r>
      <w:r>
        <w:rPr>
          <w:rFonts w:ascii="Times New Roman" w:hAnsi="Times New Roman" w:eastAsia="Times New Roman" w:cs="Times New Roman"/>
          <w:sz w:val="20"/>
          <w:szCs w:val="20"/>
          <w:color w:val="231F20"/>
          <w:spacing w:val="1"/>
        </w:rPr>
        <w:t>48~72 h</w:t>
      </w:r>
      <w:r>
        <w:rPr>
          <w:rFonts w:ascii="Times New Roman" w:hAnsi="Times New Roman" w:eastAsia="Times New Roman" w:cs="Times New Roman"/>
          <w:sz w:val="20"/>
          <w:szCs w:val="20"/>
          <w:color w:val="231F20"/>
          <w:spacing w:val="25"/>
        </w:rPr>
        <w:t xml:space="preserve"> </w:t>
      </w:r>
      <w:r>
        <w:rPr>
          <w:rFonts w:ascii="FangSong" w:hAnsi="FangSong" w:eastAsia="FangSong" w:cs="FangSong"/>
          <w:sz w:val="20"/>
          <w:szCs w:val="20"/>
          <w:color w:val="231F20"/>
          <w:spacing w:val="1"/>
        </w:rPr>
        <w:t>内</w:t>
      </w:r>
      <w:r>
        <w:rPr>
          <w:rFonts w:ascii="Times New Roman" w:hAnsi="Times New Roman" w:eastAsia="Times New Roman" w:cs="Times New Roman"/>
          <w:sz w:val="20"/>
          <w:szCs w:val="20"/>
          <w:color w:val="231F20"/>
        </w:rPr>
        <w:t>EN</w:t>
      </w:r>
      <w:r>
        <w:rPr>
          <w:rFonts w:ascii="Times New Roman" w:hAnsi="Times New Roman" w:eastAsia="Times New Roman" w:cs="Times New Roman"/>
          <w:sz w:val="20"/>
          <w:szCs w:val="20"/>
          <w:color w:val="231F20"/>
          <w:spacing w:val="1"/>
        </w:rPr>
        <w:t xml:space="preserve"> </w:t>
      </w:r>
      <w:r>
        <w:rPr>
          <w:rFonts w:ascii="FangSong" w:hAnsi="FangSong" w:eastAsia="FangSong" w:cs="FangSong"/>
          <w:sz w:val="20"/>
          <w:szCs w:val="20"/>
          <w:color w:val="231F20"/>
          <w:spacing w:val="1"/>
        </w:rPr>
        <w:t>无法满</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10"/>
        </w:rPr>
        <w:t>足机体需要的能量及蛋白质的</w:t>
      </w:r>
      <w:r>
        <w:rPr>
          <w:rFonts w:ascii="FangSong" w:hAnsi="FangSong" w:eastAsia="FangSong" w:cs="FangSong"/>
          <w:sz w:val="20"/>
          <w:szCs w:val="20"/>
          <w:color w:val="231F20"/>
          <w:spacing w:val="-35"/>
        </w:rPr>
        <w:t xml:space="preserve"> </w:t>
      </w:r>
      <w:r>
        <w:rPr>
          <w:rFonts w:ascii="Times New Roman" w:hAnsi="Times New Roman" w:eastAsia="Times New Roman" w:cs="Times New Roman"/>
          <w:sz w:val="20"/>
          <w:szCs w:val="20"/>
          <w:color w:val="231F20"/>
          <w:spacing w:val="10"/>
        </w:rPr>
        <w:t>60%</w:t>
      </w:r>
      <w:r>
        <w:rPr>
          <w:rFonts w:ascii="Times New Roman" w:hAnsi="Times New Roman" w:eastAsia="Times New Roman" w:cs="Times New Roman"/>
          <w:sz w:val="20"/>
          <w:szCs w:val="20"/>
          <w:color w:val="231F20"/>
          <w:spacing w:val="22"/>
        </w:rPr>
        <w:t xml:space="preserve"> </w:t>
      </w:r>
      <w:r>
        <w:rPr>
          <w:rFonts w:ascii="FangSong" w:hAnsi="FangSong" w:eastAsia="FangSong" w:cs="FangSong"/>
          <w:sz w:val="20"/>
          <w:szCs w:val="20"/>
          <w:color w:val="231F20"/>
          <w:spacing w:val="10"/>
        </w:rPr>
        <w:t>时，建议给予</w:t>
      </w:r>
      <w:r>
        <w:rPr>
          <w:rFonts w:ascii="FangSong" w:hAnsi="FangSong" w:eastAsia="FangSong" w:cs="FangSong"/>
          <w:sz w:val="20"/>
          <w:szCs w:val="20"/>
          <w:color w:val="231F20"/>
        </w:rPr>
        <w:t xml:space="preserve"> </w:t>
      </w:r>
      <w:r>
        <w:rPr>
          <w:rFonts w:ascii="Times New Roman" w:hAnsi="Times New Roman" w:eastAsia="Times New Roman" w:cs="Times New Roman"/>
          <w:sz w:val="20"/>
          <w:szCs w:val="20"/>
          <w:color w:val="231F20"/>
        </w:rPr>
        <w:t>SPN</w:t>
      </w:r>
      <w:r>
        <w:rPr>
          <w:rFonts w:ascii="FangSong" w:hAnsi="FangSong" w:eastAsia="FangSong" w:cs="FangSong"/>
          <w:sz w:val="20"/>
          <w:szCs w:val="20"/>
          <w:color w:val="231F20"/>
          <w:spacing w:val="9"/>
        </w:rPr>
        <w:t>；对于胃肠功能严重障碍且不能使用</w:t>
      </w:r>
      <w:r>
        <w:rPr>
          <w:rFonts w:ascii="FangSong" w:hAnsi="FangSong" w:eastAsia="FangSong" w:cs="FangSong"/>
          <w:sz w:val="20"/>
          <w:szCs w:val="20"/>
          <w:color w:val="231F20"/>
          <w:spacing w:val="-42"/>
        </w:rPr>
        <w:t xml:space="preserve"> </w:t>
      </w:r>
      <w:r>
        <w:rPr>
          <w:rFonts w:ascii="Times New Roman" w:hAnsi="Times New Roman" w:eastAsia="Times New Roman" w:cs="Times New Roman"/>
          <w:sz w:val="20"/>
          <w:szCs w:val="20"/>
          <w:color w:val="231F20"/>
        </w:rPr>
        <w:t>EN</w:t>
      </w:r>
      <w:r>
        <w:rPr>
          <w:rFonts w:ascii="Times New Roman" w:hAnsi="Times New Roman" w:eastAsia="Times New Roman" w:cs="Times New Roman"/>
          <w:sz w:val="20"/>
          <w:szCs w:val="20"/>
          <w:color w:val="231F20"/>
          <w:spacing w:val="20"/>
        </w:rPr>
        <w:t xml:space="preserve"> </w:t>
      </w:r>
      <w:r>
        <w:rPr>
          <w:rFonts w:ascii="FangSong" w:hAnsi="FangSong" w:eastAsia="FangSong" w:cs="FangSong"/>
          <w:sz w:val="20"/>
          <w:szCs w:val="20"/>
          <w:color w:val="231F20"/>
          <w:spacing w:val="9"/>
        </w:rPr>
        <w:t>的重</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1"/>
        </w:rPr>
        <w:t>度营养不良患者，建议尽早启动</w:t>
      </w:r>
      <w:r>
        <w:rPr>
          <w:rFonts w:ascii="FangSong" w:hAnsi="FangSong" w:eastAsia="FangSong" w:cs="FangSong"/>
          <w:sz w:val="20"/>
          <w:szCs w:val="20"/>
          <w:color w:val="231F20"/>
          <w:spacing w:val="-36"/>
        </w:rPr>
        <w:t xml:space="preserve"> </w:t>
      </w:r>
      <w:r>
        <w:rPr>
          <w:rFonts w:ascii="Times New Roman" w:hAnsi="Times New Roman" w:eastAsia="Times New Roman" w:cs="Times New Roman"/>
          <w:sz w:val="20"/>
          <w:szCs w:val="20"/>
          <w:color w:val="231F20"/>
        </w:rPr>
        <w:t>PN</w:t>
      </w:r>
      <w:r>
        <w:rPr>
          <w:rFonts w:ascii="FangSong" w:hAnsi="FangSong" w:eastAsia="FangSong" w:cs="FangSong"/>
          <w:sz w:val="20"/>
          <w:szCs w:val="20"/>
          <w:color w:val="231F20"/>
          <w:spacing w:val="1"/>
        </w:rPr>
        <w:t>（证据</w:t>
      </w:r>
      <w:r>
        <w:rPr>
          <w:rFonts w:ascii="FangSong" w:hAnsi="FangSong" w:eastAsia="FangSong" w:cs="FangSong"/>
          <w:sz w:val="20"/>
          <w:szCs w:val="20"/>
          <w:color w:val="231F20"/>
          <w:spacing w:val="-51"/>
        </w:rPr>
        <w:t xml:space="preserve"> </w:t>
      </w:r>
      <w:r>
        <w:rPr>
          <w:rFonts w:ascii="Times New Roman" w:hAnsi="Times New Roman" w:eastAsia="Times New Roman" w:cs="Times New Roman"/>
          <w:sz w:val="20"/>
          <w:szCs w:val="20"/>
          <w:color w:val="231F20"/>
          <w:spacing w:val="1"/>
        </w:rPr>
        <w:t>B</w:t>
      </w:r>
      <w:r>
        <w:rPr>
          <w:rFonts w:ascii="FangSong" w:hAnsi="FangSong" w:eastAsia="FangSong" w:cs="FangSong"/>
          <w:sz w:val="20"/>
          <w:szCs w:val="20"/>
          <w:color w:val="231F20"/>
          <w:spacing w:val="1"/>
        </w:rPr>
        <w:t>，强推</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21"/>
        </w:rPr>
        <w:t>荐，</w:t>
      </w:r>
      <w:r>
        <w:rPr>
          <w:rFonts w:ascii="Times New Roman" w:hAnsi="Times New Roman" w:eastAsia="Times New Roman" w:cs="Times New Roman"/>
          <w:sz w:val="20"/>
          <w:szCs w:val="20"/>
          <w:color w:val="231F20"/>
          <w:spacing w:val="-21"/>
        </w:rPr>
        <w:t>98.2%</w:t>
      </w:r>
      <w:r>
        <w:rPr>
          <w:rFonts w:ascii="FangSong" w:hAnsi="FangSong" w:eastAsia="FangSong" w:cs="FangSong"/>
          <w:sz w:val="20"/>
          <w:szCs w:val="20"/>
          <w:color w:val="231F20"/>
          <w:spacing w:val="-21"/>
        </w:rPr>
        <w:t>）。</w:t>
      </w:r>
    </w:p>
    <w:p>
      <w:pPr>
        <w:ind w:left="407" w:right="392" w:firstLine="509"/>
        <w:spacing w:line="291" w:lineRule="auto"/>
        <w:jc w:val="both"/>
        <w:rPr>
          <w:rFonts w:ascii="FangSong" w:hAnsi="FangSong" w:eastAsia="FangSong" w:cs="FangSong"/>
          <w:sz w:val="20"/>
          <w:szCs w:val="20"/>
        </w:rPr>
      </w:pPr>
      <w:r>
        <w:rPr>
          <w:rFonts w:ascii="SimHei" w:hAnsi="SimHei" w:eastAsia="SimHei" w:cs="SimHei"/>
          <w:sz w:val="20"/>
          <w:szCs w:val="20"/>
          <w:color w:val="231F20"/>
          <w:spacing w:val="-9"/>
        </w:rPr>
        <w:t>推</w:t>
      </w:r>
      <w:r>
        <w:rPr>
          <w:rFonts w:ascii="SimHei" w:hAnsi="SimHei" w:eastAsia="SimHei" w:cs="SimHei"/>
          <w:sz w:val="20"/>
          <w:szCs w:val="20"/>
          <w:color w:val="231F20"/>
          <w:spacing w:val="-22"/>
        </w:rPr>
        <w:t xml:space="preserve"> </w:t>
      </w:r>
      <w:r>
        <w:rPr>
          <w:rFonts w:ascii="SimHei" w:hAnsi="SimHei" w:eastAsia="SimHei" w:cs="SimHei"/>
          <w:sz w:val="20"/>
          <w:szCs w:val="20"/>
          <w:color w:val="231F20"/>
          <w:spacing w:val="-9"/>
        </w:rPr>
        <w:t>荐</w:t>
      </w:r>
      <w:r>
        <w:rPr>
          <w:rFonts w:ascii="SimHei" w:hAnsi="SimHei" w:eastAsia="SimHei" w:cs="SimHei"/>
          <w:sz w:val="20"/>
          <w:szCs w:val="20"/>
          <w:color w:val="231F20"/>
          <w:spacing w:val="-26"/>
        </w:rPr>
        <w:t xml:space="preserve"> </w:t>
      </w:r>
      <w:r>
        <w:rPr>
          <w:rFonts w:ascii="SimHei" w:hAnsi="SimHei" w:eastAsia="SimHei" w:cs="SimHei"/>
          <w:sz w:val="20"/>
          <w:szCs w:val="20"/>
          <w:color w:val="231F20"/>
          <w:spacing w:val="-9"/>
        </w:rPr>
        <w:t>意</w:t>
      </w:r>
      <w:r>
        <w:rPr>
          <w:rFonts w:ascii="SimHei" w:hAnsi="SimHei" w:eastAsia="SimHei" w:cs="SimHei"/>
          <w:sz w:val="20"/>
          <w:szCs w:val="20"/>
          <w:color w:val="231F20"/>
          <w:spacing w:val="-32"/>
        </w:rPr>
        <w:t xml:space="preserve"> </w:t>
      </w:r>
      <w:r>
        <w:rPr>
          <w:rFonts w:ascii="SimHei" w:hAnsi="SimHei" w:eastAsia="SimHei" w:cs="SimHei"/>
          <w:sz w:val="20"/>
          <w:szCs w:val="20"/>
          <w:color w:val="231F20"/>
          <w:spacing w:val="-9"/>
        </w:rPr>
        <w:t>见</w:t>
      </w:r>
      <w:r>
        <w:rPr>
          <w:rFonts w:ascii="SimHei" w:hAnsi="SimHei" w:eastAsia="SimHei" w:cs="SimHei"/>
          <w:sz w:val="20"/>
          <w:szCs w:val="20"/>
          <w:color w:val="231F20"/>
          <w:spacing w:val="-9"/>
        </w:rPr>
        <w:t xml:space="preserve"> </w:t>
      </w:r>
      <w:r>
        <w:rPr>
          <w:rFonts w:ascii="Times New Roman" w:hAnsi="Times New Roman" w:eastAsia="Times New Roman" w:cs="Times New Roman"/>
          <w:sz w:val="20"/>
          <w:szCs w:val="20"/>
          <w:color w:val="231F20"/>
          <w:spacing w:val="-9"/>
        </w:rPr>
        <w:t>46</w:t>
      </w:r>
      <w:r>
        <w:rPr>
          <w:rFonts w:ascii="SimHei" w:hAnsi="SimHei" w:eastAsia="SimHei" w:cs="SimHei"/>
          <w:sz w:val="20"/>
          <w:szCs w:val="20"/>
          <w:color w:val="231F20"/>
          <w:spacing w:val="-9"/>
        </w:rPr>
        <w:t>：</w:t>
      </w:r>
      <w:r>
        <w:rPr>
          <w:rFonts w:ascii="FangSong" w:hAnsi="FangSong" w:eastAsia="FangSong" w:cs="FangSong"/>
          <w:sz w:val="20"/>
          <w:szCs w:val="20"/>
          <w:color w:val="231F20"/>
          <w:spacing w:val="-9"/>
        </w:rPr>
        <w:t>对</w:t>
      </w:r>
      <w:r>
        <w:rPr>
          <w:rFonts w:ascii="FangSong" w:hAnsi="FangSong" w:eastAsia="FangSong" w:cs="FangSong"/>
          <w:sz w:val="20"/>
          <w:szCs w:val="20"/>
          <w:color w:val="231F20"/>
          <w:spacing w:val="-9"/>
        </w:rPr>
        <w:t xml:space="preserve"> </w:t>
      </w:r>
      <w:r>
        <w:rPr>
          <w:rFonts w:ascii="FangSong" w:hAnsi="FangSong" w:eastAsia="FangSong" w:cs="FangSong"/>
          <w:sz w:val="20"/>
          <w:szCs w:val="20"/>
          <w:color w:val="231F20"/>
          <w:spacing w:val="-9"/>
        </w:rPr>
        <w:t>于</w:t>
      </w:r>
      <w:r>
        <w:rPr>
          <w:rFonts w:ascii="FangSong" w:hAnsi="FangSong" w:eastAsia="FangSong" w:cs="FangSong"/>
          <w:sz w:val="20"/>
          <w:szCs w:val="20"/>
          <w:color w:val="231F20"/>
          <w:spacing w:val="-30"/>
        </w:rPr>
        <w:t xml:space="preserve"> </w:t>
      </w:r>
      <w:r>
        <w:rPr>
          <w:rFonts w:ascii="FangSong" w:hAnsi="FangSong" w:eastAsia="FangSong" w:cs="FangSong"/>
          <w:sz w:val="20"/>
          <w:szCs w:val="20"/>
          <w:color w:val="231F20"/>
          <w:spacing w:val="-9"/>
        </w:rPr>
        <w:t>低</w:t>
      </w:r>
      <w:r>
        <w:rPr>
          <w:rFonts w:ascii="FangSong" w:hAnsi="FangSong" w:eastAsia="FangSong" w:cs="FangSong"/>
          <w:sz w:val="20"/>
          <w:szCs w:val="20"/>
          <w:color w:val="231F20"/>
          <w:spacing w:val="-14"/>
        </w:rPr>
        <w:t xml:space="preserve"> </w:t>
      </w:r>
      <w:r>
        <w:rPr>
          <w:rFonts w:ascii="FangSong" w:hAnsi="FangSong" w:eastAsia="FangSong" w:cs="FangSong"/>
          <w:sz w:val="20"/>
          <w:szCs w:val="20"/>
          <w:color w:val="231F20"/>
          <w:spacing w:val="-9"/>
        </w:rPr>
        <w:t>营</w:t>
      </w:r>
      <w:r>
        <w:rPr>
          <w:rFonts w:ascii="FangSong" w:hAnsi="FangSong" w:eastAsia="FangSong" w:cs="FangSong"/>
          <w:sz w:val="20"/>
          <w:szCs w:val="20"/>
          <w:color w:val="231F20"/>
          <w:spacing w:val="-26"/>
        </w:rPr>
        <w:t xml:space="preserve"> </w:t>
      </w:r>
      <w:r>
        <w:rPr>
          <w:rFonts w:ascii="FangSong" w:hAnsi="FangSong" w:eastAsia="FangSong" w:cs="FangSong"/>
          <w:sz w:val="20"/>
          <w:szCs w:val="20"/>
          <w:color w:val="231F20"/>
          <w:spacing w:val="-9"/>
        </w:rPr>
        <w:t>养</w:t>
      </w:r>
      <w:r>
        <w:rPr>
          <w:rFonts w:ascii="FangSong" w:hAnsi="FangSong" w:eastAsia="FangSong" w:cs="FangSong"/>
          <w:sz w:val="20"/>
          <w:szCs w:val="20"/>
          <w:color w:val="231F20"/>
          <w:spacing w:val="-25"/>
        </w:rPr>
        <w:t xml:space="preserve"> </w:t>
      </w:r>
      <w:r>
        <w:rPr>
          <w:rFonts w:ascii="FangSong" w:hAnsi="FangSong" w:eastAsia="FangSong" w:cs="FangSong"/>
          <w:sz w:val="20"/>
          <w:szCs w:val="20"/>
          <w:color w:val="231F20"/>
          <w:spacing w:val="-9"/>
        </w:rPr>
        <w:t>风</w:t>
      </w:r>
      <w:r>
        <w:rPr>
          <w:rFonts w:ascii="FangSong" w:hAnsi="FangSong" w:eastAsia="FangSong" w:cs="FangSong"/>
          <w:sz w:val="20"/>
          <w:szCs w:val="20"/>
          <w:color w:val="231F20"/>
          <w:spacing w:val="-9"/>
        </w:rPr>
        <w:t xml:space="preserve"> </w:t>
      </w:r>
      <w:r>
        <w:rPr>
          <w:rFonts w:ascii="FangSong" w:hAnsi="FangSong" w:eastAsia="FangSong" w:cs="FangSong"/>
          <w:sz w:val="20"/>
          <w:szCs w:val="20"/>
          <w:color w:val="231F20"/>
          <w:spacing w:val="-9"/>
        </w:rPr>
        <w:t>险</w:t>
      </w:r>
      <w:r>
        <w:rPr>
          <w:rFonts w:ascii="FangSong" w:hAnsi="FangSong" w:eastAsia="FangSong" w:cs="FangSong"/>
          <w:sz w:val="20"/>
          <w:szCs w:val="20"/>
          <w:color w:val="231F20"/>
          <w:spacing w:val="-7"/>
        </w:rPr>
        <w:t xml:space="preserve"> </w:t>
      </w:r>
      <w:r>
        <w:rPr>
          <w:rFonts w:ascii="FangSong" w:hAnsi="FangSong" w:eastAsia="FangSong" w:cs="FangSong"/>
          <w:sz w:val="20"/>
          <w:szCs w:val="20"/>
          <w:color w:val="231F20"/>
          <w:spacing w:val="-9"/>
        </w:rPr>
        <w:t>的</w:t>
      </w:r>
      <w:r>
        <w:rPr>
          <w:rFonts w:ascii="FangSong" w:hAnsi="FangSong" w:eastAsia="FangSong" w:cs="FangSong"/>
          <w:sz w:val="20"/>
          <w:szCs w:val="20"/>
          <w:color w:val="231F20"/>
          <w:spacing w:val="-15"/>
        </w:rPr>
        <w:t xml:space="preserve"> </w:t>
      </w:r>
      <w:r>
        <w:rPr>
          <w:rFonts w:ascii="FangSong" w:hAnsi="FangSong" w:eastAsia="FangSong" w:cs="FangSong"/>
          <w:sz w:val="20"/>
          <w:szCs w:val="20"/>
          <w:color w:val="231F20"/>
          <w:spacing w:val="-9"/>
        </w:rPr>
        <w:t>患</w:t>
      </w:r>
      <w:r>
        <w:rPr>
          <w:rFonts w:ascii="FangSong" w:hAnsi="FangSong" w:eastAsia="FangSong" w:cs="FangSong"/>
          <w:sz w:val="20"/>
          <w:szCs w:val="20"/>
          <w:color w:val="231F20"/>
          <w:spacing w:val="-24"/>
        </w:rPr>
        <w:t xml:space="preserve"> </w:t>
      </w:r>
      <w:r>
        <w:rPr>
          <w:rFonts w:ascii="FangSong" w:hAnsi="FangSong" w:eastAsia="FangSong" w:cs="FangSong"/>
          <w:sz w:val="20"/>
          <w:szCs w:val="20"/>
          <w:color w:val="231F20"/>
          <w:spacing w:val="-9"/>
        </w:rPr>
        <w:t>者</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2"/>
        </w:rPr>
        <w:t>（</w:t>
      </w:r>
      <w:r>
        <w:rPr>
          <w:rFonts w:ascii="Times New Roman" w:hAnsi="Times New Roman" w:eastAsia="Times New Roman" w:cs="Times New Roman"/>
          <w:sz w:val="20"/>
          <w:szCs w:val="20"/>
          <w:color w:val="231F20"/>
          <w:spacing w:val="2"/>
        </w:rPr>
        <w:t>3</w:t>
      </w:r>
      <w:r>
        <w:rPr>
          <w:rFonts w:ascii="Times New Roman" w:hAnsi="Times New Roman" w:eastAsia="Times New Roman" w:cs="Times New Roman"/>
          <w:sz w:val="20"/>
          <w:szCs w:val="20"/>
          <w:color w:val="231F20"/>
          <w:spacing w:val="25"/>
          <w:w w:val="101"/>
        </w:rPr>
        <w:t xml:space="preserve"> </w:t>
      </w:r>
      <w:r>
        <w:rPr>
          <w:rFonts w:ascii="FangSong" w:hAnsi="FangSong" w:eastAsia="FangSong" w:cs="FangSong"/>
          <w:sz w:val="20"/>
          <w:szCs w:val="20"/>
          <w:color w:val="231F20"/>
          <w:spacing w:val="2"/>
        </w:rPr>
        <w:t>分</w:t>
      </w:r>
      <w:r>
        <w:rPr>
          <w:rFonts w:ascii="FangSong" w:hAnsi="FangSong" w:eastAsia="FangSong" w:cs="FangSong"/>
          <w:sz w:val="20"/>
          <w:szCs w:val="20"/>
          <w:color w:val="231F20"/>
          <w:spacing w:val="-53"/>
        </w:rPr>
        <w:t xml:space="preserve"> </w:t>
      </w:r>
      <w:r>
        <w:rPr>
          <w:rFonts w:ascii="Times New Roman" w:hAnsi="Times New Roman" w:eastAsia="Times New Roman" w:cs="Times New Roman"/>
          <w:sz w:val="20"/>
          <w:szCs w:val="20"/>
          <w:color w:val="231F20"/>
          <w:spacing w:val="2"/>
        </w:rPr>
        <w:t>≤</w:t>
      </w:r>
      <w:r>
        <w:rPr>
          <w:rFonts w:ascii="Times New Roman" w:hAnsi="Times New Roman" w:eastAsia="Times New Roman" w:cs="Times New Roman"/>
          <w:sz w:val="20"/>
          <w:szCs w:val="20"/>
          <w:color w:val="231F20"/>
        </w:rPr>
        <w:t>NRS</w:t>
      </w:r>
      <w:r>
        <w:rPr>
          <w:rFonts w:ascii="Times New Roman" w:hAnsi="Times New Roman" w:eastAsia="Times New Roman" w:cs="Times New Roman"/>
          <w:sz w:val="20"/>
          <w:szCs w:val="20"/>
          <w:color w:val="231F20"/>
          <w:spacing w:val="28"/>
        </w:rPr>
        <w:t xml:space="preserve"> </w:t>
      </w:r>
      <w:r>
        <w:rPr>
          <w:rFonts w:ascii="Times New Roman" w:hAnsi="Times New Roman" w:eastAsia="Times New Roman" w:cs="Times New Roman"/>
          <w:sz w:val="20"/>
          <w:szCs w:val="20"/>
          <w:color w:val="231F20"/>
          <w:spacing w:val="2"/>
        </w:rPr>
        <w:t>2002&lt;5 </w:t>
      </w:r>
      <w:r>
        <w:rPr>
          <w:rFonts w:ascii="FangSong" w:hAnsi="FangSong" w:eastAsia="FangSong" w:cs="FangSong"/>
          <w:sz w:val="20"/>
          <w:szCs w:val="20"/>
          <w:color w:val="231F20"/>
          <w:spacing w:val="2"/>
        </w:rPr>
        <w:t>分或</w:t>
      </w:r>
      <w:r>
        <w:rPr>
          <w:rFonts w:ascii="FangSong" w:hAnsi="FangSong" w:eastAsia="FangSong" w:cs="FangSong"/>
          <w:sz w:val="20"/>
          <w:szCs w:val="20"/>
          <w:color w:val="231F20"/>
          <w:spacing w:val="-45"/>
        </w:rPr>
        <w:t xml:space="preserve"> </w:t>
      </w:r>
      <w:r>
        <w:rPr>
          <w:rFonts w:ascii="Times New Roman" w:hAnsi="Times New Roman" w:eastAsia="Times New Roman" w:cs="Times New Roman"/>
          <w:sz w:val="20"/>
          <w:szCs w:val="20"/>
          <w:color w:val="231F20"/>
        </w:rPr>
        <w:t>NUTRIC</w:t>
      </w:r>
      <w:r>
        <w:rPr>
          <w:rFonts w:ascii="Times New Roman" w:hAnsi="Times New Roman" w:eastAsia="Times New Roman" w:cs="Times New Roman"/>
          <w:sz w:val="20"/>
          <w:szCs w:val="20"/>
          <w:color w:val="231F20"/>
          <w:spacing w:val="2"/>
        </w:rPr>
        <w:t>&lt;6 </w:t>
      </w:r>
      <w:r>
        <w:rPr>
          <w:rFonts w:ascii="FangSong" w:hAnsi="FangSong" w:eastAsia="FangSong" w:cs="FangSong"/>
          <w:sz w:val="20"/>
          <w:szCs w:val="20"/>
          <w:color w:val="231F20"/>
          <w:spacing w:val="2"/>
        </w:rPr>
        <w:t>分</w:t>
      </w:r>
      <w:r>
        <w:rPr>
          <w:rFonts w:ascii="FangSong" w:hAnsi="FangSong" w:eastAsia="FangSong" w:cs="FangSong"/>
          <w:sz w:val="20"/>
          <w:szCs w:val="20"/>
          <w:color w:val="231F20"/>
          <w:spacing w:val="-36"/>
        </w:rPr>
        <w:t>），</w:t>
      </w:r>
      <w:r>
        <w:rPr>
          <w:rFonts w:ascii="Times New Roman" w:hAnsi="Times New Roman" w:eastAsia="Times New Roman" w:cs="Times New Roman"/>
          <w:sz w:val="20"/>
          <w:szCs w:val="20"/>
          <w:color w:val="231F20"/>
        </w:rPr>
        <w:t>EN</w:t>
      </w:r>
      <w:r>
        <w:rPr>
          <w:rFonts w:ascii="Times New Roman" w:hAnsi="Times New Roman" w:eastAsia="Times New Roman" w:cs="Times New Roman"/>
          <w:sz w:val="20"/>
          <w:szCs w:val="20"/>
          <w:color w:val="231F20"/>
          <w:spacing w:val="2"/>
        </w:rPr>
        <w:t xml:space="preserve"> </w:t>
      </w:r>
      <w:r>
        <w:rPr>
          <w:rFonts w:ascii="FangSong" w:hAnsi="FangSong" w:eastAsia="FangSong" w:cs="FangSong"/>
          <w:sz w:val="20"/>
          <w:szCs w:val="20"/>
          <w:color w:val="231F20"/>
          <w:spacing w:val="2"/>
        </w:rPr>
        <w:t>支持</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10"/>
        </w:rPr>
        <w:t>治疗</w:t>
      </w:r>
      <w:r>
        <w:rPr>
          <w:rFonts w:ascii="Times New Roman" w:hAnsi="Times New Roman" w:eastAsia="Times New Roman" w:cs="Times New Roman"/>
          <w:sz w:val="20"/>
          <w:szCs w:val="20"/>
          <w:color w:val="231F20"/>
          <w:spacing w:val="10"/>
        </w:rPr>
        <w:t>7</w:t>
      </w:r>
      <w:r>
        <w:rPr>
          <w:rFonts w:ascii="Times New Roman" w:hAnsi="Times New Roman" w:eastAsia="Times New Roman" w:cs="Times New Roman"/>
          <w:sz w:val="20"/>
          <w:szCs w:val="20"/>
          <w:color w:val="231F20"/>
          <w:spacing w:val="17"/>
        </w:rPr>
        <w:t xml:space="preserve"> </w:t>
      </w:r>
      <w:r>
        <w:rPr>
          <w:rFonts w:ascii="Times New Roman" w:hAnsi="Times New Roman" w:eastAsia="Times New Roman" w:cs="Times New Roman"/>
          <w:sz w:val="20"/>
          <w:szCs w:val="20"/>
          <w:color w:val="231F20"/>
          <w:spacing w:val="10"/>
        </w:rPr>
        <w:t>d </w:t>
      </w:r>
      <w:r>
        <w:rPr>
          <w:rFonts w:ascii="FangSong" w:hAnsi="FangSong" w:eastAsia="FangSong" w:cs="FangSong"/>
          <w:sz w:val="20"/>
          <w:szCs w:val="20"/>
          <w:color w:val="231F20"/>
          <w:spacing w:val="10"/>
        </w:rPr>
        <w:t>后仍未能达到</w:t>
      </w:r>
      <w:r>
        <w:rPr>
          <w:rFonts w:ascii="Times New Roman" w:hAnsi="Times New Roman" w:eastAsia="Times New Roman" w:cs="Times New Roman"/>
          <w:sz w:val="20"/>
          <w:szCs w:val="20"/>
          <w:color w:val="231F20"/>
          <w:spacing w:val="10"/>
        </w:rPr>
        <w:t>60%</w:t>
      </w:r>
      <w:r>
        <w:rPr>
          <w:rFonts w:ascii="Times New Roman" w:hAnsi="Times New Roman" w:eastAsia="Times New Roman" w:cs="Times New Roman"/>
          <w:sz w:val="20"/>
          <w:szCs w:val="20"/>
          <w:color w:val="231F20"/>
          <w:spacing w:val="39"/>
        </w:rPr>
        <w:t xml:space="preserve"> </w:t>
      </w:r>
      <w:r>
        <w:rPr>
          <w:rFonts w:ascii="FangSong" w:hAnsi="FangSong" w:eastAsia="FangSong" w:cs="FangSong"/>
          <w:sz w:val="20"/>
          <w:szCs w:val="20"/>
          <w:color w:val="231F20"/>
          <w:spacing w:val="10"/>
        </w:rPr>
        <w:t>目标喂养量时</w:t>
      </w:r>
      <w:r>
        <w:rPr>
          <w:rFonts w:ascii="FangSong" w:hAnsi="FangSong" w:eastAsia="FangSong" w:cs="FangSong"/>
          <w:sz w:val="20"/>
          <w:szCs w:val="20"/>
          <w:color w:val="231F20"/>
          <w:spacing w:val="9"/>
        </w:rPr>
        <w:t>，应给予</w:t>
      </w:r>
      <w:r>
        <w:rPr>
          <w:rFonts w:ascii="FangSong" w:hAnsi="FangSong" w:eastAsia="FangSong" w:cs="FangSong"/>
          <w:sz w:val="20"/>
          <w:szCs w:val="20"/>
          <w:color w:val="231F20"/>
        </w:rPr>
        <w:t xml:space="preserve"> </w:t>
      </w:r>
      <w:r>
        <w:rPr>
          <w:rFonts w:ascii="Times New Roman" w:hAnsi="Times New Roman" w:eastAsia="Times New Roman" w:cs="Times New Roman"/>
          <w:sz w:val="20"/>
          <w:szCs w:val="20"/>
          <w:color w:val="231F20"/>
          <w:spacing w:val="-13"/>
        </w:rPr>
        <w:t>SPN</w:t>
      </w:r>
      <w:r>
        <w:rPr>
          <w:rFonts w:ascii="FangSong" w:hAnsi="FangSong" w:eastAsia="FangSong" w:cs="FangSong"/>
          <w:sz w:val="20"/>
          <w:szCs w:val="20"/>
          <w:color w:val="231F20"/>
          <w:spacing w:val="-13"/>
        </w:rPr>
        <w:t>（证据</w:t>
      </w:r>
      <w:r>
        <w:rPr>
          <w:rFonts w:ascii="Times New Roman" w:hAnsi="Times New Roman" w:eastAsia="Times New Roman" w:cs="Times New Roman"/>
          <w:sz w:val="20"/>
          <w:szCs w:val="20"/>
          <w:color w:val="231F20"/>
          <w:spacing w:val="-13"/>
        </w:rPr>
        <w:t>A</w:t>
      </w:r>
      <w:r>
        <w:rPr>
          <w:rFonts w:ascii="FangSong" w:hAnsi="FangSong" w:eastAsia="FangSong" w:cs="FangSong"/>
          <w:sz w:val="20"/>
          <w:szCs w:val="20"/>
          <w:color w:val="231F20"/>
          <w:spacing w:val="-13"/>
        </w:rPr>
        <w:t>，强推荐，</w:t>
      </w:r>
      <w:r>
        <w:rPr>
          <w:rFonts w:ascii="Times New Roman" w:hAnsi="Times New Roman" w:eastAsia="Times New Roman" w:cs="Times New Roman"/>
          <w:sz w:val="20"/>
          <w:szCs w:val="20"/>
          <w:color w:val="231F20"/>
          <w:spacing w:val="-13"/>
        </w:rPr>
        <w:t>99.3%</w:t>
      </w:r>
      <w:r>
        <w:rPr>
          <w:rFonts w:ascii="FangSong" w:hAnsi="FangSong" w:eastAsia="FangSong" w:cs="FangSong"/>
          <w:sz w:val="20"/>
          <w:szCs w:val="20"/>
          <w:color w:val="231F20"/>
          <w:spacing w:val="-13"/>
        </w:rPr>
        <w:t>）。</w:t>
      </w:r>
    </w:p>
    <w:p>
      <w:pPr>
        <w:ind w:left="407" w:right="390" w:firstLine="505"/>
        <w:spacing w:before="8" w:line="222" w:lineRule="auto"/>
        <w:jc w:val="both"/>
        <w:rPr>
          <w:rFonts w:ascii="Times New Roman" w:hAnsi="Times New Roman" w:eastAsia="Times New Roman" w:cs="Times New Roman"/>
          <w:sz w:val="20"/>
          <w:szCs w:val="20"/>
        </w:rPr>
      </w:pPr>
      <w:r>
        <w:drawing>
          <wp:anchor distT="0" distB="0" distL="0" distR="0" simplePos="0" relativeHeight="251793408" behindDoc="1" locked="0" layoutInCell="1" allowOverlap="1">
            <wp:simplePos x="0" y="0"/>
            <wp:positionH relativeFrom="column">
              <wp:posOffset>0</wp:posOffset>
            </wp:positionH>
            <wp:positionV relativeFrom="paragraph">
              <wp:posOffset>3080597</wp:posOffset>
            </wp:positionV>
            <wp:extent cx="2805668" cy="304216"/>
            <wp:effectExtent l="0" t="0" r="0" b="0"/>
            <wp:wrapNone/>
            <wp:docPr id="32" name="IM 32"/>
            <wp:cNvGraphicFramePr/>
            <a:graphic>
              <a:graphicData uri="http://schemas.openxmlformats.org/drawingml/2006/picture">
                <pic:pic>
                  <pic:nvPicPr>
                    <pic:cNvPr id="32" name="IM 32"/>
                    <pic:cNvPicPr/>
                  </pic:nvPicPr>
                  <pic:blipFill>
                    <a:blip r:embed="rId3"/>
                    <a:stretch>
                      <a:fillRect/>
                    </a:stretch>
                  </pic:blipFill>
                  <pic:spPr>
                    <a:xfrm rot="0">
                      <a:off x="0" y="0"/>
                      <a:ext cx="2805668" cy="304216"/>
                    </a:xfrm>
                    <a:prstGeom prst="rect">
                      <a:avLst/>
                    </a:prstGeom>
                  </pic:spPr>
                </pic:pic>
              </a:graphicData>
            </a:graphic>
          </wp:anchor>
        </w:drawing>
      </w:r>
      <w:r>
        <w:rPr>
          <w:rFonts w:ascii="Microsoft YaHei" w:hAnsi="Microsoft YaHei" w:eastAsia="Microsoft YaHei" w:cs="Microsoft YaHei"/>
          <w:sz w:val="20"/>
          <w:szCs w:val="20"/>
          <w:color w:val="231F20"/>
          <w:spacing w:val="8"/>
        </w:rPr>
        <w:t>如何确定</w:t>
      </w:r>
      <w:r>
        <w:rPr>
          <w:rFonts w:ascii="Microsoft YaHei" w:hAnsi="Microsoft YaHei" w:eastAsia="Microsoft YaHei" w:cs="Microsoft YaHei"/>
          <w:sz w:val="20"/>
          <w:szCs w:val="20"/>
          <w:color w:val="231F20"/>
          <w:spacing w:val="-14"/>
        </w:rPr>
        <w:t xml:space="preserve"> </w:t>
      </w:r>
      <w:r>
        <w:rPr>
          <w:rFonts w:ascii="Times New Roman" w:hAnsi="Times New Roman" w:eastAsia="Times New Roman" w:cs="Times New Roman"/>
          <w:sz w:val="20"/>
          <w:szCs w:val="20"/>
          <w:color w:val="231F20"/>
        </w:rPr>
        <w:t>PN</w:t>
      </w:r>
      <w:r>
        <w:rPr>
          <w:rFonts w:ascii="Times New Roman" w:hAnsi="Times New Roman" w:eastAsia="Times New Roman" w:cs="Times New Roman"/>
          <w:sz w:val="20"/>
          <w:szCs w:val="20"/>
          <w:color w:val="231F20"/>
          <w:spacing w:val="8"/>
        </w:rPr>
        <w:t xml:space="preserve"> </w:t>
      </w:r>
      <w:r>
        <w:rPr>
          <w:rFonts w:ascii="Microsoft YaHei" w:hAnsi="Microsoft YaHei" w:eastAsia="Microsoft YaHei" w:cs="Microsoft YaHei"/>
          <w:sz w:val="20"/>
          <w:szCs w:val="20"/>
          <w:color w:val="231F20"/>
          <w:spacing w:val="8"/>
        </w:rPr>
        <w:t>的最佳启动时机是肠外肠内营养</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9"/>
        </w:rPr>
        <w:t>领域争论和关注的热点，不同国际营养学会指南在</w:t>
      </w:r>
      <w:r>
        <w:rPr>
          <w:rFonts w:ascii="Microsoft YaHei" w:hAnsi="Microsoft YaHei" w:eastAsia="Microsoft YaHei" w:cs="Microsoft YaHei"/>
          <w:sz w:val="20"/>
          <w:szCs w:val="20"/>
          <w:color w:val="231F20"/>
          <w:spacing w:val="11"/>
        </w:rPr>
        <w:t xml:space="preserve"> </w:t>
      </w:r>
      <w:r>
        <w:rPr>
          <w:rFonts w:ascii="Times New Roman" w:hAnsi="Times New Roman" w:eastAsia="Times New Roman" w:cs="Times New Roman"/>
          <w:sz w:val="20"/>
          <w:szCs w:val="20"/>
          <w:color w:val="231F20"/>
        </w:rPr>
        <w:t>PN</w:t>
      </w:r>
      <w:r>
        <w:rPr>
          <w:rFonts w:ascii="Times New Roman" w:hAnsi="Times New Roman" w:eastAsia="Times New Roman" w:cs="Times New Roman"/>
          <w:sz w:val="20"/>
          <w:szCs w:val="20"/>
          <w:color w:val="231F20"/>
          <w:spacing w:val="-11"/>
        </w:rPr>
        <w:t xml:space="preserve"> </w:t>
      </w:r>
      <w:r>
        <w:rPr>
          <w:rFonts w:ascii="Microsoft YaHei" w:hAnsi="Microsoft YaHei" w:eastAsia="Microsoft YaHei" w:cs="Microsoft YaHei"/>
          <w:sz w:val="20"/>
          <w:szCs w:val="20"/>
          <w:color w:val="231F20"/>
          <w:spacing w:val="16"/>
        </w:rPr>
        <w:t>启动时机的推荐意见上也不完全一致</w:t>
      </w:r>
      <w:r>
        <w:rPr>
          <w:rFonts w:ascii="Microsoft YaHei" w:hAnsi="Microsoft YaHei" w:eastAsia="Microsoft YaHei" w:cs="Microsoft YaHei"/>
          <w:sz w:val="20"/>
          <w:szCs w:val="20"/>
          <w:color w:val="231F20"/>
          <w:spacing w:val="-28"/>
        </w:rPr>
        <w:t xml:space="preserve"> </w:t>
      </w:r>
      <w:r>
        <w:rPr>
          <w:rFonts w:ascii="Microsoft YaHei" w:hAnsi="Microsoft YaHei" w:eastAsia="Microsoft YaHei" w:cs="Microsoft YaHei"/>
          <w:sz w:val="20"/>
          <w:szCs w:val="20"/>
          <w:color w:val="231F20"/>
          <w:spacing w:val="16"/>
        </w:rPr>
        <w:t>。</w:t>
      </w:r>
      <w:r>
        <w:rPr>
          <w:rFonts w:ascii="Times New Roman" w:hAnsi="Times New Roman" w:eastAsia="Times New Roman" w:cs="Times New Roman"/>
          <w:sz w:val="20"/>
          <w:szCs w:val="20"/>
          <w:color w:val="231F20"/>
        </w:rPr>
        <w:t>ESPEN </w:t>
      </w:r>
      <w:r>
        <w:rPr>
          <w:rFonts w:ascii="Microsoft YaHei" w:hAnsi="Microsoft YaHei" w:eastAsia="Microsoft YaHei" w:cs="Microsoft YaHei"/>
          <w:sz w:val="20"/>
          <w:szCs w:val="20"/>
          <w:color w:val="231F20"/>
          <w:spacing w:val="7"/>
        </w:rPr>
        <w:t>指南推荐，实施</w:t>
      </w:r>
      <w:r>
        <w:rPr>
          <w:rFonts w:ascii="Microsoft YaHei" w:hAnsi="Microsoft YaHei" w:eastAsia="Microsoft YaHei" w:cs="Microsoft YaHei"/>
          <w:sz w:val="20"/>
          <w:szCs w:val="20"/>
          <w:color w:val="231F20"/>
          <w:spacing w:val="-22"/>
        </w:rPr>
        <w:t xml:space="preserve"> </w:t>
      </w:r>
      <w:r>
        <w:rPr>
          <w:rFonts w:ascii="Times New Roman" w:hAnsi="Times New Roman" w:eastAsia="Times New Roman" w:cs="Times New Roman"/>
          <w:sz w:val="20"/>
          <w:szCs w:val="20"/>
          <w:color w:val="231F20"/>
        </w:rPr>
        <w:t>EN</w:t>
      </w:r>
      <w:r>
        <w:rPr>
          <w:rFonts w:ascii="Times New Roman" w:hAnsi="Times New Roman" w:eastAsia="Times New Roman" w:cs="Times New Roman"/>
          <w:sz w:val="20"/>
          <w:szCs w:val="20"/>
          <w:color w:val="231F20"/>
          <w:spacing w:val="7"/>
        </w:rPr>
        <w:t xml:space="preserve"> 2~3 d</w:t>
      </w:r>
      <w:r>
        <w:rPr>
          <w:rFonts w:ascii="Times New Roman" w:hAnsi="Times New Roman" w:eastAsia="Times New Roman" w:cs="Times New Roman"/>
          <w:sz w:val="20"/>
          <w:szCs w:val="20"/>
          <w:color w:val="231F20"/>
          <w:spacing w:val="-18"/>
        </w:rPr>
        <w:t xml:space="preserve"> </w:t>
      </w:r>
      <w:r>
        <w:rPr>
          <w:rFonts w:ascii="Microsoft YaHei" w:hAnsi="Microsoft YaHei" w:eastAsia="Microsoft YaHei" w:cs="Microsoft YaHei"/>
          <w:sz w:val="20"/>
          <w:szCs w:val="20"/>
          <w:color w:val="231F20"/>
          <w:spacing w:val="7"/>
        </w:rPr>
        <w:t>后能量和蛋白质仍</w:t>
      </w:r>
      <w:r>
        <w:rPr>
          <w:rFonts w:ascii="Microsoft YaHei" w:hAnsi="Microsoft YaHei" w:eastAsia="Microsoft YaHei" w:cs="Microsoft YaHei"/>
          <w:sz w:val="20"/>
          <w:szCs w:val="20"/>
          <w:color w:val="231F20"/>
          <w:spacing w:val="6"/>
        </w:rPr>
        <w:t>未达到</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2"/>
        </w:rPr>
        <w:t>目标量时，应在</w:t>
      </w:r>
      <w:r>
        <w:rPr>
          <w:rFonts w:ascii="Microsoft YaHei" w:hAnsi="Microsoft YaHei" w:eastAsia="Microsoft YaHei" w:cs="Microsoft YaHei"/>
          <w:sz w:val="20"/>
          <w:szCs w:val="20"/>
          <w:color w:val="231F20"/>
          <w:spacing w:val="-19"/>
        </w:rPr>
        <w:t xml:space="preserve"> </w:t>
      </w:r>
      <w:r>
        <w:rPr>
          <w:rFonts w:ascii="Times New Roman" w:hAnsi="Times New Roman" w:eastAsia="Times New Roman" w:cs="Times New Roman"/>
          <w:sz w:val="20"/>
          <w:szCs w:val="20"/>
          <w:color w:val="231F20"/>
          <w:spacing w:val="2"/>
        </w:rPr>
        <w:t>48 h </w:t>
      </w:r>
      <w:r>
        <w:rPr>
          <w:rFonts w:ascii="Microsoft YaHei" w:hAnsi="Microsoft YaHei" w:eastAsia="Microsoft YaHei" w:cs="Microsoft YaHei"/>
          <w:sz w:val="20"/>
          <w:szCs w:val="20"/>
          <w:color w:val="231F20"/>
          <w:spacing w:val="2"/>
        </w:rPr>
        <w:t>内启动</w:t>
      </w:r>
      <w:r>
        <w:rPr>
          <w:rFonts w:ascii="Microsoft YaHei" w:hAnsi="Microsoft YaHei" w:eastAsia="Microsoft YaHei" w:cs="Microsoft YaHei"/>
          <w:sz w:val="20"/>
          <w:szCs w:val="20"/>
          <w:color w:val="231F20"/>
          <w:spacing w:val="-19"/>
        </w:rPr>
        <w:t xml:space="preserve"> </w:t>
      </w:r>
      <w:r>
        <w:rPr>
          <w:rFonts w:ascii="Times New Roman" w:hAnsi="Times New Roman" w:eastAsia="Times New Roman" w:cs="Times New Roman"/>
          <w:sz w:val="20"/>
          <w:szCs w:val="20"/>
          <w:color w:val="231F20"/>
        </w:rPr>
        <w:t>PN</w:t>
      </w:r>
      <w:r>
        <w:rPr>
          <w:rFonts w:ascii="Microsoft YaHei" w:hAnsi="Microsoft YaHei" w:eastAsia="Microsoft YaHei" w:cs="Microsoft YaHei"/>
          <w:sz w:val="10"/>
          <w:szCs w:val="10"/>
          <w:color w:val="231F20"/>
          <w:spacing w:val="2"/>
          <w:position w:val="8"/>
        </w:rPr>
        <w:t>［</w:t>
      </w:r>
      <w:r>
        <w:rPr>
          <w:rFonts w:ascii="Times New Roman" w:hAnsi="Times New Roman" w:eastAsia="Times New Roman" w:cs="Times New Roman"/>
          <w:sz w:val="10"/>
          <w:szCs w:val="10"/>
          <w:color w:val="231F20"/>
          <w:spacing w:val="2"/>
          <w:position w:val="8"/>
        </w:rPr>
        <w:t>211</w:t>
      </w:r>
      <w:r>
        <w:rPr>
          <w:rFonts w:ascii="Microsoft YaHei" w:hAnsi="Microsoft YaHei" w:eastAsia="Microsoft YaHei" w:cs="Microsoft YaHei"/>
          <w:sz w:val="10"/>
          <w:szCs w:val="10"/>
          <w:color w:val="231F20"/>
          <w:spacing w:val="2"/>
          <w:position w:val="8"/>
        </w:rPr>
        <w:t>］</w:t>
      </w:r>
      <w:r>
        <w:rPr>
          <w:rFonts w:ascii="Microsoft YaHei" w:hAnsi="Microsoft YaHei" w:eastAsia="Microsoft YaHei" w:cs="Microsoft YaHei"/>
          <w:sz w:val="20"/>
          <w:szCs w:val="20"/>
          <w:color w:val="231F20"/>
          <w:spacing w:val="2"/>
        </w:rPr>
        <w:t>。</w:t>
      </w:r>
      <w:r>
        <w:rPr>
          <w:rFonts w:ascii="Times New Roman" w:hAnsi="Times New Roman" w:eastAsia="Times New Roman" w:cs="Times New Roman"/>
          <w:sz w:val="20"/>
          <w:szCs w:val="20"/>
          <w:color w:val="231F20"/>
        </w:rPr>
        <w:t>ASPEN</w:t>
      </w:r>
      <w:r>
        <w:rPr>
          <w:rFonts w:ascii="Times New Roman" w:hAnsi="Times New Roman" w:eastAsia="Times New Roman" w:cs="Times New Roman"/>
          <w:sz w:val="20"/>
          <w:szCs w:val="20"/>
          <w:color w:val="231F20"/>
          <w:spacing w:val="-9"/>
        </w:rPr>
        <w:t xml:space="preserve"> </w:t>
      </w:r>
      <w:r>
        <w:rPr>
          <w:rFonts w:ascii="Microsoft YaHei" w:hAnsi="Microsoft YaHei" w:eastAsia="Microsoft YaHei" w:cs="Microsoft YaHei"/>
          <w:sz w:val="20"/>
          <w:szCs w:val="20"/>
          <w:color w:val="231F20"/>
          <w:spacing w:val="2"/>
        </w:rPr>
        <w:t>指南认</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为，无论营养风险如何，</w:t>
      </w:r>
      <w:r>
        <w:rPr>
          <w:rFonts w:ascii="Times New Roman" w:hAnsi="Times New Roman" w:eastAsia="Times New Roman" w:cs="Times New Roman"/>
          <w:sz w:val="20"/>
          <w:szCs w:val="20"/>
          <w:color w:val="231F20"/>
        </w:rPr>
        <w:t>EN</w:t>
      </w:r>
      <w:r>
        <w:rPr>
          <w:rFonts w:ascii="Times New Roman" w:hAnsi="Times New Roman" w:eastAsia="Times New Roman" w:cs="Times New Roman"/>
          <w:sz w:val="20"/>
          <w:szCs w:val="20"/>
          <w:color w:val="231F20"/>
          <w:spacing w:val="-11"/>
        </w:rPr>
        <w:t xml:space="preserve"> </w:t>
      </w:r>
      <w:r>
        <w:rPr>
          <w:rFonts w:ascii="Microsoft YaHei" w:hAnsi="Microsoft YaHei" w:eastAsia="Microsoft YaHei" w:cs="Microsoft YaHei"/>
          <w:sz w:val="20"/>
          <w:szCs w:val="20"/>
          <w:color w:val="231F20"/>
          <w:spacing w:val="5"/>
        </w:rPr>
        <w:t>提供的能量和蛋白</w:t>
      </w:r>
      <w:r>
        <w:rPr>
          <w:rFonts w:ascii="Microsoft YaHei" w:hAnsi="Microsoft YaHei" w:eastAsia="Microsoft YaHei" w:cs="Microsoft YaHei"/>
          <w:sz w:val="20"/>
          <w:szCs w:val="20"/>
          <w:color w:val="231F20"/>
          <w:spacing w:val="4"/>
        </w:rPr>
        <w:t>质无</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2"/>
        </w:rPr>
        <w:t>法达到目标需要量的</w:t>
      </w:r>
      <w:r>
        <w:rPr>
          <w:rFonts w:ascii="Microsoft YaHei" w:hAnsi="Microsoft YaHei" w:eastAsia="Microsoft YaHei" w:cs="Microsoft YaHei"/>
          <w:sz w:val="20"/>
          <w:szCs w:val="20"/>
          <w:color w:val="231F20"/>
        </w:rPr>
        <w:t xml:space="preserve"> </w:t>
      </w:r>
      <w:r>
        <w:rPr>
          <w:rFonts w:ascii="Times New Roman" w:hAnsi="Times New Roman" w:eastAsia="Times New Roman" w:cs="Times New Roman"/>
          <w:sz w:val="20"/>
          <w:szCs w:val="20"/>
          <w:color w:val="231F20"/>
          <w:spacing w:val="12"/>
        </w:rPr>
        <w:t>60% </w:t>
      </w:r>
      <w:r>
        <w:rPr>
          <w:rFonts w:ascii="Microsoft YaHei" w:hAnsi="Microsoft YaHei" w:eastAsia="Microsoft YaHei" w:cs="Microsoft YaHei"/>
          <w:sz w:val="20"/>
          <w:szCs w:val="20"/>
          <w:color w:val="231F20"/>
          <w:spacing w:val="12"/>
        </w:rPr>
        <w:t>时</w:t>
      </w:r>
      <w:r>
        <w:rPr>
          <w:rFonts w:ascii="Microsoft YaHei" w:hAnsi="Microsoft YaHei" w:eastAsia="Microsoft YaHei" w:cs="Microsoft YaHei"/>
          <w:sz w:val="20"/>
          <w:szCs w:val="20"/>
          <w:color w:val="231F20"/>
          <w:spacing w:val="-36"/>
        </w:rPr>
        <w:t xml:space="preserve"> </w:t>
      </w:r>
      <w:r>
        <w:rPr>
          <w:rFonts w:ascii="Microsoft YaHei" w:hAnsi="Microsoft YaHei" w:eastAsia="Microsoft YaHei" w:cs="Microsoft YaHei"/>
          <w:sz w:val="20"/>
          <w:szCs w:val="20"/>
          <w:color w:val="231F20"/>
          <w:spacing w:val="12"/>
        </w:rPr>
        <w:t>，应该在 </w:t>
      </w:r>
      <w:r>
        <w:rPr>
          <w:rFonts w:ascii="Times New Roman" w:hAnsi="Times New Roman" w:eastAsia="Times New Roman" w:cs="Times New Roman"/>
          <w:sz w:val="20"/>
          <w:szCs w:val="20"/>
          <w:color w:val="231F20"/>
          <w:spacing w:val="12"/>
        </w:rPr>
        <w:t>1 </w:t>
      </w:r>
      <w:r>
        <w:rPr>
          <w:rFonts w:ascii="Microsoft YaHei" w:hAnsi="Microsoft YaHei" w:eastAsia="Microsoft YaHei" w:cs="Microsoft YaHei"/>
          <w:sz w:val="20"/>
          <w:szCs w:val="20"/>
          <w:color w:val="231F20"/>
          <w:spacing w:val="12"/>
        </w:rPr>
        <w:t>周后启动</w:t>
      </w:r>
      <w:r>
        <w:rPr>
          <w:rFonts w:ascii="Microsoft YaHei" w:hAnsi="Microsoft YaHei" w:eastAsia="Microsoft YaHei" w:cs="Microsoft YaHei"/>
          <w:sz w:val="20"/>
          <w:szCs w:val="20"/>
          <w:color w:val="231F20"/>
        </w:rPr>
        <w:t xml:space="preserve"> </w:t>
      </w:r>
      <w:r>
        <w:rPr>
          <w:rFonts w:ascii="Times New Roman" w:hAnsi="Times New Roman" w:eastAsia="Times New Roman" w:cs="Times New Roman"/>
          <w:sz w:val="20"/>
          <w:szCs w:val="20"/>
          <w:color w:val="231F20"/>
          <w:position w:val="-1"/>
        </w:rPr>
        <w:t>PN</w:t>
      </w:r>
      <w:r>
        <w:rPr>
          <w:rFonts w:ascii="Microsoft YaHei" w:hAnsi="Microsoft YaHei" w:eastAsia="Microsoft YaHei" w:cs="Microsoft YaHei"/>
          <w:sz w:val="10"/>
          <w:szCs w:val="10"/>
          <w:color w:val="231F20"/>
          <w:position w:val="7"/>
        </w:rPr>
        <w:t>［</w:t>
      </w:r>
      <w:r>
        <w:rPr>
          <w:rFonts w:ascii="Times New Roman" w:hAnsi="Times New Roman" w:eastAsia="Times New Roman" w:cs="Times New Roman"/>
          <w:sz w:val="10"/>
          <w:szCs w:val="10"/>
          <w:color w:val="231F20"/>
          <w:position w:val="7"/>
        </w:rPr>
        <w:t>18</w:t>
      </w:r>
      <w:r>
        <w:rPr>
          <w:rFonts w:ascii="Microsoft YaHei" w:hAnsi="Microsoft YaHei" w:eastAsia="Microsoft YaHei" w:cs="Microsoft YaHei"/>
          <w:sz w:val="10"/>
          <w:szCs w:val="10"/>
          <w:color w:val="231F20"/>
          <w:position w:val="7"/>
        </w:rPr>
        <w:t>］</w:t>
      </w:r>
      <w:r>
        <w:rPr>
          <w:rFonts w:ascii="Microsoft YaHei" w:hAnsi="Microsoft YaHei" w:eastAsia="Microsoft YaHei" w:cs="Microsoft YaHei"/>
          <w:sz w:val="20"/>
          <w:szCs w:val="20"/>
          <w:color w:val="231F20"/>
          <w:position w:val="-1"/>
        </w:rPr>
        <w:t>。</w:t>
      </w:r>
      <w:r>
        <w:rPr>
          <w:rFonts w:ascii="Times New Roman" w:hAnsi="Times New Roman" w:eastAsia="Times New Roman" w:cs="Times New Roman"/>
          <w:sz w:val="20"/>
          <w:szCs w:val="20"/>
          <w:color w:val="231F20"/>
          <w:position w:val="-1"/>
        </w:rPr>
        <w:t>Casaer</w:t>
      </w:r>
      <w:r>
        <w:rPr>
          <w:rFonts w:ascii="Times New Roman" w:hAnsi="Times New Roman" w:eastAsia="Times New Roman" w:cs="Times New Roman"/>
          <w:sz w:val="20"/>
          <w:szCs w:val="20"/>
          <w:color w:val="231F20"/>
          <w:spacing w:val="4"/>
          <w:position w:val="-1"/>
        </w:rPr>
        <w:t xml:space="preserve"> </w:t>
      </w:r>
      <w:r>
        <w:rPr>
          <w:rFonts w:ascii="Microsoft YaHei" w:hAnsi="Microsoft YaHei" w:eastAsia="Microsoft YaHei" w:cs="Microsoft YaHei"/>
          <w:sz w:val="20"/>
          <w:szCs w:val="20"/>
          <w:color w:val="231F20"/>
          <w:position w:val="-1"/>
        </w:rPr>
        <w:t>等</w:t>
      </w:r>
      <w:r>
        <w:rPr>
          <w:rFonts w:ascii="Microsoft YaHei" w:hAnsi="Microsoft YaHei" w:eastAsia="Microsoft YaHei" w:cs="Microsoft YaHei"/>
          <w:sz w:val="10"/>
          <w:szCs w:val="10"/>
          <w:color w:val="231F20"/>
          <w:position w:val="7"/>
        </w:rPr>
        <w:t>［</w:t>
      </w:r>
      <w:r>
        <w:rPr>
          <w:rFonts w:ascii="Times New Roman" w:hAnsi="Times New Roman" w:eastAsia="Times New Roman" w:cs="Times New Roman"/>
          <w:sz w:val="10"/>
          <w:szCs w:val="10"/>
          <w:color w:val="231F20"/>
          <w:position w:val="7"/>
        </w:rPr>
        <w:t>212</w:t>
      </w:r>
      <w:r>
        <w:rPr>
          <w:rFonts w:ascii="Microsoft YaHei" w:hAnsi="Microsoft YaHei" w:eastAsia="Microsoft YaHei" w:cs="Microsoft YaHei"/>
          <w:sz w:val="10"/>
          <w:szCs w:val="10"/>
          <w:color w:val="231F20"/>
          <w:position w:val="7"/>
        </w:rPr>
        <w:t>］</w:t>
      </w:r>
      <w:r>
        <w:rPr>
          <w:rFonts w:ascii="Microsoft YaHei" w:hAnsi="Microsoft YaHei" w:eastAsia="Microsoft YaHei" w:cs="Microsoft YaHei"/>
          <w:sz w:val="20"/>
          <w:szCs w:val="20"/>
          <w:color w:val="231F20"/>
          <w:position w:val="-1"/>
        </w:rPr>
        <w:t>的研究显示，</w:t>
      </w:r>
      <w:r>
        <w:rPr>
          <w:rFonts w:ascii="Times New Roman" w:hAnsi="Times New Roman" w:eastAsia="Times New Roman" w:cs="Times New Roman"/>
          <w:sz w:val="20"/>
          <w:szCs w:val="20"/>
          <w:color w:val="231F20"/>
          <w:position w:val="-1"/>
        </w:rPr>
        <w:t>EN</w:t>
      </w:r>
      <w:r>
        <w:rPr>
          <w:rFonts w:ascii="Times New Roman" w:hAnsi="Times New Roman" w:eastAsia="Times New Roman" w:cs="Times New Roman"/>
          <w:sz w:val="20"/>
          <w:szCs w:val="20"/>
          <w:color w:val="231F20"/>
          <w:spacing w:val="-12"/>
          <w:position w:val="-1"/>
        </w:rPr>
        <w:t xml:space="preserve"> </w:t>
      </w:r>
      <w:r>
        <w:rPr>
          <w:rFonts w:ascii="Microsoft YaHei" w:hAnsi="Microsoft YaHei" w:eastAsia="Microsoft YaHei" w:cs="Microsoft YaHei"/>
          <w:sz w:val="20"/>
          <w:szCs w:val="20"/>
          <w:color w:val="231F20"/>
          <w:position w:val="-1"/>
        </w:rPr>
        <w:t>供给不足的患 </w:t>
      </w:r>
      <w:r>
        <w:rPr>
          <w:rFonts w:ascii="Microsoft YaHei" w:hAnsi="Microsoft YaHei" w:eastAsia="Microsoft YaHei" w:cs="Microsoft YaHei"/>
          <w:sz w:val="20"/>
          <w:szCs w:val="20"/>
          <w:color w:val="231F20"/>
          <w:spacing w:val="-3"/>
        </w:rPr>
        <w:t>者，入住</w:t>
      </w:r>
      <w:r>
        <w:rPr>
          <w:rFonts w:ascii="Microsoft YaHei" w:hAnsi="Microsoft YaHei" w:eastAsia="Microsoft YaHei" w:cs="Microsoft YaHei"/>
          <w:sz w:val="20"/>
          <w:szCs w:val="20"/>
          <w:color w:val="231F20"/>
          <w:spacing w:val="-13"/>
        </w:rPr>
        <w:t xml:space="preserve"> </w:t>
      </w:r>
      <w:r>
        <w:rPr>
          <w:rFonts w:ascii="Times New Roman" w:hAnsi="Times New Roman" w:eastAsia="Times New Roman" w:cs="Times New Roman"/>
          <w:sz w:val="20"/>
          <w:szCs w:val="20"/>
          <w:color w:val="231F20"/>
          <w:spacing w:val="-3"/>
        </w:rPr>
        <w:t>ICU </w:t>
      </w:r>
      <w:r>
        <w:rPr>
          <w:rFonts w:ascii="Microsoft YaHei" w:hAnsi="Microsoft YaHei" w:eastAsia="Microsoft YaHei" w:cs="Microsoft YaHei"/>
          <w:sz w:val="20"/>
          <w:szCs w:val="20"/>
          <w:color w:val="231F20"/>
          <w:spacing w:val="-3"/>
        </w:rPr>
        <w:t>后晚期（入住</w:t>
      </w:r>
      <w:r>
        <w:rPr>
          <w:rFonts w:ascii="Microsoft YaHei" w:hAnsi="Microsoft YaHei" w:eastAsia="Microsoft YaHei" w:cs="Microsoft YaHei"/>
          <w:sz w:val="20"/>
          <w:szCs w:val="20"/>
          <w:color w:val="231F20"/>
          <w:spacing w:val="-14"/>
        </w:rPr>
        <w:t xml:space="preserve"> </w:t>
      </w:r>
      <w:r>
        <w:rPr>
          <w:rFonts w:ascii="Times New Roman" w:hAnsi="Times New Roman" w:eastAsia="Times New Roman" w:cs="Times New Roman"/>
          <w:sz w:val="20"/>
          <w:szCs w:val="20"/>
          <w:color w:val="231F20"/>
          <w:spacing w:val="-3"/>
        </w:rPr>
        <w:t>ICU </w:t>
      </w:r>
      <w:r>
        <w:rPr>
          <w:rFonts w:ascii="Microsoft YaHei" w:hAnsi="Microsoft YaHei" w:eastAsia="Microsoft YaHei" w:cs="Microsoft YaHei"/>
          <w:sz w:val="20"/>
          <w:szCs w:val="20"/>
          <w:color w:val="231F20"/>
          <w:spacing w:val="-3"/>
        </w:rPr>
        <w:t>后第 </w:t>
      </w:r>
      <w:r>
        <w:rPr>
          <w:rFonts w:ascii="Times New Roman" w:hAnsi="Times New Roman" w:eastAsia="Times New Roman" w:cs="Times New Roman"/>
          <w:sz w:val="20"/>
          <w:szCs w:val="20"/>
          <w:color w:val="231F20"/>
          <w:spacing w:val="-3"/>
        </w:rPr>
        <w:t>8 </w:t>
      </w:r>
      <w:r>
        <w:rPr>
          <w:rFonts w:ascii="Microsoft YaHei" w:hAnsi="Microsoft YaHei" w:eastAsia="Microsoft YaHei" w:cs="Microsoft YaHei"/>
          <w:sz w:val="20"/>
          <w:szCs w:val="20"/>
          <w:color w:val="231F20"/>
          <w:spacing w:val="-3"/>
        </w:rPr>
        <w:t>天）给</w:t>
      </w:r>
      <w:r>
        <w:rPr>
          <w:rFonts w:ascii="Microsoft YaHei" w:hAnsi="Microsoft YaHei" w:eastAsia="Microsoft YaHei" w:cs="Microsoft YaHei"/>
          <w:sz w:val="20"/>
          <w:szCs w:val="20"/>
          <w:color w:val="231F20"/>
          <w:spacing w:val="-4"/>
        </w:rPr>
        <w:t>予</w:t>
      </w:r>
      <w:r>
        <w:rPr>
          <w:rFonts w:ascii="Microsoft YaHei" w:hAnsi="Microsoft YaHei" w:eastAsia="Microsoft YaHei" w:cs="Microsoft YaHei"/>
          <w:sz w:val="20"/>
          <w:szCs w:val="20"/>
          <w:color w:val="231F20"/>
          <w:spacing w:val="-12"/>
        </w:rPr>
        <w:t xml:space="preserve"> </w:t>
      </w:r>
      <w:r>
        <w:rPr>
          <w:rFonts w:ascii="Times New Roman" w:hAnsi="Times New Roman" w:eastAsia="Times New Roman" w:cs="Times New Roman"/>
          <w:sz w:val="20"/>
          <w:szCs w:val="20"/>
          <w:color w:val="231F20"/>
          <w:spacing w:val="-4"/>
        </w:rPr>
        <w:t>SPN</w:t>
      </w:r>
      <w:r>
        <w:rPr>
          <w:rFonts w:ascii="Times New Roman" w:hAnsi="Times New Roman" w:eastAsia="Times New Roman" w:cs="Times New Roman"/>
          <w:sz w:val="20"/>
          <w:szCs w:val="20"/>
          <w:color w:val="231F20"/>
        </w:rPr>
        <w:t xml:space="preserve"> </w:t>
      </w:r>
      <w:r>
        <w:rPr>
          <w:rFonts w:ascii="Microsoft YaHei" w:hAnsi="Microsoft YaHei" w:eastAsia="Microsoft YaHei" w:cs="Microsoft YaHei"/>
          <w:sz w:val="20"/>
          <w:szCs w:val="20"/>
          <w:color w:val="231F20"/>
          <w:spacing w:val="1"/>
        </w:rPr>
        <w:t>治疗的患者比早期（第</w:t>
      </w:r>
      <w:r>
        <w:rPr>
          <w:rFonts w:ascii="Microsoft YaHei" w:hAnsi="Microsoft YaHei" w:eastAsia="Microsoft YaHei" w:cs="Microsoft YaHei"/>
          <w:sz w:val="20"/>
          <w:szCs w:val="20"/>
          <w:color w:val="231F20"/>
          <w:spacing w:val="-13"/>
        </w:rPr>
        <w:t xml:space="preserve"> </w:t>
      </w:r>
      <w:r>
        <w:rPr>
          <w:rFonts w:ascii="Times New Roman" w:hAnsi="Times New Roman" w:eastAsia="Times New Roman" w:cs="Times New Roman"/>
          <w:sz w:val="20"/>
          <w:szCs w:val="20"/>
          <w:color w:val="231F20"/>
          <w:spacing w:val="1"/>
        </w:rPr>
        <w:t>3</w:t>
      </w:r>
      <w:r>
        <w:rPr>
          <w:rFonts w:ascii="Times New Roman" w:hAnsi="Times New Roman" w:eastAsia="Times New Roman" w:cs="Times New Roman"/>
          <w:sz w:val="20"/>
          <w:szCs w:val="20"/>
          <w:color w:val="231F20"/>
          <w:spacing w:val="-11"/>
        </w:rPr>
        <w:t xml:space="preserve"> </w:t>
      </w:r>
      <w:r>
        <w:rPr>
          <w:rFonts w:ascii="Microsoft YaHei" w:hAnsi="Microsoft YaHei" w:eastAsia="Microsoft YaHei" w:cs="Microsoft YaHei"/>
          <w:sz w:val="20"/>
          <w:szCs w:val="20"/>
          <w:color w:val="231F20"/>
          <w:spacing w:val="1"/>
        </w:rPr>
        <w:t>天）的住院时间更短，且感</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9"/>
        </w:rPr>
        <w:t>染发生率、住院费用等也较早期组更低；但由于该</w:t>
      </w:r>
      <w:r>
        <w:rPr>
          <w:rFonts w:ascii="Microsoft YaHei" w:hAnsi="Microsoft YaHei" w:eastAsia="Microsoft YaHei" w:cs="Microsoft YaHei"/>
          <w:sz w:val="20"/>
          <w:szCs w:val="20"/>
          <w:color w:val="231F20"/>
          <w:spacing w:val="11"/>
        </w:rPr>
        <w:t xml:space="preserve"> </w:t>
      </w:r>
      <w:r>
        <w:rPr>
          <w:rFonts w:ascii="Microsoft YaHei" w:hAnsi="Microsoft YaHei" w:eastAsia="Microsoft YaHei" w:cs="Microsoft YaHei"/>
          <w:sz w:val="20"/>
          <w:szCs w:val="20"/>
          <w:color w:val="231F20"/>
          <w:spacing w:val="7"/>
        </w:rPr>
        <w:t>研究选取的患者中</w:t>
      </w:r>
      <w:r>
        <w:rPr>
          <w:rFonts w:ascii="Microsoft YaHei" w:hAnsi="Microsoft YaHei" w:eastAsia="Microsoft YaHei" w:cs="Microsoft YaHei"/>
          <w:sz w:val="20"/>
          <w:szCs w:val="20"/>
          <w:color w:val="231F20"/>
          <w:spacing w:val="-15"/>
        </w:rPr>
        <w:t xml:space="preserve"> </w:t>
      </w:r>
      <w:r>
        <w:rPr>
          <w:rFonts w:ascii="Times New Roman" w:hAnsi="Times New Roman" w:eastAsia="Times New Roman" w:cs="Times New Roman"/>
          <w:sz w:val="20"/>
          <w:szCs w:val="20"/>
          <w:color w:val="231F20"/>
          <w:spacing w:val="7"/>
        </w:rPr>
        <w:t>60%</w:t>
      </w:r>
      <w:r>
        <w:rPr>
          <w:rFonts w:ascii="Times New Roman" w:hAnsi="Times New Roman" w:eastAsia="Times New Roman" w:cs="Times New Roman"/>
          <w:sz w:val="20"/>
          <w:szCs w:val="20"/>
          <w:color w:val="231F20"/>
          <w:spacing w:val="-13"/>
        </w:rPr>
        <w:t xml:space="preserve"> </w:t>
      </w:r>
      <w:r>
        <w:rPr>
          <w:rFonts w:ascii="Microsoft YaHei" w:hAnsi="Microsoft YaHei" w:eastAsia="Microsoft YaHei" w:cs="Microsoft YaHei"/>
          <w:sz w:val="20"/>
          <w:szCs w:val="20"/>
          <w:color w:val="231F20"/>
          <w:spacing w:val="7"/>
        </w:rPr>
        <w:t>均有心脏手术史，且排除了</w:t>
      </w:r>
      <w:r>
        <w:rPr>
          <w:rFonts w:ascii="Microsoft YaHei" w:hAnsi="Microsoft YaHei" w:eastAsia="Microsoft YaHei" w:cs="Microsoft YaHei"/>
          <w:sz w:val="20"/>
          <w:szCs w:val="20"/>
          <w:color w:val="231F20"/>
        </w:rPr>
        <w:t xml:space="preserve"> </w:t>
      </w:r>
      <w:r>
        <w:rPr>
          <w:rFonts w:ascii="Times New Roman" w:hAnsi="Times New Roman" w:eastAsia="Times New Roman" w:cs="Times New Roman"/>
          <w:sz w:val="20"/>
          <w:szCs w:val="20"/>
          <w:color w:val="231F20"/>
        </w:rPr>
        <w:t>BMI</w:t>
      </w:r>
      <w:r>
        <w:rPr>
          <w:rFonts w:ascii="Times New Roman" w:hAnsi="Times New Roman" w:eastAsia="Times New Roman" w:cs="Times New Roman"/>
          <w:sz w:val="20"/>
          <w:szCs w:val="20"/>
          <w:color w:val="231F20"/>
          <w:spacing w:val="6"/>
        </w:rPr>
        <w:t>&lt;20 </w:t>
      </w:r>
      <w:r>
        <w:rPr>
          <w:rFonts w:ascii="Times New Roman" w:hAnsi="Times New Roman" w:eastAsia="Times New Roman" w:cs="Times New Roman"/>
          <w:sz w:val="20"/>
          <w:szCs w:val="20"/>
          <w:color w:val="231F20"/>
        </w:rPr>
        <w:t>kg</w:t>
      </w:r>
      <w:r>
        <w:rPr>
          <w:rFonts w:ascii="Times New Roman" w:hAnsi="Times New Roman" w:eastAsia="Times New Roman" w:cs="Times New Roman"/>
          <w:sz w:val="20"/>
          <w:szCs w:val="20"/>
          <w:color w:val="231F20"/>
          <w:spacing w:val="6"/>
        </w:rPr>
        <w:t>/m</w:t>
      </w:r>
      <w:r>
        <w:rPr>
          <w:rFonts w:ascii="Times New Roman" w:hAnsi="Times New Roman" w:eastAsia="Times New Roman" w:cs="Times New Roman"/>
          <w:sz w:val="10"/>
          <w:szCs w:val="10"/>
          <w:color w:val="231F20"/>
          <w:spacing w:val="6"/>
          <w:position w:val="8"/>
        </w:rPr>
        <w:t>2</w:t>
      </w:r>
      <w:r>
        <w:rPr>
          <w:rFonts w:ascii="Times New Roman" w:hAnsi="Times New Roman" w:eastAsia="Times New Roman" w:cs="Times New Roman"/>
          <w:sz w:val="10"/>
          <w:szCs w:val="10"/>
          <w:color w:val="231F20"/>
          <w:spacing w:val="15"/>
          <w:w w:val="102"/>
          <w:position w:val="8"/>
        </w:rPr>
        <w:t xml:space="preserve"> </w:t>
      </w:r>
      <w:r>
        <w:rPr>
          <w:rFonts w:ascii="Microsoft YaHei" w:hAnsi="Microsoft YaHei" w:eastAsia="Microsoft YaHei" w:cs="Microsoft YaHei"/>
          <w:sz w:val="20"/>
          <w:szCs w:val="20"/>
          <w:color w:val="231F20"/>
          <w:spacing w:val="6"/>
        </w:rPr>
        <w:t>的患者等原因，其结论存在争</w:t>
      </w:r>
      <w:r>
        <w:rPr>
          <w:rFonts w:ascii="Microsoft YaHei" w:hAnsi="Microsoft YaHei" w:eastAsia="Microsoft YaHei" w:cs="Microsoft YaHei"/>
          <w:sz w:val="20"/>
          <w:szCs w:val="20"/>
          <w:color w:val="231F20"/>
          <w:spacing w:val="5"/>
        </w:rPr>
        <w:t>议</w:t>
      </w:r>
      <w:r>
        <w:rPr>
          <w:rFonts w:ascii="Microsoft YaHei" w:hAnsi="Microsoft YaHei" w:eastAsia="Microsoft YaHei" w:cs="Microsoft YaHei"/>
          <w:sz w:val="20"/>
          <w:szCs w:val="20"/>
          <w:color w:val="231F20"/>
          <w:spacing w:val="-28"/>
        </w:rPr>
        <w:t xml:space="preserve"> </w:t>
      </w:r>
      <w:r>
        <w:rPr>
          <w:rFonts w:ascii="Microsoft YaHei" w:hAnsi="Microsoft YaHei" w:eastAsia="Microsoft YaHei" w:cs="Microsoft YaHei"/>
          <w:sz w:val="20"/>
          <w:szCs w:val="20"/>
          <w:color w:val="231F20"/>
          <w:spacing w:val="5"/>
        </w:rPr>
        <w:t>。一</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3"/>
        </w:rPr>
        <w:t>篇包含</w:t>
      </w:r>
      <w:r>
        <w:rPr>
          <w:rFonts w:ascii="Microsoft YaHei" w:hAnsi="Microsoft YaHei" w:eastAsia="Microsoft YaHei" w:cs="Microsoft YaHei"/>
          <w:sz w:val="20"/>
          <w:szCs w:val="20"/>
          <w:color w:val="231F20"/>
          <w:spacing w:val="-15"/>
        </w:rPr>
        <w:t xml:space="preserve"> </w:t>
      </w:r>
      <w:r>
        <w:rPr>
          <w:rFonts w:ascii="Times New Roman" w:hAnsi="Times New Roman" w:eastAsia="Times New Roman" w:cs="Times New Roman"/>
          <w:sz w:val="20"/>
          <w:szCs w:val="20"/>
          <w:color w:val="231F20"/>
          <w:spacing w:val="3"/>
        </w:rPr>
        <w:t>4</w:t>
      </w:r>
      <w:r>
        <w:rPr>
          <w:rFonts w:ascii="Times New Roman" w:hAnsi="Times New Roman" w:eastAsia="Times New Roman" w:cs="Times New Roman"/>
          <w:sz w:val="20"/>
          <w:szCs w:val="20"/>
          <w:color w:val="231F20"/>
          <w:spacing w:val="-14"/>
        </w:rPr>
        <w:t xml:space="preserve"> </w:t>
      </w:r>
      <w:r>
        <w:rPr>
          <w:rFonts w:ascii="Microsoft YaHei" w:hAnsi="Microsoft YaHei" w:eastAsia="Microsoft YaHei" w:cs="Microsoft YaHei"/>
          <w:sz w:val="20"/>
          <w:szCs w:val="20"/>
          <w:color w:val="231F20"/>
          <w:spacing w:val="3"/>
        </w:rPr>
        <w:t>项</w:t>
      </w:r>
      <w:r>
        <w:rPr>
          <w:rFonts w:ascii="Microsoft YaHei" w:hAnsi="Microsoft YaHei" w:eastAsia="Microsoft YaHei" w:cs="Microsoft YaHei"/>
          <w:sz w:val="20"/>
          <w:szCs w:val="20"/>
          <w:color w:val="231F20"/>
          <w:spacing w:val="-18"/>
        </w:rPr>
        <w:t xml:space="preserve"> </w:t>
      </w:r>
      <w:r>
        <w:rPr>
          <w:rFonts w:ascii="Times New Roman" w:hAnsi="Times New Roman" w:eastAsia="Times New Roman" w:cs="Times New Roman"/>
          <w:sz w:val="20"/>
          <w:szCs w:val="20"/>
          <w:color w:val="231F20"/>
        </w:rPr>
        <w:t>RCT</w:t>
      </w:r>
      <w:r>
        <w:rPr>
          <w:rFonts w:ascii="Microsoft YaHei" w:hAnsi="Microsoft YaHei" w:eastAsia="Microsoft YaHei" w:cs="Microsoft YaHei"/>
          <w:sz w:val="20"/>
          <w:szCs w:val="20"/>
          <w:color w:val="231F20"/>
          <w:spacing w:val="3"/>
        </w:rPr>
        <w:t>、</w:t>
      </w:r>
      <w:r>
        <w:rPr>
          <w:rFonts w:ascii="Times New Roman" w:hAnsi="Times New Roman" w:eastAsia="Times New Roman" w:cs="Times New Roman"/>
          <w:sz w:val="20"/>
          <w:szCs w:val="20"/>
          <w:color w:val="231F20"/>
          <w:spacing w:val="3"/>
        </w:rPr>
        <w:t>2</w:t>
      </w:r>
      <w:r>
        <w:rPr>
          <w:rFonts w:ascii="Times New Roman" w:hAnsi="Times New Roman" w:eastAsia="Times New Roman" w:cs="Times New Roman"/>
          <w:sz w:val="20"/>
          <w:szCs w:val="20"/>
          <w:color w:val="231F20"/>
          <w:spacing w:val="-15"/>
        </w:rPr>
        <w:t xml:space="preserve"> </w:t>
      </w:r>
      <w:r>
        <w:rPr>
          <w:rFonts w:ascii="Microsoft YaHei" w:hAnsi="Microsoft YaHei" w:eastAsia="Microsoft YaHei" w:cs="Microsoft YaHei"/>
          <w:sz w:val="20"/>
          <w:szCs w:val="20"/>
          <w:color w:val="231F20"/>
          <w:spacing w:val="3"/>
        </w:rPr>
        <w:t>项观察性研究的系统评价中，在</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
        </w:rPr>
        <w:t>其</w:t>
      </w:r>
      <w:r>
        <w:rPr>
          <w:rFonts w:ascii="Microsoft YaHei" w:hAnsi="Microsoft YaHei" w:eastAsia="Microsoft YaHei" w:cs="Microsoft YaHei"/>
          <w:sz w:val="20"/>
          <w:szCs w:val="20"/>
          <w:color w:val="231F20"/>
          <w:spacing w:val="-24"/>
        </w:rPr>
        <w:t xml:space="preserve"> </w:t>
      </w:r>
      <w:r>
        <w:rPr>
          <w:rFonts w:ascii="Microsoft YaHei" w:hAnsi="Microsoft YaHei" w:eastAsia="Microsoft YaHei" w:cs="Microsoft YaHei"/>
          <w:sz w:val="20"/>
          <w:szCs w:val="20"/>
          <w:color w:val="231F20"/>
          <w:spacing w:val="1"/>
        </w:rPr>
        <w:t>他</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1"/>
        </w:rPr>
        <w:t>并</w:t>
      </w:r>
      <w:r>
        <w:rPr>
          <w:rFonts w:ascii="Microsoft YaHei" w:hAnsi="Microsoft YaHei" w:eastAsia="Microsoft YaHei" w:cs="Microsoft YaHei"/>
          <w:sz w:val="20"/>
          <w:szCs w:val="20"/>
          <w:color w:val="231F20"/>
          <w:spacing w:val="-23"/>
        </w:rPr>
        <w:t xml:space="preserve"> </w:t>
      </w:r>
      <w:r>
        <w:rPr>
          <w:rFonts w:ascii="Microsoft YaHei" w:hAnsi="Microsoft YaHei" w:eastAsia="Microsoft YaHei" w:cs="Microsoft YaHei"/>
          <w:sz w:val="20"/>
          <w:szCs w:val="20"/>
          <w:color w:val="231F20"/>
          <w:spacing w:val="1"/>
        </w:rPr>
        <w:t>发</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1"/>
        </w:rPr>
        <w:t>症</w:t>
      </w:r>
      <w:r>
        <w:rPr>
          <w:rFonts w:ascii="Microsoft YaHei" w:hAnsi="Microsoft YaHei" w:eastAsia="Microsoft YaHei" w:cs="Microsoft YaHei"/>
          <w:sz w:val="20"/>
          <w:szCs w:val="20"/>
          <w:color w:val="231F20"/>
          <w:spacing w:val="-23"/>
        </w:rPr>
        <w:t xml:space="preserve"> </w:t>
      </w:r>
      <w:r>
        <w:rPr>
          <w:rFonts w:ascii="Microsoft YaHei" w:hAnsi="Microsoft YaHei" w:eastAsia="Microsoft YaHei" w:cs="Microsoft YaHei"/>
          <w:sz w:val="20"/>
          <w:szCs w:val="20"/>
          <w:color w:val="231F20"/>
          <w:spacing w:val="1"/>
        </w:rPr>
        <w:t>发</w:t>
      </w:r>
      <w:r>
        <w:rPr>
          <w:rFonts w:ascii="Microsoft YaHei" w:hAnsi="Microsoft YaHei" w:eastAsia="Microsoft YaHei" w:cs="Microsoft YaHei"/>
          <w:sz w:val="20"/>
          <w:szCs w:val="20"/>
          <w:color w:val="231F20"/>
          <w:spacing w:val="-22"/>
        </w:rPr>
        <w:t xml:space="preserve"> </w:t>
      </w:r>
      <w:r>
        <w:rPr>
          <w:rFonts w:ascii="Microsoft YaHei" w:hAnsi="Microsoft YaHei" w:eastAsia="Microsoft YaHei" w:cs="Microsoft YaHei"/>
          <w:sz w:val="20"/>
          <w:szCs w:val="20"/>
          <w:color w:val="231F20"/>
          <w:spacing w:val="1"/>
        </w:rPr>
        <w:t>生</w:t>
      </w:r>
      <w:r>
        <w:rPr>
          <w:rFonts w:ascii="Microsoft YaHei" w:hAnsi="Microsoft YaHei" w:eastAsia="Microsoft YaHei" w:cs="Microsoft YaHei"/>
          <w:sz w:val="20"/>
          <w:szCs w:val="20"/>
          <w:color w:val="231F20"/>
          <w:spacing w:val="-25"/>
        </w:rPr>
        <w:t xml:space="preserve"> </w:t>
      </w:r>
      <w:r>
        <w:rPr>
          <w:rFonts w:ascii="Microsoft YaHei" w:hAnsi="Microsoft YaHei" w:eastAsia="Microsoft YaHei" w:cs="Microsoft YaHei"/>
          <w:sz w:val="20"/>
          <w:szCs w:val="20"/>
          <w:color w:val="231F20"/>
          <w:spacing w:val="1"/>
        </w:rPr>
        <w:t>率</w:t>
      </w:r>
      <w:r>
        <w:rPr>
          <w:rFonts w:ascii="Microsoft YaHei" w:hAnsi="Microsoft YaHei" w:eastAsia="Microsoft YaHei" w:cs="Microsoft YaHei"/>
          <w:sz w:val="20"/>
          <w:szCs w:val="20"/>
          <w:color w:val="231F20"/>
          <w:spacing w:val="-17"/>
        </w:rPr>
        <w:t xml:space="preserve"> </w:t>
      </w:r>
      <w:r>
        <w:rPr>
          <w:rFonts w:ascii="Microsoft YaHei" w:hAnsi="Microsoft YaHei" w:eastAsia="Microsoft YaHei" w:cs="Microsoft YaHei"/>
          <w:sz w:val="20"/>
          <w:szCs w:val="20"/>
          <w:color w:val="231F20"/>
          <w:spacing w:val="1"/>
        </w:rPr>
        <w:t>和</w:t>
      </w:r>
      <w:r>
        <w:rPr>
          <w:rFonts w:ascii="Microsoft YaHei" w:hAnsi="Microsoft YaHei" w:eastAsia="Microsoft YaHei" w:cs="Microsoft YaHei"/>
          <w:sz w:val="20"/>
          <w:szCs w:val="20"/>
          <w:color w:val="231F20"/>
          <w:spacing w:val="-25"/>
        </w:rPr>
        <w:t xml:space="preserve"> </w:t>
      </w:r>
      <w:r>
        <w:rPr>
          <w:rFonts w:ascii="Microsoft YaHei" w:hAnsi="Microsoft YaHei" w:eastAsia="Microsoft YaHei" w:cs="Microsoft YaHei"/>
          <w:sz w:val="20"/>
          <w:szCs w:val="20"/>
          <w:color w:val="231F20"/>
          <w:spacing w:val="1"/>
        </w:rPr>
        <w:t>死</w:t>
      </w:r>
      <w:r>
        <w:rPr>
          <w:rFonts w:ascii="Microsoft YaHei" w:hAnsi="Microsoft YaHei" w:eastAsia="Microsoft YaHei" w:cs="Microsoft YaHei"/>
          <w:sz w:val="20"/>
          <w:szCs w:val="20"/>
          <w:color w:val="231F20"/>
          <w:spacing w:val="-23"/>
        </w:rPr>
        <w:t xml:space="preserve"> </w:t>
      </w:r>
      <w:r>
        <w:rPr>
          <w:rFonts w:ascii="Microsoft YaHei" w:hAnsi="Microsoft YaHei" w:eastAsia="Microsoft YaHei" w:cs="Microsoft YaHei"/>
          <w:sz w:val="20"/>
          <w:szCs w:val="20"/>
          <w:color w:val="231F20"/>
          <w:spacing w:val="1"/>
        </w:rPr>
        <w:t>亡</w:t>
      </w:r>
      <w:r>
        <w:rPr>
          <w:rFonts w:ascii="Microsoft YaHei" w:hAnsi="Microsoft YaHei" w:eastAsia="Microsoft YaHei" w:cs="Microsoft YaHei"/>
          <w:sz w:val="20"/>
          <w:szCs w:val="20"/>
          <w:color w:val="231F20"/>
          <w:spacing w:val="-25"/>
        </w:rPr>
        <w:t xml:space="preserve"> </w:t>
      </w:r>
      <w:r>
        <w:rPr>
          <w:rFonts w:ascii="Microsoft YaHei" w:hAnsi="Microsoft YaHei" w:eastAsia="Microsoft YaHei" w:cs="Microsoft YaHei"/>
          <w:sz w:val="20"/>
          <w:szCs w:val="20"/>
          <w:color w:val="231F20"/>
          <w:spacing w:val="1"/>
        </w:rPr>
        <w:t>率</w:t>
      </w:r>
      <w:r>
        <w:rPr>
          <w:rFonts w:ascii="Microsoft YaHei" w:hAnsi="Microsoft YaHei" w:eastAsia="Microsoft YaHei" w:cs="Microsoft YaHei"/>
          <w:sz w:val="20"/>
          <w:szCs w:val="20"/>
          <w:color w:val="231F20"/>
          <w:spacing w:val="-24"/>
        </w:rPr>
        <w:t xml:space="preserve"> </w:t>
      </w:r>
      <w:r>
        <w:rPr>
          <w:rFonts w:ascii="Microsoft YaHei" w:hAnsi="Microsoft YaHei" w:eastAsia="Microsoft YaHei" w:cs="Microsoft YaHei"/>
          <w:sz w:val="20"/>
          <w:szCs w:val="20"/>
          <w:color w:val="231F20"/>
          <w:spacing w:val="1"/>
        </w:rPr>
        <w:t>上</w:t>
      </w:r>
      <w:r>
        <w:rPr>
          <w:rFonts w:ascii="Microsoft YaHei" w:hAnsi="Microsoft YaHei" w:eastAsia="Microsoft YaHei" w:cs="Microsoft YaHei"/>
          <w:sz w:val="20"/>
          <w:szCs w:val="20"/>
          <w:color w:val="231F20"/>
          <w:spacing w:val="-23"/>
        </w:rPr>
        <w:t xml:space="preserve"> </w:t>
      </w:r>
      <w:r>
        <w:rPr>
          <w:rFonts w:ascii="Microsoft YaHei" w:hAnsi="Microsoft YaHei" w:eastAsia="Microsoft YaHei" w:cs="Microsoft YaHei"/>
          <w:sz w:val="20"/>
          <w:szCs w:val="20"/>
          <w:color w:val="231F20"/>
          <w:spacing w:val="1"/>
        </w:rPr>
        <w:t>，早</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1"/>
        </w:rPr>
        <w:t>期</w:t>
      </w:r>
      <w:r>
        <w:rPr>
          <w:rFonts w:ascii="Microsoft YaHei" w:hAnsi="Microsoft YaHei" w:eastAsia="Microsoft YaHei" w:cs="Microsoft YaHei"/>
          <w:sz w:val="20"/>
          <w:szCs w:val="20"/>
          <w:color w:val="231F20"/>
          <w:spacing w:val="-25"/>
        </w:rPr>
        <w:t xml:space="preserve"> </w:t>
      </w:r>
      <w:r>
        <w:rPr>
          <w:rFonts w:ascii="Microsoft YaHei" w:hAnsi="Microsoft YaHei" w:eastAsia="Microsoft YaHei" w:cs="Microsoft YaHei"/>
          <w:sz w:val="20"/>
          <w:szCs w:val="20"/>
          <w:color w:val="231F20"/>
          <w:spacing w:val="1"/>
        </w:rPr>
        <w:t>进</w:t>
      </w:r>
      <w:r>
        <w:rPr>
          <w:rFonts w:ascii="Microsoft YaHei" w:hAnsi="Microsoft YaHei" w:eastAsia="Microsoft YaHei" w:cs="Microsoft YaHei"/>
          <w:sz w:val="20"/>
          <w:szCs w:val="20"/>
          <w:color w:val="231F20"/>
          <w:spacing w:val="-25"/>
        </w:rPr>
        <w:t xml:space="preserve"> </w:t>
      </w:r>
      <w:r>
        <w:rPr>
          <w:rFonts w:ascii="Microsoft YaHei" w:hAnsi="Microsoft YaHei" w:eastAsia="Microsoft YaHei" w:cs="Microsoft YaHei"/>
          <w:sz w:val="20"/>
          <w:szCs w:val="20"/>
          <w:color w:val="231F20"/>
          <w:spacing w:val="1"/>
        </w:rPr>
        <w:t>行 </w:t>
      </w:r>
      <w:r>
        <w:rPr>
          <w:rFonts w:ascii="Times New Roman" w:hAnsi="Times New Roman" w:eastAsia="Times New Roman" w:cs="Times New Roman"/>
          <w:sz w:val="20"/>
          <w:szCs w:val="20"/>
          <w:color w:val="231F20"/>
        </w:rPr>
        <w:t>SPN </w:t>
      </w:r>
      <w:r>
        <w:rPr>
          <w:rFonts w:ascii="Microsoft YaHei" w:hAnsi="Microsoft YaHei" w:eastAsia="Microsoft YaHei" w:cs="Microsoft YaHei"/>
          <w:sz w:val="20"/>
          <w:szCs w:val="20"/>
          <w:color w:val="231F20"/>
          <w:spacing w:val="-3"/>
        </w:rPr>
        <w:t>（</w:t>
      </w:r>
      <w:r>
        <w:rPr>
          <w:rFonts w:ascii="Times New Roman" w:hAnsi="Times New Roman" w:eastAsia="Times New Roman" w:cs="Times New Roman"/>
          <w:sz w:val="20"/>
          <w:szCs w:val="20"/>
          <w:color w:val="231F20"/>
          <w:spacing w:val="-3"/>
        </w:rPr>
        <w:t>&lt;48 h</w:t>
      </w:r>
      <w:r>
        <w:rPr>
          <w:rFonts w:ascii="Microsoft YaHei" w:hAnsi="Microsoft YaHei" w:eastAsia="Microsoft YaHei" w:cs="Microsoft YaHei"/>
          <w:sz w:val="20"/>
          <w:szCs w:val="20"/>
          <w:color w:val="231F20"/>
          <w:spacing w:val="-3"/>
        </w:rPr>
        <w:t>）较晚期（</w:t>
      </w:r>
      <w:r>
        <w:rPr>
          <w:rFonts w:ascii="Times New Roman" w:hAnsi="Times New Roman" w:eastAsia="Times New Roman" w:cs="Times New Roman"/>
          <w:sz w:val="20"/>
          <w:szCs w:val="20"/>
          <w:color w:val="231F20"/>
          <w:spacing w:val="-3"/>
        </w:rPr>
        <w:t>&gt;8</w:t>
      </w:r>
      <w:r>
        <w:rPr>
          <w:rFonts w:ascii="Times New Roman" w:hAnsi="Times New Roman" w:eastAsia="Times New Roman" w:cs="Times New Roman"/>
          <w:sz w:val="20"/>
          <w:szCs w:val="20"/>
          <w:color w:val="231F20"/>
          <w:spacing w:val="23"/>
          <w:w w:val="101"/>
        </w:rPr>
        <w:t xml:space="preserve"> </w:t>
      </w:r>
      <w:r>
        <w:rPr>
          <w:rFonts w:ascii="Times New Roman" w:hAnsi="Times New Roman" w:eastAsia="Times New Roman" w:cs="Times New Roman"/>
          <w:sz w:val="20"/>
          <w:szCs w:val="20"/>
          <w:color w:val="231F20"/>
          <w:spacing w:val="-3"/>
        </w:rPr>
        <w:t>d</w:t>
      </w:r>
      <w:r>
        <w:rPr>
          <w:rFonts w:ascii="Microsoft YaHei" w:hAnsi="Microsoft YaHei" w:eastAsia="Microsoft YaHei" w:cs="Microsoft YaHei"/>
          <w:sz w:val="20"/>
          <w:szCs w:val="20"/>
          <w:color w:val="231F20"/>
          <w:spacing w:val="-3"/>
        </w:rPr>
        <w:t>）无明显优势；其中一项 </w:t>
      </w:r>
      <w:r>
        <w:rPr>
          <w:rFonts w:ascii="Times New Roman" w:hAnsi="Times New Roman" w:eastAsia="Times New Roman" w:cs="Times New Roman"/>
          <w:sz w:val="20"/>
          <w:szCs w:val="20"/>
          <w:color w:val="231F20"/>
          <w:spacing w:val="-3"/>
        </w:rPr>
        <w:t>RCT</w:t>
      </w:r>
    </w:p>
    <w:p>
      <w:pPr>
        <w:spacing w:line="14" w:lineRule="auto"/>
        <w:rPr>
          <w:rFonts w:ascii="Arial"/>
          <w:sz w:val="2"/>
        </w:rPr>
      </w:pPr>
      <w:r>
        <w:rPr>
          <w:rFonts w:ascii="Arial" w:hAnsi="Arial" w:eastAsia="Arial" w:cs="Arial"/>
          <w:sz w:val="2"/>
          <w:szCs w:val="2"/>
        </w:rPr>
        <w:br w:type="column"/>
      </w:r>
    </w:p>
    <w:p>
      <w:pPr>
        <w:ind w:left="80"/>
        <w:spacing w:before="48" w:line="220"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6"/>
        </w:rPr>
        <w:t>研究发现晚期给予</w:t>
      </w:r>
      <w:r>
        <w:rPr>
          <w:rFonts w:ascii="Microsoft YaHei" w:hAnsi="Microsoft YaHei" w:eastAsia="Microsoft YaHei" w:cs="Microsoft YaHei"/>
          <w:sz w:val="20"/>
          <w:szCs w:val="20"/>
          <w:color w:val="231F20"/>
          <w:spacing w:val="-17"/>
        </w:rPr>
        <w:t xml:space="preserve"> </w:t>
      </w:r>
      <w:r>
        <w:rPr>
          <w:rFonts w:ascii="Times New Roman" w:hAnsi="Times New Roman" w:eastAsia="Times New Roman" w:cs="Times New Roman"/>
          <w:sz w:val="20"/>
          <w:szCs w:val="20"/>
          <w:color w:val="231F20"/>
        </w:rPr>
        <w:t>SPN</w:t>
      </w:r>
      <w:r>
        <w:rPr>
          <w:rFonts w:ascii="Times New Roman" w:hAnsi="Times New Roman" w:eastAsia="Times New Roman" w:cs="Times New Roman"/>
          <w:sz w:val="20"/>
          <w:szCs w:val="20"/>
          <w:color w:val="231F20"/>
          <w:spacing w:val="6"/>
        </w:rPr>
        <w:t xml:space="preserve"> </w:t>
      </w:r>
      <w:r>
        <w:rPr>
          <w:rFonts w:ascii="Microsoft YaHei" w:hAnsi="Microsoft YaHei" w:eastAsia="Microsoft YaHei" w:cs="Microsoft YaHei"/>
          <w:sz w:val="20"/>
          <w:szCs w:val="20"/>
          <w:color w:val="231F20"/>
          <w:spacing w:val="6"/>
        </w:rPr>
        <w:t>的患者</w:t>
      </w:r>
      <w:r>
        <w:rPr>
          <w:rFonts w:ascii="Microsoft YaHei" w:hAnsi="Microsoft YaHei" w:eastAsia="Microsoft YaHei" w:cs="Microsoft YaHei"/>
          <w:sz w:val="20"/>
          <w:szCs w:val="20"/>
          <w:color w:val="231F20"/>
          <w:spacing w:val="-19"/>
        </w:rPr>
        <w:t xml:space="preserve"> </w:t>
      </w:r>
      <w:r>
        <w:rPr>
          <w:rFonts w:ascii="Times New Roman" w:hAnsi="Times New Roman" w:eastAsia="Times New Roman" w:cs="Times New Roman"/>
          <w:sz w:val="20"/>
          <w:szCs w:val="20"/>
          <w:color w:val="231F20"/>
        </w:rPr>
        <w:t>ICU</w:t>
      </w:r>
      <w:r>
        <w:rPr>
          <w:rFonts w:ascii="Times New Roman" w:hAnsi="Times New Roman" w:eastAsia="Times New Roman" w:cs="Times New Roman"/>
          <w:sz w:val="20"/>
          <w:szCs w:val="20"/>
          <w:color w:val="231F20"/>
          <w:spacing w:val="-14"/>
        </w:rPr>
        <w:t xml:space="preserve"> </w:t>
      </w:r>
      <w:r>
        <w:rPr>
          <w:rFonts w:ascii="Microsoft YaHei" w:hAnsi="Microsoft YaHei" w:eastAsia="Microsoft YaHei" w:cs="Microsoft YaHei"/>
          <w:sz w:val="20"/>
          <w:szCs w:val="20"/>
          <w:color w:val="231F20"/>
          <w:spacing w:val="6"/>
        </w:rPr>
        <w:t>住院时间更短，</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rPr>
        <w:t>考</w:t>
      </w:r>
      <w:r>
        <w:rPr>
          <w:rFonts w:ascii="Microsoft YaHei" w:hAnsi="Microsoft YaHei" w:eastAsia="Microsoft YaHei" w:cs="Microsoft YaHei"/>
          <w:sz w:val="20"/>
          <w:szCs w:val="20"/>
          <w:color w:val="231F20"/>
          <w:spacing w:val="-9"/>
        </w:rPr>
        <w:t xml:space="preserve"> </w:t>
      </w:r>
      <w:r>
        <w:rPr>
          <w:rFonts w:ascii="Microsoft YaHei" w:hAnsi="Microsoft YaHei" w:eastAsia="Microsoft YaHei" w:cs="Microsoft YaHei"/>
          <w:sz w:val="20"/>
          <w:szCs w:val="20"/>
          <w:color w:val="231F20"/>
          <w:spacing w:val="-4"/>
        </w:rPr>
        <w:t>虑</w:t>
      </w:r>
      <w:r>
        <w:rPr>
          <w:rFonts w:ascii="Microsoft YaHei" w:hAnsi="Microsoft YaHei" w:eastAsia="Microsoft YaHei" w:cs="Microsoft YaHei"/>
          <w:sz w:val="20"/>
          <w:szCs w:val="20"/>
          <w:color w:val="231F20"/>
          <w:spacing w:val="-14"/>
        </w:rPr>
        <w:t xml:space="preserve"> </w:t>
      </w:r>
      <w:r>
        <w:rPr>
          <w:rFonts w:ascii="Microsoft YaHei" w:hAnsi="Microsoft YaHei" w:eastAsia="Microsoft YaHei" w:cs="Microsoft YaHei"/>
          <w:sz w:val="20"/>
          <w:szCs w:val="20"/>
          <w:color w:val="231F20"/>
          <w:spacing w:val="-4"/>
        </w:rPr>
        <w:t>到 </w:t>
      </w:r>
      <w:r>
        <w:rPr>
          <w:rFonts w:ascii="Times New Roman" w:hAnsi="Times New Roman" w:eastAsia="Times New Roman" w:cs="Times New Roman"/>
          <w:sz w:val="20"/>
          <w:szCs w:val="20"/>
          <w:color w:val="231F20"/>
          <w:spacing w:val="-4"/>
        </w:rPr>
        <w:t>PN</w:t>
      </w:r>
      <w:r>
        <w:rPr>
          <w:rFonts w:ascii="Times New Roman" w:hAnsi="Times New Roman" w:eastAsia="Times New Roman" w:cs="Times New Roman"/>
          <w:sz w:val="20"/>
          <w:szCs w:val="20"/>
          <w:color w:val="231F20"/>
          <w:spacing w:val="20"/>
          <w:w w:val="101"/>
        </w:rPr>
        <w:t xml:space="preserve"> </w:t>
      </w:r>
      <w:r>
        <w:rPr>
          <w:rFonts w:ascii="Microsoft YaHei" w:hAnsi="Microsoft YaHei" w:eastAsia="Microsoft YaHei" w:cs="Microsoft YaHei"/>
          <w:sz w:val="20"/>
          <w:szCs w:val="20"/>
          <w:color w:val="231F20"/>
          <w:spacing w:val="-4"/>
        </w:rPr>
        <w:t>费</w:t>
      </w:r>
      <w:r>
        <w:rPr>
          <w:rFonts w:ascii="Microsoft YaHei" w:hAnsi="Microsoft YaHei" w:eastAsia="Microsoft YaHei" w:cs="Microsoft YaHei"/>
          <w:sz w:val="20"/>
          <w:szCs w:val="20"/>
          <w:color w:val="231F20"/>
          <w:spacing w:val="-20"/>
        </w:rPr>
        <w:t xml:space="preserve"> </w:t>
      </w:r>
      <w:r>
        <w:rPr>
          <w:rFonts w:ascii="Microsoft YaHei" w:hAnsi="Microsoft YaHei" w:eastAsia="Microsoft YaHei" w:cs="Microsoft YaHei"/>
          <w:sz w:val="20"/>
          <w:szCs w:val="20"/>
          <w:color w:val="231F20"/>
          <w:spacing w:val="-4"/>
        </w:rPr>
        <w:t>用</w:t>
      </w:r>
      <w:r>
        <w:rPr>
          <w:rFonts w:ascii="Microsoft YaHei" w:hAnsi="Microsoft YaHei" w:eastAsia="Microsoft YaHei" w:cs="Microsoft YaHei"/>
          <w:sz w:val="20"/>
          <w:szCs w:val="20"/>
          <w:color w:val="231F20"/>
          <w:spacing w:val="-20"/>
        </w:rPr>
        <w:t xml:space="preserve"> </w:t>
      </w:r>
      <w:r>
        <w:rPr>
          <w:rFonts w:ascii="Microsoft YaHei" w:hAnsi="Microsoft YaHei" w:eastAsia="Microsoft YaHei" w:cs="Microsoft YaHei"/>
          <w:sz w:val="20"/>
          <w:szCs w:val="20"/>
          <w:color w:val="231F20"/>
          <w:spacing w:val="-4"/>
        </w:rPr>
        <w:t>较</w:t>
      </w:r>
      <w:r>
        <w:rPr>
          <w:rFonts w:ascii="Microsoft YaHei" w:hAnsi="Microsoft YaHei" w:eastAsia="Microsoft YaHei" w:cs="Microsoft YaHei"/>
          <w:sz w:val="20"/>
          <w:szCs w:val="20"/>
          <w:color w:val="231F20"/>
          <w:spacing w:val="-16"/>
        </w:rPr>
        <w:t xml:space="preserve"> </w:t>
      </w:r>
      <w:r>
        <w:rPr>
          <w:rFonts w:ascii="Microsoft YaHei" w:hAnsi="Microsoft YaHei" w:eastAsia="Microsoft YaHei" w:cs="Microsoft YaHei"/>
          <w:sz w:val="20"/>
          <w:szCs w:val="20"/>
          <w:color w:val="231F20"/>
          <w:spacing w:val="-4"/>
        </w:rPr>
        <w:t>高</w:t>
      </w:r>
      <w:r>
        <w:rPr>
          <w:rFonts w:ascii="Microsoft YaHei" w:hAnsi="Microsoft YaHei" w:eastAsia="Microsoft YaHei" w:cs="Microsoft YaHei"/>
          <w:sz w:val="20"/>
          <w:szCs w:val="20"/>
          <w:color w:val="231F20"/>
          <w:spacing w:val="-18"/>
        </w:rPr>
        <w:t xml:space="preserve"> </w:t>
      </w:r>
      <w:r>
        <w:rPr>
          <w:rFonts w:ascii="Microsoft YaHei" w:hAnsi="Microsoft YaHei" w:eastAsia="Microsoft YaHei" w:cs="Microsoft YaHei"/>
          <w:sz w:val="20"/>
          <w:szCs w:val="20"/>
          <w:color w:val="231F20"/>
          <w:spacing w:val="-4"/>
        </w:rPr>
        <w:t>等 问</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spacing w:val="-4"/>
        </w:rPr>
        <w:t>题</w:t>
      </w:r>
      <w:r>
        <w:rPr>
          <w:rFonts w:ascii="Microsoft YaHei" w:hAnsi="Microsoft YaHei" w:eastAsia="Microsoft YaHei" w:cs="Microsoft YaHei"/>
          <w:sz w:val="20"/>
          <w:szCs w:val="20"/>
          <w:color w:val="231F20"/>
          <w:spacing w:val="-19"/>
        </w:rPr>
        <w:t xml:space="preserve"> </w:t>
      </w:r>
      <w:r>
        <w:rPr>
          <w:rFonts w:ascii="Microsoft YaHei" w:hAnsi="Microsoft YaHei" w:eastAsia="Microsoft YaHei" w:cs="Microsoft YaHei"/>
          <w:sz w:val="20"/>
          <w:szCs w:val="20"/>
          <w:color w:val="231F20"/>
          <w:spacing w:val="-4"/>
        </w:rPr>
        <w:t>，不</w:t>
      </w:r>
      <w:r>
        <w:rPr>
          <w:rFonts w:ascii="Microsoft YaHei" w:hAnsi="Microsoft YaHei" w:eastAsia="Microsoft YaHei" w:cs="Microsoft YaHei"/>
          <w:sz w:val="20"/>
          <w:szCs w:val="20"/>
          <w:color w:val="231F20"/>
          <w:spacing w:val="-18"/>
        </w:rPr>
        <w:t xml:space="preserve"> </w:t>
      </w:r>
      <w:r>
        <w:rPr>
          <w:rFonts w:ascii="Microsoft YaHei" w:hAnsi="Microsoft YaHei" w:eastAsia="Microsoft YaHei" w:cs="Microsoft YaHei"/>
          <w:sz w:val="20"/>
          <w:szCs w:val="20"/>
          <w:color w:val="231F20"/>
          <w:spacing w:val="-4"/>
        </w:rPr>
        <w:t>推</w:t>
      </w:r>
      <w:r>
        <w:rPr>
          <w:rFonts w:ascii="Microsoft YaHei" w:hAnsi="Microsoft YaHei" w:eastAsia="Microsoft YaHei" w:cs="Microsoft YaHei"/>
          <w:sz w:val="20"/>
          <w:szCs w:val="20"/>
          <w:color w:val="231F20"/>
          <w:spacing w:val="-20"/>
        </w:rPr>
        <w:t xml:space="preserve"> </w:t>
      </w:r>
      <w:r>
        <w:rPr>
          <w:rFonts w:ascii="Microsoft YaHei" w:hAnsi="Microsoft YaHei" w:eastAsia="Microsoft YaHei" w:cs="Microsoft YaHei"/>
          <w:sz w:val="20"/>
          <w:szCs w:val="20"/>
          <w:color w:val="231F20"/>
          <w:spacing w:val="-4"/>
        </w:rPr>
        <w:t>荐</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spacing w:val="-4"/>
        </w:rPr>
        <w:t>早</w:t>
      </w:r>
      <w:r>
        <w:rPr>
          <w:rFonts w:ascii="Microsoft YaHei" w:hAnsi="Microsoft YaHei" w:eastAsia="Microsoft YaHei" w:cs="Microsoft YaHei"/>
          <w:sz w:val="20"/>
          <w:szCs w:val="20"/>
          <w:color w:val="231F20"/>
          <w:spacing w:val="-22"/>
        </w:rPr>
        <w:t xml:space="preserve"> </w:t>
      </w:r>
      <w:r>
        <w:rPr>
          <w:rFonts w:ascii="Microsoft YaHei" w:hAnsi="Microsoft YaHei" w:eastAsia="Microsoft YaHei" w:cs="Microsoft YaHei"/>
          <w:sz w:val="20"/>
          <w:szCs w:val="20"/>
          <w:color w:val="231F20"/>
          <w:spacing w:val="-4"/>
        </w:rPr>
        <w:t>期</w:t>
      </w:r>
      <w:r>
        <w:rPr>
          <w:rFonts w:ascii="Microsoft YaHei" w:hAnsi="Microsoft YaHei" w:eastAsia="Microsoft YaHei" w:cs="Microsoft YaHei"/>
          <w:sz w:val="20"/>
          <w:szCs w:val="20"/>
          <w:color w:val="231F20"/>
          <w:spacing w:val="-17"/>
        </w:rPr>
        <w:t xml:space="preserve"> </w:t>
      </w:r>
      <w:r>
        <w:rPr>
          <w:rFonts w:ascii="Microsoft YaHei" w:hAnsi="Microsoft YaHei" w:eastAsia="Microsoft YaHei" w:cs="Microsoft YaHei"/>
          <w:sz w:val="20"/>
          <w:szCs w:val="20"/>
          <w:color w:val="231F20"/>
          <w:spacing w:val="-4"/>
        </w:rPr>
        <w:t>实</w:t>
      </w:r>
      <w:r>
        <w:rPr>
          <w:rFonts w:ascii="Microsoft YaHei" w:hAnsi="Microsoft YaHei" w:eastAsia="Microsoft YaHei" w:cs="Microsoft YaHei"/>
          <w:sz w:val="20"/>
          <w:szCs w:val="20"/>
          <w:color w:val="231F20"/>
          <w:spacing w:val="-22"/>
        </w:rPr>
        <w:t xml:space="preserve"> </w:t>
      </w:r>
      <w:r>
        <w:rPr>
          <w:rFonts w:ascii="Microsoft YaHei" w:hAnsi="Microsoft YaHei" w:eastAsia="Microsoft YaHei" w:cs="Microsoft YaHei"/>
          <w:sz w:val="20"/>
          <w:szCs w:val="20"/>
          <w:color w:val="231F20"/>
          <w:spacing w:val="-4"/>
        </w:rPr>
        <w:t>施</w:t>
      </w:r>
      <w:r>
        <w:rPr>
          <w:rFonts w:ascii="Microsoft YaHei" w:hAnsi="Microsoft YaHei" w:eastAsia="Microsoft YaHei" w:cs="Microsoft YaHei"/>
          <w:sz w:val="20"/>
          <w:szCs w:val="20"/>
          <w:color w:val="231F20"/>
        </w:rPr>
        <w:t xml:space="preserve">  </w:t>
      </w:r>
      <w:r>
        <w:rPr>
          <w:rFonts w:ascii="Times New Roman" w:hAnsi="Times New Roman" w:eastAsia="Times New Roman" w:cs="Times New Roman"/>
          <w:sz w:val="20"/>
          <w:szCs w:val="20"/>
          <w:color w:val="231F20"/>
          <w:spacing w:val="-4"/>
          <w:position w:val="-1"/>
        </w:rPr>
        <w:t>SPN</w:t>
      </w:r>
      <w:r>
        <w:rPr>
          <w:rFonts w:ascii="Microsoft YaHei" w:hAnsi="Microsoft YaHei" w:eastAsia="Microsoft YaHei" w:cs="Microsoft YaHei"/>
          <w:sz w:val="10"/>
          <w:szCs w:val="10"/>
          <w:color w:val="231F20"/>
          <w:spacing w:val="-12"/>
          <w:position w:val="7"/>
        </w:rPr>
        <w:t>［</w:t>
      </w:r>
      <w:r>
        <w:rPr>
          <w:rFonts w:ascii="Times New Roman" w:hAnsi="Times New Roman" w:eastAsia="Times New Roman" w:cs="Times New Roman"/>
          <w:sz w:val="10"/>
          <w:szCs w:val="10"/>
          <w:color w:val="231F20"/>
          <w:spacing w:val="-12"/>
          <w:position w:val="7"/>
        </w:rPr>
        <w:t>213</w:t>
      </w:r>
      <w:r>
        <w:rPr>
          <w:rFonts w:ascii="Microsoft YaHei" w:hAnsi="Microsoft YaHei" w:eastAsia="Microsoft YaHei" w:cs="Microsoft YaHei"/>
          <w:sz w:val="10"/>
          <w:szCs w:val="10"/>
          <w:color w:val="231F20"/>
          <w:spacing w:val="-12"/>
          <w:position w:val="7"/>
        </w:rPr>
        <w:t>］</w:t>
      </w:r>
      <w:r>
        <w:rPr>
          <w:rFonts w:ascii="Microsoft YaHei" w:hAnsi="Microsoft YaHei" w:eastAsia="Microsoft YaHei" w:cs="Microsoft YaHei"/>
          <w:sz w:val="20"/>
          <w:szCs w:val="20"/>
          <w:color w:val="231F20"/>
          <w:spacing w:val="-12"/>
          <w:position w:val="-1"/>
        </w:rPr>
        <w:t>。</w:t>
      </w:r>
      <w:r>
        <w:rPr>
          <w:rFonts w:ascii="Times New Roman" w:hAnsi="Times New Roman" w:eastAsia="Times New Roman" w:cs="Times New Roman"/>
          <w:sz w:val="20"/>
          <w:szCs w:val="20"/>
          <w:color w:val="231F20"/>
          <w:spacing w:val="-12"/>
          <w:position w:val="-1"/>
        </w:rPr>
        <w:t>Doig</w:t>
      </w:r>
      <w:r>
        <w:rPr>
          <w:rFonts w:ascii="Times New Roman" w:hAnsi="Times New Roman" w:eastAsia="Times New Roman" w:cs="Times New Roman"/>
          <w:sz w:val="20"/>
          <w:szCs w:val="20"/>
          <w:color w:val="231F20"/>
          <w:spacing w:val="-8"/>
          <w:position w:val="-1"/>
        </w:rPr>
        <w:t xml:space="preserve"> </w:t>
      </w:r>
      <w:r>
        <w:rPr>
          <w:rFonts w:ascii="Microsoft YaHei" w:hAnsi="Microsoft YaHei" w:eastAsia="Microsoft YaHei" w:cs="Microsoft YaHei"/>
          <w:sz w:val="20"/>
          <w:szCs w:val="20"/>
          <w:color w:val="231F20"/>
          <w:spacing w:val="-12"/>
          <w:position w:val="-1"/>
        </w:rPr>
        <w:t>等</w:t>
      </w:r>
      <w:r>
        <w:rPr>
          <w:rFonts w:ascii="Microsoft YaHei" w:hAnsi="Microsoft YaHei" w:eastAsia="Microsoft YaHei" w:cs="Microsoft YaHei"/>
          <w:sz w:val="10"/>
          <w:szCs w:val="10"/>
          <w:color w:val="231F20"/>
          <w:spacing w:val="-12"/>
          <w:position w:val="7"/>
        </w:rPr>
        <w:t>［</w:t>
      </w:r>
      <w:r>
        <w:rPr>
          <w:rFonts w:ascii="Times New Roman" w:hAnsi="Times New Roman" w:eastAsia="Times New Roman" w:cs="Times New Roman"/>
          <w:sz w:val="10"/>
          <w:szCs w:val="10"/>
          <w:color w:val="231F20"/>
          <w:spacing w:val="-12"/>
          <w:position w:val="7"/>
        </w:rPr>
        <w:t>214</w:t>
      </w:r>
      <w:r>
        <w:rPr>
          <w:rFonts w:ascii="Microsoft YaHei" w:hAnsi="Microsoft YaHei" w:eastAsia="Microsoft YaHei" w:cs="Microsoft YaHei"/>
          <w:sz w:val="10"/>
          <w:szCs w:val="10"/>
          <w:color w:val="231F20"/>
          <w:spacing w:val="-12"/>
          <w:position w:val="7"/>
        </w:rPr>
        <w:t>］</w:t>
      </w:r>
      <w:r>
        <w:rPr>
          <w:rFonts w:ascii="Microsoft YaHei" w:hAnsi="Microsoft YaHei" w:eastAsia="Microsoft YaHei" w:cs="Microsoft YaHei"/>
          <w:sz w:val="20"/>
          <w:szCs w:val="20"/>
          <w:color w:val="231F20"/>
          <w:spacing w:val="14"/>
          <w:position w:val="-1"/>
        </w:rPr>
        <w:t>一项</w:t>
      </w:r>
      <w:r>
        <w:rPr>
          <w:rFonts w:ascii="Microsoft YaHei" w:hAnsi="Microsoft YaHei" w:eastAsia="Microsoft YaHei" w:cs="Microsoft YaHei"/>
          <w:sz w:val="20"/>
          <w:szCs w:val="20"/>
          <w:color w:val="231F20"/>
          <w:spacing w:val="-15"/>
          <w:position w:val="-1"/>
        </w:rPr>
        <w:t xml:space="preserve"> </w:t>
      </w:r>
      <w:r>
        <w:rPr>
          <w:rFonts w:ascii="Times New Roman" w:hAnsi="Times New Roman" w:eastAsia="Times New Roman" w:cs="Times New Roman"/>
          <w:sz w:val="20"/>
          <w:szCs w:val="20"/>
          <w:color w:val="231F20"/>
          <w:position w:val="-1"/>
        </w:rPr>
        <w:t>RCT</w:t>
      </w:r>
      <w:r>
        <w:rPr>
          <w:rFonts w:ascii="Times New Roman" w:hAnsi="Times New Roman" w:eastAsia="Times New Roman" w:cs="Times New Roman"/>
          <w:sz w:val="20"/>
          <w:szCs w:val="20"/>
          <w:color w:val="231F20"/>
          <w:spacing w:val="-14"/>
          <w:position w:val="-1"/>
        </w:rPr>
        <w:t xml:space="preserve"> </w:t>
      </w:r>
      <w:r>
        <w:rPr>
          <w:rFonts w:ascii="Microsoft YaHei" w:hAnsi="Microsoft YaHei" w:eastAsia="Microsoft YaHei" w:cs="Microsoft YaHei"/>
          <w:sz w:val="20"/>
          <w:szCs w:val="20"/>
          <w:color w:val="231F20"/>
          <w:spacing w:val="14"/>
          <w:position w:val="-1"/>
        </w:rPr>
        <w:t>研究发现早期给予重</w:t>
      </w:r>
      <w:r>
        <w:rPr>
          <w:rFonts w:ascii="Microsoft YaHei" w:hAnsi="Microsoft YaHei" w:eastAsia="Microsoft YaHei" w:cs="Microsoft YaHei"/>
          <w:sz w:val="20"/>
          <w:szCs w:val="20"/>
          <w:color w:val="231F20"/>
          <w:position w:val="-1"/>
        </w:rPr>
        <w:t xml:space="preserve">  </w:t>
      </w:r>
      <w:r>
        <w:rPr>
          <w:rFonts w:ascii="Microsoft YaHei" w:hAnsi="Microsoft YaHei" w:eastAsia="Microsoft YaHei" w:cs="Microsoft YaHei"/>
          <w:sz w:val="20"/>
          <w:szCs w:val="20"/>
          <w:color w:val="231F20"/>
          <w:spacing w:val="5"/>
        </w:rPr>
        <w:t>症患者</w:t>
      </w:r>
      <w:r>
        <w:rPr>
          <w:rFonts w:ascii="Microsoft YaHei" w:hAnsi="Microsoft YaHei" w:eastAsia="Microsoft YaHei" w:cs="Microsoft YaHei"/>
          <w:sz w:val="20"/>
          <w:szCs w:val="20"/>
          <w:color w:val="231F20"/>
          <w:spacing w:val="-14"/>
        </w:rPr>
        <w:t xml:space="preserve"> </w:t>
      </w:r>
      <w:r>
        <w:rPr>
          <w:rFonts w:ascii="Times New Roman" w:hAnsi="Times New Roman" w:eastAsia="Times New Roman" w:cs="Times New Roman"/>
          <w:sz w:val="20"/>
          <w:szCs w:val="20"/>
          <w:color w:val="231F20"/>
        </w:rPr>
        <w:t>PN</w:t>
      </w:r>
      <w:r>
        <w:rPr>
          <w:rFonts w:ascii="Times New Roman" w:hAnsi="Times New Roman" w:eastAsia="Times New Roman" w:cs="Times New Roman"/>
          <w:sz w:val="20"/>
          <w:szCs w:val="20"/>
          <w:color w:val="231F20"/>
          <w:spacing w:val="-11"/>
        </w:rPr>
        <w:t xml:space="preserve"> </w:t>
      </w:r>
      <w:r>
        <w:rPr>
          <w:rFonts w:ascii="Microsoft YaHei" w:hAnsi="Microsoft YaHei" w:eastAsia="Microsoft YaHei" w:cs="Microsoft YaHei"/>
          <w:sz w:val="20"/>
          <w:szCs w:val="20"/>
          <w:color w:val="231F20"/>
          <w:spacing w:val="5"/>
        </w:rPr>
        <w:t>治疗可降低气管插管的天数；与晚期</w:t>
      </w:r>
      <w:r>
        <w:rPr>
          <w:rFonts w:ascii="Microsoft YaHei" w:hAnsi="Microsoft YaHei" w:eastAsia="Microsoft YaHei" w:cs="Microsoft YaHei"/>
          <w:sz w:val="20"/>
          <w:szCs w:val="20"/>
          <w:color w:val="231F20"/>
          <w:spacing w:val="-21"/>
        </w:rPr>
        <w:t xml:space="preserve"> </w:t>
      </w:r>
      <w:r>
        <w:rPr>
          <w:rFonts w:ascii="Times New Roman" w:hAnsi="Times New Roman" w:eastAsia="Times New Roman" w:cs="Times New Roman"/>
          <w:sz w:val="20"/>
          <w:szCs w:val="20"/>
          <w:color w:val="231F20"/>
        </w:rPr>
        <w:t>PN  </w:t>
      </w:r>
      <w:r>
        <w:rPr>
          <w:rFonts w:ascii="Microsoft YaHei" w:hAnsi="Microsoft YaHei" w:eastAsia="Microsoft YaHei" w:cs="Microsoft YaHei"/>
          <w:sz w:val="20"/>
          <w:szCs w:val="20"/>
          <w:color w:val="231F20"/>
          <w:spacing w:val="4"/>
        </w:rPr>
        <w:t>组比较，生存时间差异无统计学意义</w:t>
      </w:r>
      <w:r>
        <w:rPr>
          <w:rFonts w:ascii="Microsoft YaHei" w:hAnsi="Microsoft YaHei" w:eastAsia="Microsoft YaHei" w:cs="Microsoft YaHei"/>
          <w:sz w:val="20"/>
          <w:szCs w:val="20"/>
          <w:color w:val="231F20"/>
          <w:spacing w:val="-19"/>
        </w:rPr>
        <w:t xml:space="preserve"> </w:t>
      </w:r>
      <w:r>
        <w:rPr>
          <w:rFonts w:ascii="Microsoft YaHei" w:hAnsi="Microsoft YaHei" w:eastAsia="Microsoft YaHei" w:cs="Microsoft YaHei"/>
          <w:sz w:val="20"/>
          <w:szCs w:val="20"/>
          <w:color w:val="231F20"/>
          <w:spacing w:val="4"/>
        </w:rPr>
        <w:t>。有研究将患</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2"/>
        </w:rPr>
        <w:t>者随机分为</w:t>
      </w:r>
      <w:r>
        <w:rPr>
          <w:rFonts w:ascii="Microsoft YaHei" w:hAnsi="Microsoft YaHei" w:eastAsia="Microsoft YaHei" w:cs="Microsoft YaHei"/>
          <w:sz w:val="20"/>
          <w:szCs w:val="20"/>
          <w:color w:val="231F20"/>
          <w:spacing w:val="-3"/>
        </w:rPr>
        <w:t xml:space="preserve"> </w:t>
      </w:r>
      <w:r>
        <w:rPr>
          <w:rFonts w:ascii="Times New Roman" w:hAnsi="Times New Roman" w:eastAsia="Times New Roman" w:cs="Times New Roman"/>
          <w:sz w:val="20"/>
          <w:szCs w:val="20"/>
          <w:color w:val="231F20"/>
        </w:rPr>
        <w:t>EN</w:t>
      </w:r>
      <w:r>
        <w:rPr>
          <w:rFonts w:ascii="Times New Roman" w:hAnsi="Times New Roman" w:eastAsia="Times New Roman" w:cs="Times New Roman"/>
          <w:sz w:val="20"/>
          <w:szCs w:val="20"/>
          <w:color w:val="231F20"/>
          <w:spacing w:val="2"/>
        </w:rPr>
        <w:t xml:space="preserve"> </w:t>
      </w:r>
      <w:r>
        <w:rPr>
          <w:rFonts w:ascii="Microsoft YaHei" w:hAnsi="Microsoft YaHei" w:eastAsia="Microsoft YaHei" w:cs="Microsoft YaHei"/>
          <w:sz w:val="20"/>
          <w:szCs w:val="20"/>
          <w:color w:val="231F20"/>
          <w:spacing w:val="2"/>
        </w:rPr>
        <w:t>和</w:t>
      </w:r>
      <w:r>
        <w:rPr>
          <w:rFonts w:ascii="Microsoft YaHei" w:hAnsi="Microsoft YaHei" w:eastAsia="Microsoft YaHei" w:cs="Microsoft YaHei"/>
          <w:sz w:val="20"/>
          <w:szCs w:val="20"/>
          <w:color w:val="231F20"/>
          <w:spacing w:val="-20"/>
        </w:rPr>
        <w:t xml:space="preserve"> </w:t>
      </w:r>
      <w:r>
        <w:rPr>
          <w:rFonts w:ascii="Times New Roman" w:hAnsi="Times New Roman" w:eastAsia="Times New Roman" w:cs="Times New Roman"/>
          <w:sz w:val="20"/>
          <w:szCs w:val="20"/>
          <w:color w:val="231F20"/>
        </w:rPr>
        <w:t>PN</w:t>
      </w:r>
      <w:r>
        <w:rPr>
          <w:rFonts w:ascii="Times New Roman" w:hAnsi="Times New Roman" w:eastAsia="Times New Roman" w:cs="Times New Roman"/>
          <w:sz w:val="20"/>
          <w:szCs w:val="20"/>
          <w:color w:val="231F20"/>
          <w:spacing w:val="-13"/>
        </w:rPr>
        <w:t xml:space="preserve"> </w:t>
      </w:r>
      <w:r>
        <w:rPr>
          <w:rFonts w:ascii="Microsoft YaHei" w:hAnsi="Microsoft YaHei" w:eastAsia="Microsoft YaHei" w:cs="Microsoft YaHei"/>
          <w:sz w:val="20"/>
          <w:szCs w:val="20"/>
          <w:color w:val="231F20"/>
          <w:spacing w:val="2"/>
        </w:rPr>
        <w:t>组，两组均在第</w:t>
      </w:r>
      <w:r>
        <w:rPr>
          <w:rFonts w:ascii="Microsoft YaHei" w:hAnsi="Microsoft YaHei" w:eastAsia="Microsoft YaHei" w:cs="Microsoft YaHei"/>
          <w:sz w:val="20"/>
          <w:szCs w:val="20"/>
          <w:color w:val="231F20"/>
          <w:spacing w:val="-16"/>
        </w:rPr>
        <w:t xml:space="preserve"> </w:t>
      </w:r>
      <w:r>
        <w:rPr>
          <w:rFonts w:ascii="Times New Roman" w:hAnsi="Times New Roman" w:eastAsia="Times New Roman" w:cs="Times New Roman"/>
          <w:sz w:val="20"/>
          <w:szCs w:val="20"/>
          <w:color w:val="231F20"/>
          <w:spacing w:val="2"/>
        </w:rPr>
        <w:t>3</w:t>
      </w:r>
      <w:r>
        <w:rPr>
          <w:rFonts w:ascii="Times New Roman" w:hAnsi="Times New Roman" w:eastAsia="Times New Roman" w:cs="Times New Roman"/>
          <w:sz w:val="20"/>
          <w:szCs w:val="20"/>
          <w:color w:val="231F20"/>
          <w:spacing w:val="-10"/>
        </w:rPr>
        <w:t xml:space="preserve"> </w:t>
      </w:r>
      <w:r>
        <w:rPr>
          <w:rFonts w:ascii="Microsoft YaHei" w:hAnsi="Microsoft YaHei" w:eastAsia="Microsoft YaHei" w:cs="Microsoft YaHei"/>
          <w:sz w:val="20"/>
          <w:szCs w:val="20"/>
          <w:color w:val="231F20"/>
          <w:spacing w:val="2"/>
        </w:rPr>
        <w:t>天开始给予</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
        </w:rPr>
        <w:t>营养干预，均维持</w:t>
      </w:r>
      <w:r>
        <w:rPr>
          <w:rFonts w:ascii="Microsoft YaHei" w:hAnsi="Microsoft YaHei" w:eastAsia="Microsoft YaHei" w:cs="Microsoft YaHei"/>
          <w:sz w:val="20"/>
          <w:szCs w:val="20"/>
          <w:color w:val="231F20"/>
          <w:spacing w:val="-20"/>
        </w:rPr>
        <w:t xml:space="preserve"> </w:t>
      </w:r>
      <w:r>
        <w:rPr>
          <w:rFonts w:ascii="Times New Roman" w:hAnsi="Times New Roman" w:eastAsia="Times New Roman" w:cs="Times New Roman"/>
          <w:sz w:val="20"/>
          <w:szCs w:val="20"/>
          <w:color w:val="231F20"/>
          <w:spacing w:val="-1"/>
        </w:rPr>
        <w:t>5</w:t>
      </w:r>
      <w:r>
        <w:rPr>
          <w:rFonts w:ascii="Times New Roman" w:hAnsi="Times New Roman" w:eastAsia="Times New Roman" w:cs="Times New Roman"/>
          <w:sz w:val="20"/>
          <w:szCs w:val="20"/>
          <w:color w:val="231F20"/>
          <w:spacing w:val="14"/>
        </w:rPr>
        <w:t xml:space="preserve"> </w:t>
      </w:r>
      <w:r>
        <w:rPr>
          <w:rFonts w:ascii="Times New Roman" w:hAnsi="Times New Roman" w:eastAsia="Times New Roman" w:cs="Times New Roman"/>
          <w:sz w:val="20"/>
          <w:szCs w:val="20"/>
          <w:color w:val="231F20"/>
          <w:spacing w:val="-1"/>
        </w:rPr>
        <w:t>d</w:t>
      </w:r>
      <w:r>
        <w:rPr>
          <w:rFonts w:ascii="Microsoft YaHei" w:hAnsi="Microsoft YaHei" w:eastAsia="Microsoft YaHei" w:cs="Microsoft YaHei"/>
          <w:sz w:val="20"/>
          <w:szCs w:val="20"/>
          <w:color w:val="231F20"/>
          <w:spacing w:val="-1"/>
        </w:rPr>
        <w:t>，结果显示两组患者</w:t>
      </w:r>
      <w:r>
        <w:rPr>
          <w:rFonts w:ascii="Microsoft YaHei" w:hAnsi="Microsoft YaHei" w:eastAsia="Microsoft YaHei" w:cs="Microsoft YaHei"/>
          <w:sz w:val="20"/>
          <w:szCs w:val="20"/>
          <w:color w:val="231F20"/>
          <w:spacing w:val="-18"/>
        </w:rPr>
        <w:t xml:space="preserve"> </w:t>
      </w:r>
      <w:r>
        <w:rPr>
          <w:rFonts w:ascii="Times New Roman" w:hAnsi="Times New Roman" w:eastAsia="Times New Roman" w:cs="Times New Roman"/>
          <w:sz w:val="20"/>
          <w:szCs w:val="20"/>
          <w:color w:val="231F20"/>
          <w:spacing w:val="-1"/>
        </w:rPr>
        <w:t>3</w:t>
      </w:r>
      <w:r>
        <w:rPr>
          <w:rFonts w:ascii="Times New Roman" w:hAnsi="Times New Roman" w:eastAsia="Times New Roman" w:cs="Times New Roman"/>
          <w:sz w:val="20"/>
          <w:szCs w:val="20"/>
          <w:color w:val="231F20"/>
          <w:spacing w:val="-2"/>
        </w:rPr>
        <w:t>0</w:t>
      </w:r>
      <w:r>
        <w:rPr>
          <w:rFonts w:ascii="Times New Roman" w:hAnsi="Times New Roman" w:eastAsia="Times New Roman" w:cs="Times New Roman"/>
          <w:sz w:val="20"/>
          <w:szCs w:val="20"/>
          <w:color w:val="231F20"/>
          <w:spacing w:val="14"/>
        </w:rPr>
        <w:t xml:space="preserve"> </w:t>
      </w:r>
      <w:r>
        <w:rPr>
          <w:rFonts w:ascii="Times New Roman" w:hAnsi="Times New Roman" w:eastAsia="Times New Roman" w:cs="Times New Roman"/>
          <w:sz w:val="20"/>
          <w:szCs w:val="20"/>
          <w:color w:val="231F20"/>
          <w:spacing w:val="-2"/>
        </w:rPr>
        <w:t>d </w:t>
      </w:r>
      <w:r>
        <w:rPr>
          <w:rFonts w:ascii="Microsoft YaHei" w:hAnsi="Microsoft YaHei" w:eastAsia="Microsoft YaHei" w:cs="Microsoft YaHei"/>
          <w:sz w:val="20"/>
          <w:szCs w:val="20"/>
          <w:color w:val="231F20"/>
          <w:spacing w:val="-2"/>
        </w:rPr>
        <w:t>内并</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7"/>
        </w:rPr>
        <w:t>发症发生率差异无统计学意义</w:t>
      </w:r>
      <w:r>
        <w:rPr>
          <w:rFonts w:ascii="Microsoft YaHei" w:hAnsi="Microsoft YaHei" w:eastAsia="Microsoft YaHei" w:cs="Microsoft YaHei"/>
          <w:sz w:val="10"/>
          <w:szCs w:val="10"/>
          <w:color w:val="231F20"/>
          <w:spacing w:val="7"/>
          <w:position w:val="8"/>
        </w:rPr>
        <w:t>［</w:t>
      </w:r>
      <w:r>
        <w:rPr>
          <w:rFonts w:ascii="Times New Roman" w:hAnsi="Times New Roman" w:eastAsia="Times New Roman" w:cs="Times New Roman"/>
          <w:sz w:val="10"/>
          <w:szCs w:val="10"/>
          <w:color w:val="231F20"/>
          <w:spacing w:val="7"/>
          <w:position w:val="8"/>
        </w:rPr>
        <w:t>215</w:t>
      </w:r>
      <w:r>
        <w:rPr>
          <w:rFonts w:ascii="Microsoft YaHei" w:hAnsi="Microsoft YaHei" w:eastAsia="Microsoft YaHei" w:cs="Microsoft YaHei"/>
          <w:sz w:val="10"/>
          <w:szCs w:val="10"/>
          <w:color w:val="231F20"/>
          <w:spacing w:val="7"/>
          <w:position w:val="8"/>
        </w:rPr>
        <w:t>］</w:t>
      </w:r>
      <w:r>
        <w:rPr>
          <w:rFonts w:ascii="Microsoft YaHei" w:hAnsi="Microsoft YaHei" w:eastAsia="Microsoft YaHei" w:cs="Microsoft YaHei"/>
          <w:sz w:val="20"/>
          <w:szCs w:val="20"/>
          <w:color w:val="231F20"/>
          <w:spacing w:val="7"/>
        </w:rPr>
        <w:t>。另有研究显示</w:t>
      </w:r>
      <w:r>
        <w:rPr>
          <w:rFonts w:ascii="Microsoft YaHei" w:hAnsi="Microsoft YaHei" w:eastAsia="Microsoft YaHei" w:cs="Microsoft YaHei"/>
          <w:sz w:val="20"/>
          <w:szCs w:val="20"/>
          <w:color w:val="231F20"/>
          <w:spacing w:val="1"/>
        </w:rPr>
        <w:t xml:space="preserve">  </w:t>
      </w:r>
      <w:r>
        <w:rPr>
          <w:rFonts w:ascii="Microsoft YaHei" w:hAnsi="Microsoft YaHei" w:eastAsia="Microsoft YaHei" w:cs="Microsoft YaHei"/>
          <w:sz w:val="20"/>
          <w:szCs w:val="20"/>
          <w:color w:val="231F20"/>
          <w:spacing w:val="15"/>
        </w:rPr>
        <w:t>对于血流动力学不稳定需要机械通气的重症患者</w:t>
      </w:r>
      <w:r>
        <w:rPr>
          <w:rFonts w:ascii="Microsoft YaHei" w:hAnsi="Microsoft YaHei" w:eastAsia="Microsoft YaHei" w:cs="Microsoft YaHei"/>
          <w:sz w:val="20"/>
          <w:szCs w:val="20"/>
          <w:color w:val="231F20"/>
          <w:spacing w:val="6"/>
        </w:rPr>
        <w:t xml:space="preserve">  </w:t>
      </w:r>
      <w:r>
        <w:rPr>
          <w:rFonts w:ascii="Microsoft YaHei" w:hAnsi="Microsoft YaHei" w:eastAsia="Microsoft YaHei" w:cs="Microsoft YaHei"/>
          <w:sz w:val="20"/>
          <w:szCs w:val="20"/>
          <w:color w:val="231F20"/>
          <w:spacing w:val="3"/>
        </w:rPr>
        <w:t>来说，早期</w:t>
      </w:r>
      <w:r>
        <w:rPr>
          <w:rFonts w:ascii="Microsoft YaHei" w:hAnsi="Microsoft YaHei" w:eastAsia="Microsoft YaHei" w:cs="Microsoft YaHei"/>
          <w:sz w:val="20"/>
          <w:szCs w:val="20"/>
          <w:color w:val="231F20"/>
          <w:spacing w:val="-16"/>
        </w:rPr>
        <w:t xml:space="preserve"> </w:t>
      </w:r>
      <w:r>
        <w:rPr>
          <w:rFonts w:ascii="Times New Roman" w:hAnsi="Times New Roman" w:eastAsia="Times New Roman" w:cs="Times New Roman"/>
          <w:sz w:val="20"/>
          <w:szCs w:val="20"/>
          <w:color w:val="231F20"/>
        </w:rPr>
        <w:t>EN</w:t>
      </w:r>
      <w:r>
        <w:rPr>
          <w:rFonts w:ascii="Times New Roman" w:hAnsi="Times New Roman" w:eastAsia="Times New Roman" w:cs="Times New Roman"/>
          <w:sz w:val="20"/>
          <w:szCs w:val="20"/>
          <w:color w:val="231F20"/>
          <w:spacing w:val="-16"/>
        </w:rPr>
        <w:t xml:space="preserve"> </w:t>
      </w:r>
      <w:r>
        <w:rPr>
          <w:rFonts w:ascii="Microsoft YaHei" w:hAnsi="Microsoft YaHei" w:eastAsia="Microsoft YaHei" w:cs="Microsoft YaHei"/>
          <w:sz w:val="20"/>
          <w:szCs w:val="20"/>
          <w:color w:val="231F20"/>
          <w:spacing w:val="3"/>
        </w:rPr>
        <w:t>组与早期</w:t>
      </w:r>
      <w:r>
        <w:rPr>
          <w:rFonts w:ascii="Microsoft YaHei" w:hAnsi="Microsoft YaHei" w:eastAsia="Microsoft YaHei" w:cs="Microsoft YaHei"/>
          <w:sz w:val="20"/>
          <w:szCs w:val="20"/>
          <w:color w:val="231F20"/>
          <w:spacing w:val="-22"/>
        </w:rPr>
        <w:t xml:space="preserve"> </w:t>
      </w:r>
      <w:r>
        <w:rPr>
          <w:rFonts w:ascii="Times New Roman" w:hAnsi="Times New Roman" w:eastAsia="Times New Roman" w:cs="Times New Roman"/>
          <w:sz w:val="20"/>
          <w:szCs w:val="20"/>
          <w:color w:val="231F20"/>
        </w:rPr>
        <w:t>PN</w:t>
      </w:r>
      <w:r>
        <w:rPr>
          <w:rFonts w:ascii="Times New Roman" w:hAnsi="Times New Roman" w:eastAsia="Times New Roman" w:cs="Times New Roman"/>
          <w:sz w:val="20"/>
          <w:szCs w:val="20"/>
          <w:color w:val="231F20"/>
          <w:spacing w:val="-16"/>
        </w:rPr>
        <w:t xml:space="preserve"> </w:t>
      </w:r>
      <w:r>
        <w:rPr>
          <w:rFonts w:ascii="Microsoft YaHei" w:hAnsi="Microsoft YaHei" w:eastAsia="Microsoft YaHei" w:cs="Microsoft YaHei"/>
          <w:sz w:val="20"/>
          <w:szCs w:val="20"/>
          <w:color w:val="231F20"/>
          <w:spacing w:val="3"/>
        </w:rPr>
        <w:t>组的死亡率与感染率差</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9"/>
        </w:rPr>
        <w:t>别无统计学意义，而</w:t>
      </w:r>
      <w:r>
        <w:rPr>
          <w:rFonts w:ascii="Microsoft YaHei" w:hAnsi="Microsoft YaHei" w:eastAsia="Microsoft YaHei" w:cs="Microsoft YaHei"/>
          <w:sz w:val="20"/>
          <w:szCs w:val="20"/>
          <w:color w:val="231F20"/>
          <w:spacing w:val="-17"/>
        </w:rPr>
        <w:t xml:space="preserve"> </w:t>
      </w:r>
      <w:r>
        <w:rPr>
          <w:rFonts w:ascii="Times New Roman" w:hAnsi="Times New Roman" w:eastAsia="Times New Roman" w:cs="Times New Roman"/>
          <w:sz w:val="20"/>
          <w:szCs w:val="20"/>
          <w:color w:val="231F20"/>
        </w:rPr>
        <w:t>EN</w:t>
      </w:r>
      <w:r>
        <w:rPr>
          <w:rFonts w:ascii="Times New Roman" w:hAnsi="Times New Roman" w:eastAsia="Times New Roman" w:cs="Times New Roman"/>
          <w:sz w:val="20"/>
          <w:szCs w:val="20"/>
          <w:color w:val="231F20"/>
          <w:spacing w:val="-11"/>
        </w:rPr>
        <w:t xml:space="preserve"> </w:t>
      </w:r>
      <w:r>
        <w:rPr>
          <w:rFonts w:ascii="Microsoft YaHei" w:hAnsi="Microsoft YaHei" w:eastAsia="Microsoft YaHei" w:cs="Microsoft YaHei"/>
          <w:sz w:val="20"/>
          <w:szCs w:val="20"/>
          <w:color w:val="231F20"/>
          <w:spacing w:val="9"/>
        </w:rPr>
        <w:t>组患者的胃肠道并发症的</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position w:val="-1"/>
        </w:rPr>
        <w:t>风险更高</w:t>
      </w:r>
      <w:r>
        <w:rPr>
          <w:rFonts w:ascii="Microsoft YaHei" w:hAnsi="Microsoft YaHei" w:eastAsia="Microsoft YaHei" w:cs="Microsoft YaHei"/>
          <w:sz w:val="10"/>
          <w:szCs w:val="10"/>
          <w:color w:val="231F20"/>
          <w:spacing w:val="4"/>
          <w:position w:val="7"/>
        </w:rPr>
        <w:t>［</w:t>
      </w:r>
      <w:r>
        <w:rPr>
          <w:rFonts w:ascii="Times New Roman" w:hAnsi="Times New Roman" w:eastAsia="Times New Roman" w:cs="Times New Roman"/>
          <w:sz w:val="10"/>
          <w:szCs w:val="10"/>
          <w:color w:val="231F20"/>
          <w:spacing w:val="4"/>
          <w:position w:val="7"/>
        </w:rPr>
        <w:t>216</w:t>
      </w:r>
      <w:r>
        <w:rPr>
          <w:rFonts w:ascii="Microsoft YaHei" w:hAnsi="Microsoft YaHei" w:eastAsia="Microsoft YaHei" w:cs="Microsoft YaHei"/>
          <w:sz w:val="10"/>
          <w:szCs w:val="10"/>
          <w:color w:val="231F20"/>
          <w:spacing w:val="4"/>
          <w:position w:val="7"/>
        </w:rPr>
        <w:t>］</w:t>
      </w:r>
      <w:r>
        <w:rPr>
          <w:rFonts w:ascii="Microsoft YaHei" w:hAnsi="Microsoft YaHei" w:eastAsia="Microsoft YaHei" w:cs="Microsoft YaHei"/>
          <w:sz w:val="20"/>
          <w:szCs w:val="20"/>
          <w:color w:val="231F20"/>
          <w:spacing w:val="4"/>
          <w:position w:val="-1"/>
        </w:rPr>
        <w:t>。</w:t>
      </w:r>
      <w:r>
        <w:rPr>
          <w:rFonts w:ascii="Microsoft YaHei" w:hAnsi="Microsoft YaHei" w:eastAsia="Microsoft YaHei" w:cs="Microsoft YaHei"/>
          <w:sz w:val="20"/>
          <w:szCs w:val="20"/>
          <w:color w:val="231F20"/>
          <w:spacing w:val="-21"/>
          <w:position w:val="-1"/>
        </w:rPr>
        <w:t xml:space="preserve"> </w:t>
      </w:r>
      <w:r>
        <w:rPr>
          <w:rFonts w:ascii="Times New Roman" w:hAnsi="Times New Roman" w:eastAsia="Times New Roman" w:cs="Times New Roman"/>
          <w:sz w:val="20"/>
          <w:szCs w:val="20"/>
          <w:color w:val="231F20"/>
          <w:position w:val="-1"/>
        </w:rPr>
        <w:t>Gao</w:t>
      </w:r>
      <w:r>
        <w:rPr>
          <w:rFonts w:ascii="Times New Roman" w:hAnsi="Times New Roman" w:eastAsia="Times New Roman" w:cs="Times New Roman"/>
          <w:sz w:val="20"/>
          <w:szCs w:val="20"/>
          <w:color w:val="231F20"/>
          <w:spacing w:val="4"/>
          <w:position w:val="-1"/>
        </w:rPr>
        <w:t xml:space="preserve"> </w:t>
      </w:r>
      <w:r>
        <w:rPr>
          <w:rFonts w:ascii="Microsoft YaHei" w:hAnsi="Microsoft YaHei" w:eastAsia="Microsoft YaHei" w:cs="Microsoft YaHei"/>
          <w:sz w:val="20"/>
          <w:szCs w:val="20"/>
          <w:color w:val="231F20"/>
          <w:spacing w:val="4"/>
          <w:position w:val="-1"/>
        </w:rPr>
        <w:t>等</w:t>
      </w:r>
      <w:r>
        <w:rPr>
          <w:rFonts w:ascii="Microsoft YaHei" w:hAnsi="Microsoft YaHei" w:eastAsia="Microsoft YaHei" w:cs="Microsoft YaHei"/>
          <w:sz w:val="10"/>
          <w:szCs w:val="10"/>
          <w:color w:val="231F20"/>
          <w:spacing w:val="4"/>
          <w:position w:val="7"/>
        </w:rPr>
        <w:t>［</w:t>
      </w:r>
      <w:r>
        <w:rPr>
          <w:rFonts w:ascii="Times New Roman" w:hAnsi="Times New Roman" w:eastAsia="Times New Roman" w:cs="Times New Roman"/>
          <w:sz w:val="10"/>
          <w:szCs w:val="10"/>
          <w:color w:val="231F20"/>
          <w:spacing w:val="4"/>
          <w:position w:val="7"/>
        </w:rPr>
        <w:t>217</w:t>
      </w:r>
      <w:r>
        <w:rPr>
          <w:rFonts w:ascii="Microsoft YaHei" w:hAnsi="Microsoft YaHei" w:eastAsia="Microsoft YaHei" w:cs="Microsoft YaHei"/>
          <w:sz w:val="10"/>
          <w:szCs w:val="10"/>
          <w:color w:val="231F20"/>
          <w:spacing w:val="4"/>
          <w:position w:val="7"/>
        </w:rPr>
        <w:t>］</w:t>
      </w:r>
      <w:r>
        <w:rPr>
          <w:rFonts w:ascii="Microsoft YaHei" w:hAnsi="Microsoft YaHei" w:eastAsia="Microsoft YaHei" w:cs="Microsoft YaHei"/>
          <w:sz w:val="20"/>
          <w:szCs w:val="20"/>
          <w:color w:val="231F20"/>
          <w:spacing w:val="4"/>
          <w:position w:val="-1"/>
        </w:rPr>
        <w:t>最新发表的 </w:t>
      </w:r>
      <w:r>
        <w:rPr>
          <w:rFonts w:ascii="Times New Roman" w:hAnsi="Times New Roman" w:eastAsia="Times New Roman" w:cs="Times New Roman"/>
          <w:sz w:val="20"/>
          <w:szCs w:val="20"/>
          <w:color w:val="231F20"/>
          <w:position w:val="-1"/>
        </w:rPr>
        <w:t>RCT</w:t>
      </w:r>
      <w:r>
        <w:rPr>
          <w:rFonts w:ascii="Times New Roman" w:hAnsi="Times New Roman" w:eastAsia="Times New Roman" w:cs="Times New Roman"/>
          <w:sz w:val="20"/>
          <w:szCs w:val="20"/>
          <w:color w:val="231F20"/>
          <w:spacing w:val="4"/>
          <w:position w:val="-1"/>
        </w:rPr>
        <w:t xml:space="preserve"> </w:t>
      </w:r>
      <w:r>
        <w:rPr>
          <w:rFonts w:ascii="Microsoft YaHei" w:hAnsi="Microsoft YaHei" w:eastAsia="Microsoft YaHei" w:cs="Microsoft YaHei"/>
          <w:sz w:val="20"/>
          <w:szCs w:val="20"/>
          <w:color w:val="231F20"/>
          <w:spacing w:val="4"/>
          <w:position w:val="-1"/>
        </w:rPr>
        <w:t>研究显</w:t>
      </w:r>
      <w:r>
        <w:rPr>
          <w:rFonts w:ascii="Microsoft YaHei" w:hAnsi="Microsoft YaHei" w:eastAsia="Microsoft YaHei" w:cs="Microsoft YaHei"/>
          <w:sz w:val="20"/>
          <w:szCs w:val="20"/>
          <w:color w:val="231F20"/>
          <w:position w:val="-1"/>
        </w:rPr>
        <w:t xml:space="preserve">  </w:t>
      </w:r>
      <w:r>
        <w:rPr>
          <w:rFonts w:ascii="Microsoft YaHei" w:hAnsi="Microsoft YaHei" w:eastAsia="Microsoft YaHei" w:cs="Microsoft YaHei"/>
          <w:sz w:val="20"/>
          <w:szCs w:val="20"/>
          <w:color w:val="231F20"/>
          <w:spacing w:val="-3"/>
        </w:rPr>
        <w:t>示，早期</w:t>
      </w:r>
      <w:r>
        <w:rPr>
          <w:rFonts w:ascii="Microsoft YaHei" w:hAnsi="Microsoft YaHei" w:eastAsia="Microsoft YaHei" w:cs="Microsoft YaHei"/>
          <w:sz w:val="20"/>
          <w:szCs w:val="20"/>
          <w:color w:val="231F20"/>
          <w:spacing w:val="-17"/>
        </w:rPr>
        <w:t xml:space="preserve"> </w:t>
      </w:r>
      <w:r>
        <w:rPr>
          <w:rFonts w:ascii="Times New Roman" w:hAnsi="Times New Roman" w:eastAsia="Times New Roman" w:cs="Times New Roman"/>
          <w:sz w:val="20"/>
          <w:szCs w:val="20"/>
          <w:color w:val="231F20"/>
          <w:spacing w:val="-3"/>
        </w:rPr>
        <w:t>SPN</w:t>
      </w:r>
      <w:r>
        <w:rPr>
          <w:rFonts w:ascii="Microsoft YaHei" w:hAnsi="Microsoft YaHei" w:eastAsia="Microsoft YaHei" w:cs="Microsoft YaHei"/>
          <w:sz w:val="20"/>
          <w:szCs w:val="20"/>
          <w:color w:val="231F20"/>
          <w:spacing w:val="-3"/>
        </w:rPr>
        <w:t>（</w:t>
      </w:r>
      <w:r>
        <w:rPr>
          <w:rFonts w:ascii="Times New Roman" w:hAnsi="Times New Roman" w:eastAsia="Times New Roman" w:cs="Times New Roman"/>
          <w:sz w:val="20"/>
          <w:szCs w:val="20"/>
          <w:color w:val="231F20"/>
          <w:spacing w:val="-3"/>
        </w:rPr>
        <w:t>72 h </w:t>
      </w:r>
      <w:r>
        <w:rPr>
          <w:rFonts w:ascii="Microsoft YaHei" w:hAnsi="Microsoft YaHei" w:eastAsia="Microsoft YaHei" w:cs="Microsoft YaHei"/>
          <w:sz w:val="20"/>
          <w:szCs w:val="20"/>
          <w:color w:val="231F20"/>
          <w:spacing w:val="-3"/>
        </w:rPr>
        <w:t>内）可减少腹部手术患者的术后</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8"/>
        </w:rPr>
        <w:t>感染性并发症的发生。</w:t>
      </w:r>
    </w:p>
    <w:p>
      <w:pPr>
        <w:ind w:right="65" w:firstLine="527"/>
        <w:spacing w:before="11" w:line="219"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8"/>
        </w:rPr>
        <w:t>由于重症患者的个体差异较大，导致</w:t>
      </w:r>
      <w:r>
        <w:rPr>
          <w:rFonts w:ascii="Microsoft YaHei" w:hAnsi="Microsoft YaHei" w:eastAsia="Microsoft YaHei" w:cs="Microsoft YaHei"/>
          <w:sz w:val="20"/>
          <w:szCs w:val="20"/>
          <w:color w:val="231F20"/>
          <w:spacing w:val="-17"/>
        </w:rPr>
        <w:t xml:space="preserve"> </w:t>
      </w:r>
      <w:r>
        <w:rPr>
          <w:rFonts w:ascii="Times New Roman" w:hAnsi="Times New Roman" w:eastAsia="Times New Roman" w:cs="Times New Roman"/>
          <w:sz w:val="20"/>
          <w:szCs w:val="20"/>
          <w:color w:val="231F20"/>
        </w:rPr>
        <w:t>PN</w:t>
      </w:r>
      <w:r>
        <w:rPr>
          <w:rFonts w:ascii="Times New Roman" w:hAnsi="Times New Roman" w:eastAsia="Times New Roman" w:cs="Times New Roman"/>
          <w:sz w:val="20"/>
          <w:szCs w:val="20"/>
          <w:color w:val="231F20"/>
          <w:spacing w:val="-10"/>
        </w:rPr>
        <w:t xml:space="preserve"> </w:t>
      </w:r>
      <w:r>
        <w:rPr>
          <w:rFonts w:ascii="Microsoft YaHei" w:hAnsi="Microsoft YaHei" w:eastAsia="Microsoft YaHei" w:cs="Microsoft YaHei"/>
          <w:sz w:val="20"/>
          <w:szCs w:val="20"/>
          <w:color w:val="231F20"/>
          <w:spacing w:val="8"/>
        </w:rPr>
        <w:t>启动</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5"/>
        </w:rPr>
        <w:t>时机的结论不一致</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15"/>
        </w:rPr>
        <w:t>。</w:t>
      </w:r>
      <w:r>
        <w:rPr>
          <w:rFonts w:ascii="Microsoft YaHei" w:hAnsi="Microsoft YaHei" w:eastAsia="Microsoft YaHei" w:cs="Microsoft YaHei"/>
          <w:sz w:val="20"/>
          <w:szCs w:val="20"/>
          <w:color w:val="231F20"/>
          <w:spacing w:val="-17"/>
        </w:rPr>
        <w:t xml:space="preserve"> </w:t>
      </w:r>
      <w:r>
        <w:rPr>
          <w:rFonts w:ascii="Microsoft YaHei" w:hAnsi="Microsoft YaHei" w:eastAsia="Microsoft YaHei" w:cs="Microsoft YaHei"/>
          <w:sz w:val="20"/>
          <w:szCs w:val="20"/>
          <w:color w:val="231F20"/>
          <w:spacing w:val="15"/>
        </w:rPr>
        <w:t>目前多种评估工具将患者分</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1"/>
        </w:rPr>
        <w:t>为低风险和高风险营养不良组，例如</w:t>
      </w:r>
      <w:r>
        <w:rPr>
          <w:rFonts w:ascii="Microsoft YaHei" w:hAnsi="Microsoft YaHei" w:eastAsia="Microsoft YaHei" w:cs="Microsoft YaHei"/>
          <w:sz w:val="20"/>
          <w:szCs w:val="20"/>
          <w:color w:val="231F20"/>
          <w:spacing w:val="-2"/>
        </w:rPr>
        <w:t xml:space="preserve"> </w:t>
      </w:r>
      <w:r>
        <w:rPr>
          <w:rFonts w:ascii="Times New Roman" w:hAnsi="Times New Roman" w:eastAsia="Times New Roman" w:cs="Times New Roman"/>
          <w:sz w:val="20"/>
          <w:szCs w:val="20"/>
          <w:color w:val="231F20"/>
        </w:rPr>
        <w:t>NRS</w:t>
      </w:r>
      <w:r>
        <w:rPr>
          <w:rFonts w:ascii="Times New Roman" w:hAnsi="Times New Roman" w:eastAsia="Times New Roman" w:cs="Times New Roman"/>
          <w:sz w:val="20"/>
          <w:szCs w:val="20"/>
          <w:color w:val="231F20"/>
          <w:spacing w:val="20"/>
          <w:w w:val="101"/>
        </w:rPr>
        <w:t xml:space="preserve"> </w:t>
      </w:r>
      <w:r>
        <w:rPr>
          <w:rFonts w:ascii="Times New Roman" w:hAnsi="Times New Roman" w:eastAsia="Times New Roman" w:cs="Times New Roman"/>
          <w:sz w:val="20"/>
          <w:szCs w:val="20"/>
          <w:color w:val="231F20"/>
          <w:spacing w:val="11"/>
        </w:rPr>
        <w:t>2002 </w:t>
      </w:r>
      <w:r>
        <w:rPr>
          <w:rFonts w:ascii="Microsoft YaHei" w:hAnsi="Microsoft YaHei" w:eastAsia="Microsoft YaHei" w:cs="Microsoft YaHei"/>
          <w:sz w:val="20"/>
          <w:szCs w:val="20"/>
          <w:color w:val="231F20"/>
          <w:spacing w:val="11"/>
        </w:rPr>
        <w:t>和</w:t>
      </w:r>
      <w:r>
        <w:rPr>
          <w:rFonts w:ascii="Microsoft YaHei" w:hAnsi="Microsoft YaHei" w:eastAsia="Microsoft YaHei" w:cs="Microsoft YaHei"/>
          <w:sz w:val="20"/>
          <w:szCs w:val="20"/>
          <w:color w:val="231F20"/>
        </w:rPr>
        <w:t xml:space="preserve"> </w:t>
      </w:r>
      <w:r>
        <w:rPr>
          <w:rFonts w:ascii="Times New Roman" w:hAnsi="Times New Roman" w:eastAsia="Times New Roman" w:cs="Times New Roman"/>
          <w:sz w:val="20"/>
          <w:szCs w:val="20"/>
          <w:color w:val="231F20"/>
        </w:rPr>
        <w:t>NUTRIC</w:t>
      </w:r>
      <w:r>
        <w:rPr>
          <w:rFonts w:ascii="Times New Roman" w:hAnsi="Times New Roman" w:eastAsia="Times New Roman" w:cs="Times New Roman"/>
          <w:sz w:val="20"/>
          <w:szCs w:val="20"/>
          <w:color w:val="231F20"/>
          <w:spacing w:val="10"/>
        </w:rPr>
        <w:t xml:space="preserve"> </w:t>
      </w:r>
      <w:r>
        <w:rPr>
          <w:rFonts w:ascii="Microsoft YaHei" w:hAnsi="Microsoft YaHei" w:eastAsia="Microsoft YaHei" w:cs="Microsoft YaHei"/>
          <w:sz w:val="20"/>
          <w:szCs w:val="20"/>
          <w:color w:val="231F20"/>
          <w:spacing w:val="10"/>
        </w:rPr>
        <w:t>评分</w:t>
      </w:r>
      <w:r>
        <w:rPr>
          <w:rFonts w:ascii="Microsoft YaHei" w:hAnsi="Microsoft YaHei" w:eastAsia="Microsoft YaHei" w:cs="Microsoft YaHei"/>
          <w:sz w:val="10"/>
          <w:szCs w:val="10"/>
          <w:color w:val="231F20"/>
          <w:spacing w:val="10"/>
          <w:position w:val="8"/>
        </w:rPr>
        <w:t>［</w:t>
      </w:r>
      <w:r>
        <w:rPr>
          <w:rFonts w:ascii="Times New Roman" w:hAnsi="Times New Roman" w:eastAsia="Times New Roman" w:cs="Times New Roman"/>
          <w:sz w:val="10"/>
          <w:szCs w:val="10"/>
          <w:color w:val="231F20"/>
          <w:spacing w:val="10"/>
          <w:position w:val="8"/>
        </w:rPr>
        <w:t>218</w:t>
      </w:r>
      <w:r>
        <w:rPr>
          <w:rFonts w:ascii="Microsoft YaHei" w:hAnsi="Microsoft YaHei" w:eastAsia="Microsoft YaHei" w:cs="Microsoft YaHei"/>
          <w:sz w:val="10"/>
          <w:szCs w:val="10"/>
          <w:color w:val="231F20"/>
          <w:spacing w:val="10"/>
          <w:position w:val="8"/>
        </w:rPr>
        <w:t>］</w:t>
      </w:r>
      <w:r>
        <w:rPr>
          <w:rFonts w:ascii="Microsoft YaHei" w:hAnsi="Microsoft YaHei" w:eastAsia="Microsoft YaHei" w:cs="Microsoft YaHei"/>
          <w:sz w:val="20"/>
          <w:szCs w:val="20"/>
          <w:color w:val="231F20"/>
          <w:spacing w:val="10"/>
        </w:rPr>
        <w:t>。一项关于 </w:t>
      </w:r>
      <w:r>
        <w:rPr>
          <w:rFonts w:ascii="Times New Roman" w:hAnsi="Times New Roman" w:eastAsia="Times New Roman" w:cs="Times New Roman"/>
          <w:sz w:val="20"/>
          <w:szCs w:val="20"/>
          <w:color w:val="231F20"/>
          <w:spacing w:val="10"/>
        </w:rPr>
        <w:t>317 </w:t>
      </w:r>
      <w:r>
        <w:rPr>
          <w:rFonts w:ascii="Microsoft YaHei" w:hAnsi="Microsoft YaHei" w:eastAsia="Microsoft YaHei" w:cs="Microsoft YaHei"/>
          <w:sz w:val="20"/>
          <w:szCs w:val="20"/>
          <w:color w:val="231F20"/>
          <w:spacing w:val="10"/>
        </w:rPr>
        <w:t>例急诊腹部手术</w:t>
      </w:r>
      <w:r>
        <w:rPr>
          <w:rFonts w:ascii="Microsoft YaHei" w:hAnsi="Microsoft YaHei" w:eastAsia="Microsoft YaHei" w:cs="Microsoft YaHei"/>
          <w:sz w:val="20"/>
          <w:szCs w:val="20"/>
          <w:color w:val="231F20"/>
          <w:spacing w:val="5"/>
        </w:rPr>
        <w:t xml:space="preserve"> </w:t>
      </w:r>
      <w:r>
        <w:rPr>
          <w:rFonts w:ascii="Microsoft YaHei" w:hAnsi="Microsoft YaHei" w:eastAsia="Microsoft YaHei" w:cs="Microsoft YaHei"/>
          <w:sz w:val="20"/>
          <w:szCs w:val="20"/>
          <w:color w:val="231F20"/>
          <w:spacing w:val="9"/>
        </w:rPr>
        <w:t>的重症患者的研究发现，对于</w:t>
      </w:r>
      <w:r>
        <w:rPr>
          <w:rFonts w:ascii="Microsoft YaHei" w:hAnsi="Microsoft YaHei" w:eastAsia="Microsoft YaHei" w:cs="Microsoft YaHei"/>
          <w:sz w:val="20"/>
          <w:szCs w:val="20"/>
          <w:color w:val="231F20"/>
          <w:spacing w:val="-1"/>
        </w:rPr>
        <w:t xml:space="preserve"> </w:t>
      </w:r>
      <w:r>
        <w:rPr>
          <w:rFonts w:ascii="Times New Roman" w:hAnsi="Times New Roman" w:eastAsia="Times New Roman" w:cs="Times New Roman"/>
          <w:sz w:val="20"/>
          <w:szCs w:val="20"/>
          <w:color w:val="231F20"/>
        </w:rPr>
        <w:t>mNUTRIC</w:t>
      </w:r>
      <w:r>
        <w:rPr>
          <w:rFonts w:ascii="Times New Roman" w:hAnsi="Times New Roman" w:eastAsia="Times New Roman" w:cs="Times New Roman"/>
          <w:sz w:val="20"/>
          <w:szCs w:val="20"/>
          <w:color w:val="231F20"/>
          <w:spacing w:val="-12"/>
        </w:rPr>
        <w:t xml:space="preserve"> </w:t>
      </w:r>
      <w:r>
        <w:rPr>
          <w:rFonts w:ascii="Microsoft YaHei" w:hAnsi="Microsoft YaHei" w:eastAsia="Microsoft YaHei" w:cs="Microsoft YaHei"/>
          <w:sz w:val="20"/>
          <w:szCs w:val="20"/>
          <w:color w:val="231F20"/>
          <w:spacing w:val="9"/>
        </w:rPr>
        <w:t>评分</w:t>
      </w:r>
      <w:r>
        <w:rPr>
          <w:rFonts w:ascii="Times New Roman" w:hAnsi="Times New Roman" w:eastAsia="Times New Roman" w:cs="Times New Roman"/>
          <w:sz w:val="20"/>
          <w:szCs w:val="20"/>
          <w:color w:val="231F20"/>
          <w:spacing w:val="9"/>
        </w:rPr>
        <w:t>≥5</w:t>
      </w:r>
      <w:r>
        <w:rPr>
          <w:rFonts w:ascii="Times New Roman" w:hAnsi="Times New Roman" w:eastAsia="Times New Roman" w:cs="Times New Roman"/>
          <w:sz w:val="20"/>
          <w:szCs w:val="20"/>
          <w:color w:val="231F20"/>
          <w:spacing w:val="-9"/>
        </w:rPr>
        <w:t xml:space="preserve"> </w:t>
      </w:r>
      <w:r>
        <w:rPr>
          <w:rFonts w:ascii="Microsoft YaHei" w:hAnsi="Microsoft YaHei" w:eastAsia="Microsoft YaHei" w:cs="Microsoft YaHei"/>
          <w:sz w:val="20"/>
          <w:szCs w:val="20"/>
          <w:color w:val="231F20"/>
          <w:spacing w:val="9"/>
        </w:rPr>
        <w:t>或</w:t>
      </w:r>
      <w:r>
        <w:rPr>
          <w:rFonts w:ascii="Microsoft YaHei" w:hAnsi="Microsoft YaHei" w:eastAsia="Microsoft YaHei" w:cs="Microsoft YaHei"/>
          <w:sz w:val="20"/>
          <w:szCs w:val="20"/>
          <w:color w:val="231F20"/>
        </w:rPr>
        <w:t xml:space="preserve"> </w:t>
      </w:r>
      <w:r>
        <w:rPr>
          <w:rFonts w:ascii="Times New Roman" w:hAnsi="Times New Roman" w:eastAsia="Times New Roman" w:cs="Times New Roman"/>
          <w:sz w:val="20"/>
          <w:szCs w:val="20"/>
          <w:color w:val="231F20"/>
        </w:rPr>
        <w:t>BMI</w:t>
      </w:r>
      <w:r>
        <w:rPr>
          <w:rFonts w:ascii="Times New Roman" w:hAnsi="Times New Roman" w:eastAsia="Times New Roman" w:cs="Times New Roman"/>
          <w:sz w:val="20"/>
          <w:szCs w:val="20"/>
          <w:color w:val="231F20"/>
          <w:spacing w:val="6"/>
        </w:rPr>
        <w:t>&lt;18.5 </w:t>
      </w:r>
      <w:r>
        <w:rPr>
          <w:rFonts w:ascii="Times New Roman" w:hAnsi="Times New Roman" w:eastAsia="Times New Roman" w:cs="Times New Roman"/>
          <w:sz w:val="20"/>
          <w:szCs w:val="20"/>
          <w:color w:val="231F20"/>
        </w:rPr>
        <w:t>kg</w:t>
      </w:r>
      <w:r>
        <w:rPr>
          <w:rFonts w:ascii="Times New Roman" w:hAnsi="Times New Roman" w:eastAsia="Times New Roman" w:cs="Times New Roman"/>
          <w:sz w:val="20"/>
          <w:szCs w:val="20"/>
          <w:color w:val="231F20"/>
          <w:spacing w:val="6"/>
        </w:rPr>
        <w:t>/m</w:t>
      </w:r>
      <w:r>
        <w:rPr>
          <w:rFonts w:ascii="Times New Roman" w:hAnsi="Times New Roman" w:eastAsia="Times New Roman" w:cs="Times New Roman"/>
          <w:sz w:val="10"/>
          <w:szCs w:val="10"/>
          <w:color w:val="231F20"/>
          <w:spacing w:val="6"/>
          <w:position w:val="8"/>
        </w:rPr>
        <w:t>2  </w:t>
      </w:r>
      <w:r>
        <w:rPr>
          <w:rFonts w:ascii="Microsoft YaHei" w:hAnsi="Microsoft YaHei" w:eastAsia="Microsoft YaHei" w:cs="Microsoft YaHei"/>
          <w:sz w:val="20"/>
          <w:szCs w:val="20"/>
          <w:color w:val="231F20"/>
          <w:spacing w:val="6"/>
        </w:rPr>
        <w:t>的高危险组患者，</w:t>
      </w:r>
      <w:r>
        <w:rPr>
          <w:rFonts w:ascii="Times New Roman" w:hAnsi="Times New Roman" w:eastAsia="Times New Roman" w:cs="Times New Roman"/>
          <w:sz w:val="20"/>
          <w:szCs w:val="20"/>
          <w:color w:val="231F20"/>
          <w:spacing w:val="6"/>
        </w:rPr>
        <w:t>48 h</w:t>
      </w:r>
      <w:r>
        <w:rPr>
          <w:rFonts w:ascii="Times New Roman" w:hAnsi="Times New Roman" w:eastAsia="Times New Roman" w:cs="Times New Roman"/>
          <w:sz w:val="20"/>
          <w:szCs w:val="20"/>
          <w:color w:val="231F20"/>
          <w:spacing w:val="20"/>
        </w:rPr>
        <w:t xml:space="preserve"> </w:t>
      </w:r>
      <w:r>
        <w:rPr>
          <w:rFonts w:ascii="Microsoft YaHei" w:hAnsi="Microsoft YaHei" w:eastAsia="Microsoft YaHei" w:cs="Microsoft YaHei"/>
          <w:sz w:val="20"/>
          <w:szCs w:val="20"/>
          <w:color w:val="231F20"/>
          <w:spacing w:val="6"/>
        </w:rPr>
        <w:t>内给予 </w:t>
      </w:r>
      <w:r>
        <w:rPr>
          <w:rFonts w:ascii="Times New Roman" w:hAnsi="Times New Roman" w:eastAsia="Times New Roman" w:cs="Times New Roman"/>
          <w:sz w:val="20"/>
          <w:szCs w:val="20"/>
          <w:color w:val="231F20"/>
        </w:rPr>
        <w:t>SPN </w:t>
      </w:r>
      <w:r>
        <w:rPr>
          <w:rFonts w:ascii="Microsoft YaHei" w:hAnsi="Microsoft YaHei" w:eastAsia="Microsoft YaHei" w:cs="Microsoft YaHei"/>
          <w:sz w:val="20"/>
          <w:szCs w:val="20"/>
          <w:color w:val="231F20"/>
          <w:spacing w:val="16"/>
        </w:rPr>
        <w:t>的患者</w:t>
      </w:r>
      <w:r>
        <w:rPr>
          <w:rFonts w:ascii="Microsoft YaHei" w:hAnsi="Microsoft YaHei" w:eastAsia="Microsoft YaHei" w:cs="Microsoft YaHei"/>
          <w:sz w:val="20"/>
          <w:szCs w:val="20"/>
          <w:color w:val="231F20"/>
          <w:spacing w:val="-7"/>
        </w:rPr>
        <w:t xml:space="preserve"> </w:t>
      </w:r>
      <w:r>
        <w:rPr>
          <w:rFonts w:ascii="Times New Roman" w:hAnsi="Times New Roman" w:eastAsia="Times New Roman" w:cs="Times New Roman"/>
          <w:sz w:val="20"/>
          <w:szCs w:val="20"/>
          <w:color w:val="231F20"/>
          <w:spacing w:val="16"/>
        </w:rPr>
        <w:t>30 d</w:t>
      </w:r>
      <w:r>
        <w:rPr>
          <w:rFonts w:ascii="Times New Roman" w:hAnsi="Times New Roman" w:eastAsia="Times New Roman" w:cs="Times New Roman"/>
          <w:sz w:val="20"/>
          <w:szCs w:val="20"/>
          <w:color w:val="231F20"/>
          <w:spacing w:val="-12"/>
        </w:rPr>
        <w:t xml:space="preserve"> </w:t>
      </w:r>
      <w:r>
        <w:rPr>
          <w:rFonts w:ascii="Microsoft YaHei" w:hAnsi="Microsoft YaHei" w:eastAsia="Microsoft YaHei" w:cs="Microsoft YaHei"/>
          <w:sz w:val="20"/>
          <w:szCs w:val="20"/>
          <w:color w:val="231F20"/>
          <w:spacing w:val="16"/>
        </w:rPr>
        <w:t>死亡率及院内死亡率显著低于晚期组</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1"/>
        </w:rPr>
        <w:t>（</w:t>
      </w:r>
      <w:r>
        <w:rPr>
          <w:rFonts w:ascii="Times New Roman" w:hAnsi="Times New Roman" w:eastAsia="Times New Roman" w:cs="Times New Roman"/>
          <w:sz w:val="20"/>
          <w:szCs w:val="20"/>
          <w:color w:val="231F20"/>
          <w:spacing w:val="11"/>
        </w:rPr>
        <w:t>&gt;8 d</w:t>
      </w:r>
      <w:r>
        <w:rPr>
          <w:rFonts w:ascii="Microsoft YaHei" w:hAnsi="Microsoft YaHei" w:eastAsia="Microsoft YaHei" w:cs="Microsoft YaHei"/>
          <w:sz w:val="20"/>
          <w:szCs w:val="20"/>
          <w:color w:val="231F20"/>
          <w:spacing w:val="-30"/>
          <w:w w:val="63"/>
        </w:rPr>
        <w:t>）；</w:t>
      </w:r>
      <w:r>
        <w:rPr>
          <w:rFonts w:ascii="Microsoft YaHei" w:hAnsi="Microsoft YaHei" w:eastAsia="Microsoft YaHei" w:cs="Microsoft YaHei"/>
          <w:sz w:val="20"/>
          <w:szCs w:val="20"/>
          <w:color w:val="231F20"/>
          <w:spacing w:val="11"/>
        </w:rPr>
        <w:t>而两组肺炎等感染性并发症的发生率差异</w:t>
      </w:r>
      <w:r>
        <w:rPr>
          <w:rFonts w:ascii="Microsoft YaHei" w:hAnsi="Microsoft YaHei" w:eastAsia="Microsoft YaHei" w:cs="Microsoft YaHei"/>
          <w:sz w:val="20"/>
          <w:szCs w:val="20"/>
          <w:color w:val="231F20"/>
          <w:spacing w:val="1"/>
        </w:rPr>
        <w:t xml:space="preserve"> </w:t>
      </w:r>
      <w:r>
        <w:rPr>
          <w:rFonts w:ascii="Microsoft YaHei" w:hAnsi="Microsoft YaHei" w:eastAsia="Microsoft YaHei" w:cs="Microsoft YaHei"/>
          <w:sz w:val="20"/>
          <w:szCs w:val="20"/>
          <w:color w:val="231F20"/>
          <w:spacing w:val="8"/>
        </w:rPr>
        <w:t>无统计学意义；而早期或晚期给予</w:t>
      </w:r>
      <w:r>
        <w:rPr>
          <w:rFonts w:ascii="Microsoft YaHei" w:hAnsi="Microsoft YaHei" w:eastAsia="Microsoft YaHei" w:cs="Microsoft YaHei"/>
          <w:sz w:val="20"/>
          <w:szCs w:val="20"/>
          <w:color w:val="231F20"/>
          <w:spacing w:val="-11"/>
        </w:rPr>
        <w:t xml:space="preserve"> </w:t>
      </w:r>
      <w:r>
        <w:rPr>
          <w:rFonts w:ascii="Times New Roman" w:hAnsi="Times New Roman" w:eastAsia="Times New Roman" w:cs="Times New Roman"/>
          <w:sz w:val="20"/>
          <w:szCs w:val="20"/>
          <w:color w:val="231F20"/>
        </w:rPr>
        <w:t>SPN</w:t>
      </w:r>
      <w:r>
        <w:rPr>
          <w:rFonts w:ascii="Times New Roman" w:hAnsi="Times New Roman" w:eastAsia="Times New Roman" w:cs="Times New Roman"/>
          <w:sz w:val="20"/>
          <w:szCs w:val="20"/>
          <w:color w:val="231F20"/>
          <w:spacing w:val="-16"/>
        </w:rPr>
        <w:t xml:space="preserve"> </w:t>
      </w:r>
      <w:r>
        <w:rPr>
          <w:rFonts w:ascii="Microsoft YaHei" w:hAnsi="Microsoft YaHei" w:eastAsia="Microsoft YaHei" w:cs="Microsoft YaHei"/>
          <w:sz w:val="20"/>
          <w:szCs w:val="20"/>
          <w:color w:val="231F20"/>
          <w:spacing w:val="8"/>
        </w:rPr>
        <w:t>对低危险组</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3"/>
        </w:rPr>
        <w:t>患者的临床结局并无影响</w:t>
      </w:r>
      <w:r>
        <w:rPr>
          <w:rFonts w:ascii="Microsoft YaHei" w:hAnsi="Microsoft YaHei" w:eastAsia="Microsoft YaHei" w:cs="Microsoft YaHei"/>
          <w:sz w:val="10"/>
          <w:szCs w:val="10"/>
          <w:color w:val="231F20"/>
          <w:spacing w:val="13"/>
          <w:position w:val="8"/>
        </w:rPr>
        <w:t>［</w:t>
      </w:r>
      <w:r>
        <w:rPr>
          <w:rFonts w:ascii="Times New Roman" w:hAnsi="Times New Roman" w:eastAsia="Times New Roman" w:cs="Times New Roman"/>
          <w:sz w:val="10"/>
          <w:szCs w:val="10"/>
          <w:color w:val="231F20"/>
          <w:spacing w:val="13"/>
          <w:position w:val="8"/>
        </w:rPr>
        <w:t>219</w:t>
      </w:r>
      <w:r>
        <w:rPr>
          <w:rFonts w:ascii="Microsoft YaHei" w:hAnsi="Microsoft YaHei" w:eastAsia="Microsoft YaHei" w:cs="Microsoft YaHei"/>
          <w:sz w:val="10"/>
          <w:szCs w:val="10"/>
          <w:color w:val="231F20"/>
          <w:spacing w:val="13"/>
          <w:position w:val="8"/>
        </w:rPr>
        <w:t>］</w:t>
      </w:r>
      <w:r>
        <w:rPr>
          <w:rFonts w:ascii="Microsoft YaHei" w:hAnsi="Microsoft YaHei" w:eastAsia="Microsoft YaHei" w:cs="Microsoft YaHei"/>
          <w:sz w:val="20"/>
          <w:szCs w:val="20"/>
          <w:color w:val="231F20"/>
          <w:spacing w:val="13"/>
        </w:rPr>
        <w:t>。</w:t>
      </w:r>
      <w:r>
        <w:rPr>
          <w:rFonts w:ascii="Times New Roman" w:hAnsi="Times New Roman" w:eastAsia="Times New Roman" w:cs="Times New Roman"/>
          <w:sz w:val="20"/>
          <w:szCs w:val="20"/>
          <w:color w:val="231F20"/>
        </w:rPr>
        <w:t>AGI</w:t>
      </w:r>
      <w:r>
        <w:rPr>
          <w:rFonts w:ascii="Times New Roman" w:hAnsi="Times New Roman" w:eastAsia="Times New Roman" w:cs="Times New Roman"/>
          <w:sz w:val="20"/>
          <w:szCs w:val="20"/>
          <w:color w:val="231F20"/>
          <w:spacing w:val="13"/>
        </w:rPr>
        <w:t>Ⅲ</w:t>
      </w:r>
      <w:r>
        <w:rPr>
          <w:rFonts w:ascii="Microsoft YaHei" w:hAnsi="Microsoft YaHei" w:eastAsia="Microsoft YaHei" w:cs="Microsoft YaHei"/>
          <w:sz w:val="20"/>
          <w:szCs w:val="20"/>
          <w:color w:val="231F20"/>
          <w:spacing w:val="13"/>
        </w:rPr>
        <w:t>级的患者建</w:t>
      </w:r>
      <w:r>
        <w:rPr>
          <w:rFonts w:ascii="Microsoft YaHei" w:hAnsi="Microsoft YaHei" w:eastAsia="Microsoft YaHei" w:cs="Microsoft YaHei"/>
          <w:sz w:val="20"/>
          <w:szCs w:val="20"/>
          <w:color w:val="231F20"/>
          <w:spacing w:val="12"/>
        </w:rPr>
        <w:t xml:space="preserve"> </w:t>
      </w:r>
      <w:r>
        <w:rPr>
          <w:rFonts w:ascii="Microsoft YaHei" w:hAnsi="Microsoft YaHei" w:eastAsia="Microsoft YaHei" w:cs="Microsoft YaHei"/>
          <w:sz w:val="20"/>
          <w:szCs w:val="20"/>
          <w:color w:val="231F20"/>
          <w:spacing w:val="2"/>
        </w:rPr>
        <w:t>议尽早启动全</w:t>
      </w:r>
      <w:r>
        <w:rPr>
          <w:rFonts w:ascii="Microsoft YaHei" w:hAnsi="Microsoft YaHei" w:eastAsia="Microsoft YaHei" w:cs="Microsoft YaHei"/>
          <w:sz w:val="20"/>
          <w:szCs w:val="20"/>
          <w:color w:val="231F20"/>
          <w:spacing w:val="-23"/>
        </w:rPr>
        <w:t xml:space="preserve"> </w:t>
      </w:r>
      <w:r>
        <w:rPr>
          <w:rFonts w:ascii="Times New Roman" w:hAnsi="Times New Roman" w:eastAsia="Times New Roman" w:cs="Times New Roman"/>
          <w:sz w:val="20"/>
          <w:szCs w:val="20"/>
          <w:color w:val="231F20"/>
        </w:rPr>
        <w:t>PN</w:t>
      </w:r>
      <w:r>
        <w:rPr>
          <w:rFonts w:ascii="Microsoft YaHei" w:hAnsi="Microsoft YaHei" w:eastAsia="Microsoft YaHei" w:cs="Microsoft YaHei"/>
          <w:sz w:val="20"/>
          <w:szCs w:val="20"/>
          <w:color w:val="231F20"/>
          <w:spacing w:val="2"/>
        </w:rPr>
        <w:t>（</w:t>
      </w:r>
      <w:r>
        <w:rPr>
          <w:rFonts w:ascii="Times New Roman" w:hAnsi="Times New Roman" w:eastAsia="Times New Roman" w:cs="Times New Roman"/>
          <w:sz w:val="20"/>
          <w:szCs w:val="20"/>
          <w:color w:val="231F20"/>
        </w:rPr>
        <w:t>TPN</w:t>
      </w:r>
      <w:r>
        <w:rPr>
          <w:rFonts w:ascii="Microsoft YaHei" w:hAnsi="Microsoft YaHei" w:eastAsia="Microsoft YaHei" w:cs="Microsoft YaHei"/>
          <w:sz w:val="20"/>
          <w:szCs w:val="20"/>
          <w:color w:val="231F20"/>
          <w:spacing w:val="-26"/>
          <w:w w:val="74"/>
        </w:rPr>
        <w:t>）</w:t>
      </w:r>
      <w:r>
        <w:rPr>
          <w:rFonts w:ascii="Microsoft YaHei" w:hAnsi="Microsoft YaHei" w:eastAsia="Microsoft YaHei" w:cs="Microsoft YaHei"/>
          <w:sz w:val="10"/>
          <w:szCs w:val="10"/>
          <w:color w:val="231F20"/>
          <w:spacing w:val="-6"/>
          <w:w w:val="30"/>
          <w:position w:val="8"/>
        </w:rPr>
        <w:t>［</w:t>
      </w:r>
      <w:r>
        <w:rPr>
          <w:rFonts w:ascii="Times New Roman" w:hAnsi="Times New Roman" w:eastAsia="Times New Roman" w:cs="Times New Roman"/>
          <w:sz w:val="10"/>
          <w:szCs w:val="10"/>
          <w:color w:val="231F20"/>
          <w:spacing w:val="2"/>
          <w:position w:val="8"/>
        </w:rPr>
        <w:t>38</w:t>
      </w:r>
      <w:r>
        <w:rPr>
          <w:rFonts w:ascii="Microsoft YaHei" w:hAnsi="Microsoft YaHei" w:eastAsia="Microsoft YaHei" w:cs="Microsoft YaHei"/>
          <w:sz w:val="10"/>
          <w:szCs w:val="10"/>
          <w:color w:val="231F20"/>
          <w:spacing w:val="2"/>
          <w:position w:val="8"/>
        </w:rPr>
        <w:t>］</w:t>
      </w:r>
      <w:r>
        <w:rPr>
          <w:rFonts w:ascii="Microsoft YaHei" w:hAnsi="Microsoft YaHei" w:eastAsia="Microsoft YaHei" w:cs="Microsoft YaHei"/>
          <w:sz w:val="20"/>
          <w:szCs w:val="20"/>
          <w:color w:val="231F20"/>
          <w:spacing w:val="2"/>
        </w:rPr>
        <w:t>。</w:t>
      </w:r>
    </w:p>
    <w:p>
      <w:pPr>
        <w:ind w:left="91" w:right="66" w:firstLine="431"/>
        <w:spacing w:line="290" w:lineRule="auto"/>
        <w:rPr>
          <w:rFonts w:ascii="SimHei" w:hAnsi="SimHei" w:eastAsia="SimHei" w:cs="SimHei"/>
          <w:sz w:val="20"/>
          <w:szCs w:val="20"/>
        </w:rPr>
      </w:pPr>
      <w:r>
        <w:rPr>
          <w:rFonts w:ascii="SimHei" w:hAnsi="SimHei" w:eastAsia="SimHei" w:cs="SimHei"/>
          <w:sz w:val="20"/>
          <w:szCs w:val="20"/>
          <w:color w:val="231F20"/>
          <w:spacing w:val="9"/>
        </w:rPr>
        <w:t>问题</w:t>
      </w:r>
      <w:r>
        <w:rPr>
          <w:rFonts w:ascii="Times New Roman" w:hAnsi="Times New Roman" w:eastAsia="Times New Roman" w:cs="Times New Roman"/>
          <w:sz w:val="20"/>
          <w:szCs w:val="20"/>
          <w:color w:val="231F20"/>
          <w:spacing w:val="9"/>
        </w:rPr>
        <w:t>28</w:t>
      </w:r>
      <w:r>
        <w:rPr>
          <w:rFonts w:ascii="SimHei" w:hAnsi="SimHei" w:eastAsia="SimHei" w:cs="SimHei"/>
          <w:sz w:val="20"/>
          <w:szCs w:val="20"/>
          <w:color w:val="231F20"/>
          <w:spacing w:val="9"/>
        </w:rPr>
        <w:t>：如何确定</w:t>
      </w:r>
      <w:r>
        <w:rPr>
          <w:rFonts w:ascii="Times New Roman" w:hAnsi="Times New Roman" w:eastAsia="Times New Roman" w:cs="Times New Roman"/>
          <w:sz w:val="20"/>
          <w:szCs w:val="20"/>
          <w:color w:val="231F20"/>
        </w:rPr>
        <w:t>PN</w:t>
      </w:r>
      <w:r>
        <w:rPr>
          <w:rFonts w:ascii="Times New Roman" w:hAnsi="Times New Roman" w:eastAsia="Times New Roman" w:cs="Times New Roman"/>
          <w:sz w:val="20"/>
          <w:szCs w:val="20"/>
          <w:color w:val="231F20"/>
          <w:spacing w:val="9"/>
        </w:rPr>
        <w:t xml:space="preserve"> </w:t>
      </w:r>
      <w:r>
        <w:rPr>
          <w:rFonts w:ascii="SimHei" w:hAnsi="SimHei" w:eastAsia="SimHei" w:cs="SimHei"/>
          <w:sz w:val="20"/>
          <w:szCs w:val="20"/>
          <w:color w:val="231F20"/>
          <w:spacing w:val="9"/>
        </w:rPr>
        <w:t>处方中葡萄糖与脂肪供</w:t>
      </w:r>
      <w:r>
        <w:rPr>
          <w:rFonts w:ascii="SimHei" w:hAnsi="SimHei" w:eastAsia="SimHei" w:cs="SimHei"/>
          <w:sz w:val="20"/>
          <w:szCs w:val="20"/>
          <w:color w:val="231F20"/>
        </w:rPr>
        <w:t xml:space="preserve"> </w:t>
      </w:r>
      <w:r>
        <w:rPr>
          <w:rFonts w:ascii="SimHei" w:hAnsi="SimHei" w:eastAsia="SimHei" w:cs="SimHei"/>
          <w:sz w:val="20"/>
          <w:szCs w:val="20"/>
          <w:color w:val="231F20"/>
          <w:spacing w:val="4"/>
        </w:rPr>
        <w:t>能的比例？</w:t>
      </w:r>
    </w:p>
    <w:p>
      <w:pPr>
        <w:ind w:left="84" w:firstLine="424"/>
        <w:spacing w:before="2" w:line="293" w:lineRule="auto"/>
        <w:jc w:val="both"/>
        <w:rPr>
          <w:rFonts w:ascii="FangSong" w:hAnsi="FangSong" w:eastAsia="FangSong" w:cs="FangSong"/>
          <w:sz w:val="20"/>
          <w:szCs w:val="20"/>
        </w:rPr>
      </w:pPr>
      <w:r>
        <w:rPr>
          <w:rFonts w:ascii="SimHei" w:hAnsi="SimHei" w:eastAsia="SimHei" w:cs="SimHei"/>
          <w:sz w:val="20"/>
          <w:szCs w:val="20"/>
          <w:color w:val="231F20"/>
          <w:spacing w:val="12"/>
        </w:rPr>
        <w:t>推荐意见</w:t>
      </w:r>
      <w:r>
        <w:rPr>
          <w:rFonts w:ascii="SimHei" w:hAnsi="SimHei" w:eastAsia="SimHei" w:cs="SimHei"/>
          <w:sz w:val="20"/>
          <w:szCs w:val="20"/>
          <w:color w:val="231F20"/>
          <w:spacing w:val="-41"/>
        </w:rPr>
        <w:t xml:space="preserve"> </w:t>
      </w:r>
      <w:r>
        <w:rPr>
          <w:rFonts w:ascii="Times New Roman" w:hAnsi="Times New Roman" w:eastAsia="Times New Roman" w:cs="Times New Roman"/>
          <w:sz w:val="20"/>
          <w:szCs w:val="20"/>
          <w:color w:val="231F20"/>
          <w:spacing w:val="12"/>
        </w:rPr>
        <w:t>47</w:t>
      </w:r>
      <w:r>
        <w:rPr>
          <w:rFonts w:ascii="SimHei" w:hAnsi="SimHei" w:eastAsia="SimHei" w:cs="SimHei"/>
          <w:sz w:val="20"/>
          <w:szCs w:val="20"/>
          <w:color w:val="231F20"/>
          <w:spacing w:val="12"/>
        </w:rPr>
        <w:t>：</w:t>
      </w:r>
      <w:r>
        <w:rPr>
          <w:rFonts w:ascii="FangSong" w:hAnsi="FangSong" w:eastAsia="FangSong" w:cs="FangSong"/>
          <w:sz w:val="20"/>
          <w:szCs w:val="20"/>
          <w:color w:val="231F20"/>
          <w:spacing w:val="12"/>
        </w:rPr>
        <w:t>重症或外科术后患者急性期应</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5"/>
        </w:rPr>
        <w:t>避免过高的糖脂比，以免加重糖代谢紊乱，脂肪供</w:t>
      </w:r>
      <w:r>
        <w:rPr>
          <w:rFonts w:ascii="FangSong" w:hAnsi="FangSong" w:eastAsia="FangSong" w:cs="FangSong"/>
          <w:sz w:val="20"/>
          <w:szCs w:val="20"/>
          <w:color w:val="231F20"/>
          <w:spacing w:val="14"/>
        </w:rPr>
        <w:t xml:space="preserve"> </w:t>
      </w:r>
      <w:r>
        <w:rPr>
          <w:rFonts w:ascii="FangSong" w:hAnsi="FangSong" w:eastAsia="FangSong" w:cs="FangSong"/>
          <w:sz w:val="20"/>
          <w:szCs w:val="20"/>
          <w:color w:val="231F20"/>
        </w:rPr>
        <w:t>能一般为非蛋白热卡的</w:t>
      </w:r>
      <w:r>
        <w:rPr>
          <w:rFonts w:ascii="Times New Roman" w:hAnsi="Times New Roman" w:eastAsia="Times New Roman" w:cs="Times New Roman"/>
          <w:sz w:val="20"/>
          <w:szCs w:val="20"/>
          <w:color w:val="231F20"/>
        </w:rPr>
        <w:t>30%~50%</w:t>
      </w:r>
      <w:r>
        <w:rPr>
          <w:rFonts w:ascii="FangSong" w:hAnsi="FangSong" w:eastAsia="FangSong" w:cs="FangSong"/>
          <w:sz w:val="20"/>
          <w:szCs w:val="20"/>
          <w:color w:val="231F20"/>
        </w:rPr>
        <w:t>（证据</w:t>
      </w:r>
      <w:r>
        <w:rPr>
          <w:rFonts w:ascii="Times New Roman" w:hAnsi="Times New Roman" w:eastAsia="Times New Roman" w:cs="Times New Roman"/>
          <w:sz w:val="20"/>
          <w:szCs w:val="20"/>
          <w:color w:val="231F20"/>
        </w:rPr>
        <w:t>B</w:t>
      </w:r>
      <w:r>
        <w:rPr>
          <w:rFonts w:ascii="FangSong" w:hAnsi="FangSong" w:eastAsia="FangSong" w:cs="FangSong"/>
          <w:sz w:val="20"/>
          <w:szCs w:val="20"/>
          <w:color w:val="231F20"/>
        </w:rPr>
        <w:t>，强推荐，</w:t>
      </w:r>
      <w:r>
        <w:rPr>
          <w:rFonts w:ascii="FangSong" w:hAnsi="FangSong" w:eastAsia="FangSong" w:cs="FangSong"/>
          <w:sz w:val="20"/>
          <w:szCs w:val="20"/>
          <w:color w:val="231F20"/>
          <w:spacing w:val="15"/>
        </w:rPr>
        <w:t xml:space="preserve"> </w:t>
      </w:r>
      <w:r>
        <w:rPr>
          <w:rFonts w:ascii="Times New Roman" w:hAnsi="Times New Roman" w:eastAsia="Times New Roman" w:cs="Times New Roman"/>
          <w:sz w:val="20"/>
          <w:szCs w:val="20"/>
          <w:color w:val="231F20"/>
          <w:spacing w:val="-14"/>
        </w:rPr>
        <w:t>99.6%</w:t>
      </w:r>
      <w:r>
        <w:rPr>
          <w:rFonts w:ascii="FangSong" w:hAnsi="FangSong" w:eastAsia="FangSong" w:cs="FangSong"/>
          <w:sz w:val="20"/>
          <w:szCs w:val="20"/>
          <w:color w:val="231F20"/>
          <w:spacing w:val="-14"/>
        </w:rPr>
        <w:t>）。</w:t>
      </w:r>
    </w:p>
    <w:p>
      <w:pPr>
        <w:ind w:firstLine="506"/>
        <w:spacing w:before="14" w:line="220"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9"/>
        </w:rPr>
        <w:t>葡萄糖、脂肪乳剂是</w:t>
      </w:r>
      <w:r>
        <w:rPr>
          <w:rFonts w:ascii="Microsoft YaHei" w:hAnsi="Microsoft YaHei" w:eastAsia="Microsoft YaHei" w:cs="Microsoft YaHei"/>
          <w:sz w:val="20"/>
          <w:szCs w:val="20"/>
          <w:color w:val="231F20"/>
          <w:spacing w:val="-15"/>
        </w:rPr>
        <w:t xml:space="preserve"> </w:t>
      </w:r>
      <w:r>
        <w:rPr>
          <w:rFonts w:ascii="Times New Roman" w:hAnsi="Times New Roman" w:eastAsia="Times New Roman" w:cs="Times New Roman"/>
          <w:sz w:val="20"/>
          <w:szCs w:val="20"/>
          <w:color w:val="231F20"/>
        </w:rPr>
        <w:t>PN</w:t>
      </w:r>
      <w:r>
        <w:rPr>
          <w:rFonts w:ascii="Times New Roman" w:hAnsi="Times New Roman" w:eastAsia="Times New Roman" w:cs="Times New Roman"/>
          <w:sz w:val="20"/>
          <w:szCs w:val="20"/>
          <w:color w:val="231F20"/>
          <w:spacing w:val="-9"/>
        </w:rPr>
        <w:t xml:space="preserve"> </w:t>
      </w:r>
      <w:r>
        <w:rPr>
          <w:rFonts w:ascii="Microsoft YaHei" w:hAnsi="Microsoft YaHei" w:eastAsia="Microsoft YaHei" w:cs="Microsoft YaHei"/>
          <w:sz w:val="20"/>
          <w:szCs w:val="20"/>
          <w:color w:val="231F20"/>
          <w:spacing w:val="9"/>
        </w:rPr>
        <w:t>处方中主要的供能物</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rPr>
        <w:t>质，一般建议脂肪供给为 </w:t>
      </w:r>
      <w:r>
        <w:rPr>
          <w:rFonts w:ascii="Times New Roman" w:hAnsi="Times New Roman" w:eastAsia="Times New Roman" w:cs="Times New Roman"/>
          <w:sz w:val="20"/>
          <w:szCs w:val="20"/>
          <w:color w:val="231F20"/>
          <w:spacing w:val="4"/>
        </w:rPr>
        <w:t>1.0~</w:t>
      </w:r>
      <w:r>
        <w:rPr>
          <w:rFonts w:ascii="Times New Roman" w:hAnsi="Times New Roman" w:eastAsia="Times New Roman" w:cs="Times New Roman"/>
          <w:sz w:val="20"/>
          <w:szCs w:val="20"/>
          <w:color w:val="231F20"/>
          <w:spacing w:val="-21"/>
        </w:rPr>
        <w:t xml:space="preserve"> </w:t>
      </w:r>
      <w:r>
        <w:rPr>
          <w:rFonts w:ascii="Times New Roman" w:hAnsi="Times New Roman" w:eastAsia="Times New Roman" w:cs="Times New Roman"/>
          <w:sz w:val="20"/>
          <w:szCs w:val="20"/>
          <w:color w:val="231F20"/>
          <w:spacing w:val="4"/>
        </w:rPr>
        <w:t>1.5 g·</w:t>
      </w:r>
      <w:r>
        <w:rPr>
          <w:rFonts w:ascii="Times New Roman" w:hAnsi="Times New Roman" w:eastAsia="Times New Roman" w:cs="Times New Roman"/>
          <w:sz w:val="20"/>
          <w:szCs w:val="20"/>
          <w:color w:val="231F20"/>
        </w:rPr>
        <w:t>kg</w:t>
      </w:r>
      <w:r>
        <w:rPr>
          <w:rFonts w:ascii="Times New Roman" w:hAnsi="Times New Roman" w:eastAsia="Times New Roman" w:cs="Times New Roman"/>
          <w:sz w:val="10"/>
          <w:szCs w:val="10"/>
          <w:color w:val="231F20"/>
          <w:spacing w:val="4"/>
          <w:position w:val="8"/>
        </w:rPr>
        <w:t>-1</w:t>
      </w:r>
      <w:r>
        <w:rPr>
          <w:rFonts w:ascii="Times New Roman" w:hAnsi="Times New Roman" w:eastAsia="Times New Roman" w:cs="Times New Roman"/>
          <w:sz w:val="10"/>
          <w:szCs w:val="10"/>
          <w:color w:val="231F20"/>
          <w:spacing w:val="9"/>
          <w:w w:val="103"/>
          <w:position w:val="8"/>
        </w:rPr>
        <w:t xml:space="preserve"> </w:t>
      </w:r>
      <w:r>
        <w:rPr>
          <w:rFonts w:ascii="Times New Roman" w:hAnsi="Times New Roman" w:eastAsia="Times New Roman" w:cs="Times New Roman"/>
          <w:sz w:val="20"/>
          <w:szCs w:val="20"/>
          <w:color w:val="231F20"/>
          <w:spacing w:val="4"/>
        </w:rPr>
        <w:t>·d</w:t>
      </w:r>
      <w:r>
        <w:rPr>
          <w:rFonts w:ascii="Times New Roman" w:hAnsi="Times New Roman" w:eastAsia="Times New Roman" w:cs="Times New Roman"/>
          <w:sz w:val="10"/>
          <w:szCs w:val="10"/>
          <w:color w:val="231F20"/>
          <w:spacing w:val="4"/>
          <w:position w:val="8"/>
        </w:rPr>
        <w:t>-1</w:t>
      </w:r>
      <w:r>
        <w:rPr>
          <w:rFonts w:ascii="Microsoft YaHei" w:hAnsi="Microsoft YaHei" w:eastAsia="Microsoft YaHei" w:cs="Microsoft YaHei"/>
          <w:sz w:val="20"/>
          <w:szCs w:val="20"/>
          <w:color w:val="231F20"/>
          <w:spacing w:val="4"/>
        </w:rPr>
        <w:t>，葡萄糖</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为</w:t>
      </w:r>
      <w:r>
        <w:rPr>
          <w:rFonts w:ascii="Microsoft YaHei" w:hAnsi="Microsoft YaHei" w:eastAsia="Microsoft YaHei" w:cs="Microsoft YaHei"/>
          <w:sz w:val="20"/>
          <w:szCs w:val="20"/>
          <w:color w:val="231F20"/>
          <w:spacing w:val="-4"/>
        </w:rPr>
        <w:t xml:space="preserve"> </w:t>
      </w:r>
      <w:r>
        <w:rPr>
          <w:rFonts w:ascii="Times New Roman" w:hAnsi="Times New Roman" w:eastAsia="Times New Roman" w:cs="Times New Roman"/>
          <w:sz w:val="20"/>
          <w:szCs w:val="20"/>
          <w:color w:val="231F20"/>
          <w:spacing w:val="5"/>
        </w:rPr>
        <w:t>3.0~5.0</w:t>
      </w:r>
      <w:r>
        <w:rPr>
          <w:rFonts w:ascii="Times New Roman" w:hAnsi="Times New Roman" w:eastAsia="Times New Roman" w:cs="Times New Roman"/>
          <w:sz w:val="20"/>
          <w:szCs w:val="20"/>
          <w:color w:val="231F20"/>
          <w:spacing w:val="16"/>
        </w:rPr>
        <w:t xml:space="preserve"> </w:t>
      </w:r>
      <w:r>
        <w:rPr>
          <w:rFonts w:ascii="Times New Roman" w:hAnsi="Times New Roman" w:eastAsia="Times New Roman" w:cs="Times New Roman"/>
          <w:sz w:val="20"/>
          <w:szCs w:val="20"/>
          <w:color w:val="231F20"/>
          <w:spacing w:val="5"/>
        </w:rPr>
        <w:t>g·</w:t>
      </w:r>
      <w:r>
        <w:rPr>
          <w:rFonts w:ascii="Times New Roman" w:hAnsi="Times New Roman" w:eastAsia="Times New Roman" w:cs="Times New Roman"/>
          <w:sz w:val="20"/>
          <w:szCs w:val="20"/>
          <w:color w:val="231F20"/>
        </w:rPr>
        <w:t>kg</w:t>
      </w:r>
      <w:r>
        <w:rPr>
          <w:rFonts w:ascii="Times New Roman" w:hAnsi="Times New Roman" w:eastAsia="Times New Roman" w:cs="Times New Roman"/>
          <w:sz w:val="10"/>
          <w:szCs w:val="10"/>
          <w:color w:val="231F20"/>
          <w:spacing w:val="5"/>
          <w:position w:val="8"/>
        </w:rPr>
        <w:t>-1</w:t>
      </w:r>
      <w:r>
        <w:rPr>
          <w:rFonts w:ascii="Times New Roman" w:hAnsi="Times New Roman" w:eastAsia="Times New Roman" w:cs="Times New Roman"/>
          <w:sz w:val="10"/>
          <w:szCs w:val="10"/>
          <w:color w:val="231F20"/>
          <w:spacing w:val="10"/>
          <w:position w:val="8"/>
        </w:rPr>
        <w:t xml:space="preserve"> </w:t>
      </w:r>
      <w:r>
        <w:rPr>
          <w:rFonts w:ascii="Times New Roman" w:hAnsi="Times New Roman" w:eastAsia="Times New Roman" w:cs="Times New Roman"/>
          <w:sz w:val="20"/>
          <w:szCs w:val="20"/>
          <w:color w:val="231F20"/>
          <w:spacing w:val="5"/>
        </w:rPr>
        <w:t>·d</w:t>
      </w:r>
      <w:r>
        <w:rPr>
          <w:rFonts w:ascii="Times New Roman" w:hAnsi="Times New Roman" w:eastAsia="Times New Roman" w:cs="Times New Roman"/>
          <w:sz w:val="10"/>
          <w:szCs w:val="10"/>
          <w:color w:val="231F20"/>
          <w:spacing w:val="5"/>
          <w:position w:val="8"/>
        </w:rPr>
        <w:t>-1</w:t>
      </w:r>
      <w:r>
        <w:rPr>
          <w:rFonts w:ascii="Microsoft YaHei" w:hAnsi="Microsoft YaHei" w:eastAsia="Microsoft YaHei" w:cs="Microsoft YaHei"/>
          <w:sz w:val="20"/>
          <w:szCs w:val="20"/>
          <w:color w:val="231F20"/>
          <w:spacing w:val="5"/>
        </w:rPr>
        <w:t>，糖脂比通常为</w:t>
      </w:r>
      <w:r>
        <w:rPr>
          <w:rFonts w:ascii="Microsoft YaHei" w:hAnsi="Microsoft YaHei" w:eastAsia="Microsoft YaHei" w:cs="Microsoft YaHei"/>
          <w:sz w:val="20"/>
          <w:szCs w:val="20"/>
          <w:color w:val="231F20"/>
          <w:spacing w:val="-16"/>
        </w:rPr>
        <w:t xml:space="preserve"> </w:t>
      </w:r>
      <w:r>
        <w:rPr>
          <w:rFonts w:ascii="Times New Roman" w:hAnsi="Times New Roman" w:eastAsia="Times New Roman" w:cs="Times New Roman"/>
          <w:sz w:val="20"/>
          <w:szCs w:val="20"/>
          <w:color w:val="231F20"/>
          <w:spacing w:val="5"/>
        </w:rPr>
        <w:t>60/40</w:t>
      </w:r>
      <w:r>
        <w:rPr>
          <w:rFonts w:ascii="Times New Roman" w:hAnsi="Times New Roman" w:eastAsia="Times New Roman" w:cs="Times New Roman"/>
          <w:sz w:val="20"/>
          <w:szCs w:val="20"/>
          <w:color w:val="231F20"/>
          <w:spacing w:val="-9"/>
        </w:rPr>
        <w:t xml:space="preserve"> </w:t>
      </w:r>
      <w:r>
        <w:rPr>
          <w:rFonts w:ascii="Microsoft YaHei" w:hAnsi="Microsoft YaHei" w:eastAsia="Microsoft YaHei" w:cs="Microsoft YaHei"/>
          <w:sz w:val="20"/>
          <w:szCs w:val="20"/>
          <w:color w:val="231F20"/>
          <w:spacing w:val="5"/>
        </w:rPr>
        <w:t>或</w:t>
      </w:r>
      <w:r>
        <w:rPr>
          <w:rFonts w:ascii="Microsoft YaHei" w:hAnsi="Microsoft YaHei" w:eastAsia="Microsoft YaHei" w:cs="Microsoft YaHei"/>
          <w:sz w:val="20"/>
          <w:szCs w:val="20"/>
          <w:color w:val="231F20"/>
          <w:spacing w:val="-19"/>
        </w:rPr>
        <w:t xml:space="preserve"> </w:t>
      </w:r>
      <w:r>
        <w:rPr>
          <w:rFonts w:ascii="Times New Roman" w:hAnsi="Times New Roman" w:eastAsia="Times New Roman" w:cs="Times New Roman"/>
          <w:sz w:val="20"/>
          <w:szCs w:val="20"/>
          <w:color w:val="231F20"/>
          <w:spacing w:val="5"/>
        </w:rPr>
        <w:t>70/30</w:t>
      </w:r>
      <w:r>
        <w:rPr>
          <w:rFonts w:ascii="Microsoft YaHei" w:hAnsi="Microsoft YaHei" w:eastAsia="Microsoft YaHei" w:cs="Microsoft YaHei"/>
          <w:sz w:val="20"/>
          <w:szCs w:val="20"/>
          <w:color w:val="231F20"/>
          <w:spacing w:val="5"/>
        </w:rPr>
        <w:t>，</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5"/>
        </w:rPr>
        <w:t>重症患者可达 </w:t>
      </w:r>
      <w:r>
        <w:rPr>
          <w:rFonts w:ascii="Times New Roman" w:hAnsi="Times New Roman" w:eastAsia="Times New Roman" w:cs="Times New Roman"/>
          <w:sz w:val="20"/>
          <w:szCs w:val="20"/>
          <w:color w:val="231F20"/>
          <w:spacing w:val="15"/>
        </w:rPr>
        <w:t>50/50</w:t>
      </w:r>
      <w:r>
        <w:rPr>
          <w:rFonts w:ascii="Microsoft YaHei" w:hAnsi="Microsoft YaHei" w:eastAsia="Microsoft YaHei" w:cs="Microsoft YaHei"/>
          <w:sz w:val="20"/>
          <w:szCs w:val="20"/>
          <w:color w:val="231F20"/>
          <w:spacing w:val="15"/>
        </w:rPr>
        <w:t>，且有脂肪供能达 </w:t>
      </w:r>
      <w:r>
        <w:rPr>
          <w:rFonts w:ascii="Times New Roman" w:hAnsi="Times New Roman" w:eastAsia="Times New Roman" w:cs="Times New Roman"/>
          <w:sz w:val="20"/>
          <w:szCs w:val="20"/>
          <w:color w:val="231F20"/>
          <w:spacing w:val="15"/>
        </w:rPr>
        <w:t>60%</w:t>
      </w:r>
      <w:r>
        <w:rPr>
          <w:rFonts w:ascii="Times New Roman" w:hAnsi="Times New Roman" w:eastAsia="Times New Roman" w:cs="Times New Roman"/>
          <w:sz w:val="20"/>
          <w:szCs w:val="20"/>
          <w:color w:val="231F20"/>
          <w:spacing w:val="28"/>
          <w:w w:val="101"/>
        </w:rPr>
        <w:t xml:space="preserve"> </w:t>
      </w:r>
      <w:r>
        <w:rPr>
          <w:rFonts w:ascii="Microsoft YaHei" w:hAnsi="Microsoft YaHei" w:eastAsia="Microsoft YaHei" w:cs="Microsoft YaHei"/>
          <w:sz w:val="20"/>
          <w:szCs w:val="20"/>
          <w:color w:val="231F20"/>
          <w:spacing w:val="15"/>
        </w:rPr>
        <w:t>的报</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0"/>
        </w:rPr>
        <w:t>道</w:t>
      </w:r>
      <w:r>
        <w:rPr>
          <w:rFonts w:ascii="Microsoft YaHei" w:hAnsi="Microsoft YaHei" w:eastAsia="Microsoft YaHei" w:cs="Microsoft YaHei"/>
          <w:sz w:val="10"/>
          <w:szCs w:val="10"/>
          <w:color w:val="231F20"/>
          <w:spacing w:val="10"/>
          <w:position w:val="8"/>
        </w:rPr>
        <w:t>［</w:t>
      </w:r>
      <w:r>
        <w:rPr>
          <w:rFonts w:ascii="Times New Roman" w:hAnsi="Times New Roman" w:eastAsia="Times New Roman" w:cs="Times New Roman"/>
          <w:sz w:val="10"/>
          <w:szCs w:val="10"/>
          <w:color w:val="231F20"/>
          <w:spacing w:val="10"/>
          <w:position w:val="8"/>
        </w:rPr>
        <w:t>220</w:t>
      </w:r>
      <w:r>
        <w:rPr>
          <w:rFonts w:ascii="Microsoft YaHei" w:hAnsi="Microsoft YaHei" w:eastAsia="Microsoft YaHei" w:cs="Microsoft YaHei"/>
          <w:sz w:val="10"/>
          <w:szCs w:val="10"/>
          <w:color w:val="231F20"/>
          <w:spacing w:val="10"/>
          <w:position w:val="8"/>
        </w:rPr>
        <w:t>］</w:t>
      </w:r>
      <w:r>
        <w:rPr>
          <w:rFonts w:ascii="Microsoft YaHei" w:hAnsi="Microsoft YaHei" w:eastAsia="Microsoft YaHei" w:cs="Microsoft YaHei"/>
          <w:sz w:val="20"/>
          <w:szCs w:val="20"/>
          <w:color w:val="231F20"/>
          <w:spacing w:val="10"/>
        </w:rPr>
        <w:t>。这是由于重症或外科术后患者常合并应激</w:t>
      </w:r>
      <w:r>
        <w:rPr>
          <w:rFonts w:ascii="Microsoft YaHei" w:hAnsi="Microsoft YaHei" w:eastAsia="Microsoft YaHei" w:cs="Microsoft YaHei"/>
          <w:sz w:val="20"/>
          <w:szCs w:val="20"/>
          <w:color w:val="231F20"/>
          <w:spacing w:val="4"/>
        </w:rPr>
        <w:t xml:space="preserve">  </w:t>
      </w:r>
      <w:r>
        <w:rPr>
          <w:rFonts w:ascii="Microsoft YaHei" w:hAnsi="Microsoft YaHei" w:eastAsia="Microsoft YaHei" w:cs="Microsoft YaHei"/>
          <w:sz w:val="20"/>
          <w:szCs w:val="20"/>
          <w:color w:val="231F20"/>
          <w:spacing w:val="9"/>
        </w:rPr>
        <w:t>性高血糖，与应激状态下葡萄糖氧化代谢障碍、糖</w:t>
      </w:r>
      <w:r>
        <w:rPr>
          <w:rFonts w:ascii="Microsoft YaHei" w:hAnsi="Microsoft YaHei" w:eastAsia="Microsoft YaHei" w:cs="Microsoft YaHei"/>
          <w:sz w:val="20"/>
          <w:szCs w:val="20"/>
          <w:color w:val="231F20"/>
          <w:spacing w:val="5"/>
        </w:rPr>
        <w:t xml:space="preserve">  </w:t>
      </w:r>
      <w:r>
        <w:rPr>
          <w:rFonts w:ascii="Microsoft YaHei" w:hAnsi="Microsoft YaHei" w:eastAsia="Microsoft YaHei" w:cs="Microsoft YaHei"/>
          <w:sz w:val="20"/>
          <w:szCs w:val="20"/>
          <w:color w:val="231F20"/>
          <w:spacing w:val="18"/>
        </w:rPr>
        <w:t>异生增强及胰岛素抵抗</w:t>
      </w:r>
      <w:r>
        <w:rPr>
          <w:rFonts w:ascii="Microsoft YaHei" w:hAnsi="Microsoft YaHei" w:eastAsia="Microsoft YaHei" w:cs="Microsoft YaHei"/>
          <w:sz w:val="20"/>
          <w:szCs w:val="20"/>
          <w:color w:val="231F20"/>
          <w:spacing w:val="-29"/>
        </w:rPr>
        <w:t xml:space="preserve"> </w:t>
      </w:r>
      <w:r>
        <w:rPr>
          <w:rFonts w:ascii="Microsoft YaHei" w:hAnsi="Microsoft YaHei" w:eastAsia="Microsoft YaHei" w:cs="Microsoft YaHei"/>
          <w:sz w:val="20"/>
          <w:szCs w:val="20"/>
          <w:color w:val="231F20"/>
          <w:spacing w:val="18"/>
        </w:rPr>
        <w:t>、外周组织糖利用障碍有</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rPr>
        <w:t>关，尤其急性期早期（入住</w:t>
      </w:r>
      <w:r>
        <w:rPr>
          <w:rFonts w:ascii="Microsoft YaHei" w:hAnsi="Microsoft YaHei" w:eastAsia="Microsoft YaHei" w:cs="Microsoft YaHei"/>
          <w:sz w:val="20"/>
          <w:szCs w:val="20"/>
          <w:color w:val="231F20"/>
          <w:spacing w:val="-18"/>
        </w:rPr>
        <w:t xml:space="preserve"> </w:t>
      </w:r>
      <w:r>
        <w:rPr>
          <w:rFonts w:ascii="Times New Roman" w:hAnsi="Times New Roman" w:eastAsia="Times New Roman" w:cs="Times New Roman"/>
          <w:sz w:val="20"/>
          <w:szCs w:val="20"/>
          <w:color w:val="231F20"/>
        </w:rPr>
        <w:t>ICU</w:t>
      </w:r>
      <w:r>
        <w:rPr>
          <w:rFonts w:ascii="Times New Roman" w:hAnsi="Times New Roman" w:eastAsia="Times New Roman" w:cs="Times New Roman"/>
          <w:sz w:val="20"/>
          <w:szCs w:val="20"/>
          <w:color w:val="231F20"/>
          <w:spacing w:val="-15"/>
        </w:rPr>
        <w:t xml:space="preserve"> </w:t>
      </w:r>
      <w:r>
        <w:rPr>
          <w:rFonts w:ascii="Microsoft YaHei" w:hAnsi="Microsoft YaHei" w:eastAsia="Microsoft YaHei" w:cs="Microsoft YaHei"/>
          <w:sz w:val="20"/>
          <w:szCs w:val="20"/>
          <w:color w:val="231F20"/>
          <w:spacing w:val="4"/>
        </w:rPr>
        <w:t>后</w:t>
      </w:r>
      <w:r>
        <w:rPr>
          <w:rFonts w:ascii="Times New Roman" w:hAnsi="Times New Roman" w:eastAsia="Times New Roman" w:cs="Times New Roman"/>
          <w:sz w:val="20"/>
          <w:szCs w:val="20"/>
          <w:color w:val="231F20"/>
          <w:spacing w:val="4"/>
        </w:rPr>
        <w:t>1~3 d </w:t>
      </w:r>
      <w:r>
        <w:rPr>
          <w:rFonts w:ascii="Microsoft YaHei" w:hAnsi="Microsoft YaHei" w:eastAsia="Microsoft YaHei" w:cs="Microsoft YaHei"/>
          <w:sz w:val="20"/>
          <w:szCs w:val="20"/>
          <w:color w:val="231F20"/>
          <w:spacing w:val="4"/>
        </w:rPr>
        <w:t>内</w:t>
      </w:r>
      <w:r>
        <w:rPr>
          <w:rFonts w:ascii="Microsoft YaHei" w:hAnsi="Microsoft YaHei" w:eastAsia="Microsoft YaHei" w:cs="Microsoft YaHei"/>
          <w:sz w:val="20"/>
          <w:szCs w:val="20"/>
          <w:color w:val="231F20"/>
          <w:spacing w:val="-30"/>
          <w:w w:val="62"/>
        </w:rPr>
        <w:t>），</w:t>
      </w:r>
      <w:r>
        <w:rPr>
          <w:rFonts w:ascii="Microsoft YaHei" w:hAnsi="Microsoft YaHei" w:eastAsia="Microsoft YaHei" w:cs="Microsoft YaHei"/>
          <w:sz w:val="20"/>
          <w:szCs w:val="20"/>
          <w:color w:val="231F20"/>
          <w:spacing w:val="4"/>
        </w:rPr>
        <w:t>过多葡</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7"/>
        </w:rPr>
        <w:t>萄糖摄入可加重糖代谢紊乱与器官功能损害</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17"/>
        </w:rPr>
        <w:t>。一</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2"/>
        </w:rPr>
        <w:t>项多中心、前瞻性随机研究纳入</w:t>
      </w:r>
      <w:r>
        <w:rPr>
          <w:rFonts w:ascii="Microsoft YaHei" w:hAnsi="Microsoft YaHei" w:eastAsia="Microsoft YaHei" w:cs="Microsoft YaHei"/>
          <w:sz w:val="20"/>
          <w:szCs w:val="20"/>
          <w:color w:val="231F20"/>
          <w:spacing w:val="-15"/>
        </w:rPr>
        <w:t xml:space="preserve"> </w:t>
      </w:r>
      <w:r>
        <w:rPr>
          <w:rFonts w:ascii="Times New Roman" w:hAnsi="Times New Roman" w:eastAsia="Times New Roman" w:cs="Times New Roman"/>
          <w:sz w:val="20"/>
          <w:szCs w:val="20"/>
          <w:color w:val="231F20"/>
          <w:spacing w:val="12"/>
        </w:rPr>
        <w:t>47</w:t>
      </w:r>
      <w:r>
        <w:rPr>
          <w:rFonts w:ascii="Times New Roman" w:hAnsi="Times New Roman" w:eastAsia="Times New Roman" w:cs="Times New Roman"/>
          <w:sz w:val="20"/>
          <w:szCs w:val="20"/>
          <w:color w:val="231F20"/>
          <w:spacing w:val="-7"/>
        </w:rPr>
        <w:t xml:space="preserve"> </w:t>
      </w:r>
      <w:r>
        <w:rPr>
          <w:rFonts w:ascii="Microsoft YaHei" w:hAnsi="Microsoft YaHei" w:eastAsia="Microsoft YaHei" w:cs="Microsoft YaHei"/>
          <w:sz w:val="20"/>
          <w:szCs w:val="20"/>
          <w:color w:val="231F20"/>
          <w:spacing w:val="12"/>
        </w:rPr>
        <w:t>例接受</w:t>
      </w:r>
      <w:r>
        <w:rPr>
          <w:rFonts w:ascii="Microsoft YaHei" w:hAnsi="Microsoft YaHei" w:eastAsia="Microsoft YaHei" w:cs="Microsoft YaHei"/>
          <w:sz w:val="20"/>
          <w:szCs w:val="20"/>
          <w:color w:val="231F20"/>
          <w:spacing w:val="-18"/>
        </w:rPr>
        <w:t xml:space="preserve"> </w:t>
      </w:r>
      <w:r>
        <w:rPr>
          <w:rFonts w:ascii="Times New Roman" w:hAnsi="Times New Roman" w:eastAsia="Times New Roman" w:cs="Times New Roman"/>
          <w:sz w:val="20"/>
          <w:szCs w:val="20"/>
          <w:color w:val="231F20"/>
        </w:rPr>
        <w:t>TPN</w:t>
      </w:r>
      <w:r>
        <w:rPr>
          <w:rFonts w:ascii="Times New Roman" w:hAnsi="Times New Roman" w:eastAsia="Times New Roman" w:cs="Times New Roman"/>
          <w:sz w:val="20"/>
          <w:szCs w:val="20"/>
          <w:color w:val="231F20"/>
          <w:spacing w:val="12"/>
        </w:rPr>
        <w:t xml:space="preserve"> </w:t>
      </w:r>
      <w:r>
        <w:rPr>
          <w:rFonts w:ascii="Microsoft YaHei" w:hAnsi="Microsoft YaHei" w:eastAsia="Microsoft YaHei" w:cs="Microsoft YaHei"/>
          <w:sz w:val="20"/>
          <w:szCs w:val="20"/>
          <w:color w:val="231F20"/>
          <w:spacing w:val="12"/>
        </w:rPr>
        <w:t>的</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6"/>
        </w:rPr>
        <w:t>重症患者，结果表明高糖脂比（</w:t>
      </w:r>
      <w:r>
        <w:rPr>
          <w:rFonts w:ascii="Times New Roman" w:hAnsi="Times New Roman" w:eastAsia="Times New Roman" w:cs="Times New Roman"/>
          <w:sz w:val="20"/>
          <w:szCs w:val="20"/>
          <w:color w:val="231F20"/>
          <w:spacing w:val="6"/>
        </w:rPr>
        <w:t>80/20</w:t>
      </w:r>
      <w:r>
        <w:rPr>
          <w:rFonts w:ascii="Microsoft YaHei" w:hAnsi="Microsoft YaHei" w:eastAsia="Microsoft YaHei" w:cs="Microsoft YaHei"/>
          <w:sz w:val="20"/>
          <w:szCs w:val="20"/>
          <w:color w:val="231F20"/>
          <w:spacing w:val="6"/>
        </w:rPr>
        <w:t>）较低糖脂比</w:t>
      </w:r>
      <w:r>
        <w:rPr>
          <w:rFonts w:ascii="Microsoft YaHei" w:hAnsi="Microsoft YaHei" w:eastAsia="Microsoft YaHei" w:cs="Microsoft YaHei"/>
          <w:sz w:val="20"/>
          <w:szCs w:val="20"/>
          <w:color w:val="231F20"/>
          <w:spacing w:val="1"/>
        </w:rPr>
        <w:t xml:space="preserve">  </w:t>
      </w:r>
      <w:r>
        <w:rPr>
          <w:rFonts w:ascii="Microsoft YaHei" w:hAnsi="Microsoft YaHei" w:eastAsia="Microsoft YaHei" w:cs="Microsoft YaHei"/>
          <w:sz w:val="20"/>
          <w:szCs w:val="20"/>
          <w:color w:val="231F20"/>
          <w:spacing w:val="6"/>
        </w:rPr>
        <w:t>（</w:t>
      </w:r>
      <w:r>
        <w:rPr>
          <w:rFonts w:ascii="Times New Roman" w:hAnsi="Times New Roman" w:eastAsia="Times New Roman" w:cs="Times New Roman"/>
          <w:sz w:val="20"/>
          <w:szCs w:val="20"/>
          <w:color w:val="231F20"/>
          <w:spacing w:val="6"/>
        </w:rPr>
        <w:t>50/50</w:t>
      </w:r>
      <w:r>
        <w:rPr>
          <w:rFonts w:ascii="Microsoft YaHei" w:hAnsi="Microsoft YaHei" w:eastAsia="Microsoft YaHei" w:cs="Microsoft YaHei"/>
          <w:sz w:val="20"/>
          <w:szCs w:val="20"/>
          <w:color w:val="231F20"/>
          <w:spacing w:val="6"/>
        </w:rPr>
        <w:t>）仅有轻微的节氮效应，但血糖及</w:t>
      </w:r>
      <w:r>
        <w:rPr>
          <w:rFonts w:ascii="Microsoft YaHei" w:hAnsi="Microsoft YaHei" w:eastAsia="Microsoft YaHei" w:cs="Microsoft YaHei"/>
          <w:sz w:val="20"/>
          <w:szCs w:val="20"/>
          <w:color w:val="231F20"/>
          <w:spacing w:val="-14"/>
        </w:rPr>
        <w:t xml:space="preserve"> </w:t>
      </w:r>
      <w:r>
        <w:rPr>
          <w:rFonts w:ascii="Times New Roman" w:hAnsi="Times New Roman" w:eastAsia="Times New Roman" w:cs="Times New Roman"/>
          <w:sz w:val="20"/>
          <w:szCs w:val="20"/>
          <w:color w:val="231F20"/>
          <w:spacing w:val="6"/>
        </w:rPr>
        <w:t>γ‑</w:t>
      </w:r>
      <w:r>
        <w:rPr>
          <w:rFonts w:ascii="Microsoft YaHei" w:hAnsi="Microsoft YaHei" w:eastAsia="Microsoft YaHei" w:cs="Microsoft YaHei"/>
          <w:sz w:val="20"/>
          <w:szCs w:val="20"/>
          <w:color w:val="231F20"/>
          <w:spacing w:val="5"/>
        </w:rPr>
        <w:t>谷氨酰</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rPr>
        <w:t>转肽酶明显升高</w:t>
      </w:r>
      <w:r>
        <w:rPr>
          <w:rFonts w:ascii="Microsoft YaHei" w:hAnsi="Microsoft YaHei" w:eastAsia="Microsoft YaHei" w:cs="Microsoft YaHei"/>
          <w:sz w:val="10"/>
          <w:szCs w:val="10"/>
          <w:color w:val="231F20"/>
          <w:spacing w:val="4"/>
          <w:position w:val="8"/>
        </w:rPr>
        <w:t>［</w:t>
      </w:r>
      <w:r>
        <w:rPr>
          <w:rFonts w:ascii="Times New Roman" w:hAnsi="Times New Roman" w:eastAsia="Times New Roman" w:cs="Times New Roman"/>
          <w:sz w:val="10"/>
          <w:szCs w:val="10"/>
          <w:color w:val="231F20"/>
          <w:spacing w:val="4"/>
          <w:position w:val="8"/>
        </w:rPr>
        <w:t>221</w:t>
      </w:r>
      <w:r>
        <w:rPr>
          <w:rFonts w:ascii="Microsoft YaHei" w:hAnsi="Microsoft YaHei" w:eastAsia="Microsoft YaHei" w:cs="Microsoft YaHei"/>
          <w:sz w:val="10"/>
          <w:szCs w:val="10"/>
          <w:color w:val="231F20"/>
          <w:spacing w:val="4"/>
          <w:position w:val="8"/>
        </w:rPr>
        <w:t>］</w:t>
      </w:r>
      <w:r>
        <w:rPr>
          <w:rFonts w:ascii="Microsoft YaHei" w:hAnsi="Microsoft YaHei" w:eastAsia="Microsoft YaHei" w:cs="Microsoft YaHei"/>
          <w:sz w:val="20"/>
          <w:szCs w:val="20"/>
          <w:color w:val="231F20"/>
          <w:spacing w:val="4"/>
        </w:rPr>
        <w:t>。因此，重症患者</w:t>
      </w:r>
      <w:r>
        <w:rPr>
          <w:rFonts w:ascii="Microsoft YaHei" w:hAnsi="Microsoft YaHei" w:eastAsia="Microsoft YaHei" w:cs="Microsoft YaHei"/>
          <w:sz w:val="20"/>
          <w:szCs w:val="20"/>
          <w:color w:val="231F20"/>
          <w:spacing w:val="-6"/>
        </w:rPr>
        <w:t xml:space="preserve"> </w:t>
      </w:r>
      <w:r>
        <w:rPr>
          <w:rFonts w:ascii="Times New Roman" w:hAnsi="Times New Roman" w:eastAsia="Times New Roman" w:cs="Times New Roman"/>
          <w:sz w:val="20"/>
          <w:szCs w:val="20"/>
          <w:color w:val="231F20"/>
        </w:rPr>
        <w:t>PN</w:t>
      </w:r>
      <w:r>
        <w:rPr>
          <w:rFonts w:ascii="Times New Roman" w:hAnsi="Times New Roman" w:eastAsia="Times New Roman" w:cs="Times New Roman"/>
          <w:sz w:val="20"/>
          <w:szCs w:val="20"/>
          <w:color w:val="231F20"/>
          <w:spacing w:val="4"/>
        </w:rPr>
        <w:t xml:space="preserve"> </w:t>
      </w:r>
      <w:r>
        <w:rPr>
          <w:rFonts w:ascii="Microsoft YaHei" w:hAnsi="Microsoft YaHei" w:eastAsia="Microsoft YaHei" w:cs="Microsoft YaHei"/>
          <w:sz w:val="20"/>
          <w:szCs w:val="20"/>
          <w:color w:val="231F20"/>
          <w:spacing w:val="4"/>
        </w:rPr>
        <w:t>时需适当</w:t>
      </w:r>
    </w:p>
    <w:p>
      <w:pPr>
        <w:spacing w:line="220" w:lineRule="auto"/>
        <w:sectPr>
          <w:type w:val="continuous"/>
          <w:pgSz w:w="12246" w:h="16498"/>
          <w:pgMar w:top="1221" w:right="1239" w:bottom="0" w:left="819" w:header="971" w:footer="0" w:gutter="0"/>
          <w:cols w:equalWidth="0" w:num="2">
            <w:col w:w="5410" w:space="100"/>
            <w:col w:w="4677" w:space="0"/>
          </w:cols>
        </w:sectPr>
        <w:rPr>
          <w:rFonts w:ascii="Microsoft YaHei" w:hAnsi="Microsoft YaHei" w:eastAsia="Microsoft YaHei" w:cs="Microsoft YaHei"/>
          <w:sz w:val="20"/>
          <w:szCs w:val="20"/>
        </w:rPr>
      </w:pPr>
    </w:p>
    <w:p>
      <w:pPr>
        <w:spacing w:before="70"/>
        <w:rPr/>
      </w:pPr>
      <w:r>
        <w:pict>
          <v:shape id="_x0000_s120" style="position:absolute;margin-left:215.774pt;margin-top:60.0204pt;mso-position-vertical-relative:page;mso-position-horizontal-relative:page;width:331.35pt;height:0.4pt;z-index:251809792;" o:allowincell="f" filled="false" strokecolor="#231F20" strokeweight="0.37pt" coordsize="6627,8" coordorigin="0,0" path="m0,3l6626,3e">
            <v:stroke joinstyle="miter" miterlimit="4"/>
          </v:shape>
        </w:pict>
      </w:r>
      <w:r/>
    </w:p>
    <w:p>
      <w:pPr>
        <w:sectPr>
          <w:headerReference w:type="default" r:id="rId19"/>
          <w:pgSz w:w="12246" w:h="16498"/>
          <w:pgMar w:top="1221" w:right="1227" w:bottom="0" w:left="819" w:header="979" w:footer="0" w:gutter="0"/>
          <w:cols w:equalWidth="0" w:num="1">
            <w:col w:w="10199" w:space="0"/>
          </w:cols>
        </w:sectPr>
        <w:rPr/>
      </w:pPr>
    </w:p>
    <w:p>
      <w:pPr>
        <w:ind w:left="488" w:right="395" w:firstLine="12"/>
        <w:spacing w:before="36" w:line="220"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35"/>
        </w:rPr>
        <w:t>降低糖脂比</w:t>
      </w:r>
      <w:r>
        <w:rPr>
          <w:rFonts w:ascii="Microsoft YaHei" w:hAnsi="Microsoft YaHei" w:eastAsia="Microsoft YaHei" w:cs="Microsoft YaHei"/>
          <w:sz w:val="20"/>
          <w:szCs w:val="20"/>
          <w:color w:val="231F20"/>
          <w:spacing w:val="-10"/>
        </w:rPr>
        <w:t xml:space="preserve"> </w:t>
      </w:r>
      <w:r>
        <w:rPr>
          <w:rFonts w:ascii="Microsoft YaHei" w:hAnsi="Microsoft YaHei" w:eastAsia="Microsoft YaHei" w:cs="Microsoft YaHei"/>
          <w:sz w:val="20"/>
          <w:szCs w:val="20"/>
          <w:color w:val="231F20"/>
          <w:spacing w:val="35"/>
        </w:rPr>
        <w:t>，避免葡萄糖摄入过多而加重糖</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35"/>
        </w:rPr>
        <w:t>代谢紊乱</w:t>
      </w:r>
      <w:r>
        <w:rPr>
          <w:rFonts w:ascii="Microsoft YaHei" w:hAnsi="Microsoft YaHei" w:eastAsia="Microsoft YaHei" w:cs="Microsoft YaHei"/>
          <w:sz w:val="20"/>
          <w:szCs w:val="20"/>
          <w:color w:val="231F20"/>
          <w:spacing w:val="3"/>
        </w:rPr>
        <w:t xml:space="preserve"> </w:t>
      </w:r>
      <w:r>
        <w:rPr>
          <w:rFonts w:ascii="Microsoft YaHei" w:hAnsi="Microsoft YaHei" w:eastAsia="Microsoft YaHei" w:cs="Microsoft YaHei"/>
          <w:sz w:val="20"/>
          <w:szCs w:val="20"/>
          <w:color w:val="231F20"/>
          <w:spacing w:val="35"/>
        </w:rPr>
        <w:t>，并在监测血糖的情况下应用胰岛</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2"/>
        </w:rPr>
        <w:t>素 控 制 血 糖 。</w:t>
      </w:r>
      <w:r>
        <w:rPr>
          <w:rFonts w:ascii="Microsoft YaHei" w:hAnsi="Microsoft YaHei" w:eastAsia="Microsoft YaHei" w:cs="Microsoft YaHei"/>
          <w:sz w:val="20"/>
          <w:szCs w:val="20"/>
          <w:color w:val="231F20"/>
          <w:spacing w:val="-15"/>
        </w:rPr>
        <w:t xml:space="preserve"> </w:t>
      </w:r>
      <w:r>
        <w:rPr>
          <w:rFonts w:ascii="Times New Roman" w:hAnsi="Times New Roman" w:eastAsia="Times New Roman" w:cs="Times New Roman"/>
          <w:sz w:val="20"/>
          <w:szCs w:val="20"/>
          <w:color w:val="231F20"/>
          <w:spacing w:val="-2"/>
        </w:rPr>
        <w:t>PN</w:t>
      </w:r>
      <w:r>
        <w:rPr>
          <w:rFonts w:ascii="Times New Roman" w:hAnsi="Times New Roman" w:eastAsia="Times New Roman" w:cs="Times New Roman"/>
          <w:sz w:val="20"/>
          <w:szCs w:val="20"/>
          <w:color w:val="231F20"/>
          <w:spacing w:val="33"/>
        </w:rPr>
        <w:t xml:space="preserve"> </w:t>
      </w:r>
      <w:r>
        <w:rPr>
          <w:rFonts w:ascii="Microsoft YaHei" w:hAnsi="Microsoft YaHei" w:eastAsia="Microsoft YaHei" w:cs="Microsoft YaHei"/>
          <w:sz w:val="20"/>
          <w:szCs w:val="20"/>
          <w:color w:val="231F20"/>
          <w:spacing w:val="-2"/>
        </w:rPr>
        <w:t>时</w:t>
      </w:r>
      <w:r>
        <w:rPr>
          <w:rFonts w:ascii="Microsoft YaHei" w:hAnsi="Microsoft YaHei" w:eastAsia="Microsoft YaHei" w:cs="Microsoft YaHei"/>
          <w:sz w:val="20"/>
          <w:szCs w:val="20"/>
          <w:color w:val="231F20"/>
          <w:spacing w:val="-12"/>
        </w:rPr>
        <w:t xml:space="preserve"> </w:t>
      </w:r>
      <w:r>
        <w:rPr>
          <w:rFonts w:ascii="Microsoft YaHei" w:hAnsi="Microsoft YaHei" w:eastAsia="Microsoft YaHei" w:cs="Microsoft YaHei"/>
          <w:sz w:val="20"/>
          <w:szCs w:val="20"/>
          <w:color w:val="231F20"/>
          <w:spacing w:val="-2"/>
        </w:rPr>
        <w:t>还</w:t>
      </w:r>
      <w:r>
        <w:rPr>
          <w:rFonts w:ascii="Microsoft YaHei" w:hAnsi="Microsoft YaHei" w:eastAsia="Microsoft YaHei" w:cs="Microsoft YaHei"/>
          <w:sz w:val="20"/>
          <w:szCs w:val="20"/>
          <w:color w:val="231F20"/>
          <w:spacing w:val="-14"/>
        </w:rPr>
        <w:t xml:space="preserve"> </w:t>
      </w:r>
      <w:r>
        <w:rPr>
          <w:rFonts w:ascii="Microsoft YaHei" w:hAnsi="Microsoft YaHei" w:eastAsia="Microsoft YaHei" w:cs="Microsoft YaHei"/>
          <w:sz w:val="20"/>
          <w:szCs w:val="20"/>
          <w:color w:val="231F20"/>
          <w:spacing w:val="-2"/>
        </w:rPr>
        <w:t>需 注 意</w:t>
      </w:r>
      <w:r>
        <w:rPr>
          <w:rFonts w:ascii="Microsoft YaHei" w:hAnsi="Microsoft YaHei" w:eastAsia="Microsoft YaHei" w:cs="Microsoft YaHei"/>
          <w:sz w:val="20"/>
          <w:szCs w:val="20"/>
          <w:color w:val="231F20"/>
          <w:spacing w:val="-11"/>
        </w:rPr>
        <w:t xml:space="preserve"> </w:t>
      </w:r>
      <w:r>
        <w:rPr>
          <w:rFonts w:ascii="Microsoft YaHei" w:hAnsi="Microsoft YaHei" w:eastAsia="Microsoft YaHei" w:cs="Microsoft YaHei"/>
          <w:sz w:val="20"/>
          <w:szCs w:val="20"/>
          <w:color w:val="231F20"/>
          <w:spacing w:val="-2"/>
        </w:rPr>
        <w:t>控</w:t>
      </w:r>
      <w:r>
        <w:rPr>
          <w:rFonts w:ascii="Microsoft YaHei" w:hAnsi="Microsoft YaHei" w:eastAsia="Microsoft YaHei" w:cs="Microsoft YaHei"/>
          <w:sz w:val="20"/>
          <w:szCs w:val="20"/>
          <w:color w:val="231F20"/>
          <w:spacing w:val="-12"/>
        </w:rPr>
        <w:t xml:space="preserve"> </w:t>
      </w:r>
      <w:r>
        <w:rPr>
          <w:rFonts w:ascii="Microsoft YaHei" w:hAnsi="Microsoft YaHei" w:eastAsia="Microsoft YaHei" w:cs="Microsoft YaHei"/>
          <w:sz w:val="20"/>
          <w:szCs w:val="20"/>
          <w:color w:val="231F20"/>
          <w:spacing w:val="-2"/>
        </w:rPr>
        <w:t>制</w:t>
      </w:r>
      <w:r>
        <w:rPr>
          <w:rFonts w:ascii="Microsoft YaHei" w:hAnsi="Microsoft YaHei" w:eastAsia="Microsoft YaHei" w:cs="Microsoft YaHei"/>
          <w:sz w:val="20"/>
          <w:szCs w:val="20"/>
          <w:color w:val="231F20"/>
          <w:spacing w:val="-9"/>
        </w:rPr>
        <w:t xml:space="preserve"> </w:t>
      </w:r>
      <w:r>
        <w:rPr>
          <w:rFonts w:ascii="Microsoft YaHei" w:hAnsi="Microsoft YaHei" w:eastAsia="Microsoft YaHei" w:cs="Microsoft YaHei"/>
          <w:sz w:val="20"/>
          <w:szCs w:val="20"/>
          <w:color w:val="231F20"/>
          <w:spacing w:val="-2"/>
        </w:rPr>
        <w:t>葡</w:t>
      </w:r>
      <w:r>
        <w:rPr>
          <w:rFonts w:ascii="Microsoft YaHei" w:hAnsi="Microsoft YaHei" w:eastAsia="Microsoft YaHei" w:cs="Microsoft YaHei"/>
          <w:sz w:val="20"/>
          <w:szCs w:val="20"/>
          <w:color w:val="231F20"/>
          <w:spacing w:val="-7"/>
        </w:rPr>
        <w:t xml:space="preserve"> </w:t>
      </w:r>
      <w:r>
        <w:rPr>
          <w:rFonts w:ascii="Microsoft YaHei" w:hAnsi="Microsoft YaHei" w:eastAsia="Microsoft YaHei" w:cs="Microsoft YaHei"/>
          <w:sz w:val="20"/>
          <w:szCs w:val="20"/>
          <w:color w:val="231F20"/>
          <w:spacing w:val="-2"/>
        </w:rPr>
        <w:t>萄</w:t>
      </w:r>
      <w:r>
        <w:rPr>
          <w:rFonts w:ascii="Microsoft YaHei" w:hAnsi="Microsoft YaHei" w:eastAsia="Microsoft YaHei" w:cs="Microsoft YaHei"/>
          <w:sz w:val="20"/>
          <w:szCs w:val="20"/>
          <w:color w:val="231F20"/>
          <w:spacing w:val="-13"/>
        </w:rPr>
        <w:t xml:space="preserve"> </w:t>
      </w:r>
      <w:r>
        <w:rPr>
          <w:rFonts w:ascii="Microsoft YaHei" w:hAnsi="Microsoft YaHei" w:eastAsia="Microsoft YaHei" w:cs="Microsoft YaHei"/>
          <w:sz w:val="20"/>
          <w:szCs w:val="20"/>
          <w:color w:val="231F20"/>
          <w:spacing w:val="-2"/>
        </w:rPr>
        <w:t>糖</w:t>
      </w:r>
      <w:r>
        <w:rPr>
          <w:rFonts w:ascii="Microsoft YaHei" w:hAnsi="Microsoft YaHei" w:eastAsia="Microsoft YaHei" w:cs="Microsoft YaHei"/>
          <w:sz w:val="20"/>
          <w:szCs w:val="20"/>
          <w:color w:val="231F20"/>
          <w:spacing w:val="-13"/>
        </w:rPr>
        <w:t xml:space="preserve"> </w:t>
      </w:r>
      <w:r>
        <w:rPr>
          <w:rFonts w:ascii="Microsoft YaHei" w:hAnsi="Microsoft YaHei" w:eastAsia="Microsoft YaHei" w:cs="Microsoft YaHei"/>
          <w:sz w:val="20"/>
          <w:szCs w:val="20"/>
          <w:color w:val="231F20"/>
          <w:spacing w:val="-2"/>
        </w:rPr>
        <w:t>输</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6"/>
        </w:rPr>
        <w:t>注</w:t>
      </w:r>
      <w:r>
        <w:rPr>
          <w:rFonts w:ascii="Microsoft YaHei" w:hAnsi="Microsoft YaHei" w:eastAsia="Microsoft YaHei" w:cs="Microsoft YaHei"/>
          <w:sz w:val="20"/>
          <w:szCs w:val="20"/>
          <w:color w:val="231F20"/>
          <w:spacing w:val="27"/>
        </w:rPr>
        <w:t xml:space="preserve"> </w:t>
      </w:r>
      <w:r>
        <w:rPr>
          <w:rFonts w:ascii="Microsoft YaHei" w:hAnsi="Microsoft YaHei" w:eastAsia="Microsoft YaHei" w:cs="Microsoft YaHei"/>
          <w:sz w:val="20"/>
          <w:szCs w:val="20"/>
          <w:color w:val="231F20"/>
          <w:spacing w:val="6"/>
        </w:rPr>
        <w:t>速 率（</w:t>
      </w:r>
      <w:r>
        <w:rPr>
          <w:rFonts w:ascii="Times New Roman" w:hAnsi="Times New Roman" w:eastAsia="Times New Roman" w:cs="Times New Roman"/>
          <w:sz w:val="20"/>
          <w:szCs w:val="20"/>
          <w:color w:val="231F20"/>
          <w:spacing w:val="6"/>
        </w:rPr>
        <w:t>2~2.5 </w:t>
      </w:r>
      <w:r>
        <w:rPr>
          <w:rFonts w:ascii="Times New Roman" w:hAnsi="Times New Roman" w:eastAsia="Times New Roman" w:cs="Times New Roman"/>
          <w:sz w:val="20"/>
          <w:szCs w:val="20"/>
          <w:color w:val="231F20"/>
        </w:rPr>
        <w:t>mg</w:t>
      </w:r>
      <w:r>
        <w:rPr>
          <w:rFonts w:ascii="Times New Roman" w:hAnsi="Times New Roman" w:eastAsia="Times New Roman" w:cs="Times New Roman"/>
          <w:sz w:val="20"/>
          <w:szCs w:val="20"/>
          <w:color w:val="231F20"/>
          <w:spacing w:val="6"/>
        </w:rPr>
        <w:t>·</w:t>
      </w:r>
      <w:r>
        <w:rPr>
          <w:rFonts w:ascii="Times New Roman" w:hAnsi="Times New Roman" w:eastAsia="Times New Roman" w:cs="Times New Roman"/>
          <w:sz w:val="20"/>
          <w:szCs w:val="20"/>
          <w:color w:val="231F20"/>
        </w:rPr>
        <w:t>kg</w:t>
      </w:r>
      <w:r>
        <w:rPr>
          <w:rFonts w:ascii="Times New Roman" w:hAnsi="Times New Roman" w:eastAsia="Times New Roman" w:cs="Times New Roman"/>
          <w:sz w:val="10"/>
          <w:szCs w:val="10"/>
          <w:color w:val="231F20"/>
          <w:spacing w:val="6"/>
          <w:position w:val="8"/>
        </w:rPr>
        <w:t>-1  </w:t>
      </w:r>
      <w:r>
        <w:rPr>
          <w:rFonts w:ascii="Times New Roman" w:hAnsi="Times New Roman" w:eastAsia="Times New Roman" w:cs="Times New Roman"/>
          <w:sz w:val="20"/>
          <w:szCs w:val="20"/>
          <w:color w:val="231F20"/>
          <w:spacing w:val="6"/>
        </w:rPr>
        <w:t>·</w:t>
      </w:r>
      <w:r>
        <w:rPr>
          <w:rFonts w:ascii="Times New Roman" w:hAnsi="Times New Roman" w:eastAsia="Times New Roman" w:cs="Times New Roman"/>
          <w:sz w:val="20"/>
          <w:szCs w:val="20"/>
          <w:color w:val="231F20"/>
        </w:rPr>
        <w:t>min</w:t>
      </w:r>
      <w:r>
        <w:rPr>
          <w:rFonts w:ascii="Times New Roman" w:hAnsi="Times New Roman" w:eastAsia="Times New Roman" w:cs="Times New Roman"/>
          <w:sz w:val="10"/>
          <w:szCs w:val="10"/>
          <w:color w:val="231F20"/>
          <w:spacing w:val="6"/>
          <w:position w:val="8"/>
        </w:rPr>
        <w:t>-1 </w:t>
      </w:r>
      <w:r>
        <w:rPr>
          <w:rFonts w:ascii="Microsoft YaHei" w:hAnsi="Microsoft YaHei" w:eastAsia="Microsoft YaHei" w:cs="Microsoft YaHei"/>
          <w:sz w:val="20"/>
          <w:szCs w:val="20"/>
          <w:color w:val="231F20"/>
          <w:spacing w:val="-46"/>
          <w:w w:val="96"/>
        </w:rPr>
        <w:t>），</w:t>
      </w:r>
      <w:r>
        <w:rPr>
          <w:rFonts w:ascii="Microsoft YaHei" w:hAnsi="Microsoft YaHei" w:eastAsia="Microsoft YaHei" w:cs="Microsoft YaHei"/>
          <w:sz w:val="20"/>
          <w:szCs w:val="20"/>
          <w:color w:val="231F20"/>
          <w:spacing w:val="6"/>
        </w:rPr>
        <w:t>葡</w:t>
      </w:r>
      <w:r>
        <w:rPr>
          <w:rFonts w:ascii="Microsoft YaHei" w:hAnsi="Microsoft YaHei" w:eastAsia="Microsoft YaHei" w:cs="Microsoft YaHei"/>
          <w:sz w:val="20"/>
          <w:szCs w:val="20"/>
          <w:color w:val="231F20"/>
          <w:spacing w:val="5"/>
        </w:rPr>
        <w:t xml:space="preserve"> 萄</w:t>
      </w:r>
      <w:r>
        <w:rPr>
          <w:rFonts w:ascii="Microsoft YaHei" w:hAnsi="Microsoft YaHei" w:eastAsia="Microsoft YaHei" w:cs="Microsoft YaHei"/>
          <w:sz w:val="20"/>
          <w:szCs w:val="20"/>
          <w:color w:val="231F20"/>
          <w:spacing w:val="-11"/>
        </w:rPr>
        <w:t xml:space="preserve"> </w:t>
      </w:r>
      <w:r>
        <w:rPr>
          <w:rFonts w:ascii="Microsoft YaHei" w:hAnsi="Microsoft YaHei" w:eastAsia="Microsoft YaHei" w:cs="Microsoft YaHei"/>
          <w:sz w:val="20"/>
          <w:szCs w:val="20"/>
          <w:color w:val="231F20"/>
          <w:spacing w:val="5"/>
        </w:rPr>
        <w:t>糖</w:t>
      </w:r>
      <w:r>
        <w:rPr>
          <w:rFonts w:ascii="Microsoft YaHei" w:hAnsi="Microsoft YaHei" w:eastAsia="Microsoft YaHei" w:cs="Microsoft YaHei"/>
          <w:sz w:val="20"/>
          <w:szCs w:val="20"/>
          <w:color w:val="231F20"/>
          <w:spacing w:val="-11"/>
        </w:rPr>
        <w:t xml:space="preserve"> </w:t>
      </w:r>
      <w:r>
        <w:rPr>
          <w:rFonts w:ascii="Microsoft YaHei" w:hAnsi="Microsoft YaHei" w:eastAsia="Microsoft YaHei" w:cs="Microsoft YaHei"/>
          <w:sz w:val="20"/>
          <w:szCs w:val="20"/>
          <w:color w:val="231F20"/>
          <w:spacing w:val="5"/>
        </w:rPr>
        <w:t>输 注 速</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2"/>
        </w:rPr>
        <w:t>度</w:t>
      </w:r>
      <w:r>
        <w:rPr>
          <w:rFonts w:ascii="Microsoft YaHei" w:hAnsi="Microsoft YaHei" w:eastAsia="Microsoft YaHei" w:cs="Microsoft YaHei"/>
          <w:sz w:val="20"/>
          <w:szCs w:val="20"/>
          <w:color w:val="231F20"/>
          <w:spacing w:val="-14"/>
        </w:rPr>
        <w:t xml:space="preserve"> </w:t>
      </w:r>
      <w:r>
        <w:rPr>
          <w:rFonts w:ascii="Times New Roman" w:hAnsi="Times New Roman" w:eastAsia="Times New Roman" w:cs="Times New Roman"/>
          <w:sz w:val="20"/>
          <w:szCs w:val="20"/>
          <w:color w:val="231F20"/>
          <w:spacing w:val="2"/>
        </w:rPr>
        <w:t>&gt;4 </w:t>
      </w:r>
      <w:r>
        <w:rPr>
          <w:rFonts w:ascii="Times New Roman" w:hAnsi="Times New Roman" w:eastAsia="Times New Roman" w:cs="Times New Roman"/>
          <w:sz w:val="20"/>
          <w:szCs w:val="20"/>
          <w:color w:val="231F20"/>
        </w:rPr>
        <w:t>mg</w:t>
      </w:r>
      <w:r>
        <w:rPr>
          <w:rFonts w:ascii="Times New Roman" w:hAnsi="Times New Roman" w:eastAsia="Times New Roman" w:cs="Times New Roman"/>
          <w:sz w:val="20"/>
          <w:szCs w:val="20"/>
          <w:color w:val="231F20"/>
          <w:spacing w:val="2"/>
        </w:rPr>
        <w:t>·</w:t>
      </w:r>
      <w:r>
        <w:rPr>
          <w:rFonts w:ascii="Times New Roman" w:hAnsi="Times New Roman" w:eastAsia="Times New Roman" w:cs="Times New Roman"/>
          <w:sz w:val="20"/>
          <w:szCs w:val="20"/>
          <w:color w:val="231F20"/>
        </w:rPr>
        <w:t>kg</w:t>
      </w:r>
      <w:r>
        <w:rPr>
          <w:rFonts w:ascii="Times New Roman" w:hAnsi="Times New Roman" w:eastAsia="Times New Roman" w:cs="Times New Roman"/>
          <w:sz w:val="10"/>
          <w:szCs w:val="10"/>
          <w:color w:val="231F20"/>
          <w:spacing w:val="2"/>
          <w:position w:val="8"/>
        </w:rPr>
        <w:t>-1</w:t>
      </w:r>
      <w:r>
        <w:rPr>
          <w:rFonts w:ascii="Times New Roman" w:hAnsi="Times New Roman" w:eastAsia="Times New Roman" w:cs="Times New Roman"/>
          <w:sz w:val="10"/>
          <w:szCs w:val="10"/>
          <w:color w:val="231F20"/>
          <w:spacing w:val="10"/>
          <w:position w:val="8"/>
        </w:rPr>
        <w:t xml:space="preserve"> </w:t>
      </w:r>
      <w:r>
        <w:rPr>
          <w:rFonts w:ascii="Times New Roman" w:hAnsi="Times New Roman" w:eastAsia="Times New Roman" w:cs="Times New Roman"/>
          <w:sz w:val="20"/>
          <w:szCs w:val="20"/>
          <w:color w:val="231F20"/>
          <w:spacing w:val="2"/>
        </w:rPr>
        <w:t>·</w:t>
      </w:r>
      <w:r>
        <w:rPr>
          <w:rFonts w:ascii="Times New Roman" w:hAnsi="Times New Roman" w:eastAsia="Times New Roman" w:cs="Times New Roman"/>
          <w:sz w:val="20"/>
          <w:szCs w:val="20"/>
          <w:color w:val="231F20"/>
        </w:rPr>
        <w:t>min</w:t>
      </w:r>
      <w:r>
        <w:rPr>
          <w:rFonts w:ascii="Times New Roman" w:hAnsi="Times New Roman" w:eastAsia="Times New Roman" w:cs="Times New Roman"/>
          <w:sz w:val="10"/>
          <w:szCs w:val="10"/>
          <w:color w:val="231F20"/>
          <w:spacing w:val="2"/>
          <w:position w:val="8"/>
        </w:rPr>
        <w:t>-1</w:t>
      </w:r>
      <w:r>
        <w:rPr>
          <w:rFonts w:ascii="Microsoft YaHei" w:hAnsi="Microsoft YaHei" w:eastAsia="Microsoft YaHei" w:cs="Microsoft YaHei"/>
          <w:sz w:val="20"/>
          <w:szCs w:val="20"/>
          <w:color w:val="231F20"/>
          <w:spacing w:val="2"/>
        </w:rPr>
        <w:t>（</w:t>
      </w:r>
      <w:r>
        <w:rPr>
          <w:rFonts w:ascii="Times New Roman" w:hAnsi="Times New Roman" w:eastAsia="Times New Roman" w:cs="Times New Roman"/>
          <w:sz w:val="20"/>
          <w:szCs w:val="20"/>
          <w:color w:val="231F20"/>
          <w:spacing w:val="2"/>
        </w:rPr>
        <w:t>5.7</w:t>
      </w:r>
      <w:r>
        <w:rPr>
          <w:rFonts w:ascii="Times New Roman" w:hAnsi="Times New Roman" w:eastAsia="Times New Roman" w:cs="Times New Roman"/>
          <w:sz w:val="20"/>
          <w:szCs w:val="20"/>
          <w:color w:val="231F20"/>
          <w:spacing w:val="23"/>
          <w:w w:val="101"/>
        </w:rPr>
        <w:t xml:space="preserve"> </w:t>
      </w:r>
      <w:r>
        <w:rPr>
          <w:rFonts w:ascii="Times New Roman" w:hAnsi="Times New Roman" w:eastAsia="Times New Roman" w:cs="Times New Roman"/>
          <w:sz w:val="20"/>
          <w:szCs w:val="20"/>
          <w:color w:val="231F20"/>
          <w:spacing w:val="2"/>
        </w:rPr>
        <w:t>g·</w:t>
      </w:r>
      <w:r>
        <w:rPr>
          <w:rFonts w:ascii="Times New Roman" w:hAnsi="Times New Roman" w:eastAsia="Times New Roman" w:cs="Times New Roman"/>
          <w:sz w:val="20"/>
          <w:szCs w:val="20"/>
          <w:color w:val="231F20"/>
        </w:rPr>
        <w:t>kg</w:t>
      </w:r>
      <w:r>
        <w:rPr>
          <w:rFonts w:ascii="Times New Roman" w:hAnsi="Times New Roman" w:eastAsia="Times New Roman" w:cs="Times New Roman"/>
          <w:sz w:val="10"/>
          <w:szCs w:val="10"/>
          <w:color w:val="231F20"/>
          <w:spacing w:val="2"/>
          <w:position w:val="8"/>
        </w:rPr>
        <w:t>-1</w:t>
      </w:r>
      <w:r>
        <w:rPr>
          <w:rFonts w:ascii="Times New Roman" w:hAnsi="Times New Roman" w:eastAsia="Times New Roman" w:cs="Times New Roman"/>
          <w:sz w:val="10"/>
          <w:szCs w:val="10"/>
          <w:color w:val="231F20"/>
          <w:spacing w:val="9"/>
          <w:w w:val="103"/>
          <w:position w:val="8"/>
        </w:rPr>
        <w:t xml:space="preserve"> </w:t>
      </w:r>
      <w:r>
        <w:rPr>
          <w:rFonts w:ascii="Times New Roman" w:hAnsi="Times New Roman" w:eastAsia="Times New Roman" w:cs="Times New Roman"/>
          <w:sz w:val="20"/>
          <w:szCs w:val="20"/>
          <w:color w:val="231F20"/>
          <w:spacing w:val="2"/>
        </w:rPr>
        <w:t>·d</w:t>
      </w:r>
      <w:r>
        <w:rPr>
          <w:rFonts w:ascii="Times New Roman" w:hAnsi="Times New Roman" w:eastAsia="Times New Roman" w:cs="Times New Roman"/>
          <w:sz w:val="10"/>
          <w:szCs w:val="10"/>
          <w:color w:val="231F20"/>
          <w:spacing w:val="2"/>
          <w:position w:val="8"/>
        </w:rPr>
        <w:t>-1</w:t>
      </w:r>
      <w:r>
        <w:rPr>
          <w:rFonts w:ascii="Microsoft YaHei" w:hAnsi="Microsoft YaHei" w:eastAsia="Microsoft YaHei" w:cs="Microsoft YaHei"/>
          <w:sz w:val="20"/>
          <w:szCs w:val="20"/>
          <w:color w:val="231F20"/>
          <w:spacing w:val="2"/>
        </w:rPr>
        <w:t>）时，增加机体氧</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21"/>
        </w:rPr>
        <w:t>化代谢的负担</w:t>
      </w:r>
      <w:r>
        <w:rPr>
          <w:rFonts w:ascii="Microsoft YaHei" w:hAnsi="Microsoft YaHei" w:eastAsia="Microsoft YaHei" w:cs="Microsoft YaHei"/>
          <w:sz w:val="20"/>
          <w:szCs w:val="20"/>
          <w:color w:val="231F20"/>
          <w:spacing w:val="-23"/>
        </w:rPr>
        <w:t xml:space="preserve"> </w:t>
      </w:r>
      <w:r>
        <w:rPr>
          <w:rFonts w:ascii="Microsoft YaHei" w:hAnsi="Microsoft YaHei" w:eastAsia="Microsoft YaHei" w:cs="Microsoft YaHei"/>
          <w:sz w:val="20"/>
          <w:szCs w:val="20"/>
          <w:color w:val="231F20"/>
          <w:spacing w:val="21"/>
        </w:rPr>
        <w:t>，造成肝脏脂肪变性</w:t>
      </w:r>
      <w:r>
        <w:rPr>
          <w:rFonts w:ascii="Microsoft YaHei" w:hAnsi="Microsoft YaHei" w:eastAsia="Microsoft YaHei" w:cs="Microsoft YaHei"/>
          <w:sz w:val="20"/>
          <w:szCs w:val="20"/>
          <w:color w:val="231F20"/>
          <w:spacing w:val="-9"/>
        </w:rPr>
        <w:t xml:space="preserve"> </w:t>
      </w:r>
      <w:r>
        <w:rPr>
          <w:rFonts w:ascii="Microsoft YaHei" w:hAnsi="Microsoft YaHei" w:eastAsia="Microsoft YaHei" w:cs="Microsoft YaHei"/>
          <w:sz w:val="20"/>
          <w:szCs w:val="20"/>
          <w:color w:val="231F20"/>
          <w:spacing w:val="21"/>
        </w:rPr>
        <w:t>。</w:t>
      </w:r>
      <w:r>
        <w:rPr>
          <w:rFonts w:ascii="Microsoft YaHei" w:hAnsi="Microsoft YaHei" w:eastAsia="Microsoft YaHei" w:cs="Microsoft YaHei"/>
          <w:sz w:val="20"/>
          <w:szCs w:val="20"/>
          <w:color w:val="231F20"/>
          <w:spacing w:val="-38"/>
        </w:rPr>
        <w:t xml:space="preserve"> </w:t>
      </w:r>
      <w:r>
        <w:rPr>
          <w:rFonts w:ascii="Microsoft YaHei" w:hAnsi="Microsoft YaHei" w:eastAsia="Microsoft YaHei" w:cs="Microsoft YaHei"/>
          <w:sz w:val="20"/>
          <w:szCs w:val="20"/>
          <w:color w:val="231F20"/>
          <w:spacing w:val="21"/>
        </w:rPr>
        <w:t>一项纳入</w:t>
      </w:r>
      <w:r>
        <w:rPr>
          <w:rFonts w:ascii="Microsoft YaHei" w:hAnsi="Microsoft YaHei" w:eastAsia="Microsoft YaHei" w:cs="Microsoft YaHei"/>
          <w:sz w:val="20"/>
          <w:szCs w:val="20"/>
          <w:color w:val="231F20"/>
        </w:rPr>
        <w:t xml:space="preserve">  </w:t>
      </w:r>
      <w:r>
        <w:rPr>
          <w:rFonts w:ascii="Times New Roman" w:hAnsi="Times New Roman" w:eastAsia="Times New Roman" w:cs="Times New Roman"/>
          <w:sz w:val="20"/>
          <w:szCs w:val="20"/>
          <w:color w:val="231F20"/>
          <w:spacing w:val="5"/>
        </w:rPr>
        <w:t>44 </w:t>
      </w:r>
      <w:r>
        <w:rPr>
          <w:rFonts w:ascii="Microsoft YaHei" w:hAnsi="Microsoft YaHei" w:eastAsia="Microsoft YaHei" w:cs="Microsoft YaHei"/>
          <w:sz w:val="20"/>
          <w:szCs w:val="20"/>
          <w:color w:val="231F20"/>
          <w:spacing w:val="5"/>
        </w:rPr>
        <w:t>例长期</w:t>
      </w:r>
      <w:r>
        <w:rPr>
          <w:rFonts w:ascii="Microsoft YaHei" w:hAnsi="Microsoft YaHei" w:eastAsia="Microsoft YaHei" w:cs="Microsoft YaHei"/>
          <w:sz w:val="20"/>
          <w:szCs w:val="20"/>
          <w:color w:val="231F20"/>
          <w:spacing w:val="-8"/>
        </w:rPr>
        <w:t xml:space="preserve"> </w:t>
      </w:r>
      <w:r>
        <w:rPr>
          <w:rFonts w:ascii="Times New Roman" w:hAnsi="Times New Roman" w:eastAsia="Times New Roman" w:cs="Times New Roman"/>
          <w:sz w:val="20"/>
          <w:szCs w:val="20"/>
          <w:color w:val="231F20"/>
        </w:rPr>
        <w:t>PN</w:t>
      </w:r>
      <w:r>
        <w:rPr>
          <w:rFonts w:ascii="Times New Roman" w:hAnsi="Times New Roman" w:eastAsia="Times New Roman" w:cs="Times New Roman"/>
          <w:sz w:val="20"/>
          <w:szCs w:val="20"/>
          <w:color w:val="231F20"/>
          <w:spacing w:val="5"/>
        </w:rPr>
        <w:t xml:space="preserve"> </w:t>
      </w:r>
      <w:r>
        <w:rPr>
          <w:rFonts w:ascii="Microsoft YaHei" w:hAnsi="Microsoft YaHei" w:eastAsia="Microsoft YaHei" w:cs="Microsoft YaHei"/>
          <w:sz w:val="20"/>
          <w:szCs w:val="20"/>
          <w:color w:val="231F20"/>
          <w:spacing w:val="5"/>
        </w:rPr>
        <w:t>患者的研究发现，</w:t>
      </w:r>
      <w:r>
        <w:rPr>
          <w:rFonts w:ascii="Times New Roman" w:hAnsi="Times New Roman" w:eastAsia="Times New Roman" w:cs="Times New Roman"/>
          <w:sz w:val="20"/>
          <w:szCs w:val="20"/>
          <w:color w:val="231F20"/>
          <w:spacing w:val="5"/>
        </w:rPr>
        <w:t>59.</w:t>
      </w:r>
      <w:r>
        <w:rPr>
          <w:rFonts w:ascii="Times New Roman" w:hAnsi="Times New Roman" w:eastAsia="Times New Roman" w:cs="Times New Roman"/>
          <w:sz w:val="20"/>
          <w:szCs w:val="20"/>
          <w:color w:val="231F20"/>
          <w:spacing w:val="-26"/>
        </w:rPr>
        <w:t xml:space="preserve"> </w:t>
      </w:r>
      <w:r>
        <w:rPr>
          <w:rFonts w:ascii="Times New Roman" w:hAnsi="Times New Roman" w:eastAsia="Times New Roman" w:cs="Times New Roman"/>
          <w:sz w:val="20"/>
          <w:szCs w:val="20"/>
          <w:color w:val="231F20"/>
          <w:spacing w:val="5"/>
        </w:rPr>
        <w:t>1% </w:t>
      </w:r>
      <w:r>
        <w:rPr>
          <w:rFonts w:ascii="Microsoft YaHei" w:hAnsi="Microsoft YaHei" w:eastAsia="Microsoft YaHei" w:cs="Microsoft YaHei"/>
          <w:sz w:val="20"/>
          <w:szCs w:val="20"/>
          <w:color w:val="231F20"/>
          <w:spacing w:val="5"/>
        </w:rPr>
        <w:t>的患者发生</w:t>
      </w:r>
      <w:r>
        <w:rPr>
          <w:rFonts w:ascii="Microsoft YaHei" w:hAnsi="Microsoft YaHei" w:eastAsia="Microsoft YaHei" w:cs="Microsoft YaHei"/>
          <w:sz w:val="20"/>
          <w:szCs w:val="20"/>
          <w:color w:val="231F20"/>
        </w:rPr>
        <w:t xml:space="preserve">  </w:t>
      </w:r>
      <w:r>
        <w:rPr>
          <w:rFonts w:ascii="Times New Roman" w:hAnsi="Times New Roman" w:eastAsia="Times New Roman" w:cs="Times New Roman"/>
          <w:sz w:val="20"/>
          <w:szCs w:val="20"/>
          <w:color w:val="231F20"/>
        </w:rPr>
        <w:t>PN</w:t>
      </w:r>
      <w:r>
        <w:rPr>
          <w:rFonts w:ascii="Times New Roman" w:hAnsi="Times New Roman" w:eastAsia="Times New Roman" w:cs="Times New Roman"/>
          <w:sz w:val="20"/>
          <w:szCs w:val="20"/>
          <w:color w:val="231F20"/>
          <w:spacing w:val="-7"/>
        </w:rPr>
        <w:t xml:space="preserve"> </w:t>
      </w:r>
      <w:r>
        <w:rPr>
          <w:rFonts w:ascii="Microsoft YaHei" w:hAnsi="Microsoft YaHei" w:eastAsia="Microsoft YaHei" w:cs="Microsoft YaHei"/>
          <w:sz w:val="20"/>
          <w:szCs w:val="20"/>
          <w:color w:val="231F20"/>
          <w:spacing w:val="11"/>
        </w:rPr>
        <w:t>相关性肝病（</w:t>
      </w:r>
      <w:r>
        <w:rPr>
          <w:rFonts w:ascii="Times New Roman" w:hAnsi="Times New Roman" w:eastAsia="Times New Roman" w:cs="Times New Roman"/>
          <w:sz w:val="20"/>
          <w:szCs w:val="20"/>
          <w:color w:val="231F20"/>
        </w:rPr>
        <w:t>PNALD</w:t>
      </w:r>
      <w:r>
        <w:rPr>
          <w:rFonts w:ascii="Microsoft YaHei" w:hAnsi="Microsoft YaHei" w:eastAsia="Microsoft YaHei" w:cs="Microsoft YaHei"/>
          <w:sz w:val="20"/>
          <w:szCs w:val="20"/>
          <w:color w:val="231F20"/>
          <w:spacing w:val="-29"/>
          <w:w w:val="61"/>
        </w:rPr>
        <w:t>），</w:t>
      </w:r>
      <w:r>
        <w:rPr>
          <w:rFonts w:ascii="Microsoft YaHei" w:hAnsi="Microsoft YaHei" w:eastAsia="Microsoft YaHei" w:cs="Microsoft YaHei"/>
          <w:sz w:val="20"/>
          <w:szCs w:val="20"/>
          <w:color w:val="231F20"/>
          <w:spacing w:val="11"/>
        </w:rPr>
        <w:t>多元回归分析显示碳水</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3"/>
        </w:rPr>
        <w:t>化</w:t>
      </w:r>
      <w:r>
        <w:rPr>
          <w:rFonts w:ascii="Microsoft YaHei" w:hAnsi="Microsoft YaHei" w:eastAsia="Microsoft YaHei" w:cs="Microsoft YaHei"/>
          <w:sz w:val="20"/>
          <w:szCs w:val="20"/>
          <w:color w:val="231F20"/>
          <w:spacing w:val="-12"/>
        </w:rPr>
        <w:t xml:space="preserve"> </w:t>
      </w:r>
      <w:r>
        <w:rPr>
          <w:rFonts w:ascii="Microsoft YaHei" w:hAnsi="Microsoft YaHei" w:eastAsia="Microsoft YaHei" w:cs="Microsoft YaHei"/>
          <w:sz w:val="20"/>
          <w:szCs w:val="20"/>
          <w:color w:val="231F20"/>
          <w:spacing w:val="-3"/>
        </w:rPr>
        <w:t>合</w:t>
      </w:r>
      <w:r>
        <w:rPr>
          <w:rFonts w:ascii="Microsoft YaHei" w:hAnsi="Microsoft YaHei" w:eastAsia="Microsoft YaHei" w:cs="Microsoft YaHei"/>
          <w:sz w:val="20"/>
          <w:szCs w:val="20"/>
          <w:color w:val="231F20"/>
          <w:spacing w:val="-19"/>
        </w:rPr>
        <w:t xml:space="preserve"> </w:t>
      </w:r>
      <w:r>
        <w:rPr>
          <w:rFonts w:ascii="Microsoft YaHei" w:hAnsi="Microsoft YaHei" w:eastAsia="Microsoft YaHei" w:cs="Microsoft YaHei"/>
          <w:sz w:val="20"/>
          <w:szCs w:val="20"/>
          <w:color w:val="231F20"/>
          <w:spacing w:val="-3"/>
        </w:rPr>
        <w:t>物</w:t>
      </w:r>
      <w:r>
        <w:rPr>
          <w:rFonts w:ascii="Microsoft YaHei" w:hAnsi="Microsoft YaHei" w:eastAsia="Microsoft YaHei" w:cs="Microsoft YaHei"/>
          <w:sz w:val="20"/>
          <w:szCs w:val="20"/>
          <w:color w:val="231F20"/>
          <w:spacing w:val="-22"/>
        </w:rPr>
        <w:t xml:space="preserve"> </w:t>
      </w:r>
      <w:r>
        <w:rPr>
          <w:rFonts w:ascii="Microsoft YaHei" w:hAnsi="Microsoft YaHei" w:eastAsia="Microsoft YaHei" w:cs="Microsoft YaHei"/>
          <w:sz w:val="20"/>
          <w:szCs w:val="20"/>
          <w:color w:val="231F20"/>
          <w:spacing w:val="-3"/>
        </w:rPr>
        <w:t>摄</w:t>
      </w:r>
      <w:r>
        <w:rPr>
          <w:rFonts w:ascii="Microsoft YaHei" w:hAnsi="Microsoft YaHei" w:eastAsia="Microsoft YaHei" w:cs="Microsoft YaHei"/>
          <w:sz w:val="20"/>
          <w:szCs w:val="20"/>
          <w:color w:val="231F20"/>
          <w:spacing w:val="-22"/>
        </w:rPr>
        <w:t xml:space="preserve"> </w:t>
      </w:r>
      <w:r>
        <w:rPr>
          <w:rFonts w:ascii="Microsoft YaHei" w:hAnsi="Microsoft YaHei" w:eastAsia="Microsoft YaHei" w:cs="Microsoft YaHei"/>
          <w:sz w:val="20"/>
          <w:szCs w:val="20"/>
          <w:color w:val="231F20"/>
          <w:spacing w:val="-3"/>
        </w:rPr>
        <w:t>入</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spacing w:val="-3"/>
        </w:rPr>
        <w:t>是</w:t>
      </w:r>
      <w:r>
        <w:rPr>
          <w:rFonts w:ascii="Microsoft YaHei" w:hAnsi="Microsoft YaHei" w:eastAsia="Microsoft YaHei" w:cs="Microsoft YaHei"/>
          <w:sz w:val="20"/>
          <w:szCs w:val="20"/>
          <w:color w:val="231F20"/>
          <w:spacing w:val="-20"/>
        </w:rPr>
        <w:t xml:space="preserve"> </w:t>
      </w:r>
      <w:r>
        <w:rPr>
          <w:rFonts w:ascii="Microsoft YaHei" w:hAnsi="Microsoft YaHei" w:eastAsia="Microsoft YaHei" w:cs="Microsoft YaHei"/>
          <w:sz w:val="20"/>
          <w:szCs w:val="20"/>
          <w:color w:val="231F20"/>
          <w:spacing w:val="-3"/>
        </w:rPr>
        <w:t>发</w:t>
      </w:r>
      <w:r>
        <w:rPr>
          <w:rFonts w:ascii="Microsoft YaHei" w:hAnsi="Microsoft YaHei" w:eastAsia="Microsoft YaHei" w:cs="Microsoft YaHei"/>
          <w:sz w:val="20"/>
          <w:szCs w:val="20"/>
          <w:color w:val="231F20"/>
          <w:spacing w:val="-19"/>
        </w:rPr>
        <w:t xml:space="preserve"> </w:t>
      </w:r>
      <w:r>
        <w:rPr>
          <w:rFonts w:ascii="Microsoft YaHei" w:hAnsi="Microsoft YaHei" w:eastAsia="Microsoft YaHei" w:cs="Microsoft YaHei"/>
          <w:sz w:val="20"/>
          <w:szCs w:val="20"/>
          <w:color w:val="231F20"/>
          <w:spacing w:val="-3"/>
        </w:rPr>
        <w:t>生 </w:t>
      </w:r>
      <w:r>
        <w:rPr>
          <w:rFonts w:ascii="Times New Roman" w:hAnsi="Times New Roman" w:eastAsia="Times New Roman" w:cs="Times New Roman"/>
          <w:sz w:val="20"/>
          <w:szCs w:val="20"/>
          <w:color w:val="231F20"/>
          <w:spacing w:val="-3"/>
        </w:rPr>
        <w:t>PNALD</w:t>
      </w:r>
      <w:r>
        <w:rPr>
          <w:rFonts w:ascii="Times New Roman" w:hAnsi="Times New Roman" w:eastAsia="Times New Roman" w:cs="Times New Roman"/>
          <w:sz w:val="20"/>
          <w:szCs w:val="20"/>
          <w:color w:val="231F20"/>
          <w:spacing w:val="30"/>
        </w:rPr>
        <w:t xml:space="preserve"> </w:t>
      </w:r>
      <w:r>
        <w:rPr>
          <w:rFonts w:ascii="Microsoft YaHei" w:hAnsi="Microsoft YaHei" w:eastAsia="Microsoft YaHei" w:cs="Microsoft YaHei"/>
          <w:sz w:val="20"/>
          <w:szCs w:val="20"/>
          <w:color w:val="231F20"/>
          <w:spacing w:val="-3"/>
        </w:rPr>
        <w:t>的</w:t>
      </w:r>
      <w:r>
        <w:rPr>
          <w:rFonts w:ascii="Microsoft YaHei" w:hAnsi="Microsoft YaHei" w:eastAsia="Microsoft YaHei" w:cs="Microsoft YaHei"/>
          <w:sz w:val="20"/>
          <w:szCs w:val="20"/>
          <w:color w:val="231F20"/>
          <w:spacing w:val="-20"/>
        </w:rPr>
        <w:t xml:space="preserve"> </w:t>
      </w:r>
      <w:r>
        <w:rPr>
          <w:rFonts w:ascii="Microsoft YaHei" w:hAnsi="Microsoft YaHei" w:eastAsia="Microsoft YaHei" w:cs="Microsoft YaHei"/>
          <w:sz w:val="20"/>
          <w:szCs w:val="20"/>
          <w:color w:val="231F20"/>
          <w:spacing w:val="-3"/>
        </w:rPr>
        <w:t>独</w:t>
      </w:r>
      <w:r>
        <w:rPr>
          <w:rFonts w:ascii="Microsoft YaHei" w:hAnsi="Microsoft YaHei" w:eastAsia="Microsoft YaHei" w:cs="Microsoft YaHei"/>
          <w:sz w:val="20"/>
          <w:szCs w:val="20"/>
          <w:color w:val="231F20"/>
          <w:spacing w:val="-22"/>
        </w:rPr>
        <w:t xml:space="preserve"> </w:t>
      </w:r>
      <w:r>
        <w:rPr>
          <w:rFonts w:ascii="Microsoft YaHei" w:hAnsi="Microsoft YaHei" w:eastAsia="Microsoft YaHei" w:cs="Microsoft YaHei"/>
          <w:sz w:val="20"/>
          <w:szCs w:val="20"/>
          <w:color w:val="231F20"/>
          <w:spacing w:val="-3"/>
        </w:rPr>
        <w:t>立</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spacing w:val="-3"/>
        </w:rPr>
        <w:t>危 险 因</w:t>
      </w:r>
      <w:r>
        <w:rPr>
          <w:rFonts w:ascii="Microsoft YaHei" w:hAnsi="Microsoft YaHei" w:eastAsia="Microsoft YaHei" w:cs="Microsoft YaHei"/>
          <w:sz w:val="20"/>
          <w:szCs w:val="20"/>
          <w:color w:val="231F20"/>
          <w:spacing w:val="-18"/>
        </w:rPr>
        <w:t xml:space="preserve"> </w:t>
      </w:r>
      <w:r>
        <w:rPr>
          <w:rFonts w:ascii="Microsoft YaHei" w:hAnsi="Microsoft YaHei" w:eastAsia="Microsoft YaHei" w:cs="Microsoft YaHei"/>
          <w:sz w:val="20"/>
          <w:szCs w:val="20"/>
          <w:color w:val="231F20"/>
          <w:spacing w:val="-3"/>
        </w:rPr>
        <w:t>素</w:t>
      </w:r>
      <w:r>
        <w:rPr>
          <w:rFonts w:ascii="Microsoft YaHei" w:hAnsi="Microsoft YaHei" w:eastAsia="Microsoft YaHei" w:cs="Microsoft YaHei"/>
          <w:sz w:val="20"/>
          <w:szCs w:val="20"/>
          <w:color w:val="231F20"/>
          <w:spacing w:val="-19"/>
        </w:rPr>
        <w:t xml:space="preserve"> </w:t>
      </w:r>
      <w:r>
        <w:rPr>
          <w:rFonts w:ascii="Microsoft YaHei" w:hAnsi="Microsoft YaHei" w:eastAsia="Microsoft YaHei" w:cs="Microsoft YaHei"/>
          <w:sz w:val="20"/>
          <w:szCs w:val="20"/>
          <w:color w:val="231F20"/>
          <w:spacing w:val="-3"/>
        </w:rPr>
        <w:t>之</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3"/>
        </w:rPr>
        <w:t>一</w:t>
      </w:r>
      <w:r>
        <w:rPr>
          <w:rFonts w:ascii="Microsoft YaHei" w:hAnsi="Microsoft YaHei" w:eastAsia="Microsoft YaHei" w:cs="Microsoft YaHei"/>
          <w:sz w:val="10"/>
          <w:szCs w:val="10"/>
          <w:color w:val="231F20"/>
          <w:spacing w:val="-1"/>
          <w:position w:val="8"/>
        </w:rPr>
        <w:t>［</w:t>
      </w:r>
      <w:r>
        <w:rPr>
          <w:rFonts w:ascii="Times New Roman" w:hAnsi="Times New Roman" w:eastAsia="Times New Roman" w:cs="Times New Roman"/>
          <w:sz w:val="10"/>
          <w:szCs w:val="10"/>
          <w:color w:val="231F20"/>
          <w:spacing w:val="-1"/>
          <w:position w:val="8"/>
        </w:rPr>
        <w:t>222</w:t>
      </w:r>
      <w:r>
        <w:rPr>
          <w:rFonts w:ascii="Microsoft YaHei" w:hAnsi="Microsoft YaHei" w:eastAsia="Microsoft YaHei" w:cs="Microsoft YaHei"/>
          <w:sz w:val="10"/>
          <w:szCs w:val="10"/>
          <w:color w:val="231F20"/>
          <w:spacing w:val="-1"/>
          <w:position w:val="8"/>
        </w:rPr>
        <w:t>］</w:t>
      </w:r>
      <w:r>
        <w:rPr>
          <w:rFonts w:ascii="Microsoft YaHei" w:hAnsi="Microsoft YaHei" w:eastAsia="Microsoft YaHei" w:cs="Microsoft YaHei"/>
          <w:sz w:val="20"/>
          <w:szCs w:val="20"/>
          <w:color w:val="231F20"/>
          <w:spacing w:val="-1"/>
        </w:rPr>
        <w:t>。</w:t>
      </w:r>
      <w:r>
        <w:rPr>
          <w:rFonts w:ascii="Microsoft YaHei" w:hAnsi="Microsoft YaHei" w:eastAsia="Microsoft YaHei" w:cs="Microsoft YaHei"/>
          <w:sz w:val="20"/>
          <w:szCs w:val="20"/>
          <w:color w:val="231F20"/>
          <w:spacing w:val="-38"/>
        </w:rPr>
        <w:t xml:space="preserve"> </w:t>
      </w:r>
      <w:r>
        <w:rPr>
          <w:rFonts w:ascii="Microsoft YaHei" w:hAnsi="Microsoft YaHei" w:eastAsia="Microsoft YaHei" w:cs="Microsoft YaHei"/>
          <w:sz w:val="20"/>
          <w:szCs w:val="20"/>
          <w:color w:val="231F20"/>
          <w:spacing w:val="-1"/>
        </w:rPr>
        <w:t>因此即便是非</w:t>
      </w:r>
      <w:r>
        <w:rPr>
          <w:rFonts w:ascii="Microsoft YaHei" w:hAnsi="Microsoft YaHei" w:eastAsia="Microsoft YaHei" w:cs="Microsoft YaHei"/>
          <w:sz w:val="20"/>
          <w:szCs w:val="20"/>
          <w:color w:val="231F20"/>
          <w:spacing w:val="-16"/>
        </w:rPr>
        <w:t xml:space="preserve"> </w:t>
      </w:r>
      <w:r>
        <w:rPr>
          <w:rFonts w:ascii="Times New Roman" w:hAnsi="Times New Roman" w:eastAsia="Times New Roman" w:cs="Times New Roman"/>
          <w:sz w:val="20"/>
          <w:szCs w:val="20"/>
          <w:color w:val="231F20"/>
          <w:spacing w:val="-1"/>
        </w:rPr>
        <w:t>ICU </w:t>
      </w:r>
      <w:r>
        <w:rPr>
          <w:rFonts w:ascii="Microsoft YaHei" w:hAnsi="Microsoft YaHei" w:eastAsia="Microsoft YaHei" w:cs="Microsoft YaHei"/>
          <w:sz w:val="20"/>
          <w:szCs w:val="20"/>
          <w:color w:val="231F20"/>
          <w:spacing w:val="-1"/>
        </w:rPr>
        <w:t>患者，长期</w:t>
      </w:r>
      <w:r>
        <w:rPr>
          <w:rFonts w:ascii="Microsoft YaHei" w:hAnsi="Microsoft YaHei" w:eastAsia="Microsoft YaHei" w:cs="Microsoft YaHei"/>
          <w:sz w:val="20"/>
          <w:szCs w:val="20"/>
          <w:color w:val="231F20"/>
          <w:spacing w:val="-17"/>
        </w:rPr>
        <w:t xml:space="preserve"> </w:t>
      </w:r>
      <w:r>
        <w:rPr>
          <w:rFonts w:ascii="Times New Roman" w:hAnsi="Times New Roman" w:eastAsia="Times New Roman" w:cs="Times New Roman"/>
          <w:sz w:val="20"/>
          <w:szCs w:val="20"/>
          <w:color w:val="231F20"/>
          <w:spacing w:val="-1"/>
        </w:rPr>
        <w:t>PN </w:t>
      </w:r>
      <w:r>
        <w:rPr>
          <w:rFonts w:ascii="Microsoft YaHei" w:hAnsi="Microsoft YaHei" w:eastAsia="Microsoft YaHei" w:cs="Microsoft YaHei"/>
          <w:sz w:val="20"/>
          <w:szCs w:val="20"/>
          <w:color w:val="231F20"/>
          <w:spacing w:val="-2"/>
        </w:rPr>
        <w:t>时亦需监</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0"/>
        </w:rPr>
        <w:t>测肝功能以调整糖脂比，减少</w:t>
      </w:r>
      <w:r>
        <w:rPr>
          <w:rFonts w:ascii="Microsoft YaHei" w:hAnsi="Microsoft YaHei" w:eastAsia="Microsoft YaHei" w:cs="Microsoft YaHei"/>
          <w:sz w:val="20"/>
          <w:szCs w:val="20"/>
          <w:color w:val="231F20"/>
          <w:spacing w:val="4"/>
        </w:rPr>
        <w:t xml:space="preserve"> </w:t>
      </w:r>
      <w:r>
        <w:rPr>
          <w:rFonts w:ascii="Times New Roman" w:hAnsi="Times New Roman" w:eastAsia="Times New Roman" w:cs="Times New Roman"/>
          <w:sz w:val="20"/>
          <w:szCs w:val="20"/>
          <w:color w:val="231F20"/>
        </w:rPr>
        <w:t>PN</w:t>
      </w:r>
      <w:r>
        <w:rPr>
          <w:rFonts w:ascii="Times New Roman" w:hAnsi="Times New Roman" w:eastAsia="Times New Roman" w:cs="Times New Roman"/>
          <w:sz w:val="20"/>
          <w:szCs w:val="20"/>
          <w:color w:val="231F20"/>
          <w:spacing w:val="10"/>
        </w:rPr>
        <w:t xml:space="preserve"> </w:t>
      </w:r>
      <w:r>
        <w:rPr>
          <w:rFonts w:ascii="Microsoft YaHei" w:hAnsi="Microsoft YaHei" w:eastAsia="Microsoft YaHei" w:cs="Microsoft YaHei"/>
          <w:sz w:val="20"/>
          <w:szCs w:val="20"/>
          <w:color w:val="231F20"/>
          <w:spacing w:val="10"/>
        </w:rPr>
        <w:t>相关的肝损伤</w:t>
      </w:r>
      <w:r>
        <w:rPr>
          <w:rFonts w:ascii="Microsoft YaHei" w:hAnsi="Microsoft YaHei" w:eastAsia="Microsoft YaHei" w:cs="Microsoft YaHei"/>
          <w:sz w:val="20"/>
          <w:szCs w:val="20"/>
          <w:color w:val="231F20"/>
          <w:spacing w:val="-32"/>
        </w:rPr>
        <w:t xml:space="preserve"> </w:t>
      </w:r>
      <w:r>
        <w:rPr>
          <w:rFonts w:ascii="Microsoft YaHei" w:hAnsi="Microsoft YaHei" w:eastAsia="Microsoft YaHei" w:cs="Microsoft YaHei"/>
          <w:sz w:val="20"/>
          <w:szCs w:val="20"/>
          <w:color w:val="231F20"/>
          <w:spacing w:val="10"/>
        </w:rPr>
        <w:t>。</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氨基酸作为机体的氮源，建议以足量的非蛋白热卡</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5"/>
        </w:rPr>
        <w:t>供给为基础，避免浪费；推荐使用不含亚硫酸盐类</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9"/>
        </w:rPr>
        <w:t>抗氧化剂的复方氨基酸制剂以减少肝损害。</w:t>
      </w:r>
    </w:p>
    <w:p>
      <w:pPr>
        <w:ind w:left="930"/>
        <w:spacing w:line="267" w:lineRule="exact"/>
        <w:rPr>
          <w:rFonts w:ascii="SimHei" w:hAnsi="SimHei" w:eastAsia="SimHei" w:cs="SimHei"/>
          <w:sz w:val="20"/>
          <w:szCs w:val="20"/>
        </w:rPr>
      </w:pPr>
      <w:r>
        <w:rPr>
          <w:rFonts w:ascii="SimHei" w:hAnsi="SimHei" w:eastAsia="SimHei" w:cs="SimHei"/>
          <w:sz w:val="20"/>
          <w:szCs w:val="20"/>
          <w:color w:val="231F20"/>
          <w:spacing w:val="3"/>
          <w:position w:val="1"/>
        </w:rPr>
        <w:t>问题</w:t>
      </w:r>
      <w:r>
        <w:rPr>
          <w:rFonts w:ascii="Times New Roman" w:hAnsi="Times New Roman" w:eastAsia="Times New Roman" w:cs="Times New Roman"/>
          <w:sz w:val="20"/>
          <w:szCs w:val="20"/>
          <w:color w:val="231F20"/>
          <w:spacing w:val="3"/>
          <w:position w:val="1"/>
        </w:rPr>
        <w:t>29</w:t>
      </w:r>
      <w:r>
        <w:rPr>
          <w:rFonts w:ascii="SimHei" w:hAnsi="SimHei" w:eastAsia="SimHei" w:cs="SimHei"/>
          <w:sz w:val="20"/>
          <w:szCs w:val="20"/>
          <w:color w:val="231F20"/>
          <w:spacing w:val="3"/>
          <w:position w:val="1"/>
        </w:rPr>
        <w:t>：</w:t>
      </w:r>
      <w:r>
        <w:rPr>
          <w:rFonts w:ascii="Times New Roman" w:hAnsi="Times New Roman" w:eastAsia="Times New Roman" w:cs="Times New Roman"/>
          <w:sz w:val="20"/>
          <w:szCs w:val="20"/>
          <w:color w:val="231F20"/>
          <w:position w:val="1"/>
        </w:rPr>
        <w:t>PN</w:t>
      </w:r>
      <w:r>
        <w:rPr>
          <w:rFonts w:ascii="Times New Roman" w:hAnsi="Times New Roman" w:eastAsia="Times New Roman" w:cs="Times New Roman"/>
          <w:sz w:val="20"/>
          <w:szCs w:val="20"/>
          <w:color w:val="231F20"/>
          <w:spacing w:val="-9"/>
          <w:position w:val="1"/>
        </w:rPr>
        <w:t xml:space="preserve"> </w:t>
      </w:r>
      <w:r>
        <w:rPr>
          <w:rFonts w:ascii="SimHei" w:hAnsi="SimHei" w:eastAsia="SimHei" w:cs="SimHei"/>
          <w:sz w:val="20"/>
          <w:szCs w:val="20"/>
          <w:color w:val="231F20"/>
          <w:spacing w:val="3"/>
          <w:position w:val="1"/>
        </w:rPr>
        <w:t>处方中脂肪乳剂如何选择？</w:t>
      </w:r>
    </w:p>
    <w:p>
      <w:pPr>
        <w:ind w:left="407" w:right="407" w:firstLine="509"/>
        <w:spacing w:before="46" w:line="291" w:lineRule="auto"/>
        <w:jc w:val="both"/>
        <w:rPr>
          <w:rFonts w:ascii="FangSong" w:hAnsi="FangSong" w:eastAsia="FangSong" w:cs="FangSong"/>
          <w:sz w:val="20"/>
          <w:szCs w:val="20"/>
        </w:rPr>
      </w:pPr>
      <w:r>
        <w:rPr>
          <w:rFonts w:ascii="SimHei" w:hAnsi="SimHei" w:eastAsia="SimHei" w:cs="SimHei"/>
          <w:sz w:val="20"/>
          <w:szCs w:val="20"/>
          <w:color w:val="231F20"/>
          <w:spacing w:val="15"/>
        </w:rPr>
        <w:t>推荐意见</w:t>
      </w:r>
      <w:r>
        <w:rPr>
          <w:rFonts w:ascii="SimHei" w:hAnsi="SimHei" w:eastAsia="SimHei" w:cs="SimHei"/>
          <w:sz w:val="20"/>
          <w:szCs w:val="20"/>
          <w:color w:val="231F20"/>
          <w:spacing w:val="-35"/>
        </w:rPr>
        <w:t xml:space="preserve"> </w:t>
      </w:r>
      <w:r>
        <w:rPr>
          <w:rFonts w:ascii="Times New Roman" w:hAnsi="Times New Roman" w:eastAsia="Times New Roman" w:cs="Times New Roman"/>
          <w:sz w:val="20"/>
          <w:szCs w:val="20"/>
          <w:color w:val="231F20"/>
          <w:spacing w:val="15"/>
        </w:rPr>
        <w:t>48</w:t>
      </w:r>
      <w:r>
        <w:rPr>
          <w:rFonts w:ascii="SimHei" w:hAnsi="SimHei" w:eastAsia="SimHei" w:cs="SimHei"/>
          <w:sz w:val="20"/>
          <w:szCs w:val="20"/>
          <w:color w:val="231F20"/>
          <w:spacing w:val="15"/>
        </w:rPr>
        <w:t>：</w:t>
      </w:r>
      <w:r>
        <w:rPr>
          <w:rFonts w:ascii="FangSong" w:hAnsi="FangSong" w:eastAsia="FangSong" w:cs="FangSong"/>
          <w:sz w:val="20"/>
          <w:szCs w:val="20"/>
          <w:color w:val="231F20"/>
          <w:spacing w:val="15"/>
        </w:rPr>
        <w:t>与大豆油长链脂肪乳剂相比，</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16"/>
        </w:rPr>
        <w:t>中</w:t>
      </w:r>
      <w:r>
        <w:rPr>
          <w:rFonts w:ascii="Times New Roman" w:hAnsi="Times New Roman" w:eastAsia="Times New Roman" w:cs="Times New Roman"/>
          <w:sz w:val="20"/>
          <w:szCs w:val="20"/>
          <w:color w:val="231F20"/>
          <w:spacing w:val="16"/>
        </w:rPr>
        <w:t>/</w:t>
      </w:r>
      <w:r>
        <w:rPr>
          <w:rFonts w:ascii="FangSong" w:hAnsi="FangSong" w:eastAsia="FangSong" w:cs="FangSong"/>
          <w:sz w:val="20"/>
          <w:szCs w:val="20"/>
          <w:color w:val="231F20"/>
          <w:spacing w:val="16"/>
        </w:rPr>
        <w:t>长链脂肪乳剂可改善脂代谢、减轻免疫抑制反</w:t>
      </w:r>
      <w:r>
        <w:rPr>
          <w:rFonts w:ascii="FangSong" w:hAnsi="FangSong" w:eastAsia="FangSong" w:cs="FangSong"/>
          <w:sz w:val="20"/>
          <w:szCs w:val="20"/>
          <w:color w:val="231F20"/>
          <w:spacing w:val="1"/>
        </w:rPr>
        <w:t xml:space="preserve"> </w:t>
      </w:r>
      <w:r>
        <w:rPr>
          <w:rFonts w:ascii="FangSong" w:hAnsi="FangSong" w:eastAsia="FangSong" w:cs="FangSong"/>
          <w:sz w:val="20"/>
          <w:szCs w:val="20"/>
          <w:color w:val="231F20"/>
        </w:rPr>
        <w:t>应；结构脂肪乳剂可均衡代谢，保护肝功能；鱼油脂</w:t>
      </w:r>
      <w:r>
        <w:rPr>
          <w:rFonts w:ascii="FangSong" w:hAnsi="FangSong" w:eastAsia="FangSong" w:cs="FangSong"/>
          <w:sz w:val="20"/>
          <w:szCs w:val="20"/>
          <w:color w:val="231F20"/>
          <w:spacing w:val="9"/>
        </w:rPr>
        <w:t xml:space="preserve"> </w:t>
      </w:r>
      <w:r>
        <w:rPr>
          <w:rFonts w:ascii="FangSong" w:hAnsi="FangSong" w:eastAsia="FangSong" w:cs="FangSong"/>
          <w:sz w:val="20"/>
          <w:szCs w:val="20"/>
          <w:color w:val="231F20"/>
          <w:spacing w:val="9"/>
        </w:rPr>
        <w:t>肪乳剂可调控机体炎症反应，改善器官功能；橄榄</w:t>
      </w:r>
      <w:r>
        <w:rPr>
          <w:rFonts w:ascii="FangSong" w:hAnsi="FangSong" w:eastAsia="FangSong" w:cs="FangSong"/>
          <w:sz w:val="20"/>
          <w:szCs w:val="20"/>
          <w:color w:val="231F20"/>
          <w:spacing w:val="11"/>
        </w:rPr>
        <w:t xml:space="preserve"> </w:t>
      </w:r>
      <w:r>
        <w:rPr>
          <w:rFonts w:ascii="FangSong" w:hAnsi="FangSong" w:eastAsia="FangSong" w:cs="FangSong"/>
          <w:sz w:val="20"/>
          <w:szCs w:val="20"/>
          <w:color w:val="231F20"/>
          <w:spacing w:val="19"/>
        </w:rPr>
        <w:t>油脂肪乳剂可减轻脂质过氧化；多种油脂肪乳剂</w:t>
      </w:r>
      <w:r>
        <w:rPr>
          <w:rFonts w:ascii="FangSong" w:hAnsi="FangSong" w:eastAsia="FangSong" w:cs="FangSong"/>
          <w:sz w:val="20"/>
          <w:szCs w:val="20"/>
          <w:color w:val="231F20"/>
          <w:spacing w:val="10"/>
        </w:rPr>
        <w:t xml:space="preserve"> </w:t>
      </w:r>
      <w:r>
        <w:rPr>
          <w:rFonts w:ascii="FangSong" w:hAnsi="FangSong" w:eastAsia="FangSong" w:cs="FangSong"/>
          <w:sz w:val="20"/>
          <w:szCs w:val="20"/>
          <w:color w:val="231F20"/>
          <w:spacing w:val="-2"/>
        </w:rPr>
        <w:t>（</w:t>
      </w:r>
      <w:r>
        <w:rPr>
          <w:rFonts w:ascii="Times New Roman" w:hAnsi="Times New Roman" w:eastAsia="Times New Roman" w:cs="Times New Roman"/>
          <w:sz w:val="20"/>
          <w:szCs w:val="20"/>
          <w:color w:val="231F20"/>
          <w:spacing w:val="-2"/>
        </w:rPr>
        <w:t>SMOF</w:t>
      </w:r>
      <w:r>
        <w:rPr>
          <w:rFonts w:ascii="FangSong" w:hAnsi="FangSong" w:eastAsia="FangSong" w:cs="FangSong"/>
          <w:sz w:val="20"/>
          <w:szCs w:val="20"/>
          <w:color w:val="231F20"/>
          <w:spacing w:val="-2"/>
        </w:rPr>
        <w:t>）优化脂肪酸配方，利于临床获益（证据</w:t>
      </w:r>
      <w:r>
        <w:rPr>
          <w:rFonts w:ascii="FangSong" w:hAnsi="FangSong" w:eastAsia="FangSong" w:cs="FangSong"/>
          <w:sz w:val="20"/>
          <w:szCs w:val="20"/>
          <w:color w:val="231F20"/>
          <w:spacing w:val="-51"/>
        </w:rPr>
        <w:t xml:space="preserve"> </w:t>
      </w:r>
      <w:r>
        <w:rPr>
          <w:rFonts w:ascii="Times New Roman" w:hAnsi="Times New Roman" w:eastAsia="Times New Roman" w:cs="Times New Roman"/>
          <w:sz w:val="20"/>
          <w:szCs w:val="20"/>
          <w:color w:val="231F20"/>
          <w:spacing w:val="-3"/>
        </w:rPr>
        <w:t>B</w:t>
      </w:r>
      <w:r>
        <w:rPr>
          <w:rFonts w:ascii="FangSong" w:hAnsi="FangSong" w:eastAsia="FangSong" w:cs="FangSong"/>
          <w:sz w:val="20"/>
          <w:szCs w:val="20"/>
          <w:color w:val="231F20"/>
          <w:spacing w:val="-3"/>
        </w:rPr>
        <w:t>，</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7"/>
        </w:rPr>
        <w:t>弱推荐，</w:t>
      </w:r>
      <w:r>
        <w:rPr>
          <w:rFonts w:ascii="Times New Roman" w:hAnsi="Times New Roman" w:eastAsia="Times New Roman" w:cs="Times New Roman"/>
          <w:sz w:val="20"/>
          <w:szCs w:val="20"/>
          <w:color w:val="231F20"/>
          <w:spacing w:val="-7"/>
        </w:rPr>
        <w:t>98.9%</w:t>
      </w:r>
      <w:r>
        <w:rPr>
          <w:rFonts w:ascii="FangSong" w:hAnsi="FangSong" w:eastAsia="FangSong" w:cs="FangSong"/>
          <w:sz w:val="20"/>
          <w:szCs w:val="20"/>
          <w:color w:val="231F20"/>
          <w:spacing w:val="-7"/>
        </w:rPr>
        <w:t>）。</w:t>
      </w:r>
    </w:p>
    <w:p>
      <w:pPr>
        <w:ind w:left="488" w:right="395" w:firstLine="420"/>
        <w:spacing w:before="23" w:line="222" w:lineRule="auto"/>
        <w:jc w:val="both"/>
        <w:rPr>
          <w:rFonts w:ascii="Microsoft YaHei" w:hAnsi="Microsoft YaHei" w:eastAsia="Microsoft YaHei" w:cs="Microsoft YaHei"/>
          <w:sz w:val="20"/>
          <w:szCs w:val="20"/>
        </w:rPr>
      </w:pPr>
      <w:r>
        <w:drawing>
          <wp:anchor distT="0" distB="0" distL="0" distR="0" simplePos="0" relativeHeight="251808768" behindDoc="1" locked="0" layoutInCell="1" allowOverlap="1">
            <wp:simplePos x="0" y="0"/>
            <wp:positionH relativeFrom="column">
              <wp:posOffset>0</wp:posOffset>
            </wp:positionH>
            <wp:positionV relativeFrom="paragraph">
              <wp:posOffset>4292099</wp:posOffset>
            </wp:positionV>
            <wp:extent cx="2805668" cy="304216"/>
            <wp:effectExtent l="0" t="0" r="0" b="0"/>
            <wp:wrapNone/>
            <wp:docPr id="34" name="IM 34"/>
            <wp:cNvGraphicFramePr/>
            <a:graphic>
              <a:graphicData uri="http://schemas.openxmlformats.org/drawingml/2006/picture">
                <pic:pic>
                  <pic:nvPicPr>
                    <pic:cNvPr id="34" name="IM 34"/>
                    <pic:cNvPicPr/>
                  </pic:nvPicPr>
                  <pic:blipFill>
                    <a:blip r:embed="rId3"/>
                    <a:stretch>
                      <a:fillRect/>
                    </a:stretch>
                  </pic:blipFill>
                  <pic:spPr>
                    <a:xfrm rot="0">
                      <a:off x="0" y="0"/>
                      <a:ext cx="2805668" cy="304216"/>
                    </a:xfrm>
                    <a:prstGeom prst="rect">
                      <a:avLst/>
                    </a:prstGeom>
                  </pic:spPr>
                </pic:pic>
              </a:graphicData>
            </a:graphic>
          </wp:anchor>
        </w:drawing>
      </w:r>
      <w:r>
        <w:rPr>
          <w:rFonts w:ascii="Microsoft YaHei" w:hAnsi="Microsoft YaHei" w:eastAsia="Microsoft YaHei" w:cs="Microsoft YaHei"/>
          <w:sz w:val="20"/>
          <w:szCs w:val="20"/>
          <w:color w:val="231F20"/>
          <w:spacing w:val="5"/>
        </w:rPr>
        <w:t>脂肪乳剂可为机体供能并提供必需脂肪酸，减</w:t>
      </w:r>
      <w:r>
        <w:rPr>
          <w:rFonts w:ascii="Microsoft YaHei" w:hAnsi="Microsoft YaHei" w:eastAsia="Microsoft YaHei" w:cs="Microsoft YaHei"/>
          <w:sz w:val="20"/>
          <w:szCs w:val="20"/>
          <w:color w:val="231F20"/>
          <w:spacing w:val="3"/>
        </w:rPr>
        <w:t xml:space="preserve">  </w:t>
      </w:r>
      <w:r>
        <w:rPr>
          <w:rFonts w:ascii="Microsoft YaHei" w:hAnsi="Microsoft YaHei" w:eastAsia="Microsoft YaHei" w:cs="Microsoft YaHei"/>
          <w:sz w:val="20"/>
          <w:szCs w:val="20"/>
          <w:color w:val="231F20"/>
          <w:spacing w:val="14"/>
        </w:rPr>
        <w:t>少高糖输注相关的代谢性并发症</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14"/>
        </w:rPr>
        <w:t>。一项系统评价</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9"/>
        </w:rPr>
        <w:t>证实使用含脂肪乳剂的</w:t>
      </w:r>
      <w:r>
        <w:rPr>
          <w:rFonts w:ascii="Microsoft YaHei" w:hAnsi="Microsoft YaHei" w:eastAsia="Microsoft YaHei" w:cs="Microsoft YaHei"/>
          <w:sz w:val="20"/>
          <w:szCs w:val="20"/>
          <w:color w:val="231F20"/>
          <w:spacing w:val="-6"/>
        </w:rPr>
        <w:t xml:space="preserve"> </w:t>
      </w:r>
      <w:r>
        <w:rPr>
          <w:rFonts w:ascii="Times New Roman" w:hAnsi="Times New Roman" w:eastAsia="Times New Roman" w:cs="Times New Roman"/>
          <w:sz w:val="20"/>
          <w:szCs w:val="20"/>
          <w:color w:val="231F20"/>
        </w:rPr>
        <w:t>PN</w:t>
      </w:r>
      <w:r>
        <w:rPr>
          <w:rFonts w:ascii="Times New Roman" w:hAnsi="Times New Roman" w:eastAsia="Times New Roman" w:cs="Times New Roman"/>
          <w:sz w:val="20"/>
          <w:szCs w:val="20"/>
          <w:color w:val="231F20"/>
          <w:spacing w:val="-12"/>
        </w:rPr>
        <w:t xml:space="preserve"> </w:t>
      </w:r>
      <w:r>
        <w:rPr>
          <w:rFonts w:ascii="Microsoft YaHei" w:hAnsi="Microsoft YaHei" w:eastAsia="Microsoft YaHei" w:cs="Microsoft YaHei"/>
          <w:sz w:val="20"/>
          <w:szCs w:val="20"/>
          <w:color w:val="231F20"/>
          <w:spacing w:val="9"/>
        </w:rPr>
        <w:t>可显著降低营养不良的</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0"/>
        </w:rPr>
        <w:t>外科患者术后并发症</w:t>
      </w:r>
      <w:r>
        <w:rPr>
          <w:rFonts w:ascii="Microsoft YaHei" w:hAnsi="Microsoft YaHei" w:eastAsia="Microsoft YaHei" w:cs="Microsoft YaHei"/>
          <w:sz w:val="10"/>
          <w:szCs w:val="10"/>
          <w:color w:val="231F20"/>
          <w:spacing w:val="10"/>
          <w:position w:val="8"/>
        </w:rPr>
        <w:t>［</w:t>
      </w:r>
      <w:r>
        <w:rPr>
          <w:rFonts w:ascii="Times New Roman" w:hAnsi="Times New Roman" w:eastAsia="Times New Roman" w:cs="Times New Roman"/>
          <w:sz w:val="10"/>
          <w:szCs w:val="10"/>
          <w:color w:val="231F20"/>
          <w:spacing w:val="10"/>
          <w:position w:val="8"/>
        </w:rPr>
        <w:t>223</w:t>
      </w:r>
      <w:r>
        <w:rPr>
          <w:rFonts w:ascii="Microsoft YaHei" w:hAnsi="Microsoft YaHei" w:eastAsia="Microsoft YaHei" w:cs="Microsoft YaHei"/>
          <w:sz w:val="10"/>
          <w:szCs w:val="10"/>
          <w:color w:val="231F20"/>
          <w:spacing w:val="10"/>
          <w:position w:val="8"/>
        </w:rPr>
        <w:t>］</w:t>
      </w:r>
      <w:r>
        <w:rPr>
          <w:rFonts w:ascii="Microsoft YaHei" w:hAnsi="Microsoft YaHei" w:eastAsia="Microsoft YaHei" w:cs="Microsoft YaHei"/>
          <w:sz w:val="20"/>
          <w:szCs w:val="20"/>
          <w:color w:val="231F20"/>
          <w:spacing w:val="10"/>
        </w:rPr>
        <w:t>。尽管</w:t>
      </w:r>
      <w:r>
        <w:rPr>
          <w:rFonts w:ascii="Microsoft YaHei" w:hAnsi="Microsoft YaHei" w:eastAsia="Microsoft YaHei" w:cs="Microsoft YaHei"/>
          <w:sz w:val="20"/>
          <w:szCs w:val="20"/>
          <w:color w:val="231F20"/>
          <w:spacing w:val="-11"/>
        </w:rPr>
        <w:t xml:space="preserve"> </w:t>
      </w:r>
      <w:r>
        <w:rPr>
          <w:rFonts w:ascii="Times New Roman" w:hAnsi="Times New Roman" w:eastAsia="Times New Roman" w:cs="Times New Roman"/>
          <w:sz w:val="20"/>
          <w:szCs w:val="20"/>
          <w:color w:val="231F20"/>
        </w:rPr>
        <w:t>PN</w:t>
      </w:r>
      <w:r>
        <w:rPr>
          <w:rFonts w:ascii="Times New Roman" w:hAnsi="Times New Roman" w:eastAsia="Times New Roman" w:cs="Times New Roman"/>
          <w:sz w:val="20"/>
          <w:szCs w:val="20"/>
          <w:color w:val="231F20"/>
          <w:spacing w:val="-7"/>
        </w:rPr>
        <w:t xml:space="preserve"> </w:t>
      </w:r>
      <w:r>
        <w:rPr>
          <w:rFonts w:ascii="Microsoft YaHei" w:hAnsi="Microsoft YaHei" w:eastAsia="Microsoft YaHei" w:cs="Microsoft YaHei"/>
          <w:sz w:val="20"/>
          <w:szCs w:val="20"/>
          <w:color w:val="231F20"/>
          <w:spacing w:val="10"/>
        </w:rPr>
        <w:t>处方中常规推</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荐使用脂肪乳剂，但对于有严重高脂血症或脂代谢</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15"/>
        </w:rPr>
        <w:t>障碍的患者，应根据患者的代谢状况决定是否应</w:t>
      </w:r>
      <w:r>
        <w:rPr>
          <w:rFonts w:ascii="Microsoft YaHei" w:hAnsi="Microsoft YaHei" w:eastAsia="Microsoft YaHei" w:cs="Microsoft YaHei"/>
          <w:sz w:val="20"/>
          <w:szCs w:val="20"/>
          <w:color w:val="231F20"/>
          <w:spacing w:val="6"/>
        </w:rPr>
        <w:t xml:space="preserve">  </w:t>
      </w:r>
      <w:r>
        <w:rPr>
          <w:rFonts w:ascii="Microsoft YaHei" w:hAnsi="Microsoft YaHei" w:eastAsia="Microsoft YaHei" w:cs="Microsoft YaHei"/>
          <w:sz w:val="20"/>
          <w:szCs w:val="20"/>
          <w:color w:val="231F20"/>
          <w:spacing w:val="9"/>
        </w:rPr>
        <w:t>用脂肪乳剂，且应充分权衡其可能的风险与获益。</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5"/>
        </w:rPr>
        <w:t>大豆油来源的长链脂肪乳剂的临床耐受性较好，居</w:t>
      </w:r>
      <w:r>
        <w:rPr>
          <w:rFonts w:ascii="Microsoft YaHei" w:hAnsi="Microsoft YaHei" w:eastAsia="Microsoft YaHei" w:cs="Microsoft YaHei"/>
          <w:sz w:val="20"/>
          <w:szCs w:val="20"/>
          <w:color w:val="231F20"/>
          <w:spacing w:val="8"/>
        </w:rPr>
        <w:t xml:space="preserve">  </w:t>
      </w:r>
      <w:r>
        <w:rPr>
          <w:rFonts w:ascii="Times New Roman" w:hAnsi="Times New Roman" w:eastAsia="Times New Roman" w:cs="Times New Roman"/>
          <w:sz w:val="20"/>
          <w:szCs w:val="20"/>
          <w:color w:val="231F20"/>
        </w:rPr>
        <w:t>PN</w:t>
      </w:r>
      <w:r>
        <w:rPr>
          <w:rFonts w:ascii="Times New Roman" w:hAnsi="Times New Roman" w:eastAsia="Times New Roman" w:cs="Times New Roman"/>
          <w:sz w:val="20"/>
          <w:szCs w:val="20"/>
          <w:color w:val="231F20"/>
          <w:spacing w:val="4"/>
        </w:rPr>
        <w:t xml:space="preserve"> </w:t>
      </w:r>
      <w:r>
        <w:rPr>
          <w:rFonts w:ascii="Microsoft YaHei" w:hAnsi="Microsoft YaHei" w:eastAsia="Microsoft YaHei" w:cs="Microsoft YaHei"/>
          <w:sz w:val="20"/>
          <w:szCs w:val="20"/>
          <w:color w:val="231F20"/>
          <w:spacing w:val="4"/>
        </w:rPr>
        <w:t>处方量之首，但其富含</w:t>
      </w:r>
      <w:r>
        <w:rPr>
          <w:rFonts w:ascii="Microsoft YaHei" w:hAnsi="Microsoft YaHei" w:eastAsia="Microsoft YaHei" w:cs="Microsoft YaHei"/>
          <w:sz w:val="20"/>
          <w:szCs w:val="20"/>
          <w:color w:val="231F20"/>
          <w:spacing w:val="1"/>
        </w:rPr>
        <w:t xml:space="preserve"> </w:t>
      </w:r>
      <w:r>
        <w:rPr>
          <w:rFonts w:ascii="Times New Roman" w:hAnsi="Times New Roman" w:eastAsia="Times New Roman" w:cs="Times New Roman"/>
          <w:sz w:val="20"/>
          <w:szCs w:val="20"/>
          <w:color w:val="231F20"/>
          <w:spacing w:val="4"/>
        </w:rPr>
        <w:t>ω‑6</w:t>
      </w:r>
      <w:r>
        <w:rPr>
          <w:rFonts w:ascii="Times New Roman" w:hAnsi="Times New Roman" w:eastAsia="Times New Roman" w:cs="Times New Roman"/>
          <w:sz w:val="20"/>
          <w:szCs w:val="20"/>
          <w:color w:val="231F20"/>
          <w:spacing w:val="22"/>
        </w:rPr>
        <w:t xml:space="preserve"> </w:t>
      </w:r>
      <w:r>
        <w:rPr>
          <w:rFonts w:ascii="Times New Roman" w:hAnsi="Times New Roman" w:eastAsia="Times New Roman" w:cs="Times New Roman"/>
          <w:sz w:val="20"/>
          <w:szCs w:val="20"/>
          <w:color w:val="231F20"/>
        </w:rPr>
        <w:t>PUFA</w:t>
      </w:r>
      <w:r>
        <w:rPr>
          <w:rFonts w:ascii="Microsoft YaHei" w:hAnsi="Microsoft YaHei" w:eastAsia="Microsoft YaHei" w:cs="Microsoft YaHei"/>
          <w:sz w:val="20"/>
          <w:szCs w:val="20"/>
          <w:color w:val="231F20"/>
          <w:spacing w:val="4"/>
        </w:rPr>
        <w:t>，体内代谢会</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产生炎性细胞因子，促进血小板聚集，抑制淋巴细</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5"/>
        </w:rPr>
        <w:t>胞、单核细胞及中性粒细胞的增殖和活性，导致炎</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7"/>
        </w:rPr>
        <w:t>症反应失衡、免疫功能受损</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7"/>
        </w:rPr>
        <w:t>。与长链脂肪酸相比，</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中链脂肪酸水溶性更强，更易被脂肪酶水解，在血</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5"/>
        </w:rPr>
        <w:t>液循环中的清除速度更快，半衰期仅为长链脂肪酸</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5"/>
        </w:rPr>
        <w:t>的一半；且不依赖肉毒碱转运，直接进入肝脏线粒</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13"/>
        </w:rPr>
        <w:t>体进行氧化分解；还可刺激胰岛 </w:t>
      </w:r>
      <w:r>
        <w:rPr>
          <w:rFonts w:ascii="Times New Roman" w:hAnsi="Times New Roman" w:eastAsia="Times New Roman" w:cs="Times New Roman"/>
          <w:sz w:val="20"/>
          <w:szCs w:val="20"/>
          <w:color w:val="231F20"/>
          <w:spacing w:val="13"/>
        </w:rPr>
        <w:t>β‑</w:t>
      </w:r>
      <w:r>
        <w:rPr>
          <w:rFonts w:ascii="Microsoft YaHei" w:hAnsi="Microsoft YaHei" w:eastAsia="Microsoft YaHei" w:cs="Microsoft YaHei"/>
          <w:sz w:val="20"/>
          <w:szCs w:val="20"/>
          <w:color w:val="231F20"/>
          <w:spacing w:val="13"/>
        </w:rPr>
        <w:t>细胞释放胰岛</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3"/>
        </w:rPr>
        <w:t>素，改善机体对葡萄糖的利用，减少糖异生</w:t>
      </w:r>
      <w:r>
        <w:rPr>
          <w:rFonts w:ascii="Microsoft YaHei" w:hAnsi="Microsoft YaHei" w:eastAsia="Microsoft YaHei" w:cs="Microsoft YaHei"/>
          <w:sz w:val="20"/>
          <w:szCs w:val="20"/>
          <w:color w:val="231F20"/>
          <w:spacing w:val="-4"/>
        </w:rPr>
        <w:t>，有显著</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的节氮效应；此外还可减少炎性介质的产生、维持</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15"/>
        </w:rPr>
        <w:t>细胞膜磷脂构成，避免免疫及吞噬细胞功能受抑</w:t>
      </w:r>
      <w:r>
        <w:rPr>
          <w:rFonts w:ascii="Microsoft YaHei" w:hAnsi="Microsoft YaHei" w:eastAsia="Microsoft YaHei" w:cs="Microsoft YaHei"/>
          <w:sz w:val="20"/>
          <w:szCs w:val="20"/>
          <w:color w:val="231F20"/>
          <w:spacing w:val="6"/>
        </w:rPr>
        <w:t xml:space="preserve">  </w:t>
      </w:r>
      <w:r>
        <w:rPr>
          <w:rFonts w:ascii="Microsoft YaHei" w:hAnsi="Microsoft YaHei" w:eastAsia="Microsoft YaHei" w:cs="Microsoft YaHei"/>
          <w:sz w:val="20"/>
          <w:szCs w:val="20"/>
          <w:color w:val="231F20"/>
          <w:spacing w:val="3"/>
        </w:rPr>
        <w:t>制</w:t>
      </w:r>
      <w:r>
        <w:rPr>
          <w:rFonts w:ascii="Microsoft YaHei" w:hAnsi="Microsoft YaHei" w:eastAsia="Microsoft YaHei" w:cs="Microsoft YaHei"/>
          <w:sz w:val="20"/>
          <w:szCs w:val="20"/>
          <w:color w:val="231F20"/>
          <w:spacing w:val="-20"/>
        </w:rPr>
        <w:t xml:space="preserve"> </w:t>
      </w:r>
      <w:r>
        <w:rPr>
          <w:rFonts w:ascii="Microsoft YaHei" w:hAnsi="Microsoft YaHei" w:eastAsia="Microsoft YaHei" w:cs="Microsoft YaHei"/>
          <w:sz w:val="20"/>
          <w:szCs w:val="20"/>
          <w:color w:val="231F20"/>
          <w:spacing w:val="3"/>
        </w:rPr>
        <w:t>。</w:t>
      </w:r>
      <w:r>
        <w:rPr>
          <w:rFonts w:ascii="Microsoft YaHei" w:hAnsi="Microsoft YaHei" w:eastAsia="Microsoft YaHei" w:cs="Microsoft YaHei"/>
          <w:sz w:val="20"/>
          <w:szCs w:val="20"/>
          <w:color w:val="231F20"/>
          <w:spacing w:val="-37"/>
        </w:rPr>
        <w:t xml:space="preserve"> </w:t>
      </w:r>
      <w:r>
        <w:rPr>
          <w:rFonts w:ascii="Microsoft YaHei" w:hAnsi="Microsoft YaHei" w:eastAsia="Microsoft YaHei" w:cs="Microsoft YaHei"/>
          <w:sz w:val="20"/>
          <w:szCs w:val="20"/>
          <w:color w:val="231F20"/>
          <w:spacing w:val="3"/>
        </w:rPr>
        <w:t>由于中链脂肪酸是饱和脂肪酸，且不含必需脂</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2"/>
        </w:rPr>
        <w:t>肪酸，因此临床上多使用中</w:t>
      </w:r>
      <w:r>
        <w:rPr>
          <w:rFonts w:ascii="Times New Roman" w:hAnsi="Times New Roman" w:eastAsia="Times New Roman" w:cs="Times New Roman"/>
          <w:sz w:val="20"/>
          <w:szCs w:val="20"/>
          <w:color w:val="231F20"/>
          <w:spacing w:val="12"/>
        </w:rPr>
        <w:t>/</w:t>
      </w:r>
      <w:r>
        <w:rPr>
          <w:rFonts w:ascii="Microsoft YaHei" w:hAnsi="Microsoft YaHei" w:eastAsia="Microsoft YaHei" w:cs="Microsoft YaHei"/>
          <w:sz w:val="20"/>
          <w:szCs w:val="20"/>
          <w:color w:val="231F20"/>
          <w:spacing w:val="12"/>
        </w:rPr>
        <w:t>长链脂肪乳以兼顾两</w:t>
      </w:r>
      <w:r>
        <w:rPr>
          <w:rFonts w:ascii="Microsoft YaHei" w:hAnsi="Microsoft YaHei" w:eastAsia="Microsoft YaHei" w:cs="Microsoft YaHei"/>
          <w:sz w:val="20"/>
          <w:szCs w:val="20"/>
          <w:color w:val="231F20"/>
          <w:spacing w:val="4"/>
        </w:rPr>
        <w:t xml:space="preserve">  </w:t>
      </w:r>
      <w:r>
        <w:rPr>
          <w:rFonts w:ascii="Microsoft YaHei" w:hAnsi="Microsoft YaHei" w:eastAsia="Microsoft YaHei" w:cs="Microsoft YaHei"/>
          <w:sz w:val="20"/>
          <w:szCs w:val="20"/>
          <w:color w:val="231F20"/>
          <w:spacing w:val="15"/>
        </w:rPr>
        <w:t>者的特点，其中结构脂肪乳通过水解再酯化的工</w:t>
      </w:r>
    </w:p>
    <w:p>
      <w:pPr>
        <w:spacing w:line="14" w:lineRule="auto"/>
        <w:rPr>
          <w:rFonts w:ascii="Arial"/>
          <w:sz w:val="2"/>
        </w:rPr>
      </w:pPr>
      <w:r>
        <w:rPr>
          <w:rFonts w:ascii="Arial" w:hAnsi="Arial" w:eastAsia="Arial" w:cs="Arial"/>
          <w:sz w:val="2"/>
          <w:szCs w:val="2"/>
        </w:rPr>
        <w:br w:type="column"/>
      </w:r>
    </w:p>
    <w:p>
      <w:pPr>
        <w:ind w:right="78" w:firstLine="2"/>
        <w:spacing w:before="45" w:line="220"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5"/>
        </w:rPr>
        <w:t>艺，使脂肪酸的水解速度更均匀，有利于脂肪廓清</w:t>
      </w:r>
      <w:r>
        <w:rPr>
          <w:rFonts w:ascii="Microsoft YaHei" w:hAnsi="Microsoft YaHei" w:eastAsia="Microsoft YaHei" w:cs="Microsoft YaHei"/>
          <w:sz w:val="20"/>
          <w:szCs w:val="20"/>
          <w:color w:val="231F20"/>
          <w:spacing w:val="15"/>
        </w:rPr>
        <w:t xml:space="preserve"> </w:t>
      </w:r>
      <w:r>
        <w:rPr>
          <w:rFonts w:ascii="Microsoft YaHei" w:hAnsi="Microsoft YaHei" w:eastAsia="Microsoft YaHei" w:cs="Microsoft YaHei"/>
          <w:sz w:val="20"/>
          <w:szCs w:val="20"/>
          <w:color w:val="231F20"/>
          <w:spacing w:val="3"/>
        </w:rPr>
        <w:t>和保护肝功能</w:t>
      </w:r>
      <w:r>
        <w:rPr>
          <w:rFonts w:ascii="Microsoft YaHei" w:hAnsi="Microsoft YaHei" w:eastAsia="Microsoft YaHei" w:cs="Microsoft YaHei"/>
          <w:sz w:val="20"/>
          <w:szCs w:val="20"/>
          <w:color w:val="231F20"/>
          <w:spacing w:val="-24"/>
        </w:rPr>
        <w:t xml:space="preserve"> </w:t>
      </w:r>
      <w:r>
        <w:rPr>
          <w:rFonts w:ascii="Microsoft YaHei" w:hAnsi="Microsoft YaHei" w:eastAsia="Microsoft YaHei" w:cs="Microsoft YaHei"/>
          <w:sz w:val="20"/>
          <w:szCs w:val="20"/>
          <w:color w:val="231F20"/>
          <w:spacing w:val="3"/>
        </w:rPr>
        <w:t>。</w:t>
      </w:r>
      <w:r>
        <w:rPr>
          <w:rFonts w:ascii="Times New Roman" w:hAnsi="Times New Roman" w:eastAsia="Times New Roman" w:cs="Times New Roman"/>
          <w:sz w:val="20"/>
          <w:szCs w:val="20"/>
          <w:color w:val="231F20"/>
        </w:rPr>
        <w:t>Li</w:t>
      </w:r>
      <w:r>
        <w:rPr>
          <w:rFonts w:ascii="Times New Roman" w:hAnsi="Times New Roman" w:eastAsia="Times New Roman" w:cs="Times New Roman"/>
          <w:sz w:val="20"/>
          <w:szCs w:val="20"/>
          <w:color w:val="231F20"/>
          <w:spacing w:val="-8"/>
        </w:rPr>
        <w:t xml:space="preserve"> </w:t>
      </w:r>
      <w:r>
        <w:rPr>
          <w:rFonts w:ascii="Microsoft YaHei" w:hAnsi="Microsoft YaHei" w:eastAsia="Microsoft YaHei" w:cs="Microsoft YaHei"/>
          <w:sz w:val="20"/>
          <w:szCs w:val="20"/>
          <w:color w:val="231F20"/>
          <w:spacing w:val="3"/>
        </w:rPr>
        <w:t>等</w:t>
      </w:r>
      <w:r>
        <w:rPr>
          <w:rFonts w:ascii="Microsoft YaHei" w:hAnsi="Microsoft YaHei" w:eastAsia="Microsoft YaHei" w:cs="Microsoft YaHei"/>
          <w:sz w:val="10"/>
          <w:szCs w:val="10"/>
          <w:color w:val="231F20"/>
          <w:spacing w:val="3"/>
          <w:position w:val="8"/>
        </w:rPr>
        <w:t>［</w:t>
      </w:r>
      <w:r>
        <w:rPr>
          <w:rFonts w:ascii="Times New Roman" w:hAnsi="Times New Roman" w:eastAsia="Times New Roman" w:cs="Times New Roman"/>
          <w:sz w:val="10"/>
          <w:szCs w:val="10"/>
          <w:color w:val="231F20"/>
          <w:spacing w:val="3"/>
          <w:position w:val="8"/>
        </w:rPr>
        <w:t>224</w:t>
      </w:r>
      <w:r>
        <w:rPr>
          <w:rFonts w:ascii="Microsoft YaHei" w:hAnsi="Microsoft YaHei" w:eastAsia="Microsoft YaHei" w:cs="Microsoft YaHei"/>
          <w:sz w:val="10"/>
          <w:szCs w:val="10"/>
          <w:color w:val="231F20"/>
          <w:spacing w:val="3"/>
          <w:position w:val="8"/>
        </w:rPr>
        <w:t>］</w:t>
      </w:r>
      <w:r>
        <w:rPr>
          <w:rFonts w:ascii="Microsoft YaHei" w:hAnsi="Microsoft YaHei" w:eastAsia="Microsoft YaHei" w:cs="Microsoft YaHei"/>
          <w:sz w:val="20"/>
          <w:szCs w:val="20"/>
          <w:color w:val="231F20"/>
          <w:spacing w:val="3"/>
        </w:rPr>
        <w:t>纳入</w:t>
      </w:r>
      <w:r>
        <w:rPr>
          <w:rFonts w:ascii="Microsoft YaHei" w:hAnsi="Microsoft YaHei" w:eastAsia="Microsoft YaHei" w:cs="Microsoft YaHei"/>
          <w:sz w:val="20"/>
          <w:szCs w:val="20"/>
          <w:color w:val="231F20"/>
          <w:spacing w:val="-12"/>
        </w:rPr>
        <w:t xml:space="preserve"> </w:t>
      </w:r>
      <w:r>
        <w:rPr>
          <w:rFonts w:ascii="Times New Roman" w:hAnsi="Times New Roman" w:eastAsia="Times New Roman" w:cs="Times New Roman"/>
          <w:sz w:val="20"/>
          <w:szCs w:val="20"/>
          <w:color w:val="231F20"/>
          <w:spacing w:val="3"/>
        </w:rPr>
        <w:t>32</w:t>
      </w:r>
      <w:r>
        <w:rPr>
          <w:rFonts w:ascii="Times New Roman" w:hAnsi="Times New Roman" w:eastAsia="Times New Roman" w:cs="Times New Roman"/>
          <w:sz w:val="20"/>
          <w:szCs w:val="20"/>
          <w:color w:val="231F20"/>
          <w:spacing w:val="-10"/>
        </w:rPr>
        <w:t xml:space="preserve"> </w:t>
      </w:r>
      <w:r>
        <w:rPr>
          <w:rFonts w:ascii="Microsoft YaHei" w:hAnsi="Microsoft YaHei" w:eastAsia="Microsoft YaHei" w:cs="Microsoft YaHei"/>
          <w:sz w:val="20"/>
          <w:szCs w:val="20"/>
          <w:color w:val="231F20"/>
          <w:spacing w:val="3"/>
        </w:rPr>
        <w:t>项研究共 </w:t>
      </w:r>
      <w:r>
        <w:rPr>
          <w:rFonts w:ascii="Times New Roman" w:hAnsi="Times New Roman" w:eastAsia="Times New Roman" w:cs="Times New Roman"/>
          <w:sz w:val="20"/>
          <w:szCs w:val="20"/>
          <w:color w:val="231F20"/>
          <w:spacing w:val="3"/>
        </w:rPr>
        <w:t>1 944</w:t>
      </w:r>
      <w:r>
        <w:rPr>
          <w:rFonts w:ascii="Times New Roman" w:hAnsi="Times New Roman" w:eastAsia="Times New Roman" w:cs="Times New Roman"/>
          <w:sz w:val="20"/>
          <w:szCs w:val="20"/>
          <w:color w:val="231F20"/>
          <w:spacing w:val="-8"/>
        </w:rPr>
        <w:t xml:space="preserve"> </w:t>
      </w:r>
      <w:r>
        <w:rPr>
          <w:rFonts w:ascii="Microsoft YaHei" w:hAnsi="Microsoft YaHei" w:eastAsia="Microsoft YaHei" w:cs="Microsoft YaHei"/>
          <w:sz w:val="20"/>
          <w:szCs w:val="20"/>
          <w:color w:val="231F20"/>
          <w:spacing w:val="3"/>
        </w:rPr>
        <w:t>例</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9"/>
        </w:rPr>
        <w:t>患者的系统评价发现，在接受</w:t>
      </w:r>
      <w:r>
        <w:rPr>
          <w:rFonts w:ascii="Microsoft YaHei" w:hAnsi="Microsoft YaHei" w:eastAsia="Microsoft YaHei" w:cs="Microsoft YaHei"/>
          <w:sz w:val="20"/>
          <w:szCs w:val="20"/>
          <w:color w:val="231F20"/>
          <w:spacing w:val="-10"/>
        </w:rPr>
        <w:t xml:space="preserve"> </w:t>
      </w:r>
      <w:r>
        <w:rPr>
          <w:rFonts w:ascii="Times New Roman" w:hAnsi="Times New Roman" w:eastAsia="Times New Roman" w:cs="Times New Roman"/>
          <w:sz w:val="20"/>
          <w:szCs w:val="20"/>
          <w:color w:val="231F20"/>
        </w:rPr>
        <w:t>PN</w:t>
      </w:r>
      <w:r>
        <w:rPr>
          <w:rFonts w:ascii="Times New Roman" w:hAnsi="Times New Roman" w:eastAsia="Times New Roman" w:cs="Times New Roman"/>
          <w:sz w:val="20"/>
          <w:szCs w:val="20"/>
          <w:color w:val="231F20"/>
          <w:spacing w:val="-8"/>
        </w:rPr>
        <w:t xml:space="preserve"> </w:t>
      </w:r>
      <w:r>
        <w:rPr>
          <w:rFonts w:ascii="Microsoft YaHei" w:hAnsi="Microsoft YaHei" w:eastAsia="Microsoft YaHei" w:cs="Microsoft YaHei"/>
          <w:sz w:val="20"/>
          <w:szCs w:val="20"/>
          <w:color w:val="231F20"/>
          <w:spacing w:val="9"/>
        </w:rPr>
        <w:t>治疗的中国患者</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3"/>
        </w:rPr>
        <w:t>中，与物理混合的中</w:t>
      </w:r>
      <w:r>
        <w:rPr>
          <w:rFonts w:ascii="Times New Roman" w:hAnsi="Times New Roman" w:eastAsia="Times New Roman" w:cs="Times New Roman"/>
          <w:sz w:val="20"/>
          <w:szCs w:val="20"/>
          <w:color w:val="231F20"/>
          <w:spacing w:val="3"/>
        </w:rPr>
        <w:t>/</w:t>
      </w:r>
      <w:r>
        <w:rPr>
          <w:rFonts w:ascii="Microsoft YaHei" w:hAnsi="Microsoft YaHei" w:eastAsia="Microsoft YaHei" w:cs="Microsoft YaHei"/>
          <w:sz w:val="20"/>
          <w:szCs w:val="20"/>
          <w:color w:val="231F20"/>
          <w:spacing w:val="3"/>
        </w:rPr>
        <w:t>长链脂肪乳相比，结构脂肪乳 </w:t>
      </w:r>
      <w:r>
        <w:rPr>
          <w:rFonts w:ascii="Microsoft YaHei" w:hAnsi="Microsoft YaHei" w:eastAsia="Microsoft YaHei" w:cs="Microsoft YaHei"/>
          <w:sz w:val="20"/>
          <w:szCs w:val="20"/>
          <w:color w:val="231F20"/>
          <w:spacing w:val="5"/>
        </w:rPr>
        <w:t>剂可改善肝功能、营养状况和免疫功能，缩短住院</w:t>
      </w:r>
      <w:r>
        <w:rPr>
          <w:rFonts w:ascii="Microsoft YaHei" w:hAnsi="Microsoft YaHei" w:eastAsia="Microsoft YaHei" w:cs="Microsoft YaHei"/>
          <w:sz w:val="20"/>
          <w:szCs w:val="20"/>
          <w:color w:val="231F20"/>
          <w:spacing w:val="17"/>
          <w:w w:val="101"/>
        </w:rPr>
        <w:t xml:space="preserve"> </w:t>
      </w:r>
      <w:r>
        <w:rPr>
          <w:rFonts w:ascii="Microsoft YaHei" w:hAnsi="Microsoft YaHei" w:eastAsia="Microsoft YaHei" w:cs="Microsoft YaHei"/>
          <w:sz w:val="20"/>
          <w:szCs w:val="20"/>
          <w:color w:val="231F20"/>
          <w:spacing w:val="24"/>
        </w:rPr>
        <w:t>时间并减少不良事件发生</w:t>
      </w:r>
      <w:r>
        <w:rPr>
          <w:rFonts w:ascii="Microsoft YaHei" w:hAnsi="Microsoft YaHei" w:eastAsia="Microsoft YaHei" w:cs="Microsoft YaHei"/>
          <w:sz w:val="20"/>
          <w:szCs w:val="20"/>
          <w:color w:val="231F20"/>
          <w:spacing w:val="-12"/>
        </w:rPr>
        <w:t xml:space="preserve"> </w:t>
      </w:r>
      <w:r>
        <w:rPr>
          <w:rFonts w:ascii="Microsoft YaHei" w:hAnsi="Microsoft YaHei" w:eastAsia="Microsoft YaHei" w:cs="Microsoft YaHei"/>
          <w:sz w:val="20"/>
          <w:szCs w:val="20"/>
          <w:color w:val="231F20"/>
          <w:spacing w:val="24"/>
        </w:rPr>
        <w:t>。鱼油脂肪乳中富含</w:t>
      </w:r>
      <w:r>
        <w:rPr>
          <w:rFonts w:ascii="Microsoft YaHei" w:hAnsi="Microsoft YaHei" w:eastAsia="Microsoft YaHei" w:cs="Microsoft YaHei"/>
          <w:sz w:val="20"/>
          <w:szCs w:val="20"/>
          <w:color w:val="231F20"/>
        </w:rPr>
        <w:t xml:space="preserve"> </w:t>
      </w:r>
      <w:r>
        <w:rPr>
          <w:rFonts w:ascii="Times New Roman" w:hAnsi="Times New Roman" w:eastAsia="Times New Roman" w:cs="Times New Roman"/>
          <w:sz w:val="20"/>
          <w:szCs w:val="20"/>
          <w:color w:val="231F20"/>
          <w:spacing w:val="2"/>
        </w:rPr>
        <w:t>ω‑3</w:t>
      </w:r>
      <w:r>
        <w:rPr>
          <w:rFonts w:ascii="Times New Roman" w:hAnsi="Times New Roman" w:eastAsia="Times New Roman" w:cs="Times New Roman"/>
          <w:sz w:val="20"/>
          <w:szCs w:val="20"/>
          <w:color w:val="231F20"/>
          <w:spacing w:val="26"/>
        </w:rPr>
        <w:t xml:space="preserve"> </w:t>
      </w:r>
      <w:r>
        <w:rPr>
          <w:rFonts w:ascii="Times New Roman" w:hAnsi="Times New Roman" w:eastAsia="Times New Roman" w:cs="Times New Roman"/>
          <w:sz w:val="20"/>
          <w:szCs w:val="20"/>
          <w:color w:val="231F20"/>
        </w:rPr>
        <w:t>PUFA</w:t>
      </w:r>
      <w:r>
        <w:rPr>
          <w:rFonts w:ascii="Microsoft YaHei" w:hAnsi="Microsoft YaHei" w:eastAsia="Microsoft YaHei" w:cs="Microsoft YaHei"/>
          <w:sz w:val="20"/>
          <w:szCs w:val="20"/>
          <w:color w:val="231F20"/>
          <w:spacing w:val="2"/>
        </w:rPr>
        <w:t>，有独特的抗炎和免疫调节作用，多个研</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究证实其能减少外科患者炎性因子水平，降低感染</w:t>
      </w:r>
      <w:r>
        <w:rPr>
          <w:rFonts w:ascii="Microsoft YaHei" w:hAnsi="Microsoft YaHei" w:eastAsia="Microsoft YaHei" w:cs="Microsoft YaHei"/>
          <w:sz w:val="20"/>
          <w:szCs w:val="20"/>
          <w:color w:val="231F20"/>
          <w:spacing w:val="17"/>
          <w:w w:val="101"/>
        </w:rPr>
        <w:t xml:space="preserve"> </w:t>
      </w:r>
      <w:r>
        <w:rPr>
          <w:rFonts w:ascii="Microsoft YaHei" w:hAnsi="Microsoft YaHei" w:eastAsia="Microsoft YaHei" w:cs="Microsoft YaHei"/>
          <w:sz w:val="20"/>
          <w:szCs w:val="20"/>
          <w:color w:val="231F20"/>
          <w:position w:val="-1"/>
        </w:rPr>
        <w:t>发生率，并缩短住院时间，维护器官功能</w:t>
      </w:r>
      <w:r>
        <w:rPr>
          <w:rFonts w:ascii="Microsoft YaHei" w:hAnsi="Microsoft YaHei" w:eastAsia="Microsoft YaHei" w:cs="Microsoft YaHei"/>
          <w:sz w:val="10"/>
          <w:szCs w:val="10"/>
          <w:color w:val="231F20"/>
          <w:position w:val="7"/>
        </w:rPr>
        <w:t>［</w:t>
      </w:r>
      <w:r>
        <w:rPr>
          <w:rFonts w:ascii="Times New Roman" w:hAnsi="Times New Roman" w:eastAsia="Times New Roman" w:cs="Times New Roman"/>
          <w:sz w:val="10"/>
          <w:szCs w:val="10"/>
          <w:color w:val="231F20"/>
          <w:position w:val="7"/>
        </w:rPr>
        <w:t>225‑</w:t>
      </w:r>
      <w:r>
        <w:rPr>
          <w:rFonts w:ascii="Times New Roman" w:hAnsi="Times New Roman" w:eastAsia="Times New Roman" w:cs="Times New Roman"/>
          <w:sz w:val="10"/>
          <w:szCs w:val="10"/>
          <w:color w:val="231F20"/>
          <w:spacing w:val="-1"/>
          <w:position w:val="7"/>
        </w:rPr>
        <w:t>227</w:t>
      </w:r>
      <w:r>
        <w:rPr>
          <w:rFonts w:ascii="Microsoft YaHei" w:hAnsi="Microsoft YaHei" w:eastAsia="Microsoft YaHei" w:cs="Microsoft YaHei"/>
          <w:sz w:val="10"/>
          <w:szCs w:val="10"/>
          <w:color w:val="231F20"/>
          <w:spacing w:val="-1"/>
          <w:position w:val="7"/>
        </w:rPr>
        <w:t>］</w:t>
      </w:r>
      <w:r>
        <w:rPr>
          <w:rFonts w:ascii="Microsoft YaHei" w:hAnsi="Microsoft YaHei" w:eastAsia="Microsoft YaHei" w:cs="Microsoft YaHei"/>
          <w:sz w:val="20"/>
          <w:szCs w:val="20"/>
          <w:color w:val="231F20"/>
          <w:spacing w:val="-1"/>
          <w:position w:val="-1"/>
        </w:rPr>
        <w:t>。橄</w:t>
      </w:r>
      <w:r>
        <w:rPr>
          <w:rFonts w:ascii="Microsoft YaHei" w:hAnsi="Microsoft YaHei" w:eastAsia="Microsoft YaHei" w:cs="Microsoft YaHei"/>
          <w:sz w:val="20"/>
          <w:szCs w:val="20"/>
          <w:color w:val="231F20"/>
          <w:position w:val="-1"/>
        </w:rPr>
        <w:t xml:space="preserve"> </w:t>
      </w:r>
      <w:r>
        <w:rPr>
          <w:rFonts w:ascii="Microsoft YaHei" w:hAnsi="Microsoft YaHei" w:eastAsia="Microsoft YaHei" w:cs="Microsoft YaHei"/>
          <w:sz w:val="20"/>
          <w:szCs w:val="20"/>
          <w:color w:val="231F20"/>
          <w:spacing w:val="14"/>
        </w:rPr>
        <w:t>榄油脂肪乳中包括 </w:t>
      </w:r>
      <w:r>
        <w:rPr>
          <w:rFonts w:ascii="Times New Roman" w:hAnsi="Times New Roman" w:eastAsia="Times New Roman" w:cs="Times New Roman"/>
          <w:sz w:val="20"/>
          <w:szCs w:val="20"/>
          <w:color w:val="231F20"/>
          <w:spacing w:val="14"/>
        </w:rPr>
        <w:t>80%</w:t>
      </w:r>
      <w:r>
        <w:rPr>
          <w:rFonts w:ascii="Times New Roman" w:hAnsi="Times New Roman" w:eastAsia="Times New Roman" w:cs="Times New Roman"/>
          <w:sz w:val="20"/>
          <w:szCs w:val="20"/>
          <w:color w:val="231F20"/>
          <w:spacing w:val="21"/>
          <w:w w:val="101"/>
        </w:rPr>
        <w:t xml:space="preserve"> </w:t>
      </w:r>
      <w:r>
        <w:rPr>
          <w:rFonts w:ascii="Microsoft YaHei" w:hAnsi="Microsoft YaHei" w:eastAsia="Microsoft YaHei" w:cs="Microsoft YaHei"/>
          <w:sz w:val="20"/>
          <w:szCs w:val="20"/>
          <w:color w:val="231F20"/>
          <w:spacing w:val="14"/>
        </w:rPr>
        <w:t>的橄榄油和 </w:t>
      </w:r>
      <w:r>
        <w:rPr>
          <w:rFonts w:ascii="Times New Roman" w:hAnsi="Times New Roman" w:eastAsia="Times New Roman" w:cs="Times New Roman"/>
          <w:sz w:val="20"/>
          <w:szCs w:val="20"/>
          <w:color w:val="231F20"/>
          <w:spacing w:val="14"/>
        </w:rPr>
        <w:t>20%</w:t>
      </w:r>
      <w:r>
        <w:rPr>
          <w:rFonts w:ascii="Times New Roman" w:hAnsi="Times New Roman" w:eastAsia="Times New Roman" w:cs="Times New Roman"/>
          <w:sz w:val="20"/>
          <w:szCs w:val="20"/>
          <w:color w:val="231F20"/>
          <w:spacing w:val="18"/>
          <w:w w:val="101"/>
        </w:rPr>
        <w:t xml:space="preserve"> </w:t>
      </w:r>
      <w:r>
        <w:rPr>
          <w:rFonts w:ascii="Microsoft YaHei" w:hAnsi="Microsoft YaHei" w:eastAsia="Microsoft YaHei" w:cs="Microsoft YaHei"/>
          <w:sz w:val="20"/>
          <w:szCs w:val="20"/>
          <w:color w:val="231F20"/>
          <w:spacing w:val="14"/>
        </w:rPr>
        <w:t>的大豆</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
        </w:rPr>
        <w:t>油，其脂肪酸的构成为</w:t>
      </w:r>
      <w:r>
        <w:rPr>
          <w:rFonts w:ascii="Microsoft YaHei" w:hAnsi="Microsoft YaHei" w:eastAsia="Microsoft YaHei" w:cs="Microsoft YaHei"/>
          <w:sz w:val="20"/>
          <w:szCs w:val="20"/>
          <w:color w:val="231F20"/>
          <w:spacing w:val="-22"/>
        </w:rPr>
        <w:t xml:space="preserve"> </w:t>
      </w:r>
      <w:r>
        <w:rPr>
          <w:rFonts w:ascii="Times New Roman" w:hAnsi="Times New Roman" w:eastAsia="Times New Roman" w:cs="Times New Roman"/>
          <w:sz w:val="20"/>
          <w:szCs w:val="20"/>
          <w:color w:val="231F20"/>
          <w:spacing w:val="-1"/>
        </w:rPr>
        <w:t>73%</w:t>
      </w:r>
      <w:r>
        <w:rPr>
          <w:rFonts w:ascii="Times New Roman" w:hAnsi="Times New Roman" w:eastAsia="Times New Roman" w:cs="Times New Roman"/>
          <w:sz w:val="20"/>
          <w:szCs w:val="20"/>
          <w:color w:val="231F20"/>
          <w:spacing w:val="17"/>
          <w:w w:val="101"/>
        </w:rPr>
        <w:t xml:space="preserve"> </w:t>
      </w:r>
      <w:r>
        <w:rPr>
          <w:rFonts w:ascii="Times New Roman" w:hAnsi="Times New Roman" w:eastAsia="Times New Roman" w:cs="Times New Roman"/>
          <w:sz w:val="20"/>
          <w:szCs w:val="20"/>
          <w:color w:val="231F20"/>
          <w:spacing w:val="-1"/>
        </w:rPr>
        <w:t>ω‑9</w:t>
      </w:r>
      <w:r>
        <w:rPr>
          <w:rFonts w:ascii="Times New Roman" w:hAnsi="Times New Roman" w:eastAsia="Times New Roman" w:cs="Times New Roman"/>
          <w:sz w:val="20"/>
          <w:szCs w:val="20"/>
          <w:color w:val="231F20"/>
          <w:spacing w:val="13"/>
        </w:rPr>
        <w:t xml:space="preserve"> </w:t>
      </w:r>
      <w:r>
        <w:rPr>
          <w:rFonts w:ascii="Times New Roman" w:hAnsi="Times New Roman" w:eastAsia="Times New Roman" w:cs="Times New Roman"/>
          <w:sz w:val="20"/>
          <w:szCs w:val="20"/>
          <w:color w:val="231F20"/>
          <w:spacing w:val="-1"/>
        </w:rPr>
        <w:t>PUFA</w:t>
      </w:r>
      <w:r>
        <w:rPr>
          <w:rFonts w:ascii="Microsoft YaHei" w:hAnsi="Microsoft YaHei" w:eastAsia="Microsoft YaHei" w:cs="Microsoft YaHei"/>
          <w:sz w:val="20"/>
          <w:szCs w:val="20"/>
          <w:color w:val="231F20"/>
          <w:spacing w:val="-1"/>
        </w:rPr>
        <w:t>、</w:t>
      </w:r>
      <w:r>
        <w:rPr>
          <w:rFonts w:ascii="Times New Roman" w:hAnsi="Times New Roman" w:eastAsia="Times New Roman" w:cs="Times New Roman"/>
          <w:sz w:val="20"/>
          <w:szCs w:val="20"/>
          <w:color w:val="231F20"/>
          <w:spacing w:val="-1"/>
        </w:rPr>
        <w:t>11</w:t>
      </w:r>
      <w:r>
        <w:rPr>
          <w:rFonts w:ascii="Times New Roman" w:hAnsi="Times New Roman" w:eastAsia="Times New Roman" w:cs="Times New Roman"/>
          <w:sz w:val="20"/>
          <w:szCs w:val="20"/>
          <w:color w:val="231F20"/>
          <w:spacing w:val="-2"/>
        </w:rPr>
        <w:t>% </w:t>
      </w:r>
      <w:r>
        <w:rPr>
          <w:rFonts w:ascii="Microsoft YaHei" w:hAnsi="Microsoft YaHei" w:eastAsia="Microsoft YaHei" w:cs="Microsoft YaHei"/>
          <w:sz w:val="20"/>
          <w:szCs w:val="20"/>
          <w:color w:val="231F20"/>
          <w:spacing w:val="-2"/>
        </w:rPr>
        <w:t>多不饱</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0"/>
        </w:rPr>
        <w:t>和脂肪酸和 </w:t>
      </w:r>
      <w:r>
        <w:rPr>
          <w:rFonts w:ascii="Times New Roman" w:hAnsi="Times New Roman" w:eastAsia="Times New Roman" w:cs="Times New Roman"/>
          <w:sz w:val="20"/>
          <w:szCs w:val="20"/>
          <w:color w:val="231F20"/>
          <w:spacing w:val="10"/>
        </w:rPr>
        <w:t>16% </w:t>
      </w:r>
      <w:r>
        <w:rPr>
          <w:rFonts w:ascii="Microsoft YaHei" w:hAnsi="Microsoft YaHei" w:eastAsia="Microsoft YaHei" w:cs="Microsoft YaHei"/>
          <w:sz w:val="20"/>
          <w:szCs w:val="20"/>
          <w:color w:val="231F20"/>
          <w:spacing w:val="10"/>
        </w:rPr>
        <w:t>的饱和脂肪酸，可减轻脂质过氧</w:t>
      </w:r>
      <w:r>
        <w:rPr>
          <w:rFonts w:ascii="Microsoft YaHei" w:hAnsi="Microsoft YaHei" w:eastAsia="Microsoft YaHei" w:cs="Microsoft YaHei"/>
          <w:sz w:val="20"/>
          <w:szCs w:val="20"/>
          <w:color w:val="231F20"/>
          <w:spacing w:val="11"/>
        </w:rPr>
        <w:t xml:space="preserve"> </w:t>
      </w:r>
      <w:r>
        <w:rPr>
          <w:rFonts w:ascii="Microsoft YaHei" w:hAnsi="Microsoft YaHei" w:eastAsia="Microsoft YaHei" w:cs="Microsoft YaHei"/>
          <w:sz w:val="20"/>
          <w:szCs w:val="20"/>
          <w:color w:val="231F20"/>
          <w:spacing w:val="-3"/>
        </w:rPr>
        <w:t>化，保护线粒体和细胞</w:t>
      </w:r>
      <w:r>
        <w:rPr>
          <w:rFonts w:ascii="Microsoft YaHei" w:hAnsi="Microsoft YaHei" w:eastAsia="Microsoft YaHei" w:cs="Microsoft YaHei"/>
          <w:sz w:val="10"/>
          <w:szCs w:val="10"/>
          <w:color w:val="231F20"/>
          <w:spacing w:val="-3"/>
          <w:position w:val="8"/>
        </w:rPr>
        <w:t>［</w:t>
      </w:r>
      <w:r>
        <w:rPr>
          <w:rFonts w:ascii="Times New Roman" w:hAnsi="Times New Roman" w:eastAsia="Times New Roman" w:cs="Times New Roman"/>
          <w:sz w:val="10"/>
          <w:szCs w:val="10"/>
          <w:color w:val="231F20"/>
          <w:spacing w:val="-3"/>
          <w:position w:val="8"/>
        </w:rPr>
        <w:t>228</w:t>
      </w:r>
      <w:r>
        <w:rPr>
          <w:rFonts w:ascii="Microsoft YaHei" w:hAnsi="Microsoft YaHei" w:eastAsia="Microsoft YaHei" w:cs="Microsoft YaHei"/>
          <w:sz w:val="10"/>
          <w:szCs w:val="10"/>
          <w:color w:val="231F20"/>
          <w:spacing w:val="-3"/>
          <w:position w:val="8"/>
        </w:rPr>
        <w:t>］</w:t>
      </w:r>
      <w:r>
        <w:rPr>
          <w:rFonts w:ascii="Microsoft YaHei" w:hAnsi="Microsoft YaHei" w:eastAsia="Microsoft YaHei" w:cs="Microsoft YaHei"/>
          <w:sz w:val="20"/>
          <w:szCs w:val="20"/>
          <w:color w:val="231F20"/>
          <w:spacing w:val="-3"/>
        </w:rPr>
        <w:t>。</w:t>
      </w:r>
      <w:r>
        <w:rPr>
          <w:rFonts w:ascii="Times New Roman" w:hAnsi="Times New Roman" w:eastAsia="Times New Roman" w:cs="Times New Roman"/>
          <w:sz w:val="20"/>
          <w:szCs w:val="20"/>
          <w:color w:val="231F20"/>
          <w:spacing w:val="-3"/>
        </w:rPr>
        <w:t>SMOF </w:t>
      </w:r>
      <w:r>
        <w:rPr>
          <w:rFonts w:ascii="Microsoft YaHei" w:hAnsi="Microsoft YaHei" w:eastAsia="Microsoft YaHei" w:cs="Microsoft YaHei"/>
          <w:sz w:val="20"/>
          <w:szCs w:val="20"/>
          <w:color w:val="231F20"/>
          <w:spacing w:val="-3"/>
        </w:rPr>
        <w:t>中包括 </w:t>
      </w:r>
      <w:r>
        <w:rPr>
          <w:rFonts w:ascii="Times New Roman" w:hAnsi="Times New Roman" w:eastAsia="Times New Roman" w:cs="Times New Roman"/>
          <w:sz w:val="20"/>
          <w:szCs w:val="20"/>
          <w:color w:val="231F20"/>
          <w:spacing w:val="-3"/>
        </w:rPr>
        <w:t>30% </w:t>
      </w:r>
      <w:r>
        <w:rPr>
          <w:rFonts w:ascii="Microsoft YaHei" w:hAnsi="Microsoft YaHei" w:eastAsia="Microsoft YaHei" w:cs="Microsoft YaHei"/>
          <w:sz w:val="20"/>
          <w:szCs w:val="20"/>
          <w:color w:val="231F20"/>
          <w:spacing w:val="-3"/>
        </w:rPr>
        <w:t>的大</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3"/>
        </w:rPr>
        <w:t>豆油、</w:t>
      </w:r>
      <w:r>
        <w:rPr>
          <w:rFonts w:ascii="Times New Roman" w:hAnsi="Times New Roman" w:eastAsia="Times New Roman" w:cs="Times New Roman"/>
          <w:sz w:val="20"/>
          <w:szCs w:val="20"/>
          <w:color w:val="231F20"/>
          <w:spacing w:val="-3"/>
        </w:rPr>
        <w:t>30%</w:t>
      </w:r>
      <w:r>
        <w:rPr>
          <w:rFonts w:ascii="Times New Roman" w:hAnsi="Times New Roman" w:eastAsia="Times New Roman" w:cs="Times New Roman"/>
          <w:sz w:val="20"/>
          <w:szCs w:val="20"/>
          <w:color w:val="231F20"/>
          <w:spacing w:val="-15"/>
        </w:rPr>
        <w:t xml:space="preserve"> </w:t>
      </w:r>
      <w:r>
        <w:rPr>
          <w:rFonts w:ascii="Microsoft YaHei" w:hAnsi="Microsoft YaHei" w:eastAsia="Microsoft YaHei" w:cs="Microsoft YaHei"/>
          <w:sz w:val="20"/>
          <w:szCs w:val="20"/>
          <w:color w:val="231F20"/>
          <w:spacing w:val="-3"/>
        </w:rPr>
        <w:t>椰子油、</w:t>
      </w:r>
      <w:r>
        <w:rPr>
          <w:rFonts w:ascii="Times New Roman" w:hAnsi="Times New Roman" w:eastAsia="Times New Roman" w:cs="Times New Roman"/>
          <w:sz w:val="20"/>
          <w:szCs w:val="20"/>
          <w:color w:val="231F20"/>
          <w:spacing w:val="-3"/>
        </w:rPr>
        <w:t>25%</w:t>
      </w:r>
      <w:r>
        <w:rPr>
          <w:rFonts w:ascii="Times New Roman" w:hAnsi="Times New Roman" w:eastAsia="Times New Roman" w:cs="Times New Roman"/>
          <w:sz w:val="20"/>
          <w:szCs w:val="20"/>
          <w:color w:val="231F20"/>
          <w:spacing w:val="-13"/>
        </w:rPr>
        <w:t xml:space="preserve"> </w:t>
      </w:r>
      <w:r>
        <w:rPr>
          <w:rFonts w:ascii="Microsoft YaHei" w:hAnsi="Microsoft YaHei" w:eastAsia="Microsoft YaHei" w:cs="Microsoft YaHei"/>
          <w:sz w:val="20"/>
          <w:szCs w:val="20"/>
          <w:color w:val="231F20"/>
          <w:spacing w:val="-3"/>
        </w:rPr>
        <w:t>橄榄油、</w:t>
      </w:r>
      <w:r>
        <w:rPr>
          <w:rFonts w:ascii="Times New Roman" w:hAnsi="Times New Roman" w:eastAsia="Times New Roman" w:cs="Times New Roman"/>
          <w:sz w:val="20"/>
          <w:szCs w:val="20"/>
          <w:color w:val="231F20"/>
          <w:spacing w:val="-3"/>
        </w:rPr>
        <w:t>15%</w:t>
      </w:r>
      <w:r>
        <w:rPr>
          <w:rFonts w:ascii="Times New Roman" w:hAnsi="Times New Roman" w:eastAsia="Times New Roman" w:cs="Times New Roman"/>
          <w:sz w:val="20"/>
          <w:szCs w:val="20"/>
          <w:color w:val="231F20"/>
          <w:spacing w:val="-12"/>
        </w:rPr>
        <w:t xml:space="preserve"> </w:t>
      </w:r>
      <w:r>
        <w:rPr>
          <w:rFonts w:ascii="Microsoft YaHei" w:hAnsi="Microsoft YaHei" w:eastAsia="Microsoft YaHei" w:cs="Microsoft YaHei"/>
          <w:sz w:val="20"/>
          <w:szCs w:val="20"/>
          <w:color w:val="231F20"/>
          <w:spacing w:val="-3"/>
        </w:rPr>
        <w:t>鱼</w:t>
      </w:r>
      <w:r>
        <w:rPr>
          <w:rFonts w:ascii="Microsoft YaHei" w:hAnsi="Microsoft YaHei" w:eastAsia="Microsoft YaHei" w:cs="Microsoft YaHei"/>
          <w:sz w:val="20"/>
          <w:szCs w:val="20"/>
          <w:color w:val="231F20"/>
          <w:spacing w:val="-4"/>
        </w:rPr>
        <w:t>油和维生素</w:t>
      </w:r>
    </w:p>
    <w:p>
      <w:pPr>
        <w:ind w:left="3"/>
        <w:spacing w:line="185" w:lineRule="auto"/>
        <w:rPr>
          <w:rFonts w:ascii="Microsoft YaHei" w:hAnsi="Microsoft YaHei" w:eastAsia="Microsoft YaHei" w:cs="Microsoft YaHei"/>
          <w:sz w:val="20"/>
          <w:szCs w:val="20"/>
        </w:rPr>
      </w:pPr>
      <w:r>
        <w:rPr>
          <w:rFonts w:ascii="Times New Roman" w:hAnsi="Times New Roman" w:eastAsia="Times New Roman" w:cs="Times New Roman"/>
          <w:sz w:val="20"/>
          <w:szCs w:val="20"/>
          <w:color w:val="231F20"/>
          <w:spacing w:val="-8"/>
        </w:rPr>
        <w:t>E</w:t>
      </w:r>
      <w:r>
        <w:rPr>
          <w:rFonts w:ascii="Microsoft YaHei" w:hAnsi="Microsoft YaHei" w:eastAsia="Microsoft YaHei" w:cs="Microsoft YaHei"/>
          <w:sz w:val="20"/>
          <w:szCs w:val="20"/>
          <w:color w:val="231F20"/>
          <w:spacing w:val="-8"/>
        </w:rPr>
        <w:t>，优</w:t>
      </w:r>
      <w:r>
        <w:rPr>
          <w:rFonts w:ascii="Microsoft YaHei" w:hAnsi="Microsoft YaHei" w:eastAsia="Microsoft YaHei" w:cs="Microsoft YaHei"/>
          <w:sz w:val="20"/>
          <w:szCs w:val="20"/>
          <w:color w:val="231F20"/>
          <w:spacing w:val="-10"/>
        </w:rPr>
        <w:t xml:space="preserve"> </w:t>
      </w:r>
      <w:r>
        <w:rPr>
          <w:rFonts w:ascii="Microsoft YaHei" w:hAnsi="Microsoft YaHei" w:eastAsia="Microsoft YaHei" w:cs="Microsoft YaHei"/>
          <w:sz w:val="20"/>
          <w:szCs w:val="20"/>
          <w:color w:val="231F20"/>
          <w:spacing w:val="-8"/>
        </w:rPr>
        <w:t>化</w:t>
      </w:r>
      <w:r>
        <w:rPr>
          <w:rFonts w:ascii="Microsoft YaHei" w:hAnsi="Microsoft YaHei" w:eastAsia="Microsoft YaHei" w:cs="Microsoft YaHei"/>
          <w:sz w:val="20"/>
          <w:szCs w:val="20"/>
          <w:color w:val="231F20"/>
          <w:spacing w:val="-30"/>
        </w:rPr>
        <w:t xml:space="preserve"> </w:t>
      </w:r>
      <w:r>
        <w:rPr>
          <w:rFonts w:ascii="Microsoft YaHei" w:hAnsi="Microsoft YaHei" w:eastAsia="Microsoft YaHei" w:cs="Microsoft YaHei"/>
          <w:sz w:val="20"/>
          <w:szCs w:val="20"/>
          <w:color w:val="231F20"/>
          <w:spacing w:val="-8"/>
        </w:rPr>
        <w:t>脂</w:t>
      </w:r>
      <w:r>
        <w:rPr>
          <w:rFonts w:ascii="Microsoft YaHei" w:hAnsi="Microsoft YaHei" w:eastAsia="Microsoft YaHei" w:cs="Microsoft YaHei"/>
          <w:sz w:val="20"/>
          <w:szCs w:val="20"/>
          <w:color w:val="231F20"/>
          <w:spacing w:val="-28"/>
        </w:rPr>
        <w:t xml:space="preserve"> </w:t>
      </w:r>
      <w:r>
        <w:rPr>
          <w:rFonts w:ascii="Microsoft YaHei" w:hAnsi="Microsoft YaHei" w:eastAsia="Microsoft YaHei" w:cs="Microsoft YaHei"/>
          <w:sz w:val="20"/>
          <w:szCs w:val="20"/>
          <w:color w:val="231F20"/>
          <w:spacing w:val="-8"/>
        </w:rPr>
        <w:t>肪</w:t>
      </w:r>
      <w:r>
        <w:rPr>
          <w:rFonts w:ascii="Microsoft YaHei" w:hAnsi="Microsoft YaHei" w:eastAsia="Microsoft YaHei" w:cs="Microsoft YaHei"/>
          <w:sz w:val="20"/>
          <w:szCs w:val="20"/>
          <w:color w:val="231F20"/>
          <w:spacing w:val="-24"/>
        </w:rPr>
        <w:t xml:space="preserve"> </w:t>
      </w:r>
      <w:r>
        <w:rPr>
          <w:rFonts w:ascii="Microsoft YaHei" w:hAnsi="Microsoft YaHei" w:eastAsia="Microsoft YaHei" w:cs="Microsoft YaHei"/>
          <w:sz w:val="20"/>
          <w:szCs w:val="20"/>
          <w:color w:val="231F20"/>
          <w:spacing w:val="-8"/>
        </w:rPr>
        <w:t>酸</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8"/>
        </w:rPr>
        <w:t>配</w:t>
      </w:r>
      <w:r>
        <w:rPr>
          <w:rFonts w:ascii="Microsoft YaHei" w:hAnsi="Microsoft YaHei" w:eastAsia="Microsoft YaHei" w:cs="Microsoft YaHei"/>
          <w:sz w:val="20"/>
          <w:szCs w:val="20"/>
          <w:color w:val="231F20"/>
          <w:spacing w:val="-29"/>
        </w:rPr>
        <w:t xml:space="preserve"> </w:t>
      </w:r>
      <w:r>
        <w:rPr>
          <w:rFonts w:ascii="Microsoft YaHei" w:hAnsi="Microsoft YaHei" w:eastAsia="Microsoft YaHei" w:cs="Microsoft YaHei"/>
          <w:sz w:val="20"/>
          <w:szCs w:val="20"/>
          <w:color w:val="231F20"/>
          <w:spacing w:val="-8"/>
        </w:rPr>
        <w:t>方</w:t>
      </w:r>
      <w:r>
        <w:rPr>
          <w:rFonts w:ascii="Microsoft YaHei" w:hAnsi="Microsoft YaHei" w:eastAsia="Microsoft YaHei" w:cs="Microsoft YaHei"/>
          <w:sz w:val="20"/>
          <w:szCs w:val="20"/>
          <w:color w:val="231F20"/>
          <w:spacing w:val="-29"/>
        </w:rPr>
        <w:t xml:space="preserve"> </w:t>
      </w:r>
      <w:r>
        <w:rPr>
          <w:rFonts w:ascii="Microsoft YaHei" w:hAnsi="Microsoft YaHei" w:eastAsia="Microsoft YaHei" w:cs="Microsoft YaHei"/>
          <w:sz w:val="20"/>
          <w:szCs w:val="20"/>
          <w:color w:val="231F20"/>
          <w:spacing w:val="-8"/>
        </w:rPr>
        <w:t>有</w:t>
      </w:r>
      <w:r>
        <w:rPr>
          <w:rFonts w:ascii="Microsoft YaHei" w:hAnsi="Microsoft YaHei" w:eastAsia="Microsoft YaHei" w:cs="Microsoft YaHei"/>
          <w:sz w:val="20"/>
          <w:szCs w:val="20"/>
          <w:color w:val="231F20"/>
          <w:spacing w:val="-28"/>
        </w:rPr>
        <w:t xml:space="preserve"> </w:t>
      </w:r>
      <w:r>
        <w:rPr>
          <w:rFonts w:ascii="Microsoft YaHei" w:hAnsi="Microsoft YaHei" w:eastAsia="Microsoft YaHei" w:cs="Microsoft YaHei"/>
          <w:sz w:val="20"/>
          <w:szCs w:val="20"/>
          <w:color w:val="231F20"/>
          <w:spacing w:val="-8"/>
        </w:rPr>
        <w:t>利</w:t>
      </w:r>
      <w:r>
        <w:rPr>
          <w:rFonts w:ascii="Microsoft YaHei" w:hAnsi="Microsoft YaHei" w:eastAsia="Microsoft YaHei" w:cs="Microsoft YaHei"/>
          <w:sz w:val="20"/>
          <w:szCs w:val="20"/>
          <w:color w:val="231F20"/>
          <w:spacing w:val="-22"/>
        </w:rPr>
        <w:t xml:space="preserve"> </w:t>
      </w:r>
      <w:r>
        <w:rPr>
          <w:rFonts w:ascii="Microsoft YaHei" w:hAnsi="Microsoft YaHei" w:eastAsia="Microsoft YaHei" w:cs="Microsoft YaHei"/>
          <w:sz w:val="20"/>
          <w:szCs w:val="20"/>
          <w:color w:val="231F20"/>
          <w:spacing w:val="-8"/>
        </w:rPr>
        <w:t>于</w:t>
      </w:r>
      <w:r>
        <w:rPr>
          <w:rFonts w:ascii="Microsoft YaHei" w:hAnsi="Microsoft YaHei" w:eastAsia="Microsoft YaHei" w:cs="Microsoft YaHei"/>
          <w:sz w:val="20"/>
          <w:szCs w:val="20"/>
          <w:color w:val="231F20"/>
          <w:spacing w:val="-29"/>
        </w:rPr>
        <w:t xml:space="preserve"> </w:t>
      </w:r>
      <w:r>
        <w:rPr>
          <w:rFonts w:ascii="Microsoft YaHei" w:hAnsi="Microsoft YaHei" w:eastAsia="Microsoft YaHei" w:cs="Microsoft YaHei"/>
          <w:sz w:val="20"/>
          <w:szCs w:val="20"/>
          <w:color w:val="231F20"/>
          <w:spacing w:val="-8"/>
        </w:rPr>
        <w:t>脂</w:t>
      </w:r>
      <w:r>
        <w:rPr>
          <w:rFonts w:ascii="Microsoft YaHei" w:hAnsi="Microsoft YaHei" w:eastAsia="Microsoft YaHei" w:cs="Microsoft YaHei"/>
          <w:sz w:val="20"/>
          <w:szCs w:val="20"/>
          <w:color w:val="231F20"/>
          <w:spacing w:val="-28"/>
        </w:rPr>
        <w:t xml:space="preserve"> </w:t>
      </w:r>
      <w:r>
        <w:rPr>
          <w:rFonts w:ascii="Microsoft YaHei" w:hAnsi="Microsoft YaHei" w:eastAsia="Microsoft YaHei" w:cs="Microsoft YaHei"/>
          <w:sz w:val="20"/>
          <w:szCs w:val="20"/>
          <w:color w:val="231F20"/>
          <w:spacing w:val="-8"/>
        </w:rPr>
        <w:t>肪</w:t>
      </w:r>
      <w:r>
        <w:rPr>
          <w:rFonts w:ascii="Microsoft YaHei" w:hAnsi="Microsoft YaHei" w:eastAsia="Microsoft YaHei" w:cs="Microsoft YaHei"/>
          <w:sz w:val="20"/>
          <w:szCs w:val="20"/>
          <w:color w:val="231F20"/>
          <w:spacing w:val="-29"/>
        </w:rPr>
        <w:t xml:space="preserve"> </w:t>
      </w:r>
      <w:r>
        <w:rPr>
          <w:rFonts w:ascii="Microsoft YaHei" w:hAnsi="Microsoft YaHei" w:eastAsia="Microsoft YaHei" w:cs="Microsoft YaHei"/>
          <w:sz w:val="20"/>
          <w:szCs w:val="20"/>
          <w:color w:val="231F20"/>
          <w:spacing w:val="-8"/>
        </w:rPr>
        <w:t>廓</w:t>
      </w:r>
      <w:r>
        <w:rPr>
          <w:rFonts w:ascii="Microsoft YaHei" w:hAnsi="Microsoft YaHei" w:eastAsia="Microsoft YaHei" w:cs="Microsoft YaHei"/>
          <w:sz w:val="20"/>
          <w:szCs w:val="20"/>
          <w:color w:val="231F20"/>
          <w:spacing w:val="-25"/>
        </w:rPr>
        <w:t xml:space="preserve"> </w:t>
      </w:r>
      <w:r>
        <w:rPr>
          <w:rFonts w:ascii="Microsoft YaHei" w:hAnsi="Microsoft YaHei" w:eastAsia="Microsoft YaHei" w:cs="Microsoft YaHei"/>
          <w:sz w:val="20"/>
          <w:szCs w:val="20"/>
          <w:color w:val="231F20"/>
          <w:spacing w:val="-8"/>
        </w:rPr>
        <w:t>清</w:t>
      </w:r>
      <w:r>
        <w:rPr>
          <w:rFonts w:ascii="Microsoft YaHei" w:hAnsi="Microsoft YaHei" w:eastAsia="Microsoft YaHei" w:cs="Microsoft YaHei"/>
          <w:sz w:val="20"/>
          <w:szCs w:val="20"/>
          <w:color w:val="231F20"/>
          <w:spacing w:val="-27"/>
        </w:rPr>
        <w:t xml:space="preserve"> </w:t>
      </w:r>
      <w:r>
        <w:rPr>
          <w:rFonts w:ascii="Microsoft YaHei" w:hAnsi="Microsoft YaHei" w:eastAsia="Microsoft YaHei" w:cs="Microsoft YaHei"/>
          <w:sz w:val="20"/>
          <w:szCs w:val="20"/>
          <w:color w:val="231F20"/>
          <w:spacing w:val="-8"/>
        </w:rPr>
        <w:t>，改</w:t>
      </w:r>
      <w:r>
        <w:rPr>
          <w:rFonts w:ascii="Microsoft YaHei" w:hAnsi="Microsoft YaHei" w:eastAsia="Microsoft YaHei" w:cs="Microsoft YaHei"/>
          <w:sz w:val="20"/>
          <w:szCs w:val="20"/>
          <w:color w:val="231F20"/>
          <w:spacing w:val="-28"/>
        </w:rPr>
        <w:t xml:space="preserve"> </w:t>
      </w:r>
      <w:r>
        <w:rPr>
          <w:rFonts w:ascii="Microsoft YaHei" w:hAnsi="Microsoft YaHei" w:eastAsia="Microsoft YaHei" w:cs="Microsoft YaHei"/>
          <w:sz w:val="20"/>
          <w:szCs w:val="20"/>
          <w:color w:val="231F20"/>
          <w:spacing w:val="-8"/>
        </w:rPr>
        <w:t>善</w:t>
      </w:r>
      <w:r>
        <w:rPr>
          <w:rFonts w:ascii="Microsoft YaHei" w:hAnsi="Microsoft YaHei" w:eastAsia="Microsoft YaHei" w:cs="Microsoft YaHei"/>
          <w:sz w:val="20"/>
          <w:szCs w:val="20"/>
          <w:color w:val="231F20"/>
          <w:spacing w:val="-17"/>
        </w:rPr>
        <w:t xml:space="preserve"> </w:t>
      </w:r>
      <w:r>
        <w:rPr>
          <w:rFonts w:ascii="Microsoft YaHei" w:hAnsi="Microsoft YaHei" w:eastAsia="Microsoft YaHei" w:cs="Microsoft YaHei"/>
          <w:sz w:val="20"/>
          <w:szCs w:val="20"/>
          <w:color w:val="231F20"/>
          <w:spacing w:val="-8"/>
        </w:rPr>
        <w:t>临</w:t>
      </w:r>
      <w:r>
        <w:rPr>
          <w:rFonts w:ascii="Microsoft YaHei" w:hAnsi="Microsoft YaHei" w:eastAsia="Microsoft YaHei" w:cs="Microsoft YaHei"/>
          <w:sz w:val="20"/>
          <w:szCs w:val="20"/>
          <w:color w:val="231F20"/>
          <w:spacing w:val="-28"/>
        </w:rPr>
        <w:t xml:space="preserve"> </w:t>
      </w:r>
      <w:r>
        <w:rPr>
          <w:rFonts w:ascii="Microsoft YaHei" w:hAnsi="Microsoft YaHei" w:eastAsia="Microsoft YaHei" w:cs="Microsoft YaHei"/>
          <w:sz w:val="20"/>
          <w:szCs w:val="20"/>
          <w:color w:val="231F20"/>
          <w:spacing w:val="-8"/>
        </w:rPr>
        <w:t>床</w:t>
      </w:r>
    </w:p>
    <w:p>
      <w:pPr>
        <w:ind w:left="1"/>
        <w:spacing w:before="46" w:line="186"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5"/>
          <w:position w:val="-5"/>
        </w:rPr>
        <w:t>结局</w:t>
      </w:r>
      <w:r>
        <w:rPr>
          <w:rFonts w:ascii="Microsoft YaHei" w:hAnsi="Microsoft YaHei" w:eastAsia="Microsoft YaHei" w:cs="Microsoft YaHei"/>
          <w:sz w:val="10"/>
          <w:szCs w:val="10"/>
          <w:color w:val="231F20"/>
          <w:spacing w:val="-6"/>
          <w:position w:val="3"/>
        </w:rPr>
        <w:t>［</w:t>
      </w:r>
      <w:r>
        <w:rPr>
          <w:rFonts w:ascii="Times New Roman" w:hAnsi="Times New Roman" w:eastAsia="Times New Roman" w:cs="Times New Roman"/>
          <w:sz w:val="10"/>
          <w:szCs w:val="10"/>
          <w:color w:val="231F20"/>
          <w:spacing w:val="-6"/>
          <w:position w:val="3"/>
        </w:rPr>
        <w:t>229‑230</w:t>
      </w:r>
      <w:r>
        <w:rPr>
          <w:rFonts w:ascii="Microsoft YaHei" w:hAnsi="Microsoft YaHei" w:eastAsia="Microsoft YaHei" w:cs="Microsoft YaHei"/>
          <w:sz w:val="10"/>
          <w:szCs w:val="10"/>
          <w:color w:val="231F20"/>
          <w:spacing w:val="-6"/>
          <w:position w:val="3"/>
        </w:rPr>
        <w:t>］</w:t>
      </w:r>
      <w:r>
        <w:rPr>
          <w:rFonts w:ascii="Microsoft YaHei" w:hAnsi="Microsoft YaHei" w:eastAsia="Microsoft YaHei" w:cs="Microsoft YaHei"/>
          <w:sz w:val="20"/>
          <w:szCs w:val="20"/>
          <w:color w:val="231F20"/>
          <w:spacing w:val="-6"/>
          <w:position w:val="-5"/>
        </w:rPr>
        <w:t>。</w:t>
      </w:r>
    </w:p>
    <w:p>
      <w:pPr>
        <w:ind w:left="2" w:right="78" w:firstLine="439"/>
        <w:spacing w:before="42" w:line="290" w:lineRule="auto"/>
        <w:rPr>
          <w:rFonts w:ascii="SimHei" w:hAnsi="SimHei" w:eastAsia="SimHei" w:cs="SimHei"/>
          <w:sz w:val="20"/>
          <w:szCs w:val="20"/>
        </w:rPr>
      </w:pPr>
      <w:r>
        <w:rPr>
          <w:rFonts w:ascii="SimHei" w:hAnsi="SimHei" w:eastAsia="SimHei" w:cs="SimHei"/>
          <w:sz w:val="20"/>
          <w:szCs w:val="20"/>
          <w:color w:val="231F20"/>
          <w:spacing w:val="7"/>
        </w:rPr>
        <w:t>问题</w:t>
      </w:r>
      <w:r>
        <w:rPr>
          <w:rFonts w:ascii="SimHei" w:hAnsi="SimHei" w:eastAsia="SimHei" w:cs="SimHei"/>
          <w:sz w:val="20"/>
          <w:szCs w:val="20"/>
          <w:color w:val="231F20"/>
          <w:spacing w:val="-60"/>
        </w:rPr>
        <w:t xml:space="preserve"> </w:t>
      </w:r>
      <w:r>
        <w:rPr>
          <w:rFonts w:ascii="Times New Roman" w:hAnsi="Times New Roman" w:eastAsia="Times New Roman" w:cs="Times New Roman"/>
          <w:sz w:val="20"/>
          <w:szCs w:val="20"/>
          <w:color w:val="231F20"/>
          <w:spacing w:val="7"/>
        </w:rPr>
        <w:t>30</w:t>
      </w:r>
      <w:r>
        <w:rPr>
          <w:rFonts w:ascii="SimHei" w:hAnsi="SimHei" w:eastAsia="SimHei" w:cs="SimHei"/>
          <w:sz w:val="20"/>
          <w:szCs w:val="20"/>
          <w:color w:val="231F20"/>
          <w:spacing w:val="7"/>
        </w:rPr>
        <w:t>：</w:t>
      </w:r>
      <w:r>
        <w:rPr>
          <w:rFonts w:ascii="Times New Roman" w:hAnsi="Times New Roman" w:eastAsia="Times New Roman" w:cs="Times New Roman"/>
          <w:sz w:val="20"/>
          <w:szCs w:val="20"/>
          <w:color w:val="231F20"/>
        </w:rPr>
        <w:t>PN</w:t>
      </w:r>
      <w:r>
        <w:rPr>
          <w:rFonts w:ascii="Times New Roman" w:hAnsi="Times New Roman" w:eastAsia="Times New Roman" w:cs="Times New Roman"/>
          <w:sz w:val="20"/>
          <w:szCs w:val="20"/>
          <w:color w:val="231F20"/>
          <w:spacing w:val="7"/>
        </w:rPr>
        <w:t xml:space="preserve"> </w:t>
      </w:r>
      <w:r>
        <w:rPr>
          <w:rFonts w:ascii="SimHei" w:hAnsi="SimHei" w:eastAsia="SimHei" w:cs="SimHei"/>
          <w:sz w:val="20"/>
          <w:szCs w:val="20"/>
          <w:color w:val="231F20"/>
          <w:spacing w:val="7"/>
        </w:rPr>
        <w:t>处方中是否需要常规添加谷氨酰</w:t>
      </w:r>
      <w:r>
        <w:rPr>
          <w:rFonts w:ascii="SimHei" w:hAnsi="SimHei" w:eastAsia="SimHei" w:cs="SimHei"/>
          <w:sz w:val="20"/>
          <w:szCs w:val="20"/>
          <w:color w:val="231F20"/>
        </w:rPr>
        <w:t xml:space="preserve"> </w:t>
      </w:r>
      <w:r>
        <w:rPr>
          <w:rFonts w:ascii="SimHei" w:hAnsi="SimHei" w:eastAsia="SimHei" w:cs="SimHei"/>
          <w:sz w:val="20"/>
          <w:szCs w:val="20"/>
          <w:color w:val="231F20"/>
          <w:spacing w:val="-15"/>
        </w:rPr>
        <w:t>胺（</w:t>
      </w:r>
      <w:r>
        <w:rPr>
          <w:rFonts w:ascii="Times New Roman" w:hAnsi="Times New Roman" w:eastAsia="Times New Roman" w:cs="Times New Roman"/>
          <w:sz w:val="20"/>
          <w:szCs w:val="20"/>
          <w:color w:val="231F20"/>
          <w:spacing w:val="-15"/>
        </w:rPr>
        <w:t>Gln</w:t>
      </w:r>
      <w:r>
        <w:rPr>
          <w:rFonts w:ascii="SimHei" w:hAnsi="SimHei" w:eastAsia="SimHei" w:cs="SimHei"/>
          <w:sz w:val="20"/>
          <w:szCs w:val="20"/>
          <w:color w:val="231F20"/>
          <w:spacing w:val="-15"/>
        </w:rPr>
        <w:t>）双肽？</w:t>
      </w:r>
    </w:p>
    <w:p>
      <w:pPr>
        <w:ind w:left="3" w:right="12" w:firstLine="424"/>
        <w:spacing w:before="1" w:line="291" w:lineRule="auto"/>
        <w:jc w:val="both"/>
        <w:rPr>
          <w:rFonts w:ascii="FangSong" w:hAnsi="FangSong" w:eastAsia="FangSong" w:cs="FangSong"/>
          <w:sz w:val="20"/>
          <w:szCs w:val="20"/>
        </w:rPr>
      </w:pPr>
      <w:r>
        <w:rPr>
          <w:rFonts w:ascii="SimHei" w:hAnsi="SimHei" w:eastAsia="SimHei" w:cs="SimHei"/>
          <w:sz w:val="20"/>
          <w:szCs w:val="20"/>
          <w:color w:val="231F20"/>
          <w:spacing w:val="12"/>
        </w:rPr>
        <w:t>推荐意见</w:t>
      </w:r>
      <w:r>
        <w:rPr>
          <w:rFonts w:ascii="SimHei" w:hAnsi="SimHei" w:eastAsia="SimHei" w:cs="SimHei"/>
          <w:sz w:val="20"/>
          <w:szCs w:val="20"/>
          <w:color w:val="231F20"/>
          <w:spacing w:val="-41"/>
        </w:rPr>
        <w:t xml:space="preserve"> </w:t>
      </w:r>
      <w:r>
        <w:rPr>
          <w:rFonts w:ascii="Times New Roman" w:hAnsi="Times New Roman" w:eastAsia="Times New Roman" w:cs="Times New Roman"/>
          <w:sz w:val="20"/>
          <w:szCs w:val="20"/>
          <w:color w:val="231F20"/>
          <w:spacing w:val="12"/>
        </w:rPr>
        <w:t>49</w:t>
      </w:r>
      <w:r>
        <w:rPr>
          <w:rFonts w:ascii="SimHei" w:hAnsi="SimHei" w:eastAsia="SimHei" w:cs="SimHei"/>
          <w:sz w:val="20"/>
          <w:szCs w:val="20"/>
          <w:color w:val="231F20"/>
          <w:spacing w:val="12"/>
        </w:rPr>
        <w:t>：</w:t>
      </w:r>
      <w:r>
        <w:rPr>
          <w:rFonts w:ascii="FangSong" w:hAnsi="FangSong" w:eastAsia="FangSong" w:cs="FangSong"/>
          <w:sz w:val="20"/>
          <w:szCs w:val="20"/>
          <w:color w:val="231F20"/>
          <w:spacing w:val="12"/>
        </w:rPr>
        <w:t>外科和重症患者肠道无法进行</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1"/>
        </w:rPr>
        <w:t>喂养时，</w:t>
      </w:r>
      <w:r>
        <w:rPr>
          <w:rFonts w:ascii="Times New Roman" w:hAnsi="Times New Roman" w:eastAsia="Times New Roman" w:cs="Times New Roman"/>
          <w:sz w:val="20"/>
          <w:szCs w:val="20"/>
          <w:color w:val="231F20"/>
        </w:rPr>
        <w:t>PN</w:t>
      </w:r>
      <w:r>
        <w:rPr>
          <w:rFonts w:ascii="Times New Roman" w:hAnsi="Times New Roman" w:eastAsia="Times New Roman" w:cs="Times New Roman"/>
          <w:sz w:val="20"/>
          <w:szCs w:val="20"/>
          <w:color w:val="231F20"/>
          <w:spacing w:val="1"/>
        </w:rPr>
        <w:t xml:space="preserve"> </w:t>
      </w:r>
      <w:r>
        <w:rPr>
          <w:rFonts w:ascii="FangSong" w:hAnsi="FangSong" w:eastAsia="FangSong" w:cs="FangSong"/>
          <w:sz w:val="20"/>
          <w:szCs w:val="20"/>
          <w:color w:val="231F20"/>
          <w:spacing w:val="1"/>
        </w:rPr>
        <w:t>添加</w:t>
      </w:r>
      <w:r>
        <w:rPr>
          <w:rFonts w:ascii="FangSong" w:hAnsi="FangSong" w:eastAsia="FangSong" w:cs="FangSong"/>
          <w:sz w:val="20"/>
          <w:szCs w:val="20"/>
          <w:color w:val="231F20"/>
          <w:spacing w:val="-43"/>
        </w:rPr>
        <w:t xml:space="preserve"> </w:t>
      </w:r>
      <w:r>
        <w:rPr>
          <w:rFonts w:ascii="Times New Roman" w:hAnsi="Times New Roman" w:eastAsia="Times New Roman" w:cs="Times New Roman"/>
          <w:sz w:val="20"/>
          <w:szCs w:val="20"/>
          <w:color w:val="231F20"/>
        </w:rPr>
        <w:t>Gln</w:t>
      </w:r>
      <w:r>
        <w:rPr>
          <w:rFonts w:ascii="Times New Roman" w:hAnsi="Times New Roman" w:eastAsia="Times New Roman" w:cs="Times New Roman"/>
          <w:sz w:val="20"/>
          <w:szCs w:val="20"/>
          <w:color w:val="231F20"/>
          <w:spacing w:val="-9"/>
        </w:rPr>
        <w:t xml:space="preserve"> </w:t>
      </w:r>
      <w:r>
        <w:rPr>
          <w:rFonts w:ascii="FangSong" w:hAnsi="FangSong" w:eastAsia="FangSong" w:cs="FangSong"/>
          <w:sz w:val="20"/>
          <w:szCs w:val="20"/>
          <w:color w:val="231F20"/>
          <w:spacing w:val="1"/>
        </w:rPr>
        <w:t>双肽可维护肠黏膜屏障功能和</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8"/>
        </w:rPr>
        <w:t>免疫功能，减少感染性并发症（证据</w:t>
      </w:r>
      <w:r>
        <w:rPr>
          <w:rFonts w:ascii="FangSong" w:hAnsi="FangSong" w:eastAsia="FangSong" w:cs="FangSong"/>
          <w:sz w:val="20"/>
          <w:szCs w:val="20"/>
          <w:color w:val="231F20"/>
          <w:spacing w:val="-30"/>
        </w:rPr>
        <w:t xml:space="preserve"> </w:t>
      </w:r>
      <w:r>
        <w:rPr>
          <w:rFonts w:ascii="Times New Roman" w:hAnsi="Times New Roman" w:eastAsia="Times New Roman" w:cs="Times New Roman"/>
          <w:sz w:val="20"/>
          <w:szCs w:val="20"/>
          <w:color w:val="231F20"/>
          <w:spacing w:val="8"/>
        </w:rPr>
        <w:t>A</w:t>
      </w:r>
      <w:r>
        <w:rPr>
          <w:rFonts w:ascii="FangSong" w:hAnsi="FangSong" w:eastAsia="FangSong" w:cs="FangSong"/>
          <w:sz w:val="20"/>
          <w:szCs w:val="20"/>
          <w:color w:val="231F20"/>
          <w:spacing w:val="8"/>
        </w:rPr>
        <w:t>，强推荐，</w:t>
      </w:r>
      <w:r>
        <w:rPr>
          <w:rFonts w:ascii="FangSong" w:hAnsi="FangSong" w:eastAsia="FangSong" w:cs="FangSong"/>
          <w:sz w:val="20"/>
          <w:szCs w:val="20"/>
          <w:color w:val="231F20"/>
        </w:rPr>
        <w:t xml:space="preserve"> </w:t>
      </w:r>
      <w:r>
        <w:rPr>
          <w:rFonts w:ascii="Times New Roman" w:hAnsi="Times New Roman" w:eastAsia="Times New Roman" w:cs="Times New Roman"/>
          <w:sz w:val="20"/>
          <w:szCs w:val="20"/>
          <w:color w:val="231F20"/>
          <w:spacing w:val="-14"/>
        </w:rPr>
        <w:t>97.8%</w:t>
      </w:r>
      <w:r>
        <w:rPr>
          <w:rFonts w:ascii="FangSong" w:hAnsi="FangSong" w:eastAsia="FangSong" w:cs="FangSong"/>
          <w:sz w:val="20"/>
          <w:szCs w:val="20"/>
          <w:color w:val="231F20"/>
          <w:spacing w:val="-14"/>
        </w:rPr>
        <w:t>）。</w:t>
      </w:r>
    </w:p>
    <w:p>
      <w:pPr>
        <w:ind w:left="3" w:right="12" w:firstLine="424"/>
        <w:spacing w:before="2" w:line="294" w:lineRule="auto"/>
        <w:jc w:val="both"/>
        <w:rPr>
          <w:rFonts w:ascii="FangSong" w:hAnsi="FangSong" w:eastAsia="FangSong" w:cs="FangSong"/>
          <w:sz w:val="20"/>
          <w:szCs w:val="20"/>
        </w:rPr>
      </w:pPr>
      <w:r>
        <w:rPr>
          <w:rFonts w:ascii="SimHei" w:hAnsi="SimHei" w:eastAsia="SimHei" w:cs="SimHei"/>
          <w:sz w:val="20"/>
          <w:szCs w:val="20"/>
          <w:color w:val="231F20"/>
          <w:spacing w:val="2"/>
        </w:rPr>
        <w:t>推荐意见</w:t>
      </w:r>
      <w:r>
        <w:rPr>
          <w:rFonts w:ascii="SimHei" w:hAnsi="SimHei" w:eastAsia="SimHei" w:cs="SimHei"/>
          <w:sz w:val="20"/>
          <w:szCs w:val="20"/>
          <w:color w:val="231F20"/>
          <w:spacing w:val="-43"/>
        </w:rPr>
        <w:t xml:space="preserve"> </w:t>
      </w:r>
      <w:r>
        <w:rPr>
          <w:rFonts w:ascii="Times New Roman" w:hAnsi="Times New Roman" w:eastAsia="Times New Roman" w:cs="Times New Roman"/>
          <w:sz w:val="20"/>
          <w:szCs w:val="20"/>
          <w:color w:val="231F20"/>
          <w:spacing w:val="2"/>
        </w:rPr>
        <w:t>50</w:t>
      </w:r>
      <w:r>
        <w:rPr>
          <w:rFonts w:ascii="SimHei" w:hAnsi="SimHei" w:eastAsia="SimHei" w:cs="SimHei"/>
          <w:sz w:val="20"/>
          <w:szCs w:val="20"/>
          <w:color w:val="231F20"/>
          <w:spacing w:val="2"/>
        </w:rPr>
        <w:t>：</w:t>
      </w:r>
      <w:r>
        <w:rPr>
          <w:rFonts w:ascii="FangSong" w:hAnsi="FangSong" w:eastAsia="FangSong" w:cs="FangSong"/>
          <w:sz w:val="20"/>
          <w:szCs w:val="20"/>
          <w:color w:val="231F20"/>
          <w:spacing w:val="2"/>
        </w:rPr>
        <w:t>合并严重肝、肾功能障碍和休克</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6"/>
        </w:rPr>
        <w:t>的重症患者，不建议补充</w:t>
      </w:r>
      <w:r>
        <w:rPr>
          <w:rFonts w:ascii="FangSong" w:hAnsi="FangSong" w:eastAsia="FangSong" w:cs="FangSong"/>
          <w:sz w:val="20"/>
          <w:szCs w:val="20"/>
          <w:color w:val="231F20"/>
          <w:spacing w:val="-48"/>
        </w:rPr>
        <w:t xml:space="preserve"> </w:t>
      </w:r>
      <w:r>
        <w:rPr>
          <w:rFonts w:ascii="Times New Roman" w:hAnsi="Times New Roman" w:eastAsia="Times New Roman" w:cs="Times New Roman"/>
          <w:sz w:val="20"/>
          <w:szCs w:val="20"/>
          <w:color w:val="231F20"/>
          <w:spacing w:val="-6"/>
        </w:rPr>
        <w:t>Gln </w:t>
      </w:r>
      <w:r>
        <w:rPr>
          <w:rFonts w:ascii="FangSong" w:hAnsi="FangSong" w:eastAsia="FangSong" w:cs="FangSong"/>
          <w:sz w:val="20"/>
          <w:szCs w:val="20"/>
          <w:color w:val="231F20"/>
          <w:spacing w:val="-6"/>
        </w:rPr>
        <w:t>双肽（证据</w:t>
      </w:r>
      <w:r>
        <w:rPr>
          <w:rFonts w:ascii="Times New Roman" w:hAnsi="Times New Roman" w:eastAsia="Times New Roman" w:cs="Times New Roman"/>
          <w:sz w:val="20"/>
          <w:szCs w:val="20"/>
          <w:color w:val="231F20"/>
          <w:spacing w:val="-6"/>
        </w:rPr>
        <w:t>A</w:t>
      </w:r>
      <w:r>
        <w:rPr>
          <w:rFonts w:ascii="FangSong" w:hAnsi="FangSong" w:eastAsia="FangSong" w:cs="FangSong"/>
          <w:sz w:val="20"/>
          <w:szCs w:val="20"/>
          <w:color w:val="231F20"/>
          <w:spacing w:val="-6"/>
        </w:rPr>
        <w:t>，强推荐，</w:t>
      </w:r>
      <w:r>
        <w:rPr>
          <w:rFonts w:ascii="FangSong" w:hAnsi="FangSong" w:eastAsia="FangSong" w:cs="FangSong"/>
          <w:sz w:val="20"/>
          <w:szCs w:val="20"/>
          <w:color w:val="231F20"/>
        </w:rPr>
        <w:t xml:space="preserve"> </w:t>
      </w:r>
      <w:r>
        <w:rPr>
          <w:rFonts w:ascii="Times New Roman" w:hAnsi="Times New Roman" w:eastAsia="Times New Roman" w:cs="Times New Roman"/>
          <w:sz w:val="20"/>
          <w:szCs w:val="20"/>
          <w:color w:val="231F20"/>
          <w:spacing w:val="-14"/>
        </w:rPr>
        <w:t>99.3%</w:t>
      </w:r>
      <w:r>
        <w:rPr>
          <w:rFonts w:ascii="FangSong" w:hAnsi="FangSong" w:eastAsia="FangSong" w:cs="FangSong"/>
          <w:sz w:val="20"/>
          <w:szCs w:val="20"/>
          <w:color w:val="231F20"/>
          <w:spacing w:val="-14"/>
        </w:rPr>
        <w:t>）。</w:t>
      </w:r>
    </w:p>
    <w:p>
      <w:pPr>
        <w:ind w:firstLine="422"/>
        <w:spacing w:before="19" w:line="219"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2"/>
        </w:rPr>
        <w:t>通</w:t>
      </w:r>
      <w:r>
        <w:rPr>
          <w:rFonts w:ascii="Microsoft YaHei" w:hAnsi="Microsoft YaHei" w:eastAsia="Microsoft YaHei" w:cs="Microsoft YaHei"/>
          <w:sz w:val="20"/>
          <w:szCs w:val="20"/>
          <w:color w:val="231F20"/>
          <w:spacing w:val="-6"/>
        </w:rPr>
        <w:t xml:space="preserve"> </w:t>
      </w:r>
      <w:r>
        <w:rPr>
          <w:rFonts w:ascii="Microsoft YaHei" w:hAnsi="Microsoft YaHei" w:eastAsia="Microsoft YaHei" w:cs="Microsoft YaHei"/>
          <w:sz w:val="20"/>
          <w:szCs w:val="20"/>
          <w:color w:val="231F20"/>
          <w:spacing w:val="-2"/>
        </w:rPr>
        <w:t>过 </w:t>
      </w:r>
      <w:r>
        <w:rPr>
          <w:rFonts w:ascii="Times New Roman" w:hAnsi="Times New Roman" w:eastAsia="Times New Roman" w:cs="Times New Roman"/>
          <w:sz w:val="20"/>
          <w:szCs w:val="20"/>
          <w:color w:val="231F20"/>
          <w:spacing w:val="-2"/>
        </w:rPr>
        <w:t>PN</w:t>
      </w:r>
      <w:r>
        <w:rPr>
          <w:rFonts w:ascii="Times New Roman" w:hAnsi="Times New Roman" w:eastAsia="Times New Roman" w:cs="Times New Roman"/>
          <w:sz w:val="20"/>
          <w:szCs w:val="20"/>
          <w:color w:val="231F20"/>
          <w:spacing w:val="17"/>
          <w:w w:val="101"/>
        </w:rPr>
        <w:t xml:space="preserve"> </w:t>
      </w:r>
      <w:r>
        <w:rPr>
          <w:rFonts w:ascii="Microsoft YaHei" w:hAnsi="Microsoft YaHei" w:eastAsia="Microsoft YaHei" w:cs="Microsoft YaHei"/>
          <w:sz w:val="20"/>
          <w:szCs w:val="20"/>
          <w:color w:val="231F20"/>
          <w:spacing w:val="-2"/>
        </w:rPr>
        <w:t>途</w:t>
      </w:r>
      <w:r>
        <w:rPr>
          <w:rFonts w:ascii="Microsoft YaHei" w:hAnsi="Microsoft YaHei" w:eastAsia="Microsoft YaHei" w:cs="Microsoft YaHei"/>
          <w:sz w:val="20"/>
          <w:szCs w:val="20"/>
          <w:color w:val="231F20"/>
          <w:spacing w:val="-17"/>
        </w:rPr>
        <w:t xml:space="preserve"> </w:t>
      </w:r>
      <w:r>
        <w:rPr>
          <w:rFonts w:ascii="Microsoft YaHei" w:hAnsi="Microsoft YaHei" w:eastAsia="Microsoft YaHei" w:cs="Microsoft YaHei"/>
          <w:sz w:val="20"/>
          <w:szCs w:val="20"/>
          <w:color w:val="231F20"/>
          <w:spacing w:val="-2"/>
        </w:rPr>
        <w:t>径</w:t>
      </w:r>
      <w:r>
        <w:rPr>
          <w:rFonts w:ascii="Microsoft YaHei" w:hAnsi="Microsoft YaHei" w:eastAsia="Microsoft YaHei" w:cs="Microsoft YaHei"/>
          <w:sz w:val="20"/>
          <w:szCs w:val="20"/>
          <w:color w:val="231F20"/>
          <w:spacing w:val="-13"/>
        </w:rPr>
        <w:t xml:space="preserve"> </w:t>
      </w:r>
      <w:r>
        <w:rPr>
          <w:rFonts w:ascii="Microsoft YaHei" w:hAnsi="Microsoft YaHei" w:eastAsia="Microsoft YaHei" w:cs="Microsoft YaHei"/>
          <w:sz w:val="20"/>
          <w:szCs w:val="20"/>
          <w:color w:val="231F20"/>
          <w:spacing w:val="-2"/>
        </w:rPr>
        <w:t>添</w:t>
      </w:r>
      <w:r>
        <w:rPr>
          <w:rFonts w:ascii="Microsoft YaHei" w:hAnsi="Microsoft YaHei" w:eastAsia="Microsoft YaHei" w:cs="Microsoft YaHei"/>
          <w:sz w:val="20"/>
          <w:szCs w:val="20"/>
          <w:color w:val="231F20"/>
          <w:spacing w:val="-16"/>
        </w:rPr>
        <w:t xml:space="preserve"> </w:t>
      </w:r>
      <w:r>
        <w:rPr>
          <w:rFonts w:ascii="Microsoft YaHei" w:hAnsi="Microsoft YaHei" w:eastAsia="Microsoft YaHei" w:cs="Microsoft YaHei"/>
          <w:sz w:val="20"/>
          <w:szCs w:val="20"/>
          <w:color w:val="231F20"/>
          <w:spacing w:val="-2"/>
        </w:rPr>
        <w:t>加 的</w:t>
      </w:r>
      <w:r>
        <w:rPr>
          <w:rFonts w:ascii="Microsoft YaHei" w:hAnsi="Microsoft YaHei" w:eastAsia="Microsoft YaHei" w:cs="Microsoft YaHei"/>
          <w:sz w:val="20"/>
          <w:szCs w:val="20"/>
          <w:color w:val="231F20"/>
          <w:spacing w:val="14"/>
          <w:w w:val="101"/>
        </w:rPr>
        <w:t xml:space="preserve"> </w:t>
      </w:r>
      <w:r>
        <w:rPr>
          <w:rFonts w:ascii="Times New Roman" w:hAnsi="Times New Roman" w:eastAsia="Times New Roman" w:cs="Times New Roman"/>
          <w:sz w:val="20"/>
          <w:szCs w:val="20"/>
          <w:color w:val="231F20"/>
          <w:spacing w:val="-2"/>
        </w:rPr>
        <w:t>Gln</w:t>
      </w:r>
      <w:r>
        <w:rPr>
          <w:rFonts w:ascii="Times New Roman" w:hAnsi="Times New Roman" w:eastAsia="Times New Roman" w:cs="Times New Roman"/>
          <w:sz w:val="20"/>
          <w:szCs w:val="20"/>
          <w:color w:val="231F20"/>
          <w:spacing w:val="22"/>
          <w:w w:val="101"/>
        </w:rPr>
        <w:t xml:space="preserve"> </w:t>
      </w:r>
      <w:r>
        <w:rPr>
          <w:rFonts w:ascii="Microsoft YaHei" w:hAnsi="Microsoft YaHei" w:eastAsia="Microsoft YaHei" w:cs="Microsoft YaHei"/>
          <w:sz w:val="20"/>
          <w:szCs w:val="20"/>
          <w:color w:val="231F20"/>
          <w:spacing w:val="-2"/>
        </w:rPr>
        <w:t>多</w:t>
      </w:r>
      <w:r>
        <w:rPr>
          <w:rFonts w:ascii="Microsoft YaHei" w:hAnsi="Microsoft YaHei" w:eastAsia="Microsoft YaHei" w:cs="Microsoft YaHei"/>
          <w:sz w:val="20"/>
          <w:szCs w:val="20"/>
          <w:color w:val="231F20"/>
          <w:spacing w:val="-17"/>
        </w:rPr>
        <w:t xml:space="preserve"> </w:t>
      </w:r>
      <w:r>
        <w:rPr>
          <w:rFonts w:ascii="Microsoft YaHei" w:hAnsi="Microsoft YaHei" w:eastAsia="Microsoft YaHei" w:cs="Microsoft YaHei"/>
          <w:sz w:val="20"/>
          <w:szCs w:val="20"/>
          <w:color w:val="231F20"/>
          <w:spacing w:val="-2"/>
        </w:rPr>
        <w:t>采</w:t>
      </w:r>
      <w:r>
        <w:rPr>
          <w:rFonts w:ascii="Microsoft YaHei" w:hAnsi="Microsoft YaHei" w:eastAsia="Microsoft YaHei" w:cs="Microsoft YaHei"/>
          <w:sz w:val="20"/>
          <w:szCs w:val="20"/>
          <w:color w:val="231F20"/>
          <w:spacing w:val="-16"/>
        </w:rPr>
        <w:t xml:space="preserve"> </w:t>
      </w:r>
      <w:r>
        <w:rPr>
          <w:rFonts w:ascii="Microsoft YaHei" w:hAnsi="Microsoft YaHei" w:eastAsia="Microsoft YaHei" w:cs="Microsoft YaHei"/>
          <w:sz w:val="20"/>
          <w:szCs w:val="20"/>
          <w:color w:val="231F20"/>
          <w:spacing w:val="-2"/>
        </w:rPr>
        <w:t>用</w:t>
      </w:r>
      <w:r>
        <w:rPr>
          <w:rFonts w:ascii="Microsoft YaHei" w:hAnsi="Microsoft YaHei" w:eastAsia="Microsoft YaHei" w:cs="Microsoft YaHei"/>
          <w:sz w:val="20"/>
          <w:szCs w:val="20"/>
          <w:color w:val="231F20"/>
          <w:spacing w:val="-14"/>
        </w:rPr>
        <w:t xml:space="preserve"> </w:t>
      </w:r>
      <w:r>
        <w:rPr>
          <w:rFonts w:ascii="Microsoft YaHei" w:hAnsi="Microsoft YaHei" w:eastAsia="Microsoft YaHei" w:cs="Microsoft YaHei"/>
          <w:sz w:val="20"/>
          <w:szCs w:val="20"/>
          <w:color w:val="231F20"/>
          <w:spacing w:val="-2"/>
        </w:rPr>
        <w:t>双</w:t>
      </w:r>
      <w:r>
        <w:rPr>
          <w:rFonts w:ascii="Microsoft YaHei" w:hAnsi="Microsoft YaHei" w:eastAsia="Microsoft YaHei" w:cs="Microsoft YaHei"/>
          <w:sz w:val="20"/>
          <w:szCs w:val="20"/>
          <w:color w:val="231F20"/>
          <w:spacing w:val="-15"/>
        </w:rPr>
        <w:t xml:space="preserve"> </w:t>
      </w:r>
      <w:r>
        <w:rPr>
          <w:rFonts w:ascii="Microsoft YaHei" w:hAnsi="Microsoft YaHei" w:eastAsia="Microsoft YaHei" w:cs="Microsoft YaHei"/>
          <w:sz w:val="20"/>
          <w:szCs w:val="20"/>
          <w:color w:val="231F20"/>
          <w:spacing w:val="-2"/>
        </w:rPr>
        <w:t>肽 的</w:t>
      </w:r>
      <w:r>
        <w:rPr>
          <w:rFonts w:ascii="Microsoft YaHei" w:hAnsi="Microsoft YaHei" w:eastAsia="Microsoft YaHei" w:cs="Microsoft YaHei"/>
          <w:sz w:val="20"/>
          <w:szCs w:val="20"/>
          <w:color w:val="231F20"/>
          <w:spacing w:val="-17"/>
        </w:rPr>
        <w:t xml:space="preserve"> </w:t>
      </w:r>
      <w:r>
        <w:rPr>
          <w:rFonts w:ascii="Microsoft YaHei" w:hAnsi="Microsoft YaHei" w:eastAsia="Microsoft YaHei" w:cs="Microsoft YaHei"/>
          <w:sz w:val="20"/>
          <w:szCs w:val="20"/>
          <w:color w:val="231F20"/>
          <w:spacing w:val="-2"/>
        </w:rPr>
        <w:t>剂</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3"/>
        </w:rPr>
        <w:t>型 ，多 项</w:t>
      </w:r>
      <w:r>
        <w:rPr>
          <w:rFonts w:ascii="Microsoft YaHei" w:hAnsi="Microsoft YaHei" w:eastAsia="Microsoft YaHei" w:cs="Microsoft YaHei"/>
          <w:sz w:val="20"/>
          <w:szCs w:val="20"/>
          <w:color w:val="231F20"/>
          <w:spacing w:val="21"/>
          <w:w w:val="101"/>
        </w:rPr>
        <w:t xml:space="preserve"> </w:t>
      </w:r>
      <w:r>
        <w:rPr>
          <w:rFonts w:ascii="Times New Roman" w:hAnsi="Times New Roman" w:eastAsia="Times New Roman" w:cs="Times New Roman"/>
          <w:sz w:val="20"/>
          <w:szCs w:val="20"/>
          <w:color w:val="231F20"/>
          <w:spacing w:val="-3"/>
        </w:rPr>
        <w:t>RCT</w:t>
      </w:r>
      <w:r>
        <w:rPr>
          <w:rFonts w:ascii="Times New Roman" w:hAnsi="Times New Roman" w:eastAsia="Times New Roman" w:cs="Times New Roman"/>
          <w:sz w:val="20"/>
          <w:szCs w:val="20"/>
          <w:color w:val="231F20"/>
          <w:spacing w:val="23"/>
        </w:rPr>
        <w:t xml:space="preserve"> </w:t>
      </w:r>
      <w:r>
        <w:rPr>
          <w:rFonts w:ascii="Microsoft YaHei" w:hAnsi="Microsoft YaHei" w:eastAsia="Microsoft YaHei" w:cs="Microsoft YaHei"/>
          <w:sz w:val="20"/>
          <w:szCs w:val="20"/>
          <w:color w:val="231F20"/>
          <w:spacing w:val="-3"/>
        </w:rPr>
        <w:t>研 究 推 荐</w:t>
      </w:r>
      <w:r>
        <w:rPr>
          <w:rFonts w:ascii="Microsoft YaHei" w:hAnsi="Microsoft YaHei" w:eastAsia="Microsoft YaHei" w:cs="Microsoft YaHei"/>
          <w:sz w:val="20"/>
          <w:szCs w:val="20"/>
          <w:color w:val="231F20"/>
          <w:spacing w:val="22"/>
        </w:rPr>
        <w:t xml:space="preserve"> </w:t>
      </w:r>
      <w:r>
        <w:rPr>
          <w:rFonts w:ascii="Times New Roman" w:hAnsi="Times New Roman" w:eastAsia="Times New Roman" w:cs="Times New Roman"/>
          <w:sz w:val="20"/>
          <w:szCs w:val="20"/>
          <w:color w:val="231F20"/>
          <w:spacing w:val="-3"/>
        </w:rPr>
        <w:t>Gln</w:t>
      </w:r>
      <w:r>
        <w:rPr>
          <w:rFonts w:ascii="Times New Roman" w:hAnsi="Times New Roman" w:eastAsia="Times New Roman" w:cs="Times New Roman"/>
          <w:sz w:val="20"/>
          <w:szCs w:val="20"/>
          <w:color w:val="231F20"/>
          <w:spacing w:val="27"/>
          <w:w w:val="101"/>
        </w:rPr>
        <w:t xml:space="preserve"> </w:t>
      </w:r>
      <w:r>
        <w:rPr>
          <w:rFonts w:ascii="Microsoft YaHei" w:hAnsi="Microsoft YaHei" w:eastAsia="Microsoft YaHei" w:cs="Microsoft YaHei"/>
          <w:sz w:val="20"/>
          <w:szCs w:val="20"/>
          <w:color w:val="231F20"/>
          <w:spacing w:val="-3"/>
        </w:rPr>
        <w:t>双 肽</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4"/>
        </w:rPr>
        <w:t>补</w:t>
      </w:r>
      <w:r>
        <w:rPr>
          <w:rFonts w:ascii="Microsoft YaHei" w:hAnsi="Microsoft YaHei" w:eastAsia="Microsoft YaHei" w:cs="Microsoft YaHei"/>
          <w:sz w:val="20"/>
          <w:szCs w:val="20"/>
          <w:color w:val="231F20"/>
          <w:spacing w:val="-9"/>
        </w:rPr>
        <w:t xml:space="preserve"> </w:t>
      </w:r>
      <w:r>
        <w:rPr>
          <w:rFonts w:ascii="Microsoft YaHei" w:hAnsi="Microsoft YaHei" w:eastAsia="Microsoft YaHei" w:cs="Microsoft YaHei"/>
          <w:sz w:val="20"/>
          <w:szCs w:val="20"/>
          <w:color w:val="231F20"/>
          <w:spacing w:val="-4"/>
        </w:rPr>
        <w:t>充</w:t>
      </w:r>
      <w:r>
        <w:rPr>
          <w:rFonts w:ascii="Microsoft YaHei" w:hAnsi="Microsoft YaHei" w:eastAsia="Microsoft YaHei" w:cs="Microsoft YaHei"/>
          <w:sz w:val="20"/>
          <w:szCs w:val="20"/>
          <w:color w:val="231F20"/>
          <w:spacing w:val="-9"/>
        </w:rPr>
        <w:t xml:space="preserve"> </w:t>
      </w:r>
      <w:r>
        <w:rPr>
          <w:rFonts w:ascii="Microsoft YaHei" w:hAnsi="Microsoft YaHei" w:eastAsia="Microsoft YaHei" w:cs="Microsoft YaHei"/>
          <w:sz w:val="20"/>
          <w:szCs w:val="20"/>
          <w:color w:val="231F20"/>
          <w:spacing w:val="-4"/>
        </w:rPr>
        <w:t>剂</w:t>
      </w:r>
      <w:r>
        <w:rPr>
          <w:rFonts w:ascii="Microsoft YaHei" w:hAnsi="Microsoft YaHei" w:eastAsia="Microsoft YaHei" w:cs="Microsoft YaHei"/>
          <w:sz w:val="20"/>
          <w:szCs w:val="20"/>
          <w:color w:val="231F20"/>
          <w:spacing w:val="-9"/>
        </w:rPr>
        <w:t xml:space="preserve"> </w:t>
      </w:r>
      <w:r>
        <w:rPr>
          <w:rFonts w:ascii="Microsoft YaHei" w:hAnsi="Microsoft YaHei" w:eastAsia="Microsoft YaHei" w:cs="Microsoft YaHei"/>
          <w:sz w:val="20"/>
          <w:szCs w:val="20"/>
          <w:color w:val="231F20"/>
          <w:spacing w:val="-4"/>
        </w:rPr>
        <w:t>量 为</w:t>
      </w:r>
      <w:r>
        <w:rPr>
          <w:rFonts w:ascii="Microsoft YaHei" w:hAnsi="Microsoft YaHei" w:eastAsia="Microsoft YaHei" w:cs="Microsoft YaHei"/>
          <w:sz w:val="20"/>
          <w:szCs w:val="20"/>
          <w:color w:val="231F20"/>
        </w:rPr>
        <w:t xml:space="preserve">  </w:t>
      </w:r>
      <w:r>
        <w:rPr>
          <w:rFonts w:ascii="Times New Roman" w:hAnsi="Times New Roman" w:eastAsia="Times New Roman" w:cs="Times New Roman"/>
          <w:sz w:val="20"/>
          <w:szCs w:val="20"/>
          <w:color w:val="231F20"/>
          <w:spacing w:val="8"/>
        </w:rPr>
        <w:t>0.3~0.5</w:t>
      </w:r>
      <w:r>
        <w:rPr>
          <w:rFonts w:ascii="Times New Roman" w:hAnsi="Times New Roman" w:eastAsia="Times New Roman" w:cs="Times New Roman"/>
          <w:sz w:val="20"/>
          <w:szCs w:val="20"/>
          <w:color w:val="231F20"/>
          <w:spacing w:val="34"/>
        </w:rPr>
        <w:t xml:space="preserve"> </w:t>
      </w:r>
      <w:r>
        <w:rPr>
          <w:rFonts w:ascii="Times New Roman" w:hAnsi="Times New Roman" w:eastAsia="Times New Roman" w:cs="Times New Roman"/>
          <w:sz w:val="20"/>
          <w:szCs w:val="20"/>
          <w:color w:val="231F20"/>
          <w:spacing w:val="8"/>
        </w:rPr>
        <w:t>g·</w:t>
      </w:r>
      <w:r>
        <w:rPr>
          <w:rFonts w:ascii="Times New Roman" w:hAnsi="Times New Roman" w:eastAsia="Times New Roman" w:cs="Times New Roman"/>
          <w:sz w:val="20"/>
          <w:szCs w:val="20"/>
          <w:color w:val="231F20"/>
        </w:rPr>
        <w:t>kg</w:t>
      </w:r>
      <w:r>
        <w:rPr>
          <w:rFonts w:ascii="Times New Roman" w:hAnsi="Times New Roman" w:eastAsia="Times New Roman" w:cs="Times New Roman"/>
          <w:sz w:val="10"/>
          <w:szCs w:val="10"/>
          <w:color w:val="231F20"/>
          <w:spacing w:val="8"/>
          <w:position w:val="8"/>
        </w:rPr>
        <w:t>-1</w:t>
      </w:r>
      <w:r>
        <w:rPr>
          <w:rFonts w:ascii="Times New Roman" w:hAnsi="Times New Roman" w:eastAsia="Times New Roman" w:cs="Times New Roman"/>
          <w:sz w:val="10"/>
          <w:szCs w:val="10"/>
          <w:color w:val="231F20"/>
          <w:spacing w:val="10"/>
          <w:position w:val="8"/>
        </w:rPr>
        <w:t xml:space="preserve"> </w:t>
      </w:r>
      <w:r>
        <w:rPr>
          <w:rFonts w:ascii="Times New Roman" w:hAnsi="Times New Roman" w:eastAsia="Times New Roman" w:cs="Times New Roman"/>
          <w:sz w:val="20"/>
          <w:szCs w:val="20"/>
          <w:color w:val="231F20"/>
          <w:spacing w:val="8"/>
        </w:rPr>
        <w:t>·d</w:t>
      </w:r>
      <w:r>
        <w:rPr>
          <w:rFonts w:ascii="Times New Roman" w:hAnsi="Times New Roman" w:eastAsia="Times New Roman" w:cs="Times New Roman"/>
          <w:sz w:val="10"/>
          <w:szCs w:val="10"/>
          <w:color w:val="231F20"/>
          <w:spacing w:val="8"/>
          <w:position w:val="8"/>
        </w:rPr>
        <w:t>-1</w:t>
      </w:r>
      <w:r>
        <w:rPr>
          <w:rFonts w:ascii="Microsoft YaHei" w:hAnsi="Microsoft YaHei" w:eastAsia="Microsoft YaHei" w:cs="Microsoft YaHei"/>
          <w:sz w:val="20"/>
          <w:szCs w:val="20"/>
          <w:color w:val="231F20"/>
          <w:spacing w:val="8"/>
        </w:rPr>
        <w:t>，不超过氨基酸总量的 </w:t>
      </w:r>
      <w:r>
        <w:rPr>
          <w:rFonts w:ascii="Times New Roman" w:hAnsi="Times New Roman" w:eastAsia="Times New Roman" w:cs="Times New Roman"/>
          <w:sz w:val="20"/>
          <w:szCs w:val="20"/>
          <w:color w:val="231F20"/>
          <w:spacing w:val="8"/>
        </w:rPr>
        <w:t>30%</w:t>
      </w:r>
      <w:r>
        <w:rPr>
          <w:rFonts w:ascii="Times New Roman" w:hAnsi="Times New Roman" w:eastAsia="Times New Roman" w:cs="Times New Roman"/>
          <w:sz w:val="20"/>
          <w:szCs w:val="20"/>
          <w:color w:val="231F20"/>
          <w:spacing w:val="-24"/>
        </w:rPr>
        <w:t xml:space="preserve"> </w:t>
      </w:r>
      <w:r>
        <w:rPr>
          <w:rFonts w:ascii="Microsoft YaHei" w:hAnsi="Microsoft YaHei" w:eastAsia="Microsoft YaHei" w:cs="Microsoft YaHei"/>
          <w:sz w:val="20"/>
          <w:szCs w:val="20"/>
          <w:color w:val="231F20"/>
          <w:spacing w:val="8"/>
        </w:rPr>
        <w:t>。两</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rPr>
        <w:t>项系统评价中，一项纳入 </w:t>
      </w:r>
      <w:r>
        <w:rPr>
          <w:rFonts w:ascii="Times New Roman" w:hAnsi="Times New Roman" w:eastAsia="Times New Roman" w:cs="Times New Roman"/>
          <w:sz w:val="20"/>
          <w:szCs w:val="20"/>
          <w:color w:val="231F20"/>
        </w:rPr>
        <w:t>14</w:t>
      </w:r>
      <w:r>
        <w:rPr>
          <w:rFonts w:ascii="Times New Roman" w:hAnsi="Times New Roman" w:eastAsia="Times New Roman" w:cs="Times New Roman"/>
          <w:sz w:val="20"/>
          <w:szCs w:val="20"/>
          <w:color w:val="231F20"/>
          <w:spacing w:val="-13"/>
        </w:rPr>
        <w:t xml:space="preserve"> </w:t>
      </w:r>
      <w:r>
        <w:rPr>
          <w:rFonts w:ascii="Microsoft YaHei" w:hAnsi="Microsoft YaHei" w:eastAsia="Microsoft YaHei" w:cs="Microsoft YaHei"/>
          <w:sz w:val="20"/>
          <w:szCs w:val="20"/>
          <w:color w:val="231F20"/>
        </w:rPr>
        <w:t>个</w:t>
      </w:r>
      <w:r>
        <w:rPr>
          <w:rFonts w:ascii="Microsoft YaHei" w:hAnsi="Microsoft YaHei" w:eastAsia="Microsoft YaHei" w:cs="Microsoft YaHei"/>
          <w:sz w:val="20"/>
          <w:szCs w:val="20"/>
          <w:color w:val="231F20"/>
          <w:spacing w:val="-20"/>
        </w:rPr>
        <w:t xml:space="preserve"> </w:t>
      </w:r>
      <w:r>
        <w:rPr>
          <w:rFonts w:ascii="Times New Roman" w:hAnsi="Times New Roman" w:eastAsia="Times New Roman" w:cs="Times New Roman"/>
          <w:sz w:val="20"/>
          <w:szCs w:val="20"/>
          <w:color w:val="231F20"/>
        </w:rPr>
        <w:t>RCT</w:t>
      </w:r>
      <w:r>
        <w:rPr>
          <w:rFonts w:ascii="Times New Roman" w:hAnsi="Times New Roman" w:eastAsia="Times New Roman" w:cs="Times New Roman"/>
          <w:sz w:val="20"/>
          <w:szCs w:val="20"/>
          <w:color w:val="231F20"/>
          <w:spacing w:val="-18"/>
        </w:rPr>
        <w:t xml:space="preserve"> </w:t>
      </w:r>
      <w:r>
        <w:rPr>
          <w:rFonts w:ascii="Microsoft YaHei" w:hAnsi="Microsoft YaHei" w:eastAsia="Microsoft YaHei" w:cs="Microsoft YaHei"/>
          <w:sz w:val="20"/>
          <w:szCs w:val="20"/>
          <w:color w:val="231F20"/>
        </w:rPr>
        <w:t>研究共</w:t>
      </w:r>
      <w:r>
        <w:rPr>
          <w:rFonts w:ascii="Microsoft YaHei" w:hAnsi="Microsoft YaHei" w:eastAsia="Microsoft YaHei" w:cs="Microsoft YaHei"/>
          <w:sz w:val="20"/>
          <w:szCs w:val="20"/>
          <w:color w:val="231F20"/>
          <w:spacing w:val="-22"/>
        </w:rPr>
        <w:t xml:space="preserve"> </w:t>
      </w:r>
      <w:r>
        <w:rPr>
          <w:rFonts w:ascii="Times New Roman" w:hAnsi="Times New Roman" w:eastAsia="Times New Roman" w:cs="Times New Roman"/>
          <w:sz w:val="20"/>
          <w:szCs w:val="20"/>
          <w:color w:val="231F20"/>
        </w:rPr>
        <w:t>587</w:t>
      </w:r>
      <w:r>
        <w:rPr>
          <w:rFonts w:ascii="Times New Roman" w:hAnsi="Times New Roman" w:eastAsia="Times New Roman" w:cs="Times New Roman"/>
          <w:sz w:val="20"/>
          <w:szCs w:val="20"/>
          <w:color w:val="231F20"/>
          <w:spacing w:val="-16"/>
        </w:rPr>
        <w:t xml:space="preserve"> </w:t>
      </w:r>
      <w:r>
        <w:rPr>
          <w:rFonts w:ascii="Microsoft YaHei" w:hAnsi="Microsoft YaHei" w:eastAsia="Microsoft YaHei" w:cs="Microsoft YaHei"/>
          <w:sz w:val="20"/>
          <w:szCs w:val="20"/>
          <w:color w:val="231F20"/>
        </w:rPr>
        <w:t>例外  </w:t>
      </w:r>
      <w:r>
        <w:rPr>
          <w:rFonts w:ascii="Microsoft YaHei" w:hAnsi="Microsoft YaHei" w:eastAsia="Microsoft YaHei" w:cs="Microsoft YaHei"/>
          <w:sz w:val="20"/>
          <w:szCs w:val="20"/>
          <w:color w:val="231F20"/>
          <w:spacing w:val="5"/>
        </w:rPr>
        <w:t>科患者</w:t>
      </w:r>
      <w:r>
        <w:rPr>
          <w:rFonts w:ascii="Microsoft YaHei" w:hAnsi="Microsoft YaHei" w:eastAsia="Microsoft YaHei" w:cs="Microsoft YaHei"/>
          <w:sz w:val="20"/>
          <w:szCs w:val="20"/>
          <w:color w:val="231F20"/>
          <w:spacing w:val="-23"/>
        </w:rPr>
        <w:t xml:space="preserve"> </w:t>
      </w:r>
      <w:r>
        <w:rPr>
          <w:rFonts w:ascii="Microsoft YaHei" w:hAnsi="Microsoft YaHei" w:eastAsia="Microsoft YaHei" w:cs="Microsoft YaHei"/>
          <w:sz w:val="20"/>
          <w:szCs w:val="20"/>
          <w:color w:val="231F20"/>
          <w:spacing w:val="5"/>
        </w:rPr>
        <w:t>，一项纳入</w:t>
      </w:r>
      <w:r>
        <w:rPr>
          <w:rFonts w:ascii="Microsoft YaHei" w:hAnsi="Microsoft YaHei" w:eastAsia="Microsoft YaHei" w:cs="Microsoft YaHei"/>
          <w:sz w:val="20"/>
          <w:szCs w:val="20"/>
          <w:color w:val="231F20"/>
          <w:spacing w:val="-11"/>
        </w:rPr>
        <w:t xml:space="preserve"> </w:t>
      </w:r>
      <w:r>
        <w:rPr>
          <w:rFonts w:ascii="Times New Roman" w:hAnsi="Times New Roman" w:eastAsia="Times New Roman" w:cs="Times New Roman"/>
          <w:sz w:val="20"/>
          <w:szCs w:val="20"/>
          <w:color w:val="231F20"/>
          <w:spacing w:val="5"/>
        </w:rPr>
        <w:t>40 </w:t>
      </w:r>
      <w:r>
        <w:rPr>
          <w:rFonts w:ascii="Microsoft YaHei" w:hAnsi="Microsoft YaHei" w:eastAsia="Microsoft YaHei" w:cs="Microsoft YaHei"/>
          <w:sz w:val="20"/>
          <w:szCs w:val="20"/>
          <w:color w:val="231F20"/>
          <w:spacing w:val="5"/>
        </w:rPr>
        <w:t>个 </w:t>
      </w:r>
      <w:r>
        <w:rPr>
          <w:rFonts w:ascii="Times New Roman" w:hAnsi="Times New Roman" w:eastAsia="Times New Roman" w:cs="Times New Roman"/>
          <w:sz w:val="20"/>
          <w:szCs w:val="20"/>
          <w:color w:val="231F20"/>
        </w:rPr>
        <w:t>RCT</w:t>
      </w:r>
      <w:r>
        <w:rPr>
          <w:rFonts w:ascii="Times New Roman" w:hAnsi="Times New Roman" w:eastAsia="Times New Roman" w:cs="Times New Roman"/>
          <w:sz w:val="20"/>
          <w:szCs w:val="20"/>
          <w:color w:val="231F20"/>
          <w:spacing w:val="5"/>
        </w:rPr>
        <w:t xml:space="preserve"> </w:t>
      </w:r>
      <w:r>
        <w:rPr>
          <w:rFonts w:ascii="Microsoft YaHei" w:hAnsi="Microsoft YaHei" w:eastAsia="Microsoft YaHei" w:cs="Microsoft YaHei"/>
          <w:sz w:val="20"/>
          <w:szCs w:val="20"/>
          <w:color w:val="231F20"/>
          <w:spacing w:val="5"/>
        </w:rPr>
        <w:t>研究共约 </w:t>
      </w:r>
      <w:r>
        <w:rPr>
          <w:rFonts w:ascii="Times New Roman" w:hAnsi="Times New Roman" w:eastAsia="Times New Roman" w:cs="Times New Roman"/>
          <w:sz w:val="20"/>
          <w:szCs w:val="20"/>
          <w:color w:val="231F20"/>
          <w:spacing w:val="5"/>
        </w:rPr>
        <w:t>2 000 </w:t>
      </w:r>
      <w:r>
        <w:rPr>
          <w:rFonts w:ascii="Microsoft YaHei" w:hAnsi="Microsoft YaHei" w:eastAsia="Microsoft YaHei" w:cs="Microsoft YaHei"/>
          <w:sz w:val="20"/>
          <w:szCs w:val="20"/>
          <w:color w:val="231F20"/>
          <w:spacing w:val="5"/>
        </w:rPr>
        <w:t>例患</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7"/>
        </w:rPr>
        <w:t>者，均提示经肠外途径补充</w:t>
      </w:r>
      <w:r>
        <w:rPr>
          <w:rFonts w:ascii="Microsoft YaHei" w:hAnsi="Microsoft YaHei" w:eastAsia="Microsoft YaHei" w:cs="Microsoft YaHei"/>
          <w:sz w:val="20"/>
          <w:szCs w:val="20"/>
          <w:color w:val="231F20"/>
          <w:spacing w:val="-12"/>
        </w:rPr>
        <w:t xml:space="preserve"> </w:t>
      </w:r>
      <w:r>
        <w:rPr>
          <w:rFonts w:ascii="Times New Roman" w:hAnsi="Times New Roman" w:eastAsia="Times New Roman" w:cs="Times New Roman"/>
          <w:sz w:val="20"/>
          <w:szCs w:val="20"/>
          <w:color w:val="231F20"/>
        </w:rPr>
        <w:t>Gln</w:t>
      </w:r>
      <w:r>
        <w:rPr>
          <w:rFonts w:ascii="Times New Roman" w:hAnsi="Times New Roman" w:eastAsia="Times New Roman" w:cs="Times New Roman"/>
          <w:sz w:val="20"/>
          <w:szCs w:val="20"/>
          <w:color w:val="231F20"/>
          <w:spacing w:val="-10"/>
        </w:rPr>
        <w:t xml:space="preserve"> </w:t>
      </w:r>
      <w:r>
        <w:rPr>
          <w:rFonts w:ascii="Microsoft YaHei" w:hAnsi="Microsoft YaHei" w:eastAsia="Microsoft YaHei" w:cs="Microsoft YaHei"/>
          <w:sz w:val="20"/>
          <w:szCs w:val="20"/>
          <w:color w:val="231F20"/>
          <w:spacing w:val="7"/>
        </w:rPr>
        <w:t>双肽可降低感染相</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7"/>
          <w:position w:val="-1"/>
        </w:rPr>
        <w:t>关并发症的发生并减少住院时间</w:t>
      </w:r>
      <w:r>
        <w:rPr>
          <w:rFonts w:ascii="Microsoft YaHei" w:hAnsi="Microsoft YaHei" w:eastAsia="Microsoft YaHei" w:cs="Microsoft YaHei"/>
          <w:sz w:val="10"/>
          <w:szCs w:val="10"/>
          <w:color w:val="231F20"/>
          <w:spacing w:val="7"/>
          <w:position w:val="7"/>
        </w:rPr>
        <w:t>［</w:t>
      </w:r>
      <w:r>
        <w:rPr>
          <w:rFonts w:ascii="Times New Roman" w:hAnsi="Times New Roman" w:eastAsia="Times New Roman" w:cs="Times New Roman"/>
          <w:sz w:val="10"/>
          <w:szCs w:val="10"/>
          <w:color w:val="231F20"/>
          <w:spacing w:val="7"/>
          <w:position w:val="7"/>
        </w:rPr>
        <w:t>231‑232</w:t>
      </w:r>
      <w:r>
        <w:rPr>
          <w:rFonts w:ascii="Microsoft YaHei" w:hAnsi="Microsoft YaHei" w:eastAsia="Microsoft YaHei" w:cs="Microsoft YaHei"/>
          <w:sz w:val="10"/>
          <w:szCs w:val="10"/>
          <w:color w:val="231F20"/>
          <w:spacing w:val="7"/>
          <w:position w:val="7"/>
        </w:rPr>
        <w:t>］</w:t>
      </w:r>
      <w:r>
        <w:rPr>
          <w:rFonts w:ascii="Microsoft YaHei" w:hAnsi="Microsoft YaHei" w:eastAsia="Microsoft YaHei" w:cs="Microsoft YaHei"/>
          <w:sz w:val="20"/>
          <w:szCs w:val="20"/>
          <w:color w:val="231F20"/>
          <w:spacing w:val="7"/>
          <w:position w:val="-1"/>
        </w:rPr>
        <w:t>。另一</w:t>
      </w:r>
      <w:r>
        <w:rPr>
          <w:rFonts w:ascii="Microsoft YaHei" w:hAnsi="Microsoft YaHei" w:eastAsia="Microsoft YaHei" w:cs="Microsoft YaHei"/>
          <w:sz w:val="20"/>
          <w:szCs w:val="20"/>
          <w:color w:val="231F20"/>
          <w:spacing w:val="6"/>
          <w:position w:val="-1"/>
        </w:rPr>
        <w:t>项系</w:t>
      </w:r>
      <w:r>
        <w:rPr>
          <w:rFonts w:ascii="Microsoft YaHei" w:hAnsi="Microsoft YaHei" w:eastAsia="Microsoft YaHei" w:cs="Microsoft YaHei"/>
          <w:sz w:val="20"/>
          <w:szCs w:val="20"/>
          <w:color w:val="231F20"/>
          <w:position w:val="-1"/>
        </w:rPr>
        <w:t xml:space="preserve">  </w:t>
      </w:r>
      <w:r>
        <w:rPr>
          <w:rFonts w:ascii="Microsoft YaHei" w:hAnsi="Microsoft YaHei" w:eastAsia="Microsoft YaHei" w:cs="Microsoft YaHei"/>
          <w:sz w:val="20"/>
          <w:szCs w:val="20"/>
          <w:color w:val="231F20"/>
          <w:spacing w:val="7"/>
        </w:rPr>
        <w:t>统评价纳入 </w:t>
      </w:r>
      <w:r>
        <w:rPr>
          <w:rFonts w:ascii="Times New Roman" w:hAnsi="Times New Roman" w:eastAsia="Times New Roman" w:cs="Times New Roman"/>
          <w:sz w:val="20"/>
          <w:szCs w:val="20"/>
          <w:color w:val="231F20"/>
          <w:spacing w:val="7"/>
        </w:rPr>
        <w:t>117 </w:t>
      </w:r>
      <w:r>
        <w:rPr>
          <w:rFonts w:ascii="Microsoft YaHei" w:hAnsi="Microsoft YaHei" w:eastAsia="Microsoft YaHei" w:cs="Microsoft YaHei"/>
          <w:sz w:val="20"/>
          <w:szCs w:val="20"/>
          <w:color w:val="231F20"/>
          <w:spacing w:val="7"/>
        </w:rPr>
        <w:t>个 </w:t>
      </w:r>
      <w:r>
        <w:rPr>
          <w:rFonts w:ascii="Times New Roman" w:hAnsi="Times New Roman" w:eastAsia="Times New Roman" w:cs="Times New Roman"/>
          <w:sz w:val="20"/>
          <w:szCs w:val="20"/>
          <w:color w:val="231F20"/>
        </w:rPr>
        <w:t>RCT</w:t>
      </w:r>
      <w:r>
        <w:rPr>
          <w:rFonts w:ascii="Times New Roman" w:hAnsi="Times New Roman" w:eastAsia="Times New Roman" w:cs="Times New Roman"/>
          <w:sz w:val="20"/>
          <w:szCs w:val="20"/>
          <w:color w:val="231F20"/>
          <w:spacing w:val="7"/>
        </w:rPr>
        <w:t xml:space="preserve"> </w:t>
      </w:r>
      <w:r>
        <w:rPr>
          <w:rFonts w:ascii="Microsoft YaHei" w:hAnsi="Microsoft YaHei" w:eastAsia="Microsoft YaHei" w:cs="Microsoft YaHei"/>
          <w:sz w:val="20"/>
          <w:szCs w:val="20"/>
          <w:color w:val="231F20"/>
          <w:spacing w:val="7"/>
        </w:rPr>
        <w:t>研究共计 </w:t>
      </w:r>
      <w:r>
        <w:rPr>
          <w:rFonts w:ascii="Times New Roman" w:hAnsi="Times New Roman" w:eastAsia="Times New Roman" w:cs="Times New Roman"/>
          <w:sz w:val="20"/>
          <w:szCs w:val="20"/>
          <w:color w:val="231F20"/>
          <w:spacing w:val="7"/>
        </w:rPr>
        <w:t>9 933 </w:t>
      </w:r>
      <w:r>
        <w:rPr>
          <w:rFonts w:ascii="Microsoft YaHei" w:hAnsi="Microsoft YaHei" w:eastAsia="Microsoft YaHei" w:cs="Microsoft YaHei"/>
          <w:sz w:val="20"/>
          <w:szCs w:val="20"/>
          <w:color w:val="231F20"/>
          <w:spacing w:val="7"/>
        </w:rPr>
        <w:t>例 </w:t>
      </w:r>
      <w:r>
        <w:rPr>
          <w:rFonts w:ascii="Times New Roman" w:hAnsi="Times New Roman" w:eastAsia="Times New Roman" w:cs="Times New Roman"/>
          <w:sz w:val="20"/>
          <w:szCs w:val="20"/>
          <w:color w:val="231F20"/>
        </w:rPr>
        <w:t>ICU</w:t>
      </w:r>
      <w:r>
        <w:rPr>
          <w:rFonts w:ascii="Times New Roman" w:hAnsi="Times New Roman" w:eastAsia="Times New Roman" w:cs="Times New Roman"/>
          <w:sz w:val="20"/>
          <w:szCs w:val="20"/>
          <w:color w:val="231F20"/>
          <w:spacing w:val="7"/>
        </w:rPr>
        <w:t xml:space="preserve"> </w:t>
      </w:r>
      <w:r>
        <w:rPr>
          <w:rFonts w:ascii="Microsoft YaHei" w:hAnsi="Microsoft YaHei" w:eastAsia="Microsoft YaHei" w:cs="Microsoft YaHei"/>
          <w:sz w:val="20"/>
          <w:szCs w:val="20"/>
          <w:color w:val="231F20"/>
          <w:spacing w:val="7"/>
        </w:rPr>
        <w:t>患</w:t>
      </w:r>
      <w:r>
        <w:rPr>
          <w:rFonts w:ascii="Microsoft YaHei" w:hAnsi="Microsoft YaHei" w:eastAsia="Microsoft YaHei" w:cs="Microsoft YaHei"/>
          <w:sz w:val="20"/>
          <w:szCs w:val="20"/>
          <w:color w:val="231F20"/>
          <w:spacing w:val="5"/>
        </w:rPr>
        <w:t xml:space="preserve">  </w:t>
      </w:r>
      <w:r>
        <w:rPr>
          <w:rFonts w:ascii="Microsoft YaHei" w:hAnsi="Microsoft YaHei" w:eastAsia="Microsoft YaHei" w:cs="Microsoft YaHei"/>
          <w:sz w:val="20"/>
          <w:szCs w:val="20"/>
          <w:color w:val="231F20"/>
          <w:spacing w:val="8"/>
        </w:rPr>
        <w:t>者，其结果显示</w:t>
      </w:r>
      <w:r>
        <w:rPr>
          <w:rFonts w:ascii="Microsoft YaHei" w:hAnsi="Microsoft YaHei" w:eastAsia="Microsoft YaHei" w:cs="Microsoft YaHei"/>
          <w:sz w:val="20"/>
          <w:szCs w:val="20"/>
          <w:color w:val="231F20"/>
          <w:spacing w:val="2"/>
        </w:rPr>
        <w:t xml:space="preserve"> </w:t>
      </w:r>
      <w:r>
        <w:rPr>
          <w:rFonts w:ascii="Times New Roman" w:hAnsi="Times New Roman" w:eastAsia="Times New Roman" w:cs="Times New Roman"/>
          <w:sz w:val="20"/>
          <w:szCs w:val="20"/>
          <w:color w:val="231F20"/>
        </w:rPr>
        <w:t>PN</w:t>
      </w:r>
      <w:r>
        <w:rPr>
          <w:rFonts w:ascii="Times New Roman" w:hAnsi="Times New Roman" w:eastAsia="Times New Roman" w:cs="Times New Roman"/>
          <w:sz w:val="20"/>
          <w:szCs w:val="20"/>
          <w:color w:val="231F20"/>
          <w:spacing w:val="8"/>
        </w:rPr>
        <w:t xml:space="preserve"> </w:t>
      </w:r>
      <w:r>
        <w:rPr>
          <w:rFonts w:ascii="Microsoft YaHei" w:hAnsi="Microsoft YaHei" w:eastAsia="Microsoft YaHei" w:cs="Microsoft YaHei"/>
          <w:sz w:val="20"/>
          <w:szCs w:val="20"/>
          <w:color w:val="231F20"/>
          <w:spacing w:val="8"/>
        </w:rPr>
        <w:t>添加</w:t>
      </w:r>
      <w:r>
        <w:rPr>
          <w:rFonts w:ascii="Microsoft YaHei" w:hAnsi="Microsoft YaHei" w:eastAsia="Microsoft YaHei" w:cs="Microsoft YaHei"/>
          <w:sz w:val="20"/>
          <w:szCs w:val="20"/>
          <w:color w:val="231F20"/>
          <w:spacing w:val="-9"/>
        </w:rPr>
        <w:t xml:space="preserve"> </w:t>
      </w:r>
      <w:r>
        <w:rPr>
          <w:rFonts w:ascii="Times New Roman" w:hAnsi="Times New Roman" w:eastAsia="Times New Roman" w:cs="Times New Roman"/>
          <w:sz w:val="20"/>
          <w:szCs w:val="20"/>
          <w:color w:val="231F20"/>
        </w:rPr>
        <w:t>Gln</w:t>
      </w:r>
      <w:r>
        <w:rPr>
          <w:rFonts w:ascii="Times New Roman" w:hAnsi="Times New Roman" w:eastAsia="Times New Roman" w:cs="Times New Roman"/>
          <w:sz w:val="20"/>
          <w:szCs w:val="20"/>
          <w:color w:val="231F20"/>
          <w:spacing w:val="8"/>
        </w:rPr>
        <w:t xml:space="preserve"> </w:t>
      </w:r>
      <w:r>
        <w:rPr>
          <w:rFonts w:ascii="Microsoft YaHei" w:hAnsi="Microsoft YaHei" w:eastAsia="Microsoft YaHei" w:cs="Microsoft YaHei"/>
          <w:sz w:val="20"/>
          <w:szCs w:val="20"/>
          <w:color w:val="231F20"/>
          <w:spacing w:val="8"/>
        </w:rPr>
        <w:t>双肽可减少感染性并</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
        </w:rPr>
        <w:t>发症的发生，对病死率与</w:t>
      </w:r>
      <w:r>
        <w:rPr>
          <w:rFonts w:ascii="Microsoft YaHei" w:hAnsi="Microsoft YaHei" w:eastAsia="Microsoft YaHei" w:cs="Microsoft YaHei"/>
          <w:sz w:val="20"/>
          <w:szCs w:val="20"/>
          <w:color w:val="231F20"/>
          <w:spacing w:val="-10"/>
        </w:rPr>
        <w:t xml:space="preserve"> </w:t>
      </w:r>
      <w:r>
        <w:rPr>
          <w:rFonts w:ascii="Times New Roman" w:hAnsi="Times New Roman" w:eastAsia="Times New Roman" w:cs="Times New Roman"/>
          <w:sz w:val="20"/>
          <w:szCs w:val="20"/>
          <w:color w:val="231F20"/>
        </w:rPr>
        <w:t>ICU</w:t>
      </w:r>
      <w:r>
        <w:rPr>
          <w:rFonts w:ascii="Times New Roman" w:hAnsi="Times New Roman" w:eastAsia="Times New Roman" w:cs="Times New Roman"/>
          <w:sz w:val="20"/>
          <w:szCs w:val="20"/>
          <w:color w:val="231F20"/>
          <w:spacing w:val="-12"/>
        </w:rPr>
        <w:t xml:space="preserve"> </w:t>
      </w:r>
      <w:r>
        <w:rPr>
          <w:rFonts w:ascii="Microsoft YaHei" w:hAnsi="Microsoft YaHei" w:eastAsia="Microsoft YaHei" w:cs="Microsoft YaHei"/>
          <w:sz w:val="20"/>
          <w:szCs w:val="20"/>
          <w:color w:val="231F20"/>
          <w:spacing w:val="1"/>
        </w:rPr>
        <w:t>住院时间无影响</w:t>
      </w:r>
      <w:r>
        <w:rPr>
          <w:rFonts w:ascii="Microsoft YaHei" w:hAnsi="Microsoft YaHei" w:eastAsia="Microsoft YaHei" w:cs="Microsoft YaHei"/>
          <w:sz w:val="10"/>
          <w:szCs w:val="10"/>
          <w:color w:val="231F20"/>
          <w:spacing w:val="1"/>
          <w:position w:val="8"/>
        </w:rPr>
        <w:t>［</w:t>
      </w:r>
      <w:r>
        <w:rPr>
          <w:rFonts w:ascii="Times New Roman" w:hAnsi="Times New Roman" w:eastAsia="Times New Roman" w:cs="Times New Roman"/>
          <w:sz w:val="10"/>
          <w:szCs w:val="10"/>
          <w:color w:val="231F20"/>
          <w:spacing w:val="1"/>
          <w:position w:val="8"/>
        </w:rPr>
        <w:t>233</w:t>
      </w:r>
      <w:r>
        <w:rPr>
          <w:rFonts w:ascii="Microsoft YaHei" w:hAnsi="Microsoft YaHei" w:eastAsia="Microsoft YaHei" w:cs="Microsoft YaHei"/>
          <w:sz w:val="10"/>
          <w:szCs w:val="10"/>
          <w:color w:val="231F20"/>
          <w:spacing w:val="1"/>
          <w:position w:val="8"/>
        </w:rPr>
        <w:t>］</w:t>
      </w:r>
      <w:r>
        <w:rPr>
          <w:rFonts w:ascii="Microsoft YaHei" w:hAnsi="Microsoft YaHei" w:eastAsia="Microsoft YaHei" w:cs="Microsoft YaHei"/>
          <w:sz w:val="20"/>
          <w:szCs w:val="20"/>
          <w:color w:val="231F20"/>
          <w:spacing w:val="1"/>
        </w:rPr>
        <w:t>。</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而合并严重器官功能障碍的患者，尤其是脓毒症休</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6"/>
        </w:rPr>
        <w:t>克或合并肝、肾功能不全者，补充</w:t>
      </w:r>
      <w:r>
        <w:rPr>
          <w:rFonts w:ascii="Microsoft YaHei" w:hAnsi="Microsoft YaHei" w:eastAsia="Microsoft YaHei" w:cs="Microsoft YaHei"/>
          <w:sz w:val="20"/>
          <w:szCs w:val="20"/>
          <w:color w:val="231F20"/>
          <w:spacing w:val="-8"/>
        </w:rPr>
        <w:t xml:space="preserve"> </w:t>
      </w:r>
      <w:r>
        <w:rPr>
          <w:rFonts w:ascii="Times New Roman" w:hAnsi="Times New Roman" w:eastAsia="Times New Roman" w:cs="Times New Roman"/>
          <w:sz w:val="20"/>
          <w:szCs w:val="20"/>
          <w:color w:val="231F20"/>
        </w:rPr>
        <w:t>Gln</w:t>
      </w:r>
      <w:r>
        <w:rPr>
          <w:rFonts w:ascii="Times New Roman" w:hAnsi="Times New Roman" w:eastAsia="Times New Roman" w:cs="Times New Roman"/>
          <w:sz w:val="20"/>
          <w:szCs w:val="20"/>
          <w:color w:val="231F20"/>
          <w:spacing w:val="6"/>
        </w:rPr>
        <w:t xml:space="preserve"> </w:t>
      </w:r>
      <w:r>
        <w:rPr>
          <w:rFonts w:ascii="Microsoft YaHei" w:hAnsi="Microsoft YaHei" w:eastAsia="Microsoft YaHei" w:cs="Microsoft YaHei"/>
          <w:sz w:val="20"/>
          <w:szCs w:val="20"/>
          <w:color w:val="231F20"/>
          <w:spacing w:val="6"/>
        </w:rPr>
        <w:t>易增加重症</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rPr>
        <w:t>患者的病死率</w:t>
      </w:r>
      <w:r>
        <w:rPr>
          <w:rFonts w:ascii="Microsoft YaHei" w:hAnsi="Microsoft YaHei" w:eastAsia="Microsoft YaHei" w:cs="Microsoft YaHei"/>
          <w:sz w:val="10"/>
          <w:szCs w:val="10"/>
          <w:color w:val="231F20"/>
          <w:spacing w:val="-4"/>
          <w:position w:val="8"/>
        </w:rPr>
        <w:t>［</w:t>
      </w:r>
      <w:r>
        <w:rPr>
          <w:rFonts w:ascii="Times New Roman" w:hAnsi="Times New Roman" w:eastAsia="Times New Roman" w:cs="Times New Roman"/>
          <w:sz w:val="10"/>
          <w:szCs w:val="10"/>
          <w:color w:val="231F20"/>
          <w:spacing w:val="-4"/>
          <w:position w:val="8"/>
        </w:rPr>
        <w:t>234</w:t>
      </w:r>
      <w:r>
        <w:rPr>
          <w:rFonts w:ascii="Microsoft YaHei" w:hAnsi="Microsoft YaHei" w:eastAsia="Microsoft YaHei" w:cs="Microsoft YaHei"/>
          <w:sz w:val="10"/>
          <w:szCs w:val="10"/>
          <w:color w:val="231F20"/>
          <w:spacing w:val="8"/>
          <w:position w:val="8"/>
        </w:rPr>
        <w:t>］</w:t>
      </w:r>
      <w:r>
        <w:rPr>
          <w:rFonts w:ascii="Microsoft YaHei" w:hAnsi="Microsoft YaHei" w:eastAsia="Microsoft YaHei" w:cs="Microsoft YaHei"/>
          <w:sz w:val="20"/>
          <w:szCs w:val="20"/>
          <w:color w:val="231F20"/>
          <w:spacing w:val="-34"/>
          <w:w w:val="56"/>
        </w:rPr>
        <w:t>，</w:t>
      </w:r>
      <w:r>
        <w:rPr>
          <w:rFonts w:ascii="Times New Roman" w:hAnsi="Times New Roman" w:eastAsia="Times New Roman" w:cs="Times New Roman"/>
          <w:sz w:val="20"/>
          <w:szCs w:val="20"/>
          <w:color w:val="231F20"/>
          <w:spacing w:val="-4"/>
        </w:rPr>
        <w:t>Gln</w:t>
      </w:r>
      <w:r>
        <w:rPr>
          <w:rFonts w:ascii="Times New Roman" w:hAnsi="Times New Roman" w:eastAsia="Times New Roman" w:cs="Times New Roman"/>
          <w:sz w:val="20"/>
          <w:szCs w:val="20"/>
          <w:color w:val="231F20"/>
          <w:spacing w:val="-15"/>
        </w:rPr>
        <w:t xml:space="preserve"> </w:t>
      </w:r>
      <w:r>
        <w:rPr>
          <w:rFonts w:ascii="Microsoft YaHei" w:hAnsi="Microsoft YaHei" w:eastAsia="Microsoft YaHei" w:cs="Microsoft YaHei"/>
          <w:sz w:val="20"/>
          <w:szCs w:val="20"/>
          <w:color w:val="231F20"/>
          <w:spacing w:val="-4"/>
        </w:rPr>
        <w:t>浓度过低（</w:t>
      </w:r>
      <w:r>
        <w:rPr>
          <w:rFonts w:ascii="Times New Roman" w:hAnsi="Times New Roman" w:eastAsia="Times New Roman" w:cs="Times New Roman"/>
          <w:sz w:val="20"/>
          <w:szCs w:val="20"/>
          <w:color w:val="231F20"/>
          <w:spacing w:val="-4"/>
        </w:rPr>
        <w:t>&lt;400</w:t>
      </w:r>
      <w:r>
        <w:rPr>
          <w:rFonts w:ascii="Times New Roman" w:hAnsi="Times New Roman" w:eastAsia="Times New Roman" w:cs="Times New Roman"/>
          <w:sz w:val="20"/>
          <w:szCs w:val="20"/>
          <w:color w:val="231F20"/>
          <w:spacing w:val="21"/>
          <w:w w:val="101"/>
        </w:rPr>
        <w:t xml:space="preserve"> </w:t>
      </w:r>
      <w:r>
        <w:rPr>
          <w:rFonts w:ascii="Times New Roman" w:hAnsi="Times New Roman" w:eastAsia="Times New Roman" w:cs="Times New Roman"/>
          <w:sz w:val="20"/>
          <w:szCs w:val="20"/>
          <w:color w:val="231F20"/>
          <w:spacing w:val="-4"/>
        </w:rPr>
        <w:t>μmol/L</w:t>
      </w:r>
      <w:r>
        <w:rPr>
          <w:rFonts w:ascii="Microsoft YaHei" w:hAnsi="Microsoft YaHei" w:eastAsia="Microsoft YaHei" w:cs="Microsoft YaHei"/>
          <w:sz w:val="20"/>
          <w:szCs w:val="20"/>
          <w:color w:val="231F20"/>
          <w:spacing w:val="-4"/>
        </w:rPr>
        <w:t>）或过</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rPr>
        <w:t>高(</w:t>
      </w:r>
      <w:r>
        <w:rPr>
          <w:rFonts w:ascii="Times New Roman" w:hAnsi="Times New Roman" w:eastAsia="Times New Roman" w:cs="Times New Roman"/>
          <w:sz w:val="20"/>
          <w:szCs w:val="20"/>
          <w:color w:val="231F20"/>
        </w:rPr>
        <w:t>≥700</w:t>
      </w:r>
      <w:r>
        <w:rPr>
          <w:rFonts w:ascii="Times New Roman" w:hAnsi="Times New Roman" w:eastAsia="Times New Roman" w:cs="Times New Roman"/>
          <w:sz w:val="20"/>
          <w:szCs w:val="20"/>
          <w:color w:val="231F20"/>
          <w:spacing w:val="31"/>
        </w:rPr>
        <w:t xml:space="preserve"> </w:t>
      </w:r>
      <w:r>
        <w:rPr>
          <w:rFonts w:ascii="Times New Roman" w:hAnsi="Times New Roman" w:eastAsia="Times New Roman" w:cs="Times New Roman"/>
          <w:sz w:val="20"/>
          <w:szCs w:val="20"/>
          <w:color w:val="231F20"/>
        </w:rPr>
        <w:t>μmol/L</w:t>
      </w:r>
      <w:r>
        <w:rPr>
          <w:rFonts w:ascii="Microsoft YaHei" w:hAnsi="Microsoft YaHei" w:eastAsia="Microsoft YaHei" w:cs="Microsoft YaHei"/>
          <w:sz w:val="20"/>
          <w:szCs w:val="20"/>
          <w:color w:val="231F20"/>
        </w:rPr>
        <w:t>）病死率均明显升高</w:t>
      </w:r>
      <w:r>
        <w:rPr>
          <w:rFonts w:ascii="Microsoft YaHei" w:hAnsi="Microsoft YaHei" w:eastAsia="Microsoft YaHei" w:cs="Microsoft YaHei"/>
          <w:sz w:val="10"/>
          <w:szCs w:val="10"/>
          <w:color w:val="231F20"/>
          <w:position w:val="8"/>
        </w:rPr>
        <w:t>［</w:t>
      </w:r>
      <w:r>
        <w:rPr>
          <w:rFonts w:ascii="Times New Roman" w:hAnsi="Times New Roman" w:eastAsia="Times New Roman" w:cs="Times New Roman"/>
          <w:sz w:val="10"/>
          <w:szCs w:val="10"/>
          <w:color w:val="231F20"/>
          <w:position w:val="8"/>
        </w:rPr>
        <w:t>235</w:t>
      </w:r>
      <w:r>
        <w:rPr>
          <w:rFonts w:ascii="Microsoft YaHei" w:hAnsi="Microsoft YaHei" w:eastAsia="Microsoft YaHei" w:cs="Microsoft YaHei"/>
          <w:sz w:val="10"/>
          <w:szCs w:val="10"/>
          <w:color w:val="231F20"/>
          <w:position w:val="8"/>
        </w:rPr>
        <w:t>］</w:t>
      </w:r>
      <w:r>
        <w:rPr>
          <w:rFonts w:ascii="Microsoft YaHei" w:hAnsi="Microsoft YaHei" w:eastAsia="Microsoft YaHei" w:cs="Microsoft YaHei"/>
          <w:sz w:val="20"/>
          <w:szCs w:val="20"/>
          <w:color w:val="231F20"/>
        </w:rPr>
        <w:t>。</w:t>
      </w:r>
      <w:r>
        <w:rPr>
          <w:rFonts w:ascii="Microsoft YaHei" w:hAnsi="Microsoft YaHei" w:eastAsia="Microsoft YaHei" w:cs="Microsoft YaHei"/>
          <w:sz w:val="20"/>
          <w:szCs w:val="20"/>
          <w:color w:val="231F20"/>
          <w:spacing w:val="-36"/>
        </w:rPr>
        <w:t xml:space="preserve"> </w:t>
      </w:r>
      <w:r>
        <w:rPr>
          <w:rFonts w:ascii="Microsoft YaHei" w:hAnsi="Microsoft YaHei" w:eastAsia="Microsoft YaHei" w:cs="Microsoft YaHei"/>
          <w:sz w:val="20"/>
          <w:szCs w:val="20"/>
          <w:color w:val="231F20"/>
        </w:rPr>
        <w:t>因此，合  </w:t>
      </w:r>
      <w:r>
        <w:rPr>
          <w:rFonts w:ascii="Microsoft YaHei" w:hAnsi="Microsoft YaHei" w:eastAsia="Microsoft YaHei" w:cs="Microsoft YaHei"/>
          <w:sz w:val="20"/>
          <w:szCs w:val="20"/>
          <w:color w:val="231F20"/>
          <w:spacing w:val="5"/>
        </w:rPr>
        <w:t>并多器官功能障碍的重症患者，尤其是肝、肾功能</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rPr>
        <w:t>衰竭者，不宜补充</w:t>
      </w:r>
      <w:r>
        <w:rPr>
          <w:rFonts w:ascii="Microsoft YaHei" w:hAnsi="Microsoft YaHei" w:eastAsia="Microsoft YaHei" w:cs="Microsoft YaHei"/>
          <w:sz w:val="20"/>
          <w:szCs w:val="20"/>
          <w:color w:val="231F20"/>
          <w:spacing w:val="-13"/>
        </w:rPr>
        <w:t xml:space="preserve"> </w:t>
      </w:r>
      <w:r>
        <w:rPr>
          <w:rFonts w:ascii="Times New Roman" w:hAnsi="Times New Roman" w:eastAsia="Times New Roman" w:cs="Times New Roman"/>
          <w:sz w:val="20"/>
          <w:szCs w:val="20"/>
          <w:color w:val="231F20"/>
        </w:rPr>
        <w:t>Gln</w:t>
      </w:r>
      <w:r>
        <w:rPr>
          <w:rFonts w:ascii="Microsoft YaHei" w:hAnsi="Microsoft YaHei" w:eastAsia="Microsoft YaHei" w:cs="Microsoft YaHei"/>
          <w:sz w:val="20"/>
          <w:szCs w:val="20"/>
          <w:color w:val="231F20"/>
        </w:rPr>
        <w:t>；在监测</w:t>
      </w:r>
      <w:r>
        <w:rPr>
          <w:rFonts w:ascii="Microsoft YaHei" w:hAnsi="Microsoft YaHei" w:eastAsia="Microsoft YaHei" w:cs="Microsoft YaHei"/>
          <w:sz w:val="20"/>
          <w:szCs w:val="20"/>
          <w:color w:val="231F20"/>
          <w:spacing w:val="-15"/>
        </w:rPr>
        <w:t xml:space="preserve"> </w:t>
      </w:r>
      <w:r>
        <w:rPr>
          <w:rFonts w:ascii="Times New Roman" w:hAnsi="Times New Roman" w:eastAsia="Times New Roman" w:cs="Times New Roman"/>
          <w:sz w:val="20"/>
          <w:szCs w:val="20"/>
          <w:color w:val="231F20"/>
        </w:rPr>
        <w:t>Gln</w:t>
      </w:r>
      <w:r>
        <w:rPr>
          <w:rFonts w:ascii="Times New Roman" w:hAnsi="Times New Roman" w:eastAsia="Times New Roman" w:cs="Times New Roman"/>
          <w:sz w:val="20"/>
          <w:szCs w:val="20"/>
          <w:color w:val="231F20"/>
          <w:spacing w:val="-13"/>
        </w:rPr>
        <w:t xml:space="preserve"> </w:t>
      </w:r>
      <w:r>
        <w:rPr>
          <w:rFonts w:ascii="Microsoft YaHei" w:hAnsi="Microsoft YaHei" w:eastAsia="Microsoft YaHei" w:cs="Microsoft YaHei"/>
          <w:sz w:val="20"/>
          <w:szCs w:val="20"/>
          <w:color w:val="231F20"/>
        </w:rPr>
        <w:t>浓度下实现个体  </w:t>
      </w:r>
      <w:r>
        <w:rPr>
          <w:rFonts w:ascii="Microsoft YaHei" w:hAnsi="Microsoft YaHei" w:eastAsia="Microsoft YaHei" w:cs="Microsoft YaHei"/>
          <w:sz w:val="20"/>
          <w:szCs w:val="20"/>
          <w:color w:val="231F20"/>
          <w:spacing w:val="-1"/>
        </w:rPr>
        <w:t>化的补充，可能获得更好的临床结果</w:t>
      </w:r>
      <w:r>
        <w:rPr>
          <w:rFonts w:ascii="Microsoft YaHei" w:hAnsi="Microsoft YaHei" w:eastAsia="Microsoft YaHei" w:cs="Microsoft YaHei"/>
          <w:sz w:val="10"/>
          <w:szCs w:val="10"/>
          <w:color w:val="231F20"/>
          <w:spacing w:val="-1"/>
          <w:position w:val="8"/>
        </w:rPr>
        <w:t>［</w:t>
      </w:r>
      <w:r>
        <w:rPr>
          <w:rFonts w:ascii="Times New Roman" w:hAnsi="Times New Roman" w:eastAsia="Times New Roman" w:cs="Times New Roman"/>
          <w:sz w:val="10"/>
          <w:szCs w:val="10"/>
          <w:color w:val="231F20"/>
          <w:spacing w:val="-1"/>
          <w:position w:val="8"/>
        </w:rPr>
        <w:t>236</w:t>
      </w:r>
      <w:r>
        <w:rPr>
          <w:rFonts w:ascii="Microsoft YaHei" w:hAnsi="Microsoft YaHei" w:eastAsia="Microsoft YaHei" w:cs="Microsoft YaHei"/>
          <w:sz w:val="10"/>
          <w:szCs w:val="10"/>
          <w:color w:val="231F20"/>
          <w:spacing w:val="-1"/>
          <w:position w:val="8"/>
        </w:rPr>
        <w:t>］</w:t>
      </w:r>
      <w:r>
        <w:rPr>
          <w:rFonts w:ascii="Microsoft YaHei" w:hAnsi="Microsoft YaHei" w:eastAsia="Microsoft YaHei" w:cs="Microsoft YaHei"/>
          <w:sz w:val="20"/>
          <w:szCs w:val="20"/>
          <w:color w:val="231F20"/>
          <w:spacing w:val="-1"/>
        </w:rPr>
        <w:t>。</w:t>
      </w:r>
    </w:p>
    <w:p>
      <w:pPr>
        <w:ind w:left="441"/>
        <w:spacing w:line="268" w:lineRule="exact"/>
        <w:rPr>
          <w:rFonts w:ascii="SimHei" w:hAnsi="SimHei" w:eastAsia="SimHei" w:cs="SimHei"/>
          <w:sz w:val="20"/>
          <w:szCs w:val="20"/>
        </w:rPr>
      </w:pPr>
      <w:r>
        <w:rPr>
          <w:rFonts w:ascii="SimHei" w:hAnsi="SimHei" w:eastAsia="SimHei" w:cs="SimHei"/>
          <w:sz w:val="20"/>
          <w:szCs w:val="20"/>
          <w:color w:val="231F20"/>
          <w:spacing w:val="7"/>
          <w:position w:val="1"/>
        </w:rPr>
        <w:t>问题</w:t>
      </w:r>
      <w:r>
        <w:rPr>
          <w:rFonts w:ascii="Times New Roman" w:hAnsi="Times New Roman" w:eastAsia="Times New Roman" w:cs="Times New Roman"/>
          <w:sz w:val="20"/>
          <w:szCs w:val="20"/>
          <w:color w:val="231F20"/>
          <w:spacing w:val="7"/>
          <w:position w:val="1"/>
        </w:rPr>
        <w:t>31</w:t>
      </w:r>
      <w:r>
        <w:rPr>
          <w:rFonts w:ascii="SimHei" w:hAnsi="SimHei" w:eastAsia="SimHei" w:cs="SimHei"/>
          <w:sz w:val="20"/>
          <w:szCs w:val="20"/>
          <w:color w:val="231F20"/>
          <w:spacing w:val="7"/>
          <w:position w:val="1"/>
        </w:rPr>
        <w:t>：</w:t>
      </w:r>
      <w:r>
        <w:rPr>
          <w:rFonts w:ascii="Times New Roman" w:hAnsi="Times New Roman" w:eastAsia="Times New Roman" w:cs="Times New Roman"/>
          <w:sz w:val="20"/>
          <w:szCs w:val="20"/>
          <w:color w:val="231F20"/>
          <w:position w:val="1"/>
        </w:rPr>
        <w:t>PN</w:t>
      </w:r>
      <w:r>
        <w:rPr>
          <w:rFonts w:ascii="Times New Roman" w:hAnsi="Times New Roman" w:eastAsia="Times New Roman" w:cs="Times New Roman"/>
          <w:sz w:val="20"/>
          <w:szCs w:val="20"/>
          <w:color w:val="231F20"/>
          <w:spacing w:val="3"/>
          <w:position w:val="1"/>
        </w:rPr>
        <w:t xml:space="preserve"> </w:t>
      </w:r>
      <w:r>
        <w:rPr>
          <w:rFonts w:ascii="SimHei" w:hAnsi="SimHei" w:eastAsia="SimHei" w:cs="SimHei"/>
          <w:sz w:val="20"/>
          <w:szCs w:val="20"/>
          <w:color w:val="231F20"/>
          <w:spacing w:val="7"/>
          <w:position w:val="1"/>
        </w:rPr>
        <w:t>处方中是否需添加</w:t>
      </w:r>
      <w:r>
        <w:rPr>
          <w:rFonts w:ascii="Times New Roman" w:hAnsi="Times New Roman" w:eastAsia="Times New Roman" w:cs="Times New Roman"/>
          <w:sz w:val="20"/>
          <w:szCs w:val="20"/>
          <w:color w:val="231F20"/>
          <w:spacing w:val="7"/>
          <w:position w:val="1"/>
        </w:rPr>
        <w:t>ω-3 </w:t>
      </w:r>
      <w:r>
        <w:rPr>
          <w:rFonts w:ascii="Times New Roman" w:hAnsi="Times New Roman" w:eastAsia="Times New Roman" w:cs="Times New Roman"/>
          <w:sz w:val="20"/>
          <w:szCs w:val="20"/>
          <w:color w:val="231F20"/>
          <w:position w:val="1"/>
        </w:rPr>
        <w:t>PUFA</w:t>
      </w:r>
      <w:r>
        <w:rPr>
          <w:rFonts w:ascii="SimHei" w:hAnsi="SimHei" w:eastAsia="SimHei" w:cs="SimHei"/>
          <w:sz w:val="20"/>
          <w:szCs w:val="20"/>
          <w:color w:val="231F20"/>
          <w:spacing w:val="7"/>
          <w:position w:val="1"/>
        </w:rPr>
        <w:t>？</w:t>
      </w:r>
    </w:p>
    <w:p>
      <w:pPr>
        <w:ind w:left="428"/>
        <w:spacing w:before="47" w:line="271" w:lineRule="exact"/>
        <w:rPr>
          <w:rFonts w:ascii="FangSong" w:hAnsi="FangSong" w:eastAsia="FangSong" w:cs="FangSong"/>
          <w:sz w:val="20"/>
          <w:szCs w:val="20"/>
        </w:rPr>
      </w:pPr>
      <w:r>
        <w:rPr>
          <w:rFonts w:ascii="SimHei" w:hAnsi="SimHei" w:eastAsia="SimHei" w:cs="SimHei"/>
          <w:sz w:val="20"/>
          <w:szCs w:val="20"/>
          <w:color w:val="231F20"/>
          <w:spacing w:val="4"/>
          <w:position w:val="1"/>
        </w:rPr>
        <w:t>推荐意见</w:t>
      </w:r>
      <w:r>
        <w:rPr>
          <w:rFonts w:ascii="SimHei" w:hAnsi="SimHei" w:eastAsia="SimHei" w:cs="SimHei"/>
          <w:sz w:val="20"/>
          <w:szCs w:val="20"/>
          <w:color w:val="231F20"/>
          <w:spacing w:val="-39"/>
          <w:position w:val="1"/>
        </w:rPr>
        <w:t xml:space="preserve"> </w:t>
      </w:r>
      <w:r>
        <w:rPr>
          <w:rFonts w:ascii="Times New Roman" w:hAnsi="Times New Roman" w:eastAsia="Times New Roman" w:cs="Times New Roman"/>
          <w:sz w:val="20"/>
          <w:szCs w:val="20"/>
          <w:color w:val="231F20"/>
          <w:spacing w:val="4"/>
          <w:position w:val="1"/>
        </w:rPr>
        <w:t>51</w:t>
      </w:r>
      <w:r>
        <w:rPr>
          <w:rFonts w:ascii="SimHei" w:hAnsi="SimHei" w:eastAsia="SimHei" w:cs="SimHei"/>
          <w:sz w:val="20"/>
          <w:szCs w:val="20"/>
          <w:color w:val="231F20"/>
          <w:spacing w:val="4"/>
          <w:position w:val="1"/>
        </w:rPr>
        <w:t>：</w:t>
      </w:r>
      <w:r>
        <w:rPr>
          <w:rFonts w:ascii="FangSong" w:hAnsi="FangSong" w:eastAsia="FangSong" w:cs="FangSong"/>
          <w:sz w:val="20"/>
          <w:szCs w:val="20"/>
          <w:color w:val="231F20"/>
          <w:spacing w:val="4"/>
          <w:position w:val="1"/>
        </w:rPr>
        <w:t>需要</w:t>
      </w:r>
      <w:r>
        <w:rPr>
          <w:rFonts w:ascii="FangSong" w:hAnsi="FangSong" w:eastAsia="FangSong" w:cs="FangSong"/>
          <w:sz w:val="20"/>
          <w:szCs w:val="20"/>
          <w:color w:val="231F20"/>
          <w:spacing w:val="-52"/>
          <w:position w:val="1"/>
        </w:rPr>
        <w:t xml:space="preserve"> </w:t>
      </w:r>
      <w:r>
        <w:rPr>
          <w:rFonts w:ascii="Times New Roman" w:hAnsi="Times New Roman" w:eastAsia="Times New Roman" w:cs="Times New Roman"/>
          <w:sz w:val="20"/>
          <w:szCs w:val="20"/>
          <w:color w:val="231F20"/>
          <w:position w:val="1"/>
        </w:rPr>
        <w:t>PN</w:t>
      </w:r>
      <w:r>
        <w:rPr>
          <w:rFonts w:ascii="Times New Roman" w:hAnsi="Times New Roman" w:eastAsia="Times New Roman" w:cs="Times New Roman"/>
          <w:sz w:val="20"/>
          <w:szCs w:val="20"/>
          <w:color w:val="231F20"/>
          <w:spacing w:val="22"/>
          <w:w w:val="101"/>
          <w:position w:val="1"/>
        </w:rPr>
        <w:t xml:space="preserve"> </w:t>
      </w:r>
      <w:r>
        <w:rPr>
          <w:rFonts w:ascii="FangSong" w:hAnsi="FangSong" w:eastAsia="FangSong" w:cs="FangSong"/>
          <w:sz w:val="20"/>
          <w:szCs w:val="20"/>
          <w:color w:val="231F20"/>
          <w:spacing w:val="4"/>
          <w:position w:val="1"/>
        </w:rPr>
        <w:t>的外科和重症患者，添</w:t>
      </w:r>
    </w:p>
    <w:p>
      <w:pPr>
        <w:spacing w:line="271" w:lineRule="exact"/>
        <w:sectPr>
          <w:type w:val="continuous"/>
          <w:pgSz w:w="12246" w:h="16498"/>
          <w:pgMar w:top="1221" w:right="1227" w:bottom="0" w:left="819" w:header="979" w:footer="0" w:gutter="0"/>
          <w:cols w:equalWidth="0" w:num="2">
            <w:col w:w="5491" w:space="100"/>
            <w:col w:w="4608" w:space="0"/>
          </w:cols>
        </w:sectPr>
        <w:rPr>
          <w:rFonts w:ascii="FangSong" w:hAnsi="FangSong" w:eastAsia="FangSong" w:cs="FangSong"/>
          <w:sz w:val="20"/>
          <w:szCs w:val="20"/>
        </w:rPr>
      </w:pPr>
    </w:p>
    <w:p>
      <w:pPr>
        <w:spacing w:before="54"/>
        <w:rPr/>
      </w:pPr>
      <w:r>
        <w:pict>
          <v:shape id="_x0000_s126" style="position:absolute;margin-left:65.1968pt;margin-top:59.6176pt;mso-position-vertical-relative:page;mso-position-horizontal-relative:page;width:331.35pt;height:0.4pt;z-index:251825152;" o:allowincell="f" filled="false" strokecolor="#231F20" strokeweight="0.37pt" coordsize="6627,8" coordorigin="0,0" path="m0,3l6626,3e">
            <v:stroke joinstyle="miter" miterlimit="4"/>
          </v:shape>
        </w:pict>
      </w:r>
      <w:r/>
    </w:p>
    <w:p>
      <w:pPr>
        <w:sectPr>
          <w:headerReference w:type="default" r:id="rId20"/>
          <w:pgSz w:w="12246" w:h="16498"/>
          <w:pgMar w:top="1221" w:right="1239" w:bottom="0" w:left="819" w:header="971" w:footer="0" w:gutter="0"/>
          <w:cols w:equalWidth="0" w:num="1">
            <w:col w:w="10186" w:space="0"/>
          </w:cols>
        </w:sectPr>
        <w:rPr/>
      </w:pPr>
    </w:p>
    <w:p>
      <w:pPr>
        <w:ind w:left="503" w:right="368" w:hanging="4"/>
        <w:spacing w:before="50" w:line="289" w:lineRule="auto"/>
        <w:rPr>
          <w:rFonts w:ascii="FangSong" w:hAnsi="FangSong" w:eastAsia="FangSong" w:cs="FangSong"/>
          <w:sz w:val="20"/>
          <w:szCs w:val="20"/>
        </w:rPr>
      </w:pPr>
      <w:r>
        <w:rPr>
          <w:rFonts w:ascii="FangSong" w:hAnsi="FangSong" w:eastAsia="FangSong" w:cs="FangSong"/>
          <w:sz w:val="20"/>
          <w:szCs w:val="20"/>
          <w:color w:val="231F20"/>
          <w:spacing w:val="6"/>
        </w:rPr>
        <w:t>加</w:t>
      </w:r>
      <w:r>
        <w:rPr>
          <w:rFonts w:ascii="FangSong" w:hAnsi="FangSong" w:eastAsia="FangSong" w:cs="FangSong"/>
          <w:sz w:val="20"/>
          <w:szCs w:val="20"/>
          <w:color w:val="231F20"/>
          <w:spacing w:val="-37"/>
        </w:rPr>
        <w:t xml:space="preserve"> </w:t>
      </w:r>
      <w:r>
        <w:rPr>
          <w:rFonts w:ascii="Times New Roman" w:hAnsi="Times New Roman" w:eastAsia="Times New Roman" w:cs="Times New Roman"/>
          <w:sz w:val="20"/>
          <w:szCs w:val="20"/>
          <w:color w:val="231F20"/>
          <w:spacing w:val="6"/>
        </w:rPr>
        <w:t>ω‑3</w:t>
      </w:r>
      <w:r>
        <w:rPr>
          <w:rFonts w:ascii="Times New Roman" w:hAnsi="Times New Roman" w:eastAsia="Times New Roman" w:cs="Times New Roman"/>
          <w:sz w:val="20"/>
          <w:szCs w:val="20"/>
          <w:color w:val="231F20"/>
          <w:spacing w:val="17"/>
          <w:w w:val="101"/>
        </w:rPr>
        <w:t xml:space="preserve"> </w:t>
      </w:r>
      <w:r>
        <w:rPr>
          <w:rFonts w:ascii="Times New Roman" w:hAnsi="Times New Roman" w:eastAsia="Times New Roman" w:cs="Times New Roman"/>
          <w:sz w:val="20"/>
          <w:szCs w:val="20"/>
          <w:color w:val="231F20"/>
        </w:rPr>
        <w:t>PUFA</w:t>
      </w:r>
      <w:r>
        <w:rPr>
          <w:rFonts w:ascii="Times New Roman" w:hAnsi="Times New Roman" w:eastAsia="Times New Roman" w:cs="Times New Roman"/>
          <w:sz w:val="20"/>
          <w:szCs w:val="20"/>
          <w:color w:val="231F20"/>
          <w:spacing w:val="6"/>
        </w:rPr>
        <w:t xml:space="preserve"> </w:t>
      </w:r>
      <w:r>
        <w:rPr>
          <w:rFonts w:ascii="FangSong" w:hAnsi="FangSong" w:eastAsia="FangSong" w:cs="FangSong"/>
          <w:sz w:val="20"/>
          <w:szCs w:val="20"/>
          <w:color w:val="231F20"/>
          <w:spacing w:val="6"/>
        </w:rPr>
        <w:t>有助于调控炎症反应，降低感染发生</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15"/>
        </w:rPr>
        <w:t>率，缩短住院时间（证据</w:t>
      </w:r>
      <w:r>
        <w:rPr>
          <w:rFonts w:ascii="Times New Roman" w:hAnsi="Times New Roman" w:eastAsia="Times New Roman" w:cs="Times New Roman"/>
          <w:sz w:val="20"/>
          <w:szCs w:val="20"/>
          <w:color w:val="231F20"/>
          <w:spacing w:val="-15"/>
        </w:rPr>
        <w:t>A</w:t>
      </w:r>
      <w:r>
        <w:rPr>
          <w:rFonts w:ascii="FangSong" w:hAnsi="FangSong" w:eastAsia="FangSong" w:cs="FangSong"/>
          <w:sz w:val="20"/>
          <w:szCs w:val="20"/>
          <w:color w:val="231F20"/>
          <w:spacing w:val="-15"/>
        </w:rPr>
        <w:t>，强推荐，</w:t>
      </w:r>
      <w:r>
        <w:rPr>
          <w:rFonts w:ascii="Times New Roman" w:hAnsi="Times New Roman" w:eastAsia="Times New Roman" w:cs="Times New Roman"/>
          <w:sz w:val="20"/>
          <w:szCs w:val="20"/>
          <w:color w:val="231F20"/>
          <w:spacing w:val="-15"/>
        </w:rPr>
        <w:t>97.8%</w:t>
      </w:r>
      <w:r>
        <w:rPr>
          <w:rFonts w:ascii="FangSong" w:hAnsi="FangSong" w:eastAsia="FangSong" w:cs="FangSong"/>
          <w:sz w:val="20"/>
          <w:szCs w:val="20"/>
          <w:color w:val="231F20"/>
          <w:spacing w:val="-15"/>
        </w:rPr>
        <w:t>）。</w:t>
      </w:r>
    </w:p>
    <w:p>
      <w:pPr>
        <w:ind w:left="488" w:right="302" w:firstLine="426"/>
        <w:spacing w:before="8" w:line="220"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rPr>
        <w:t>大</w:t>
      </w:r>
      <w:r>
        <w:rPr>
          <w:rFonts w:ascii="Microsoft YaHei" w:hAnsi="Microsoft YaHei" w:eastAsia="Microsoft YaHei" w:cs="Microsoft YaHei"/>
          <w:sz w:val="20"/>
          <w:szCs w:val="20"/>
          <w:color w:val="231F20"/>
          <w:spacing w:val="-19"/>
        </w:rPr>
        <w:t xml:space="preserve"> </w:t>
      </w:r>
      <w:r>
        <w:rPr>
          <w:rFonts w:ascii="Microsoft YaHei" w:hAnsi="Microsoft YaHei" w:eastAsia="Microsoft YaHei" w:cs="Microsoft YaHei"/>
          <w:sz w:val="20"/>
          <w:szCs w:val="20"/>
          <w:color w:val="231F20"/>
        </w:rPr>
        <w:t>量</w:t>
      </w:r>
      <w:r>
        <w:rPr>
          <w:rFonts w:ascii="Microsoft YaHei" w:hAnsi="Microsoft YaHei" w:eastAsia="Microsoft YaHei" w:cs="Microsoft YaHei"/>
          <w:sz w:val="20"/>
          <w:szCs w:val="20"/>
          <w:color w:val="231F20"/>
          <w:spacing w:val="-20"/>
        </w:rPr>
        <w:t xml:space="preserve"> </w:t>
      </w:r>
      <w:r>
        <w:rPr>
          <w:rFonts w:ascii="Microsoft YaHei" w:hAnsi="Microsoft YaHei" w:eastAsia="Microsoft YaHei" w:cs="Microsoft YaHei"/>
          <w:sz w:val="20"/>
          <w:szCs w:val="20"/>
          <w:color w:val="231F20"/>
        </w:rPr>
        <w:t>研</w:t>
      </w:r>
      <w:r>
        <w:rPr>
          <w:rFonts w:ascii="Microsoft YaHei" w:hAnsi="Microsoft YaHei" w:eastAsia="Microsoft YaHei" w:cs="Microsoft YaHei"/>
          <w:sz w:val="20"/>
          <w:szCs w:val="20"/>
          <w:color w:val="231F20"/>
          <w:spacing w:val="-19"/>
        </w:rPr>
        <w:t xml:space="preserve"> </w:t>
      </w:r>
      <w:r>
        <w:rPr>
          <w:rFonts w:ascii="Microsoft YaHei" w:hAnsi="Microsoft YaHei" w:eastAsia="Microsoft YaHei" w:cs="Microsoft YaHei"/>
          <w:sz w:val="20"/>
          <w:szCs w:val="20"/>
          <w:color w:val="231F20"/>
        </w:rPr>
        <w:t>究</w:t>
      </w:r>
      <w:r>
        <w:rPr>
          <w:rFonts w:ascii="Microsoft YaHei" w:hAnsi="Microsoft YaHei" w:eastAsia="Microsoft YaHei" w:cs="Microsoft YaHei"/>
          <w:sz w:val="20"/>
          <w:szCs w:val="20"/>
          <w:color w:val="231F20"/>
          <w:spacing w:val="-19"/>
        </w:rPr>
        <w:t xml:space="preserve"> </w:t>
      </w:r>
      <w:r>
        <w:rPr>
          <w:rFonts w:ascii="Microsoft YaHei" w:hAnsi="Microsoft YaHei" w:eastAsia="Microsoft YaHei" w:cs="Microsoft YaHei"/>
          <w:sz w:val="20"/>
          <w:szCs w:val="20"/>
          <w:color w:val="231F20"/>
        </w:rPr>
        <w:t>显</w:t>
      </w:r>
      <w:r>
        <w:rPr>
          <w:rFonts w:ascii="Microsoft YaHei" w:hAnsi="Microsoft YaHei" w:eastAsia="Microsoft YaHei" w:cs="Microsoft YaHei"/>
          <w:sz w:val="20"/>
          <w:szCs w:val="20"/>
          <w:color w:val="231F20"/>
          <w:spacing w:val="-20"/>
        </w:rPr>
        <w:t xml:space="preserve"> </w:t>
      </w:r>
      <w:r>
        <w:rPr>
          <w:rFonts w:ascii="Microsoft YaHei" w:hAnsi="Microsoft YaHei" w:eastAsia="Microsoft YaHei" w:cs="Microsoft YaHei"/>
          <w:sz w:val="20"/>
          <w:szCs w:val="20"/>
          <w:color w:val="231F20"/>
        </w:rPr>
        <w:t>示 </w:t>
      </w:r>
      <w:r>
        <w:rPr>
          <w:rFonts w:ascii="Times New Roman" w:hAnsi="Times New Roman" w:eastAsia="Times New Roman" w:cs="Times New Roman"/>
          <w:sz w:val="20"/>
          <w:szCs w:val="20"/>
          <w:color w:val="231F20"/>
        </w:rPr>
        <w:t>ω‑3  PUFA</w:t>
      </w:r>
      <w:r>
        <w:rPr>
          <w:rFonts w:ascii="Times New Roman" w:hAnsi="Times New Roman" w:eastAsia="Times New Roman" w:cs="Times New Roman"/>
          <w:sz w:val="20"/>
          <w:szCs w:val="20"/>
          <w:color w:val="231F20"/>
          <w:spacing w:val="15"/>
        </w:rPr>
        <w:t xml:space="preserve"> </w:t>
      </w:r>
      <w:r>
        <w:rPr>
          <w:rFonts w:ascii="Microsoft YaHei" w:hAnsi="Microsoft YaHei" w:eastAsia="Microsoft YaHei" w:cs="Microsoft YaHei"/>
          <w:sz w:val="20"/>
          <w:szCs w:val="20"/>
          <w:color w:val="231F20"/>
        </w:rPr>
        <w:t>参</w:t>
      </w:r>
      <w:r>
        <w:rPr>
          <w:rFonts w:ascii="Microsoft YaHei" w:hAnsi="Microsoft YaHei" w:eastAsia="Microsoft YaHei" w:cs="Microsoft YaHei"/>
          <w:sz w:val="20"/>
          <w:szCs w:val="20"/>
          <w:color w:val="231F20"/>
          <w:spacing w:val="-13"/>
        </w:rPr>
        <w:t xml:space="preserve"> </w:t>
      </w:r>
      <w:r>
        <w:rPr>
          <w:rFonts w:ascii="Microsoft YaHei" w:hAnsi="Microsoft YaHei" w:eastAsia="Microsoft YaHei" w:cs="Microsoft YaHei"/>
          <w:sz w:val="20"/>
          <w:szCs w:val="20"/>
          <w:color w:val="231F20"/>
        </w:rPr>
        <w:t>与</w:t>
      </w:r>
      <w:r>
        <w:rPr>
          <w:rFonts w:ascii="Microsoft YaHei" w:hAnsi="Microsoft YaHei" w:eastAsia="Microsoft YaHei" w:cs="Microsoft YaHei"/>
          <w:sz w:val="20"/>
          <w:szCs w:val="20"/>
          <w:color w:val="231F20"/>
          <w:spacing w:val="-17"/>
        </w:rPr>
        <w:t xml:space="preserve"> </w:t>
      </w:r>
      <w:r>
        <w:rPr>
          <w:rFonts w:ascii="Microsoft YaHei" w:hAnsi="Microsoft YaHei" w:eastAsia="Microsoft YaHei" w:cs="Microsoft YaHei"/>
          <w:sz w:val="20"/>
          <w:szCs w:val="20"/>
          <w:color w:val="231F20"/>
        </w:rPr>
        <w:t>炎</w:t>
      </w:r>
      <w:r>
        <w:rPr>
          <w:rFonts w:ascii="Microsoft YaHei" w:hAnsi="Microsoft YaHei" w:eastAsia="Microsoft YaHei" w:cs="Microsoft YaHei"/>
          <w:sz w:val="20"/>
          <w:szCs w:val="20"/>
          <w:color w:val="231F20"/>
          <w:spacing w:val="-20"/>
        </w:rPr>
        <w:t xml:space="preserve"> </w:t>
      </w:r>
      <w:r>
        <w:rPr>
          <w:rFonts w:ascii="Microsoft YaHei" w:hAnsi="Microsoft YaHei" w:eastAsia="Microsoft YaHei" w:cs="Microsoft YaHei"/>
          <w:sz w:val="20"/>
          <w:szCs w:val="20"/>
          <w:color w:val="231F20"/>
        </w:rPr>
        <w:t>症</w:t>
      </w:r>
      <w:r>
        <w:rPr>
          <w:rFonts w:ascii="Microsoft YaHei" w:hAnsi="Microsoft YaHei" w:eastAsia="Microsoft YaHei" w:cs="Microsoft YaHei"/>
          <w:sz w:val="20"/>
          <w:szCs w:val="20"/>
          <w:color w:val="231F20"/>
          <w:spacing w:val="-18"/>
        </w:rPr>
        <w:t xml:space="preserve"> </w:t>
      </w:r>
      <w:r>
        <w:rPr>
          <w:rFonts w:ascii="Microsoft YaHei" w:hAnsi="Microsoft YaHei" w:eastAsia="Microsoft YaHei" w:cs="Microsoft YaHei"/>
          <w:sz w:val="20"/>
          <w:szCs w:val="20"/>
          <w:color w:val="231F20"/>
        </w:rPr>
        <w:t>反</w:t>
      </w:r>
      <w:r>
        <w:rPr>
          <w:rFonts w:ascii="Microsoft YaHei" w:hAnsi="Microsoft YaHei" w:eastAsia="Microsoft YaHei" w:cs="Microsoft YaHei"/>
          <w:sz w:val="20"/>
          <w:szCs w:val="20"/>
          <w:color w:val="231F20"/>
          <w:spacing w:val="-19"/>
        </w:rPr>
        <w:t xml:space="preserve"> </w:t>
      </w:r>
      <w:r>
        <w:rPr>
          <w:rFonts w:ascii="Microsoft YaHei" w:hAnsi="Microsoft YaHei" w:eastAsia="Microsoft YaHei" w:cs="Microsoft YaHei"/>
          <w:sz w:val="20"/>
          <w:szCs w:val="20"/>
          <w:color w:val="231F20"/>
        </w:rPr>
        <w:t>应 的  </w:t>
      </w:r>
      <w:r>
        <w:rPr>
          <w:rFonts w:ascii="Microsoft YaHei" w:hAnsi="Microsoft YaHei" w:eastAsia="Microsoft YaHei" w:cs="Microsoft YaHei"/>
          <w:sz w:val="20"/>
          <w:szCs w:val="20"/>
          <w:color w:val="231F20"/>
          <w:spacing w:val="-2"/>
        </w:rPr>
        <w:t>调</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2"/>
        </w:rPr>
        <w:t>控</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2"/>
        </w:rPr>
        <w:t>，且</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spacing w:val="-2"/>
        </w:rPr>
        <w:t>与</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2"/>
        </w:rPr>
        <w:t>补</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2"/>
        </w:rPr>
        <w:t>充</w:t>
      </w:r>
      <w:r>
        <w:rPr>
          <w:rFonts w:ascii="Microsoft YaHei" w:hAnsi="Microsoft YaHei" w:eastAsia="Microsoft YaHei" w:cs="Microsoft YaHei"/>
          <w:sz w:val="20"/>
          <w:szCs w:val="20"/>
          <w:color w:val="231F20"/>
          <w:spacing w:val="-27"/>
        </w:rPr>
        <w:t xml:space="preserve"> </w:t>
      </w:r>
      <w:r>
        <w:rPr>
          <w:rFonts w:ascii="Microsoft YaHei" w:hAnsi="Microsoft YaHei" w:eastAsia="Microsoft YaHei" w:cs="Microsoft YaHei"/>
          <w:sz w:val="20"/>
          <w:szCs w:val="20"/>
          <w:color w:val="231F20"/>
          <w:spacing w:val="-2"/>
        </w:rPr>
        <w:t>剂</w:t>
      </w:r>
      <w:r>
        <w:rPr>
          <w:rFonts w:ascii="Microsoft YaHei" w:hAnsi="Microsoft YaHei" w:eastAsia="Microsoft YaHei" w:cs="Microsoft YaHei"/>
          <w:sz w:val="20"/>
          <w:szCs w:val="20"/>
          <w:color w:val="231F20"/>
          <w:spacing w:val="-27"/>
        </w:rPr>
        <w:t xml:space="preserve"> </w:t>
      </w:r>
      <w:r>
        <w:rPr>
          <w:rFonts w:ascii="Microsoft YaHei" w:hAnsi="Microsoft YaHei" w:eastAsia="Microsoft YaHei" w:cs="Microsoft YaHei"/>
          <w:sz w:val="20"/>
          <w:szCs w:val="20"/>
          <w:color w:val="231F20"/>
          <w:spacing w:val="-2"/>
        </w:rPr>
        <w:t>量（</w:t>
      </w:r>
      <w:r>
        <w:rPr>
          <w:rFonts w:ascii="Times New Roman" w:hAnsi="Times New Roman" w:eastAsia="Times New Roman" w:cs="Times New Roman"/>
          <w:sz w:val="20"/>
          <w:szCs w:val="20"/>
          <w:color w:val="231F20"/>
          <w:spacing w:val="-2"/>
        </w:rPr>
        <w:t>0.1~0.2</w:t>
      </w:r>
      <w:r>
        <w:rPr>
          <w:rFonts w:ascii="Times New Roman" w:hAnsi="Times New Roman" w:eastAsia="Times New Roman" w:cs="Times New Roman"/>
          <w:sz w:val="20"/>
          <w:szCs w:val="20"/>
          <w:color w:val="231F20"/>
          <w:spacing w:val="34"/>
          <w:w w:val="101"/>
        </w:rPr>
        <w:t xml:space="preserve"> </w:t>
      </w:r>
      <w:r>
        <w:rPr>
          <w:rFonts w:ascii="Times New Roman" w:hAnsi="Times New Roman" w:eastAsia="Times New Roman" w:cs="Times New Roman"/>
          <w:sz w:val="20"/>
          <w:szCs w:val="20"/>
          <w:color w:val="231F20"/>
          <w:spacing w:val="-2"/>
        </w:rPr>
        <w:t>g ·</w:t>
      </w:r>
      <w:r>
        <w:rPr>
          <w:rFonts w:ascii="Times New Roman" w:hAnsi="Times New Roman" w:eastAsia="Times New Roman" w:cs="Times New Roman"/>
          <w:sz w:val="20"/>
          <w:szCs w:val="20"/>
          <w:color w:val="231F20"/>
          <w:spacing w:val="-21"/>
        </w:rPr>
        <w:t xml:space="preserve"> </w:t>
      </w:r>
      <w:r>
        <w:rPr>
          <w:rFonts w:ascii="Times New Roman" w:hAnsi="Times New Roman" w:eastAsia="Times New Roman" w:cs="Times New Roman"/>
          <w:sz w:val="20"/>
          <w:szCs w:val="20"/>
          <w:color w:val="231F20"/>
          <w:spacing w:val="-3"/>
        </w:rPr>
        <w:t>kg</w:t>
      </w:r>
      <w:r>
        <w:rPr>
          <w:rFonts w:ascii="Times New Roman" w:hAnsi="Times New Roman" w:eastAsia="Times New Roman" w:cs="Times New Roman"/>
          <w:sz w:val="10"/>
          <w:szCs w:val="10"/>
          <w:color w:val="231F20"/>
          <w:spacing w:val="-3"/>
          <w:position w:val="8"/>
        </w:rPr>
        <w:t>-1  </w:t>
      </w:r>
      <w:r>
        <w:rPr>
          <w:rFonts w:ascii="Times New Roman" w:hAnsi="Times New Roman" w:eastAsia="Times New Roman" w:cs="Times New Roman"/>
          <w:sz w:val="20"/>
          <w:szCs w:val="20"/>
          <w:color w:val="231F20"/>
          <w:spacing w:val="-3"/>
        </w:rPr>
        <w:t>·</w:t>
      </w:r>
      <w:r>
        <w:rPr>
          <w:rFonts w:ascii="Times New Roman" w:hAnsi="Times New Roman" w:eastAsia="Times New Roman" w:cs="Times New Roman"/>
          <w:sz w:val="20"/>
          <w:szCs w:val="20"/>
          <w:color w:val="231F20"/>
          <w:spacing w:val="-20"/>
        </w:rPr>
        <w:t xml:space="preserve"> </w:t>
      </w:r>
      <w:r>
        <w:rPr>
          <w:rFonts w:ascii="Times New Roman" w:hAnsi="Times New Roman" w:eastAsia="Times New Roman" w:cs="Times New Roman"/>
          <w:sz w:val="20"/>
          <w:szCs w:val="20"/>
          <w:color w:val="231F20"/>
          <w:spacing w:val="-3"/>
        </w:rPr>
        <w:t>d</w:t>
      </w:r>
      <w:r>
        <w:rPr>
          <w:rFonts w:ascii="Times New Roman" w:hAnsi="Times New Roman" w:eastAsia="Times New Roman" w:cs="Times New Roman"/>
          <w:sz w:val="10"/>
          <w:szCs w:val="10"/>
          <w:color w:val="231F20"/>
          <w:spacing w:val="-3"/>
          <w:position w:val="8"/>
        </w:rPr>
        <w:t>-1 </w:t>
      </w:r>
      <w:r>
        <w:rPr>
          <w:rFonts w:ascii="Microsoft YaHei" w:hAnsi="Microsoft YaHei" w:eastAsia="Microsoft YaHei" w:cs="Microsoft YaHei"/>
          <w:sz w:val="20"/>
          <w:szCs w:val="20"/>
          <w:color w:val="231F20"/>
          <w:spacing w:val="-3"/>
        </w:rPr>
        <w:t>）和 </w:t>
      </w:r>
      <w:r>
        <w:rPr>
          <w:rFonts w:ascii="Times New Roman" w:hAnsi="Times New Roman" w:eastAsia="Times New Roman" w:cs="Times New Roman"/>
          <w:sz w:val="20"/>
          <w:szCs w:val="20"/>
          <w:color w:val="231F20"/>
          <w:spacing w:val="-3"/>
        </w:rPr>
        <w:t>ω‑6/</w:t>
      </w:r>
      <w:r>
        <w:rPr>
          <w:rFonts w:ascii="Times New Roman" w:hAnsi="Times New Roman" w:eastAsia="Times New Roman" w:cs="Times New Roman"/>
          <w:sz w:val="20"/>
          <w:szCs w:val="20"/>
          <w:color w:val="231F20"/>
        </w:rPr>
        <w:t xml:space="preserve">  </w:t>
      </w:r>
      <w:r>
        <w:rPr>
          <w:rFonts w:ascii="Times New Roman" w:hAnsi="Times New Roman" w:eastAsia="Times New Roman" w:cs="Times New Roman"/>
          <w:sz w:val="20"/>
          <w:szCs w:val="20"/>
          <w:color w:val="231F20"/>
          <w:spacing w:val="-3"/>
        </w:rPr>
        <w:t>ω‑3</w:t>
      </w:r>
      <w:r>
        <w:rPr>
          <w:rFonts w:ascii="Times New Roman" w:hAnsi="Times New Roman" w:eastAsia="Times New Roman" w:cs="Times New Roman"/>
          <w:sz w:val="20"/>
          <w:szCs w:val="20"/>
          <w:color w:val="231F20"/>
          <w:spacing w:val="42"/>
        </w:rPr>
        <w:t xml:space="preserve"> </w:t>
      </w:r>
      <w:r>
        <w:rPr>
          <w:rFonts w:ascii="Times New Roman" w:hAnsi="Times New Roman" w:eastAsia="Times New Roman" w:cs="Times New Roman"/>
          <w:sz w:val="20"/>
          <w:szCs w:val="20"/>
          <w:color w:val="231F20"/>
          <w:spacing w:val="-3"/>
        </w:rPr>
        <w:t>PUFA</w:t>
      </w:r>
      <w:r>
        <w:rPr>
          <w:rFonts w:ascii="Times New Roman" w:hAnsi="Times New Roman" w:eastAsia="Times New Roman" w:cs="Times New Roman"/>
          <w:sz w:val="20"/>
          <w:szCs w:val="20"/>
          <w:color w:val="231F20"/>
          <w:spacing w:val="38"/>
        </w:rPr>
        <w:t xml:space="preserve"> </w:t>
      </w:r>
      <w:r>
        <w:rPr>
          <w:rFonts w:ascii="Microsoft YaHei" w:hAnsi="Microsoft YaHei" w:eastAsia="Microsoft YaHei" w:cs="Microsoft YaHei"/>
          <w:sz w:val="20"/>
          <w:szCs w:val="20"/>
          <w:color w:val="231F20"/>
          <w:spacing w:val="-3"/>
        </w:rPr>
        <w:t>比</w:t>
      </w:r>
      <w:r>
        <w:rPr>
          <w:rFonts w:ascii="Microsoft YaHei" w:hAnsi="Microsoft YaHei" w:eastAsia="Microsoft YaHei" w:cs="Microsoft YaHei"/>
          <w:sz w:val="20"/>
          <w:szCs w:val="20"/>
          <w:color w:val="231F20"/>
          <w:spacing w:val="-19"/>
        </w:rPr>
        <w:t xml:space="preserve"> </w:t>
      </w:r>
      <w:r>
        <w:rPr>
          <w:rFonts w:ascii="Microsoft YaHei" w:hAnsi="Microsoft YaHei" w:eastAsia="Microsoft YaHei" w:cs="Microsoft YaHei"/>
          <w:sz w:val="20"/>
          <w:szCs w:val="20"/>
          <w:color w:val="231F20"/>
          <w:spacing w:val="-3"/>
        </w:rPr>
        <w:t>例</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spacing w:val="-3"/>
        </w:rPr>
        <w:t>有</w:t>
      </w:r>
      <w:r>
        <w:rPr>
          <w:rFonts w:ascii="Microsoft YaHei" w:hAnsi="Microsoft YaHei" w:eastAsia="Microsoft YaHei" w:cs="Microsoft YaHei"/>
          <w:sz w:val="20"/>
          <w:szCs w:val="20"/>
          <w:color w:val="231F20"/>
          <w:spacing w:val="-22"/>
        </w:rPr>
        <w:t xml:space="preserve"> </w:t>
      </w:r>
      <w:r>
        <w:rPr>
          <w:rFonts w:ascii="Microsoft YaHei" w:hAnsi="Microsoft YaHei" w:eastAsia="Microsoft YaHei" w:cs="Microsoft YaHei"/>
          <w:sz w:val="20"/>
          <w:szCs w:val="20"/>
          <w:color w:val="231F20"/>
          <w:spacing w:val="-3"/>
        </w:rPr>
        <w:t>关 。</w:t>
      </w:r>
      <w:r>
        <w:rPr>
          <w:rFonts w:ascii="Microsoft YaHei" w:hAnsi="Microsoft YaHei" w:eastAsia="Microsoft YaHei" w:cs="Microsoft YaHei"/>
          <w:sz w:val="20"/>
          <w:szCs w:val="20"/>
          <w:color w:val="231F20"/>
          <w:spacing w:val="-31"/>
        </w:rPr>
        <w:t xml:space="preserve"> </w:t>
      </w:r>
      <w:r>
        <w:rPr>
          <w:rFonts w:ascii="Microsoft YaHei" w:hAnsi="Microsoft YaHei" w:eastAsia="Microsoft YaHei" w:cs="Microsoft YaHei"/>
          <w:sz w:val="20"/>
          <w:szCs w:val="20"/>
          <w:color w:val="231F20"/>
          <w:spacing w:val="-3"/>
        </w:rPr>
        <w:t>正</w:t>
      </w:r>
      <w:r>
        <w:rPr>
          <w:rFonts w:ascii="Microsoft YaHei" w:hAnsi="Microsoft YaHei" w:eastAsia="Microsoft YaHei" w:cs="Microsoft YaHei"/>
          <w:sz w:val="20"/>
          <w:szCs w:val="20"/>
          <w:color w:val="231F20"/>
          <w:spacing w:val="-14"/>
        </w:rPr>
        <w:t xml:space="preserve"> </w:t>
      </w:r>
      <w:r>
        <w:rPr>
          <w:rFonts w:ascii="Microsoft YaHei" w:hAnsi="Microsoft YaHei" w:eastAsia="Microsoft YaHei" w:cs="Microsoft YaHei"/>
          <w:sz w:val="20"/>
          <w:szCs w:val="20"/>
          <w:color w:val="231F20"/>
          <w:spacing w:val="-3"/>
        </w:rPr>
        <w:t>常 </w:t>
      </w:r>
      <w:r>
        <w:rPr>
          <w:rFonts w:ascii="Times New Roman" w:hAnsi="Times New Roman" w:eastAsia="Times New Roman" w:cs="Times New Roman"/>
          <w:sz w:val="20"/>
          <w:szCs w:val="20"/>
          <w:color w:val="231F20"/>
          <w:spacing w:val="-3"/>
        </w:rPr>
        <w:t>PN</w:t>
      </w:r>
      <w:r>
        <w:rPr>
          <w:rFonts w:ascii="Times New Roman" w:hAnsi="Times New Roman" w:eastAsia="Times New Roman" w:cs="Times New Roman"/>
          <w:sz w:val="20"/>
          <w:szCs w:val="20"/>
          <w:color w:val="231F20"/>
          <w:spacing w:val="35"/>
        </w:rPr>
        <w:t xml:space="preserve"> </w:t>
      </w:r>
      <w:r>
        <w:rPr>
          <w:rFonts w:ascii="Microsoft YaHei" w:hAnsi="Microsoft YaHei" w:eastAsia="Microsoft YaHei" w:cs="Microsoft YaHei"/>
          <w:sz w:val="20"/>
          <w:szCs w:val="20"/>
          <w:color w:val="231F20"/>
          <w:spacing w:val="-3"/>
        </w:rPr>
        <w:t>中</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spacing w:val="-3"/>
        </w:rPr>
        <w:t>都</w:t>
      </w:r>
      <w:r>
        <w:rPr>
          <w:rFonts w:ascii="Microsoft YaHei" w:hAnsi="Microsoft YaHei" w:eastAsia="Microsoft YaHei" w:cs="Microsoft YaHei"/>
          <w:sz w:val="20"/>
          <w:szCs w:val="20"/>
          <w:color w:val="231F20"/>
          <w:spacing w:val="-24"/>
        </w:rPr>
        <w:t xml:space="preserve"> </w:t>
      </w:r>
      <w:r>
        <w:rPr>
          <w:rFonts w:ascii="Microsoft YaHei" w:hAnsi="Microsoft YaHei" w:eastAsia="Microsoft YaHei" w:cs="Microsoft YaHei"/>
          <w:sz w:val="20"/>
          <w:szCs w:val="20"/>
          <w:color w:val="231F20"/>
          <w:spacing w:val="-3"/>
        </w:rPr>
        <w:t>有</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spacing w:val="-3"/>
        </w:rPr>
        <w:t>脂</w:t>
      </w:r>
      <w:r>
        <w:rPr>
          <w:rFonts w:ascii="Microsoft YaHei" w:hAnsi="Microsoft YaHei" w:eastAsia="Microsoft YaHei" w:cs="Microsoft YaHei"/>
          <w:sz w:val="20"/>
          <w:szCs w:val="20"/>
          <w:color w:val="231F20"/>
          <w:spacing w:val="-19"/>
        </w:rPr>
        <w:t xml:space="preserve"> </w:t>
      </w:r>
      <w:r>
        <w:rPr>
          <w:rFonts w:ascii="Microsoft YaHei" w:hAnsi="Microsoft YaHei" w:eastAsia="Microsoft YaHei" w:cs="Microsoft YaHei"/>
          <w:sz w:val="20"/>
          <w:szCs w:val="20"/>
          <w:color w:val="231F20"/>
          <w:spacing w:val="-3"/>
        </w:rPr>
        <w:t>肪</w:t>
      </w:r>
      <w:r>
        <w:rPr>
          <w:rFonts w:ascii="Microsoft YaHei" w:hAnsi="Microsoft YaHei" w:eastAsia="Microsoft YaHei" w:cs="Microsoft YaHei"/>
          <w:sz w:val="20"/>
          <w:szCs w:val="20"/>
          <w:color w:val="231F20"/>
          <w:spacing w:val="-20"/>
        </w:rPr>
        <w:t xml:space="preserve"> </w:t>
      </w:r>
      <w:r>
        <w:rPr>
          <w:rFonts w:ascii="Microsoft YaHei" w:hAnsi="Microsoft YaHei" w:eastAsia="Microsoft YaHei" w:cs="Microsoft YaHei"/>
          <w:sz w:val="20"/>
          <w:szCs w:val="20"/>
          <w:color w:val="231F20"/>
          <w:spacing w:val="-3"/>
        </w:rPr>
        <w:t>乳</w:t>
      </w:r>
      <w:r>
        <w:rPr>
          <w:rFonts w:ascii="Microsoft YaHei" w:hAnsi="Microsoft YaHei" w:eastAsia="Microsoft YaHei" w:cs="Microsoft YaHei"/>
          <w:sz w:val="20"/>
          <w:szCs w:val="20"/>
          <w:color w:val="231F20"/>
          <w:spacing w:val="-19"/>
        </w:rPr>
        <w:t xml:space="preserve"> </w:t>
      </w:r>
      <w:r>
        <w:rPr>
          <w:rFonts w:ascii="Microsoft YaHei" w:hAnsi="Microsoft YaHei" w:eastAsia="Microsoft YaHei" w:cs="Microsoft YaHei"/>
          <w:sz w:val="20"/>
          <w:szCs w:val="20"/>
          <w:color w:val="231F20"/>
          <w:spacing w:val="-3"/>
        </w:rPr>
        <w:t>，</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2"/>
        </w:rPr>
        <w:t>以</w:t>
      </w:r>
      <w:r>
        <w:rPr>
          <w:rFonts w:ascii="Microsoft YaHei" w:hAnsi="Microsoft YaHei" w:eastAsia="Microsoft YaHei" w:cs="Microsoft YaHei"/>
          <w:sz w:val="20"/>
          <w:szCs w:val="20"/>
          <w:color w:val="231F20"/>
          <w:spacing w:val="39"/>
          <w:w w:val="101"/>
        </w:rPr>
        <w:t xml:space="preserve"> </w:t>
      </w:r>
      <w:r>
        <w:rPr>
          <w:rFonts w:ascii="Times New Roman" w:hAnsi="Times New Roman" w:eastAsia="Times New Roman" w:cs="Times New Roman"/>
          <w:sz w:val="20"/>
          <w:szCs w:val="20"/>
          <w:color w:val="231F20"/>
          <w:spacing w:val="-2"/>
        </w:rPr>
        <w:t>ω‑6  PUFA</w:t>
      </w:r>
      <w:r>
        <w:rPr>
          <w:rFonts w:ascii="Times New Roman" w:hAnsi="Times New Roman" w:eastAsia="Times New Roman" w:cs="Times New Roman"/>
          <w:sz w:val="20"/>
          <w:szCs w:val="20"/>
          <w:color w:val="231F20"/>
          <w:spacing w:val="37"/>
        </w:rPr>
        <w:t xml:space="preserve"> </w:t>
      </w:r>
      <w:r>
        <w:rPr>
          <w:rFonts w:ascii="Microsoft YaHei" w:hAnsi="Microsoft YaHei" w:eastAsia="Microsoft YaHei" w:cs="Microsoft YaHei"/>
          <w:sz w:val="20"/>
          <w:szCs w:val="20"/>
          <w:color w:val="231F20"/>
          <w:spacing w:val="-2"/>
        </w:rPr>
        <w:t>为 主 ，一 项 系 统 评 价 纳 入</w:t>
      </w:r>
      <w:r>
        <w:rPr>
          <w:rFonts w:ascii="Microsoft YaHei" w:hAnsi="Microsoft YaHei" w:eastAsia="Microsoft YaHei" w:cs="Microsoft YaHei"/>
          <w:sz w:val="20"/>
          <w:szCs w:val="20"/>
          <w:color w:val="231F20"/>
          <w:spacing w:val="28"/>
        </w:rPr>
        <w:t xml:space="preserve"> </w:t>
      </w:r>
      <w:r>
        <w:rPr>
          <w:rFonts w:ascii="Times New Roman" w:hAnsi="Times New Roman" w:eastAsia="Times New Roman" w:cs="Times New Roman"/>
          <w:sz w:val="20"/>
          <w:szCs w:val="20"/>
          <w:color w:val="231F20"/>
          <w:spacing w:val="-2"/>
        </w:rPr>
        <w:t>31</w:t>
      </w:r>
      <w:r>
        <w:rPr>
          <w:rFonts w:ascii="Times New Roman" w:hAnsi="Times New Roman" w:eastAsia="Times New Roman" w:cs="Times New Roman"/>
          <w:sz w:val="20"/>
          <w:szCs w:val="20"/>
          <w:color w:val="231F20"/>
          <w:spacing w:val="28"/>
          <w:w w:val="101"/>
        </w:rPr>
        <w:t xml:space="preserve"> </w:t>
      </w:r>
      <w:r>
        <w:rPr>
          <w:rFonts w:ascii="Microsoft YaHei" w:hAnsi="Microsoft YaHei" w:eastAsia="Microsoft YaHei" w:cs="Microsoft YaHei"/>
          <w:sz w:val="20"/>
          <w:szCs w:val="20"/>
          <w:color w:val="231F20"/>
          <w:spacing w:val="-2"/>
        </w:rPr>
        <w:t>个</w:t>
      </w:r>
      <w:r>
        <w:rPr>
          <w:rFonts w:ascii="Microsoft YaHei" w:hAnsi="Microsoft YaHei" w:eastAsia="Microsoft YaHei" w:cs="Microsoft YaHei"/>
          <w:sz w:val="20"/>
          <w:szCs w:val="20"/>
          <w:color w:val="231F20"/>
        </w:rPr>
        <w:t xml:space="preserve">  </w:t>
      </w:r>
      <w:r>
        <w:rPr>
          <w:rFonts w:ascii="Times New Roman" w:hAnsi="Times New Roman" w:eastAsia="Times New Roman" w:cs="Times New Roman"/>
          <w:sz w:val="20"/>
          <w:szCs w:val="20"/>
          <w:color w:val="231F20"/>
          <w:spacing w:val="-3"/>
        </w:rPr>
        <w:t>RCT</w:t>
      </w:r>
      <w:r>
        <w:rPr>
          <w:rFonts w:ascii="Times New Roman" w:hAnsi="Times New Roman" w:eastAsia="Times New Roman" w:cs="Times New Roman"/>
          <w:sz w:val="20"/>
          <w:szCs w:val="20"/>
          <w:color w:val="231F20"/>
          <w:spacing w:val="31"/>
        </w:rPr>
        <w:t xml:space="preserve"> </w:t>
      </w:r>
      <w:r>
        <w:rPr>
          <w:rFonts w:ascii="Microsoft YaHei" w:hAnsi="Microsoft YaHei" w:eastAsia="Microsoft YaHei" w:cs="Microsoft YaHei"/>
          <w:sz w:val="20"/>
          <w:szCs w:val="20"/>
          <w:color w:val="231F20"/>
          <w:spacing w:val="-3"/>
        </w:rPr>
        <w:t>研</w:t>
      </w:r>
      <w:r>
        <w:rPr>
          <w:rFonts w:ascii="Microsoft YaHei" w:hAnsi="Microsoft YaHei" w:eastAsia="Microsoft YaHei" w:cs="Microsoft YaHei"/>
          <w:sz w:val="20"/>
          <w:szCs w:val="20"/>
          <w:color w:val="231F20"/>
          <w:spacing w:val="-17"/>
        </w:rPr>
        <w:t xml:space="preserve"> </w:t>
      </w:r>
      <w:r>
        <w:rPr>
          <w:rFonts w:ascii="Microsoft YaHei" w:hAnsi="Microsoft YaHei" w:eastAsia="Microsoft YaHei" w:cs="Microsoft YaHei"/>
          <w:sz w:val="20"/>
          <w:szCs w:val="20"/>
          <w:color w:val="231F20"/>
          <w:spacing w:val="-3"/>
        </w:rPr>
        <w:t>究</w:t>
      </w:r>
      <w:r>
        <w:rPr>
          <w:rFonts w:ascii="Microsoft YaHei" w:hAnsi="Microsoft YaHei" w:eastAsia="Microsoft YaHei" w:cs="Microsoft YaHei"/>
          <w:sz w:val="20"/>
          <w:szCs w:val="20"/>
          <w:color w:val="231F20"/>
          <w:spacing w:val="-18"/>
        </w:rPr>
        <w:t xml:space="preserve"> </w:t>
      </w:r>
      <w:r>
        <w:rPr>
          <w:rFonts w:ascii="Microsoft YaHei" w:hAnsi="Microsoft YaHei" w:eastAsia="Microsoft YaHei" w:cs="Microsoft YaHei"/>
          <w:sz w:val="20"/>
          <w:szCs w:val="20"/>
          <w:color w:val="231F20"/>
          <w:spacing w:val="-3"/>
        </w:rPr>
        <w:t>包</w:t>
      </w:r>
      <w:r>
        <w:rPr>
          <w:rFonts w:ascii="Microsoft YaHei" w:hAnsi="Microsoft YaHei" w:eastAsia="Microsoft YaHei" w:cs="Microsoft YaHei"/>
          <w:sz w:val="20"/>
          <w:szCs w:val="20"/>
          <w:color w:val="231F20"/>
          <w:spacing w:val="-16"/>
        </w:rPr>
        <w:t xml:space="preserve"> </w:t>
      </w:r>
      <w:r>
        <w:rPr>
          <w:rFonts w:ascii="Microsoft YaHei" w:hAnsi="Microsoft YaHei" w:eastAsia="Microsoft YaHei" w:cs="Microsoft YaHei"/>
          <w:sz w:val="20"/>
          <w:szCs w:val="20"/>
          <w:color w:val="231F20"/>
          <w:spacing w:val="-3"/>
        </w:rPr>
        <w:t>含</w:t>
      </w:r>
      <w:r>
        <w:rPr>
          <w:rFonts w:ascii="Microsoft YaHei" w:hAnsi="Microsoft YaHei" w:eastAsia="Microsoft YaHei" w:cs="Microsoft YaHei"/>
          <w:sz w:val="20"/>
          <w:szCs w:val="20"/>
          <w:color w:val="231F20"/>
          <w:spacing w:val="29"/>
        </w:rPr>
        <w:t xml:space="preserve"> </w:t>
      </w:r>
      <w:r>
        <w:rPr>
          <w:rFonts w:ascii="Times New Roman" w:hAnsi="Times New Roman" w:eastAsia="Times New Roman" w:cs="Times New Roman"/>
          <w:sz w:val="20"/>
          <w:szCs w:val="20"/>
          <w:color w:val="231F20"/>
          <w:spacing w:val="-3"/>
        </w:rPr>
        <w:t>1 450</w:t>
      </w:r>
      <w:r>
        <w:rPr>
          <w:rFonts w:ascii="Times New Roman" w:hAnsi="Times New Roman" w:eastAsia="Times New Roman" w:cs="Times New Roman"/>
          <w:sz w:val="20"/>
          <w:szCs w:val="20"/>
          <w:color w:val="231F20"/>
          <w:spacing w:val="19"/>
        </w:rPr>
        <w:t xml:space="preserve"> </w:t>
      </w:r>
      <w:r>
        <w:rPr>
          <w:rFonts w:ascii="Microsoft YaHei" w:hAnsi="Microsoft YaHei" w:eastAsia="Microsoft YaHei" w:cs="Microsoft YaHei"/>
          <w:sz w:val="20"/>
          <w:szCs w:val="20"/>
          <w:color w:val="231F20"/>
          <w:spacing w:val="-3"/>
        </w:rPr>
        <w:t>例</w:t>
      </w:r>
      <w:r>
        <w:rPr>
          <w:rFonts w:ascii="Microsoft YaHei" w:hAnsi="Microsoft YaHei" w:eastAsia="Microsoft YaHei" w:cs="Microsoft YaHei"/>
          <w:sz w:val="20"/>
          <w:szCs w:val="20"/>
          <w:color w:val="231F20"/>
          <w:spacing w:val="-12"/>
        </w:rPr>
        <w:t xml:space="preserve"> </w:t>
      </w:r>
      <w:r>
        <w:rPr>
          <w:rFonts w:ascii="Microsoft YaHei" w:hAnsi="Microsoft YaHei" w:eastAsia="Microsoft YaHei" w:cs="Microsoft YaHei"/>
          <w:sz w:val="20"/>
          <w:szCs w:val="20"/>
          <w:color w:val="231F20"/>
          <w:spacing w:val="-3"/>
        </w:rPr>
        <w:t>患</w:t>
      </w:r>
      <w:r>
        <w:rPr>
          <w:rFonts w:ascii="Microsoft YaHei" w:hAnsi="Microsoft YaHei" w:eastAsia="Microsoft YaHei" w:cs="Microsoft YaHei"/>
          <w:sz w:val="20"/>
          <w:szCs w:val="20"/>
          <w:color w:val="231F20"/>
          <w:spacing w:val="-15"/>
        </w:rPr>
        <w:t xml:space="preserve"> </w:t>
      </w:r>
      <w:r>
        <w:rPr>
          <w:rFonts w:ascii="Microsoft YaHei" w:hAnsi="Microsoft YaHei" w:eastAsia="Microsoft YaHei" w:cs="Microsoft YaHei"/>
          <w:sz w:val="20"/>
          <w:szCs w:val="20"/>
          <w:color w:val="231F20"/>
          <w:spacing w:val="-3"/>
        </w:rPr>
        <w:t>者</w:t>
      </w:r>
      <w:r>
        <w:rPr>
          <w:rFonts w:ascii="Microsoft YaHei" w:hAnsi="Microsoft YaHei" w:eastAsia="Microsoft YaHei" w:cs="Microsoft YaHei"/>
          <w:sz w:val="20"/>
          <w:szCs w:val="20"/>
          <w:color w:val="231F20"/>
          <w:spacing w:val="-15"/>
        </w:rPr>
        <w:t xml:space="preserve"> </w:t>
      </w:r>
      <w:r>
        <w:rPr>
          <w:rFonts w:ascii="Microsoft YaHei" w:hAnsi="Microsoft YaHei" w:eastAsia="Microsoft YaHei" w:cs="Microsoft YaHei"/>
          <w:sz w:val="20"/>
          <w:szCs w:val="20"/>
          <w:color w:val="231F20"/>
          <w:spacing w:val="-3"/>
        </w:rPr>
        <w:t>，结</w:t>
      </w:r>
      <w:r>
        <w:rPr>
          <w:rFonts w:ascii="Microsoft YaHei" w:hAnsi="Microsoft YaHei" w:eastAsia="Microsoft YaHei" w:cs="Microsoft YaHei"/>
          <w:sz w:val="20"/>
          <w:szCs w:val="20"/>
          <w:color w:val="231F20"/>
          <w:spacing w:val="-17"/>
        </w:rPr>
        <w:t xml:space="preserve"> </w:t>
      </w:r>
      <w:r>
        <w:rPr>
          <w:rFonts w:ascii="Microsoft YaHei" w:hAnsi="Microsoft YaHei" w:eastAsia="Microsoft YaHei" w:cs="Microsoft YaHei"/>
          <w:sz w:val="20"/>
          <w:szCs w:val="20"/>
          <w:color w:val="231F20"/>
          <w:spacing w:val="-3"/>
        </w:rPr>
        <w:t>果</w:t>
      </w:r>
      <w:r>
        <w:rPr>
          <w:rFonts w:ascii="Microsoft YaHei" w:hAnsi="Microsoft YaHei" w:eastAsia="Microsoft YaHei" w:cs="Microsoft YaHei"/>
          <w:sz w:val="20"/>
          <w:szCs w:val="20"/>
          <w:color w:val="231F20"/>
          <w:spacing w:val="-16"/>
        </w:rPr>
        <w:t xml:space="preserve"> </w:t>
      </w:r>
      <w:r>
        <w:rPr>
          <w:rFonts w:ascii="Microsoft YaHei" w:hAnsi="Microsoft YaHei" w:eastAsia="Microsoft YaHei" w:cs="Microsoft YaHei"/>
          <w:sz w:val="20"/>
          <w:szCs w:val="20"/>
          <w:color w:val="231F20"/>
          <w:spacing w:val="-3"/>
        </w:rPr>
        <w:t>显</w:t>
      </w:r>
      <w:r>
        <w:rPr>
          <w:rFonts w:ascii="Microsoft YaHei" w:hAnsi="Microsoft YaHei" w:eastAsia="Microsoft YaHei" w:cs="Microsoft YaHei"/>
          <w:sz w:val="20"/>
          <w:szCs w:val="20"/>
          <w:color w:val="231F20"/>
          <w:spacing w:val="-18"/>
        </w:rPr>
        <w:t xml:space="preserve"> </w:t>
      </w:r>
      <w:r>
        <w:rPr>
          <w:rFonts w:ascii="Microsoft YaHei" w:hAnsi="Microsoft YaHei" w:eastAsia="Microsoft YaHei" w:cs="Microsoft YaHei"/>
          <w:sz w:val="20"/>
          <w:szCs w:val="20"/>
          <w:color w:val="231F20"/>
          <w:spacing w:val="-3"/>
        </w:rPr>
        <w:t>示</w:t>
      </w:r>
      <w:r>
        <w:rPr>
          <w:rFonts w:ascii="Microsoft YaHei" w:hAnsi="Microsoft YaHei" w:eastAsia="Microsoft YaHei" w:cs="Microsoft YaHei"/>
          <w:sz w:val="20"/>
          <w:szCs w:val="20"/>
          <w:color w:val="231F20"/>
          <w:spacing w:val="-14"/>
        </w:rPr>
        <w:t xml:space="preserve"> </w:t>
      </w:r>
      <w:r>
        <w:rPr>
          <w:rFonts w:ascii="Microsoft YaHei" w:hAnsi="Microsoft YaHei" w:eastAsia="Microsoft YaHei" w:cs="Microsoft YaHei"/>
          <w:sz w:val="20"/>
          <w:szCs w:val="20"/>
          <w:color w:val="231F20"/>
          <w:spacing w:val="-3"/>
        </w:rPr>
        <w:t>补</w:t>
      </w:r>
      <w:r>
        <w:rPr>
          <w:rFonts w:ascii="Microsoft YaHei" w:hAnsi="Microsoft YaHei" w:eastAsia="Microsoft YaHei" w:cs="Microsoft YaHei"/>
          <w:sz w:val="20"/>
          <w:szCs w:val="20"/>
          <w:color w:val="231F20"/>
          <w:spacing w:val="-16"/>
        </w:rPr>
        <w:t xml:space="preserve"> </w:t>
      </w:r>
      <w:r>
        <w:rPr>
          <w:rFonts w:ascii="Microsoft YaHei" w:hAnsi="Microsoft YaHei" w:eastAsia="Microsoft YaHei" w:cs="Microsoft YaHei"/>
          <w:sz w:val="20"/>
          <w:szCs w:val="20"/>
          <w:color w:val="231F20"/>
          <w:spacing w:val="-3"/>
        </w:rPr>
        <w:t>充</w:t>
      </w:r>
      <w:r>
        <w:rPr>
          <w:rFonts w:ascii="Microsoft YaHei" w:hAnsi="Microsoft YaHei" w:eastAsia="Microsoft YaHei" w:cs="Microsoft YaHei"/>
          <w:sz w:val="20"/>
          <w:szCs w:val="20"/>
          <w:color w:val="231F20"/>
          <w:spacing w:val="-17"/>
        </w:rPr>
        <w:t xml:space="preserve"> </w:t>
      </w:r>
      <w:r>
        <w:rPr>
          <w:rFonts w:ascii="Microsoft YaHei" w:hAnsi="Microsoft YaHei" w:eastAsia="Microsoft YaHei" w:cs="Microsoft YaHei"/>
          <w:sz w:val="20"/>
          <w:szCs w:val="20"/>
          <w:color w:val="231F20"/>
          <w:spacing w:val="-3"/>
        </w:rPr>
        <w:t>低</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比</w:t>
      </w:r>
      <w:r>
        <w:rPr>
          <w:rFonts w:ascii="Microsoft YaHei" w:hAnsi="Microsoft YaHei" w:eastAsia="Microsoft YaHei" w:cs="Microsoft YaHei"/>
          <w:sz w:val="20"/>
          <w:szCs w:val="20"/>
          <w:color w:val="231F20"/>
          <w:spacing w:val="-13"/>
        </w:rPr>
        <w:t xml:space="preserve"> </w:t>
      </w:r>
      <w:r>
        <w:rPr>
          <w:rFonts w:ascii="Microsoft YaHei" w:hAnsi="Microsoft YaHei" w:eastAsia="Microsoft YaHei" w:cs="Microsoft YaHei"/>
          <w:sz w:val="20"/>
          <w:szCs w:val="20"/>
          <w:color w:val="231F20"/>
          <w:spacing w:val="-5"/>
        </w:rPr>
        <w:t>例 的 </w:t>
      </w:r>
      <w:r>
        <w:rPr>
          <w:rFonts w:ascii="Times New Roman" w:hAnsi="Times New Roman" w:eastAsia="Times New Roman" w:cs="Times New Roman"/>
          <w:sz w:val="20"/>
          <w:szCs w:val="20"/>
          <w:color w:val="231F20"/>
          <w:spacing w:val="-5"/>
        </w:rPr>
        <w:t>ω‑6/</w:t>
      </w:r>
      <w:r>
        <w:rPr>
          <w:rFonts w:ascii="Times New Roman" w:hAnsi="Times New Roman" w:eastAsia="Times New Roman" w:cs="Times New Roman"/>
          <w:sz w:val="20"/>
          <w:szCs w:val="20"/>
          <w:color w:val="231F20"/>
          <w:spacing w:val="-21"/>
        </w:rPr>
        <w:t xml:space="preserve"> </w:t>
      </w:r>
      <w:r>
        <w:rPr>
          <w:rFonts w:ascii="Times New Roman" w:hAnsi="Times New Roman" w:eastAsia="Times New Roman" w:cs="Times New Roman"/>
          <w:sz w:val="20"/>
          <w:szCs w:val="20"/>
          <w:color w:val="231F20"/>
          <w:spacing w:val="-5"/>
        </w:rPr>
        <w:t>ω‑3  PUFA</w:t>
      </w:r>
      <w:r>
        <w:rPr>
          <w:rFonts w:ascii="Microsoft YaHei" w:hAnsi="Microsoft YaHei" w:eastAsia="Microsoft YaHei" w:cs="Microsoft YaHei"/>
          <w:sz w:val="20"/>
          <w:szCs w:val="20"/>
          <w:color w:val="231F20"/>
          <w:spacing w:val="-5"/>
        </w:rPr>
        <w:t>（</w:t>
      </w:r>
      <w:r>
        <w:rPr>
          <w:rFonts w:ascii="Times New Roman" w:hAnsi="Times New Roman" w:eastAsia="Times New Roman" w:cs="Times New Roman"/>
          <w:sz w:val="20"/>
          <w:szCs w:val="20"/>
          <w:color w:val="231F20"/>
          <w:spacing w:val="-5"/>
        </w:rPr>
        <w:t>2.5</w:t>
      </w:r>
      <w:r>
        <w:rPr>
          <w:rFonts w:ascii="Times New Roman" w:hAnsi="Times New Roman" w:eastAsia="Times New Roman" w:cs="Times New Roman"/>
          <w:sz w:val="20"/>
          <w:szCs w:val="20"/>
          <w:color w:val="231F20"/>
          <w:spacing w:val="12"/>
        </w:rPr>
        <w:t xml:space="preserve"> </w:t>
      </w:r>
      <w:r>
        <w:rPr>
          <w:rFonts w:ascii="Microsoft YaHei" w:hAnsi="Microsoft YaHei" w:eastAsia="Microsoft YaHei" w:cs="Microsoft YaHei"/>
          <w:sz w:val="20"/>
          <w:szCs w:val="20"/>
          <w:color w:val="231F20"/>
          <w:spacing w:val="-5"/>
        </w:rPr>
        <w:t>∶</w:t>
      </w:r>
      <w:r>
        <w:rPr>
          <w:rFonts w:ascii="Times New Roman" w:hAnsi="Times New Roman" w:eastAsia="Times New Roman" w:cs="Times New Roman"/>
          <w:sz w:val="20"/>
          <w:szCs w:val="20"/>
          <w:color w:val="231F20"/>
          <w:spacing w:val="-5"/>
        </w:rPr>
        <w:t>1</w:t>
      </w:r>
      <w:r>
        <w:rPr>
          <w:rFonts w:ascii="Microsoft YaHei" w:hAnsi="Microsoft YaHei" w:eastAsia="Microsoft YaHei" w:cs="Microsoft YaHei"/>
          <w:sz w:val="20"/>
          <w:szCs w:val="20"/>
          <w:color w:val="231F20"/>
          <w:spacing w:val="-5"/>
        </w:rPr>
        <w:t>）明</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spacing w:val="-5"/>
        </w:rPr>
        <w:t>显 降</w:t>
      </w:r>
      <w:r>
        <w:rPr>
          <w:rFonts w:ascii="Microsoft YaHei" w:hAnsi="Microsoft YaHei" w:eastAsia="Microsoft YaHei" w:cs="Microsoft YaHei"/>
          <w:sz w:val="20"/>
          <w:szCs w:val="20"/>
          <w:color w:val="231F20"/>
          <w:spacing w:val="-22"/>
        </w:rPr>
        <w:t xml:space="preserve"> </w:t>
      </w:r>
      <w:r>
        <w:rPr>
          <w:rFonts w:ascii="Microsoft YaHei" w:hAnsi="Microsoft YaHei" w:eastAsia="Microsoft YaHei" w:cs="Microsoft YaHei"/>
          <w:sz w:val="20"/>
          <w:szCs w:val="20"/>
          <w:color w:val="231F20"/>
          <w:spacing w:val="-5"/>
        </w:rPr>
        <w:t>低</w:t>
      </w:r>
      <w:r>
        <w:rPr>
          <w:rFonts w:ascii="Microsoft YaHei" w:hAnsi="Microsoft YaHei" w:eastAsia="Microsoft YaHei" w:cs="Microsoft YaHei"/>
          <w:sz w:val="20"/>
          <w:szCs w:val="20"/>
          <w:color w:val="231F20"/>
          <w:spacing w:val="-20"/>
        </w:rPr>
        <w:t xml:space="preserve"> </w:t>
      </w:r>
      <w:r>
        <w:rPr>
          <w:rFonts w:ascii="Microsoft YaHei" w:hAnsi="Microsoft YaHei" w:eastAsia="Microsoft YaHei" w:cs="Microsoft YaHei"/>
          <w:sz w:val="20"/>
          <w:szCs w:val="20"/>
          <w:color w:val="231F20"/>
          <w:spacing w:val="-5"/>
        </w:rPr>
        <w:t>肿</w:t>
      </w:r>
      <w:r>
        <w:rPr>
          <w:rFonts w:ascii="Microsoft YaHei" w:hAnsi="Microsoft YaHei" w:eastAsia="Microsoft YaHei" w:cs="Microsoft YaHei"/>
          <w:sz w:val="20"/>
          <w:szCs w:val="20"/>
          <w:color w:val="231F20"/>
          <w:spacing w:val="-22"/>
        </w:rPr>
        <w:t xml:space="preserve"> </w:t>
      </w:r>
      <w:r>
        <w:rPr>
          <w:rFonts w:ascii="Microsoft YaHei" w:hAnsi="Microsoft YaHei" w:eastAsia="Microsoft YaHei" w:cs="Microsoft YaHei"/>
          <w:sz w:val="20"/>
          <w:szCs w:val="20"/>
          <w:color w:val="231F20"/>
          <w:spacing w:val="-5"/>
        </w:rPr>
        <w:t>瘤</w:t>
      </w:r>
      <w:r>
        <w:rPr>
          <w:rFonts w:ascii="Microsoft YaHei" w:hAnsi="Microsoft YaHei" w:eastAsia="Microsoft YaHei" w:cs="Microsoft YaHei"/>
          <w:sz w:val="20"/>
          <w:szCs w:val="20"/>
          <w:color w:val="231F20"/>
          <w:spacing w:val="-19"/>
        </w:rPr>
        <w:t xml:space="preserve"> </w:t>
      </w:r>
      <w:r>
        <w:rPr>
          <w:rFonts w:ascii="Microsoft YaHei" w:hAnsi="Microsoft YaHei" w:eastAsia="Microsoft YaHei" w:cs="Microsoft YaHei"/>
          <w:sz w:val="20"/>
          <w:szCs w:val="20"/>
          <w:color w:val="231F20"/>
          <w:spacing w:val="-5"/>
        </w:rPr>
        <w:t>坏</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3"/>
        </w:rPr>
        <w:t>死</w:t>
      </w:r>
      <w:r>
        <w:rPr>
          <w:rFonts w:ascii="Microsoft YaHei" w:hAnsi="Microsoft YaHei" w:eastAsia="Microsoft YaHei" w:cs="Microsoft YaHei"/>
          <w:sz w:val="20"/>
          <w:szCs w:val="20"/>
          <w:color w:val="231F20"/>
          <w:spacing w:val="36"/>
          <w:w w:val="101"/>
        </w:rPr>
        <w:t xml:space="preserve"> </w:t>
      </w:r>
      <w:r>
        <w:rPr>
          <w:rFonts w:ascii="Microsoft YaHei" w:hAnsi="Microsoft YaHei" w:eastAsia="Microsoft YaHei" w:cs="Microsoft YaHei"/>
          <w:sz w:val="20"/>
          <w:szCs w:val="20"/>
          <w:color w:val="231F20"/>
          <w:spacing w:val="-3"/>
        </w:rPr>
        <w:t>因 子</w:t>
      </w:r>
      <w:r>
        <w:rPr>
          <w:rFonts w:ascii="Microsoft YaHei" w:hAnsi="Microsoft YaHei" w:eastAsia="Microsoft YaHei" w:cs="Microsoft YaHei"/>
          <w:sz w:val="20"/>
          <w:szCs w:val="20"/>
          <w:color w:val="231F20"/>
          <w:spacing w:val="32"/>
          <w:w w:val="101"/>
        </w:rPr>
        <w:t xml:space="preserve"> </w:t>
      </w:r>
      <w:r>
        <w:rPr>
          <w:rFonts w:ascii="Times New Roman" w:hAnsi="Times New Roman" w:eastAsia="Times New Roman" w:cs="Times New Roman"/>
          <w:sz w:val="20"/>
          <w:szCs w:val="20"/>
          <w:color w:val="231F20"/>
          <w:spacing w:val="-3"/>
        </w:rPr>
        <w:t>α</w:t>
      </w:r>
      <w:r>
        <w:rPr>
          <w:rFonts w:ascii="Microsoft YaHei" w:hAnsi="Microsoft YaHei" w:eastAsia="Microsoft YaHei" w:cs="Microsoft YaHei"/>
          <w:sz w:val="20"/>
          <w:szCs w:val="20"/>
          <w:color w:val="231F20"/>
          <w:spacing w:val="-3"/>
        </w:rPr>
        <w:t>（</w:t>
      </w:r>
      <w:r>
        <w:rPr>
          <w:rFonts w:ascii="Microsoft YaHei" w:hAnsi="Microsoft YaHei" w:eastAsia="Microsoft YaHei" w:cs="Microsoft YaHei"/>
          <w:sz w:val="20"/>
          <w:szCs w:val="20"/>
          <w:color w:val="231F20"/>
          <w:spacing w:val="-26"/>
        </w:rPr>
        <w:t xml:space="preserve"> </w:t>
      </w:r>
      <w:r>
        <w:rPr>
          <w:rFonts w:ascii="Times New Roman" w:hAnsi="Times New Roman" w:eastAsia="Times New Roman" w:cs="Times New Roman"/>
          <w:sz w:val="20"/>
          <w:szCs w:val="20"/>
          <w:color w:val="231F20"/>
          <w:spacing w:val="-3"/>
        </w:rPr>
        <w:t>TNF‑α</w:t>
      </w:r>
      <w:r>
        <w:rPr>
          <w:rFonts w:ascii="Microsoft YaHei" w:hAnsi="Microsoft YaHei" w:eastAsia="Microsoft YaHei" w:cs="Microsoft YaHei"/>
          <w:sz w:val="20"/>
          <w:szCs w:val="20"/>
          <w:color w:val="231F20"/>
          <w:spacing w:val="-3"/>
        </w:rPr>
        <w:t>)</w:t>
      </w:r>
      <w:r>
        <w:rPr>
          <w:rFonts w:ascii="Microsoft YaHei" w:hAnsi="Microsoft YaHei" w:eastAsia="Microsoft YaHei" w:cs="Microsoft YaHei"/>
          <w:sz w:val="20"/>
          <w:szCs w:val="20"/>
          <w:color w:val="231F20"/>
          <w:spacing w:val="33"/>
          <w:w w:val="101"/>
        </w:rPr>
        <w:t xml:space="preserve"> </w:t>
      </w:r>
      <w:r>
        <w:rPr>
          <w:rFonts w:ascii="Microsoft YaHei" w:hAnsi="Microsoft YaHei" w:eastAsia="Microsoft YaHei" w:cs="Microsoft YaHei"/>
          <w:sz w:val="20"/>
          <w:szCs w:val="20"/>
          <w:color w:val="231F20"/>
          <w:spacing w:val="-3"/>
        </w:rPr>
        <w:t>和</w:t>
      </w:r>
      <w:r>
        <w:rPr>
          <w:rFonts w:ascii="Microsoft YaHei" w:hAnsi="Microsoft YaHei" w:eastAsia="Microsoft YaHei" w:cs="Microsoft YaHei"/>
          <w:sz w:val="20"/>
          <w:szCs w:val="20"/>
          <w:color w:val="231F20"/>
          <w:spacing w:val="31"/>
        </w:rPr>
        <w:t xml:space="preserve"> </w:t>
      </w:r>
      <w:r>
        <w:rPr>
          <w:rFonts w:ascii="Microsoft YaHei" w:hAnsi="Microsoft YaHei" w:eastAsia="Microsoft YaHei" w:cs="Microsoft YaHei"/>
          <w:sz w:val="20"/>
          <w:szCs w:val="20"/>
          <w:color w:val="231F20"/>
          <w:spacing w:val="-3"/>
        </w:rPr>
        <w:t>白 细 胞 介</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3"/>
        </w:rPr>
        <w:t>素</w:t>
      </w:r>
      <w:r>
        <w:rPr>
          <w:rFonts w:ascii="Microsoft YaHei" w:hAnsi="Microsoft YaHei" w:eastAsia="Microsoft YaHei" w:cs="Microsoft YaHei"/>
          <w:sz w:val="20"/>
          <w:szCs w:val="20"/>
          <w:color w:val="231F20"/>
          <w:spacing w:val="33"/>
          <w:w w:val="101"/>
        </w:rPr>
        <w:t xml:space="preserve"> </w:t>
      </w:r>
      <w:r>
        <w:rPr>
          <w:rFonts w:ascii="Times New Roman" w:hAnsi="Times New Roman" w:eastAsia="Times New Roman" w:cs="Times New Roman"/>
          <w:sz w:val="20"/>
          <w:szCs w:val="20"/>
          <w:color w:val="231F20"/>
          <w:spacing w:val="-3"/>
        </w:rPr>
        <w:t>6</w:t>
      </w:r>
      <w:r>
        <w:rPr>
          <w:rFonts w:ascii="Microsoft YaHei" w:hAnsi="Microsoft YaHei" w:eastAsia="Microsoft YaHei" w:cs="Microsoft YaHei"/>
          <w:sz w:val="20"/>
          <w:szCs w:val="20"/>
          <w:color w:val="231F20"/>
          <w:spacing w:val="-3"/>
        </w:rPr>
        <w:t>（</w:t>
      </w:r>
      <w:r>
        <w:rPr>
          <w:rFonts w:ascii="Microsoft YaHei" w:hAnsi="Microsoft YaHei" w:eastAsia="Microsoft YaHei" w:cs="Microsoft YaHei"/>
          <w:sz w:val="20"/>
          <w:szCs w:val="20"/>
          <w:color w:val="231F20"/>
          <w:spacing w:val="-22"/>
        </w:rPr>
        <w:t xml:space="preserve"> </w:t>
      </w:r>
      <w:r>
        <w:rPr>
          <w:rFonts w:ascii="Times New Roman" w:hAnsi="Times New Roman" w:eastAsia="Times New Roman" w:cs="Times New Roman"/>
          <w:sz w:val="20"/>
          <w:szCs w:val="20"/>
          <w:color w:val="231F20"/>
          <w:spacing w:val="-3"/>
        </w:rPr>
        <w:t>IL‑6</w:t>
      </w:r>
      <w:r>
        <w:rPr>
          <w:rFonts w:ascii="Microsoft YaHei" w:hAnsi="Microsoft YaHei" w:eastAsia="Microsoft YaHei" w:cs="Microsoft YaHei"/>
          <w:sz w:val="20"/>
          <w:szCs w:val="20"/>
          <w:color w:val="231F20"/>
          <w:spacing w:val="-3"/>
        </w:rPr>
        <w:t>）水</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3"/>
        </w:rPr>
        <w:t>平</w:t>
      </w:r>
      <w:r>
        <w:rPr>
          <w:rFonts w:ascii="Microsoft YaHei" w:hAnsi="Microsoft YaHei" w:eastAsia="Microsoft YaHei" w:cs="Microsoft YaHei"/>
          <w:sz w:val="10"/>
          <w:szCs w:val="10"/>
          <w:color w:val="231F20"/>
          <w:spacing w:val="-7"/>
          <w:position w:val="8"/>
        </w:rPr>
        <w:t>［ </w:t>
      </w:r>
      <w:r>
        <w:rPr>
          <w:rFonts w:ascii="Times New Roman" w:hAnsi="Times New Roman" w:eastAsia="Times New Roman" w:cs="Times New Roman"/>
          <w:sz w:val="10"/>
          <w:szCs w:val="10"/>
          <w:color w:val="231F20"/>
          <w:spacing w:val="-7"/>
          <w:position w:val="8"/>
        </w:rPr>
        <w:t>237</w:t>
      </w:r>
      <w:r>
        <w:rPr>
          <w:rFonts w:ascii="Times New Roman" w:hAnsi="Times New Roman" w:eastAsia="Times New Roman" w:cs="Times New Roman"/>
          <w:sz w:val="10"/>
          <w:szCs w:val="10"/>
          <w:color w:val="231F20"/>
          <w:spacing w:val="28"/>
          <w:position w:val="8"/>
        </w:rPr>
        <w:t xml:space="preserve"> </w:t>
      </w:r>
      <w:r>
        <w:rPr>
          <w:rFonts w:ascii="Microsoft YaHei" w:hAnsi="Microsoft YaHei" w:eastAsia="Microsoft YaHei" w:cs="Microsoft YaHei"/>
          <w:sz w:val="10"/>
          <w:szCs w:val="10"/>
          <w:color w:val="231F20"/>
          <w:spacing w:val="-7"/>
          <w:position w:val="8"/>
        </w:rPr>
        <w:t>］</w:t>
      </w:r>
      <w:r>
        <w:rPr>
          <w:rFonts w:ascii="Microsoft YaHei" w:hAnsi="Microsoft YaHei" w:eastAsia="Microsoft YaHei" w:cs="Microsoft YaHei"/>
          <w:sz w:val="20"/>
          <w:szCs w:val="20"/>
          <w:color w:val="231F20"/>
          <w:spacing w:val="-7"/>
        </w:rPr>
        <w:t>。</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spacing w:val="-4"/>
        </w:rPr>
        <w:t>因</w:t>
      </w:r>
      <w:r>
        <w:rPr>
          <w:rFonts w:ascii="Microsoft YaHei" w:hAnsi="Microsoft YaHei" w:eastAsia="Microsoft YaHei" w:cs="Microsoft YaHei"/>
          <w:sz w:val="20"/>
          <w:szCs w:val="20"/>
          <w:color w:val="231F20"/>
          <w:spacing w:val="-32"/>
        </w:rPr>
        <w:t xml:space="preserve"> </w:t>
      </w:r>
      <w:r>
        <w:rPr>
          <w:rFonts w:ascii="Microsoft YaHei" w:hAnsi="Microsoft YaHei" w:eastAsia="Microsoft YaHei" w:cs="Microsoft YaHei"/>
          <w:sz w:val="20"/>
          <w:szCs w:val="20"/>
          <w:color w:val="231F20"/>
          <w:spacing w:val="-4"/>
        </w:rPr>
        <w:t>此</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4"/>
        </w:rPr>
        <w:t>，重</w:t>
      </w:r>
      <w:r>
        <w:rPr>
          <w:rFonts w:ascii="Microsoft YaHei" w:hAnsi="Microsoft YaHei" w:eastAsia="Microsoft YaHei" w:cs="Microsoft YaHei"/>
          <w:sz w:val="20"/>
          <w:szCs w:val="20"/>
          <w:color w:val="231F20"/>
          <w:spacing w:val="-29"/>
        </w:rPr>
        <w:t xml:space="preserve"> </w:t>
      </w:r>
      <w:r>
        <w:rPr>
          <w:rFonts w:ascii="Microsoft YaHei" w:hAnsi="Microsoft YaHei" w:eastAsia="Microsoft YaHei" w:cs="Microsoft YaHei"/>
          <w:sz w:val="20"/>
          <w:szCs w:val="20"/>
          <w:color w:val="231F20"/>
          <w:spacing w:val="-4"/>
        </w:rPr>
        <w:t>症</w:t>
      </w:r>
      <w:r>
        <w:rPr>
          <w:rFonts w:ascii="Microsoft YaHei" w:hAnsi="Microsoft YaHei" w:eastAsia="Microsoft YaHei" w:cs="Microsoft YaHei"/>
          <w:sz w:val="20"/>
          <w:szCs w:val="20"/>
          <w:color w:val="231F20"/>
          <w:spacing w:val="-23"/>
        </w:rPr>
        <w:t xml:space="preserve"> </w:t>
      </w:r>
      <w:r>
        <w:rPr>
          <w:rFonts w:ascii="Microsoft YaHei" w:hAnsi="Microsoft YaHei" w:eastAsia="Microsoft YaHei" w:cs="Microsoft YaHei"/>
          <w:sz w:val="20"/>
          <w:szCs w:val="20"/>
          <w:color w:val="231F20"/>
          <w:spacing w:val="-4"/>
        </w:rPr>
        <w:t>患</w:t>
      </w:r>
      <w:r>
        <w:rPr>
          <w:rFonts w:ascii="Microsoft YaHei" w:hAnsi="Microsoft YaHei" w:eastAsia="Microsoft YaHei" w:cs="Microsoft YaHei"/>
          <w:sz w:val="20"/>
          <w:szCs w:val="20"/>
          <w:color w:val="231F20"/>
          <w:spacing w:val="-27"/>
        </w:rPr>
        <w:t xml:space="preserve"> </w:t>
      </w:r>
      <w:r>
        <w:rPr>
          <w:rFonts w:ascii="Microsoft YaHei" w:hAnsi="Microsoft YaHei" w:eastAsia="Microsoft YaHei" w:cs="Microsoft YaHei"/>
          <w:sz w:val="20"/>
          <w:szCs w:val="20"/>
          <w:color w:val="231F20"/>
          <w:spacing w:val="-4"/>
        </w:rPr>
        <w:t>者 </w:t>
      </w:r>
      <w:r>
        <w:rPr>
          <w:rFonts w:ascii="Times New Roman" w:hAnsi="Times New Roman" w:eastAsia="Times New Roman" w:cs="Times New Roman"/>
          <w:sz w:val="20"/>
          <w:szCs w:val="20"/>
          <w:color w:val="231F20"/>
          <w:spacing w:val="-4"/>
        </w:rPr>
        <w:t>PN </w:t>
      </w:r>
      <w:r>
        <w:rPr>
          <w:rFonts w:ascii="Microsoft YaHei" w:hAnsi="Microsoft YaHei" w:eastAsia="Microsoft YaHei" w:cs="Microsoft YaHei"/>
          <w:sz w:val="20"/>
          <w:szCs w:val="20"/>
          <w:color w:val="231F20"/>
          <w:spacing w:val="-4"/>
        </w:rPr>
        <w:t>添</w:t>
      </w:r>
      <w:r>
        <w:rPr>
          <w:rFonts w:ascii="Microsoft YaHei" w:hAnsi="Microsoft YaHei" w:eastAsia="Microsoft YaHei" w:cs="Microsoft YaHei"/>
          <w:sz w:val="20"/>
          <w:szCs w:val="20"/>
          <w:color w:val="231F20"/>
          <w:spacing w:val="-27"/>
        </w:rPr>
        <w:t xml:space="preserve"> </w:t>
      </w:r>
      <w:r>
        <w:rPr>
          <w:rFonts w:ascii="Microsoft YaHei" w:hAnsi="Microsoft YaHei" w:eastAsia="Microsoft YaHei" w:cs="Microsoft YaHei"/>
          <w:sz w:val="20"/>
          <w:szCs w:val="20"/>
          <w:color w:val="231F20"/>
          <w:spacing w:val="-4"/>
        </w:rPr>
        <w:t>加 </w:t>
      </w:r>
      <w:r>
        <w:rPr>
          <w:rFonts w:ascii="Times New Roman" w:hAnsi="Times New Roman" w:eastAsia="Times New Roman" w:cs="Times New Roman"/>
          <w:sz w:val="20"/>
          <w:szCs w:val="20"/>
          <w:color w:val="231F20"/>
          <w:spacing w:val="-4"/>
        </w:rPr>
        <w:t>ω‑3  PUFA </w:t>
      </w:r>
      <w:r>
        <w:rPr>
          <w:rFonts w:ascii="Microsoft YaHei" w:hAnsi="Microsoft YaHei" w:eastAsia="Microsoft YaHei" w:cs="Microsoft YaHei"/>
          <w:sz w:val="20"/>
          <w:szCs w:val="20"/>
          <w:color w:val="231F20"/>
          <w:spacing w:val="-4"/>
        </w:rPr>
        <w:t>有</w:t>
      </w:r>
      <w:r>
        <w:rPr>
          <w:rFonts w:ascii="Microsoft YaHei" w:hAnsi="Microsoft YaHei" w:eastAsia="Microsoft YaHei" w:cs="Microsoft YaHei"/>
          <w:sz w:val="20"/>
          <w:szCs w:val="20"/>
          <w:color w:val="231F20"/>
          <w:spacing w:val="-27"/>
        </w:rPr>
        <w:t xml:space="preserve"> </w:t>
      </w:r>
      <w:r>
        <w:rPr>
          <w:rFonts w:ascii="Microsoft YaHei" w:hAnsi="Microsoft YaHei" w:eastAsia="Microsoft YaHei" w:cs="Microsoft YaHei"/>
          <w:sz w:val="20"/>
          <w:szCs w:val="20"/>
          <w:color w:val="231F20"/>
          <w:spacing w:val="-4"/>
        </w:rPr>
        <w:t>调</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21"/>
        </w:rPr>
        <w:t>控炎症反应</w:t>
      </w:r>
      <w:r>
        <w:rPr>
          <w:rFonts w:ascii="Microsoft YaHei" w:hAnsi="Microsoft YaHei" w:eastAsia="Microsoft YaHei" w:cs="Microsoft YaHei"/>
          <w:sz w:val="20"/>
          <w:szCs w:val="20"/>
          <w:color w:val="231F20"/>
          <w:spacing w:val="-22"/>
        </w:rPr>
        <w:t xml:space="preserve"> </w:t>
      </w:r>
      <w:r>
        <w:rPr>
          <w:rFonts w:ascii="Microsoft YaHei" w:hAnsi="Microsoft YaHei" w:eastAsia="Microsoft YaHei" w:cs="Microsoft YaHei"/>
          <w:sz w:val="20"/>
          <w:szCs w:val="20"/>
          <w:color w:val="231F20"/>
          <w:spacing w:val="21"/>
        </w:rPr>
        <w:t>、改善机体免疫功能的作用</w:t>
      </w:r>
      <w:r>
        <w:rPr>
          <w:rFonts w:ascii="Microsoft YaHei" w:hAnsi="Microsoft YaHei" w:eastAsia="Microsoft YaHei" w:cs="Microsoft YaHei"/>
          <w:sz w:val="20"/>
          <w:szCs w:val="20"/>
          <w:color w:val="231F20"/>
          <w:spacing w:val="-9"/>
        </w:rPr>
        <w:t xml:space="preserve"> </w:t>
      </w:r>
      <w:r>
        <w:rPr>
          <w:rFonts w:ascii="Microsoft YaHei" w:hAnsi="Microsoft YaHei" w:eastAsia="Microsoft YaHei" w:cs="Microsoft YaHei"/>
          <w:sz w:val="20"/>
          <w:szCs w:val="20"/>
          <w:color w:val="231F20"/>
          <w:spacing w:val="21"/>
        </w:rPr>
        <w:t>。</w:t>
      </w:r>
      <w:r>
        <w:rPr>
          <w:rFonts w:ascii="Microsoft YaHei" w:hAnsi="Microsoft YaHei" w:eastAsia="Microsoft YaHei" w:cs="Microsoft YaHei"/>
          <w:sz w:val="20"/>
          <w:szCs w:val="20"/>
          <w:color w:val="231F20"/>
          <w:spacing w:val="-39"/>
        </w:rPr>
        <w:t xml:space="preserve"> </w:t>
      </w:r>
      <w:r>
        <w:rPr>
          <w:rFonts w:ascii="Microsoft YaHei" w:hAnsi="Microsoft YaHei" w:eastAsia="Microsoft YaHei" w:cs="Microsoft YaHei"/>
          <w:sz w:val="20"/>
          <w:szCs w:val="20"/>
          <w:color w:val="231F20"/>
          <w:spacing w:val="21"/>
        </w:rPr>
        <w:t>一项</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2"/>
        </w:rPr>
        <w:t>系</w:t>
      </w:r>
      <w:r>
        <w:rPr>
          <w:rFonts w:ascii="Microsoft YaHei" w:hAnsi="Microsoft YaHei" w:eastAsia="Microsoft YaHei" w:cs="Microsoft YaHei"/>
          <w:sz w:val="20"/>
          <w:szCs w:val="20"/>
          <w:color w:val="231F20"/>
          <w:spacing w:val="-25"/>
        </w:rPr>
        <w:t xml:space="preserve"> </w:t>
      </w:r>
      <w:r>
        <w:rPr>
          <w:rFonts w:ascii="Microsoft YaHei" w:hAnsi="Microsoft YaHei" w:eastAsia="Microsoft YaHei" w:cs="Microsoft YaHei"/>
          <w:sz w:val="20"/>
          <w:szCs w:val="20"/>
          <w:color w:val="231F20"/>
          <w:spacing w:val="-2"/>
        </w:rPr>
        <w:t>统</w:t>
      </w:r>
      <w:r>
        <w:rPr>
          <w:rFonts w:ascii="Microsoft YaHei" w:hAnsi="Microsoft YaHei" w:eastAsia="Microsoft YaHei" w:cs="Microsoft YaHei"/>
          <w:sz w:val="20"/>
          <w:szCs w:val="20"/>
          <w:color w:val="231F20"/>
          <w:spacing w:val="-28"/>
        </w:rPr>
        <w:t xml:space="preserve"> </w:t>
      </w:r>
      <w:r>
        <w:rPr>
          <w:rFonts w:ascii="Microsoft YaHei" w:hAnsi="Microsoft YaHei" w:eastAsia="Microsoft YaHei" w:cs="Microsoft YaHei"/>
          <w:sz w:val="20"/>
          <w:szCs w:val="20"/>
          <w:color w:val="231F20"/>
          <w:spacing w:val="-2"/>
        </w:rPr>
        <w:t>评</w:t>
      </w:r>
      <w:r>
        <w:rPr>
          <w:rFonts w:ascii="Microsoft YaHei" w:hAnsi="Microsoft YaHei" w:eastAsia="Microsoft YaHei" w:cs="Microsoft YaHei"/>
          <w:sz w:val="20"/>
          <w:szCs w:val="20"/>
          <w:color w:val="231F20"/>
          <w:spacing w:val="-24"/>
        </w:rPr>
        <w:t xml:space="preserve"> </w:t>
      </w:r>
      <w:r>
        <w:rPr>
          <w:rFonts w:ascii="Microsoft YaHei" w:hAnsi="Microsoft YaHei" w:eastAsia="Microsoft YaHei" w:cs="Microsoft YaHei"/>
          <w:sz w:val="20"/>
          <w:szCs w:val="20"/>
          <w:color w:val="231F20"/>
          <w:spacing w:val="-2"/>
        </w:rPr>
        <w:t>价</w:t>
      </w:r>
      <w:r>
        <w:rPr>
          <w:rFonts w:ascii="Microsoft YaHei" w:hAnsi="Microsoft YaHei" w:eastAsia="Microsoft YaHei" w:cs="Microsoft YaHei"/>
          <w:sz w:val="20"/>
          <w:szCs w:val="20"/>
          <w:color w:val="231F20"/>
          <w:spacing w:val="-27"/>
        </w:rPr>
        <w:t xml:space="preserve"> </w:t>
      </w:r>
      <w:r>
        <w:rPr>
          <w:rFonts w:ascii="Microsoft YaHei" w:hAnsi="Microsoft YaHei" w:eastAsia="Microsoft YaHei" w:cs="Microsoft YaHei"/>
          <w:sz w:val="20"/>
          <w:szCs w:val="20"/>
          <w:color w:val="231F20"/>
          <w:spacing w:val="-2"/>
        </w:rPr>
        <w:t>共</w:t>
      </w:r>
      <w:r>
        <w:rPr>
          <w:rFonts w:ascii="Microsoft YaHei" w:hAnsi="Microsoft YaHei" w:eastAsia="Microsoft YaHei" w:cs="Microsoft YaHei"/>
          <w:sz w:val="20"/>
          <w:szCs w:val="20"/>
          <w:color w:val="231F20"/>
          <w:spacing w:val="-23"/>
        </w:rPr>
        <w:t xml:space="preserve"> </w:t>
      </w:r>
      <w:r>
        <w:rPr>
          <w:rFonts w:ascii="Microsoft YaHei" w:hAnsi="Microsoft YaHei" w:eastAsia="Microsoft YaHei" w:cs="Microsoft YaHei"/>
          <w:sz w:val="20"/>
          <w:szCs w:val="20"/>
          <w:color w:val="231F20"/>
          <w:spacing w:val="-2"/>
        </w:rPr>
        <w:t>纳</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2"/>
        </w:rPr>
        <w:t>入</w:t>
      </w:r>
      <w:r>
        <w:rPr>
          <w:rFonts w:ascii="Microsoft YaHei" w:hAnsi="Microsoft YaHei" w:eastAsia="Microsoft YaHei" w:cs="Microsoft YaHei"/>
          <w:sz w:val="20"/>
          <w:szCs w:val="20"/>
          <w:color w:val="231F20"/>
          <w:spacing w:val="19"/>
          <w:w w:val="101"/>
        </w:rPr>
        <w:t xml:space="preserve"> </w:t>
      </w:r>
      <w:r>
        <w:rPr>
          <w:rFonts w:ascii="Times New Roman" w:hAnsi="Times New Roman" w:eastAsia="Times New Roman" w:cs="Times New Roman"/>
          <w:sz w:val="20"/>
          <w:szCs w:val="20"/>
          <w:color w:val="231F20"/>
          <w:spacing w:val="-2"/>
        </w:rPr>
        <w:t>13 </w:t>
      </w:r>
      <w:r>
        <w:rPr>
          <w:rFonts w:ascii="Microsoft YaHei" w:hAnsi="Microsoft YaHei" w:eastAsia="Microsoft YaHei" w:cs="Microsoft YaHei"/>
          <w:sz w:val="20"/>
          <w:szCs w:val="20"/>
          <w:color w:val="231F20"/>
          <w:spacing w:val="-2"/>
        </w:rPr>
        <w:t>个 </w:t>
      </w:r>
      <w:r>
        <w:rPr>
          <w:rFonts w:ascii="Times New Roman" w:hAnsi="Times New Roman" w:eastAsia="Times New Roman" w:cs="Times New Roman"/>
          <w:sz w:val="20"/>
          <w:szCs w:val="20"/>
          <w:color w:val="231F20"/>
          <w:spacing w:val="-2"/>
        </w:rPr>
        <w:t>RCT </w:t>
      </w:r>
      <w:r>
        <w:rPr>
          <w:rFonts w:ascii="Microsoft YaHei" w:hAnsi="Microsoft YaHei" w:eastAsia="Microsoft YaHei" w:cs="Microsoft YaHei"/>
          <w:sz w:val="20"/>
          <w:szCs w:val="20"/>
          <w:color w:val="231F20"/>
          <w:spacing w:val="-2"/>
        </w:rPr>
        <w:t>研</w:t>
      </w:r>
      <w:r>
        <w:rPr>
          <w:rFonts w:ascii="Microsoft YaHei" w:hAnsi="Microsoft YaHei" w:eastAsia="Microsoft YaHei" w:cs="Microsoft YaHei"/>
          <w:sz w:val="20"/>
          <w:szCs w:val="20"/>
          <w:color w:val="231F20"/>
          <w:spacing w:val="-27"/>
        </w:rPr>
        <w:t xml:space="preserve"> </w:t>
      </w:r>
      <w:r>
        <w:rPr>
          <w:rFonts w:ascii="Microsoft YaHei" w:hAnsi="Microsoft YaHei" w:eastAsia="Microsoft YaHei" w:cs="Microsoft YaHei"/>
          <w:sz w:val="20"/>
          <w:szCs w:val="20"/>
          <w:color w:val="231F20"/>
          <w:spacing w:val="-2"/>
        </w:rPr>
        <w:t>究 </w:t>
      </w:r>
      <w:r>
        <w:rPr>
          <w:rFonts w:ascii="Times New Roman" w:hAnsi="Times New Roman" w:eastAsia="Times New Roman" w:cs="Times New Roman"/>
          <w:sz w:val="20"/>
          <w:szCs w:val="20"/>
          <w:color w:val="231F20"/>
          <w:spacing w:val="-2"/>
        </w:rPr>
        <w:t>892</w:t>
      </w:r>
      <w:r>
        <w:rPr>
          <w:rFonts w:ascii="Times New Roman" w:hAnsi="Times New Roman" w:eastAsia="Times New Roman" w:cs="Times New Roman"/>
          <w:sz w:val="20"/>
          <w:szCs w:val="20"/>
          <w:color w:val="231F20"/>
          <w:spacing w:val="9"/>
        </w:rPr>
        <w:t xml:space="preserve"> </w:t>
      </w:r>
      <w:r>
        <w:rPr>
          <w:rFonts w:ascii="Microsoft YaHei" w:hAnsi="Microsoft YaHei" w:eastAsia="Microsoft YaHei" w:cs="Microsoft YaHei"/>
          <w:sz w:val="20"/>
          <w:szCs w:val="20"/>
          <w:color w:val="231F20"/>
          <w:spacing w:val="-3"/>
        </w:rPr>
        <w:t>例</w:t>
      </w:r>
      <w:r>
        <w:rPr>
          <w:rFonts w:ascii="Microsoft YaHei" w:hAnsi="Microsoft YaHei" w:eastAsia="Microsoft YaHei" w:cs="Microsoft YaHei"/>
          <w:sz w:val="20"/>
          <w:szCs w:val="20"/>
          <w:color w:val="231F20"/>
          <w:spacing w:val="-22"/>
        </w:rPr>
        <w:t xml:space="preserve"> </w:t>
      </w:r>
      <w:r>
        <w:rPr>
          <w:rFonts w:ascii="Microsoft YaHei" w:hAnsi="Microsoft YaHei" w:eastAsia="Microsoft YaHei" w:cs="Microsoft YaHei"/>
          <w:sz w:val="20"/>
          <w:szCs w:val="20"/>
          <w:color w:val="231F20"/>
          <w:spacing w:val="-3"/>
        </w:rPr>
        <w:t>患</w:t>
      </w:r>
      <w:r>
        <w:rPr>
          <w:rFonts w:ascii="Microsoft YaHei" w:hAnsi="Microsoft YaHei" w:eastAsia="Microsoft YaHei" w:cs="Microsoft YaHei"/>
          <w:sz w:val="20"/>
          <w:szCs w:val="20"/>
          <w:color w:val="231F20"/>
          <w:spacing w:val="-24"/>
        </w:rPr>
        <w:t xml:space="preserve"> </w:t>
      </w:r>
      <w:r>
        <w:rPr>
          <w:rFonts w:ascii="Microsoft YaHei" w:hAnsi="Microsoft YaHei" w:eastAsia="Microsoft YaHei" w:cs="Microsoft YaHei"/>
          <w:sz w:val="20"/>
          <w:szCs w:val="20"/>
          <w:color w:val="231F20"/>
          <w:spacing w:val="-3"/>
        </w:rPr>
        <w:t>者</w:t>
      </w:r>
      <w:r>
        <w:rPr>
          <w:rFonts w:ascii="Microsoft YaHei" w:hAnsi="Microsoft YaHei" w:eastAsia="Microsoft YaHei" w:cs="Microsoft YaHei"/>
          <w:sz w:val="20"/>
          <w:szCs w:val="20"/>
          <w:color w:val="231F20"/>
          <w:spacing w:val="-25"/>
        </w:rPr>
        <w:t xml:space="preserve"> </w:t>
      </w:r>
      <w:r>
        <w:rPr>
          <w:rFonts w:ascii="Microsoft YaHei" w:hAnsi="Microsoft YaHei" w:eastAsia="Microsoft YaHei" w:cs="Microsoft YaHei"/>
          <w:sz w:val="20"/>
          <w:szCs w:val="20"/>
          <w:color w:val="231F20"/>
          <w:spacing w:val="-3"/>
        </w:rPr>
        <w:t>，术</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3"/>
        </w:rPr>
        <w:t>后</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3"/>
        </w:rPr>
        <w:t>均</w:t>
      </w:r>
      <w:r>
        <w:rPr>
          <w:rFonts w:ascii="Microsoft YaHei" w:hAnsi="Microsoft YaHei" w:eastAsia="Microsoft YaHei" w:cs="Microsoft YaHei"/>
          <w:sz w:val="20"/>
          <w:szCs w:val="20"/>
          <w:color w:val="231F20"/>
          <w:spacing w:val="-22"/>
        </w:rPr>
        <w:t xml:space="preserve"> </w:t>
      </w:r>
      <w:r>
        <w:rPr>
          <w:rFonts w:ascii="Microsoft YaHei" w:hAnsi="Microsoft YaHei" w:eastAsia="Microsoft YaHei" w:cs="Microsoft YaHei"/>
          <w:sz w:val="20"/>
          <w:szCs w:val="20"/>
          <w:color w:val="231F20"/>
          <w:spacing w:val="-3"/>
        </w:rPr>
        <w:t>接</w:t>
      </w:r>
      <w:r>
        <w:rPr>
          <w:rFonts w:ascii="Microsoft YaHei" w:hAnsi="Microsoft YaHei" w:eastAsia="Microsoft YaHei" w:cs="Microsoft YaHei"/>
          <w:sz w:val="20"/>
          <w:szCs w:val="20"/>
          <w:color w:val="231F20"/>
          <w:spacing w:val="-22"/>
        </w:rPr>
        <w:t xml:space="preserve"> </w:t>
      </w:r>
      <w:r>
        <w:rPr>
          <w:rFonts w:ascii="Microsoft YaHei" w:hAnsi="Microsoft YaHei" w:eastAsia="Microsoft YaHei" w:cs="Microsoft YaHei"/>
          <w:sz w:val="20"/>
          <w:szCs w:val="20"/>
          <w:color w:val="231F20"/>
          <w:spacing w:val="-3"/>
        </w:rPr>
        <w:t>受</w:t>
      </w:r>
      <w:r>
        <w:rPr>
          <w:rFonts w:ascii="Microsoft YaHei" w:hAnsi="Microsoft YaHei" w:eastAsia="Microsoft YaHei" w:cs="Microsoft YaHei"/>
          <w:sz w:val="20"/>
          <w:szCs w:val="20"/>
          <w:color w:val="231F20"/>
          <w:spacing w:val="-18"/>
        </w:rPr>
        <w:t xml:space="preserve"> </w:t>
      </w:r>
      <w:r>
        <w:rPr>
          <w:rFonts w:ascii="Microsoft YaHei" w:hAnsi="Microsoft YaHei" w:eastAsia="Microsoft YaHei" w:cs="Microsoft YaHei"/>
          <w:sz w:val="20"/>
          <w:szCs w:val="20"/>
          <w:color w:val="231F20"/>
          <w:spacing w:val="-3"/>
        </w:rPr>
        <w:t>添</w:t>
      </w:r>
      <w:r>
        <w:rPr>
          <w:rFonts w:ascii="Microsoft YaHei" w:hAnsi="Microsoft YaHei" w:eastAsia="Microsoft YaHei" w:cs="Microsoft YaHei"/>
          <w:sz w:val="20"/>
          <w:szCs w:val="20"/>
          <w:color w:val="231F20"/>
          <w:spacing w:val="-22"/>
        </w:rPr>
        <w:t xml:space="preserve"> </w:t>
      </w:r>
      <w:r>
        <w:rPr>
          <w:rFonts w:ascii="Microsoft YaHei" w:hAnsi="Microsoft YaHei" w:eastAsia="Microsoft YaHei" w:cs="Microsoft YaHei"/>
          <w:sz w:val="20"/>
          <w:szCs w:val="20"/>
          <w:color w:val="231F20"/>
          <w:spacing w:val="-3"/>
        </w:rPr>
        <w:t>加 </w:t>
      </w:r>
      <w:r>
        <w:rPr>
          <w:rFonts w:ascii="Times New Roman" w:hAnsi="Times New Roman" w:eastAsia="Times New Roman" w:cs="Times New Roman"/>
          <w:sz w:val="20"/>
          <w:szCs w:val="20"/>
          <w:color w:val="231F20"/>
          <w:spacing w:val="-3"/>
        </w:rPr>
        <w:t>ω‑3</w:t>
      </w:r>
      <w:r>
        <w:rPr>
          <w:rFonts w:ascii="Times New Roman" w:hAnsi="Times New Roman" w:eastAsia="Times New Roman" w:cs="Times New Roman"/>
          <w:sz w:val="20"/>
          <w:szCs w:val="20"/>
          <w:color w:val="231F20"/>
          <w:spacing w:val="39"/>
        </w:rPr>
        <w:t xml:space="preserve"> </w:t>
      </w:r>
      <w:r>
        <w:rPr>
          <w:rFonts w:ascii="Times New Roman" w:hAnsi="Times New Roman" w:eastAsia="Times New Roman" w:cs="Times New Roman"/>
          <w:sz w:val="20"/>
          <w:szCs w:val="20"/>
          <w:color w:val="231F20"/>
          <w:spacing w:val="-3"/>
        </w:rPr>
        <w:t>PUFA</w:t>
      </w:r>
      <w:r>
        <w:rPr>
          <w:rFonts w:ascii="Times New Roman" w:hAnsi="Times New Roman" w:eastAsia="Times New Roman" w:cs="Times New Roman"/>
          <w:sz w:val="20"/>
          <w:szCs w:val="20"/>
          <w:color w:val="231F20"/>
          <w:spacing w:val="29"/>
          <w:w w:val="101"/>
        </w:rPr>
        <w:t xml:space="preserve"> </w:t>
      </w:r>
      <w:r>
        <w:rPr>
          <w:rFonts w:ascii="Microsoft YaHei" w:hAnsi="Microsoft YaHei" w:eastAsia="Microsoft YaHei" w:cs="Microsoft YaHei"/>
          <w:sz w:val="20"/>
          <w:szCs w:val="20"/>
          <w:color w:val="231F20"/>
          <w:spacing w:val="-3"/>
        </w:rPr>
        <w:t>的 </w:t>
      </w:r>
      <w:r>
        <w:rPr>
          <w:rFonts w:ascii="Times New Roman" w:hAnsi="Times New Roman" w:eastAsia="Times New Roman" w:cs="Times New Roman"/>
          <w:sz w:val="20"/>
          <w:szCs w:val="20"/>
          <w:color w:val="231F20"/>
          <w:spacing w:val="-3"/>
        </w:rPr>
        <w:t>PN</w:t>
      </w:r>
      <w:r>
        <w:rPr>
          <w:rFonts w:ascii="Times New Roman" w:hAnsi="Times New Roman" w:eastAsia="Times New Roman" w:cs="Times New Roman"/>
          <w:sz w:val="20"/>
          <w:szCs w:val="20"/>
          <w:color w:val="231F20"/>
          <w:spacing w:val="14"/>
        </w:rPr>
        <w:t xml:space="preserve"> </w:t>
      </w:r>
      <w:r>
        <w:rPr>
          <w:rFonts w:ascii="Microsoft YaHei" w:hAnsi="Microsoft YaHei" w:eastAsia="Microsoft YaHei" w:cs="Microsoft YaHei"/>
          <w:sz w:val="20"/>
          <w:szCs w:val="20"/>
          <w:color w:val="231F20"/>
          <w:spacing w:val="-3"/>
        </w:rPr>
        <w:t>治</w:t>
      </w:r>
      <w:r>
        <w:rPr>
          <w:rFonts w:ascii="Microsoft YaHei" w:hAnsi="Microsoft YaHei" w:eastAsia="Microsoft YaHei" w:cs="Microsoft YaHei"/>
          <w:sz w:val="20"/>
          <w:szCs w:val="20"/>
          <w:color w:val="231F20"/>
          <w:spacing w:val="-24"/>
        </w:rPr>
        <w:t xml:space="preserve"> </w:t>
      </w:r>
      <w:r>
        <w:rPr>
          <w:rFonts w:ascii="Microsoft YaHei" w:hAnsi="Microsoft YaHei" w:eastAsia="Microsoft YaHei" w:cs="Microsoft YaHei"/>
          <w:sz w:val="20"/>
          <w:szCs w:val="20"/>
          <w:color w:val="231F20"/>
          <w:spacing w:val="-3"/>
        </w:rPr>
        <w:t>疗</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spacing w:val="-3"/>
        </w:rPr>
        <w:t>，结</w:t>
      </w:r>
      <w:r>
        <w:rPr>
          <w:rFonts w:ascii="Microsoft YaHei" w:hAnsi="Microsoft YaHei" w:eastAsia="Microsoft YaHei" w:cs="Microsoft YaHei"/>
          <w:sz w:val="20"/>
          <w:szCs w:val="20"/>
          <w:color w:val="231F20"/>
          <w:spacing w:val="-23"/>
        </w:rPr>
        <w:t xml:space="preserve"> </w:t>
      </w:r>
      <w:r>
        <w:rPr>
          <w:rFonts w:ascii="Microsoft YaHei" w:hAnsi="Microsoft YaHei" w:eastAsia="Microsoft YaHei" w:cs="Microsoft YaHei"/>
          <w:sz w:val="20"/>
          <w:szCs w:val="20"/>
          <w:color w:val="231F20"/>
          <w:spacing w:val="-3"/>
        </w:rPr>
        <w:t>果</w:t>
      </w:r>
      <w:r>
        <w:rPr>
          <w:rFonts w:ascii="Microsoft YaHei" w:hAnsi="Microsoft YaHei" w:eastAsia="Microsoft YaHei" w:cs="Microsoft YaHei"/>
          <w:sz w:val="20"/>
          <w:szCs w:val="20"/>
          <w:color w:val="231F20"/>
          <w:spacing w:val="-22"/>
        </w:rPr>
        <w:t xml:space="preserve"> </w:t>
      </w:r>
      <w:r>
        <w:rPr>
          <w:rFonts w:ascii="Microsoft YaHei" w:hAnsi="Microsoft YaHei" w:eastAsia="Microsoft YaHei" w:cs="Microsoft YaHei"/>
          <w:sz w:val="20"/>
          <w:szCs w:val="20"/>
          <w:color w:val="231F20"/>
          <w:spacing w:val="-3"/>
        </w:rPr>
        <w:t>显</w:t>
      </w:r>
      <w:r>
        <w:rPr>
          <w:rFonts w:ascii="Microsoft YaHei" w:hAnsi="Microsoft YaHei" w:eastAsia="Microsoft YaHei" w:cs="Microsoft YaHei"/>
          <w:sz w:val="20"/>
          <w:szCs w:val="20"/>
          <w:color w:val="231F20"/>
          <w:spacing w:val="-24"/>
        </w:rPr>
        <w:t xml:space="preserve"> </w:t>
      </w:r>
      <w:r>
        <w:rPr>
          <w:rFonts w:ascii="Microsoft YaHei" w:hAnsi="Microsoft YaHei" w:eastAsia="Microsoft YaHei" w:cs="Microsoft YaHei"/>
          <w:sz w:val="20"/>
          <w:szCs w:val="20"/>
          <w:color w:val="231F20"/>
          <w:spacing w:val="-3"/>
        </w:rPr>
        <w:t>示</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rPr>
        <w:t>减 少</w:t>
      </w:r>
      <w:r>
        <w:rPr>
          <w:rFonts w:ascii="Microsoft YaHei" w:hAnsi="Microsoft YaHei" w:eastAsia="Microsoft YaHei" w:cs="Microsoft YaHei"/>
          <w:sz w:val="20"/>
          <w:szCs w:val="20"/>
          <w:color w:val="231F20"/>
          <w:spacing w:val="38"/>
        </w:rPr>
        <w:t xml:space="preserve"> </w:t>
      </w:r>
      <w:r>
        <w:rPr>
          <w:rFonts w:ascii="Microsoft YaHei" w:hAnsi="Microsoft YaHei" w:eastAsia="Microsoft YaHei" w:cs="Microsoft YaHei"/>
          <w:sz w:val="20"/>
          <w:szCs w:val="20"/>
          <w:color w:val="231F20"/>
        </w:rPr>
        <w:t>了 术 后</w:t>
      </w:r>
      <w:r>
        <w:rPr>
          <w:rFonts w:ascii="Microsoft YaHei" w:hAnsi="Microsoft YaHei" w:eastAsia="Microsoft YaHei" w:cs="Microsoft YaHei"/>
          <w:sz w:val="20"/>
          <w:szCs w:val="20"/>
          <w:color w:val="231F20"/>
          <w:spacing w:val="7"/>
        </w:rPr>
        <w:t xml:space="preserve"> </w:t>
      </w:r>
      <w:r>
        <w:rPr>
          <w:rFonts w:ascii="Microsoft YaHei" w:hAnsi="Microsoft YaHei" w:eastAsia="Microsoft YaHei" w:cs="Microsoft YaHei"/>
          <w:sz w:val="20"/>
          <w:szCs w:val="20"/>
          <w:color w:val="231F20"/>
        </w:rPr>
        <w:t>感</w:t>
      </w:r>
      <w:r>
        <w:rPr>
          <w:rFonts w:ascii="Microsoft YaHei" w:hAnsi="Microsoft YaHei" w:eastAsia="Microsoft YaHei" w:cs="Microsoft YaHei"/>
          <w:sz w:val="20"/>
          <w:szCs w:val="20"/>
          <w:color w:val="231F20"/>
          <w:spacing w:val="9"/>
        </w:rPr>
        <w:t xml:space="preserve"> </w:t>
      </w:r>
      <w:r>
        <w:rPr>
          <w:rFonts w:ascii="Microsoft YaHei" w:hAnsi="Microsoft YaHei" w:eastAsia="Microsoft YaHei" w:cs="Microsoft YaHei"/>
          <w:sz w:val="20"/>
          <w:szCs w:val="20"/>
          <w:color w:val="231F20"/>
        </w:rPr>
        <w:t>染</w:t>
      </w:r>
      <w:r>
        <w:rPr>
          <w:rFonts w:ascii="Microsoft YaHei" w:hAnsi="Microsoft YaHei" w:eastAsia="Microsoft YaHei" w:cs="Microsoft YaHei"/>
          <w:sz w:val="20"/>
          <w:szCs w:val="20"/>
          <w:color w:val="231F20"/>
          <w:spacing w:val="9"/>
        </w:rPr>
        <w:t xml:space="preserve"> </w:t>
      </w:r>
      <w:r>
        <w:rPr>
          <w:rFonts w:ascii="Microsoft YaHei" w:hAnsi="Microsoft YaHei" w:eastAsia="Microsoft YaHei" w:cs="Microsoft YaHei"/>
          <w:sz w:val="20"/>
          <w:szCs w:val="20"/>
          <w:color w:val="231F20"/>
        </w:rPr>
        <w:t>性</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rPr>
        <w:t>并</w:t>
      </w:r>
      <w:r>
        <w:rPr>
          <w:rFonts w:ascii="Microsoft YaHei" w:hAnsi="Microsoft YaHei" w:eastAsia="Microsoft YaHei" w:cs="Microsoft YaHei"/>
          <w:sz w:val="20"/>
          <w:szCs w:val="20"/>
          <w:color w:val="231F20"/>
          <w:spacing w:val="10"/>
        </w:rPr>
        <w:t xml:space="preserve"> </w:t>
      </w:r>
      <w:r>
        <w:rPr>
          <w:rFonts w:ascii="Microsoft YaHei" w:hAnsi="Microsoft YaHei" w:eastAsia="Microsoft YaHei" w:cs="Microsoft YaHei"/>
          <w:sz w:val="20"/>
          <w:szCs w:val="20"/>
          <w:color w:val="231F20"/>
        </w:rPr>
        <w:t>发</w:t>
      </w:r>
      <w:r>
        <w:rPr>
          <w:rFonts w:ascii="Microsoft YaHei" w:hAnsi="Microsoft YaHei" w:eastAsia="Microsoft YaHei" w:cs="Microsoft YaHei"/>
          <w:sz w:val="20"/>
          <w:szCs w:val="20"/>
          <w:color w:val="231F20"/>
          <w:spacing w:val="9"/>
        </w:rPr>
        <w:t xml:space="preserve"> </w:t>
      </w:r>
      <w:r>
        <w:rPr>
          <w:rFonts w:ascii="Microsoft YaHei" w:hAnsi="Microsoft YaHei" w:eastAsia="Microsoft YaHei" w:cs="Microsoft YaHei"/>
          <w:sz w:val="20"/>
          <w:szCs w:val="20"/>
          <w:color w:val="231F20"/>
        </w:rPr>
        <w:t>症</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rPr>
        <w:t>并</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rPr>
        <w:t>降</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rPr>
        <w:t>低</w:t>
      </w:r>
      <w:r>
        <w:rPr>
          <w:rFonts w:ascii="Microsoft YaHei" w:hAnsi="Microsoft YaHei" w:eastAsia="Microsoft YaHei" w:cs="Microsoft YaHei"/>
          <w:sz w:val="20"/>
          <w:szCs w:val="20"/>
          <w:color w:val="231F20"/>
          <w:spacing w:val="9"/>
        </w:rPr>
        <w:t xml:space="preserve"> </w:t>
      </w:r>
      <w:r>
        <w:rPr>
          <w:rFonts w:ascii="Microsoft YaHei" w:hAnsi="Microsoft YaHei" w:eastAsia="Microsoft YaHei" w:cs="Microsoft YaHei"/>
          <w:sz w:val="20"/>
          <w:szCs w:val="20"/>
          <w:color w:val="231F20"/>
        </w:rPr>
        <w:t>住</w:t>
      </w:r>
      <w:r>
        <w:rPr>
          <w:rFonts w:ascii="Microsoft YaHei" w:hAnsi="Microsoft YaHei" w:eastAsia="Microsoft YaHei" w:cs="Microsoft YaHei"/>
          <w:sz w:val="20"/>
          <w:szCs w:val="20"/>
          <w:color w:val="231F20"/>
          <w:spacing w:val="25"/>
        </w:rPr>
        <w:t xml:space="preserve"> </w:t>
      </w:r>
      <w:r>
        <w:rPr>
          <w:rFonts w:ascii="Microsoft YaHei" w:hAnsi="Microsoft YaHei" w:eastAsia="Microsoft YaHei" w:cs="Microsoft YaHei"/>
          <w:sz w:val="20"/>
          <w:szCs w:val="20"/>
          <w:color w:val="231F20"/>
        </w:rPr>
        <w:t>院</w:t>
      </w:r>
      <w:r>
        <w:rPr>
          <w:rFonts w:ascii="Microsoft YaHei" w:hAnsi="Microsoft YaHei" w:eastAsia="Microsoft YaHei" w:cs="Microsoft YaHei"/>
          <w:sz w:val="20"/>
          <w:szCs w:val="20"/>
          <w:color w:val="231F20"/>
          <w:spacing w:val="19"/>
          <w:w w:val="101"/>
        </w:rPr>
        <w:t xml:space="preserve"> </w:t>
      </w:r>
      <w:r>
        <w:rPr>
          <w:rFonts w:ascii="Microsoft YaHei" w:hAnsi="Microsoft YaHei" w:eastAsia="Microsoft YaHei" w:cs="Microsoft YaHei"/>
          <w:sz w:val="20"/>
          <w:szCs w:val="20"/>
          <w:color w:val="231F20"/>
        </w:rPr>
        <w:t>时  </w:t>
      </w:r>
      <w:r>
        <w:rPr>
          <w:rFonts w:ascii="Microsoft YaHei" w:hAnsi="Microsoft YaHei" w:eastAsia="Microsoft YaHei" w:cs="Microsoft YaHei"/>
          <w:sz w:val="20"/>
          <w:szCs w:val="20"/>
          <w:color w:val="231F20"/>
          <w:spacing w:val="3"/>
        </w:rPr>
        <w:t>间</w:t>
      </w:r>
      <w:r>
        <w:rPr>
          <w:rFonts w:ascii="Microsoft YaHei" w:hAnsi="Microsoft YaHei" w:eastAsia="Microsoft YaHei" w:cs="Microsoft YaHei"/>
          <w:sz w:val="10"/>
          <w:szCs w:val="10"/>
          <w:color w:val="231F20"/>
          <w:spacing w:val="-4"/>
          <w:position w:val="8"/>
        </w:rPr>
        <w:t>［ </w:t>
      </w:r>
      <w:r>
        <w:rPr>
          <w:rFonts w:ascii="Times New Roman" w:hAnsi="Times New Roman" w:eastAsia="Times New Roman" w:cs="Times New Roman"/>
          <w:sz w:val="10"/>
          <w:szCs w:val="10"/>
          <w:color w:val="231F20"/>
          <w:spacing w:val="-4"/>
          <w:position w:val="8"/>
        </w:rPr>
        <w:t>238</w:t>
      </w:r>
      <w:r>
        <w:rPr>
          <w:rFonts w:ascii="Times New Roman" w:hAnsi="Times New Roman" w:eastAsia="Times New Roman" w:cs="Times New Roman"/>
          <w:sz w:val="10"/>
          <w:szCs w:val="10"/>
          <w:color w:val="231F20"/>
          <w:spacing w:val="29"/>
          <w:w w:val="101"/>
          <w:position w:val="8"/>
        </w:rPr>
        <w:t xml:space="preserve"> </w:t>
      </w:r>
      <w:r>
        <w:rPr>
          <w:rFonts w:ascii="Microsoft YaHei" w:hAnsi="Microsoft YaHei" w:eastAsia="Microsoft YaHei" w:cs="Microsoft YaHei"/>
          <w:sz w:val="10"/>
          <w:szCs w:val="10"/>
          <w:color w:val="231F20"/>
          <w:spacing w:val="-4"/>
          <w:position w:val="8"/>
        </w:rPr>
        <w:t>］</w:t>
      </w:r>
      <w:r>
        <w:rPr>
          <w:rFonts w:ascii="Microsoft YaHei" w:hAnsi="Microsoft YaHei" w:eastAsia="Microsoft YaHei" w:cs="Microsoft YaHei"/>
          <w:sz w:val="20"/>
          <w:szCs w:val="20"/>
          <w:color w:val="231F20"/>
          <w:spacing w:val="-4"/>
        </w:rPr>
        <w:t>。</w:t>
      </w:r>
      <w:r>
        <w:rPr>
          <w:rFonts w:ascii="Microsoft YaHei" w:hAnsi="Microsoft YaHei" w:eastAsia="Microsoft YaHei" w:cs="Microsoft YaHei"/>
          <w:sz w:val="20"/>
          <w:szCs w:val="20"/>
          <w:color w:val="231F20"/>
          <w:spacing w:val="-33"/>
        </w:rPr>
        <w:t xml:space="preserve"> </w:t>
      </w:r>
      <w:r>
        <w:rPr>
          <w:rFonts w:ascii="Microsoft YaHei" w:hAnsi="Microsoft YaHei" w:eastAsia="Microsoft YaHei" w:cs="Microsoft YaHei"/>
          <w:sz w:val="20"/>
          <w:szCs w:val="20"/>
          <w:color w:val="231F20"/>
          <w:spacing w:val="-4"/>
        </w:rPr>
        <w:t>近</w:t>
      </w:r>
      <w:r>
        <w:rPr>
          <w:rFonts w:ascii="Microsoft YaHei" w:hAnsi="Microsoft YaHei" w:eastAsia="Microsoft YaHei" w:cs="Microsoft YaHei"/>
          <w:sz w:val="20"/>
          <w:szCs w:val="20"/>
          <w:color w:val="231F20"/>
          <w:spacing w:val="-24"/>
        </w:rPr>
        <w:t xml:space="preserve"> </w:t>
      </w:r>
      <w:r>
        <w:rPr>
          <w:rFonts w:ascii="Microsoft YaHei" w:hAnsi="Microsoft YaHei" w:eastAsia="Microsoft YaHei" w:cs="Microsoft YaHei"/>
          <w:sz w:val="20"/>
          <w:szCs w:val="20"/>
          <w:color w:val="231F20"/>
          <w:spacing w:val="-4"/>
        </w:rPr>
        <w:t>年</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4"/>
        </w:rPr>
        <w:t>发</w:t>
      </w:r>
      <w:r>
        <w:rPr>
          <w:rFonts w:ascii="Microsoft YaHei" w:hAnsi="Microsoft YaHei" w:eastAsia="Microsoft YaHei" w:cs="Microsoft YaHei"/>
          <w:sz w:val="20"/>
          <w:szCs w:val="20"/>
          <w:color w:val="231F20"/>
          <w:spacing w:val="-25"/>
        </w:rPr>
        <w:t xml:space="preserve"> </w:t>
      </w:r>
      <w:r>
        <w:rPr>
          <w:rFonts w:ascii="Microsoft YaHei" w:hAnsi="Microsoft YaHei" w:eastAsia="Microsoft YaHei" w:cs="Microsoft YaHei"/>
          <w:sz w:val="20"/>
          <w:szCs w:val="20"/>
          <w:color w:val="231F20"/>
          <w:spacing w:val="-4"/>
        </w:rPr>
        <w:t>表 的</w:t>
      </w:r>
      <w:r>
        <w:rPr>
          <w:rFonts w:ascii="Microsoft YaHei" w:hAnsi="Microsoft YaHei" w:eastAsia="Microsoft YaHei" w:cs="Microsoft YaHei"/>
          <w:sz w:val="20"/>
          <w:szCs w:val="20"/>
          <w:color w:val="231F20"/>
          <w:spacing w:val="-18"/>
        </w:rPr>
        <w:t xml:space="preserve"> </w:t>
      </w:r>
      <w:r>
        <w:rPr>
          <w:rFonts w:ascii="Microsoft YaHei" w:hAnsi="Microsoft YaHei" w:eastAsia="Microsoft YaHei" w:cs="Microsoft YaHei"/>
          <w:sz w:val="20"/>
          <w:szCs w:val="20"/>
          <w:color w:val="231F20"/>
          <w:spacing w:val="-4"/>
        </w:rPr>
        <w:t>系</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4"/>
        </w:rPr>
        <w:t>统</w:t>
      </w:r>
      <w:r>
        <w:rPr>
          <w:rFonts w:ascii="Microsoft YaHei" w:hAnsi="Microsoft YaHei" w:eastAsia="Microsoft YaHei" w:cs="Microsoft YaHei"/>
          <w:sz w:val="20"/>
          <w:szCs w:val="20"/>
          <w:color w:val="231F20"/>
          <w:spacing w:val="-28"/>
        </w:rPr>
        <w:t xml:space="preserve"> </w:t>
      </w:r>
      <w:r>
        <w:rPr>
          <w:rFonts w:ascii="Microsoft YaHei" w:hAnsi="Microsoft YaHei" w:eastAsia="Microsoft YaHei" w:cs="Microsoft YaHei"/>
          <w:sz w:val="20"/>
          <w:szCs w:val="20"/>
          <w:color w:val="231F20"/>
          <w:spacing w:val="-4"/>
        </w:rPr>
        <w:t>评</w:t>
      </w:r>
      <w:r>
        <w:rPr>
          <w:rFonts w:ascii="Microsoft YaHei" w:hAnsi="Microsoft YaHei" w:eastAsia="Microsoft YaHei" w:cs="Microsoft YaHei"/>
          <w:sz w:val="20"/>
          <w:szCs w:val="20"/>
          <w:color w:val="231F20"/>
          <w:spacing w:val="-25"/>
        </w:rPr>
        <w:t xml:space="preserve"> </w:t>
      </w:r>
      <w:r>
        <w:rPr>
          <w:rFonts w:ascii="Microsoft YaHei" w:hAnsi="Microsoft YaHei" w:eastAsia="Microsoft YaHei" w:cs="Microsoft YaHei"/>
          <w:sz w:val="20"/>
          <w:szCs w:val="20"/>
          <w:color w:val="231F20"/>
          <w:spacing w:val="-4"/>
        </w:rPr>
        <w:t>价</w:t>
      </w:r>
      <w:r>
        <w:rPr>
          <w:rFonts w:ascii="Microsoft YaHei" w:hAnsi="Microsoft YaHei" w:eastAsia="Microsoft YaHei" w:cs="Microsoft YaHei"/>
          <w:sz w:val="20"/>
          <w:szCs w:val="20"/>
          <w:color w:val="231F20"/>
          <w:spacing w:val="-24"/>
        </w:rPr>
        <w:t xml:space="preserve"> </w:t>
      </w:r>
      <w:r>
        <w:rPr>
          <w:rFonts w:ascii="Microsoft YaHei" w:hAnsi="Microsoft YaHei" w:eastAsia="Microsoft YaHei" w:cs="Microsoft YaHei"/>
          <w:sz w:val="20"/>
          <w:szCs w:val="20"/>
          <w:color w:val="231F20"/>
          <w:spacing w:val="-4"/>
        </w:rPr>
        <w:t>纳</w:t>
      </w:r>
      <w:r>
        <w:rPr>
          <w:rFonts w:ascii="Microsoft YaHei" w:hAnsi="Microsoft YaHei" w:eastAsia="Microsoft YaHei" w:cs="Microsoft YaHei"/>
          <w:sz w:val="20"/>
          <w:szCs w:val="20"/>
          <w:color w:val="231F20"/>
          <w:spacing w:val="-27"/>
        </w:rPr>
        <w:t xml:space="preserve"> </w:t>
      </w:r>
      <w:r>
        <w:rPr>
          <w:rFonts w:ascii="Microsoft YaHei" w:hAnsi="Microsoft YaHei" w:eastAsia="Microsoft YaHei" w:cs="Microsoft YaHei"/>
          <w:sz w:val="20"/>
          <w:szCs w:val="20"/>
          <w:color w:val="231F20"/>
          <w:spacing w:val="-4"/>
        </w:rPr>
        <w:t>入 了 </w:t>
      </w:r>
      <w:r>
        <w:rPr>
          <w:rFonts w:ascii="Times New Roman" w:hAnsi="Times New Roman" w:eastAsia="Times New Roman" w:cs="Times New Roman"/>
          <w:sz w:val="20"/>
          <w:szCs w:val="20"/>
          <w:color w:val="231F20"/>
          <w:spacing w:val="-4"/>
        </w:rPr>
        <w:t>49 </w:t>
      </w:r>
      <w:r>
        <w:rPr>
          <w:rFonts w:ascii="Microsoft YaHei" w:hAnsi="Microsoft YaHei" w:eastAsia="Microsoft YaHei" w:cs="Microsoft YaHei"/>
          <w:sz w:val="20"/>
          <w:szCs w:val="20"/>
          <w:color w:val="231F20"/>
          <w:spacing w:val="-4"/>
        </w:rPr>
        <w:t>个 </w:t>
      </w:r>
      <w:r>
        <w:rPr>
          <w:rFonts w:ascii="Times New Roman" w:hAnsi="Times New Roman" w:eastAsia="Times New Roman" w:cs="Times New Roman"/>
          <w:sz w:val="20"/>
          <w:szCs w:val="20"/>
          <w:color w:val="231F20"/>
          <w:spacing w:val="-4"/>
        </w:rPr>
        <w:t>RCT</w:t>
      </w:r>
      <w:r>
        <w:rPr>
          <w:rFonts w:ascii="Times New Roman" w:hAnsi="Times New Roman" w:eastAsia="Times New Roman" w:cs="Times New Roman"/>
          <w:sz w:val="20"/>
          <w:szCs w:val="20"/>
          <w:color w:val="231F20"/>
        </w:rPr>
        <w:t xml:space="preserve">  </w:t>
      </w:r>
      <w:r>
        <w:rPr>
          <w:rFonts w:ascii="Microsoft YaHei" w:hAnsi="Microsoft YaHei" w:eastAsia="Microsoft YaHei" w:cs="Microsoft YaHei"/>
          <w:sz w:val="20"/>
          <w:szCs w:val="20"/>
          <w:color w:val="231F20"/>
          <w:spacing w:val="-7"/>
        </w:rPr>
        <w:t>研</w:t>
      </w:r>
      <w:r>
        <w:rPr>
          <w:rFonts w:ascii="Microsoft YaHei" w:hAnsi="Microsoft YaHei" w:eastAsia="Microsoft YaHei" w:cs="Microsoft YaHei"/>
          <w:sz w:val="20"/>
          <w:szCs w:val="20"/>
          <w:color w:val="231F20"/>
          <w:spacing w:val="-3"/>
        </w:rPr>
        <w:t xml:space="preserve"> </w:t>
      </w:r>
      <w:r>
        <w:rPr>
          <w:rFonts w:ascii="Microsoft YaHei" w:hAnsi="Microsoft YaHei" w:eastAsia="Microsoft YaHei" w:cs="Microsoft YaHei"/>
          <w:sz w:val="20"/>
          <w:szCs w:val="20"/>
          <w:color w:val="231F20"/>
          <w:spacing w:val="-7"/>
        </w:rPr>
        <w:t>究</w:t>
      </w:r>
      <w:r>
        <w:rPr>
          <w:rFonts w:ascii="Microsoft YaHei" w:hAnsi="Microsoft YaHei" w:eastAsia="Microsoft YaHei" w:cs="Microsoft YaHei"/>
          <w:sz w:val="20"/>
          <w:szCs w:val="20"/>
          <w:color w:val="231F20"/>
          <w:spacing w:val="-17"/>
        </w:rPr>
        <w:t xml:space="preserve"> </w:t>
      </w:r>
      <w:r>
        <w:rPr>
          <w:rFonts w:ascii="Microsoft YaHei" w:hAnsi="Microsoft YaHei" w:eastAsia="Microsoft YaHei" w:cs="Microsoft YaHei"/>
          <w:sz w:val="20"/>
          <w:szCs w:val="20"/>
          <w:color w:val="231F20"/>
          <w:spacing w:val="-7"/>
        </w:rPr>
        <w:t>包</w:t>
      </w:r>
      <w:r>
        <w:rPr>
          <w:rFonts w:ascii="Microsoft YaHei" w:hAnsi="Microsoft YaHei" w:eastAsia="Microsoft YaHei" w:cs="Microsoft YaHei"/>
          <w:sz w:val="20"/>
          <w:szCs w:val="20"/>
          <w:color w:val="231F20"/>
          <w:spacing w:val="-15"/>
        </w:rPr>
        <w:t xml:space="preserve"> </w:t>
      </w:r>
      <w:r>
        <w:rPr>
          <w:rFonts w:ascii="Microsoft YaHei" w:hAnsi="Microsoft YaHei" w:eastAsia="Microsoft YaHei" w:cs="Microsoft YaHei"/>
          <w:sz w:val="20"/>
          <w:szCs w:val="20"/>
          <w:color w:val="231F20"/>
          <w:spacing w:val="-7"/>
        </w:rPr>
        <w:t>括</w:t>
      </w:r>
      <w:r>
        <w:rPr>
          <w:rFonts w:ascii="Microsoft YaHei" w:hAnsi="Microsoft YaHei" w:eastAsia="Microsoft YaHei" w:cs="Microsoft YaHei"/>
          <w:sz w:val="20"/>
          <w:szCs w:val="20"/>
          <w:color w:val="231F20"/>
          <w:spacing w:val="-17"/>
        </w:rPr>
        <w:t xml:space="preserve"> </w:t>
      </w:r>
      <w:r>
        <w:rPr>
          <w:rFonts w:ascii="Microsoft YaHei" w:hAnsi="Microsoft YaHei" w:eastAsia="Microsoft YaHei" w:cs="Microsoft YaHei"/>
          <w:sz w:val="20"/>
          <w:szCs w:val="20"/>
          <w:color w:val="231F20"/>
          <w:spacing w:val="-7"/>
        </w:rPr>
        <w:t>外</w:t>
      </w:r>
      <w:r>
        <w:rPr>
          <w:rFonts w:ascii="Microsoft YaHei" w:hAnsi="Microsoft YaHei" w:eastAsia="Microsoft YaHei" w:cs="Microsoft YaHei"/>
          <w:sz w:val="20"/>
          <w:szCs w:val="20"/>
          <w:color w:val="231F20"/>
          <w:spacing w:val="-19"/>
        </w:rPr>
        <w:t xml:space="preserve"> </w:t>
      </w:r>
      <w:r>
        <w:rPr>
          <w:rFonts w:ascii="Microsoft YaHei" w:hAnsi="Microsoft YaHei" w:eastAsia="Microsoft YaHei" w:cs="Microsoft YaHei"/>
          <w:sz w:val="20"/>
          <w:szCs w:val="20"/>
          <w:color w:val="231F20"/>
          <w:spacing w:val="-7"/>
        </w:rPr>
        <w:t>科 、</w:t>
      </w:r>
      <w:r>
        <w:rPr>
          <w:rFonts w:ascii="Times New Roman" w:hAnsi="Times New Roman" w:eastAsia="Times New Roman" w:cs="Times New Roman"/>
          <w:sz w:val="20"/>
          <w:szCs w:val="20"/>
          <w:color w:val="231F20"/>
          <w:spacing w:val="-7"/>
        </w:rPr>
        <w:t>ICU</w:t>
      </w:r>
      <w:r>
        <w:rPr>
          <w:rFonts w:ascii="Times New Roman" w:hAnsi="Times New Roman" w:eastAsia="Times New Roman" w:cs="Times New Roman"/>
          <w:sz w:val="20"/>
          <w:szCs w:val="20"/>
          <w:color w:val="231F20"/>
          <w:spacing w:val="18"/>
        </w:rPr>
        <w:t xml:space="preserve"> </w:t>
      </w:r>
      <w:r>
        <w:rPr>
          <w:rFonts w:ascii="Microsoft YaHei" w:hAnsi="Microsoft YaHei" w:eastAsia="Microsoft YaHei" w:cs="Microsoft YaHei"/>
          <w:sz w:val="20"/>
          <w:szCs w:val="20"/>
          <w:color w:val="231F20"/>
          <w:spacing w:val="-7"/>
        </w:rPr>
        <w:t>住 院 患</w:t>
      </w:r>
      <w:r>
        <w:rPr>
          <w:rFonts w:ascii="Microsoft YaHei" w:hAnsi="Microsoft YaHei" w:eastAsia="Microsoft YaHei" w:cs="Microsoft YaHei"/>
          <w:sz w:val="20"/>
          <w:szCs w:val="20"/>
          <w:color w:val="231F20"/>
          <w:spacing w:val="-15"/>
        </w:rPr>
        <w:t xml:space="preserve"> </w:t>
      </w:r>
      <w:r>
        <w:rPr>
          <w:rFonts w:ascii="Microsoft YaHei" w:hAnsi="Microsoft YaHei" w:eastAsia="Microsoft YaHei" w:cs="Microsoft YaHei"/>
          <w:sz w:val="20"/>
          <w:szCs w:val="20"/>
          <w:color w:val="231F20"/>
          <w:spacing w:val="-7"/>
        </w:rPr>
        <w:t>者</w:t>
      </w:r>
      <w:r>
        <w:rPr>
          <w:rFonts w:ascii="Microsoft YaHei" w:hAnsi="Microsoft YaHei" w:eastAsia="Microsoft YaHei" w:cs="Microsoft YaHei"/>
          <w:sz w:val="20"/>
          <w:szCs w:val="20"/>
          <w:color w:val="231F20"/>
          <w:spacing w:val="-15"/>
        </w:rPr>
        <w:t xml:space="preserve"> </w:t>
      </w:r>
      <w:r>
        <w:rPr>
          <w:rFonts w:ascii="Microsoft YaHei" w:hAnsi="Microsoft YaHei" w:eastAsia="Microsoft YaHei" w:cs="Microsoft YaHei"/>
          <w:sz w:val="20"/>
          <w:szCs w:val="20"/>
          <w:color w:val="231F20"/>
          <w:spacing w:val="-7"/>
        </w:rPr>
        <w:t>，其 中 </w:t>
      </w:r>
      <w:r>
        <w:rPr>
          <w:rFonts w:ascii="Times New Roman" w:hAnsi="Times New Roman" w:eastAsia="Times New Roman" w:cs="Times New Roman"/>
          <w:sz w:val="20"/>
          <w:szCs w:val="20"/>
          <w:color w:val="231F20"/>
          <w:spacing w:val="-7"/>
        </w:rPr>
        <w:t>70%</w:t>
      </w:r>
      <w:r>
        <w:rPr>
          <w:rFonts w:ascii="Times New Roman" w:hAnsi="Times New Roman" w:eastAsia="Times New Roman" w:cs="Times New Roman"/>
          <w:sz w:val="20"/>
          <w:szCs w:val="20"/>
          <w:color w:val="231F20"/>
          <w:spacing w:val="35"/>
        </w:rPr>
        <w:t xml:space="preserve"> </w:t>
      </w:r>
      <w:r>
        <w:rPr>
          <w:rFonts w:ascii="Microsoft YaHei" w:hAnsi="Microsoft YaHei" w:eastAsia="Microsoft YaHei" w:cs="Microsoft YaHei"/>
          <w:sz w:val="20"/>
          <w:szCs w:val="20"/>
          <w:color w:val="231F20"/>
          <w:spacing w:val="-7"/>
        </w:rPr>
        <w:t>以</w:t>
      </w:r>
      <w:r>
        <w:rPr>
          <w:rFonts w:ascii="Microsoft YaHei" w:hAnsi="Microsoft YaHei" w:eastAsia="Microsoft YaHei" w:cs="Microsoft YaHei"/>
          <w:sz w:val="20"/>
          <w:szCs w:val="20"/>
          <w:color w:val="231F20"/>
          <w:spacing w:val="-16"/>
        </w:rPr>
        <w:t xml:space="preserve"> </w:t>
      </w:r>
      <w:r>
        <w:rPr>
          <w:rFonts w:ascii="Microsoft YaHei" w:hAnsi="Microsoft YaHei" w:eastAsia="Microsoft YaHei" w:cs="Microsoft YaHei"/>
          <w:sz w:val="20"/>
          <w:szCs w:val="20"/>
          <w:color w:val="231F20"/>
          <w:spacing w:val="-7"/>
        </w:rPr>
        <w:t>上</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
        </w:rPr>
        <w:t>的</w:t>
      </w:r>
      <w:r>
        <w:rPr>
          <w:rFonts w:ascii="Microsoft YaHei" w:hAnsi="Microsoft YaHei" w:eastAsia="Microsoft YaHei" w:cs="Microsoft YaHei"/>
          <w:sz w:val="20"/>
          <w:szCs w:val="20"/>
          <w:color w:val="231F20"/>
          <w:spacing w:val="36"/>
        </w:rPr>
        <w:t xml:space="preserve"> </w:t>
      </w:r>
      <w:r>
        <w:rPr>
          <w:rFonts w:ascii="Microsoft YaHei" w:hAnsi="Microsoft YaHei" w:eastAsia="Microsoft YaHei" w:cs="Microsoft YaHei"/>
          <w:sz w:val="20"/>
          <w:szCs w:val="20"/>
          <w:color w:val="231F20"/>
          <w:spacing w:val="-1"/>
        </w:rPr>
        <w:t>能</w:t>
      </w:r>
      <w:r>
        <w:rPr>
          <w:rFonts w:ascii="Microsoft YaHei" w:hAnsi="Microsoft YaHei" w:eastAsia="Microsoft YaHei" w:cs="Microsoft YaHei"/>
          <w:sz w:val="20"/>
          <w:szCs w:val="20"/>
          <w:color w:val="231F20"/>
          <w:spacing w:val="31"/>
        </w:rPr>
        <w:t xml:space="preserve"> </w:t>
      </w:r>
      <w:r>
        <w:rPr>
          <w:rFonts w:ascii="Microsoft YaHei" w:hAnsi="Microsoft YaHei" w:eastAsia="Microsoft YaHei" w:cs="Microsoft YaHei"/>
          <w:sz w:val="20"/>
          <w:szCs w:val="20"/>
          <w:color w:val="231F20"/>
          <w:spacing w:val="-1"/>
        </w:rPr>
        <w:t>量</w:t>
      </w:r>
      <w:r>
        <w:rPr>
          <w:rFonts w:ascii="Microsoft YaHei" w:hAnsi="Microsoft YaHei" w:eastAsia="Microsoft YaHei" w:cs="Microsoft YaHei"/>
          <w:sz w:val="20"/>
          <w:szCs w:val="20"/>
          <w:color w:val="231F20"/>
          <w:spacing w:val="30"/>
          <w:w w:val="101"/>
        </w:rPr>
        <w:t xml:space="preserve"> </w:t>
      </w:r>
      <w:r>
        <w:rPr>
          <w:rFonts w:ascii="Microsoft YaHei" w:hAnsi="Microsoft YaHei" w:eastAsia="Microsoft YaHei" w:cs="Microsoft YaHei"/>
          <w:sz w:val="20"/>
          <w:szCs w:val="20"/>
          <w:color w:val="231F20"/>
          <w:spacing w:val="-1"/>
        </w:rPr>
        <w:t>供</w:t>
      </w:r>
      <w:r>
        <w:rPr>
          <w:rFonts w:ascii="Microsoft YaHei" w:hAnsi="Microsoft YaHei" w:eastAsia="Microsoft YaHei" w:cs="Microsoft YaHei"/>
          <w:sz w:val="20"/>
          <w:szCs w:val="20"/>
          <w:color w:val="231F20"/>
          <w:spacing w:val="39"/>
        </w:rPr>
        <w:t xml:space="preserve"> </w:t>
      </w:r>
      <w:r>
        <w:rPr>
          <w:rFonts w:ascii="Microsoft YaHei" w:hAnsi="Microsoft YaHei" w:eastAsia="Microsoft YaHei" w:cs="Microsoft YaHei"/>
          <w:sz w:val="20"/>
          <w:szCs w:val="20"/>
          <w:color w:val="231F20"/>
          <w:spacing w:val="-1"/>
        </w:rPr>
        <w:t>给</w:t>
      </w:r>
      <w:r>
        <w:rPr>
          <w:rFonts w:ascii="Microsoft YaHei" w:hAnsi="Microsoft YaHei" w:eastAsia="Microsoft YaHei" w:cs="Microsoft YaHei"/>
          <w:sz w:val="20"/>
          <w:szCs w:val="20"/>
          <w:color w:val="231F20"/>
          <w:spacing w:val="29"/>
        </w:rPr>
        <w:t xml:space="preserve"> </w:t>
      </w:r>
      <w:r>
        <w:rPr>
          <w:rFonts w:ascii="Microsoft YaHei" w:hAnsi="Microsoft YaHei" w:eastAsia="Microsoft YaHei" w:cs="Microsoft YaHei"/>
          <w:sz w:val="20"/>
          <w:szCs w:val="20"/>
          <w:color w:val="231F20"/>
          <w:spacing w:val="-1"/>
        </w:rPr>
        <w:t>来</w:t>
      </w:r>
      <w:r>
        <w:rPr>
          <w:rFonts w:ascii="Microsoft YaHei" w:hAnsi="Microsoft YaHei" w:eastAsia="Microsoft YaHei" w:cs="Microsoft YaHei"/>
          <w:sz w:val="20"/>
          <w:szCs w:val="20"/>
          <w:color w:val="231F20"/>
          <w:spacing w:val="35"/>
        </w:rPr>
        <w:t xml:space="preserve"> </w:t>
      </w:r>
      <w:r>
        <w:rPr>
          <w:rFonts w:ascii="Microsoft YaHei" w:hAnsi="Microsoft YaHei" w:eastAsia="Microsoft YaHei" w:cs="Microsoft YaHei"/>
          <w:sz w:val="20"/>
          <w:szCs w:val="20"/>
          <w:color w:val="231F20"/>
          <w:spacing w:val="-1"/>
        </w:rPr>
        <w:t>源</w:t>
      </w:r>
      <w:r>
        <w:rPr>
          <w:rFonts w:ascii="Microsoft YaHei" w:hAnsi="Microsoft YaHei" w:eastAsia="Microsoft YaHei" w:cs="Microsoft YaHei"/>
          <w:sz w:val="20"/>
          <w:szCs w:val="20"/>
          <w:color w:val="231F20"/>
          <w:spacing w:val="39"/>
        </w:rPr>
        <w:t xml:space="preserve"> </w:t>
      </w:r>
      <w:r>
        <w:rPr>
          <w:rFonts w:ascii="Microsoft YaHei" w:hAnsi="Microsoft YaHei" w:eastAsia="Microsoft YaHei" w:cs="Microsoft YaHei"/>
          <w:sz w:val="20"/>
          <w:szCs w:val="20"/>
          <w:color w:val="231F20"/>
          <w:spacing w:val="-1"/>
        </w:rPr>
        <w:t>于  </w:t>
      </w:r>
      <w:r>
        <w:rPr>
          <w:rFonts w:ascii="Times New Roman" w:hAnsi="Times New Roman" w:eastAsia="Times New Roman" w:cs="Times New Roman"/>
          <w:sz w:val="20"/>
          <w:szCs w:val="20"/>
          <w:color w:val="231F20"/>
          <w:spacing w:val="-1"/>
        </w:rPr>
        <w:t>PN</w:t>
      </w:r>
      <w:r>
        <w:rPr>
          <w:rFonts w:ascii="Times New Roman" w:hAnsi="Times New Roman" w:eastAsia="Times New Roman" w:cs="Times New Roman"/>
          <w:sz w:val="20"/>
          <w:szCs w:val="20"/>
          <w:color w:val="231F20"/>
          <w:spacing w:val="13"/>
        </w:rPr>
        <w:t xml:space="preserve"> </w:t>
      </w:r>
      <w:r>
        <w:rPr>
          <w:rFonts w:ascii="Microsoft YaHei" w:hAnsi="Microsoft YaHei" w:eastAsia="Microsoft YaHei" w:cs="Microsoft YaHei"/>
          <w:sz w:val="20"/>
          <w:szCs w:val="20"/>
          <w:color w:val="231F20"/>
          <w:spacing w:val="-1"/>
        </w:rPr>
        <w:t>，结</w:t>
      </w:r>
      <w:r>
        <w:rPr>
          <w:rFonts w:ascii="Microsoft YaHei" w:hAnsi="Microsoft YaHei" w:eastAsia="Microsoft YaHei" w:cs="Microsoft YaHei"/>
          <w:sz w:val="20"/>
          <w:szCs w:val="20"/>
          <w:color w:val="231F20"/>
          <w:spacing w:val="31"/>
        </w:rPr>
        <w:t xml:space="preserve"> </w:t>
      </w:r>
      <w:r>
        <w:rPr>
          <w:rFonts w:ascii="Microsoft YaHei" w:hAnsi="Microsoft YaHei" w:eastAsia="Microsoft YaHei" w:cs="Microsoft YaHei"/>
          <w:sz w:val="20"/>
          <w:szCs w:val="20"/>
          <w:color w:val="231F20"/>
          <w:spacing w:val="-1"/>
        </w:rPr>
        <w:t>果</w:t>
      </w:r>
      <w:r>
        <w:rPr>
          <w:rFonts w:ascii="Microsoft YaHei" w:hAnsi="Microsoft YaHei" w:eastAsia="Microsoft YaHei" w:cs="Microsoft YaHei"/>
          <w:sz w:val="20"/>
          <w:szCs w:val="20"/>
          <w:color w:val="231F20"/>
          <w:spacing w:val="31"/>
        </w:rPr>
        <w:t xml:space="preserve"> </w:t>
      </w:r>
      <w:r>
        <w:rPr>
          <w:rFonts w:ascii="Microsoft YaHei" w:hAnsi="Microsoft YaHei" w:eastAsia="Microsoft YaHei" w:cs="Microsoft YaHei"/>
          <w:sz w:val="20"/>
          <w:szCs w:val="20"/>
          <w:color w:val="231F20"/>
          <w:spacing w:val="-1"/>
        </w:rPr>
        <w:t>显</w:t>
      </w:r>
      <w:r>
        <w:rPr>
          <w:rFonts w:ascii="Microsoft YaHei" w:hAnsi="Microsoft YaHei" w:eastAsia="Microsoft YaHei" w:cs="Microsoft YaHei"/>
          <w:sz w:val="20"/>
          <w:szCs w:val="20"/>
          <w:color w:val="231F20"/>
          <w:spacing w:val="30"/>
        </w:rPr>
        <w:t xml:space="preserve"> </w:t>
      </w:r>
      <w:r>
        <w:rPr>
          <w:rFonts w:ascii="Microsoft YaHei" w:hAnsi="Microsoft YaHei" w:eastAsia="Microsoft YaHei" w:cs="Microsoft YaHei"/>
          <w:sz w:val="20"/>
          <w:szCs w:val="20"/>
          <w:color w:val="231F20"/>
          <w:spacing w:val="-1"/>
        </w:rPr>
        <w:t>示</w:t>
      </w:r>
      <w:r>
        <w:rPr>
          <w:rFonts w:ascii="Microsoft YaHei" w:hAnsi="Microsoft YaHei" w:eastAsia="Microsoft YaHei" w:cs="Microsoft YaHei"/>
          <w:sz w:val="20"/>
          <w:szCs w:val="20"/>
          <w:color w:val="231F20"/>
          <w:spacing w:val="35"/>
          <w:w w:val="101"/>
        </w:rPr>
        <w:t xml:space="preserve"> </w:t>
      </w:r>
      <w:r>
        <w:rPr>
          <w:rFonts w:ascii="Microsoft YaHei" w:hAnsi="Microsoft YaHei" w:eastAsia="Microsoft YaHei" w:cs="Microsoft YaHei"/>
          <w:sz w:val="20"/>
          <w:szCs w:val="20"/>
          <w:color w:val="231F20"/>
          <w:spacing w:val="-1"/>
        </w:rPr>
        <w:t>添</w:t>
      </w:r>
      <w:r>
        <w:rPr>
          <w:rFonts w:ascii="Microsoft YaHei" w:hAnsi="Microsoft YaHei" w:eastAsia="Microsoft YaHei" w:cs="Microsoft YaHei"/>
          <w:sz w:val="20"/>
          <w:szCs w:val="20"/>
          <w:color w:val="231F20"/>
          <w:spacing w:val="32"/>
        </w:rPr>
        <w:t xml:space="preserve"> </w:t>
      </w:r>
      <w:r>
        <w:rPr>
          <w:rFonts w:ascii="Microsoft YaHei" w:hAnsi="Microsoft YaHei" w:eastAsia="Microsoft YaHei" w:cs="Microsoft YaHei"/>
          <w:sz w:val="20"/>
          <w:szCs w:val="20"/>
          <w:color w:val="231F20"/>
          <w:spacing w:val="-1"/>
        </w:rPr>
        <w:t>加</w:t>
      </w:r>
      <w:r>
        <w:rPr>
          <w:rFonts w:ascii="Microsoft YaHei" w:hAnsi="Microsoft YaHei" w:eastAsia="Microsoft YaHei" w:cs="Microsoft YaHei"/>
          <w:sz w:val="20"/>
          <w:szCs w:val="20"/>
          <w:color w:val="231F20"/>
        </w:rPr>
        <w:t xml:space="preserve">  </w:t>
      </w:r>
      <w:r>
        <w:rPr>
          <w:rFonts w:ascii="Times New Roman" w:hAnsi="Times New Roman" w:eastAsia="Times New Roman" w:cs="Times New Roman"/>
          <w:sz w:val="20"/>
          <w:szCs w:val="20"/>
          <w:color w:val="231F20"/>
        </w:rPr>
        <w:t>ω‑3</w:t>
      </w:r>
      <w:r>
        <w:rPr>
          <w:rFonts w:ascii="Times New Roman" w:hAnsi="Times New Roman" w:eastAsia="Times New Roman" w:cs="Times New Roman"/>
          <w:sz w:val="20"/>
          <w:szCs w:val="20"/>
          <w:color w:val="231F20"/>
          <w:spacing w:val="18"/>
        </w:rPr>
        <w:t xml:space="preserve">  </w:t>
      </w:r>
      <w:r>
        <w:rPr>
          <w:rFonts w:ascii="Times New Roman" w:hAnsi="Times New Roman" w:eastAsia="Times New Roman" w:cs="Times New Roman"/>
          <w:sz w:val="20"/>
          <w:szCs w:val="20"/>
          <w:color w:val="231F20"/>
        </w:rPr>
        <w:t>PUFA</w:t>
      </w:r>
      <w:r>
        <w:rPr>
          <w:rFonts w:ascii="Times New Roman" w:hAnsi="Times New Roman" w:eastAsia="Times New Roman" w:cs="Times New Roman"/>
          <w:sz w:val="20"/>
          <w:szCs w:val="20"/>
          <w:color w:val="231F20"/>
          <w:spacing w:val="18"/>
        </w:rPr>
        <w:t xml:space="preserve"> </w:t>
      </w:r>
      <w:r>
        <w:rPr>
          <w:rFonts w:ascii="Microsoft YaHei" w:hAnsi="Microsoft YaHei" w:eastAsia="Microsoft YaHei" w:cs="Microsoft YaHei"/>
          <w:sz w:val="20"/>
          <w:szCs w:val="20"/>
          <w:color w:val="231F20"/>
        </w:rPr>
        <w:t>( </w:t>
      </w:r>
      <w:r>
        <w:rPr>
          <w:rFonts w:ascii="Times New Roman" w:hAnsi="Times New Roman" w:eastAsia="Times New Roman" w:cs="Times New Roman"/>
          <w:sz w:val="20"/>
          <w:szCs w:val="20"/>
          <w:color w:val="231F20"/>
        </w:rPr>
        <w:t>ω‑6/</w:t>
      </w:r>
      <w:r>
        <w:rPr>
          <w:rFonts w:ascii="Times New Roman" w:hAnsi="Times New Roman" w:eastAsia="Times New Roman" w:cs="Times New Roman"/>
          <w:sz w:val="20"/>
          <w:szCs w:val="20"/>
          <w:color w:val="231F20"/>
          <w:spacing w:val="-21"/>
        </w:rPr>
        <w:t xml:space="preserve"> </w:t>
      </w:r>
      <w:r>
        <w:rPr>
          <w:rFonts w:ascii="Times New Roman" w:hAnsi="Times New Roman" w:eastAsia="Times New Roman" w:cs="Times New Roman"/>
          <w:sz w:val="20"/>
          <w:szCs w:val="20"/>
          <w:color w:val="231F20"/>
        </w:rPr>
        <w:t>ω‑3  PUFA=2~4/1</w:t>
      </w:r>
      <w:r>
        <w:rPr>
          <w:rFonts w:ascii="Microsoft YaHei" w:hAnsi="Microsoft YaHei" w:eastAsia="Microsoft YaHei" w:cs="Microsoft YaHei"/>
          <w:sz w:val="20"/>
          <w:szCs w:val="20"/>
          <w:color w:val="231F20"/>
        </w:rPr>
        <w:t>）</w:t>
      </w:r>
      <w:r>
        <w:rPr>
          <w:rFonts w:ascii="Microsoft YaHei" w:hAnsi="Microsoft YaHei" w:eastAsia="Microsoft YaHei" w:cs="Microsoft YaHei"/>
          <w:sz w:val="20"/>
          <w:szCs w:val="20"/>
          <w:color w:val="231F20"/>
          <w:spacing w:val="-1"/>
        </w:rPr>
        <w:t>的</w:t>
      </w:r>
      <w:r>
        <w:rPr>
          <w:rFonts w:ascii="Microsoft YaHei" w:hAnsi="Microsoft YaHei" w:eastAsia="Microsoft YaHei" w:cs="Microsoft YaHei"/>
          <w:sz w:val="20"/>
          <w:szCs w:val="20"/>
          <w:color w:val="231F20"/>
          <w:spacing w:val="19"/>
        </w:rPr>
        <w:t xml:space="preserve"> </w:t>
      </w:r>
      <w:r>
        <w:rPr>
          <w:rFonts w:ascii="Times New Roman" w:hAnsi="Times New Roman" w:eastAsia="Times New Roman" w:cs="Times New Roman"/>
          <w:sz w:val="20"/>
          <w:szCs w:val="20"/>
          <w:color w:val="231F20"/>
          <w:spacing w:val="-1"/>
        </w:rPr>
        <w:t>PN</w:t>
      </w:r>
      <w:r>
        <w:rPr>
          <w:rFonts w:ascii="Times New Roman" w:hAnsi="Times New Roman" w:eastAsia="Times New Roman" w:cs="Times New Roman"/>
          <w:sz w:val="20"/>
          <w:szCs w:val="20"/>
          <w:color w:val="231F20"/>
          <w:spacing w:val="24"/>
          <w:w w:val="101"/>
        </w:rPr>
        <w:t xml:space="preserve"> </w:t>
      </w:r>
      <w:r>
        <w:rPr>
          <w:rFonts w:ascii="Microsoft YaHei" w:hAnsi="Microsoft YaHei" w:eastAsia="Microsoft YaHei" w:cs="Microsoft YaHei"/>
          <w:sz w:val="20"/>
          <w:szCs w:val="20"/>
          <w:color w:val="231F20"/>
          <w:spacing w:val="-1"/>
        </w:rPr>
        <w:t>感 染 风</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6"/>
        </w:rPr>
        <w:t>险 降</w:t>
      </w:r>
      <w:r>
        <w:rPr>
          <w:rFonts w:ascii="Microsoft YaHei" w:hAnsi="Microsoft YaHei" w:eastAsia="Microsoft YaHei" w:cs="Microsoft YaHei"/>
          <w:sz w:val="20"/>
          <w:szCs w:val="20"/>
          <w:color w:val="231F20"/>
          <w:spacing w:val="-23"/>
        </w:rPr>
        <w:t xml:space="preserve"> </w:t>
      </w:r>
      <w:r>
        <w:rPr>
          <w:rFonts w:ascii="Microsoft YaHei" w:hAnsi="Microsoft YaHei" w:eastAsia="Microsoft YaHei" w:cs="Microsoft YaHei"/>
          <w:sz w:val="20"/>
          <w:szCs w:val="20"/>
          <w:color w:val="231F20"/>
          <w:spacing w:val="-6"/>
        </w:rPr>
        <w:t>低 了 </w:t>
      </w:r>
      <w:r>
        <w:rPr>
          <w:rFonts w:ascii="Times New Roman" w:hAnsi="Times New Roman" w:eastAsia="Times New Roman" w:cs="Times New Roman"/>
          <w:sz w:val="20"/>
          <w:szCs w:val="20"/>
          <w:color w:val="231F20"/>
          <w:spacing w:val="-6"/>
        </w:rPr>
        <w:t>40%</w:t>
      </w:r>
      <w:r>
        <w:rPr>
          <w:rFonts w:ascii="Times New Roman" w:hAnsi="Times New Roman" w:eastAsia="Times New Roman" w:cs="Times New Roman"/>
          <w:sz w:val="20"/>
          <w:szCs w:val="20"/>
          <w:color w:val="231F20"/>
          <w:spacing w:val="-20"/>
        </w:rPr>
        <w:t xml:space="preserve"> </w:t>
      </w:r>
      <w:r>
        <w:rPr>
          <w:rFonts w:ascii="Microsoft YaHei" w:hAnsi="Microsoft YaHei" w:eastAsia="Microsoft YaHei" w:cs="Microsoft YaHei"/>
          <w:sz w:val="20"/>
          <w:szCs w:val="20"/>
          <w:color w:val="231F20"/>
          <w:spacing w:val="-6"/>
        </w:rPr>
        <w:t>，减</w:t>
      </w:r>
      <w:r>
        <w:rPr>
          <w:rFonts w:ascii="Microsoft YaHei" w:hAnsi="Microsoft YaHei" w:eastAsia="Microsoft YaHei" w:cs="Microsoft YaHei"/>
          <w:sz w:val="20"/>
          <w:szCs w:val="20"/>
          <w:color w:val="231F20"/>
          <w:spacing w:val="-22"/>
        </w:rPr>
        <w:t xml:space="preserve"> </w:t>
      </w:r>
      <w:r>
        <w:rPr>
          <w:rFonts w:ascii="Microsoft YaHei" w:hAnsi="Microsoft YaHei" w:eastAsia="Microsoft YaHei" w:cs="Microsoft YaHei"/>
          <w:sz w:val="20"/>
          <w:szCs w:val="20"/>
          <w:color w:val="231F20"/>
          <w:spacing w:val="-6"/>
        </w:rPr>
        <w:t>少 </w:t>
      </w:r>
      <w:r>
        <w:rPr>
          <w:rFonts w:ascii="Times New Roman" w:hAnsi="Times New Roman" w:eastAsia="Times New Roman" w:cs="Times New Roman"/>
          <w:sz w:val="20"/>
          <w:szCs w:val="20"/>
          <w:color w:val="231F20"/>
          <w:spacing w:val="-6"/>
        </w:rPr>
        <w:t>ICU</w:t>
      </w:r>
      <w:r>
        <w:rPr>
          <w:rFonts w:ascii="Times New Roman" w:hAnsi="Times New Roman" w:eastAsia="Times New Roman" w:cs="Times New Roman"/>
          <w:sz w:val="20"/>
          <w:szCs w:val="20"/>
          <w:color w:val="231F20"/>
          <w:spacing w:val="10"/>
        </w:rPr>
        <w:t xml:space="preserve"> </w:t>
      </w:r>
      <w:r>
        <w:rPr>
          <w:rFonts w:ascii="Microsoft YaHei" w:hAnsi="Microsoft YaHei" w:eastAsia="Microsoft YaHei" w:cs="Microsoft YaHei"/>
          <w:sz w:val="20"/>
          <w:szCs w:val="20"/>
          <w:color w:val="231F20"/>
          <w:spacing w:val="-6"/>
        </w:rPr>
        <w:t>停 </w:t>
      </w:r>
      <w:r>
        <w:rPr>
          <w:rFonts w:ascii="Microsoft YaHei" w:hAnsi="Microsoft YaHei" w:eastAsia="Microsoft YaHei" w:cs="Microsoft YaHei"/>
          <w:sz w:val="20"/>
          <w:szCs w:val="20"/>
          <w:color w:val="231F20"/>
          <w:spacing w:val="-7"/>
        </w:rPr>
        <w:t>留</w:t>
      </w:r>
      <w:r>
        <w:rPr>
          <w:rFonts w:ascii="Microsoft YaHei" w:hAnsi="Microsoft YaHei" w:eastAsia="Microsoft YaHei" w:cs="Microsoft YaHei"/>
          <w:sz w:val="20"/>
          <w:szCs w:val="20"/>
          <w:color w:val="231F20"/>
          <w:spacing w:val="-12"/>
        </w:rPr>
        <w:t xml:space="preserve"> </w:t>
      </w:r>
      <w:r>
        <w:rPr>
          <w:rFonts w:ascii="Microsoft YaHei" w:hAnsi="Microsoft YaHei" w:eastAsia="Microsoft YaHei" w:cs="Microsoft YaHei"/>
          <w:sz w:val="20"/>
          <w:szCs w:val="20"/>
          <w:color w:val="231F20"/>
          <w:spacing w:val="-7"/>
        </w:rPr>
        <w:t>时 间</w:t>
      </w:r>
      <w:r>
        <w:rPr>
          <w:rFonts w:ascii="Microsoft YaHei" w:hAnsi="Microsoft YaHei" w:eastAsia="Microsoft YaHei" w:cs="Microsoft YaHei"/>
          <w:sz w:val="20"/>
          <w:szCs w:val="20"/>
          <w:color w:val="231F20"/>
          <w:spacing w:val="-16"/>
        </w:rPr>
        <w:t xml:space="preserve"> </w:t>
      </w:r>
      <w:r>
        <w:rPr>
          <w:rFonts w:ascii="Microsoft YaHei" w:hAnsi="Microsoft YaHei" w:eastAsia="Microsoft YaHei" w:cs="Microsoft YaHei"/>
          <w:sz w:val="20"/>
          <w:szCs w:val="20"/>
          <w:color w:val="231F20"/>
          <w:spacing w:val="-7"/>
        </w:rPr>
        <w:t>与</w:t>
      </w:r>
      <w:r>
        <w:rPr>
          <w:rFonts w:ascii="Microsoft YaHei" w:hAnsi="Microsoft YaHei" w:eastAsia="Microsoft YaHei" w:cs="Microsoft YaHei"/>
          <w:sz w:val="20"/>
          <w:szCs w:val="20"/>
          <w:color w:val="231F20"/>
          <w:spacing w:val="-23"/>
        </w:rPr>
        <w:t xml:space="preserve"> </w:t>
      </w:r>
      <w:r>
        <w:rPr>
          <w:rFonts w:ascii="Microsoft YaHei" w:hAnsi="Microsoft YaHei" w:eastAsia="Microsoft YaHei" w:cs="Microsoft YaHei"/>
          <w:sz w:val="20"/>
          <w:szCs w:val="20"/>
          <w:color w:val="231F20"/>
          <w:spacing w:val="-7"/>
        </w:rPr>
        <w:t>住 院</w:t>
      </w:r>
      <w:r>
        <w:rPr>
          <w:rFonts w:ascii="Microsoft YaHei" w:hAnsi="Microsoft YaHei" w:eastAsia="Microsoft YaHei" w:cs="Microsoft YaHei"/>
          <w:sz w:val="20"/>
          <w:szCs w:val="20"/>
          <w:color w:val="231F20"/>
          <w:spacing w:val="-15"/>
        </w:rPr>
        <w:t xml:space="preserve"> </w:t>
      </w:r>
      <w:r>
        <w:rPr>
          <w:rFonts w:ascii="Microsoft YaHei" w:hAnsi="Microsoft YaHei" w:eastAsia="Microsoft YaHei" w:cs="Microsoft YaHei"/>
          <w:sz w:val="20"/>
          <w:szCs w:val="20"/>
          <w:color w:val="231F20"/>
          <w:spacing w:val="-7"/>
        </w:rPr>
        <w:t>总 时</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rPr>
        <w:t>间</w:t>
      </w:r>
      <w:r>
        <w:rPr>
          <w:rFonts w:ascii="Microsoft YaHei" w:hAnsi="Microsoft YaHei" w:eastAsia="Microsoft YaHei" w:cs="Microsoft YaHei"/>
          <w:sz w:val="20"/>
          <w:szCs w:val="20"/>
          <w:color w:val="231F20"/>
          <w:spacing w:val="-10"/>
        </w:rPr>
        <w:t xml:space="preserve"> </w:t>
      </w:r>
      <w:r>
        <w:rPr>
          <w:rFonts w:ascii="Microsoft YaHei" w:hAnsi="Microsoft YaHei" w:eastAsia="Microsoft YaHei" w:cs="Microsoft YaHei"/>
          <w:sz w:val="20"/>
          <w:szCs w:val="20"/>
          <w:color w:val="231F20"/>
          <w:spacing w:val="-4"/>
        </w:rPr>
        <w:t>；且</w:t>
      </w:r>
      <w:r>
        <w:rPr>
          <w:rFonts w:ascii="Microsoft YaHei" w:hAnsi="Microsoft YaHei" w:eastAsia="Microsoft YaHei" w:cs="Microsoft YaHei"/>
          <w:sz w:val="20"/>
          <w:szCs w:val="20"/>
          <w:color w:val="231F20"/>
          <w:spacing w:val="-28"/>
        </w:rPr>
        <w:t xml:space="preserve"> </w:t>
      </w:r>
      <w:r>
        <w:rPr>
          <w:rFonts w:ascii="Microsoft YaHei" w:hAnsi="Microsoft YaHei" w:eastAsia="Microsoft YaHei" w:cs="Microsoft YaHei"/>
          <w:sz w:val="20"/>
          <w:szCs w:val="20"/>
          <w:color w:val="231F20"/>
          <w:spacing w:val="-4"/>
        </w:rPr>
        <w:t>部</w:t>
      </w:r>
      <w:r>
        <w:rPr>
          <w:rFonts w:ascii="Microsoft YaHei" w:hAnsi="Microsoft YaHei" w:eastAsia="Microsoft YaHei" w:cs="Microsoft YaHei"/>
          <w:sz w:val="20"/>
          <w:szCs w:val="20"/>
          <w:color w:val="231F20"/>
          <w:spacing w:val="-27"/>
        </w:rPr>
        <w:t xml:space="preserve"> </w:t>
      </w:r>
      <w:r>
        <w:rPr>
          <w:rFonts w:ascii="Microsoft YaHei" w:hAnsi="Microsoft YaHei" w:eastAsia="Microsoft YaHei" w:cs="Microsoft YaHei"/>
          <w:sz w:val="20"/>
          <w:szCs w:val="20"/>
          <w:color w:val="231F20"/>
          <w:spacing w:val="-4"/>
        </w:rPr>
        <w:t>分 </w:t>
      </w:r>
      <w:r>
        <w:rPr>
          <w:rFonts w:ascii="Times New Roman" w:hAnsi="Times New Roman" w:eastAsia="Times New Roman" w:cs="Times New Roman"/>
          <w:sz w:val="20"/>
          <w:szCs w:val="20"/>
          <w:color w:val="231F20"/>
          <w:spacing w:val="-4"/>
        </w:rPr>
        <w:t>RCT </w:t>
      </w:r>
      <w:r>
        <w:rPr>
          <w:rFonts w:ascii="Microsoft YaHei" w:hAnsi="Microsoft YaHei" w:eastAsia="Microsoft YaHei" w:cs="Microsoft YaHei"/>
          <w:sz w:val="20"/>
          <w:szCs w:val="20"/>
          <w:color w:val="231F20"/>
          <w:spacing w:val="-4"/>
        </w:rPr>
        <w:t>研</w:t>
      </w:r>
      <w:r>
        <w:rPr>
          <w:rFonts w:ascii="Microsoft YaHei" w:hAnsi="Microsoft YaHei" w:eastAsia="Microsoft YaHei" w:cs="Microsoft YaHei"/>
          <w:sz w:val="20"/>
          <w:szCs w:val="20"/>
          <w:color w:val="231F20"/>
          <w:spacing w:val="-28"/>
        </w:rPr>
        <w:t xml:space="preserve"> </w:t>
      </w:r>
      <w:r>
        <w:rPr>
          <w:rFonts w:ascii="Microsoft YaHei" w:hAnsi="Microsoft YaHei" w:eastAsia="Microsoft YaHei" w:cs="Microsoft YaHei"/>
          <w:sz w:val="20"/>
          <w:szCs w:val="20"/>
          <w:color w:val="231F20"/>
          <w:spacing w:val="-4"/>
        </w:rPr>
        <w:t>究</w:t>
      </w:r>
      <w:r>
        <w:rPr>
          <w:rFonts w:ascii="Microsoft YaHei" w:hAnsi="Microsoft YaHei" w:eastAsia="Microsoft YaHei" w:cs="Microsoft YaHei"/>
          <w:sz w:val="20"/>
          <w:szCs w:val="20"/>
          <w:color w:val="231F20"/>
          <w:spacing w:val="-27"/>
        </w:rPr>
        <w:t xml:space="preserve"> </w:t>
      </w:r>
      <w:r>
        <w:rPr>
          <w:rFonts w:ascii="Microsoft YaHei" w:hAnsi="Microsoft YaHei" w:eastAsia="Microsoft YaHei" w:cs="Microsoft YaHei"/>
          <w:sz w:val="20"/>
          <w:szCs w:val="20"/>
          <w:color w:val="231F20"/>
          <w:spacing w:val="-4"/>
        </w:rPr>
        <w:t>显</w:t>
      </w:r>
      <w:r>
        <w:rPr>
          <w:rFonts w:ascii="Microsoft YaHei" w:hAnsi="Microsoft YaHei" w:eastAsia="Microsoft YaHei" w:cs="Microsoft YaHei"/>
          <w:sz w:val="20"/>
          <w:szCs w:val="20"/>
          <w:color w:val="231F20"/>
          <w:spacing w:val="-29"/>
        </w:rPr>
        <w:t xml:space="preserve"> </w:t>
      </w:r>
      <w:r>
        <w:rPr>
          <w:rFonts w:ascii="Microsoft YaHei" w:hAnsi="Microsoft YaHei" w:eastAsia="Microsoft YaHei" w:cs="Microsoft YaHei"/>
          <w:sz w:val="20"/>
          <w:szCs w:val="20"/>
          <w:color w:val="231F20"/>
          <w:spacing w:val="-4"/>
        </w:rPr>
        <w:t>示</w:t>
      </w:r>
      <w:r>
        <w:rPr>
          <w:rFonts w:ascii="Microsoft YaHei" w:hAnsi="Microsoft YaHei" w:eastAsia="Microsoft YaHei" w:cs="Microsoft YaHei"/>
          <w:sz w:val="20"/>
          <w:szCs w:val="20"/>
          <w:color w:val="231F20"/>
          <w:spacing w:val="-28"/>
        </w:rPr>
        <w:t xml:space="preserve"> </w:t>
      </w:r>
      <w:r>
        <w:rPr>
          <w:rFonts w:ascii="Microsoft YaHei" w:hAnsi="Microsoft YaHei" w:eastAsia="Microsoft YaHei" w:cs="Microsoft YaHei"/>
          <w:sz w:val="20"/>
          <w:szCs w:val="20"/>
          <w:color w:val="231F20"/>
          <w:spacing w:val="-4"/>
        </w:rPr>
        <w:t>脓</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4"/>
        </w:rPr>
        <w:t>毒</w:t>
      </w:r>
      <w:r>
        <w:rPr>
          <w:rFonts w:ascii="Microsoft YaHei" w:hAnsi="Microsoft YaHei" w:eastAsia="Microsoft YaHei" w:cs="Microsoft YaHei"/>
          <w:sz w:val="20"/>
          <w:szCs w:val="20"/>
          <w:color w:val="231F20"/>
          <w:spacing w:val="-28"/>
        </w:rPr>
        <w:t xml:space="preserve"> </w:t>
      </w:r>
      <w:r>
        <w:rPr>
          <w:rFonts w:ascii="Microsoft YaHei" w:hAnsi="Microsoft YaHei" w:eastAsia="Microsoft YaHei" w:cs="Microsoft YaHei"/>
          <w:sz w:val="20"/>
          <w:szCs w:val="20"/>
          <w:color w:val="231F20"/>
          <w:spacing w:val="-4"/>
        </w:rPr>
        <w:t>症</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4"/>
        </w:rPr>
        <w:t>发</w:t>
      </w:r>
      <w:r>
        <w:rPr>
          <w:rFonts w:ascii="Microsoft YaHei" w:hAnsi="Microsoft YaHei" w:eastAsia="Microsoft YaHei" w:cs="Microsoft YaHei"/>
          <w:sz w:val="20"/>
          <w:szCs w:val="20"/>
          <w:color w:val="231F20"/>
          <w:spacing w:val="-25"/>
        </w:rPr>
        <w:t xml:space="preserve"> </w:t>
      </w:r>
      <w:r>
        <w:rPr>
          <w:rFonts w:ascii="Microsoft YaHei" w:hAnsi="Microsoft YaHei" w:eastAsia="Microsoft YaHei" w:cs="Microsoft YaHei"/>
          <w:sz w:val="20"/>
          <w:szCs w:val="20"/>
          <w:color w:val="231F20"/>
          <w:spacing w:val="-4"/>
        </w:rPr>
        <w:t>生</w:t>
      </w:r>
      <w:r>
        <w:rPr>
          <w:rFonts w:ascii="Microsoft YaHei" w:hAnsi="Microsoft YaHei" w:eastAsia="Microsoft YaHei" w:cs="Microsoft YaHei"/>
          <w:sz w:val="20"/>
          <w:szCs w:val="20"/>
          <w:color w:val="231F20"/>
          <w:spacing w:val="-25"/>
        </w:rPr>
        <w:t xml:space="preserve"> </w:t>
      </w:r>
      <w:r>
        <w:rPr>
          <w:rFonts w:ascii="Microsoft YaHei" w:hAnsi="Microsoft YaHei" w:eastAsia="Microsoft YaHei" w:cs="Microsoft YaHei"/>
          <w:sz w:val="20"/>
          <w:szCs w:val="20"/>
          <w:color w:val="231F20"/>
          <w:spacing w:val="-4"/>
        </w:rPr>
        <w:t>风</w:t>
      </w:r>
      <w:r>
        <w:rPr>
          <w:rFonts w:ascii="Microsoft YaHei" w:hAnsi="Microsoft YaHei" w:eastAsia="Microsoft YaHei" w:cs="Microsoft YaHei"/>
          <w:sz w:val="20"/>
          <w:szCs w:val="20"/>
          <w:color w:val="231F20"/>
          <w:spacing w:val="-15"/>
        </w:rPr>
        <w:t xml:space="preserve"> </w:t>
      </w:r>
      <w:r>
        <w:rPr>
          <w:rFonts w:ascii="Microsoft YaHei" w:hAnsi="Microsoft YaHei" w:eastAsia="Microsoft YaHei" w:cs="Microsoft YaHei"/>
          <w:sz w:val="20"/>
          <w:szCs w:val="20"/>
          <w:color w:val="231F20"/>
          <w:spacing w:val="-4"/>
        </w:rPr>
        <w:t>险</w:t>
      </w:r>
      <w:r>
        <w:rPr>
          <w:rFonts w:ascii="Microsoft YaHei" w:hAnsi="Microsoft YaHei" w:eastAsia="Microsoft YaHei" w:cs="Microsoft YaHei"/>
          <w:sz w:val="20"/>
          <w:szCs w:val="20"/>
          <w:color w:val="231F20"/>
          <w:spacing w:val="-16"/>
        </w:rPr>
        <w:t xml:space="preserve"> </w:t>
      </w:r>
      <w:r>
        <w:rPr>
          <w:rFonts w:ascii="Microsoft YaHei" w:hAnsi="Microsoft YaHei" w:eastAsia="Microsoft YaHei" w:cs="Microsoft YaHei"/>
          <w:sz w:val="20"/>
          <w:szCs w:val="20"/>
          <w:color w:val="231F20"/>
          <w:spacing w:val="-4"/>
        </w:rPr>
        <w:t>降</w:t>
      </w:r>
      <w:r>
        <w:rPr>
          <w:rFonts w:ascii="Microsoft YaHei" w:hAnsi="Microsoft YaHei" w:eastAsia="Microsoft YaHei" w:cs="Microsoft YaHei"/>
          <w:sz w:val="20"/>
          <w:szCs w:val="20"/>
          <w:color w:val="231F20"/>
          <w:spacing w:val="-29"/>
        </w:rPr>
        <w:t xml:space="preserve"> </w:t>
      </w:r>
      <w:r>
        <w:rPr>
          <w:rFonts w:ascii="Microsoft YaHei" w:hAnsi="Microsoft YaHei" w:eastAsia="Microsoft YaHei" w:cs="Microsoft YaHei"/>
          <w:sz w:val="20"/>
          <w:szCs w:val="20"/>
          <w:color w:val="231F20"/>
          <w:spacing w:val="-4"/>
        </w:rPr>
        <w:t>低</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了 </w:t>
      </w:r>
      <w:r>
        <w:rPr>
          <w:rFonts w:ascii="Times New Roman" w:hAnsi="Times New Roman" w:eastAsia="Times New Roman" w:cs="Times New Roman"/>
          <w:sz w:val="20"/>
          <w:szCs w:val="20"/>
          <w:color w:val="231F20"/>
          <w:spacing w:val="5"/>
        </w:rPr>
        <w:t>56%</w:t>
      </w:r>
      <w:r>
        <w:rPr>
          <w:rFonts w:ascii="Times New Roman" w:hAnsi="Times New Roman" w:eastAsia="Times New Roman" w:cs="Times New Roman"/>
          <w:sz w:val="20"/>
          <w:szCs w:val="20"/>
          <w:color w:val="231F20"/>
          <w:spacing w:val="-8"/>
        </w:rPr>
        <w:t xml:space="preserve"> </w:t>
      </w:r>
      <w:r>
        <w:rPr>
          <w:rFonts w:ascii="Microsoft YaHei" w:hAnsi="Microsoft YaHei" w:eastAsia="Microsoft YaHei" w:cs="Microsoft YaHei"/>
          <w:sz w:val="20"/>
          <w:szCs w:val="20"/>
          <w:color w:val="231F20"/>
          <w:spacing w:val="5"/>
        </w:rPr>
        <w:t>，但对病死率无影响</w:t>
      </w:r>
      <w:r>
        <w:rPr>
          <w:rFonts w:ascii="Microsoft YaHei" w:hAnsi="Microsoft YaHei" w:eastAsia="Microsoft YaHei" w:cs="Microsoft YaHei"/>
          <w:sz w:val="10"/>
          <w:szCs w:val="10"/>
          <w:color w:val="231F20"/>
          <w:spacing w:val="5"/>
          <w:position w:val="7"/>
        </w:rPr>
        <w:t>［ </w:t>
      </w:r>
      <w:r>
        <w:rPr>
          <w:rFonts w:ascii="Times New Roman" w:hAnsi="Times New Roman" w:eastAsia="Times New Roman" w:cs="Times New Roman"/>
          <w:sz w:val="10"/>
          <w:szCs w:val="10"/>
          <w:color w:val="231F20"/>
          <w:spacing w:val="5"/>
          <w:position w:val="7"/>
        </w:rPr>
        <w:t>225 </w:t>
      </w:r>
      <w:r>
        <w:rPr>
          <w:rFonts w:ascii="Microsoft YaHei" w:hAnsi="Microsoft YaHei" w:eastAsia="Microsoft YaHei" w:cs="Microsoft YaHei"/>
          <w:sz w:val="10"/>
          <w:szCs w:val="10"/>
          <w:color w:val="231F20"/>
          <w:spacing w:val="5"/>
          <w:position w:val="7"/>
        </w:rPr>
        <w:t>］</w:t>
      </w:r>
      <w:r>
        <w:rPr>
          <w:rFonts w:ascii="Microsoft YaHei" w:hAnsi="Microsoft YaHei" w:eastAsia="Microsoft YaHei" w:cs="Microsoft YaHei"/>
          <w:sz w:val="20"/>
          <w:szCs w:val="20"/>
          <w:color w:val="231F20"/>
          <w:spacing w:val="5"/>
        </w:rPr>
        <w:t>。</w:t>
      </w:r>
    </w:p>
    <w:p>
      <w:pPr>
        <w:ind w:left="930"/>
        <w:spacing w:line="269" w:lineRule="exact"/>
        <w:rPr>
          <w:rFonts w:ascii="SimHei" w:hAnsi="SimHei" w:eastAsia="SimHei" w:cs="SimHei"/>
          <w:sz w:val="20"/>
          <w:szCs w:val="20"/>
        </w:rPr>
      </w:pPr>
      <w:r>
        <w:rPr>
          <w:rFonts w:ascii="SimHei" w:hAnsi="SimHei" w:eastAsia="SimHei" w:cs="SimHei"/>
          <w:sz w:val="20"/>
          <w:szCs w:val="20"/>
          <w:color w:val="231F20"/>
          <w:spacing w:val="-8"/>
          <w:position w:val="1"/>
        </w:rPr>
        <w:t>问题</w:t>
      </w:r>
      <w:r>
        <w:rPr>
          <w:rFonts w:ascii="Times New Roman" w:hAnsi="Times New Roman" w:eastAsia="Times New Roman" w:cs="Times New Roman"/>
          <w:sz w:val="20"/>
          <w:szCs w:val="20"/>
          <w:color w:val="231F20"/>
          <w:spacing w:val="-8"/>
          <w:position w:val="1"/>
        </w:rPr>
        <w:t>32</w:t>
      </w:r>
      <w:r>
        <w:rPr>
          <w:rFonts w:ascii="SimHei" w:hAnsi="SimHei" w:eastAsia="SimHei" w:cs="SimHei"/>
          <w:sz w:val="20"/>
          <w:szCs w:val="20"/>
          <w:color w:val="231F20"/>
          <w:spacing w:val="-8"/>
          <w:position w:val="1"/>
        </w:rPr>
        <w:t>：“全合一”</w:t>
      </w:r>
      <w:r>
        <w:rPr>
          <w:rFonts w:ascii="Times New Roman" w:hAnsi="Times New Roman" w:eastAsia="Times New Roman" w:cs="Times New Roman"/>
          <w:sz w:val="20"/>
          <w:szCs w:val="20"/>
          <w:color w:val="231F20"/>
          <w:spacing w:val="-8"/>
          <w:position w:val="1"/>
        </w:rPr>
        <w:t>PN</w:t>
      </w:r>
      <w:r>
        <w:rPr>
          <w:rFonts w:ascii="Times New Roman" w:hAnsi="Times New Roman" w:eastAsia="Times New Roman" w:cs="Times New Roman"/>
          <w:sz w:val="20"/>
          <w:szCs w:val="20"/>
          <w:color w:val="231F20"/>
          <w:spacing w:val="2"/>
          <w:position w:val="1"/>
        </w:rPr>
        <w:t xml:space="preserve"> </w:t>
      </w:r>
      <w:r>
        <w:rPr>
          <w:rFonts w:ascii="SimHei" w:hAnsi="SimHei" w:eastAsia="SimHei" w:cs="SimHei"/>
          <w:sz w:val="20"/>
          <w:szCs w:val="20"/>
          <w:color w:val="231F20"/>
          <w:spacing w:val="-8"/>
          <w:position w:val="1"/>
        </w:rPr>
        <w:t>有哪些临床优势？</w:t>
      </w:r>
    </w:p>
    <w:p>
      <w:pPr>
        <w:ind w:left="496" w:right="368" w:firstLine="420"/>
        <w:spacing w:before="45" w:line="291" w:lineRule="auto"/>
        <w:jc w:val="both"/>
        <w:rPr>
          <w:rFonts w:ascii="FangSong" w:hAnsi="FangSong" w:eastAsia="FangSong" w:cs="FangSong"/>
          <w:sz w:val="20"/>
          <w:szCs w:val="20"/>
        </w:rPr>
      </w:pPr>
      <w:r>
        <w:rPr>
          <w:rFonts w:ascii="SimHei" w:hAnsi="SimHei" w:eastAsia="SimHei" w:cs="SimHei"/>
          <w:sz w:val="20"/>
          <w:szCs w:val="20"/>
          <w:color w:val="231F20"/>
          <w:spacing w:val="-9"/>
        </w:rPr>
        <w:t>推荐意见</w:t>
      </w:r>
      <w:r>
        <w:rPr>
          <w:rFonts w:ascii="Times New Roman" w:hAnsi="Times New Roman" w:eastAsia="Times New Roman" w:cs="Times New Roman"/>
          <w:sz w:val="20"/>
          <w:szCs w:val="20"/>
          <w:color w:val="231F20"/>
          <w:spacing w:val="-9"/>
        </w:rPr>
        <w:t>52</w:t>
      </w:r>
      <w:r>
        <w:rPr>
          <w:rFonts w:ascii="SimHei" w:hAnsi="SimHei" w:eastAsia="SimHei" w:cs="SimHei"/>
          <w:sz w:val="20"/>
          <w:szCs w:val="20"/>
          <w:color w:val="231F20"/>
          <w:spacing w:val="-9"/>
        </w:rPr>
        <w:t>：</w:t>
      </w:r>
      <w:r>
        <w:rPr>
          <w:rFonts w:ascii="FangSong" w:hAnsi="FangSong" w:eastAsia="FangSong" w:cs="FangSong"/>
          <w:sz w:val="20"/>
          <w:szCs w:val="20"/>
          <w:color w:val="231F20"/>
          <w:spacing w:val="-9"/>
        </w:rPr>
        <w:t>与单瓶输注相比，“全合一”</w:t>
      </w:r>
      <w:r>
        <w:rPr>
          <w:rFonts w:ascii="Times New Roman" w:hAnsi="Times New Roman" w:eastAsia="Times New Roman" w:cs="Times New Roman"/>
          <w:sz w:val="20"/>
          <w:szCs w:val="20"/>
          <w:color w:val="231F20"/>
          <w:spacing w:val="-9"/>
        </w:rPr>
        <w:t>PN </w:t>
      </w:r>
      <w:r>
        <w:rPr>
          <w:rFonts w:ascii="FangSong" w:hAnsi="FangSong" w:eastAsia="FangSong" w:cs="FangSong"/>
          <w:sz w:val="20"/>
          <w:szCs w:val="20"/>
          <w:color w:val="231F20"/>
          <w:spacing w:val="-9"/>
        </w:rPr>
        <w:t>可</w:t>
      </w:r>
      <w:r>
        <w:rPr>
          <w:rFonts w:ascii="FangSong" w:hAnsi="FangSong" w:eastAsia="FangSong" w:cs="FangSong"/>
          <w:sz w:val="20"/>
          <w:szCs w:val="20"/>
          <w:color w:val="231F20"/>
          <w:spacing w:val="9"/>
        </w:rPr>
        <w:t xml:space="preserve"> </w:t>
      </w:r>
      <w:r>
        <w:rPr>
          <w:rFonts w:ascii="FangSong" w:hAnsi="FangSong" w:eastAsia="FangSong" w:cs="FangSong"/>
          <w:sz w:val="20"/>
          <w:szCs w:val="20"/>
          <w:color w:val="231F20"/>
          <w:spacing w:val="5"/>
        </w:rPr>
        <w:t>减少代谢性并发症的发生，降低相关感染风险，更</w:t>
      </w:r>
      <w:r>
        <w:rPr>
          <w:rFonts w:ascii="FangSong" w:hAnsi="FangSong" w:eastAsia="FangSong" w:cs="FangSong"/>
          <w:sz w:val="20"/>
          <w:szCs w:val="20"/>
          <w:color w:val="231F20"/>
          <w:spacing w:val="9"/>
        </w:rPr>
        <w:t xml:space="preserve"> </w:t>
      </w:r>
      <w:r>
        <w:rPr>
          <w:rFonts w:ascii="FangSong" w:hAnsi="FangSong" w:eastAsia="FangSong" w:cs="FangSong"/>
          <w:sz w:val="20"/>
          <w:szCs w:val="20"/>
          <w:color w:val="231F20"/>
        </w:rPr>
        <w:t>符合机体生理代谢过程，是</w:t>
      </w:r>
      <w:r>
        <w:rPr>
          <w:rFonts w:ascii="Times New Roman" w:hAnsi="Times New Roman" w:eastAsia="Times New Roman" w:cs="Times New Roman"/>
          <w:sz w:val="20"/>
          <w:szCs w:val="20"/>
          <w:color w:val="231F20"/>
        </w:rPr>
        <w:t>PN </w:t>
      </w:r>
      <w:r>
        <w:rPr>
          <w:rFonts w:ascii="FangSong" w:hAnsi="FangSong" w:eastAsia="FangSong" w:cs="FangSong"/>
          <w:sz w:val="20"/>
          <w:szCs w:val="20"/>
          <w:color w:val="231F20"/>
        </w:rPr>
        <w:t>建议的应用模式（证</w:t>
      </w:r>
      <w:r>
        <w:rPr>
          <w:rFonts w:ascii="FangSong" w:hAnsi="FangSong" w:eastAsia="FangSong" w:cs="FangSong"/>
          <w:sz w:val="20"/>
          <w:szCs w:val="20"/>
          <w:color w:val="231F20"/>
          <w:spacing w:val="13"/>
        </w:rPr>
        <w:t xml:space="preserve"> </w:t>
      </w:r>
      <w:r>
        <w:rPr>
          <w:rFonts w:ascii="FangSong" w:hAnsi="FangSong" w:eastAsia="FangSong" w:cs="FangSong"/>
          <w:sz w:val="20"/>
          <w:szCs w:val="20"/>
          <w:color w:val="231F20"/>
          <w:spacing w:val="-17"/>
        </w:rPr>
        <w:t>据</w:t>
      </w:r>
      <w:r>
        <w:rPr>
          <w:rFonts w:ascii="Times New Roman" w:hAnsi="Times New Roman" w:eastAsia="Times New Roman" w:cs="Times New Roman"/>
          <w:sz w:val="20"/>
          <w:szCs w:val="20"/>
          <w:color w:val="231F20"/>
          <w:spacing w:val="-17"/>
        </w:rPr>
        <w:t>B</w:t>
      </w:r>
      <w:r>
        <w:rPr>
          <w:rFonts w:ascii="FangSong" w:hAnsi="FangSong" w:eastAsia="FangSong" w:cs="FangSong"/>
          <w:sz w:val="20"/>
          <w:szCs w:val="20"/>
          <w:color w:val="231F20"/>
          <w:spacing w:val="-17"/>
        </w:rPr>
        <w:t>，强推荐，</w:t>
      </w:r>
      <w:r>
        <w:rPr>
          <w:rFonts w:ascii="Times New Roman" w:hAnsi="Times New Roman" w:eastAsia="Times New Roman" w:cs="Times New Roman"/>
          <w:sz w:val="20"/>
          <w:szCs w:val="20"/>
          <w:color w:val="231F20"/>
          <w:spacing w:val="-17"/>
        </w:rPr>
        <w:t>98.9%</w:t>
      </w:r>
      <w:r>
        <w:rPr>
          <w:rFonts w:ascii="FangSong" w:hAnsi="FangSong" w:eastAsia="FangSong" w:cs="FangSong"/>
          <w:sz w:val="20"/>
          <w:szCs w:val="20"/>
          <w:color w:val="231F20"/>
          <w:spacing w:val="-17"/>
        </w:rPr>
        <w:t>）。</w:t>
      </w:r>
    </w:p>
    <w:p>
      <w:pPr>
        <w:ind w:left="488" w:right="290" w:firstLine="427"/>
        <w:spacing w:before="15" w:line="220"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7"/>
        </w:rPr>
        <w:t>与单瓶输注相比较，“全合一</w:t>
      </w:r>
      <w:r>
        <w:rPr>
          <w:rFonts w:ascii="Microsoft YaHei" w:hAnsi="Microsoft YaHei" w:eastAsia="Microsoft YaHei" w:cs="Microsoft YaHei"/>
          <w:sz w:val="20"/>
          <w:szCs w:val="20"/>
          <w:color w:val="231F20"/>
          <w:spacing w:val="-16"/>
        </w:rPr>
        <w:t xml:space="preserve"> </w:t>
      </w:r>
      <w:r>
        <w:rPr>
          <w:rFonts w:ascii="Microsoft YaHei" w:hAnsi="Microsoft YaHei" w:eastAsia="Microsoft YaHei" w:cs="Microsoft YaHei"/>
          <w:sz w:val="20"/>
          <w:szCs w:val="20"/>
          <w:color w:val="231F20"/>
          <w:spacing w:val="7"/>
        </w:rPr>
        <w:t>”</w:t>
      </w:r>
      <w:r>
        <w:rPr>
          <w:rFonts w:ascii="Times New Roman" w:hAnsi="Times New Roman" w:eastAsia="Times New Roman" w:cs="Times New Roman"/>
          <w:sz w:val="20"/>
          <w:szCs w:val="20"/>
          <w:color w:val="231F20"/>
        </w:rPr>
        <w:t>PN</w:t>
      </w:r>
      <w:r>
        <w:rPr>
          <w:rFonts w:ascii="Times New Roman" w:hAnsi="Times New Roman" w:eastAsia="Times New Roman" w:cs="Times New Roman"/>
          <w:sz w:val="20"/>
          <w:szCs w:val="20"/>
          <w:color w:val="231F20"/>
          <w:spacing w:val="25"/>
          <w:w w:val="101"/>
        </w:rPr>
        <w:t xml:space="preserve"> </w:t>
      </w:r>
      <w:r>
        <w:rPr>
          <w:rFonts w:ascii="Microsoft YaHei" w:hAnsi="Microsoft YaHei" w:eastAsia="Microsoft YaHei" w:cs="Microsoft YaHei"/>
          <w:sz w:val="20"/>
          <w:szCs w:val="20"/>
          <w:color w:val="231F20"/>
          <w:spacing w:val="7"/>
        </w:rPr>
        <w:t>中各种营</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3"/>
        </w:rPr>
        <w:t>养成分充分混合</w:t>
      </w:r>
      <w:r>
        <w:rPr>
          <w:rFonts w:ascii="Microsoft YaHei" w:hAnsi="Microsoft YaHei" w:eastAsia="Microsoft YaHei" w:cs="Microsoft YaHei"/>
          <w:sz w:val="20"/>
          <w:szCs w:val="20"/>
          <w:color w:val="231F20"/>
          <w:spacing w:val="-32"/>
        </w:rPr>
        <w:t xml:space="preserve"> </w:t>
      </w:r>
      <w:r>
        <w:rPr>
          <w:rFonts w:ascii="Microsoft YaHei" w:hAnsi="Microsoft YaHei" w:eastAsia="Microsoft YaHei" w:cs="Microsoft YaHei"/>
          <w:sz w:val="20"/>
          <w:szCs w:val="20"/>
          <w:color w:val="231F20"/>
          <w:spacing w:val="13"/>
        </w:rPr>
        <w:t>，使之达到合理的配比</w:t>
      </w:r>
      <w:r>
        <w:rPr>
          <w:rFonts w:ascii="Microsoft YaHei" w:hAnsi="Microsoft YaHei" w:eastAsia="Microsoft YaHei" w:cs="Microsoft YaHei"/>
          <w:sz w:val="20"/>
          <w:szCs w:val="20"/>
          <w:color w:val="231F20"/>
          <w:spacing w:val="-32"/>
        </w:rPr>
        <w:t xml:space="preserve"> </w:t>
      </w:r>
      <w:r>
        <w:rPr>
          <w:rFonts w:ascii="Microsoft YaHei" w:hAnsi="Microsoft YaHei" w:eastAsia="Microsoft YaHei" w:cs="Microsoft YaHei"/>
          <w:sz w:val="20"/>
          <w:szCs w:val="20"/>
          <w:color w:val="231F20"/>
          <w:spacing w:val="13"/>
        </w:rPr>
        <w:t>，更加符</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35"/>
        </w:rPr>
        <w:t>合病理生理需求</w:t>
      </w:r>
      <w:r>
        <w:rPr>
          <w:rFonts w:ascii="Microsoft YaHei" w:hAnsi="Microsoft YaHei" w:eastAsia="Microsoft YaHei" w:cs="Microsoft YaHei"/>
          <w:sz w:val="20"/>
          <w:szCs w:val="20"/>
          <w:color w:val="231F20"/>
          <w:spacing w:val="3"/>
        </w:rPr>
        <w:t xml:space="preserve"> </w:t>
      </w:r>
      <w:r>
        <w:rPr>
          <w:rFonts w:ascii="Microsoft YaHei" w:hAnsi="Microsoft YaHei" w:eastAsia="Microsoft YaHei" w:cs="Microsoft YaHei"/>
          <w:sz w:val="20"/>
          <w:szCs w:val="20"/>
          <w:color w:val="231F20"/>
          <w:spacing w:val="35"/>
        </w:rPr>
        <w:t>，有利于机体的合成代谢需</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3"/>
        </w:rPr>
        <w:t>要</w:t>
      </w:r>
      <w:r>
        <w:rPr>
          <w:rFonts w:ascii="Microsoft YaHei" w:hAnsi="Microsoft YaHei" w:eastAsia="Microsoft YaHei" w:cs="Microsoft YaHei"/>
          <w:sz w:val="10"/>
          <w:szCs w:val="10"/>
          <w:color w:val="231F20"/>
          <w:spacing w:val="16"/>
          <w:position w:val="8"/>
        </w:rPr>
        <w:t>［</w:t>
      </w:r>
      <w:r>
        <w:rPr>
          <w:rFonts w:ascii="Times New Roman" w:hAnsi="Times New Roman" w:eastAsia="Times New Roman" w:cs="Times New Roman"/>
          <w:sz w:val="10"/>
          <w:szCs w:val="10"/>
          <w:color w:val="231F20"/>
          <w:spacing w:val="16"/>
          <w:position w:val="8"/>
        </w:rPr>
        <w:t>220</w:t>
      </w:r>
      <w:r>
        <w:rPr>
          <w:rFonts w:ascii="Microsoft YaHei" w:hAnsi="Microsoft YaHei" w:eastAsia="Microsoft YaHei" w:cs="Microsoft YaHei"/>
          <w:sz w:val="10"/>
          <w:szCs w:val="10"/>
          <w:color w:val="231F20"/>
          <w:spacing w:val="16"/>
          <w:position w:val="8"/>
        </w:rPr>
        <w:t>］</w:t>
      </w:r>
      <w:r>
        <w:rPr>
          <w:rFonts w:ascii="Microsoft YaHei" w:hAnsi="Microsoft YaHei" w:eastAsia="Microsoft YaHei" w:cs="Microsoft YaHei"/>
          <w:sz w:val="20"/>
          <w:szCs w:val="20"/>
          <w:color w:val="231F20"/>
          <w:spacing w:val="16"/>
        </w:rPr>
        <w:t>。能量物质和氨基酸同时输注可避免氨基</w:t>
      </w:r>
      <w:r>
        <w:rPr>
          <w:rFonts w:ascii="Microsoft YaHei" w:hAnsi="Microsoft YaHei" w:eastAsia="Microsoft YaHei" w:cs="Microsoft YaHei"/>
          <w:sz w:val="20"/>
          <w:szCs w:val="20"/>
          <w:color w:val="231F20"/>
          <w:spacing w:val="3"/>
        </w:rPr>
        <w:t xml:space="preserve">  </w:t>
      </w:r>
      <w:r>
        <w:rPr>
          <w:rFonts w:ascii="Microsoft YaHei" w:hAnsi="Microsoft YaHei" w:eastAsia="Microsoft YaHei" w:cs="Microsoft YaHei"/>
          <w:sz w:val="20"/>
          <w:szCs w:val="20"/>
          <w:color w:val="231F20"/>
          <w:spacing w:val="24"/>
        </w:rPr>
        <w:t>酸作为能源物质被消耗</w:t>
      </w:r>
      <w:r>
        <w:rPr>
          <w:rFonts w:ascii="Microsoft YaHei" w:hAnsi="Microsoft YaHei" w:eastAsia="Microsoft YaHei" w:cs="Microsoft YaHei"/>
          <w:sz w:val="20"/>
          <w:szCs w:val="20"/>
          <w:color w:val="231F20"/>
          <w:spacing w:val="-12"/>
        </w:rPr>
        <w:t xml:space="preserve"> </w:t>
      </w:r>
      <w:r>
        <w:rPr>
          <w:rFonts w:ascii="Microsoft YaHei" w:hAnsi="Microsoft YaHei" w:eastAsia="Microsoft YaHei" w:cs="Microsoft YaHei"/>
          <w:sz w:val="20"/>
          <w:szCs w:val="20"/>
          <w:color w:val="231F20"/>
          <w:spacing w:val="24"/>
        </w:rPr>
        <w:t>，这种输注方式避免了</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9"/>
        </w:rPr>
        <w:t>某一阶段某种营养物质输入较多而另一种（些）</w:t>
      </w:r>
      <w:r>
        <w:rPr>
          <w:rFonts w:ascii="Microsoft YaHei" w:hAnsi="Microsoft YaHei" w:eastAsia="Microsoft YaHei" w:cs="Microsoft YaHei"/>
          <w:sz w:val="20"/>
          <w:szCs w:val="20"/>
          <w:color w:val="231F20"/>
          <w:spacing w:val="6"/>
        </w:rPr>
        <w:t xml:space="preserve"> </w:t>
      </w:r>
      <w:r>
        <w:rPr>
          <w:rFonts w:ascii="Microsoft YaHei" w:hAnsi="Microsoft YaHei" w:eastAsia="Microsoft YaHei" w:cs="Microsoft YaHei"/>
          <w:sz w:val="20"/>
          <w:szCs w:val="20"/>
          <w:color w:val="231F20"/>
          <w:spacing w:val="24"/>
        </w:rPr>
        <w:t>营养物质输注较少时而产生的不良反应</w:t>
      </w:r>
      <w:r>
        <w:rPr>
          <w:rFonts w:ascii="Microsoft YaHei" w:hAnsi="Microsoft YaHei" w:eastAsia="Microsoft YaHei" w:cs="Microsoft YaHei"/>
          <w:sz w:val="20"/>
          <w:szCs w:val="20"/>
          <w:color w:val="231F20"/>
          <w:spacing w:val="-12"/>
        </w:rPr>
        <w:t xml:space="preserve"> </w:t>
      </w:r>
      <w:r>
        <w:rPr>
          <w:rFonts w:ascii="Microsoft YaHei" w:hAnsi="Microsoft YaHei" w:eastAsia="Microsoft YaHei" w:cs="Microsoft YaHei"/>
          <w:sz w:val="20"/>
          <w:szCs w:val="20"/>
          <w:color w:val="231F20"/>
          <w:spacing w:val="24"/>
        </w:rPr>
        <w:t>。充分</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24"/>
        </w:rPr>
        <w:t>混匀的营养物质可以使各营养剂相互稀释</w:t>
      </w:r>
      <w:r>
        <w:rPr>
          <w:rFonts w:ascii="Microsoft YaHei" w:hAnsi="Microsoft YaHei" w:eastAsia="Microsoft YaHei" w:cs="Microsoft YaHei"/>
          <w:sz w:val="20"/>
          <w:szCs w:val="20"/>
          <w:color w:val="231F20"/>
          <w:spacing w:val="-12"/>
        </w:rPr>
        <w:t xml:space="preserve"> </w:t>
      </w:r>
      <w:r>
        <w:rPr>
          <w:rFonts w:ascii="Microsoft YaHei" w:hAnsi="Microsoft YaHei" w:eastAsia="Microsoft YaHei" w:cs="Microsoft YaHei"/>
          <w:sz w:val="20"/>
          <w:szCs w:val="20"/>
          <w:color w:val="231F20"/>
          <w:spacing w:val="24"/>
        </w:rPr>
        <w:t>，降</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2"/>
        </w:rPr>
        <w:t>低整体渗透压</w:t>
      </w:r>
      <w:r>
        <w:rPr>
          <w:rFonts w:ascii="Microsoft YaHei" w:hAnsi="Microsoft YaHei" w:eastAsia="Microsoft YaHei" w:cs="Microsoft YaHei"/>
          <w:sz w:val="20"/>
          <w:szCs w:val="20"/>
          <w:color w:val="231F20"/>
          <w:spacing w:val="-28"/>
        </w:rPr>
        <w:t xml:space="preserve"> </w:t>
      </w:r>
      <w:r>
        <w:rPr>
          <w:rFonts w:ascii="Microsoft YaHei" w:hAnsi="Microsoft YaHei" w:eastAsia="Microsoft YaHei" w:cs="Microsoft YaHei"/>
          <w:sz w:val="20"/>
          <w:szCs w:val="20"/>
          <w:color w:val="231F20"/>
          <w:spacing w:val="12"/>
        </w:rPr>
        <w:t>，减少对静脉的刺激</w:t>
      </w:r>
      <w:r>
        <w:rPr>
          <w:rFonts w:ascii="Microsoft YaHei" w:hAnsi="Microsoft YaHei" w:eastAsia="Microsoft YaHei" w:cs="Microsoft YaHei"/>
          <w:sz w:val="20"/>
          <w:szCs w:val="20"/>
          <w:color w:val="231F20"/>
          <w:spacing w:val="-15"/>
        </w:rPr>
        <w:t xml:space="preserve"> </w:t>
      </w:r>
      <w:r>
        <w:rPr>
          <w:rFonts w:ascii="Microsoft YaHei" w:hAnsi="Microsoft YaHei" w:eastAsia="Microsoft YaHei" w:cs="Microsoft YaHei"/>
          <w:sz w:val="20"/>
          <w:szCs w:val="20"/>
          <w:color w:val="231F20"/>
          <w:spacing w:val="12"/>
        </w:rPr>
        <w:t>。此外“全合</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6"/>
        </w:rPr>
        <w:t>一</w:t>
      </w:r>
      <w:r>
        <w:rPr>
          <w:rFonts w:ascii="Microsoft YaHei" w:hAnsi="Microsoft YaHei" w:eastAsia="Microsoft YaHei" w:cs="Microsoft YaHei"/>
          <w:sz w:val="20"/>
          <w:szCs w:val="20"/>
          <w:color w:val="231F20"/>
          <w:spacing w:val="-17"/>
        </w:rPr>
        <w:t xml:space="preserve"> </w:t>
      </w:r>
      <w:r>
        <w:rPr>
          <w:rFonts w:ascii="Microsoft YaHei" w:hAnsi="Microsoft YaHei" w:eastAsia="Microsoft YaHei" w:cs="Microsoft YaHei"/>
          <w:sz w:val="20"/>
          <w:szCs w:val="20"/>
          <w:color w:val="231F20"/>
          <w:spacing w:val="16"/>
        </w:rPr>
        <w:t>”溶液中的氨基酸分子可吸附在油水界面上</w:t>
      </w:r>
      <w:r>
        <w:rPr>
          <w:rFonts w:ascii="Microsoft YaHei" w:hAnsi="Microsoft YaHei" w:eastAsia="Microsoft YaHei" w:cs="Microsoft YaHei"/>
          <w:sz w:val="20"/>
          <w:szCs w:val="20"/>
          <w:color w:val="231F20"/>
          <w:spacing w:val="-32"/>
        </w:rPr>
        <w:t xml:space="preserve"> </w:t>
      </w:r>
      <w:r>
        <w:rPr>
          <w:rFonts w:ascii="Microsoft YaHei" w:hAnsi="Microsoft YaHei" w:eastAsia="Microsoft YaHei" w:cs="Microsoft YaHei"/>
          <w:sz w:val="20"/>
          <w:szCs w:val="20"/>
          <w:color w:val="231F20"/>
          <w:spacing w:val="16"/>
        </w:rPr>
        <w:t>，</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24"/>
        </w:rPr>
        <w:t>增强了乳糜微粒的机械屏障</w:t>
      </w:r>
      <w:r>
        <w:rPr>
          <w:rFonts w:ascii="Microsoft YaHei" w:hAnsi="Microsoft YaHei" w:eastAsia="Microsoft YaHei" w:cs="Microsoft YaHei"/>
          <w:sz w:val="20"/>
          <w:szCs w:val="20"/>
          <w:color w:val="231F20"/>
          <w:spacing w:val="-12"/>
        </w:rPr>
        <w:t xml:space="preserve"> </w:t>
      </w:r>
      <w:r>
        <w:rPr>
          <w:rFonts w:ascii="Microsoft YaHei" w:hAnsi="Microsoft YaHei" w:eastAsia="Microsoft YaHei" w:cs="Microsoft YaHei"/>
          <w:sz w:val="20"/>
          <w:szCs w:val="20"/>
          <w:color w:val="231F20"/>
          <w:spacing w:val="24"/>
        </w:rPr>
        <w:t>，增强脂肪乳剂的</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2"/>
        </w:rPr>
        <w:t>稳定性</w:t>
      </w:r>
      <w:r>
        <w:rPr>
          <w:rFonts w:ascii="Microsoft YaHei" w:hAnsi="Microsoft YaHei" w:eastAsia="Microsoft YaHei" w:cs="Microsoft YaHei"/>
          <w:sz w:val="20"/>
          <w:szCs w:val="20"/>
          <w:color w:val="231F20"/>
          <w:spacing w:val="-32"/>
        </w:rPr>
        <w:t xml:space="preserve"> </w:t>
      </w:r>
      <w:r>
        <w:rPr>
          <w:rFonts w:ascii="Microsoft YaHei" w:hAnsi="Microsoft YaHei" w:eastAsia="Microsoft YaHei" w:cs="Microsoft YaHei"/>
          <w:sz w:val="20"/>
          <w:szCs w:val="20"/>
          <w:color w:val="231F20"/>
          <w:spacing w:val="12"/>
        </w:rPr>
        <w:t>。</w:t>
      </w:r>
    </w:p>
    <w:p>
      <w:pPr>
        <w:ind w:left="488" w:right="331" w:firstLine="315"/>
        <w:spacing w:before="4" w:line="221" w:lineRule="auto"/>
        <w:jc w:val="both"/>
        <w:rPr>
          <w:rFonts w:ascii="Microsoft YaHei" w:hAnsi="Microsoft YaHei" w:eastAsia="Microsoft YaHei" w:cs="Microsoft YaHei"/>
          <w:sz w:val="20"/>
          <w:szCs w:val="20"/>
        </w:rPr>
      </w:pPr>
      <w:r>
        <w:drawing>
          <wp:anchor distT="0" distB="0" distL="0" distR="0" simplePos="0" relativeHeight="251824128" behindDoc="1" locked="0" layoutInCell="1" allowOverlap="1">
            <wp:simplePos x="0" y="0"/>
            <wp:positionH relativeFrom="column">
              <wp:posOffset>0</wp:posOffset>
            </wp:positionH>
            <wp:positionV relativeFrom="paragraph">
              <wp:posOffset>1078508</wp:posOffset>
            </wp:positionV>
            <wp:extent cx="2805668" cy="304216"/>
            <wp:effectExtent l="0" t="0" r="0" b="0"/>
            <wp:wrapNone/>
            <wp:docPr id="36" name="IM 36"/>
            <wp:cNvGraphicFramePr/>
            <a:graphic>
              <a:graphicData uri="http://schemas.openxmlformats.org/drawingml/2006/picture">
                <pic:pic>
                  <pic:nvPicPr>
                    <pic:cNvPr id="36" name="IM 36"/>
                    <pic:cNvPicPr/>
                  </pic:nvPicPr>
                  <pic:blipFill>
                    <a:blip r:embed="rId3"/>
                    <a:stretch>
                      <a:fillRect/>
                    </a:stretch>
                  </pic:blipFill>
                  <pic:spPr>
                    <a:xfrm rot="0">
                      <a:off x="0" y="0"/>
                      <a:ext cx="2805668" cy="304216"/>
                    </a:xfrm>
                    <a:prstGeom prst="rect">
                      <a:avLst/>
                    </a:prstGeom>
                  </pic:spPr>
                </pic:pic>
              </a:graphicData>
            </a:graphic>
          </wp:anchor>
        </w:drawing>
      </w:r>
      <w:r>
        <w:rPr>
          <w:rFonts w:ascii="Microsoft YaHei" w:hAnsi="Microsoft YaHei" w:eastAsia="Microsoft YaHei" w:cs="Microsoft YaHei"/>
          <w:sz w:val="20"/>
          <w:szCs w:val="20"/>
          <w:color w:val="231F20"/>
          <w:spacing w:val="13"/>
        </w:rPr>
        <w:t>“</w:t>
      </w:r>
      <w:r>
        <w:rPr>
          <w:rFonts w:ascii="Microsoft YaHei" w:hAnsi="Microsoft YaHei" w:eastAsia="Microsoft YaHei" w:cs="Microsoft YaHei"/>
          <w:sz w:val="20"/>
          <w:szCs w:val="20"/>
          <w:color w:val="231F20"/>
          <w:spacing w:val="-35"/>
        </w:rPr>
        <w:t xml:space="preserve"> </w:t>
      </w:r>
      <w:r>
        <w:rPr>
          <w:rFonts w:ascii="Microsoft YaHei" w:hAnsi="Microsoft YaHei" w:eastAsia="Microsoft YaHei" w:cs="Microsoft YaHei"/>
          <w:sz w:val="20"/>
          <w:szCs w:val="20"/>
          <w:color w:val="231F20"/>
          <w:spacing w:val="13"/>
        </w:rPr>
        <w:t>全合一</w:t>
      </w:r>
      <w:r>
        <w:rPr>
          <w:rFonts w:ascii="Microsoft YaHei" w:hAnsi="Microsoft YaHei" w:eastAsia="Microsoft YaHei" w:cs="Microsoft YaHei"/>
          <w:sz w:val="20"/>
          <w:szCs w:val="20"/>
          <w:color w:val="231F20"/>
          <w:spacing w:val="-24"/>
        </w:rPr>
        <w:t xml:space="preserve"> </w:t>
      </w:r>
      <w:r>
        <w:rPr>
          <w:rFonts w:ascii="Microsoft YaHei" w:hAnsi="Microsoft YaHei" w:eastAsia="Microsoft YaHei" w:cs="Microsoft YaHei"/>
          <w:sz w:val="20"/>
          <w:szCs w:val="20"/>
          <w:color w:val="231F20"/>
          <w:spacing w:val="13"/>
        </w:rPr>
        <w:t>”</w:t>
      </w:r>
      <w:r>
        <w:rPr>
          <w:rFonts w:ascii="Times New Roman" w:hAnsi="Times New Roman" w:eastAsia="Times New Roman" w:cs="Times New Roman"/>
          <w:sz w:val="20"/>
          <w:szCs w:val="20"/>
          <w:color w:val="231F20"/>
        </w:rPr>
        <w:t>PN</w:t>
      </w:r>
      <w:r>
        <w:rPr>
          <w:rFonts w:ascii="Times New Roman" w:hAnsi="Times New Roman" w:eastAsia="Times New Roman" w:cs="Times New Roman"/>
          <w:sz w:val="20"/>
          <w:szCs w:val="20"/>
          <w:color w:val="231F20"/>
          <w:spacing w:val="13"/>
        </w:rPr>
        <w:t xml:space="preserve"> </w:t>
      </w:r>
      <w:r>
        <w:rPr>
          <w:rFonts w:ascii="Microsoft YaHei" w:hAnsi="Microsoft YaHei" w:eastAsia="Microsoft YaHei" w:cs="Microsoft YaHei"/>
          <w:sz w:val="20"/>
          <w:szCs w:val="20"/>
          <w:color w:val="231F20"/>
          <w:spacing w:val="13"/>
        </w:rPr>
        <w:t>可避免更换输液瓶和插入导气</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针，使用方便，有效降低临床操作时产生的污染和</w:t>
      </w:r>
      <w:r>
        <w:rPr>
          <w:rFonts w:ascii="Microsoft YaHei" w:hAnsi="Microsoft YaHei" w:eastAsia="Microsoft YaHei" w:cs="Microsoft YaHei"/>
          <w:sz w:val="20"/>
          <w:szCs w:val="20"/>
          <w:color w:val="231F20"/>
          <w:spacing w:val="17"/>
          <w:w w:val="101"/>
        </w:rPr>
        <w:t xml:space="preserve"> </w:t>
      </w:r>
      <w:r>
        <w:rPr>
          <w:rFonts w:ascii="Microsoft YaHei" w:hAnsi="Microsoft YaHei" w:eastAsia="Microsoft YaHei" w:cs="Microsoft YaHei"/>
          <w:sz w:val="20"/>
          <w:szCs w:val="20"/>
          <w:color w:val="231F20"/>
          <w:spacing w:val="4"/>
          <w:position w:val="-1"/>
        </w:rPr>
        <w:t>气栓的风险，减少血流感染的发生</w:t>
      </w:r>
      <w:r>
        <w:rPr>
          <w:rFonts w:ascii="Microsoft YaHei" w:hAnsi="Microsoft YaHei" w:eastAsia="Microsoft YaHei" w:cs="Microsoft YaHei"/>
          <w:sz w:val="10"/>
          <w:szCs w:val="10"/>
          <w:color w:val="231F20"/>
          <w:spacing w:val="4"/>
          <w:position w:val="7"/>
        </w:rPr>
        <w:t>［</w:t>
      </w:r>
      <w:r>
        <w:rPr>
          <w:rFonts w:ascii="Times New Roman" w:hAnsi="Times New Roman" w:eastAsia="Times New Roman" w:cs="Times New Roman"/>
          <w:sz w:val="10"/>
          <w:szCs w:val="10"/>
          <w:color w:val="231F20"/>
          <w:spacing w:val="4"/>
          <w:position w:val="7"/>
        </w:rPr>
        <w:t>239</w:t>
      </w:r>
      <w:r>
        <w:rPr>
          <w:rFonts w:ascii="Microsoft YaHei" w:hAnsi="Microsoft YaHei" w:eastAsia="Microsoft YaHei" w:cs="Microsoft YaHei"/>
          <w:sz w:val="10"/>
          <w:szCs w:val="10"/>
          <w:color w:val="231F20"/>
          <w:spacing w:val="4"/>
          <w:position w:val="7"/>
        </w:rPr>
        <w:t>］</w:t>
      </w:r>
      <w:r>
        <w:rPr>
          <w:rFonts w:ascii="Microsoft YaHei" w:hAnsi="Microsoft YaHei" w:eastAsia="Microsoft YaHei" w:cs="Microsoft YaHei"/>
          <w:sz w:val="20"/>
          <w:szCs w:val="20"/>
          <w:color w:val="231F20"/>
          <w:spacing w:val="4"/>
          <w:position w:val="-1"/>
        </w:rPr>
        <w:t>。</w:t>
      </w:r>
      <w:r>
        <w:rPr>
          <w:rFonts w:ascii="Times New Roman" w:hAnsi="Times New Roman" w:eastAsia="Times New Roman" w:cs="Times New Roman"/>
          <w:sz w:val="20"/>
          <w:szCs w:val="20"/>
          <w:color w:val="231F20"/>
          <w:position w:val="-1"/>
        </w:rPr>
        <w:t>Pan</w:t>
      </w:r>
      <w:r>
        <w:rPr>
          <w:rFonts w:ascii="Times New Roman" w:hAnsi="Times New Roman" w:eastAsia="Times New Roman" w:cs="Times New Roman"/>
          <w:sz w:val="20"/>
          <w:szCs w:val="20"/>
          <w:color w:val="231F20"/>
          <w:spacing w:val="4"/>
          <w:position w:val="-1"/>
        </w:rPr>
        <w:t xml:space="preserve"> </w:t>
      </w:r>
      <w:r>
        <w:rPr>
          <w:rFonts w:ascii="Microsoft YaHei" w:hAnsi="Microsoft YaHei" w:eastAsia="Microsoft YaHei" w:cs="Microsoft YaHei"/>
          <w:sz w:val="20"/>
          <w:szCs w:val="20"/>
          <w:color w:val="231F20"/>
          <w:spacing w:val="4"/>
          <w:position w:val="-1"/>
        </w:rPr>
        <w:t>等</w:t>
      </w:r>
      <w:r>
        <w:rPr>
          <w:rFonts w:ascii="Microsoft YaHei" w:hAnsi="Microsoft YaHei" w:eastAsia="Microsoft YaHei" w:cs="Microsoft YaHei"/>
          <w:sz w:val="10"/>
          <w:szCs w:val="10"/>
          <w:color w:val="231F20"/>
          <w:spacing w:val="4"/>
          <w:position w:val="7"/>
        </w:rPr>
        <w:t>［</w:t>
      </w:r>
      <w:r>
        <w:rPr>
          <w:rFonts w:ascii="Times New Roman" w:hAnsi="Times New Roman" w:eastAsia="Times New Roman" w:cs="Times New Roman"/>
          <w:sz w:val="10"/>
          <w:szCs w:val="10"/>
          <w:color w:val="231F20"/>
          <w:spacing w:val="4"/>
          <w:position w:val="7"/>
        </w:rPr>
        <w:t>240</w:t>
      </w:r>
      <w:r>
        <w:rPr>
          <w:rFonts w:ascii="Microsoft YaHei" w:hAnsi="Microsoft YaHei" w:eastAsia="Microsoft YaHei" w:cs="Microsoft YaHei"/>
          <w:sz w:val="10"/>
          <w:szCs w:val="10"/>
          <w:color w:val="231F20"/>
          <w:spacing w:val="4"/>
          <w:position w:val="7"/>
        </w:rPr>
        <w:t>］</w:t>
      </w:r>
      <w:r>
        <w:rPr>
          <w:rFonts w:ascii="Microsoft YaHei" w:hAnsi="Microsoft YaHei" w:eastAsia="Microsoft YaHei" w:cs="Microsoft YaHei"/>
          <w:sz w:val="10"/>
          <w:szCs w:val="10"/>
          <w:color w:val="231F20"/>
          <w:spacing w:val="3"/>
          <w:position w:val="7"/>
        </w:rPr>
        <w:t xml:space="preserve"> </w:t>
      </w:r>
      <w:r>
        <w:rPr>
          <w:rFonts w:ascii="Microsoft YaHei" w:hAnsi="Microsoft YaHei" w:eastAsia="Microsoft YaHei" w:cs="Microsoft YaHei"/>
          <w:sz w:val="20"/>
          <w:szCs w:val="20"/>
          <w:color w:val="231F20"/>
          <w:spacing w:val="-5"/>
        </w:rPr>
        <w:t>研究证实，与无营养治疗相比，“全合一</w:t>
      </w:r>
      <w:r>
        <w:rPr>
          <w:rFonts w:ascii="Microsoft YaHei" w:hAnsi="Microsoft YaHei" w:eastAsia="Microsoft YaHei" w:cs="Microsoft YaHei"/>
          <w:sz w:val="20"/>
          <w:szCs w:val="20"/>
          <w:color w:val="231F20"/>
          <w:spacing w:val="-17"/>
        </w:rPr>
        <w:t xml:space="preserve"> </w:t>
      </w:r>
      <w:r>
        <w:rPr>
          <w:rFonts w:ascii="Microsoft YaHei" w:hAnsi="Microsoft YaHei" w:eastAsia="Microsoft YaHei" w:cs="Microsoft YaHei"/>
          <w:sz w:val="20"/>
          <w:szCs w:val="20"/>
          <w:color w:val="231F20"/>
          <w:spacing w:val="-5"/>
        </w:rPr>
        <w:t>”模式可使</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治疗相关的不良事件发生率减少</w:t>
      </w:r>
      <w:r>
        <w:rPr>
          <w:rFonts w:ascii="Microsoft YaHei" w:hAnsi="Microsoft YaHei" w:eastAsia="Microsoft YaHei" w:cs="Microsoft YaHei"/>
          <w:sz w:val="20"/>
          <w:szCs w:val="20"/>
          <w:color w:val="231F20"/>
          <w:spacing w:val="-14"/>
        </w:rPr>
        <w:t xml:space="preserve"> </w:t>
      </w:r>
      <w:r>
        <w:rPr>
          <w:rFonts w:ascii="Times New Roman" w:hAnsi="Times New Roman" w:eastAsia="Times New Roman" w:cs="Times New Roman"/>
          <w:sz w:val="20"/>
          <w:szCs w:val="20"/>
          <w:color w:val="231F20"/>
          <w:spacing w:val="5"/>
        </w:rPr>
        <w:t>44%</w:t>
      </w:r>
      <w:r>
        <w:rPr>
          <w:rFonts w:ascii="Microsoft YaHei" w:hAnsi="Microsoft YaHei" w:eastAsia="Microsoft YaHei" w:cs="Microsoft YaHei"/>
          <w:sz w:val="20"/>
          <w:szCs w:val="20"/>
          <w:color w:val="231F20"/>
          <w:spacing w:val="5"/>
        </w:rPr>
        <w:t>，而单瓶输注</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8"/>
        </w:rPr>
        <w:t>则明显增加不良事件的发生。</w:t>
      </w:r>
    </w:p>
    <w:p>
      <w:pPr>
        <w:spacing w:line="14" w:lineRule="auto"/>
        <w:rPr>
          <w:rFonts w:ascii="Arial"/>
          <w:sz w:val="2"/>
        </w:rPr>
      </w:pPr>
      <w:r>
        <w:rPr>
          <w:rFonts w:ascii="Arial" w:hAnsi="Arial" w:eastAsia="Arial" w:cs="Arial"/>
          <w:sz w:val="2"/>
          <w:szCs w:val="2"/>
        </w:rPr>
        <w:br w:type="column"/>
      </w:r>
    </w:p>
    <w:p>
      <w:pPr>
        <w:ind w:left="108" w:right="66" w:firstLine="438"/>
        <w:spacing w:before="44" w:line="291" w:lineRule="auto"/>
        <w:rPr>
          <w:rFonts w:ascii="SimHei" w:hAnsi="SimHei" w:eastAsia="SimHei" w:cs="SimHei"/>
          <w:sz w:val="20"/>
          <w:szCs w:val="20"/>
        </w:rPr>
      </w:pPr>
      <w:r>
        <w:rPr>
          <w:rFonts w:ascii="SimHei" w:hAnsi="SimHei" w:eastAsia="SimHei" w:cs="SimHei"/>
          <w:sz w:val="20"/>
          <w:szCs w:val="20"/>
          <w:color w:val="231F20"/>
          <w:spacing w:val="-7"/>
        </w:rPr>
        <w:t>问</w:t>
      </w:r>
      <w:r>
        <w:rPr>
          <w:rFonts w:ascii="SimHei" w:hAnsi="SimHei" w:eastAsia="SimHei" w:cs="SimHei"/>
          <w:sz w:val="20"/>
          <w:szCs w:val="20"/>
          <w:color w:val="231F20"/>
          <w:spacing w:val="-52"/>
        </w:rPr>
        <w:t xml:space="preserve"> </w:t>
      </w:r>
      <w:r>
        <w:rPr>
          <w:rFonts w:ascii="SimHei" w:hAnsi="SimHei" w:eastAsia="SimHei" w:cs="SimHei"/>
          <w:sz w:val="20"/>
          <w:szCs w:val="20"/>
          <w:color w:val="231F20"/>
          <w:spacing w:val="-7"/>
        </w:rPr>
        <w:t>题</w:t>
      </w:r>
      <w:r>
        <w:rPr>
          <w:rFonts w:ascii="SimHei" w:hAnsi="SimHei" w:eastAsia="SimHei" w:cs="SimHei"/>
          <w:sz w:val="20"/>
          <w:szCs w:val="20"/>
          <w:color w:val="231F20"/>
          <w:spacing w:val="-31"/>
        </w:rPr>
        <w:t xml:space="preserve"> </w:t>
      </w:r>
      <w:r>
        <w:rPr>
          <w:rFonts w:ascii="Times New Roman" w:hAnsi="Times New Roman" w:eastAsia="Times New Roman" w:cs="Times New Roman"/>
          <w:sz w:val="20"/>
          <w:szCs w:val="20"/>
          <w:color w:val="231F20"/>
          <w:spacing w:val="-7"/>
        </w:rPr>
        <w:t>33</w:t>
      </w:r>
      <w:r>
        <w:rPr>
          <w:rFonts w:ascii="SimHei" w:hAnsi="SimHei" w:eastAsia="SimHei" w:cs="SimHei"/>
          <w:sz w:val="20"/>
          <w:szCs w:val="20"/>
          <w:color w:val="231F20"/>
          <w:spacing w:val="-7"/>
        </w:rPr>
        <w:t>：</w:t>
      </w:r>
      <w:r>
        <w:rPr>
          <w:rFonts w:ascii="Times New Roman" w:hAnsi="Times New Roman" w:eastAsia="Times New Roman" w:cs="Times New Roman"/>
          <w:sz w:val="20"/>
          <w:szCs w:val="20"/>
          <w:color w:val="231F20"/>
          <w:spacing w:val="-7"/>
        </w:rPr>
        <w:t>PN</w:t>
      </w:r>
      <w:r>
        <w:rPr>
          <w:rFonts w:ascii="Times New Roman" w:hAnsi="Times New Roman" w:eastAsia="Times New Roman" w:cs="Times New Roman"/>
          <w:sz w:val="20"/>
          <w:szCs w:val="20"/>
          <w:color w:val="231F20"/>
          <w:spacing w:val="35"/>
        </w:rPr>
        <w:t xml:space="preserve"> </w:t>
      </w:r>
      <w:r>
        <w:rPr>
          <w:rFonts w:ascii="SimHei" w:hAnsi="SimHei" w:eastAsia="SimHei" w:cs="SimHei"/>
          <w:sz w:val="20"/>
          <w:szCs w:val="20"/>
          <w:color w:val="231F20"/>
          <w:spacing w:val="-7"/>
        </w:rPr>
        <w:t>多</w:t>
      </w:r>
      <w:r>
        <w:rPr>
          <w:rFonts w:ascii="SimHei" w:hAnsi="SimHei" w:eastAsia="SimHei" w:cs="SimHei"/>
          <w:sz w:val="20"/>
          <w:szCs w:val="20"/>
          <w:color w:val="231F20"/>
          <w:spacing w:val="-55"/>
        </w:rPr>
        <w:t xml:space="preserve"> </w:t>
      </w:r>
      <w:r>
        <w:rPr>
          <w:rFonts w:ascii="SimHei" w:hAnsi="SimHei" w:eastAsia="SimHei" w:cs="SimHei"/>
          <w:sz w:val="20"/>
          <w:szCs w:val="20"/>
          <w:color w:val="231F20"/>
          <w:spacing w:val="-7"/>
        </w:rPr>
        <w:t>腔</w:t>
      </w:r>
      <w:r>
        <w:rPr>
          <w:rFonts w:ascii="SimHei" w:hAnsi="SimHei" w:eastAsia="SimHei" w:cs="SimHei"/>
          <w:sz w:val="20"/>
          <w:szCs w:val="20"/>
          <w:color w:val="231F20"/>
          <w:spacing w:val="-56"/>
        </w:rPr>
        <w:t xml:space="preserve"> </w:t>
      </w:r>
      <w:r>
        <w:rPr>
          <w:rFonts w:ascii="SimHei" w:hAnsi="SimHei" w:eastAsia="SimHei" w:cs="SimHei"/>
          <w:sz w:val="20"/>
          <w:szCs w:val="20"/>
          <w:color w:val="231F20"/>
          <w:spacing w:val="-7"/>
        </w:rPr>
        <w:t>袋（</w:t>
      </w:r>
      <w:r>
        <w:rPr>
          <w:rFonts w:ascii="Times New Roman" w:hAnsi="Times New Roman" w:eastAsia="Times New Roman" w:cs="Times New Roman"/>
          <w:sz w:val="20"/>
          <w:szCs w:val="20"/>
          <w:color w:val="231F20"/>
          <w:spacing w:val="-7"/>
        </w:rPr>
        <w:t>MCB</w:t>
      </w:r>
      <w:r>
        <w:rPr>
          <w:rFonts w:ascii="SimHei" w:hAnsi="SimHei" w:eastAsia="SimHei" w:cs="SimHei"/>
          <w:sz w:val="20"/>
          <w:szCs w:val="20"/>
          <w:color w:val="231F20"/>
          <w:spacing w:val="-7"/>
        </w:rPr>
        <w:t>）的</w:t>
      </w:r>
      <w:r>
        <w:rPr>
          <w:rFonts w:ascii="SimHei" w:hAnsi="SimHei" w:eastAsia="SimHei" w:cs="SimHei"/>
          <w:sz w:val="20"/>
          <w:szCs w:val="20"/>
          <w:color w:val="231F20"/>
          <w:spacing w:val="-53"/>
        </w:rPr>
        <w:t xml:space="preserve"> </w:t>
      </w:r>
      <w:r>
        <w:rPr>
          <w:rFonts w:ascii="SimHei" w:hAnsi="SimHei" w:eastAsia="SimHei" w:cs="SimHei"/>
          <w:sz w:val="20"/>
          <w:szCs w:val="20"/>
          <w:color w:val="231F20"/>
          <w:spacing w:val="-7"/>
        </w:rPr>
        <w:t>特</w:t>
      </w:r>
      <w:r>
        <w:rPr>
          <w:rFonts w:ascii="SimHei" w:hAnsi="SimHei" w:eastAsia="SimHei" w:cs="SimHei"/>
          <w:sz w:val="20"/>
          <w:szCs w:val="20"/>
          <w:color w:val="231F20"/>
          <w:spacing w:val="-53"/>
        </w:rPr>
        <w:t xml:space="preserve"> </w:t>
      </w:r>
      <w:r>
        <w:rPr>
          <w:rFonts w:ascii="SimHei" w:hAnsi="SimHei" w:eastAsia="SimHei" w:cs="SimHei"/>
          <w:sz w:val="20"/>
          <w:szCs w:val="20"/>
          <w:color w:val="231F20"/>
          <w:spacing w:val="-7"/>
        </w:rPr>
        <w:t>点</w:t>
      </w:r>
      <w:r>
        <w:rPr>
          <w:rFonts w:ascii="SimHei" w:hAnsi="SimHei" w:eastAsia="SimHei" w:cs="SimHei"/>
          <w:sz w:val="20"/>
          <w:szCs w:val="20"/>
          <w:color w:val="231F20"/>
          <w:spacing w:val="-52"/>
        </w:rPr>
        <w:t xml:space="preserve"> </w:t>
      </w:r>
      <w:r>
        <w:rPr>
          <w:rFonts w:ascii="SimHei" w:hAnsi="SimHei" w:eastAsia="SimHei" w:cs="SimHei"/>
          <w:sz w:val="20"/>
          <w:szCs w:val="20"/>
          <w:color w:val="231F20"/>
          <w:spacing w:val="-7"/>
        </w:rPr>
        <w:t>和</w:t>
      </w:r>
      <w:r>
        <w:rPr>
          <w:rFonts w:ascii="SimHei" w:hAnsi="SimHei" w:eastAsia="SimHei" w:cs="SimHei"/>
          <w:sz w:val="20"/>
          <w:szCs w:val="20"/>
          <w:color w:val="231F20"/>
          <w:spacing w:val="-44"/>
        </w:rPr>
        <w:t xml:space="preserve"> </w:t>
      </w:r>
      <w:r>
        <w:rPr>
          <w:rFonts w:ascii="SimHei" w:hAnsi="SimHei" w:eastAsia="SimHei" w:cs="SimHei"/>
          <w:sz w:val="20"/>
          <w:szCs w:val="20"/>
          <w:color w:val="231F20"/>
          <w:spacing w:val="-7"/>
        </w:rPr>
        <w:t>临</w:t>
      </w:r>
      <w:r>
        <w:rPr>
          <w:rFonts w:ascii="SimHei" w:hAnsi="SimHei" w:eastAsia="SimHei" w:cs="SimHei"/>
          <w:sz w:val="20"/>
          <w:szCs w:val="20"/>
          <w:color w:val="231F20"/>
          <w:spacing w:val="-57"/>
        </w:rPr>
        <w:t xml:space="preserve"> </w:t>
      </w:r>
      <w:r>
        <w:rPr>
          <w:rFonts w:ascii="SimHei" w:hAnsi="SimHei" w:eastAsia="SimHei" w:cs="SimHei"/>
          <w:sz w:val="20"/>
          <w:szCs w:val="20"/>
          <w:color w:val="231F20"/>
          <w:spacing w:val="-7"/>
        </w:rPr>
        <w:t>床</w:t>
      </w:r>
      <w:r>
        <w:rPr>
          <w:rFonts w:ascii="SimHei" w:hAnsi="SimHei" w:eastAsia="SimHei" w:cs="SimHei"/>
          <w:sz w:val="20"/>
          <w:szCs w:val="20"/>
          <w:color w:val="231F20"/>
        </w:rPr>
        <w:t xml:space="preserve"> </w:t>
      </w:r>
      <w:r>
        <w:rPr>
          <w:rFonts w:ascii="SimHei" w:hAnsi="SimHei" w:eastAsia="SimHei" w:cs="SimHei"/>
          <w:sz w:val="20"/>
          <w:szCs w:val="20"/>
          <w:color w:val="231F20"/>
          <w:spacing w:val="3"/>
        </w:rPr>
        <w:t>优势？</w:t>
      </w:r>
    </w:p>
    <w:p>
      <w:pPr>
        <w:ind w:left="113" w:right="66" w:firstLine="419"/>
        <w:spacing w:before="4" w:line="290" w:lineRule="auto"/>
        <w:jc w:val="both"/>
        <w:rPr>
          <w:rFonts w:ascii="FangSong" w:hAnsi="FangSong" w:eastAsia="FangSong" w:cs="FangSong"/>
          <w:sz w:val="20"/>
          <w:szCs w:val="20"/>
        </w:rPr>
      </w:pPr>
      <w:r>
        <w:rPr>
          <w:rFonts w:ascii="SimHei" w:hAnsi="SimHei" w:eastAsia="SimHei" w:cs="SimHei"/>
          <w:sz w:val="20"/>
          <w:szCs w:val="20"/>
          <w:color w:val="231F20"/>
        </w:rPr>
        <w:t>推荐意见</w:t>
      </w:r>
      <w:r>
        <w:rPr>
          <w:rFonts w:ascii="Times New Roman" w:hAnsi="Times New Roman" w:eastAsia="Times New Roman" w:cs="Times New Roman"/>
          <w:sz w:val="20"/>
          <w:szCs w:val="20"/>
          <w:color w:val="231F20"/>
        </w:rPr>
        <w:t>53</w:t>
      </w:r>
      <w:r>
        <w:rPr>
          <w:rFonts w:ascii="SimHei" w:hAnsi="SimHei" w:eastAsia="SimHei" w:cs="SimHei"/>
          <w:sz w:val="20"/>
          <w:szCs w:val="20"/>
          <w:color w:val="231F20"/>
        </w:rPr>
        <w:t>：</w:t>
      </w:r>
      <w:r>
        <w:rPr>
          <w:rFonts w:ascii="Times New Roman" w:hAnsi="Times New Roman" w:eastAsia="Times New Roman" w:cs="Times New Roman"/>
          <w:sz w:val="20"/>
          <w:szCs w:val="20"/>
          <w:color w:val="231F20"/>
        </w:rPr>
        <w:t>MCB </w:t>
      </w:r>
      <w:r>
        <w:rPr>
          <w:rFonts w:ascii="FangSong" w:hAnsi="FangSong" w:eastAsia="FangSong" w:cs="FangSong"/>
          <w:sz w:val="20"/>
          <w:szCs w:val="20"/>
          <w:color w:val="231F20"/>
        </w:rPr>
        <w:t>有多种规格，均具有处方较</w:t>
      </w:r>
      <w:r>
        <w:rPr>
          <w:rFonts w:ascii="FangSong" w:hAnsi="FangSong" w:eastAsia="FangSong" w:cs="FangSong"/>
          <w:sz w:val="20"/>
          <w:szCs w:val="20"/>
          <w:color w:val="231F20"/>
          <w:spacing w:val="5"/>
        </w:rPr>
        <w:t xml:space="preserve"> </w:t>
      </w:r>
      <w:r>
        <w:rPr>
          <w:rFonts w:ascii="FangSong" w:hAnsi="FangSong" w:eastAsia="FangSong" w:cs="FangSong"/>
          <w:sz w:val="20"/>
          <w:szCs w:val="20"/>
          <w:color w:val="231F20"/>
          <w:spacing w:val="5"/>
        </w:rPr>
        <w:t>为合理、严格的质量标准和即开即用等特点，减少</w:t>
      </w:r>
      <w:r>
        <w:rPr>
          <w:rFonts w:ascii="FangSong" w:hAnsi="FangSong" w:eastAsia="FangSong" w:cs="FangSong"/>
          <w:sz w:val="20"/>
          <w:szCs w:val="20"/>
          <w:color w:val="231F20"/>
          <w:spacing w:val="8"/>
        </w:rPr>
        <w:t xml:space="preserve"> </w:t>
      </w:r>
      <w:r>
        <w:rPr>
          <w:rFonts w:ascii="FangSong" w:hAnsi="FangSong" w:eastAsia="FangSong" w:cs="FangSong"/>
          <w:sz w:val="20"/>
          <w:szCs w:val="20"/>
          <w:color w:val="231F20"/>
          <w:spacing w:val="5"/>
        </w:rPr>
        <w:t>处方和配置错误，降低微生物污染和血流感染的发</w:t>
      </w:r>
      <w:r>
        <w:rPr>
          <w:rFonts w:ascii="FangSong" w:hAnsi="FangSong" w:eastAsia="FangSong" w:cs="FangSong"/>
          <w:sz w:val="20"/>
          <w:szCs w:val="20"/>
          <w:color w:val="231F20"/>
          <w:spacing w:val="8"/>
        </w:rPr>
        <w:t xml:space="preserve"> </w:t>
      </w:r>
      <w:r>
        <w:rPr>
          <w:rFonts w:ascii="FangSong" w:hAnsi="FangSong" w:eastAsia="FangSong" w:cs="FangSong"/>
          <w:sz w:val="20"/>
          <w:szCs w:val="20"/>
          <w:color w:val="231F20"/>
          <w:spacing w:val="1"/>
        </w:rPr>
        <w:t>生，满足多数患者的</w:t>
      </w:r>
      <w:r>
        <w:rPr>
          <w:rFonts w:ascii="FangSong" w:hAnsi="FangSong" w:eastAsia="FangSong" w:cs="FangSong"/>
          <w:sz w:val="20"/>
          <w:szCs w:val="20"/>
          <w:color w:val="231F20"/>
          <w:spacing w:val="-51"/>
        </w:rPr>
        <w:t xml:space="preserve"> </w:t>
      </w:r>
      <w:r>
        <w:rPr>
          <w:rFonts w:ascii="Times New Roman" w:hAnsi="Times New Roman" w:eastAsia="Times New Roman" w:cs="Times New Roman"/>
          <w:sz w:val="20"/>
          <w:szCs w:val="20"/>
          <w:color w:val="231F20"/>
        </w:rPr>
        <w:t>PN</w:t>
      </w:r>
      <w:r>
        <w:rPr>
          <w:rFonts w:ascii="Times New Roman" w:hAnsi="Times New Roman" w:eastAsia="Times New Roman" w:cs="Times New Roman"/>
          <w:sz w:val="20"/>
          <w:szCs w:val="20"/>
          <w:color w:val="231F20"/>
          <w:spacing w:val="1"/>
        </w:rPr>
        <w:t xml:space="preserve"> </w:t>
      </w:r>
      <w:r>
        <w:rPr>
          <w:rFonts w:ascii="FangSong" w:hAnsi="FangSong" w:eastAsia="FangSong" w:cs="FangSong"/>
          <w:sz w:val="20"/>
          <w:szCs w:val="20"/>
          <w:color w:val="231F20"/>
          <w:spacing w:val="1"/>
        </w:rPr>
        <w:t>需求；规范使用</w:t>
      </w:r>
      <w:r>
        <w:rPr>
          <w:rFonts w:ascii="FangSong" w:hAnsi="FangSong" w:eastAsia="FangSong" w:cs="FangSong"/>
          <w:sz w:val="20"/>
          <w:szCs w:val="20"/>
          <w:color w:val="231F20"/>
          <w:spacing w:val="-51"/>
        </w:rPr>
        <w:t xml:space="preserve"> </w:t>
      </w:r>
      <w:r>
        <w:rPr>
          <w:rFonts w:ascii="Times New Roman" w:hAnsi="Times New Roman" w:eastAsia="Times New Roman" w:cs="Times New Roman"/>
          <w:sz w:val="20"/>
          <w:szCs w:val="20"/>
          <w:color w:val="231F20"/>
        </w:rPr>
        <w:t>MCB</w:t>
      </w:r>
      <w:r>
        <w:rPr>
          <w:rFonts w:ascii="Times New Roman" w:hAnsi="Times New Roman" w:eastAsia="Times New Roman" w:cs="Times New Roman"/>
          <w:sz w:val="20"/>
          <w:szCs w:val="20"/>
          <w:color w:val="231F20"/>
          <w:spacing w:val="1"/>
        </w:rPr>
        <w:t xml:space="preserve"> </w:t>
      </w:r>
      <w:r>
        <w:rPr>
          <w:rFonts w:ascii="FangSong" w:hAnsi="FangSong" w:eastAsia="FangSong" w:cs="FangSong"/>
          <w:sz w:val="20"/>
          <w:szCs w:val="20"/>
          <w:color w:val="231F20"/>
          <w:spacing w:val="1"/>
        </w:rPr>
        <w:t>可节</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4"/>
        </w:rPr>
        <w:t>省人力成本，缩短住院时间，降低医疗费用，有较好</w:t>
      </w:r>
      <w:r>
        <w:rPr>
          <w:rFonts w:ascii="FangSong" w:hAnsi="FangSong" w:eastAsia="FangSong" w:cs="FangSong"/>
          <w:sz w:val="20"/>
          <w:szCs w:val="20"/>
          <w:color w:val="231F20"/>
          <w:spacing w:val="10"/>
        </w:rPr>
        <w:t xml:space="preserve"> </w:t>
      </w:r>
      <w:r>
        <w:rPr>
          <w:rFonts w:ascii="FangSong" w:hAnsi="FangSong" w:eastAsia="FangSong" w:cs="FangSong"/>
          <w:sz w:val="20"/>
          <w:szCs w:val="20"/>
          <w:color w:val="231F20"/>
          <w:spacing w:val="-10"/>
        </w:rPr>
        <w:t>的卫生经济学效益（证据</w:t>
      </w:r>
      <w:r>
        <w:rPr>
          <w:rFonts w:ascii="Times New Roman" w:hAnsi="Times New Roman" w:eastAsia="Times New Roman" w:cs="Times New Roman"/>
          <w:sz w:val="20"/>
          <w:szCs w:val="20"/>
          <w:color w:val="231F20"/>
          <w:spacing w:val="-10"/>
        </w:rPr>
        <w:t>B</w:t>
      </w:r>
      <w:r>
        <w:rPr>
          <w:rFonts w:ascii="FangSong" w:hAnsi="FangSong" w:eastAsia="FangSong" w:cs="FangSong"/>
          <w:sz w:val="20"/>
          <w:szCs w:val="20"/>
          <w:color w:val="231F20"/>
          <w:spacing w:val="-10"/>
        </w:rPr>
        <w:t>，强推荐，</w:t>
      </w:r>
      <w:r>
        <w:rPr>
          <w:rFonts w:ascii="Times New Roman" w:hAnsi="Times New Roman" w:eastAsia="Times New Roman" w:cs="Times New Roman"/>
          <w:sz w:val="20"/>
          <w:szCs w:val="20"/>
          <w:color w:val="231F20"/>
          <w:spacing w:val="-10"/>
        </w:rPr>
        <w:t>98.3%</w:t>
      </w:r>
      <w:r>
        <w:rPr>
          <w:rFonts w:ascii="FangSong" w:hAnsi="FangSong" w:eastAsia="FangSong" w:cs="FangSong"/>
          <w:sz w:val="20"/>
          <w:szCs w:val="20"/>
          <w:color w:val="231F20"/>
          <w:spacing w:val="-10"/>
        </w:rPr>
        <w:t>）。</w:t>
      </w:r>
    </w:p>
    <w:p>
      <w:pPr>
        <w:ind w:left="107" w:right="66" w:firstLine="425"/>
        <w:spacing w:line="291" w:lineRule="auto"/>
        <w:jc w:val="both"/>
        <w:rPr>
          <w:rFonts w:ascii="FangSong" w:hAnsi="FangSong" w:eastAsia="FangSong" w:cs="FangSong"/>
          <w:sz w:val="20"/>
          <w:szCs w:val="20"/>
        </w:rPr>
      </w:pPr>
      <w:r>
        <w:rPr>
          <w:rFonts w:ascii="SimHei" w:hAnsi="SimHei" w:eastAsia="SimHei" w:cs="SimHei"/>
          <w:sz w:val="20"/>
          <w:szCs w:val="20"/>
          <w:color w:val="231F20"/>
          <w:spacing w:val="12"/>
        </w:rPr>
        <w:t>推荐意见</w:t>
      </w:r>
      <w:r>
        <w:rPr>
          <w:rFonts w:ascii="SimHei" w:hAnsi="SimHei" w:eastAsia="SimHei" w:cs="SimHei"/>
          <w:sz w:val="20"/>
          <w:szCs w:val="20"/>
          <w:color w:val="231F20"/>
          <w:spacing w:val="-41"/>
        </w:rPr>
        <w:t xml:space="preserve"> </w:t>
      </w:r>
      <w:r>
        <w:rPr>
          <w:rFonts w:ascii="Times New Roman" w:hAnsi="Times New Roman" w:eastAsia="Times New Roman" w:cs="Times New Roman"/>
          <w:sz w:val="20"/>
          <w:szCs w:val="20"/>
          <w:color w:val="231F20"/>
          <w:spacing w:val="12"/>
        </w:rPr>
        <w:t>54</w:t>
      </w:r>
      <w:r>
        <w:rPr>
          <w:rFonts w:ascii="SimHei" w:hAnsi="SimHei" w:eastAsia="SimHei" w:cs="SimHei"/>
          <w:sz w:val="20"/>
          <w:szCs w:val="20"/>
          <w:color w:val="231F20"/>
          <w:spacing w:val="12"/>
        </w:rPr>
        <w:t>：</w:t>
      </w:r>
      <w:r>
        <w:rPr>
          <w:rFonts w:ascii="FangSong" w:hAnsi="FangSong" w:eastAsia="FangSong" w:cs="FangSong"/>
          <w:sz w:val="20"/>
          <w:szCs w:val="20"/>
          <w:color w:val="231F20"/>
          <w:spacing w:val="12"/>
        </w:rPr>
        <w:t>对于需严格限制液体和电解质</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5"/>
        </w:rPr>
        <w:t>摄入、存在严重的代谢紊乱、有特殊营养素和液体</w:t>
      </w:r>
      <w:r>
        <w:rPr>
          <w:rFonts w:ascii="FangSong" w:hAnsi="FangSong" w:eastAsia="FangSong" w:cs="FangSong"/>
          <w:sz w:val="20"/>
          <w:szCs w:val="20"/>
          <w:color w:val="231F20"/>
          <w:spacing w:val="15"/>
        </w:rPr>
        <w:t xml:space="preserve"> </w:t>
      </w:r>
      <w:r>
        <w:rPr>
          <w:rFonts w:ascii="FangSong" w:hAnsi="FangSong" w:eastAsia="FangSong" w:cs="FangSong"/>
          <w:sz w:val="20"/>
          <w:szCs w:val="20"/>
          <w:color w:val="231F20"/>
          <w:spacing w:val="8"/>
        </w:rPr>
        <w:t>量需求的患者，建议给予院内配制的个体化</w:t>
      </w:r>
      <w:r>
        <w:rPr>
          <w:rFonts w:ascii="FangSong" w:hAnsi="FangSong" w:eastAsia="FangSong" w:cs="FangSong"/>
          <w:sz w:val="20"/>
          <w:szCs w:val="20"/>
          <w:color w:val="231F20"/>
          <w:spacing w:val="-49"/>
        </w:rPr>
        <w:t xml:space="preserve"> </w:t>
      </w:r>
      <w:r>
        <w:rPr>
          <w:rFonts w:ascii="Times New Roman" w:hAnsi="Times New Roman" w:eastAsia="Times New Roman" w:cs="Times New Roman"/>
          <w:sz w:val="20"/>
          <w:szCs w:val="20"/>
          <w:color w:val="231F20"/>
        </w:rPr>
        <w:t>PN</w:t>
      </w:r>
      <w:r>
        <w:rPr>
          <w:rFonts w:ascii="Times New Roman" w:hAnsi="Times New Roman" w:eastAsia="Times New Roman" w:cs="Times New Roman"/>
          <w:sz w:val="20"/>
          <w:szCs w:val="20"/>
          <w:color w:val="231F20"/>
          <w:spacing w:val="8"/>
        </w:rPr>
        <w:t xml:space="preserve"> </w:t>
      </w:r>
      <w:r>
        <w:rPr>
          <w:rFonts w:ascii="FangSong" w:hAnsi="FangSong" w:eastAsia="FangSong" w:cs="FangSong"/>
          <w:sz w:val="20"/>
          <w:szCs w:val="20"/>
          <w:color w:val="231F20"/>
          <w:spacing w:val="8"/>
        </w:rPr>
        <w:t>处</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18"/>
        </w:rPr>
        <w:t>方（证据</w:t>
      </w:r>
      <w:r>
        <w:rPr>
          <w:rFonts w:ascii="Times New Roman" w:hAnsi="Times New Roman" w:eastAsia="Times New Roman" w:cs="Times New Roman"/>
          <w:sz w:val="20"/>
          <w:szCs w:val="20"/>
          <w:color w:val="231F20"/>
          <w:spacing w:val="-18"/>
        </w:rPr>
        <w:t>C</w:t>
      </w:r>
      <w:r>
        <w:rPr>
          <w:rFonts w:ascii="FangSong" w:hAnsi="FangSong" w:eastAsia="FangSong" w:cs="FangSong"/>
          <w:sz w:val="20"/>
          <w:szCs w:val="20"/>
          <w:color w:val="231F20"/>
          <w:spacing w:val="-18"/>
        </w:rPr>
        <w:t>，强推荐，</w:t>
      </w:r>
      <w:r>
        <w:rPr>
          <w:rFonts w:ascii="Times New Roman" w:hAnsi="Times New Roman" w:eastAsia="Times New Roman" w:cs="Times New Roman"/>
          <w:sz w:val="20"/>
          <w:szCs w:val="20"/>
          <w:color w:val="231F20"/>
          <w:spacing w:val="-18"/>
        </w:rPr>
        <w:t>99.3%</w:t>
      </w:r>
      <w:r>
        <w:rPr>
          <w:rFonts w:ascii="FangSong" w:hAnsi="FangSong" w:eastAsia="FangSong" w:cs="FangSong"/>
          <w:sz w:val="20"/>
          <w:szCs w:val="20"/>
          <w:color w:val="231F20"/>
          <w:spacing w:val="-18"/>
        </w:rPr>
        <w:t>）。</w:t>
      </w:r>
    </w:p>
    <w:p>
      <w:pPr>
        <w:ind w:left="23" w:firstLine="396"/>
        <w:spacing w:before="16" w:line="220"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5"/>
        </w:rPr>
        <w:t>“全合一</w:t>
      </w:r>
      <w:r>
        <w:rPr>
          <w:rFonts w:ascii="Microsoft YaHei" w:hAnsi="Microsoft YaHei" w:eastAsia="Microsoft YaHei" w:cs="Microsoft YaHei"/>
          <w:sz w:val="20"/>
          <w:szCs w:val="20"/>
          <w:color w:val="231F20"/>
          <w:spacing w:val="-35"/>
        </w:rPr>
        <w:t xml:space="preserve"> </w:t>
      </w:r>
      <w:r>
        <w:rPr>
          <w:rFonts w:ascii="Microsoft YaHei" w:hAnsi="Microsoft YaHei" w:eastAsia="Microsoft YaHei" w:cs="Microsoft YaHei"/>
          <w:sz w:val="20"/>
          <w:szCs w:val="20"/>
          <w:color w:val="231F20"/>
          <w:spacing w:val="5"/>
        </w:rPr>
        <w:t>”</w:t>
      </w:r>
      <w:r>
        <w:rPr>
          <w:rFonts w:ascii="Times New Roman" w:hAnsi="Times New Roman" w:eastAsia="Times New Roman" w:cs="Times New Roman"/>
          <w:sz w:val="20"/>
          <w:szCs w:val="20"/>
          <w:color w:val="231F20"/>
        </w:rPr>
        <w:t>PN</w:t>
      </w:r>
      <w:r>
        <w:rPr>
          <w:rFonts w:ascii="Times New Roman" w:hAnsi="Times New Roman" w:eastAsia="Times New Roman" w:cs="Times New Roman"/>
          <w:sz w:val="20"/>
          <w:szCs w:val="20"/>
          <w:color w:val="231F20"/>
          <w:spacing w:val="-13"/>
        </w:rPr>
        <w:t xml:space="preserve"> </w:t>
      </w:r>
      <w:r>
        <w:rPr>
          <w:rFonts w:ascii="Microsoft YaHei" w:hAnsi="Microsoft YaHei" w:eastAsia="Microsoft YaHei" w:cs="Microsoft YaHei"/>
          <w:sz w:val="20"/>
          <w:szCs w:val="20"/>
          <w:color w:val="231F20"/>
          <w:spacing w:val="5"/>
        </w:rPr>
        <w:t>混合液包括处方生成后在静脉用</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rPr>
        <w:t>药调配中心完成的“院内配置</w:t>
      </w:r>
      <w:r>
        <w:rPr>
          <w:rFonts w:ascii="Microsoft YaHei" w:hAnsi="Microsoft YaHei" w:eastAsia="Microsoft YaHei" w:cs="Microsoft YaHei"/>
          <w:sz w:val="20"/>
          <w:szCs w:val="20"/>
          <w:color w:val="231F20"/>
          <w:spacing w:val="-27"/>
        </w:rPr>
        <w:t xml:space="preserve"> </w:t>
      </w:r>
      <w:r>
        <w:rPr>
          <w:rFonts w:ascii="Microsoft YaHei" w:hAnsi="Microsoft YaHei" w:eastAsia="Microsoft YaHei" w:cs="Microsoft YaHei"/>
          <w:sz w:val="20"/>
          <w:szCs w:val="20"/>
          <w:color w:val="231F20"/>
          <w:spacing w:val="4"/>
        </w:rPr>
        <w:t>”和工业化生产的</w:t>
      </w:r>
      <w:r>
        <w:rPr>
          <w:rFonts w:ascii="Microsoft YaHei" w:hAnsi="Microsoft YaHei" w:eastAsia="Microsoft YaHei" w:cs="Microsoft YaHei"/>
          <w:sz w:val="20"/>
          <w:szCs w:val="20"/>
          <w:color w:val="231F20"/>
          <w:spacing w:val="-21"/>
        </w:rPr>
        <w:t xml:space="preserve"> </w:t>
      </w:r>
      <w:r>
        <w:rPr>
          <w:rFonts w:ascii="Times New Roman" w:hAnsi="Times New Roman" w:eastAsia="Times New Roman" w:cs="Times New Roman"/>
          <w:sz w:val="20"/>
          <w:szCs w:val="20"/>
          <w:color w:val="231F20"/>
        </w:rPr>
        <w:t>PN  </w:t>
      </w:r>
      <w:r>
        <w:rPr>
          <w:rFonts w:ascii="Times New Roman" w:hAnsi="Times New Roman" w:eastAsia="Times New Roman" w:cs="Times New Roman"/>
          <w:sz w:val="20"/>
          <w:szCs w:val="20"/>
          <w:color w:val="231F20"/>
        </w:rPr>
        <w:t>MCB</w:t>
      </w:r>
      <w:r>
        <w:rPr>
          <w:rFonts w:ascii="Times New Roman" w:hAnsi="Times New Roman" w:eastAsia="Times New Roman" w:cs="Times New Roman"/>
          <w:sz w:val="20"/>
          <w:szCs w:val="20"/>
          <w:color w:val="231F20"/>
          <w:spacing w:val="-5"/>
        </w:rPr>
        <w:t xml:space="preserve"> </w:t>
      </w:r>
      <w:r>
        <w:rPr>
          <w:rFonts w:ascii="Microsoft YaHei" w:hAnsi="Microsoft YaHei" w:eastAsia="Microsoft YaHei" w:cs="Microsoft YaHei"/>
          <w:sz w:val="20"/>
          <w:szCs w:val="20"/>
          <w:color w:val="231F20"/>
          <w:spacing w:val="5"/>
        </w:rPr>
        <w:t>两种形式，适合不同的患者</w:t>
      </w:r>
      <w:r>
        <w:rPr>
          <w:rFonts w:ascii="Microsoft YaHei" w:hAnsi="Microsoft YaHei" w:eastAsia="Microsoft YaHei" w:cs="Microsoft YaHei"/>
          <w:sz w:val="20"/>
          <w:szCs w:val="20"/>
          <w:color w:val="231F20"/>
          <w:spacing w:val="-27"/>
        </w:rPr>
        <w:t xml:space="preserve"> </w:t>
      </w:r>
      <w:r>
        <w:rPr>
          <w:rFonts w:ascii="Microsoft YaHei" w:hAnsi="Microsoft YaHei" w:eastAsia="Microsoft YaHei" w:cs="Microsoft YaHei"/>
          <w:sz w:val="20"/>
          <w:szCs w:val="20"/>
          <w:color w:val="231F20"/>
          <w:spacing w:val="5"/>
        </w:rPr>
        <w:t>。</w:t>
      </w:r>
      <w:r>
        <w:rPr>
          <w:rFonts w:ascii="Times New Roman" w:hAnsi="Times New Roman" w:eastAsia="Times New Roman" w:cs="Times New Roman"/>
          <w:sz w:val="20"/>
          <w:szCs w:val="20"/>
          <w:color w:val="231F20"/>
        </w:rPr>
        <w:t>PN</w:t>
      </w:r>
      <w:r>
        <w:rPr>
          <w:rFonts w:ascii="Times New Roman" w:hAnsi="Times New Roman" w:eastAsia="Times New Roman" w:cs="Times New Roman"/>
          <w:sz w:val="20"/>
          <w:szCs w:val="20"/>
          <w:color w:val="231F20"/>
          <w:spacing w:val="18"/>
          <w:w w:val="101"/>
        </w:rPr>
        <w:t xml:space="preserve"> </w:t>
      </w:r>
      <w:r>
        <w:rPr>
          <w:rFonts w:ascii="Times New Roman" w:hAnsi="Times New Roman" w:eastAsia="Times New Roman" w:cs="Times New Roman"/>
          <w:sz w:val="20"/>
          <w:szCs w:val="20"/>
          <w:color w:val="231F20"/>
        </w:rPr>
        <w:t>MCB</w:t>
      </w:r>
      <w:r>
        <w:rPr>
          <w:rFonts w:ascii="Times New Roman" w:hAnsi="Times New Roman" w:eastAsia="Times New Roman" w:cs="Times New Roman"/>
          <w:sz w:val="20"/>
          <w:szCs w:val="20"/>
          <w:color w:val="231F20"/>
          <w:spacing w:val="-12"/>
        </w:rPr>
        <w:t xml:space="preserve"> </w:t>
      </w:r>
      <w:r>
        <w:rPr>
          <w:rFonts w:ascii="Microsoft YaHei" w:hAnsi="Microsoft YaHei" w:eastAsia="Microsoft YaHei" w:cs="Microsoft YaHei"/>
          <w:sz w:val="20"/>
          <w:szCs w:val="20"/>
          <w:color w:val="231F20"/>
          <w:spacing w:val="5"/>
        </w:rPr>
        <w:t>也称即</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2"/>
        </w:rPr>
        <w:t>用型预混式</w:t>
      </w:r>
      <w:r>
        <w:rPr>
          <w:rFonts w:ascii="Microsoft YaHei" w:hAnsi="Microsoft YaHei" w:eastAsia="Microsoft YaHei" w:cs="Microsoft YaHei"/>
          <w:sz w:val="20"/>
          <w:szCs w:val="20"/>
          <w:color w:val="231F20"/>
          <w:spacing w:val="-6"/>
        </w:rPr>
        <w:t xml:space="preserve"> </w:t>
      </w:r>
      <w:r>
        <w:rPr>
          <w:rFonts w:ascii="Times New Roman" w:hAnsi="Times New Roman" w:eastAsia="Times New Roman" w:cs="Times New Roman"/>
          <w:sz w:val="20"/>
          <w:szCs w:val="20"/>
          <w:color w:val="231F20"/>
        </w:rPr>
        <w:t>MCB</w:t>
      </w:r>
      <w:r>
        <w:rPr>
          <w:rFonts w:ascii="Microsoft YaHei" w:hAnsi="Microsoft YaHei" w:eastAsia="Microsoft YaHei" w:cs="Microsoft YaHei"/>
          <w:sz w:val="20"/>
          <w:szCs w:val="20"/>
          <w:color w:val="231F20"/>
          <w:spacing w:val="12"/>
        </w:rPr>
        <w:t>，</w:t>
      </w:r>
      <w:r>
        <w:rPr>
          <w:rFonts w:ascii="Times New Roman" w:hAnsi="Times New Roman" w:eastAsia="Times New Roman" w:cs="Times New Roman"/>
          <w:sz w:val="20"/>
          <w:szCs w:val="20"/>
          <w:color w:val="231F20"/>
        </w:rPr>
        <w:t>MCB</w:t>
      </w:r>
      <w:r>
        <w:rPr>
          <w:rFonts w:ascii="Times New Roman" w:hAnsi="Times New Roman" w:eastAsia="Times New Roman" w:cs="Times New Roman"/>
          <w:sz w:val="20"/>
          <w:szCs w:val="20"/>
          <w:color w:val="231F20"/>
          <w:spacing w:val="12"/>
        </w:rPr>
        <w:t xml:space="preserve"> </w:t>
      </w:r>
      <w:r>
        <w:rPr>
          <w:rFonts w:ascii="Microsoft YaHei" w:hAnsi="Microsoft YaHei" w:eastAsia="Microsoft YaHei" w:cs="Microsoft YaHei"/>
          <w:sz w:val="20"/>
          <w:szCs w:val="20"/>
          <w:color w:val="231F20"/>
          <w:spacing w:val="12"/>
        </w:rPr>
        <w:t>制剂中一般包含所有的宏</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2"/>
        </w:rPr>
        <w:t>营养素和部分微营养素，其处方原则源于</w:t>
      </w:r>
      <w:r>
        <w:rPr>
          <w:rFonts w:ascii="Microsoft YaHei" w:hAnsi="Microsoft YaHei" w:eastAsia="Microsoft YaHei" w:cs="Microsoft YaHei"/>
          <w:sz w:val="20"/>
          <w:szCs w:val="20"/>
          <w:color w:val="231F20"/>
          <w:spacing w:val="-8"/>
        </w:rPr>
        <w:t xml:space="preserve"> </w:t>
      </w:r>
      <w:r>
        <w:rPr>
          <w:rFonts w:ascii="Times New Roman" w:hAnsi="Times New Roman" w:eastAsia="Times New Roman" w:cs="Times New Roman"/>
          <w:sz w:val="20"/>
          <w:szCs w:val="20"/>
          <w:color w:val="231F20"/>
        </w:rPr>
        <w:t>PN</w:t>
      </w:r>
      <w:r>
        <w:rPr>
          <w:rFonts w:ascii="Times New Roman" w:hAnsi="Times New Roman" w:eastAsia="Times New Roman" w:cs="Times New Roman"/>
          <w:sz w:val="20"/>
          <w:szCs w:val="20"/>
          <w:color w:val="231F20"/>
          <w:spacing w:val="12"/>
        </w:rPr>
        <w:t xml:space="preserve"> </w:t>
      </w:r>
      <w:r>
        <w:rPr>
          <w:rFonts w:ascii="Microsoft YaHei" w:hAnsi="Microsoft YaHei" w:eastAsia="Microsoft YaHei" w:cs="Microsoft YaHei"/>
          <w:sz w:val="20"/>
          <w:szCs w:val="20"/>
          <w:color w:val="231F20"/>
          <w:spacing w:val="12"/>
        </w:rPr>
        <w:t>临床</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7"/>
        </w:rPr>
        <w:t>应用实践</w:t>
      </w:r>
      <w:r>
        <w:rPr>
          <w:rFonts w:ascii="Microsoft YaHei" w:hAnsi="Microsoft YaHei" w:eastAsia="Microsoft YaHei" w:cs="Microsoft YaHei"/>
          <w:sz w:val="20"/>
          <w:szCs w:val="20"/>
          <w:color w:val="231F20"/>
          <w:spacing w:val="-19"/>
        </w:rPr>
        <w:t xml:space="preserve"> </w:t>
      </w:r>
      <w:r>
        <w:rPr>
          <w:rFonts w:ascii="Microsoft YaHei" w:hAnsi="Microsoft YaHei" w:eastAsia="Microsoft YaHei" w:cs="Microsoft YaHei"/>
          <w:sz w:val="20"/>
          <w:szCs w:val="20"/>
          <w:color w:val="231F20"/>
          <w:spacing w:val="17"/>
        </w:rPr>
        <w:t>。</w:t>
      </w:r>
      <w:r>
        <w:rPr>
          <w:rFonts w:ascii="Times New Roman" w:hAnsi="Times New Roman" w:eastAsia="Times New Roman" w:cs="Times New Roman"/>
          <w:sz w:val="20"/>
          <w:szCs w:val="20"/>
          <w:color w:val="231F20"/>
        </w:rPr>
        <w:t>MCB</w:t>
      </w:r>
      <w:r>
        <w:rPr>
          <w:rFonts w:ascii="Times New Roman" w:hAnsi="Times New Roman" w:eastAsia="Times New Roman" w:cs="Times New Roman"/>
          <w:sz w:val="20"/>
          <w:szCs w:val="20"/>
          <w:color w:val="231F20"/>
          <w:spacing w:val="17"/>
        </w:rPr>
        <w:t xml:space="preserve"> </w:t>
      </w:r>
      <w:r>
        <w:rPr>
          <w:rFonts w:ascii="Microsoft YaHei" w:hAnsi="Microsoft YaHei" w:eastAsia="Microsoft YaHei" w:cs="Microsoft YaHei"/>
          <w:sz w:val="20"/>
          <w:szCs w:val="20"/>
          <w:color w:val="231F20"/>
          <w:spacing w:val="17"/>
        </w:rPr>
        <w:t>的生产过程有严格的质量标准，</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即开即用，简单方便。“院内配置</w:t>
      </w:r>
      <w:r>
        <w:rPr>
          <w:rFonts w:ascii="Microsoft YaHei" w:hAnsi="Microsoft YaHei" w:eastAsia="Microsoft YaHei" w:cs="Microsoft YaHei"/>
          <w:sz w:val="20"/>
          <w:szCs w:val="20"/>
          <w:color w:val="231F20"/>
          <w:spacing w:val="-23"/>
        </w:rPr>
        <w:t xml:space="preserve"> </w:t>
      </w:r>
      <w:r>
        <w:rPr>
          <w:rFonts w:ascii="Microsoft YaHei" w:hAnsi="Microsoft YaHei" w:eastAsia="Microsoft YaHei" w:cs="Microsoft YaHei"/>
          <w:sz w:val="20"/>
          <w:szCs w:val="20"/>
          <w:color w:val="231F20"/>
          <w:spacing w:val="-5"/>
        </w:rPr>
        <w:t>”</w:t>
      </w:r>
      <w:r>
        <w:rPr>
          <w:rFonts w:ascii="Times New Roman" w:hAnsi="Times New Roman" w:eastAsia="Times New Roman" w:cs="Times New Roman"/>
          <w:sz w:val="20"/>
          <w:szCs w:val="20"/>
          <w:color w:val="231F20"/>
          <w:spacing w:val="-5"/>
        </w:rPr>
        <w:t>PN</w:t>
      </w:r>
      <w:r>
        <w:rPr>
          <w:rFonts w:ascii="Times New Roman" w:hAnsi="Times New Roman" w:eastAsia="Times New Roman" w:cs="Times New Roman"/>
          <w:sz w:val="20"/>
          <w:szCs w:val="20"/>
          <w:color w:val="231F20"/>
          <w:spacing w:val="-13"/>
        </w:rPr>
        <w:t xml:space="preserve"> </w:t>
      </w:r>
      <w:r>
        <w:rPr>
          <w:rFonts w:ascii="Microsoft YaHei" w:hAnsi="Microsoft YaHei" w:eastAsia="Microsoft YaHei" w:cs="Microsoft YaHei"/>
          <w:sz w:val="20"/>
          <w:szCs w:val="20"/>
          <w:color w:val="231F20"/>
          <w:spacing w:val="-5"/>
        </w:rPr>
        <w:t>混合液由于需</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7"/>
        </w:rPr>
        <w:t>要将十余种制剂混合，即使有标准化操作规程，</w:t>
      </w:r>
      <w:r>
        <w:rPr>
          <w:rFonts w:ascii="Times New Roman" w:hAnsi="Times New Roman" w:eastAsia="Times New Roman" w:cs="Times New Roman"/>
          <w:sz w:val="20"/>
          <w:szCs w:val="20"/>
          <w:color w:val="231F20"/>
        </w:rPr>
        <w:t>PN</w:t>
      </w:r>
      <w:r>
        <w:rPr>
          <w:rFonts w:ascii="Times New Roman" w:hAnsi="Times New Roman" w:eastAsia="Times New Roman" w:cs="Times New Roman"/>
          <w:sz w:val="20"/>
          <w:szCs w:val="20"/>
          <w:color w:val="231F20"/>
          <w:spacing w:val="3"/>
        </w:rPr>
        <w:t xml:space="preserve">  </w:t>
      </w:r>
      <w:r>
        <w:rPr>
          <w:rFonts w:ascii="Microsoft YaHei" w:hAnsi="Microsoft YaHei" w:eastAsia="Microsoft YaHei" w:cs="Microsoft YaHei"/>
          <w:sz w:val="20"/>
          <w:szCs w:val="20"/>
          <w:color w:val="231F20"/>
          <w:spacing w:val="17"/>
        </w:rPr>
        <w:t>混合配制过程中发生差错的风险也较高</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17"/>
        </w:rPr>
        <w:t>。文献报</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7"/>
        </w:rPr>
        <w:t>道手工配制的差错率为</w:t>
      </w:r>
      <w:r>
        <w:rPr>
          <w:rFonts w:ascii="Microsoft YaHei" w:hAnsi="Microsoft YaHei" w:eastAsia="Microsoft YaHei" w:cs="Microsoft YaHei"/>
          <w:sz w:val="20"/>
          <w:szCs w:val="20"/>
          <w:color w:val="231F20"/>
          <w:spacing w:val="3"/>
        </w:rPr>
        <w:t xml:space="preserve"> </w:t>
      </w:r>
      <w:r>
        <w:rPr>
          <w:rFonts w:ascii="Times New Roman" w:hAnsi="Times New Roman" w:eastAsia="Times New Roman" w:cs="Times New Roman"/>
          <w:sz w:val="20"/>
          <w:szCs w:val="20"/>
          <w:color w:val="231F20"/>
          <w:spacing w:val="7"/>
        </w:rPr>
        <w:t>37%</w:t>
      </w:r>
      <w:r>
        <w:rPr>
          <w:rFonts w:ascii="Microsoft YaHei" w:hAnsi="Microsoft YaHei" w:eastAsia="Microsoft YaHei" w:cs="Microsoft YaHei"/>
          <w:sz w:val="20"/>
          <w:szCs w:val="20"/>
          <w:color w:val="231F20"/>
          <w:spacing w:val="7"/>
        </w:rPr>
        <w:t>，自动配制为</w:t>
      </w:r>
      <w:r>
        <w:rPr>
          <w:rFonts w:ascii="Microsoft YaHei" w:hAnsi="Microsoft YaHei" w:eastAsia="Microsoft YaHei" w:cs="Microsoft YaHei"/>
          <w:sz w:val="20"/>
          <w:szCs w:val="20"/>
          <w:color w:val="231F20"/>
          <w:spacing w:val="-14"/>
        </w:rPr>
        <w:t xml:space="preserve"> </w:t>
      </w:r>
      <w:r>
        <w:rPr>
          <w:rFonts w:ascii="Times New Roman" w:hAnsi="Times New Roman" w:eastAsia="Times New Roman" w:cs="Times New Roman"/>
          <w:sz w:val="20"/>
          <w:szCs w:val="20"/>
          <w:color w:val="231F20"/>
          <w:spacing w:val="7"/>
        </w:rPr>
        <w:t>22%</w:t>
      </w:r>
      <w:r>
        <w:rPr>
          <w:rFonts w:ascii="Microsoft YaHei" w:hAnsi="Microsoft YaHei" w:eastAsia="Microsoft YaHei" w:cs="Microsoft YaHei"/>
          <w:sz w:val="20"/>
          <w:szCs w:val="20"/>
          <w:color w:val="231F20"/>
          <w:spacing w:val="7"/>
        </w:rPr>
        <w:t>，主</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7"/>
        </w:rPr>
        <w:t>要表现为遗漏药物、成分剂量错误等</w:t>
      </w:r>
      <w:r>
        <w:rPr>
          <w:rFonts w:ascii="Microsoft YaHei" w:hAnsi="Microsoft YaHei" w:eastAsia="Microsoft YaHei" w:cs="Microsoft YaHei"/>
          <w:sz w:val="10"/>
          <w:szCs w:val="10"/>
          <w:color w:val="231F20"/>
          <w:spacing w:val="7"/>
          <w:position w:val="8"/>
        </w:rPr>
        <w:t>［</w:t>
      </w:r>
      <w:r>
        <w:rPr>
          <w:rFonts w:ascii="Times New Roman" w:hAnsi="Times New Roman" w:eastAsia="Times New Roman" w:cs="Times New Roman"/>
          <w:sz w:val="10"/>
          <w:szCs w:val="10"/>
          <w:color w:val="231F20"/>
          <w:spacing w:val="7"/>
          <w:position w:val="8"/>
        </w:rPr>
        <w:t>241</w:t>
      </w:r>
      <w:r>
        <w:rPr>
          <w:rFonts w:ascii="Microsoft YaHei" w:hAnsi="Microsoft YaHei" w:eastAsia="Microsoft YaHei" w:cs="Microsoft YaHei"/>
          <w:sz w:val="10"/>
          <w:szCs w:val="10"/>
          <w:color w:val="231F20"/>
          <w:spacing w:val="7"/>
          <w:position w:val="8"/>
        </w:rPr>
        <w:t>］</w:t>
      </w:r>
      <w:r>
        <w:rPr>
          <w:rFonts w:ascii="Microsoft YaHei" w:hAnsi="Microsoft YaHei" w:eastAsia="Microsoft YaHei" w:cs="Microsoft YaHei"/>
          <w:sz w:val="20"/>
          <w:szCs w:val="20"/>
          <w:color w:val="231F20"/>
          <w:spacing w:val="7"/>
        </w:rPr>
        <w:t>。</w:t>
      </w:r>
      <w:r>
        <w:rPr>
          <w:rFonts w:ascii="Times New Roman" w:hAnsi="Times New Roman" w:eastAsia="Times New Roman" w:cs="Times New Roman"/>
          <w:sz w:val="20"/>
          <w:szCs w:val="20"/>
          <w:color w:val="231F20"/>
        </w:rPr>
        <w:t>MCB</w:t>
      </w:r>
      <w:r>
        <w:rPr>
          <w:rFonts w:ascii="Times New Roman" w:hAnsi="Times New Roman" w:eastAsia="Times New Roman" w:cs="Times New Roman"/>
          <w:sz w:val="20"/>
          <w:szCs w:val="20"/>
          <w:color w:val="231F20"/>
          <w:spacing w:val="3"/>
        </w:rPr>
        <w:t xml:space="preserve"> </w:t>
      </w:r>
      <w:r>
        <w:rPr>
          <w:rFonts w:ascii="Microsoft YaHei" w:hAnsi="Microsoft YaHei" w:eastAsia="Microsoft YaHei" w:cs="Microsoft YaHei"/>
          <w:sz w:val="20"/>
          <w:szCs w:val="20"/>
          <w:color w:val="231F20"/>
          <w:spacing w:val="7"/>
        </w:rPr>
        <w:t>制</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9"/>
        </w:rPr>
        <w:t>剂简化了配置过程，可不加药或仅需添加少许维生</w:t>
      </w:r>
      <w:r>
        <w:rPr>
          <w:rFonts w:ascii="Microsoft YaHei" w:hAnsi="Microsoft YaHei" w:eastAsia="Microsoft YaHei" w:cs="Microsoft YaHei"/>
          <w:sz w:val="20"/>
          <w:szCs w:val="20"/>
          <w:color w:val="231F20"/>
          <w:spacing w:val="5"/>
        </w:rPr>
        <w:t xml:space="preserve">  </w:t>
      </w:r>
      <w:r>
        <w:rPr>
          <w:rFonts w:ascii="Microsoft YaHei" w:hAnsi="Microsoft YaHei" w:eastAsia="Microsoft YaHei" w:cs="Microsoft YaHei"/>
          <w:sz w:val="20"/>
          <w:szCs w:val="20"/>
          <w:color w:val="231F20"/>
          <w:spacing w:val="17"/>
        </w:rPr>
        <w:t>素和电解质，减少了处方生成和配置差错</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17"/>
        </w:rPr>
        <w:t>。陈伟</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等</w:t>
      </w:r>
      <w:r>
        <w:rPr>
          <w:rFonts w:ascii="Microsoft YaHei" w:hAnsi="Microsoft YaHei" w:eastAsia="Microsoft YaHei" w:cs="Microsoft YaHei"/>
          <w:sz w:val="10"/>
          <w:szCs w:val="10"/>
          <w:color w:val="231F20"/>
          <w:spacing w:val="5"/>
          <w:position w:val="8"/>
        </w:rPr>
        <w:t>［</w:t>
      </w:r>
      <w:r>
        <w:rPr>
          <w:rFonts w:ascii="Times New Roman" w:hAnsi="Times New Roman" w:eastAsia="Times New Roman" w:cs="Times New Roman"/>
          <w:sz w:val="10"/>
          <w:szCs w:val="10"/>
          <w:color w:val="231F20"/>
          <w:spacing w:val="5"/>
          <w:position w:val="8"/>
        </w:rPr>
        <w:t>242</w:t>
      </w:r>
      <w:r>
        <w:rPr>
          <w:rFonts w:ascii="Microsoft YaHei" w:hAnsi="Microsoft YaHei" w:eastAsia="Microsoft YaHei" w:cs="Microsoft YaHei"/>
          <w:sz w:val="10"/>
          <w:szCs w:val="10"/>
          <w:color w:val="231F20"/>
          <w:spacing w:val="5"/>
          <w:position w:val="8"/>
        </w:rPr>
        <w:t>］</w:t>
      </w:r>
      <w:r>
        <w:rPr>
          <w:rFonts w:ascii="Microsoft YaHei" w:hAnsi="Microsoft YaHei" w:eastAsia="Microsoft YaHei" w:cs="Microsoft YaHei"/>
          <w:sz w:val="20"/>
          <w:szCs w:val="20"/>
          <w:color w:val="231F20"/>
          <w:spacing w:val="5"/>
        </w:rPr>
        <w:t>研究证实，目前国内</w:t>
      </w:r>
      <w:r>
        <w:rPr>
          <w:rFonts w:ascii="Microsoft YaHei" w:hAnsi="Microsoft YaHei" w:eastAsia="Microsoft YaHei" w:cs="Microsoft YaHei"/>
          <w:sz w:val="20"/>
          <w:szCs w:val="20"/>
          <w:color w:val="231F20"/>
          <w:spacing w:val="-1"/>
        </w:rPr>
        <w:t xml:space="preserve"> </w:t>
      </w:r>
      <w:r>
        <w:rPr>
          <w:rFonts w:ascii="Times New Roman" w:hAnsi="Times New Roman" w:eastAsia="Times New Roman" w:cs="Times New Roman"/>
          <w:sz w:val="20"/>
          <w:szCs w:val="20"/>
          <w:color w:val="231F20"/>
        </w:rPr>
        <w:t>MCB</w:t>
      </w:r>
      <w:r>
        <w:rPr>
          <w:rFonts w:ascii="Times New Roman" w:hAnsi="Times New Roman" w:eastAsia="Times New Roman" w:cs="Times New Roman"/>
          <w:sz w:val="20"/>
          <w:szCs w:val="20"/>
          <w:color w:val="231F20"/>
          <w:spacing w:val="-9"/>
        </w:rPr>
        <w:t xml:space="preserve"> </w:t>
      </w:r>
      <w:r>
        <w:rPr>
          <w:rFonts w:ascii="Microsoft YaHei" w:hAnsi="Microsoft YaHei" w:eastAsia="Microsoft YaHei" w:cs="Microsoft YaHei"/>
          <w:sz w:val="20"/>
          <w:szCs w:val="20"/>
          <w:color w:val="231F20"/>
          <w:spacing w:val="5"/>
        </w:rPr>
        <w:t>制剂可满足大部分</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20"/>
        </w:rPr>
        <w:t>住院患者</w:t>
      </w:r>
      <w:r>
        <w:rPr>
          <w:rFonts w:ascii="Microsoft YaHei" w:hAnsi="Microsoft YaHei" w:eastAsia="Microsoft YaHei" w:cs="Microsoft YaHei"/>
          <w:sz w:val="20"/>
          <w:szCs w:val="20"/>
          <w:color w:val="231F20"/>
          <w:spacing w:val="4"/>
        </w:rPr>
        <w:t xml:space="preserve"> </w:t>
      </w:r>
      <w:r>
        <w:rPr>
          <w:rFonts w:ascii="Times New Roman" w:hAnsi="Times New Roman" w:eastAsia="Times New Roman" w:cs="Times New Roman"/>
          <w:sz w:val="20"/>
          <w:szCs w:val="20"/>
          <w:color w:val="231F20"/>
        </w:rPr>
        <w:t>PN</w:t>
      </w:r>
      <w:r>
        <w:rPr>
          <w:rFonts w:ascii="Times New Roman" w:hAnsi="Times New Roman" w:eastAsia="Times New Roman" w:cs="Times New Roman"/>
          <w:sz w:val="20"/>
          <w:szCs w:val="20"/>
          <w:color w:val="231F20"/>
          <w:spacing w:val="20"/>
        </w:rPr>
        <w:t xml:space="preserve"> </w:t>
      </w:r>
      <w:r>
        <w:rPr>
          <w:rFonts w:ascii="Microsoft YaHei" w:hAnsi="Microsoft YaHei" w:eastAsia="Microsoft YaHei" w:cs="Microsoft YaHei"/>
          <w:sz w:val="20"/>
          <w:szCs w:val="20"/>
          <w:color w:val="231F20"/>
          <w:spacing w:val="20"/>
        </w:rPr>
        <w:t>的处方需求</w:t>
      </w:r>
      <w:r>
        <w:rPr>
          <w:rFonts w:ascii="Microsoft YaHei" w:hAnsi="Microsoft YaHei" w:eastAsia="Microsoft YaHei" w:cs="Microsoft YaHei"/>
          <w:sz w:val="20"/>
          <w:szCs w:val="20"/>
          <w:color w:val="231F20"/>
          <w:spacing w:val="-19"/>
        </w:rPr>
        <w:t xml:space="preserve"> </w:t>
      </w:r>
      <w:r>
        <w:rPr>
          <w:rFonts w:ascii="Microsoft YaHei" w:hAnsi="Microsoft YaHei" w:eastAsia="Microsoft YaHei" w:cs="Microsoft YaHei"/>
          <w:sz w:val="20"/>
          <w:szCs w:val="20"/>
          <w:color w:val="231F20"/>
          <w:spacing w:val="20"/>
        </w:rPr>
        <w:t>。但对于一些特殊人群</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rPr>
        <w:t>（如儿童、老年患者）及特殊疾病状态的患者，应给</w:t>
      </w:r>
      <w:r>
        <w:rPr>
          <w:rFonts w:ascii="Microsoft YaHei" w:hAnsi="Microsoft YaHei" w:eastAsia="Microsoft YaHei" w:cs="Microsoft YaHei"/>
          <w:sz w:val="20"/>
          <w:szCs w:val="20"/>
          <w:color w:val="231F20"/>
          <w:spacing w:val="4"/>
        </w:rPr>
        <w:t xml:space="preserve">  </w:t>
      </w:r>
      <w:r>
        <w:rPr>
          <w:rFonts w:ascii="Microsoft YaHei" w:hAnsi="Microsoft YaHei" w:eastAsia="Microsoft YaHei" w:cs="Microsoft YaHei"/>
          <w:sz w:val="20"/>
          <w:szCs w:val="20"/>
          <w:color w:val="231F20"/>
          <w:spacing w:val="7"/>
        </w:rPr>
        <w:t>予以病情为指导的个体化营养治疗</w:t>
      </w:r>
      <w:r>
        <w:rPr>
          <w:rFonts w:ascii="Microsoft YaHei" w:hAnsi="Microsoft YaHei" w:eastAsia="Microsoft YaHei" w:cs="Microsoft YaHei"/>
          <w:sz w:val="10"/>
          <w:szCs w:val="10"/>
          <w:color w:val="231F20"/>
          <w:spacing w:val="7"/>
          <w:position w:val="8"/>
        </w:rPr>
        <w:t>［</w:t>
      </w:r>
      <w:r>
        <w:rPr>
          <w:rFonts w:ascii="Times New Roman" w:hAnsi="Times New Roman" w:eastAsia="Times New Roman" w:cs="Times New Roman"/>
          <w:sz w:val="10"/>
          <w:szCs w:val="10"/>
          <w:color w:val="231F20"/>
          <w:spacing w:val="7"/>
          <w:position w:val="8"/>
        </w:rPr>
        <w:t>243</w:t>
      </w:r>
      <w:r>
        <w:rPr>
          <w:rFonts w:ascii="Microsoft YaHei" w:hAnsi="Microsoft YaHei" w:eastAsia="Microsoft YaHei" w:cs="Microsoft YaHei"/>
          <w:sz w:val="10"/>
          <w:szCs w:val="10"/>
          <w:color w:val="231F20"/>
          <w:spacing w:val="7"/>
          <w:position w:val="8"/>
        </w:rPr>
        <w:t>］</w:t>
      </w:r>
      <w:r>
        <w:rPr>
          <w:rFonts w:ascii="Microsoft YaHei" w:hAnsi="Microsoft YaHei" w:eastAsia="Microsoft YaHei" w:cs="Microsoft YaHei"/>
          <w:sz w:val="20"/>
          <w:szCs w:val="20"/>
          <w:color w:val="231F20"/>
          <w:spacing w:val="7"/>
        </w:rPr>
        <w:t>。</w:t>
      </w:r>
    </w:p>
    <w:p>
      <w:pPr>
        <w:ind w:right="66" w:firstLine="550"/>
        <w:spacing w:before="14" w:line="220" w:lineRule="auto"/>
        <w:tabs>
          <w:tab w:val="left" w:pos="108"/>
          <w:tab w:val="left" w:pos="125"/>
        </w:tabs>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7"/>
        </w:rPr>
        <w:t>由于</w:t>
      </w:r>
      <w:r>
        <w:rPr>
          <w:rFonts w:ascii="Microsoft YaHei" w:hAnsi="Microsoft YaHei" w:eastAsia="Microsoft YaHei" w:cs="Microsoft YaHei"/>
          <w:sz w:val="20"/>
          <w:szCs w:val="20"/>
          <w:color w:val="231F20"/>
          <w:spacing w:val="2"/>
        </w:rPr>
        <w:t xml:space="preserve"> </w:t>
      </w:r>
      <w:r>
        <w:rPr>
          <w:rFonts w:ascii="Times New Roman" w:hAnsi="Times New Roman" w:eastAsia="Times New Roman" w:cs="Times New Roman"/>
          <w:sz w:val="20"/>
          <w:szCs w:val="20"/>
          <w:color w:val="231F20"/>
        </w:rPr>
        <w:t>MCB</w:t>
      </w:r>
      <w:r>
        <w:rPr>
          <w:rFonts w:ascii="Times New Roman" w:hAnsi="Times New Roman" w:eastAsia="Times New Roman" w:cs="Times New Roman"/>
          <w:sz w:val="20"/>
          <w:szCs w:val="20"/>
          <w:color w:val="231F20"/>
          <w:spacing w:val="7"/>
        </w:rPr>
        <w:t xml:space="preserve"> </w:t>
      </w:r>
      <w:r>
        <w:rPr>
          <w:rFonts w:ascii="Microsoft YaHei" w:hAnsi="Microsoft YaHei" w:eastAsia="Microsoft YaHei" w:cs="Microsoft YaHei"/>
          <w:sz w:val="20"/>
          <w:szCs w:val="20"/>
          <w:color w:val="231F20"/>
          <w:spacing w:val="7"/>
        </w:rPr>
        <w:t>混合后即可使用，简化了静脉药物</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3"/>
        </w:rPr>
        <w:t>配置过程</w:t>
      </w:r>
      <w:r>
        <w:rPr>
          <w:rFonts w:ascii="Microsoft YaHei" w:hAnsi="Microsoft YaHei" w:eastAsia="Microsoft YaHei" w:cs="Microsoft YaHei"/>
          <w:sz w:val="20"/>
          <w:szCs w:val="20"/>
          <w:color w:val="231F20"/>
          <w:spacing w:val="-25"/>
        </w:rPr>
        <w:t xml:space="preserve"> </w:t>
      </w:r>
      <w:r>
        <w:rPr>
          <w:rFonts w:ascii="Microsoft YaHei" w:hAnsi="Microsoft YaHei" w:eastAsia="Microsoft YaHei" w:cs="Microsoft YaHei"/>
          <w:sz w:val="20"/>
          <w:szCs w:val="20"/>
          <w:color w:val="231F20"/>
          <w:spacing w:val="3"/>
        </w:rPr>
        <w:t>。虽然“院内配置</w:t>
      </w:r>
      <w:r>
        <w:rPr>
          <w:rFonts w:ascii="Microsoft YaHei" w:hAnsi="Microsoft YaHei" w:eastAsia="Microsoft YaHei" w:cs="Microsoft YaHei"/>
          <w:sz w:val="20"/>
          <w:szCs w:val="20"/>
          <w:color w:val="231F20"/>
          <w:spacing w:val="-31"/>
        </w:rPr>
        <w:t xml:space="preserve"> </w:t>
      </w:r>
      <w:r>
        <w:rPr>
          <w:rFonts w:ascii="Microsoft YaHei" w:hAnsi="Microsoft YaHei" w:eastAsia="Microsoft YaHei" w:cs="Microsoft YaHei"/>
          <w:sz w:val="20"/>
          <w:szCs w:val="20"/>
          <w:color w:val="231F20"/>
          <w:spacing w:val="3"/>
        </w:rPr>
        <w:t>”</w:t>
      </w:r>
      <w:r>
        <w:rPr>
          <w:rFonts w:ascii="Times New Roman" w:hAnsi="Times New Roman" w:eastAsia="Times New Roman" w:cs="Times New Roman"/>
          <w:sz w:val="20"/>
          <w:szCs w:val="20"/>
          <w:color w:val="231F20"/>
        </w:rPr>
        <w:t>PN</w:t>
      </w:r>
      <w:r>
        <w:rPr>
          <w:rFonts w:ascii="Times New Roman" w:hAnsi="Times New Roman" w:eastAsia="Times New Roman" w:cs="Times New Roman"/>
          <w:sz w:val="20"/>
          <w:szCs w:val="20"/>
          <w:color w:val="231F20"/>
          <w:spacing w:val="3"/>
        </w:rPr>
        <w:t xml:space="preserve"> </w:t>
      </w:r>
      <w:r>
        <w:rPr>
          <w:rFonts w:ascii="Microsoft YaHei" w:hAnsi="Microsoft YaHei" w:eastAsia="Microsoft YaHei" w:cs="Microsoft YaHei"/>
          <w:sz w:val="20"/>
          <w:szCs w:val="20"/>
          <w:color w:val="231F20"/>
          <w:spacing w:val="3"/>
        </w:rPr>
        <w:t>在符合《药品</w:t>
      </w:r>
      <w:r>
        <w:rPr>
          <w:rFonts w:ascii="Microsoft YaHei" w:hAnsi="Microsoft YaHei" w:eastAsia="Microsoft YaHei" w:cs="Microsoft YaHei"/>
          <w:sz w:val="20"/>
          <w:szCs w:val="20"/>
          <w:color w:val="231F20"/>
          <w:spacing w:val="2"/>
        </w:rPr>
        <w:t>生产</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20"/>
        </w:rPr>
        <w:t>质量管理规范》要求的静脉用药调配中心进行配</w:t>
      </w:r>
      <w:r>
        <w:rPr>
          <w:rFonts w:ascii="Microsoft YaHei" w:hAnsi="Microsoft YaHei" w:eastAsia="Microsoft YaHei" w:cs="Microsoft YaHei"/>
          <w:sz w:val="20"/>
          <w:szCs w:val="20"/>
          <w:color w:val="231F20"/>
          <w:spacing w:val="12"/>
        </w:rPr>
        <w:t xml:space="preserve"> </w:t>
      </w:r>
      <w:r>
        <w:rPr>
          <w:rFonts w:ascii="Microsoft YaHei" w:hAnsi="Microsoft YaHei" w:eastAsia="Microsoft YaHei" w:cs="Microsoft YaHei"/>
          <w:sz w:val="20"/>
          <w:szCs w:val="20"/>
          <w:color w:val="231F20"/>
          <w:spacing w:val="10"/>
        </w:rPr>
        <w:t>置，但环境和静脉制剂包装材料中产生的微粒，不</w:t>
      </w:r>
      <w:r>
        <w:rPr>
          <w:rFonts w:ascii="Microsoft YaHei" w:hAnsi="Microsoft YaHei" w:eastAsia="Microsoft YaHei" w:cs="Microsoft YaHei"/>
          <w:sz w:val="20"/>
          <w:szCs w:val="20"/>
          <w:color w:val="231F20"/>
          <w:spacing w:val="12"/>
        </w:rPr>
        <w:t xml:space="preserve"> </w:t>
      </w:r>
      <w:r>
        <w:rPr>
          <w:rFonts w:ascii="Microsoft YaHei" w:hAnsi="Microsoft YaHei" w:eastAsia="Microsoft YaHei" w:cs="Microsoft YaHei"/>
          <w:sz w:val="20"/>
          <w:szCs w:val="20"/>
          <w:color w:val="231F20"/>
          <w:spacing w:val="14"/>
        </w:rPr>
        <w:t>可避免地会带入</w:t>
      </w:r>
      <w:r>
        <w:rPr>
          <w:rFonts w:ascii="Microsoft YaHei" w:hAnsi="Microsoft YaHei" w:eastAsia="Microsoft YaHei" w:cs="Microsoft YaHei"/>
          <w:sz w:val="20"/>
          <w:szCs w:val="20"/>
          <w:color w:val="231F20"/>
          <w:spacing w:val="-3"/>
        </w:rPr>
        <w:t xml:space="preserve"> </w:t>
      </w:r>
      <w:r>
        <w:rPr>
          <w:rFonts w:ascii="Times New Roman" w:hAnsi="Times New Roman" w:eastAsia="Times New Roman" w:cs="Times New Roman"/>
          <w:sz w:val="20"/>
          <w:szCs w:val="20"/>
          <w:color w:val="231F20"/>
        </w:rPr>
        <w:t>PN</w:t>
      </w:r>
      <w:r>
        <w:rPr>
          <w:rFonts w:ascii="Times New Roman" w:hAnsi="Times New Roman" w:eastAsia="Times New Roman" w:cs="Times New Roman"/>
          <w:sz w:val="20"/>
          <w:szCs w:val="20"/>
          <w:color w:val="231F20"/>
          <w:spacing w:val="-10"/>
        </w:rPr>
        <w:t xml:space="preserve"> </w:t>
      </w:r>
      <w:r>
        <w:rPr>
          <w:rFonts w:ascii="Microsoft YaHei" w:hAnsi="Microsoft YaHei" w:eastAsia="Microsoft YaHei" w:cs="Microsoft YaHei"/>
          <w:sz w:val="20"/>
          <w:szCs w:val="20"/>
          <w:color w:val="231F20"/>
          <w:spacing w:val="14"/>
        </w:rPr>
        <w:t>混合液中；特别是环境中的微</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
        </w:rPr>
        <w:t>生物，如细菌、病毒和真菌等，在配置过程中易污染</w:t>
      </w:r>
      <w:r>
        <w:rPr>
          <w:rFonts w:ascii="Microsoft YaHei" w:hAnsi="Microsoft YaHei" w:eastAsia="Microsoft YaHei" w:cs="Microsoft YaHei"/>
          <w:sz w:val="20"/>
          <w:szCs w:val="20"/>
          <w:color w:val="231F20"/>
          <w:spacing w:val="9"/>
        </w:rPr>
        <w:t xml:space="preserve"> </w:t>
      </w:r>
      <w:r>
        <w:rPr>
          <w:rFonts w:ascii="Times New Roman" w:hAnsi="Times New Roman" w:eastAsia="Times New Roman" w:cs="Times New Roman"/>
          <w:sz w:val="20"/>
          <w:szCs w:val="20"/>
          <w:color w:val="231F20"/>
        </w:rPr>
        <w:t>PN</w:t>
      </w:r>
      <w:r>
        <w:rPr>
          <w:rFonts w:ascii="Times New Roman" w:hAnsi="Times New Roman" w:eastAsia="Times New Roman" w:cs="Times New Roman"/>
          <w:sz w:val="20"/>
          <w:szCs w:val="20"/>
          <w:color w:val="231F20"/>
          <w:spacing w:val="-9"/>
        </w:rPr>
        <w:t xml:space="preserve"> </w:t>
      </w:r>
      <w:r>
        <w:rPr>
          <w:rFonts w:ascii="Microsoft YaHei" w:hAnsi="Microsoft YaHei" w:eastAsia="Microsoft YaHei" w:cs="Microsoft YaHei"/>
          <w:sz w:val="20"/>
          <w:szCs w:val="20"/>
          <w:color w:val="231F20"/>
          <w:spacing w:val="15"/>
        </w:rPr>
        <w:t>混合液，导致血流感染的发生</w:t>
      </w:r>
      <w:r>
        <w:rPr>
          <w:rFonts w:ascii="Microsoft YaHei" w:hAnsi="Microsoft YaHei" w:eastAsia="Microsoft YaHei" w:cs="Microsoft YaHei"/>
          <w:sz w:val="20"/>
          <w:szCs w:val="20"/>
          <w:color w:val="231F20"/>
          <w:spacing w:val="-24"/>
        </w:rPr>
        <w:t xml:space="preserve"> </w:t>
      </w:r>
      <w:r>
        <w:rPr>
          <w:rFonts w:ascii="Microsoft YaHei" w:hAnsi="Microsoft YaHei" w:eastAsia="Microsoft YaHei" w:cs="Microsoft YaHei"/>
          <w:sz w:val="20"/>
          <w:szCs w:val="20"/>
          <w:color w:val="231F20"/>
          <w:spacing w:val="15"/>
        </w:rPr>
        <w:t>。美国一项回顾</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性研究统计了</w:t>
      </w:r>
      <w:r>
        <w:rPr>
          <w:rFonts w:ascii="Microsoft YaHei" w:hAnsi="Microsoft YaHei" w:eastAsia="Microsoft YaHei" w:cs="Microsoft YaHei"/>
          <w:sz w:val="20"/>
          <w:szCs w:val="20"/>
          <w:color w:val="231F20"/>
          <w:spacing w:val="-22"/>
        </w:rPr>
        <w:t xml:space="preserve"> </w:t>
      </w:r>
      <w:r>
        <w:rPr>
          <w:rFonts w:ascii="Times New Roman" w:hAnsi="Times New Roman" w:eastAsia="Times New Roman" w:cs="Times New Roman"/>
          <w:sz w:val="20"/>
          <w:szCs w:val="20"/>
          <w:color w:val="231F20"/>
          <w:spacing w:val="5"/>
        </w:rPr>
        <w:t>2005</w:t>
      </w:r>
      <w:r>
        <w:rPr>
          <w:rFonts w:ascii="Times New Roman" w:hAnsi="Times New Roman" w:eastAsia="Times New Roman" w:cs="Times New Roman"/>
          <w:sz w:val="20"/>
          <w:szCs w:val="20"/>
          <w:color w:val="231F20"/>
          <w:spacing w:val="-14"/>
        </w:rPr>
        <w:t xml:space="preserve"> </w:t>
      </w:r>
      <w:r>
        <w:rPr>
          <w:rFonts w:ascii="Microsoft YaHei" w:hAnsi="Microsoft YaHei" w:eastAsia="Microsoft YaHei" w:cs="Microsoft YaHei"/>
          <w:sz w:val="20"/>
          <w:szCs w:val="20"/>
          <w:color w:val="231F20"/>
          <w:spacing w:val="5"/>
        </w:rPr>
        <w:t>年 </w:t>
      </w:r>
      <w:r>
        <w:rPr>
          <w:rFonts w:ascii="Times New Roman" w:hAnsi="Times New Roman" w:eastAsia="Times New Roman" w:cs="Times New Roman"/>
          <w:sz w:val="20"/>
          <w:szCs w:val="20"/>
          <w:color w:val="231F20"/>
          <w:spacing w:val="5"/>
        </w:rPr>
        <w:t>1</w:t>
      </w:r>
      <w:r>
        <w:rPr>
          <w:rFonts w:ascii="Times New Roman" w:hAnsi="Times New Roman" w:eastAsia="Times New Roman" w:cs="Times New Roman"/>
          <w:sz w:val="20"/>
          <w:szCs w:val="20"/>
          <w:color w:val="231F20"/>
          <w:spacing w:val="-13"/>
        </w:rPr>
        <w:t xml:space="preserve"> </w:t>
      </w:r>
      <w:r>
        <w:rPr>
          <w:rFonts w:ascii="Microsoft YaHei" w:hAnsi="Microsoft YaHei" w:eastAsia="Microsoft YaHei" w:cs="Microsoft YaHei"/>
          <w:sz w:val="20"/>
          <w:szCs w:val="20"/>
          <w:color w:val="231F20"/>
          <w:spacing w:val="5"/>
        </w:rPr>
        <w:t>月</w:t>
      </w:r>
      <w:r>
        <w:rPr>
          <w:rFonts w:ascii="Times New Roman" w:hAnsi="Times New Roman" w:eastAsia="Times New Roman" w:cs="Times New Roman"/>
          <w:sz w:val="20"/>
          <w:szCs w:val="20"/>
          <w:color w:val="231F20"/>
          <w:spacing w:val="5"/>
        </w:rPr>
        <w:t>1</w:t>
      </w:r>
      <w:r>
        <w:rPr>
          <w:rFonts w:ascii="Times New Roman" w:hAnsi="Times New Roman" w:eastAsia="Times New Roman" w:cs="Times New Roman"/>
          <w:sz w:val="20"/>
          <w:szCs w:val="20"/>
          <w:color w:val="231F20"/>
          <w:spacing w:val="28"/>
        </w:rPr>
        <w:t xml:space="preserve"> </w:t>
      </w:r>
      <w:r>
        <w:rPr>
          <w:rFonts w:ascii="Microsoft YaHei" w:hAnsi="Microsoft YaHei" w:eastAsia="Microsoft YaHei" w:cs="Microsoft YaHei"/>
          <w:sz w:val="20"/>
          <w:szCs w:val="20"/>
          <w:color w:val="231F20"/>
          <w:spacing w:val="5"/>
        </w:rPr>
        <w:t>日至</w:t>
      </w:r>
      <w:r>
        <w:rPr>
          <w:rFonts w:ascii="Microsoft YaHei" w:hAnsi="Microsoft YaHei" w:eastAsia="Microsoft YaHei" w:cs="Microsoft YaHei"/>
          <w:sz w:val="20"/>
          <w:szCs w:val="20"/>
          <w:color w:val="231F20"/>
          <w:spacing w:val="-22"/>
        </w:rPr>
        <w:t xml:space="preserve"> </w:t>
      </w:r>
      <w:r>
        <w:rPr>
          <w:rFonts w:ascii="Times New Roman" w:hAnsi="Times New Roman" w:eastAsia="Times New Roman" w:cs="Times New Roman"/>
          <w:sz w:val="20"/>
          <w:szCs w:val="20"/>
          <w:color w:val="231F20"/>
          <w:spacing w:val="5"/>
        </w:rPr>
        <w:t>2007</w:t>
      </w:r>
      <w:r>
        <w:rPr>
          <w:rFonts w:ascii="Times New Roman" w:hAnsi="Times New Roman" w:eastAsia="Times New Roman" w:cs="Times New Roman"/>
          <w:sz w:val="20"/>
          <w:szCs w:val="20"/>
          <w:color w:val="231F20"/>
          <w:spacing w:val="-14"/>
        </w:rPr>
        <w:t xml:space="preserve"> </w:t>
      </w:r>
      <w:r>
        <w:rPr>
          <w:rFonts w:ascii="Microsoft YaHei" w:hAnsi="Microsoft YaHei" w:eastAsia="Microsoft YaHei" w:cs="Microsoft YaHei"/>
          <w:sz w:val="20"/>
          <w:szCs w:val="20"/>
          <w:color w:val="231F20"/>
          <w:spacing w:val="5"/>
        </w:rPr>
        <w:t>年</w:t>
      </w:r>
      <w:r>
        <w:rPr>
          <w:rFonts w:ascii="Microsoft YaHei" w:hAnsi="Microsoft YaHei" w:eastAsia="Microsoft YaHei" w:cs="Microsoft YaHei"/>
          <w:sz w:val="20"/>
          <w:szCs w:val="20"/>
          <w:color w:val="231F20"/>
          <w:spacing w:val="4"/>
        </w:rPr>
        <w:t xml:space="preserve"> </w:t>
      </w:r>
      <w:r>
        <w:rPr>
          <w:rFonts w:ascii="Times New Roman" w:hAnsi="Times New Roman" w:eastAsia="Times New Roman" w:cs="Times New Roman"/>
          <w:sz w:val="20"/>
          <w:szCs w:val="20"/>
          <w:color w:val="231F20"/>
          <w:spacing w:val="4"/>
        </w:rPr>
        <w:t>12</w:t>
      </w:r>
      <w:r>
        <w:rPr>
          <w:rFonts w:ascii="Times New Roman" w:hAnsi="Times New Roman" w:eastAsia="Times New Roman" w:cs="Times New Roman"/>
          <w:sz w:val="20"/>
          <w:szCs w:val="20"/>
          <w:color w:val="231F20"/>
          <w:spacing w:val="-13"/>
        </w:rPr>
        <w:t xml:space="preserve"> </w:t>
      </w:r>
      <w:r>
        <w:rPr>
          <w:rFonts w:ascii="Microsoft YaHei" w:hAnsi="Microsoft YaHei" w:eastAsia="Microsoft YaHei" w:cs="Microsoft YaHei"/>
          <w:sz w:val="20"/>
          <w:szCs w:val="20"/>
          <w:color w:val="231F20"/>
          <w:spacing w:val="4"/>
        </w:rPr>
        <w:t>月</w:t>
      </w:r>
      <w:r>
        <w:rPr>
          <w:rFonts w:ascii="Times New Roman" w:hAnsi="Times New Roman" w:eastAsia="Times New Roman" w:cs="Times New Roman"/>
          <w:sz w:val="20"/>
          <w:szCs w:val="20"/>
          <w:color w:val="231F20"/>
          <w:spacing w:val="4"/>
        </w:rPr>
        <w:t>31</w:t>
      </w:r>
      <w:r>
        <w:rPr>
          <w:rFonts w:ascii="Times New Roman" w:hAnsi="Times New Roman" w:eastAsia="Times New Roman" w:cs="Times New Roman"/>
          <w:sz w:val="20"/>
          <w:szCs w:val="20"/>
          <w:color w:val="231F20"/>
          <w:spacing w:val="27"/>
          <w:w w:val="101"/>
        </w:rPr>
        <w:t xml:space="preserve"> </w:t>
      </w:r>
      <w:r>
        <w:rPr>
          <w:rFonts w:ascii="Microsoft YaHei" w:hAnsi="Microsoft YaHei" w:eastAsia="Microsoft YaHei" w:cs="Microsoft YaHei"/>
          <w:sz w:val="20"/>
          <w:szCs w:val="20"/>
          <w:color w:val="231F20"/>
          <w:spacing w:val="4"/>
        </w:rPr>
        <w:t>日</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0"/>
        </w:rPr>
        <w:t>期间接受</w:t>
      </w:r>
      <w:r>
        <w:rPr>
          <w:rFonts w:ascii="Microsoft YaHei" w:hAnsi="Microsoft YaHei" w:eastAsia="Microsoft YaHei" w:cs="Microsoft YaHei"/>
          <w:sz w:val="20"/>
          <w:szCs w:val="20"/>
          <w:color w:val="231F20"/>
          <w:spacing w:val="-9"/>
        </w:rPr>
        <w:t xml:space="preserve"> </w:t>
      </w:r>
      <w:r>
        <w:rPr>
          <w:rFonts w:ascii="Times New Roman" w:hAnsi="Times New Roman" w:eastAsia="Times New Roman" w:cs="Times New Roman"/>
          <w:sz w:val="20"/>
          <w:szCs w:val="20"/>
          <w:color w:val="231F20"/>
        </w:rPr>
        <w:t>PN</w:t>
      </w:r>
      <w:r>
        <w:rPr>
          <w:rFonts w:ascii="Times New Roman" w:hAnsi="Times New Roman" w:eastAsia="Times New Roman" w:cs="Times New Roman"/>
          <w:sz w:val="20"/>
          <w:szCs w:val="20"/>
          <w:color w:val="231F20"/>
          <w:spacing w:val="10"/>
        </w:rPr>
        <w:t xml:space="preserve"> </w:t>
      </w:r>
      <w:r>
        <w:rPr>
          <w:rFonts w:ascii="Microsoft YaHei" w:hAnsi="Microsoft YaHei" w:eastAsia="Microsoft YaHei" w:cs="Microsoft YaHei"/>
          <w:sz w:val="20"/>
          <w:szCs w:val="20"/>
          <w:color w:val="231F20"/>
          <w:spacing w:val="10"/>
        </w:rPr>
        <w:t>的</w:t>
      </w:r>
      <w:r>
        <w:rPr>
          <w:rFonts w:ascii="Microsoft YaHei" w:hAnsi="Microsoft YaHei" w:eastAsia="Microsoft YaHei" w:cs="Microsoft YaHei"/>
          <w:sz w:val="20"/>
          <w:szCs w:val="20"/>
          <w:color w:val="231F20"/>
          <w:spacing w:val="-14"/>
        </w:rPr>
        <w:t xml:space="preserve"> </w:t>
      </w:r>
      <w:r>
        <w:rPr>
          <w:rFonts w:ascii="Times New Roman" w:hAnsi="Times New Roman" w:eastAsia="Times New Roman" w:cs="Times New Roman"/>
          <w:sz w:val="20"/>
          <w:szCs w:val="20"/>
          <w:color w:val="231F20"/>
          <w:spacing w:val="10"/>
        </w:rPr>
        <w:t>68 984</w:t>
      </w:r>
      <w:r>
        <w:rPr>
          <w:rFonts w:ascii="Times New Roman" w:hAnsi="Times New Roman" w:eastAsia="Times New Roman" w:cs="Times New Roman"/>
          <w:sz w:val="20"/>
          <w:szCs w:val="20"/>
          <w:color w:val="231F20"/>
          <w:spacing w:val="-9"/>
        </w:rPr>
        <w:t xml:space="preserve"> </w:t>
      </w:r>
      <w:r>
        <w:rPr>
          <w:rFonts w:ascii="Microsoft YaHei" w:hAnsi="Microsoft YaHei" w:eastAsia="Microsoft YaHei" w:cs="Microsoft YaHei"/>
          <w:sz w:val="20"/>
          <w:szCs w:val="20"/>
          <w:color w:val="231F20"/>
          <w:spacing w:val="10"/>
        </w:rPr>
        <w:t>例住院患者，比较组间血流</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
        </w:rPr>
        <w:t>感染发生率的差异：</w:t>
      </w:r>
      <w:r>
        <w:rPr>
          <w:rFonts w:ascii="Times New Roman" w:hAnsi="Times New Roman" w:eastAsia="Times New Roman" w:cs="Times New Roman"/>
          <w:sz w:val="20"/>
          <w:szCs w:val="20"/>
          <w:color w:val="231F20"/>
        </w:rPr>
        <w:t>MCB</w:t>
      </w:r>
      <w:r>
        <w:rPr>
          <w:rFonts w:ascii="Times New Roman" w:hAnsi="Times New Roman" w:eastAsia="Times New Roman" w:cs="Times New Roman"/>
          <w:sz w:val="20"/>
          <w:szCs w:val="20"/>
          <w:color w:val="231F20"/>
          <w:spacing w:val="-6"/>
        </w:rPr>
        <w:t xml:space="preserve"> </w:t>
      </w:r>
      <w:r>
        <w:rPr>
          <w:rFonts w:ascii="Microsoft YaHei" w:hAnsi="Microsoft YaHei" w:eastAsia="Microsoft YaHei" w:cs="Microsoft YaHei"/>
          <w:sz w:val="20"/>
          <w:szCs w:val="20"/>
          <w:color w:val="231F20"/>
          <w:spacing w:val="1"/>
        </w:rPr>
        <w:t>组和</w:t>
      </w:r>
      <w:r>
        <w:rPr>
          <w:rFonts w:ascii="Microsoft YaHei" w:hAnsi="Microsoft YaHei" w:eastAsia="Microsoft YaHei" w:cs="Microsoft YaHei"/>
          <w:sz w:val="20"/>
          <w:szCs w:val="20"/>
          <w:color w:val="231F20"/>
          <w:spacing w:val="-24"/>
        </w:rPr>
        <w:t xml:space="preserve"> </w:t>
      </w:r>
      <w:r>
        <w:rPr>
          <w:rFonts w:ascii="Times New Roman" w:hAnsi="Times New Roman" w:eastAsia="Times New Roman" w:cs="Times New Roman"/>
          <w:sz w:val="20"/>
          <w:szCs w:val="20"/>
          <w:color w:val="231F20"/>
        </w:rPr>
        <w:t>PN</w:t>
      </w:r>
      <w:r>
        <w:rPr>
          <w:rFonts w:ascii="Times New Roman" w:hAnsi="Times New Roman" w:eastAsia="Times New Roman" w:cs="Times New Roman"/>
          <w:sz w:val="20"/>
          <w:szCs w:val="20"/>
          <w:color w:val="231F20"/>
          <w:spacing w:val="-16"/>
        </w:rPr>
        <w:t xml:space="preserve"> </w:t>
      </w:r>
      <w:r>
        <w:rPr>
          <w:rFonts w:ascii="Microsoft YaHei" w:hAnsi="Microsoft YaHei" w:eastAsia="Microsoft YaHei" w:cs="Microsoft YaHei"/>
          <w:sz w:val="20"/>
          <w:szCs w:val="20"/>
          <w:color w:val="231F20"/>
          <w:spacing w:val="1"/>
        </w:rPr>
        <w:t>组（接受医院内或</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0"/>
        </w:rPr>
        <w:t>外部集中配制中心配制）的血流感染发生率分别为</w:t>
      </w:r>
      <w:r>
        <w:rPr>
          <w:rFonts w:ascii="Microsoft YaHei" w:hAnsi="Microsoft YaHei" w:eastAsia="Microsoft YaHei" w:cs="Microsoft YaHei"/>
          <w:sz w:val="20"/>
          <w:szCs w:val="20"/>
          <w:color w:val="231F20"/>
          <w:spacing w:val="12"/>
        </w:rPr>
        <w:t xml:space="preserve"> </w:t>
      </w:r>
      <w:r>
        <w:rPr>
          <w:rFonts w:ascii="Times New Roman" w:hAnsi="Times New Roman" w:eastAsia="Times New Roman" w:cs="Times New Roman"/>
          <w:sz w:val="20"/>
          <w:szCs w:val="20"/>
          <w:color w:val="231F20"/>
          <w:position w:val="-1"/>
        </w:rPr>
        <w:tab/>
      </w:r>
      <w:r>
        <w:rPr>
          <w:rFonts w:ascii="Times New Roman" w:hAnsi="Times New Roman" w:eastAsia="Times New Roman" w:cs="Times New Roman"/>
          <w:sz w:val="20"/>
          <w:szCs w:val="20"/>
          <w:color w:val="231F20"/>
          <w:position w:val="-1"/>
        </w:rPr>
        <w:tab/>
      </w:r>
      <w:r>
        <w:rPr>
          <w:rFonts w:ascii="Times New Roman" w:hAnsi="Times New Roman" w:eastAsia="Times New Roman" w:cs="Times New Roman"/>
          <w:sz w:val="20"/>
          <w:szCs w:val="20"/>
          <w:color w:val="231F20"/>
          <w:spacing w:val="2"/>
          <w:position w:val="-1"/>
        </w:rPr>
        <w:t>17.5% </w:t>
      </w:r>
      <w:r>
        <w:rPr>
          <w:rFonts w:ascii="Microsoft YaHei" w:hAnsi="Microsoft YaHei" w:eastAsia="Microsoft YaHei" w:cs="Microsoft YaHei"/>
          <w:sz w:val="20"/>
          <w:szCs w:val="20"/>
          <w:color w:val="231F20"/>
          <w:spacing w:val="2"/>
          <w:position w:val="-1"/>
        </w:rPr>
        <w:t>和 </w:t>
      </w:r>
      <w:r>
        <w:rPr>
          <w:rFonts w:ascii="Times New Roman" w:hAnsi="Times New Roman" w:eastAsia="Times New Roman" w:cs="Times New Roman"/>
          <w:sz w:val="20"/>
          <w:szCs w:val="20"/>
          <w:color w:val="231F20"/>
          <w:spacing w:val="2"/>
          <w:position w:val="-1"/>
        </w:rPr>
        <w:t>26.6%</w:t>
      </w:r>
      <w:r>
        <w:rPr>
          <w:rFonts w:ascii="Microsoft YaHei" w:hAnsi="Microsoft YaHei" w:eastAsia="Microsoft YaHei" w:cs="Microsoft YaHei"/>
          <w:sz w:val="10"/>
          <w:szCs w:val="10"/>
          <w:color w:val="231F20"/>
          <w:spacing w:val="2"/>
          <w:position w:val="7"/>
        </w:rPr>
        <w:t>［</w:t>
      </w:r>
      <w:r>
        <w:rPr>
          <w:rFonts w:ascii="Times New Roman" w:hAnsi="Times New Roman" w:eastAsia="Times New Roman" w:cs="Times New Roman"/>
          <w:sz w:val="10"/>
          <w:szCs w:val="10"/>
          <w:color w:val="231F20"/>
          <w:spacing w:val="2"/>
          <w:position w:val="7"/>
        </w:rPr>
        <w:t>244</w:t>
      </w:r>
      <w:r>
        <w:rPr>
          <w:rFonts w:ascii="Microsoft YaHei" w:hAnsi="Microsoft YaHei" w:eastAsia="Microsoft YaHei" w:cs="Microsoft YaHei"/>
          <w:sz w:val="10"/>
          <w:szCs w:val="10"/>
          <w:color w:val="231F20"/>
          <w:spacing w:val="2"/>
          <w:position w:val="7"/>
        </w:rPr>
        <w:t>］</w:t>
      </w:r>
      <w:r>
        <w:rPr>
          <w:rFonts w:ascii="Microsoft YaHei" w:hAnsi="Microsoft YaHei" w:eastAsia="Microsoft YaHei" w:cs="Microsoft YaHei"/>
          <w:sz w:val="20"/>
          <w:szCs w:val="20"/>
          <w:color w:val="231F20"/>
          <w:spacing w:val="2"/>
          <w:position w:val="-1"/>
        </w:rPr>
        <w:t>。</w:t>
      </w:r>
      <w:r>
        <w:rPr>
          <w:rFonts w:ascii="Times New Roman" w:hAnsi="Times New Roman" w:eastAsia="Times New Roman" w:cs="Times New Roman"/>
          <w:sz w:val="20"/>
          <w:szCs w:val="20"/>
          <w:color w:val="231F20"/>
          <w:position w:val="-1"/>
        </w:rPr>
        <w:t>Turpin</w:t>
      </w:r>
      <w:r>
        <w:rPr>
          <w:rFonts w:ascii="Times New Roman" w:hAnsi="Times New Roman" w:eastAsia="Times New Roman" w:cs="Times New Roman"/>
          <w:sz w:val="20"/>
          <w:szCs w:val="20"/>
          <w:color w:val="231F20"/>
          <w:spacing w:val="2"/>
          <w:position w:val="-1"/>
        </w:rPr>
        <w:t xml:space="preserve"> </w:t>
      </w:r>
      <w:r>
        <w:rPr>
          <w:rFonts w:ascii="Microsoft YaHei" w:hAnsi="Microsoft YaHei" w:eastAsia="Microsoft YaHei" w:cs="Microsoft YaHei"/>
          <w:sz w:val="20"/>
          <w:szCs w:val="20"/>
          <w:color w:val="231F20"/>
          <w:spacing w:val="2"/>
          <w:position w:val="-1"/>
        </w:rPr>
        <w:t>等</w:t>
      </w:r>
      <w:r>
        <w:rPr>
          <w:rFonts w:ascii="Microsoft YaHei" w:hAnsi="Microsoft YaHei" w:eastAsia="Microsoft YaHei" w:cs="Microsoft YaHei"/>
          <w:sz w:val="10"/>
          <w:szCs w:val="10"/>
          <w:color w:val="231F20"/>
          <w:spacing w:val="2"/>
          <w:position w:val="7"/>
        </w:rPr>
        <w:t>［</w:t>
      </w:r>
      <w:r>
        <w:rPr>
          <w:rFonts w:ascii="Times New Roman" w:hAnsi="Times New Roman" w:eastAsia="Times New Roman" w:cs="Times New Roman"/>
          <w:sz w:val="10"/>
          <w:szCs w:val="10"/>
          <w:color w:val="231F20"/>
          <w:spacing w:val="2"/>
          <w:position w:val="7"/>
        </w:rPr>
        <w:t>245</w:t>
      </w:r>
      <w:r>
        <w:rPr>
          <w:rFonts w:ascii="Microsoft YaHei" w:hAnsi="Microsoft YaHei" w:eastAsia="Microsoft YaHei" w:cs="Microsoft YaHei"/>
          <w:sz w:val="10"/>
          <w:szCs w:val="10"/>
          <w:color w:val="231F20"/>
          <w:spacing w:val="2"/>
          <w:position w:val="7"/>
        </w:rPr>
        <w:t>］</w:t>
      </w:r>
      <w:r>
        <w:rPr>
          <w:rFonts w:ascii="Microsoft YaHei" w:hAnsi="Microsoft YaHei" w:eastAsia="Microsoft YaHei" w:cs="Microsoft YaHei"/>
          <w:sz w:val="20"/>
          <w:szCs w:val="20"/>
          <w:color w:val="231F20"/>
          <w:spacing w:val="2"/>
          <w:position w:val="-1"/>
        </w:rPr>
        <w:t>回顾性研究分析</w:t>
      </w:r>
      <w:r>
        <w:rPr>
          <w:rFonts w:ascii="Microsoft YaHei" w:hAnsi="Microsoft YaHei" w:eastAsia="Microsoft YaHei" w:cs="Microsoft YaHei"/>
          <w:sz w:val="20"/>
          <w:szCs w:val="20"/>
          <w:color w:val="231F20"/>
          <w:spacing w:val="4"/>
          <w:position w:val="-1"/>
        </w:rPr>
        <w:t xml:space="preserve"> </w:t>
      </w:r>
      <w:r>
        <w:rPr>
          <w:rFonts w:ascii="Times New Roman" w:hAnsi="Times New Roman" w:eastAsia="Times New Roman" w:cs="Times New Roman"/>
          <w:sz w:val="20"/>
          <w:szCs w:val="20"/>
          <w:color w:val="231F20"/>
        </w:rPr>
        <w:tab/>
      </w:r>
      <w:r>
        <w:rPr>
          <w:rFonts w:ascii="Times New Roman" w:hAnsi="Times New Roman" w:eastAsia="Times New Roman" w:cs="Times New Roman"/>
          <w:sz w:val="20"/>
          <w:szCs w:val="20"/>
          <w:color w:val="231F20"/>
          <w:spacing w:val="4"/>
        </w:rPr>
        <w:t>2009 </w:t>
      </w:r>
      <w:r>
        <w:rPr>
          <w:rFonts w:ascii="Microsoft YaHei" w:hAnsi="Microsoft YaHei" w:eastAsia="Microsoft YaHei" w:cs="Microsoft YaHei"/>
          <w:sz w:val="20"/>
          <w:szCs w:val="20"/>
          <w:color w:val="231F20"/>
          <w:spacing w:val="4"/>
        </w:rPr>
        <w:t>年 </w:t>
      </w:r>
      <w:r>
        <w:rPr>
          <w:rFonts w:ascii="Times New Roman" w:hAnsi="Times New Roman" w:eastAsia="Times New Roman" w:cs="Times New Roman"/>
          <w:sz w:val="20"/>
          <w:szCs w:val="20"/>
          <w:color w:val="231F20"/>
          <w:spacing w:val="4"/>
        </w:rPr>
        <w:t>10 </w:t>
      </w:r>
      <w:r>
        <w:rPr>
          <w:rFonts w:ascii="Microsoft YaHei" w:hAnsi="Microsoft YaHei" w:eastAsia="Microsoft YaHei" w:cs="Microsoft YaHei"/>
          <w:sz w:val="20"/>
          <w:szCs w:val="20"/>
          <w:color w:val="231F20"/>
          <w:spacing w:val="4"/>
        </w:rPr>
        <w:t>月至</w:t>
      </w:r>
      <w:r>
        <w:rPr>
          <w:rFonts w:ascii="Microsoft YaHei" w:hAnsi="Microsoft YaHei" w:eastAsia="Microsoft YaHei" w:cs="Microsoft YaHei"/>
          <w:sz w:val="20"/>
          <w:szCs w:val="20"/>
          <w:color w:val="231F20"/>
          <w:spacing w:val="-7"/>
        </w:rPr>
        <w:t xml:space="preserve"> </w:t>
      </w:r>
      <w:r>
        <w:rPr>
          <w:rFonts w:ascii="Times New Roman" w:hAnsi="Times New Roman" w:eastAsia="Times New Roman" w:cs="Times New Roman"/>
          <w:sz w:val="20"/>
          <w:szCs w:val="20"/>
          <w:color w:val="231F20"/>
          <w:spacing w:val="4"/>
        </w:rPr>
        <w:t>2011 </w:t>
      </w:r>
      <w:r>
        <w:rPr>
          <w:rFonts w:ascii="Microsoft YaHei" w:hAnsi="Microsoft YaHei" w:eastAsia="Microsoft YaHei" w:cs="Microsoft YaHei"/>
          <w:sz w:val="20"/>
          <w:szCs w:val="20"/>
          <w:color w:val="231F20"/>
          <w:spacing w:val="4"/>
        </w:rPr>
        <w:t>年</w:t>
      </w:r>
      <w:r>
        <w:rPr>
          <w:rFonts w:ascii="Microsoft YaHei" w:hAnsi="Microsoft YaHei" w:eastAsia="Microsoft YaHei" w:cs="Microsoft YaHei"/>
          <w:sz w:val="20"/>
          <w:szCs w:val="20"/>
          <w:color w:val="231F20"/>
          <w:spacing w:val="-17"/>
        </w:rPr>
        <w:t xml:space="preserve"> </w:t>
      </w:r>
      <w:r>
        <w:rPr>
          <w:rFonts w:ascii="Times New Roman" w:hAnsi="Times New Roman" w:eastAsia="Times New Roman" w:cs="Times New Roman"/>
          <w:sz w:val="20"/>
          <w:szCs w:val="20"/>
          <w:color w:val="231F20"/>
          <w:spacing w:val="4"/>
        </w:rPr>
        <w:t>4 </w:t>
      </w:r>
      <w:r>
        <w:rPr>
          <w:rFonts w:ascii="Microsoft YaHei" w:hAnsi="Microsoft YaHei" w:eastAsia="Microsoft YaHei" w:cs="Microsoft YaHei"/>
          <w:sz w:val="20"/>
          <w:szCs w:val="20"/>
          <w:color w:val="231F20"/>
          <w:spacing w:val="4"/>
        </w:rPr>
        <w:t>月期间住院并接受</w:t>
      </w:r>
      <w:r>
        <w:rPr>
          <w:rFonts w:ascii="Microsoft YaHei" w:hAnsi="Microsoft YaHei" w:eastAsia="Microsoft YaHei" w:cs="Microsoft YaHei"/>
          <w:sz w:val="20"/>
          <w:szCs w:val="20"/>
          <w:color w:val="231F20"/>
          <w:spacing w:val="-14"/>
        </w:rPr>
        <w:t xml:space="preserve"> </w:t>
      </w:r>
      <w:r>
        <w:rPr>
          <w:rFonts w:ascii="Times New Roman" w:hAnsi="Times New Roman" w:eastAsia="Times New Roman" w:cs="Times New Roman"/>
          <w:sz w:val="20"/>
          <w:szCs w:val="20"/>
          <w:color w:val="231F20"/>
        </w:rPr>
        <w:t>PN</w:t>
      </w:r>
      <w:r>
        <w:rPr>
          <w:rFonts w:ascii="Times New Roman" w:hAnsi="Times New Roman" w:eastAsia="Times New Roman" w:cs="Times New Roman"/>
          <w:sz w:val="20"/>
          <w:szCs w:val="20"/>
          <w:color w:val="231F20"/>
          <w:spacing w:val="4"/>
        </w:rPr>
        <w:t xml:space="preserve"> </w:t>
      </w:r>
      <w:r>
        <w:rPr>
          <w:rFonts w:ascii="Microsoft YaHei" w:hAnsi="Microsoft YaHei" w:eastAsia="Microsoft YaHei" w:cs="Microsoft YaHei"/>
          <w:sz w:val="20"/>
          <w:szCs w:val="20"/>
          <w:color w:val="231F20"/>
          <w:spacing w:val="4"/>
        </w:rPr>
        <w:t>治</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9"/>
        </w:rPr>
        <w:t>疗的 </w:t>
      </w:r>
      <w:r>
        <w:rPr>
          <w:rFonts w:ascii="Times New Roman" w:hAnsi="Times New Roman" w:eastAsia="Times New Roman" w:cs="Times New Roman"/>
          <w:sz w:val="20"/>
          <w:szCs w:val="20"/>
          <w:color w:val="231F20"/>
          <w:spacing w:val="9"/>
        </w:rPr>
        <w:t>1 995</w:t>
      </w:r>
      <w:r>
        <w:rPr>
          <w:rFonts w:ascii="Times New Roman" w:hAnsi="Times New Roman" w:eastAsia="Times New Roman" w:cs="Times New Roman"/>
          <w:sz w:val="20"/>
          <w:szCs w:val="20"/>
          <w:color w:val="231F20"/>
          <w:spacing w:val="-13"/>
        </w:rPr>
        <w:t xml:space="preserve"> </w:t>
      </w:r>
      <w:r>
        <w:rPr>
          <w:rFonts w:ascii="Microsoft YaHei" w:hAnsi="Microsoft YaHei" w:eastAsia="Microsoft YaHei" w:cs="Microsoft YaHei"/>
          <w:sz w:val="20"/>
          <w:szCs w:val="20"/>
          <w:color w:val="231F20"/>
          <w:spacing w:val="9"/>
        </w:rPr>
        <w:t>例患者，发现使用单瓶</w:t>
      </w:r>
      <w:r>
        <w:rPr>
          <w:rFonts w:ascii="Times New Roman" w:hAnsi="Times New Roman" w:eastAsia="Times New Roman" w:cs="Times New Roman"/>
          <w:sz w:val="20"/>
          <w:szCs w:val="20"/>
          <w:color w:val="231F20"/>
          <w:spacing w:val="9"/>
        </w:rPr>
        <w:t>/</w:t>
      </w:r>
      <w:r>
        <w:rPr>
          <w:rFonts w:ascii="Microsoft YaHei" w:hAnsi="Microsoft YaHei" w:eastAsia="Microsoft YaHei" w:cs="Microsoft YaHei"/>
          <w:sz w:val="20"/>
          <w:szCs w:val="20"/>
          <w:color w:val="231F20"/>
          <w:spacing w:val="9"/>
        </w:rPr>
        <w:t>多瓶序</w:t>
      </w:r>
      <w:r>
        <w:rPr>
          <w:rFonts w:ascii="Microsoft YaHei" w:hAnsi="Microsoft YaHei" w:eastAsia="Microsoft YaHei" w:cs="Microsoft YaHei"/>
          <w:sz w:val="20"/>
          <w:szCs w:val="20"/>
          <w:color w:val="231F20"/>
          <w:spacing w:val="8"/>
        </w:rPr>
        <w:t>贯输注和</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
        </w:rPr>
        <w:t>“</w:t>
      </w:r>
      <w:r>
        <w:rPr>
          <w:rFonts w:ascii="Microsoft YaHei" w:hAnsi="Microsoft YaHei" w:eastAsia="Microsoft YaHei" w:cs="Microsoft YaHei"/>
          <w:sz w:val="20"/>
          <w:szCs w:val="20"/>
          <w:color w:val="231F20"/>
          <w:spacing w:val="-23"/>
        </w:rPr>
        <w:t xml:space="preserve"> </w:t>
      </w:r>
      <w:r>
        <w:rPr>
          <w:rFonts w:ascii="Microsoft YaHei" w:hAnsi="Microsoft YaHei" w:eastAsia="Microsoft YaHei" w:cs="Microsoft YaHei"/>
          <w:sz w:val="20"/>
          <w:szCs w:val="20"/>
          <w:color w:val="231F20"/>
          <w:spacing w:val="1"/>
        </w:rPr>
        <w:t>院内配制</w:t>
      </w:r>
      <w:r>
        <w:rPr>
          <w:rFonts w:ascii="Microsoft YaHei" w:hAnsi="Microsoft YaHei" w:eastAsia="Microsoft YaHei" w:cs="Microsoft YaHei"/>
          <w:sz w:val="20"/>
          <w:szCs w:val="20"/>
          <w:color w:val="231F20"/>
          <w:spacing w:val="-33"/>
        </w:rPr>
        <w:t xml:space="preserve"> </w:t>
      </w:r>
      <w:r>
        <w:rPr>
          <w:rFonts w:ascii="Microsoft YaHei" w:hAnsi="Microsoft YaHei" w:eastAsia="Microsoft YaHei" w:cs="Microsoft YaHei"/>
          <w:sz w:val="20"/>
          <w:szCs w:val="20"/>
          <w:color w:val="231F20"/>
          <w:spacing w:val="1"/>
        </w:rPr>
        <w:t>”的</w:t>
      </w:r>
      <w:r>
        <w:rPr>
          <w:rFonts w:ascii="Microsoft YaHei" w:hAnsi="Microsoft YaHei" w:eastAsia="Microsoft YaHei" w:cs="Microsoft YaHei"/>
          <w:sz w:val="20"/>
          <w:szCs w:val="20"/>
          <w:color w:val="231F20"/>
          <w:spacing w:val="-17"/>
        </w:rPr>
        <w:t xml:space="preserve"> </w:t>
      </w:r>
      <w:r>
        <w:rPr>
          <w:rFonts w:ascii="Times New Roman" w:hAnsi="Times New Roman" w:eastAsia="Times New Roman" w:cs="Times New Roman"/>
          <w:sz w:val="20"/>
          <w:szCs w:val="20"/>
          <w:color w:val="231F20"/>
        </w:rPr>
        <w:t>PN</w:t>
      </w:r>
      <w:r>
        <w:rPr>
          <w:rFonts w:ascii="Times New Roman" w:hAnsi="Times New Roman" w:eastAsia="Times New Roman" w:cs="Times New Roman"/>
          <w:sz w:val="20"/>
          <w:szCs w:val="20"/>
          <w:color w:val="231F20"/>
          <w:spacing w:val="1"/>
        </w:rPr>
        <w:t xml:space="preserve"> </w:t>
      </w:r>
      <w:r>
        <w:rPr>
          <w:rFonts w:ascii="Microsoft YaHei" w:hAnsi="Microsoft YaHei" w:eastAsia="Microsoft YaHei" w:cs="Microsoft YaHei"/>
          <w:sz w:val="20"/>
          <w:szCs w:val="20"/>
          <w:color w:val="231F20"/>
          <w:spacing w:val="1"/>
        </w:rPr>
        <w:t>患者，血流感染的发生风险分别</w:t>
      </w:r>
    </w:p>
    <w:p>
      <w:pPr>
        <w:spacing w:line="220" w:lineRule="auto"/>
        <w:sectPr>
          <w:type w:val="continuous"/>
          <w:pgSz w:w="12246" w:h="16498"/>
          <w:pgMar w:top="1221" w:right="1239" w:bottom="0" w:left="819" w:header="971" w:footer="0" w:gutter="0"/>
          <w:cols w:equalWidth="0" w:num="2">
            <w:col w:w="5387" w:space="100"/>
            <w:col w:w="4700" w:space="0"/>
          </w:cols>
        </w:sectPr>
        <w:rPr>
          <w:rFonts w:ascii="Microsoft YaHei" w:hAnsi="Microsoft YaHei" w:eastAsia="Microsoft YaHei" w:cs="Microsoft YaHei"/>
          <w:sz w:val="20"/>
          <w:szCs w:val="20"/>
        </w:rPr>
      </w:pPr>
    </w:p>
    <w:p>
      <w:pPr>
        <w:spacing w:before="57"/>
        <w:rPr/>
      </w:pPr>
      <w:r>
        <w:pict>
          <v:shape id="_x0000_s132" style="position:absolute;margin-left:215.774pt;margin-top:60.0204pt;mso-position-vertical-relative:page;mso-position-horizontal-relative:page;width:331.35pt;height:0.4pt;z-index:251840512;" o:allowincell="f" filled="false" strokecolor="#231F20" strokeweight="0.37pt" coordsize="6627,8" coordorigin="0,0" path="m0,3l6626,3e">
            <v:stroke joinstyle="miter" miterlimit="4"/>
          </v:shape>
        </w:pict>
      </w:r>
      <w:r/>
    </w:p>
    <w:p>
      <w:pPr>
        <w:sectPr>
          <w:headerReference w:type="default" r:id="rId21"/>
          <w:pgSz w:w="12246" w:h="16498"/>
          <w:pgMar w:top="1221" w:right="1227" w:bottom="0" w:left="819" w:header="979" w:footer="0" w:gutter="0"/>
          <w:cols w:equalWidth="0" w:num="1">
            <w:col w:w="10199" w:space="0"/>
          </w:cols>
        </w:sectPr>
        <w:rPr/>
      </w:pPr>
    </w:p>
    <w:p>
      <w:pPr>
        <w:ind w:left="495"/>
        <w:spacing w:before="53" w:line="199"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1"/>
        </w:rPr>
        <w:t>为使用</w:t>
      </w:r>
      <w:r>
        <w:rPr>
          <w:rFonts w:ascii="Microsoft YaHei" w:hAnsi="Microsoft YaHei" w:eastAsia="Microsoft YaHei" w:cs="Microsoft YaHei"/>
          <w:sz w:val="20"/>
          <w:szCs w:val="20"/>
          <w:color w:val="231F20"/>
          <w:spacing w:val="-20"/>
        </w:rPr>
        <w:t xml:space="preserve"> </w:t>
      </w:r>
      <w:r>
        <w:rPr>
          <w:rFonts w:ascii="Times New Roman" w:hAnsi="Times New Roman" w:eastAsia="Times New Roman" w:cs="Times New Roman"/>
          <w:sz w:val="20"/>
          <w:szCs w:val="20"/>
          <w:color w:val="231F20"/>
          <w:spacing w:val="-1"/>
        </w:rPr>
        <w:t>MCB </w:t>
      </w:r>
      <w:r>
        <w:rPr>
          <w:rFonts w:ascii="Microsoft YaHei" w:hAnsi="Microsoft YaHei" w:eastAsia="Microsoft YaHei" w:cs="Microsoft YaHei"/>
          <w:sz w:val="20"/>
          <w:szCs w:val="20"/>
          <w:color w:val="231F20"/>
          <w:spacing w:val="-1"/>
        </w:rPr>
        <w:t>的</w:t>
      </w:r>
      <w:r>
        <w:rPr>
          <w:rFonts w:ascii="Microsoft YaHei" w:hAnsi="Microsoft YaHei" w:eastAsia="Microsoft YaHei" w:cs="Microsoft YaHei"/>
          <w:sz w:val="20"/>
          <w:szCs w:val="20"/>
          <w:color w:val="231F20"/>
          <w:spacing w:val="-23"/>
        </w:rPr>
        <w:t xml:space="preserve"> </w:t>
      </w:r>
      <w:r>
        <w:rPr>
          <w:rFonts w:ascii="Times New Roman" w:hAnsi="Times New Roman" w:eastAsia="Times New Roman" w:cs="Times New Roman"/>
          <w:sz w:val="20"/>
          <w:szCs w:val="20"/>
          <w:color w:val="231F20"/>
          <w:spacing w:val="-1"/>
        </w:rPr>
        <w:t>2.46</w:t>
      </w:r>
      <w:r>
        <w:rPr>
          <w:rFonts w:ascii="Times New Roman" w:hAnsi="Times New Roman" w:eastAsia="Times New Roman" w:cs="Times New Roman"/>
          <w:sz w:val="20"/>
          <w:szCs w:val="20"/>
          <w:color w:val="231F20"/>
          <w:spacing w:val="-20"/>
        </w:rPr>
        <w:t xml:space="preserve"> </w:t>
      </w:r>
      <w:r>
        <w:rPr>
          <w:rFonts w:ascii="Microsoft YaHei" w:hAnsi="Microsoft YaHei" w:eastAsia="Microsoft YaHei" w:cs="Microsoft YaHei"/>
          <w:sz w:val="20"/>
          <w:szCs w:val="20"/>
          <w:color w:val="231F20"/>
          <w:spacing w:val="-1"/>
        </w:rPr>
        <w:t>倍和 </w:t>
      </w:r>
      <w:r>
        <w:rPr>
          <w:rFonts w:ascii="Times New Roman" w:hAnsi="Times New Roman" w:eastAsia="Times New Roman" w:cs="Times New Roman"/>
          <w:sz w:val="20"/>
          <w:szCs w:val="20"/>
          <w:color w:val="231F20"/>
          <w:spacing w:val="-1"/>
        </w:rPr>
        <w:t>1.84</w:t>
      </w:r>
      <w:r>
        <w:rPr>
          <w:rFonts w:ascii="Times New Roman" w:hAnsi="Times New Roman" w:eastAsia="Times New Roman" w:cs="Times New Roman"/>
          <w:sz w:val="20"/>
          <w:szCs w:val="20"/>
          <w:color w:val="231F20"/>
          <w:spacing w:val="-21"/>
        </w:rPr>
        <w:t xml:space="preserve"> </w:t>
      </w:r>
      <w:r>
        <w:rPr>
          <w:rFonts w:ascii="Microsoft YaHei" w:hAnsi="Microsoft YaHei" w:eastAsia="Microsoft YaHei" w:cs="Microsoft YaHei"/>
          <w:sz w:val="20"/>
          <w:szCs w:val="20"/>
          <w:color w:val="231F20"/>
          <w:spacing w:val="-1"/>
        </w:rPr>
        <w:t>倍。</w:t>
      </w:r>
    </w:p>
    <w:p>
      <w:pPr>
        <w:ind w:left="488" w:right="313" w:firstLine="426"/>
        <w:spacing w:before="24" w:line="220" w:lineRule="auto"/>
        <w:jc w:val="both"/>
        <w:rPr>
          <w:rFonts w:ascii="Microsoft YaHei" w:hAnsi="Microsoft YaHei" w:eastAsia="Microsoft YaHei" w:cs="Microsoft YaHei"/>
          <w:sz w:val="20"/>
          <w:szCs w:val="20"/>
        </w:rPr>
      </w:pPr>
      <w:r>
        <w:rPr>
          <w:rFonts w:ascii="Times New Roman" w:hAnsi="Times New Roman" w:eastAsia="Times New Roman" w:cs="Times New Roman"/>
          <w:sz w:val="20"/>
          <w:szCs w:val="20"/>
          <w:color w:val="231F20"/>
          <w:spacing w:val="-3"/>
        </w:rPr>
        <w:t>MCB </w:t>
      </w:r>
      <w:r>
        <w:rPr>
          <w:rFonts w:ascii="Microsoft YaHei" w:hAnsi="Microsoft YaHei" w:eastAsia="Microsoft YaHei" w:cs="Microsoft YaHei"/>
          <w:sz w:val="20"/>
          <w:szCs w:val="20"/>
          <w:color w:val="231F20"/>
          <w:spacing w:val="-3"/>
        </w:rPr>
        <w:t>与“</w:t>
      </w:r>
      <w:r>
        <w:rPr>
          <w:rFonts w:ascii="Microsoft YaHei" w:hAnsi="Microsoft YaHei" w:eastAsia="Microsoft YaHei" w:cs="Microsoft YaHei"/>
          <w:sz w:val="20"/>
          <w:szCs w:val="20"/>
          <w:color w:val="231F20"/>
          <w:spacing w:val="-19"/>
        </w:rPr>
        <w:t xml:space="preserve"> </w:t>
      </w:r>
      <w:r>
        <w:rPr>
          <w:rFonts w:ascii="Microsoft YaHei" w:hAnsi="Microsoft YaHei" w:eastAsia="Microsoft YaHei" w:cs="Microsoft YaHei"/>
          <w:sz w:val="20"/>
          <w:szCs w:val="20"/>
          <w:color w:val="231F20"/>
          <w:spacing w:val="-3"/>
        </w:rPr>
        <w:t>院内配置</w:t>
      </w:r>
      <w:r>
        <w:rPr>
          <w:rFonts w:ascii="Microsoft YaHei" w:hAnsi="Microsoft YaHei" w:eastAsia="Microsoft YaHei" w:cs="Microsoft YaHei"/>
          <w:sz w:val="20"/>
          <w:szCs w:val="20"/>
          <w:color w:val="231F20"/>
          <w:spacing w:val="-27"/>
        </w:rPr>
        <w:t xml:space="preserve"> </w:t>
      </w:r>
      <w:r>
        <w:rPr>
          <w:rFonts w:ascii="Microsoft YaHei" w:hAnsi="Microsoft YaHei" w:eastAsia="Microsoft YaHei" w:cs="Microsoft YaHei"/>
          <w:sz w:val="20"/>
          <w:szCs w:val="20"/>
          <w:color w:val="231F20"/>
          <w:spacing w:val="-3"/>
        </w:rPr>
        <w:t>”相比，可减少感染性并发</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rPr>
        <w:t>症的发生并节省人力成本</w:t>
      </w:r>
      <w:r>
        <w:rPr>
          <w:rFonts w:ascii="Microsoft YaHei" w:hAnsi="Microsoft YaHei" w:eastAsia="Microsoft YaHei" w:cs="Microsoft YaHei"/>
          <w:sz w:val="20"/>
          <w:szCs w:val="20"/>
          <w:color w:val="231F20"/>
          <w:spacing w:val="-20"/>
        </w:rPr>
        <w:t xml:space="preserve"> </w:t>
      </w:r>
      <w:r>
        <w:rPr>
          <w:rFonts w:ascii="Microsoft YaHei" w:hAnsi="Microsoft YaHei" w:eastAsia="Microsoft YaHei" w:cs="Microsoft YaHei"/>
          <w:sz w:val="20"/>
          <w:szCs w:val="20"/>
          <w:color w:val="231F20"/>
          <w:spacing w:val="4"/>
        </w:rPr>
        <w:t>。系统评价证实与“院内</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
        </w:rPr>
        <w:t>配置</w:t>
      </w:r>
      <w:r>
        <w:rPr>
          <w:rFonts w:ascii="Microsoft YaHei" w:hAnsi="Microsoft YaHei" w:eastAsia="Microsoft YaHei" w:cs="Microsoft YaHei"/>
          <w:sz w:val="20"/>
          <w:szCs w:val="20"/>
          <w:color w:val="231F20"/>
          <w:spacing w:val="-33"/>
        </w:rPr>
        <w:t xml:space="preserve"> </w:t>
      </w:r>
      <w:r>
        <w:rPr>
          <w:rFonts w:ascii="Microsoft YaHei" w:hAnsi="Microsoft YaHei" w:eastAsia="Microsoft YaHei" w:cs="Microsoft YaHei"/>
          <w:sz w:val="20"/>
          <w:szCs w:val="20"/>
          <w:color w:val="231F20"/>
          <w:spacing w:val="1"/>
        </w:rPr>
        <w:t>”及多瓶输注相比，</w:t>
      </w:r>
      <w:r>
        <w:rPr>
          <w:rFonts w:ascii="Times New Roman" w:hAnsi="Times New Roman" w:eastAsia="Times New Roman" w:cs="Times New Roman"/>
          <w:sz w:val="20"/>
          <w:szCs w:val="20"/>
          <w:color w:val="231F20"/>
        </w:rPr>
        <w:t>MCB</w:t>
      </w:r>
      <w:r>
        <w:rPr>
          <w:rFonts w:ascii="Times New Roman" w:hAnsi="Times New Roman" w:eastAsia="Times New Roman" w:cs="Times New Roman"/>
          <w:sz w:val="20"/>
          <w:szCs w:val="20"/>
          <w:color w:val="231F20"/>
          <w:spacing w:val="-13"/>
        </w:rPr>
        <w:t xml:space="preserve"> </w:t>
      </w:r>
      <w:r>
        <w:rPr>
          <w:rFonts w:ascii="Microsoft YaHei" w:hAnsi="Microsoft YaHei" w:eastAsia="Microsoft YaHei" w:cs="Microsoft YaHei"/>
          <w:sz w:val="20"/>
          <w:szCs w:val="20"/>
          <w:color w:val="231F20"/>
          <w:spacing w:val="1"/>
        </w:rPr>
        <w:t>疗效更佳并减少人力</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成</w:t>
      </w:r>
      <w:r>
        <w:rPr>
          <w:rFonts w:ascii="Microsoft YaHei" w:hAnsi="Microsoft YaHei" w:eastAsia="Microsoft YaHei" w:cs="Microsoft YaHei"/>
          <w:sz w:val="20"/>
          <w:szCs w:val="20"/>
          <w:color w:val="231F20"/>
          <w:spacing w:val="37"/>
        </w:rPr>
        <w:t xml:space="preserve"> </w:t>
      </w:r>
      <w:r>
        <w:rPr>
          <w:rFonts w:ascii="Microsoft YaHei" w:hAnsi="Microsoft YaHei" w:eastAsia="Microsoft YaHei" w:cs="Microsoft YaHei"/>
          <w:sz w:val="20"/>
          <w:szCs w:val="20"/>
          <w:color w:val="231F20"/>
          <w:spacing w:val="-5"/>
        </w:rPr>
        <w:t>本</w:t>
      </w:r>
      <w:r>
        <w:rPr>
          <w:rFonts w:ascii="Microsoft YaHei" w:hAnsi="Microsoft YaHei" w:eastAsia="Microsoft YaHei" w:cs="Microsoft YaHei"/>
          <w:sz w:val="20"/>
          <w:szCs w:val="20"/>
          <w:color w:val="231F20"/>
          <w:spacing w:val="25"/>
          <w:w w:val="101"/>
        </w:rPr>
        <w:t xml:space="preserve"> </w:t>
      </w:r>
      <w:r>
        <w:rPr>
          <w:rFonts w:ascii="Microsoft YaHei" w:hAnsi="Microsoft YaHei" w:eastAsia="Microsoft YaHei" w:cs="Microsoft YaHei"/>
          <w:sz w:val="20"/>
          <w:szCs w:val="20"/>
          <w:color w:val="231F20"/>
          <w:spacing w:val="-5"/>
        </w:rPr>
        <w:t>，具</w:t>
      </w:r>
      <w:r>
        <w:rPr>
          <w:rFonts w:ascii="Microsoft YaHei" w:hAnsi="Microsoft YaHei" w:eastAsia="Microsoft YaHei" w:cs="Microsoft YaHei"/>
          <w:sz w:val="20"/>
          <w:szCs w:val="20"/>
          <w:color w:val="231F20"/>
          <w:spacing w:val="24"/>
        </w:rPr>
        <w:t xml:space="preserve"> </w:t>
      </w:r>
      <w:r>
        <w:rPr>
          <w:rFonts w:ascii="Microsoft YaHei" w:hAnsi="Microsoft YaHei" w:eastAsia="Microsoft YaHei" w:cs="Microsoft YaHei"/>
          <w:sz w:val="20"/>
          <w:szCs w:val="20"/>
          <w:color w:val="231F20"/>
          <w:spacing w:val="-5"/>
        </w:rPr>
        <w:t>有</w:t>
      </w:r>
      <w:r>
        <w:rPr>
          <w:rFonts w:ascii="Microsoft YaHei" w:hAnsi="Microsoft YaHei" w:eastAsia="Microsoft YaHei" w:cs="Microsoft YaHei"/>
          <w:sz w:val="20"/>
          <w:szCs w:val="20"/>
          <w:color w:val="231F20"/>
          <w:spacing w:val="24"/>
          <w:w w:val="101"/>
        </w:rPr>
        <w:t xml:space="preserve"> </w:t>
      </w:r>
      <w:r>
        <w:rPr>
          <w:rFonts w:ascii="Microsoft YaHei" w:hAnsi="Microsoft YaHei" w:eastAsia="Microsoft YaHei" w:cs="Microsoft YaHei"/>
          <w:sz w:val="20"/>
          <w:szCs w:val="20"/>
          <w:color w:val="231F20"/>
          <w:spacing w:val="-5"/>
        </w:rPr>
        <w:t>较</w:t>
      </w:r>
      <w:r>
        <w:rPr>
          <w:rFonts w:ascii="Microsoft YaHei" w:hAnsi="Microsoft YaHei" w:eastAsia="Microsoft YaHei" w:cs="Microsoft YaHei"/>
          <w:sz w:val="20"/>
          <w:szCs w:val="20"/>
          <w:color w:val="231F20"/>
          <w:spacing w:val="22"/>
          <w:w w:val="101"/>
        </w:rPr>
        <w:t xml:space="preserve"> </w:t>
      </w:r>
      <w:r>
        <w:rPr>
          <w:rFonts w:ascii="Microsoft YaHei" w:hAnsi="Microsoft YaHei" w:eastAsia="Microsoft YaHei" w:cs="Microsoft YaHei"/>
          <w:sz w:val="20"/>
          <w:szCs w:val="20"/>
          <w:color w:val="231F20"/>
          <w:spacing w:val="-5"/>
        </w:rPr>
        <w:t>好</w:t>
      </w:r>
      <w:r>
        <w:rPr>
          <w:rFonts w:ascii="Microsoft YaHei" w:hAnsi="Microsoft YaHei" w:eastAsia="Microsoft YaHei" w:cs="Microsoft YaHei"/>
          <w:sz w:val="20"/>
          <w:szCs w:val="20"/>
          <w:color w:val="231F20"/>
          <w:spacing w:val="41"/>
        </w:rPr>
        <w:t xml:space="preserve"> </w:t>
      </w:r>
      <w:r>
        <w:rPr>
          <w:rFonts w:ascii="Microsoft YaHei" w:hAnsi="Microsoft YaHei" w:eastAsia="Microsoft YaHei" w:cs="Microsoft YaHei"/>
          <w:sz w:val="20"/>
          <w:szCs w:val="20"/>
          <w:color w:val="231F20"/>
          <w:spacing w:val="-5"/>
        </w:rPr>
        <w:t>的</w:t>
      </w:r>
      <w:r>
        <w:rPr>
          <w:rFonts w:ascii="Microsoft YaHei" w:hAnsi="Microsoft YaHei" w:eastAsia="Microsoft YaHei" w:cs="Microsoft YaHei"/>
          <w:sz w:val="20"/>
          <w:szCs w:val="20"/>
          <w:color w:val="231F20"/>
          <w:spacing w:val="24"/>
        </w:rPr>
        <w:t xml:space="preserve"> </w:t>
      </w:r>
      <w:r>
        <w:rPr>
          <w:rFonts w:ascii="Microsoft YaHei" w:hAnsi="Microsoft YaHei" w:eastAsia="Microsoft YaHei" w:cs="Microsoft YaHei"/>
          <w:sz w:val="20"/>
          <w:szCs w:val="20"/>
          <w:color w:val="231F20"/>
          <w:spacing w:val="-5"/>
        </w:rPr>
        <w:t>卫</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5"/>
        </w:rPr>
        <w:t>生</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5"/>
        </w:rPr>
        <w:t>经</w:t>
      </w:r>
      <w:r>
        <w:rPr>
          <w:rFonts w:ascii="Microsoft YaHei" w:hAnsi="Microsoft YaHei" w:eastAsia="Microsoft YaHei" w:cs="Microsoft YaHei"/>
          <w:sz w:val="20"/>
          <w:szCs w:val="20"/>
          <w:color w:val="231F20"/>
          <w:spacing w:val="26"/>
          <w:w w:val="101"/>
        </w:rPr>
        <w:t xml:space="preserve"> </w:t>
      </w:r>
      <w:r>
        <w:rPr>
          <w:rFonts w:ascii="Microsoft YaHei" w:hAnsi="Microsoft YaHei" w:eastAsia="Microsoft YaHei" w:cs="Microsoft YaHei"/>
          <w:sz w:val="20"/>
          <w:szCs w:val="20"/>
          <w:color w:val="231F20"/>
          <w:spacing w:val="-5"/>
        </w:rPr>
        <w:t>济</w:t>
      </w:r>
      <w:r>
        <w:rPr>
          <w:rFonts w:ascii="Microsoft YaHei" w:hAnsi="Microsoft YaHei" w:eastAsia="Microsoft YaHei" w:cs="Microsoft YaHei"/>
          <w:sz w:val="20"/>
          <w:szCs w:val="20"/>
          <w:color w:val="231F20"/>
          <w:spacing w:val="25"/>
          <w:w w:val="101"/>
        </w:rPr>
        <w:t xml:space="preserve"> </w:t>
      </w:r>
      <w:r>
        <w:rPr>
          <w:rFonts w:ascii="Microsoft YaHei" w:hAnsi="Microsoft YaHei" w:eastAsia="Microsoft YaHei" w:cs="Microsoft YaHei"/>
          <w:sz w:val="20"/>
          <w:szCs w:val="20"/>
          <w:color w:val="231F20"/>
          <w:spacing w:val="-5"/>
        </w:rPr>
        <w:t>学</w:t>
      </w:r>
      <w:r>
        <w:rPr>
          <w:rFonts w:ascii="Microsoft YaHei" w:hAnsi="Microsoft YaHei" w:eastAsia="Microsoft YaHei" w:cs="Microsoft YaHei"/>
          <w:sz w:val="20"/>
          <w:szCs w:val="20"/>
          <w:color w:val="231F20"/>
          <w:spacing w:val="24"/>
        </w:rPr>
        <w:t xml:space="preserve"> </w:t>
      </w:r>
      <w:r>
        <w:rPr>
          <w:rFonts w:ascii="Microsoft YaHei" w:hAnsi="Microsoft YaHei" w:eastAsia="Microsoft YaHei" w:cs="Microsoft YaHei"/>
          <w:sz w:val="20"/>
          <w:szCs w:val="20"/>
          <w:color w:val="231F20"/>
          <w:spacing w:val="-5"/>
        </w:rPr>
        <w:t>效</w:t>
      </w:r>
      <w:r>
        <w:rPr>
          <w:rFonts w:ascii="Microsoft YaHei" w:hAnsi="Microsoft YaHei" w:eastAsia="Microsoft YaHei" w:cs="Microsoft YaHei"/>
          <w:sz w:val="20"/>
          <w:szCs w:val="20"/>
          <w:color w:val="231F20"/>
          <w:spacing w:val="24"/>
          <w:w w:val="101"/>
        </w:rPr>
        <w:t xml:space="preserve"> </w:t>
      </w:r>
      <w:r>
        <w:rPr>
          <w:rFonts w:ascii="Microsoft YaHei" w:hAnsi="Microsoft YaHei" w:eastAsia="Microsoft YaHei" w:cs="Microsoft YaHei"/>
          <w:sz w:val="20"/>
          <w:szCs w:val="20"/>
          <w:color w:val="231F20"/>
          <w:spacing w:val="-5"/>
        </w:rPr>
        <w:t>益</w:t>
      </w:r>
      <w:r>
        <w:rPr>
          <w:rFonts w:ascii="Microsoft YaHei" w:hAnsi="Microsoft YaHei" w:eastAsia="Microsoft YaHei" w:cs="Microsoft YaHei"/>
          <w:sz w:val="10"/>
          <w:szCs w:val="10"/>
          <w:color w:val="231F20"/>
          <w:spacing w:val="-5"/>
          <w:position w:val="8"/>
        </w:rPr>
        <w:t>［</w:t>
      </w:r>
      <w:r>
        <w:rPr>
          <w:rFonts w:ascii="Times New Roman" w:hAnsi="Times New Roman" w:eastAsia="Times New Roman" w:cs="Times New Roman"/>
          <w:sz w:val="10"/>
          <w:szCs w:val="10"/>
          <w:color w:val="231F20"/>
          <w:spacing w:val="-5"/>
          <w:position w:val="8"/>
        </w:rPr>
        <w:t>246</w:t>
      </w:r>
      <w:r>
        <w:rPr>
          <w:rFonts w:ascii="Microsoft YaHei" w:hAnsi="Microsoft YaHei" w:eastAsia="Microsoft YaHei" w:cs="Microsoft YaHei"/>
          <w:sz w:val="10"/>
          <w:szCs w:val="10"/>
          <w:color w:val="231F20"/>
          <w:spacing w:val="-5"/>
          <w:position w:val="8"/>
        </w:rPr>
        <w:t>］</w:t>
      </w:r>
      <w:r>
        <w:rPr>
          <w:rFonts w:ascii="Microsoft YaHei" w:hAnsi="Microsoft YaHei" w:eastAsia="Microsoft YaHei" w:cs="Microsoft YaHei"/>
          <w:sz w:val="10"/>
          <w:szCs w:val="10"/>
          <w:color w:val="231F20"/>
          <w:spacing w:val="10"/>
          <w:w w:val="102"/>
          <w:position w:val="8"/>
        </w:rPr>
        <w:t xml:space="preserve"> </w:t>
      </w:r>
      <w:r>
        <w:rPr>
          <w:rFonts w:ascii="Microsoft YaHei" w:hAnsi="Microsoft YaHei" w:eastAsia="Microsoft YaHei" w:cs="Microsoft YaHei"/>
          <w:sz w:val="20"/>
          <w:szCs w:val="20"/>
          <w:color w:val="231F20"/>
          <w:spacing w:val="-5"/>
        </w:rPr>
        <w:t>。</w:t>
      </w:r>
      <w:r>
        <w:rPr>
          <w:rFonts w:ascii="Microsoft YaHei" w:hAnsi="Microsoft YaHei" w:eastAsia="Microsoft YaHei" w:cs="Microsoft YaHei"/>
          <w:sz w:val="20"/>
          <w:szCs w:val="20"/>
          <w:color w:val="231F20"/>
        </w:rPr>
        <w:t xml:space="preserve"> </w:t>
      </w:r>
      <w:r>
        <w:rPr>
          <w:rFonts w:ascii="Times New Roman" w:hAnsi="Times New Roman" w:eastAsia="Times New Roman" w:cs="Times New Roman"/>
          <w:sz w:val="20"/>
          <w:szCs w:val="20"/>
          <w:color w:val="231F20"/>
        </w:rPr>
        <w:t>Durand</w:t>
      </w:r>
      <w:r>
        <w:rPr>
          <w:rFonts w:ascii="Times New Roman" w:hAnsi="Times New Roman" w:eastAsia="Times New Roman" w:cs="Times New Roman"/>
          <w:sz w:val="20"/>
          <w:szCs w:val="20"/>
          <w:color w:val="231F20"/>
          <w:spacing w:val="13"/>
        </w:rPr>
        <w:t>‑</w:t>
      </w:r>
      <w:r>
        <w:rPr>
          <w:rFonts w:ascii="Times New Roman" w:hAnsi="Times New Roman" w:eastAsia="Times New Roman" w:cs="Times New Roman"/>
          <w:sz w:val="20"/>
          <w:szCs w:val="20"/>
          <w:color w:val="231F20"/>
        </w:rPr>
        <w:t>Zaleski</w:t>
      </w:r>
      <w:r>
        <w:rPr>
          <w:rFonts w:ascii="Times New Roman" w:hAnsi="Times New Roman" w:eastAsia="Times New Roman" w:cs="Times New Roman"/>
          <w:sz w:val="20"/>
          <w:szCs w:val="20"/>
          <w:color w:val="231F20"/>
          <w:spacing w:val="13"/>
        </w:rPr>
        <w:t xml:space="preserve"> </w:t>
      </w:r>
      <w:r>
        <w:rPr>
          <w:rFonts w:ascii="Microsoft YaHei" w:hAnsi="Microsoft YaHei" w:eastAsia="Microsoft YaHei" w:cs="Microsoft YaHei"/>
          <w:sz w:val="20"/>
          <w:szCs w:val="20"/>
          <w:color w:val="231F20"/>
          <w:spacing w:val="13"/>
        </w:rPr>
        <w:t>等</w:t>
      </w:r>
      <w:r>
        <w:rPr>
          <w:rFonts w:ascii="Microsoft YaHei" w:hAnsi="Microsoft YaHei" w:eastAsia="Microsoft YaHei" w:cs="Microsoft YaHei"/>
          <w:sz w:val="10"/>
          <w:szCs w:val="10"/>
          <w:color w:val="231F20"/>
          <w:spacing w:val="13"/>
          <w:position w:val="8"/>
        </w:rPr>
        <w:t>［</w:t>
      </w:r>
      <w:r>
        <w:rPr>
          <w:rFonts w:ascii="Times New Roman" w:hAnsi="Times New Roman" w:eastAsia="Times New Roman" w:cs="Times New Roman"/>
          <w:sz w:val="10"/>
          <w:szCs w:val="10"/>
          <w:color w:val="231F20"/>
          <w:spacing w:val="13"/>
          <w:position w:val="8"/>
        </w:rPr>
        <w:t>247</w:t>
      </w:r>
      <w:r>
        <w:rPr>
          <w:rFonts w:ascii="Microsoft YaHei" w:hAnsi="Microsoft YaHei" w:eastAsia="Microsoft YaHei" w:cs="Microsoft YaHei"/>
          <w:sz w:val="10"/>
          <w:szCs w:val="10"/>
          <w:color w:val="231F20"/>
          <w:spacing w:val="13"/>
          <w:position w:val="8"/>
        </w:rPr>
        <w:t>］</w:t>
      </w:r>
      <w:r>
        <w:rPr>
          <w:rFonts w:ascii="Microsoft YaHei" w:hAnsi="Microsoft YaHei" w:eastAsia="Microsoft YaHei" w:cs="Microsoft YaHei"/>
          <w:sz w:val="20"/>
          <w:szCs w:val="20"/>
          <w:color w:val="231F20"/>
          <w:spacing w:val="13"/>
        </w:rPr>
        <w:t>通过对菌血症的住院花费和</w:t>
      </w:r>
      <w:r>
        <w:rPr>
          <w:rFonts w:ascii="Microsoft YaHei" w:hAnsi="Microsoft YaHei" w:eastAsia="Microsoft YaHei" w:cs="Microsoft YaHei"/>
          <w:sz w:val="20"/>
          <w:szCs w:val="20"/>
          <w:color w:val="231F20"/>
          <w:spacing w:val="6"/>
        </w:rPr>
        <w:t xml:space="preserve">  </w:t>
      </w:r>
      <w:r>
        <w:rPr>
          <w:rFonts w:ascii="Times New Roman" w:hAnsi="Times New Roman" w:eastAsia="Times New Roman" w:cs="Times New Roman"/>
          <w:sz w:val="20"/>
          <w:szCs w:val="20"/>
          <w:color w:val="231F20"/>
        </w:rPr>
        <w:t>TPN </w:t>
      </w:r>
      <w:r>
        <w:rPr>
          <w:rFonts w:ascii="Microsoft YaHei" w:hAnsi="Microsoft YaHei" w:eastAsia="Microsoft YaHei" w:cs="Microsoft YaHei"/>
          <w:sz w:val="20"/>
          <w:szCs w:val="20"/>
          <w:color w:val="231F20"/>
          <w:spacing w:val="5"/>
        </w:rPr>
        <w:t>直接成本建模发现，当菌血症每日风险绝对降</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2"/>
        </w:rPr>
        <w:t>低达到</w:t>
      </w:r>
      <w:r>
        <w:rPr>
          <w:rFonts w:ascii="Microsoft YaHei" w:hAnsi="Microsoft YaHei" w:eastAsia="Microsoft YaHei" w:cs="Microsoft YaHei"/>
          <w:sz w:val="20"/>
          <w:szCs w:val="20"/>
          <w:color w:val="231F20"/>
          <w:spacing w:val="-13"/>
        </w:rPr>
        <w:t xml:space="preserve"> </w:t>
      </w:r>
      <w:r>
        <w:rPr>
          <w:rFonts w:ascii="Times New Roman" w:hAnsi="Times New Roman" w:eastAsia="Times New Roman" w:cs="Times New Roman"/>
          <w:sz w:val="20"/>
          <w:szCs w:val="20"/>
          <w:color w:val="231F20"/>
          <w:spacing w:val="2"/>
        </w:rPr>
        <w:t>0.3% </w:t>
      </w:r>
      <w:r>
        <w:rPr>
          <w:rFonts w:ascii="Microsoft YaHei" w:hAnsi="Microsoft YaHei" w:eastAsia="Microsoft YaHei" w:cs="Microsoft YaHei"/>
          <w:sz w:val="20"/>
          <w:szCs w:val="20"/>
          <w:color w:val="231F20"/>
          <w:spacing w:val="2"/>
        </w:rPr>
        <w:t>的阈值时，</w:t>
      </w:r>
      <w:r>
        <w:rPr>
          <w:rFonts w:ascii="Times New Roman" w:hAnsi="Times New Roman" w:eastAsia="Times New Roman" w:cs="Times New Roman"/>
          <w:sz w:val="20"/>
          <w:szCs w:val="20"/>
          <w:color w:val="231F20"/>
        </w:rPr>
        <w:t>MCB</w:t>
      </w:r>
      <w:r>
        <w:rPr>
          <w:rFonts w:ascii="Times New Roman" w:hAnsi="Times New Roman" w:eastAsia="Times New Roman" w:cs="Times New Roman"/>
          <w:sz w:val="20"/>
          <w:szCs w:val="20"/>
          <w:color w:val="231F20"/>
          <w:spacing w:val="2"/>
        </w:rPr>
        <w:t xml:space="preserve"> </w:t>
      </w:r>
      <w:r>
        <w:rPr>
          <w:rFonts w:ascii="Microsoft YaHei" w:hAnsi="Microsoft YaHei" w:eastAsia="Microsoft YaHei" w:cs="Microsoft YaHei"/>
          <w:sz w:val="20"/>
          <w:szCs w:val="20"/>
          <w:color w:val="231F20"/>
          <w:spacing w:val="2"/>
        </w:rPr>
        <w:t>即可产生净收益</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2"/>
        </w:rPr>
        <w:t>。</w:t>
      </w:r>
      <w:r>
        <w:rPr>
          <w:rFonts w:ascii="Times New Roman" w:hAnsi="Times New Roman" w:eastAsia="Times New Roman" w:cs="Times New Roman"/>
          <w:sz w:val="20"/>
          <w:szCs w:val="20"/>
          <w:color w:val="231F20"/>
        </w:rPr>
        <w:t>Yu  </w:t>
      </w:r>
      <w:r>
        <w:rPr>
          <w:rFonts w:ascii="Microsoft YaHei" w:hAnsi="Microsoft YaHei" w:eastAsia="Microsoft YaHei" w:cs="Microsoft YaHei"/>
          <w:sz w:val="20"/>
          <w:szCs w:val="20"/>
          <w:color w:val="231F20"/>
          <w:spacing w:val="3"/>
        </w:rPr>
        <w:t>等</w:t>
      </w:r>
      <w:r>
        <w:rPr>
          <w:rFonts w:ascii="Microsoft YaHei" w:hAnsi="Microsoft YaHei" w:eastAsia="Microsoft YaHei" w:cs="Microsoft YaHei"/>
          <w:sz w:val="10"/>
          <w:szCs w:val="10"/>
          <w:color w:val="231F20"/>
          <w:spacing w:val="1"/>
          <w:position w:val="8"/>
        </w:rPr>
        <w:t>［</w:t>
      </w:r>
      <w:r>
        <w:rPr>
          <w:rFonts w:ascii="Times New Roman" w:hAnsi="Times New Roman" w:eastAsia="Times New Roman" w:cs="Times New Roman"/>
          <w:sz w:val="10"/>
          <w:szCs w:val="10"/>
          <w:color w:val="231F20"/>
          <w:spacing w:val="1"/>
          <w:position w:val="8"/>
        </w:rPr>
        <w:t>248</w:t>
      </w:r>
      <w:r>
        <w:rPr>
          <w:rFonts w:ascii="Microsoft YaHei" w:hAnsi="Microsoft YaHei" w:eastAsia="Microsoft YaHei" w:cs="Microsoft YaHei"/>
          <w:sz w:val="10"/>
          <w:szCs w:val="10"/>
          <w:color w:val="231F20"/>
          <w:spacing w:val="1"/>
          <w:position w:val="8"/>
        </w:rPr>
        <w:t>］</w:t>
      </w:r>
      <w:r>
        <w:rPr>
          <w:rFonts w:ascii="Microsoft YaHei" w:hAnsi="Microsoft YaHei" w:eastAsia="Microsoft YaHei" w:cs="Microsoft YaHei"/>
          <w:sz w:val="20"/>
          <w:szCs w:val="20"/>
          <w:color w:val="231F20"/>
          <w:spacing w:val="1"/>
        </w:rPr>
        <w:t>研究证实了</w:t>
      </w:r>
      <w:r>
        <w:rPr>
          <w:rFonts w:ascii="Microsoft YaHei" w:hAnsi="Microsoft YaHei" w:eastAsia="Microsoft YaHei" w:cs="Microsoft YaHei"/>
          <w:sz w:val="20"/>
          <w:szCs w:val="20"/>
          <w:color w:val="231F20"/>
          <w:spacing w:val="-2"/>
        </w:rPr>
        <w:t xml:space="preserve"> </w:t>
      </w:r>
      <w:r>
        <w:rPr>
          <w:rFonts w:ascii="Times New Roman" w:hAnsi="Times New Roman" w:eastAsia="Times New Roman" w:cs="Times New Roman"/>
          <w:sz w:val="20"/>
          <w:szCs w:val="20"/>
          <w:color w:val="231F20"/>
        </w:rPr>
        <w:t>MCB</w:t>
      </w:r>
      <w:r>
        <w:rPr>
          <w:rFonts w:ascii="Times New Roman" w:hAnsi="Times New Roman" w:eastAsia="Times New Roman" w:cs="Times New Roman"/>
          <w:sz w:val="20"/>
          <w:szCs w:val="20"/>
          <w:color w:val="231F20"/>
          <w:spacing w:val="1"/>
        </w:rPr>
        <w:t xml:space="preserve"> </w:t>
      </w:r>
      <w:r>
        <w:rPr>
          <w:rFonts w:ascii="Microsoft YaHei" w:hAnsi="Microsoft YaHei" w:eastAsia="Microsoft YaHei" w:cs="Microsoft YaHei"/>
          <w:sz w:val="20"/>
          <w:szCs w:val="20"/>
          <w:color w:val="231F20"/>
          <w:spacing w:val="1"/>
        </w:rPr>
        <w:t>的有效性和安全性，且临床</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
        </w:rPr>
        <w:t>使用方便，节省时间</w:t>
      </w:r>
      <w:r>
        <w:rPr>
          <w:rFonts w:ascii="Microsoft YaHei" w:hAnsi="Microsoft YaHei" w:eastAsia="Microsoft YaHei" w:cs="Microsoft YaHei"/>
          <w:sz w:val="20"/>
          <w:szCs w:val="20"/>
          <w:color w:val="231F20"/>
          <w:spacing w:val="-31"/>
        </w:rPr>
        <w:t xml:space="preserve"> </w:t>
      </w:r>
      <w:r>
        <w:rPr>
          <w:rFonts w:ascii="Microsoft YaHei" w:hAnsi="Microsoft YaHei" w:eastAsia="Microsoft YaHei" w:cs="Microsoft YaHei"/>
          <w:sz w:val="20"/>
          <w:szCs w:val="20"/>
          <w:color w:val="231F20"/>
          <w:spacing w:val="-1"/>
        </w:rPr>
        <w:t>。</w:t>
      </w:r>
      <w:r>
        <w:rPr>
          <w:rFonts w:ascii="Times New Roman" w:hAnsi="Times New Roman" w:eastAsia="Times New Roman" w:cs="Times New Roman"/>
          <w:sz w:val="20"/>
          <w:szCs w:val="20"/>
          <w:color w:val="231F20"/>
          <w:spacing w:val="-1"/>
        </w:rPr>
        <w:t>Turpin</w:t>
      </w:r>
      <w:r>
        <w:rPr>
          <w:rFonts w:ascii="Times New Roman" w:hAnsi="Times New Roman" w:eastAsia="Times New Roman" w:cs="Times New Roman"/>
          <w:sz w:val="20"/>
          <w:szCs w:val="20"/>
          <w:color w:val="231F20"/>
          <w:spacing w:val="-14"/>
        </w:rPr>
        <w:t xml:space="preserve"> </w:t>
      </w:r>
      <w:r>
        <w:rPr>
          <w:rFonts w:ascii="Microsoft YaHei" w:hAnsi="Microsoft YaHei" w:eastAsia="Microsoft YaHei" w:cs="Microsoft YaHei"/>
          <w:sz w:val="20"/>
          <w:szCs w:val="20"/>
          <w:color w:val="231F20"/>
          <w:spacing w:val="-1"/>
        </w:rPr>
        <w:t>等</w:t>
      </w:r>
      <w:r>
        <w:rPr>
          <w:rFonts w:ascii="Microsoft YaHei" w:hAnsi="Microsoft YaHei" w:eastAsia="Microsoft YaHei" w:cs="Microsoft YaHei"/>
          <w:sz w:val="10"/>
          <w:szCs w:val="10"/>
          <w:color w:val="231F20"/>
          <w:spacing w:val="-1"/>
          <w:position w:val="8"/>
        </w:rPr>
        <w:t>［</w:t>
      </w:r>
      <w:r>
        <w:rPr>
          <w:rFonts w:ascii="Times New Roman" w:hAnsi="Times New Roman" w:eastAsia="Times New Roman" w:cs="Times New Roman"/>
          <w:sz w:val="10"/>
          <w:szCs w:val="10"/>
          <w:color w:val="231F20"/>
          <w:spacing w:val="-1"/>
          <w:position w:val="8"/>
        </w:rPr>
        <w:t>245</w:t>
      </w:r>
      <w:r>
        <w:rPr>
          <w:rFonts w:ascii="Microsoft YaHei" w:hAnsi="Microsoft YaHei" w:eastAsia="Microsoft YaHei" w:cs="Microsoft YaHei"/>
          <w:sz w:val="10"/>
          <w:szCs w:val="10"/>
          <w:color w:val="231F20"/>
          <w:spacing w:val="-1"/>
          <w:position w:val="8"/>
        </w:rPr>
        <w:t>］</w:t>
      </w:r>
      <w:r>
        <w:rPr>
          <w:rFonts w:ascii="Microsoft YaHei" w:hAnsi="Microsoft YaHei" w:eastAsia="Microsoft YaHei" w:cs="Microsoft YaHei"/>
          <w:sz w:val="20"/>
          <w:szCs w:val="20"/>
          <w:color w:val="231F20"/>
          <w:spacing w:val="-1"/>
        </w:rPr>
        <w:t>研究发现住</w:t>
      </w:r>
      <w:r>
        <w:rPr>
          <w:rFonts w:ascii="Microsoft YaHei" w:hAnsi="Microsoft YaHei" w:eastAsia="Microsoft YaHei" w:cs="Microsoft YaHei"/>
          <w:sz w:val="20"/>
          <w:szCs w:val="20"/>
          <w:color w:val="231F20"/>
          <w:spacing w:val="-2"/>
        </w:rPr>
        <w:t>院患</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0"/>
        </w:rPr>
        <w:t>者使用</w:t>
      </w:r>
      <w:r>
        <w:rPr>
          <w:rFonts w:ascii="Microsoft YaHei" w:hAnsi="Microsoft YaHei" w:eastAsia="Microsoft YaHei" w:cs="Microsoft YaHei"/>
          <w:sz w:val="20"/>
          <w:szCs w:val="20"/>
          <w:color w:val="231F20"/>
          <w:spacing w:val="-10"/>
        </w:rPr>
        <w:t xml:space="preserve"> </w:t>
      </w:r>
      <w:r>
        <w:rPr>
          <w:rFonts w:ascii="Times New Roman" w:hAnsi="Times New Roman" w:eastAsia="Times New Roman" w:cs="Times New Roman"/>
          <w:sz w:val="20"/>
          <w:szCs w:val="20"/>
          <w:color w:val="231F20"/>
        </w:rPr>
        <w:t>MCB</w:t>
      </w:r>
      <w:r>
        <w:rPr>
          <w:rFonts w:ascii="Times New Roman" w:hAnsi="Times New Roman" w:eastAsia="Times New Roman" w:cs="Times New Roman"/>
          <w:sz w:val="20"/>
          <w:szCs w:val="20"/>
          <w:color w:val="231F20"/>
          <w:spacing w:val="-6"/>
        </w:rPr>
        <w:t xml:space="preserve"> </w:t>
      </w:r>
      <w:r>
        <w:rPr>
          <w:rFonts w:ascii="Microsoft YaHei" w:hAnsi="Microsoft YaHei" w:eastAsia="Microsoft YaHei" w:cs="Microsoft YaHei"/>
          <w:sz w:val="20"/>
          <w:szCs w:val="20"/>
          <w:color w:val="231F20"/>
          <w:spacing w:val="10"/>
        </w:rPr>
        <w:t>不会增加治疗成本，其原因可能与使</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rPr>
        <w:t>用</w:t>
      </w:r>
      <w:r>
        <w:rPr>
          <w:rFonts w:ascii="Microsoft YaHei" w:hAnsi="Microsoft YaHei" w:eastAsia="Microsoft YaHei" w:cs="Microsoft YaHei"/>
          <w:sz w:val="20"/>
          <w:szCs w:val="20"/>
          <w:color w:val="231F20"/>
          <w:spacing w:val="-10"/>
        </w:rPr>
        <w:t xml:space="preserve"> </w:t>
      </w:r>
      <w:r>
        <w:rPr>
          <w:rFonts w:ascii="Times New Roman" w:hAnsi="Times New Roman" w:eastAsia="Times New Roman" w:cs="Times New Roman"/>
          <w:sz w:val="20"/>
          <w:szCs w:val="20"/>
          <w:color w:val="231F20"/>
        </w:rPr>
        <w:t>MCB</w:t>
      </w:r>
      <w:r>
        <w:rPr>
          <w:rFonts w:ascii="Times New Roman" w:hAnsi="Times New Roman" w:eastAsia="Times New Roman" w:cs="Times New Roman"/>
          <w:sz w:val="20"/>
          <w:szCs w:val="20"/>
          <w:color w:val="231F20"/>
          <w:spacing w:val="-17"/>
        </w:rPr>
        <w:t xml:space="preserve"> </w:t>
      </w:r>
      <w:r>
        <w:rPr>
          <w:rFonts w:ascii="Microsoft YaHei" w:hAnsi="Microsoft YaHei" w:eastAsia="Microsoft YaHei" w:cs="Microsoft YaHei"/>
          <w:sz w:val="20"/>
          <w:szCs w:val="20"/>
          <w:color w:val="231F20"/>
          <w:spacing w:val="4"/>
        </w:rPr>
        <w:t>后感染的风险降低有关。</w:t>
      </w:r>
    </w:p>
    <w:p>
      <w:pPr>
        <w:ind w:left="491" w:right="392" w:firstLine="438"/>
        <w:spacing w:before="1" w:line="290" w:lineRule="auto"/>
        <w:rPr>
          <w:rFonts w:ascii="SimHei" w:hAnsi="SimHei" w:eastAsia="SimHei" w:cs="SimHei"/>
          <w:sz w:val="20"/>
          <w:szCs w:val="20"/>
        </w:rPr>
      </w:pPr>
      <w:r>
        <w:rPr>
          <w:rFonts w:ascii="SimHei" w:hAnsi="SimHei" w:eastAsia="SimHei" w:cs="SimHei"/>
          <w:sz w:val="20"/>
          <w:szCs w:val="20"/>
          <w:color w:val="231F20"/>
          <w:spacing w:val="7"/>
        </w:rPr>
        <w:t>问题</w:t>
      </w:r>
      <w:r>
        <w:rPr>
          <w:rFonts w:ascii="SimHei" w:hAnsi="SimHei" w:eastAsia="SimHei" w:cs="SimHei"/>
          <w:sz w:val="20"/>
          <w:szCs w:val="20"/>
          <w:color w:val="231F20"/>
          <w:spacing w:val="-60"/>
        </w:rPr>
        <w:t xml:space="preserve"> </w:t>
      </w:r>
      <w:r>
        <w:rPr>
          <w:rFonts w:ascii="Times New Roman" w:hAnsi="Times New Roman" w:eastAsia="Times New Roman" w:cs="Times New Roman"/>
          <w:sz w:val="20"/>
          <w:szCs w:val="20"/>
          <w:color w:val="231F20"/>
          <w:spacing w:val="7"/>
        </w:rPr>
        <w:t>34</w:t>
      </w:r>
      <w:r>
        <w:rPr>
          <w:rFonts w:ascii="SimHei" w:hAnsi="SimHei" w:eastAsia="SimHei" w:cs="SimHei"/>
          <w:sz w:val="20"/>
          <w:szCs w:val="20"/>
          <w:color w:val="231F20"/>
          <w:spacing w:val="7"/>
        </w:rPr>
        <w:t>：</w:t>
      </w:r>
      <w:r>
        <w:rPr>
          <w:rFonts w:ascii="Times New Roman" w:hAnsi="Times New Roman" w:eastAsia="Times New Roman" w:cs="Times New Roman"/>
          <w:sz w:val="20"/>
          <w:szCs w:val="20"/>
          <w:color w:val="231F20"/>
        </w:rPr>
        <w:t>PN</w:t>
      </w:r>
      <w:r>
        <w:rPr>
          <w:rFonts w:ascii="Times New Roman" w:hAnsi="Times New Roman" w:eastAsia="Times New Roman" w:cs="Times New Roman"/>
          <w:sz w:val="20"/>
          <w:szCs w:val="20"/>
          <w:color w:val="231F20"/>
          <w:spacing w:val="7"/>
        </w:rPr>
        <w:t xml:space="preserve"> </w:t>
      </w:r>
      <w:r>
        <w:rPr>
          <w:rFonts w:ascii="SimHei" w:hAnsi="SimHei" w:eastAsia="SimHei" w:cs="SimHei"/>
          <w:sz w:val="20"/>
          <w:szCs w:val="20"/>
          <w:color w:val="231F20"/>
          <w:spacing w:val="7"/>
        </w:rPr>
        <w:t>处方中是否应包括多种维生素和</w:t>
      </w:r>
      <w:r>
        <w:rPr>
          <w:rFonts w:ascii="SimHei" w:hAnsi="SimHei" w:eastAsia="SimHei" w:cs="SimHei"/>
          <w:sz w:val="20"/>
          <w:szCs w:val="20"/>
          <w:color w:val="231F20"/>
        </w:rPr>
        <w:t xml:space="preserve"> </w:t>
      </w:r>
      <w:r>
        <w:rPr>
          <w:rFonts w:ascii="SimHei" w:hAnsi="SimHei" w:eastAsia="SimHei" w:cs="SimHei"/>
          <w:sz w:val="20"/>
          <w:szCs w:val="20"/>
          <w:color w:val="231F20"/>
          <w:spacing w:val="6"/>
        </w:rPr>
        <w:t>微量元素？</w:t>
      </w:r>
    </w:p>
    <w:p>
      <w:pPr>
        <w:ind w:left="497" w:right="326" w:firstLine="419"/>
        <w:spacing w:before="1" w:line="291" w:lineRule="auto"/>
        <w:jc w:val="both"/>
        <w:rPr>
          <w:rFonts w:ascii="FangSong" w:hAnsi="FangSong" w:eastAsia="FangSong" w:cs="FangSong"/>
          <w:sz w:val="20"/>
          <w:szCs w:val="20"/>
        </w:rPr>
      </w:pPr>
      <w:r>
        <w:rPr>
          <w:rFonts w:ascii="SimHei" w:hAnsi="SimHei" w:eastAsia="SimHei" w:cs="SimHei"/>
          <w:sz w:val="20"/>
          <w:szCs w:val="20"/>
          <w:color w:val="231F20"/>
          <w:spacing w:val="7"/>
        </w:rPr>
        <w:t>推荐意见</w:t>
      </w:r>
      <w:r>
        <w:rPr>
          <w:rFonts w:ascii="SimHei" w:hAnsi="SimHei" w:eastAsia="SimHei" w:cs="SimHei"/>
          <w:sz w:val="20"/>
          <w:szCs w:val="20"/>
          <w:color w:val="231F20"/>
          <w:spacing w:val="-47"/>
        </w:rPr>
        <w:t xml:space="preserve"> </w:t>
      </w:r>
      <w:r>
        <w:rPr>
          <w:rFonts w:ascii="Times New Roman" w:hAnsi="Times New Roman" w:eastAsia="Times New Roman" w:cs="Times New Roman"/>
          <w:sz w:val="20"/>
          <w:szCs w:val="20"/>
          <w:color w:val="231F20"/>
          <w:spacing w:val="7"/>
        </w:rPr>
        <w:t>55</w:t>
      </w:r>
      <w:r>
        <w:rPr>
          <w:rFonts w:ascii="SimHei" w:hAnsi="SimHei" w:eastAsia="SimHei" w:cs="SimHei"/>
          <w:sz w:val="20"/>
          <w:szCs w:val="20"/>
          <w:color w:val="231F20"/>
          <w:spacing w:val="7"/>
        </w:rPr>
        <w:t>：</w:t>
      </w:r>
      <w:r>
        <w:rPr>
          <w:rFonts w:ascii="Times New Roman" w:hAnsi="Times New Roman" w:eastAsia="Times New Roman" w:cs="Times New Roman"/>
          <w:sz w:val="20"/>
          <w:szCs w:val="20"/>
          <w:color w:val="231F20"/>
        </w:rPr>
        <w:t>PN</w:t>
      </w:r>
      <w:r>
        <w:rPr>
          <w:rFonts w:ascii="Times New Roman" w:hAnsi="Times New Roman" w:eastAsia="Times New Roman" w:cs="Times New Roman"/>
          <w:sz w:val="20"/>
          <w:szCs w:val="20"/>
          <w:color w:val="231F20"/>
          <w:spacing w:val="7"/>
        </w:rPr>
        <w:t xml:space="preserve"> </w:t>
      </w:r>
      <w:r>
        <w:rPr>
          <w:rFonts w:ascii="FangSong" w:hAnsi="FangSong" w:eastAsia="FangSong" w:cs="FangSong"/>
          <w:sz w:val="20"/>
          <w:szCs w:val="20"/>
          <w:color w:val="231F20"/>
          <w:spacing w:val="7"/>
        </w:rPr>
        <w:t>处方中应添加常规剂量的多</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5"/>
        </w:rPr>
        <w:t>种维生素和微量元素及电解质；添加时应考虑与营</w:t>
      </w:r>
      <w:r>
        <w:rPr>
          <w:rFonts w:ascii="FangSong" w:hAnsi="FangSong" w:eastAsia="FangSong" w:cs="FangSong"/>
          <w:sz w:val="20"/>
          <w:szCs w:val="20"/>
          <w:color w:val="231F20"/>
          <w:spacing w:val="8"/>
        </w:rPr>
        <w:t xml:space="preserve"> </w:t>
      </w:r>
      <w:r>
        <w:rPr>
          <w:rFonts w:ascii="FangSong" w:hAnsi="FangSong" w:eastAsia="FangSong" w:cs="FangSong"/>
          <w:sz w:val="20"/>
          <w:szCs w:val="20"/>
          <w:color w:val="231F20"/>
          <w:spacing w:val="9"/>
        </w:rPr>
        <w:t>养液中其他成分相容性和制剂的稳定性（证据</w:t>
      </w:r>
      <w:r>
        <w:rPr>
          <w:rFonts w:ascii="FangSong" w:hAnsi="FangSong" w:eastAsia="FangSong" w:cs="FangSong"/>
          <w:sz w:val="20"/>
          <w:szCs w:val="20"/>
          <w:color w:val="231F20"/>
          <w:spacing w:val="-47"/>
        </w:rPr>
        <w:t xml:space="preserve"> </w:t>
      </w:r>
      <w:r>
        <w:rPr>
          <w:rFonts w:ascii="Times New Roman" w:hAnsi="Times New Roman" w:eastAsia="Times New Roman" w:cs="Times New Roman"/>
          <w:sz w:val="20"/>
          <w:szCs w:val="20"/>
          <w:color w:val="231F20"/>
          <w:spacing w:val="9"/>
        </w:rPr>
        <w:t>C</w:t>
      </w:r>
      <w:r>
        <w:rPr>
          <w:rFonts w:ascii="FangSong" w:hAnsi="FangSong" w:eastAsia="FangSong" w:cs="FangSong"/>
          <w:sz w:val="20"/>
          <w:szCs w:val="20"/>
          <w:color w:val="231F20"/>
          <w:spacing w:val="9"/>
        </w:rPr>
        <w:t>，</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16"/>
        </w:rPr>
        <w:t>强推荐，</w:t>
      </w:r>
      <w:r>
        <w:rPr>
          <w:rFonts w:ascii="Times New Roman" w:hAnsi="Times New Roman" w:eastAsia="Times New Roman" w:cs="Times New Roman"/>
          <w:sz w:val="20"/>
          <w:szCs w:val="20"/>
          <w:color w:val="231F20"/>
          <w:spacing w:val="-16"/>
        </w:rPr>
        <w:t>99.6%</w:t>
      </w:r>
      <w:r>
        <w:rPr>
          <w:rFonts w:ascii="FangSong" w:hAnsi="FangSong" w:eastAsia="FangSong" w:cs="FangSong"/>
          <w:sz w:val="20"/>
          <w:szCs w:val="20"/>
          <w:color w:val="231F20"/>
          <w:spacing w:val="-16"/>
        </w:rPr>
        <w:t>）。</w:t>
      </w:r>
    </w:p>
    <w:p>
      <w:pPr>
        <w:ind w:left="488" w:right="313" w:firstLine="440"/>
        <w:spacing w:before="6" w:line="220"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8"/>
        </w:rPr>
        <w:t>电解质、维生素及微量元素是</w:t>
      </w:r>
      <w:r>
        <w:rPr>
          <w:rFonts w:ascii="Microsoft YaHei" w:hAnsi="Microsoft YaHei" w:eastAsia="Microsoft YaHei" w:cs="Microsoft YaHei"/>
          <w:sz w:val="20"/>
          <w:szCs w:val="20"/>
          <w:color w:val="231F20"/>
          <w:spacing w:val="-15"/>
        </w:rPr>
        <w:t xml:space="preserve"> </w:t>
      </w:r>
      <w:r>
        <w:rPr>
          <w:rFonts w:ascii="Times New Roman" w:hAnsi="Times New Roman" w:eastAsia="Times New Roman" w:cs="Times New Roman"/>
          <w:sz w:val="20"/>
          <w:szCs w:val="20"/>
          <w:color w:val="231F20"/>
        </w:rPr>
        <w:t>PN</w:t>
      </w:r>
      <w:r>
        <w:rPr>
          <w:rFonts w:ascii="Times New Roman" w:hAnsi="Times New Roman" w:eastAsia="Times New Roman" w:cs="Times New Roman"/>
          <w:sz w:val="20"/>
          <w:szCs w:val="20"/>
          <w:color w:val="231F20"/>
          <w:spacing w:val="-7"/>
        </w:rPr>
        <w:t xml:space="preserve"> </w:t>
      </w:r>
      <w:r>
        <w:rPr>
          <w:rFonts w:ascii="Microsoft YaHei" w:hAnsi="Microsoft YaHei" w:eastAsia="Microsoft YaHei" w:cs="Microsoft YaHei"/>
          <w:sz w:val="20"/>
          <w:szCs w:val="20"/>
          <w:color w:val="231F20"/>
          <w:spacing w:val="8"/>
        </w:rPr>
        <w:t>重要的组成</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3"/>
        </w:rPr>
        <w:t>成分，对维持机体水、电解质和酸碱平衡、</w:t>
      </w:r>
      <w:r>
        <w:rPr>
          <w:rFonts w:ascii="Microsoft YaHei" w:hAnsi="Microsoft YaHei" w:eastAsia="Microsoft YaHei" w:cs="Microsoft YaHei"/>
          <w:sz w:val="20"/>
          <w:szCs w:val="20"/>
          <w:color w:val="231F20"/>
          <w:spacing w:val="-4"/>
        </w:rPr>
        <w:t>保持人体</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内环境稳定起着十分重要的作用，这些添加剂应根</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13"/>
        </w:rPr>
        <w:t>据稳定性和相容性数据在无菌条件下完成</w:t>
      </w:r>
      <w:r>
        <w:rPr>
          <w:rFonts w:ascii="Microsoft YaHei" w:hAnsi="Microsoft YaHei" w:eastAsia="Microsoft YaHei" w:cs="Microsoft YaHei"/>
          <w:sz w:val="20"/>
          <w:szCs w:val="20"/>
          <w:color w:val="231F20"/>
          <w:spacing w:val="-23"/>
        </w:rPr>
        <w:t xml:space="preserve"> </w:t>
      </w:r>
      <w:r>
        <w:rPr>
          <w:rFonts w:ascii="Microsoft YaHei" w:hAnsi="Microsoft YaHei" w:eastAsia="Microsoft YaHei" w:cs="Microsoft YaHei"/>
          <w:sz w:val="20"/>
          <w:szCs w:val="20"/>
          <w:color w:val="231F20"/>
          <w:spacing w:val="13"/>
        </w:rPr>
        <w:t>。</w:t>
      </w:r>
      <w:r>
        <w:rPr>
          <w:rFonts w:ascii="Times New Roman" w:hAnsi="Times New Roman" w:eastAsia="Times New Roman" w:cs="Times New Roman"/>
          <w:sz w:val="20"/>
          <w:szCs w:val="20"/>
          <w:color w:val="231F20"/>
        </w:rPr>
        <w:t>MCB  </w:t>
      </w:r>
      <w:r>
        <w:rPr>
          <w:rFonts w:ascii="Microsoft YaHei" w:hAnsi="Microsoft YaHei" w:eastAsia="Microsoft YaHei" w:cs="Microsoft YaHei"/>
          <w:sz w:val="20"/>
          <w:szCs w:val="20"/>
          <w:color w:val="231F20"/>
          <w:spacing w:val="9"/>
        </w:rPr>
        <w:t>可在输注前由经过适当培训的护理人员进行添加。</w:t>
      </w:r>
      <w:r>
        <w:rPr>
          <w:rFonts w:ascii="Microsoft YaHei" w:hAnsi="Microsoft YaHei" w:eastAsia="Microsoft YaHei" w:cs="Microsoft YaHei"/>
          <w:sz w:val="20"/>
          <w:szCs w:val="20"/>
          <w:color w:val="231F20"/>
          <w:spacing w:val="8"/>
        </w:rPr>
        <w:t xml:space="preserve"> </w:t>
      </w:r>
      <w:r>
        <w:rPr>
          <w:rFonts w:ascii="Times New Roman" w:hAnsi="Times New Roman" w:eastAsia="Times New Roman" w:cs="Times New Roman"/>
          <w:sz w:val="20"/>
          <w:szCs w:val="20"/>
          <w:color w:val="231F20"/>
        </w:rPr>
        <w:t>PN </w:t>
      </w:r>
      <w:r>
        <w:rPr>
          <w:rFonts w:ascii="Microsoft YaHei" w:hAnsi="Microsoft YaHei" w:eastAsia="Microsoft YaHei" w:cs="Microsoft YaHei"/>
          <w:sz w:val="20"/>
          <w:szCs w:val="20"/>
          <w:color w:val="231F20"/>
          <w:spacing w:val="1"/>
        </w:rPr>
        <w:t>微量元素的补充，建议优先选择铜含量较低、硒</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含量较高，渗透压较低，且输注时间更灵活的多种</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4"/>
        </w:rPr>
        <w:t>微量元素制剂，以便满足各种患者的治疗需求</w:t>
      </w:r>
      <w:r>
        <w:rPr>
          <w:rFonts w:ascii="Microsoft YaHei" w:hAnsi="Microsoft YaHei" w:eastAsia="Microsoft YaHei" w:cs="Microsoft YaHei"/>
          <w:sz w:val="20"/>
          <w:szCs w:val="20"/>
          <w:color w:val="231F20"/>
          <w:spacing w:val="-20"/>
        </w:rPr>
        <w:t xml:space="preserve"> </w:t>
      </w:r>
      <w:r>
        <w:rPr>
          <w:rFonts w:ascii="Microsoft YaHei" w:hAnsi="Microsoft YaHei" w:eastAsia="Microsoft YaHei" w:cs="Microsoft YaHei"/>
          <w:sz w:val="20"/>
          <w:szCs w:val="20"/>
          <w:color w:val="231F20"/>
          <w:spacing w:val="4"/>
        </w:rPr>
        <w:t>。应</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每日常规添加多种维生素，推荐使用包含人体所必</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5"/>
        </w:rPr>
        <w:t>需的脂溶性维生素和水溶性维生素，可减少配液步</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4"/>
        </w:rPr>
        <w:t>骤，减少污染风险，提高用药安全</w:t>
      </w:r>
      <w:r>
        <w:rPr>
          <w:rFonts w:ascii="Microsoft YaHei" w:hAnsi="Microsoft YaHei" w:eastAsia="Microsoft YaHei" w:cs="Microsoft YaHei"/>
          <w:sz w:val="20"/>
          <w:szCs w:val="20"/>
          <w:color w:val="231F20"/>
          <w:spacing w:val="-20"/>
        </w:rPr>
        <w:t xml:space="preserve"> </w:t>
      </w:r>
      <w:r>
        <w:rPr>
          <w:rFonts w:ascii="Microsoft YaHei" w:hAnsi="Microsoft YaHei" w:eastAsia="Microsoft YaHei" w:cs="Microsoft YaHei"/>
          <w:sz w:val="20"/>
          <w:szCs w:val="20"/>
          <w:color w:val="231F20"/>
          <w:spacing w:val="4"/>
        </w:rPr>
        <w:t>。在某些需要补</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充超出正常剂量的电解质、维生素或微量元素的特</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5"/>
        </w:rPr>
        <w:t>定情况下，应采用易于使用且经过验证的方法检查</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3"/>
        </w:rPr>
        <w:t>其稳定性（如混合物中的油</w:t>
      </w:r>
      <w:r>
        <w:rPr>
          <w:rFonts w:ascii="Times New Roman" w:hAnsi="Times New Roman" w:eastAsia="Times New Roman" w:cs="Times New Roman"/>
          <w:sz w:val="20"/>
          <w:szCs w:val="20"/>
          <w:color w:val="231F20"/>
          <w:spacing w:val="3"/>
        </w:rPr>
        <w:t>/</w:t>
      </w:r>
      <w:r>
        <w:rPr>
          <w:rFonts w:ascii="Microsoft YaHei" w:hAnsi="Microsoft YaHei" w:eastAsia="Microsoft YaHei" w:cs="Microsoft YaHei"/>
          <w:sz w:val="20"/>
          <w:szCs w:val="20"/>
          <w:color w:val="231F20"/>
          <w:spacing w:val="3"/>
        </w:rPr>
        <w:t>水稳定性</w:t>
      </w:r>
      <w:r>
        <w:rPr>
          <w:rFonts w:ascii="Microsoft YaHei" w:hAnsi="Microsoft YaHei" w:eastAsia="Microsoft YaHei" w:cs="Microsoft YaHei"/>
          <w:sz w:val="20"/>
          <w:szCs w:val="20"/>
          <w:color w:val="231F20"/>
          <w:spacing w:val="-26"/>
          <w:w w:val="74"/>
        </w:rPr>
        <w:t>）</w:t>
      </w:r>
      <w:r>
        <w:rPr>
          <w:rFonts w:ascii="Microsoft YaHei" w:hAnsi="Microsoft YaHei" w:eastAsia="Microsoft YaHei" w:cs="Microsoft YaHei"/>
          <w:sz w:val="10"/>
          <w:szCs w:val="10"/>
          <w:color w:val="231F20"/>
          <w:spacing w:val="-6"/>
          <w:w w:val="31"/>
          <w:position w:val="8"/>
        </w:rPr>
        <w:t>［</w:t>
      </w:r>
      <w:r>
        <w:rPr>
          <w:rFonts w:ascii="Times New Roman" w:hAnsi="Times New Roman" w:eastAsia="Times New Roman" w:cs="Times New Roman"/>
          <w:sz w:val="10"/>
          <w:szCs w:val="10"/>
          <w:color w:val="231F20"/>
          <w:spacing w:val="3"/>
          <w:position w:val="8"/>
        </w:rPr>
        <w:t>220</w:t>
      </w:r>
      <w:r>
        <w:rPr>
          <w:rFonts w:ascii="Microsoft YaHei" w:hAnsi="Microsoft YaHei" w:eastAsia="Microsoft YaHei" w:cs="Microsoft YaHei"/>
          <w:sz w:val="10"/>
          <w:szCs w:val="10"/>
          <w:color w:val="231F20"/>
          <w:spacing w:val="3"/>
          <w:position w:val="8"/>
        </w:rPr>
        <w:t>］</w:t>
      </w:r>
      <w:r>
        <w:rPr>
          <w:rFonts w:ascii="Microsoft YaHei" w:hAnsi="Microsoft YaHei" w:eastAsia="Microsoft YaHei" w:cs="Microsoft YaHei"/>
          <w:sz w:val="20"/>
          <w:szCs w:val="20"/>
          <w:color w:val="231F20"/>
          <w:spacing w:val="3"/>
        </w:rPr>
        <w:t>。建议使</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2"/>
        </w:rPr>
        <w:t>用有机钙和磷盐配制</w:t>
      </w:r>
      <w:r>
        <w:rPr>
          <w:rFonts w:ascii="Microsoft YaHei" w:hAnsi="Microsoft YaHei" w:eastAsia="Microsoft YaHei" w:cs="Microsoft YaHei"/>
          <w:sz w:val="20"/>
          <w:szCs w:val="20"/>
          <w:color w:val="231F20"/>
          <w:spacing w:val="-19"/>
        </w:rPr>
        <w:t xml:space="preserve"> </w:t>
      </w:r>
      <w:r>
        <w:rPr>
          <w:rFonts w:ascii="Times New Roman" w:hAnsi="Times New Roman" w:eastAsia="Times New Roman" w:cs="Times New Roman"/>
          <w:sz w:val="20"/>
          <w:szCs w:val="20"/>
          <w:color w:val="231F20"/>
        </w:rPr>
        <w:t>PN</w:t>
      </w:r>
      <w:r>
        <w:rPr>
          <w:rFonts w:ascii="Times New Roman" w:hAnsi="Times New Roman" w:eastAsia="Times New Roman" w:cs="Times New Roman"/>
          <w:sz w:val="20"/>
          <w:szCs w:val="20"/>
          <w:color w:val="231F20"/>
          <w:spacing w:val="-13"/>
        </w:rPr>
        <w:t xml:space="preserve"> </w:t>
      </w:r>
      <w:r>
        <w:rPr>
          <w:rFonts w:ascii="Microsoft YaHei" w:hAnsi="Microsoft YaHei" w:eastAsia="Microsoft YaHei" w:cs="Microsoft YaHei"/>
          <w:sz w:val="20"/>
          <w:szCs w:val="20"/>
          <w:color w:val="231F20"/>
          <w:spacing w:val="2"/>
        </w:rPr>
        <w:t>溶液，以防沉淀</w:t>
      </w:r>
      <w:r>
        <w:rPr>
          <w:rFonts w:ascii="Microsoft YaHei" w:hAnsi="Microsoft YaHei" w:eastAsia="Microsoft YaHei" w:cs="Microsoft YaHei"/>
          <w:sz w:val="10"/>
          <w:szCs w:val="10"/>
          <w:color w:val="231F20"/>
          <w:spacing w:val="2"/>
          <w:position w:val="8"/>
        </w:rPr>
        <w:t>［</w:t>
      </w:r>
      <w:r>
        <w:rPr>
          <w:rFonts w:ascii="Times New Roman" w:hAnsi="Times New Roman" w:eastAsia="Times New Roman" w:cs="Times New Roman"/>
          <w:sz w:val="10"/>
          <w:szCs w:val="10"/>
          <w:color w:val="231F20"/>
          <w:spacing w:val="2"/>
          <w:position w:val="8"/>
        </w:rPr>
        <w:t>249</w:t>
      </w:r>
      <w:r>
        <w:rPr>
          <w:rFonts w:ascii="Microsoft YaHei" w:hAnsi="Microsoft YaHei" w:eastAsia="Microsoft YaHei" w:cs="Microsoft YaHei"/>
          <w:sz w:val="10"/>
          <w:szCs w:val="10"/>
          <w:color w:val="231F20"/>
          <w:spacing w:val="1"/>
          <w:position w:val="8"/>
        </w:rPr>
        <w:t>］</w:t>
      </w:r>
      <w:r>
        <w:rPr>
          <w:rFonts w:ascii="Microsoft YaHei" w:hAnsi="Microsoft YaHei" w:eastAsia="Microsoft YaHei" w:cs="Microsoft YaHei"/>
          <w:sz w:val="20"/>
          <w:szCs w:val="20"/>
          <w:color w:val="231F20"/>
          <w:spacing w:val="1"/>
        </w:rPr>
        <w:t>。为减</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少药物不相容性，建议维生素在输注周期结束时添</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1"/>
          <w:position w:val="-1"/>
        </w:rPr>
        <w:t>加或单独使用</w:t>
      </w:r>
      <w:r>
        <w:rPr>
          <w:rFonts w:ascii="Microsoft YaHei" w:hAnsi="Microsoft YaHei" w:eastAsia="Microsoft YaHei" w:cs="Microsoft YaHei"/>
          <w:sz w:val="10"/>
          <w:szCs w:val="10"/>
          <w:color w:val="231F20"/>
          <w:spacing w:val="-1"/>
          <w:position w:val="7"/>
        </w:rPr>
        <w:t>［</w:t>
      </w:r>
      <w:r>
        <w:rPr>
          <w:rFonts w:ascii="Times New Roman" w:hAnsi="Times New Roman" w:eastAsia="Times New Roman" w:cs="Times New Roman"/>
          <w:sz w:val="10"/>
          <w:szCs w:val="10"/>
          <w:color w:val="231F20"/>
          <w:spacing w:val="-1"/>
          <w:position w:val="7"/>
        </w:rPr>
        <w:t>250</w:t>
      </w:r>
      <w:r>
        <w:rPr>
          <w:rFonts w:ascii="Microsoft YaHei" w:hAnsi="Microsoft YaHei" w:eastAsia="Microsoft YaHei" w:cs="Microsoft YaHei"/>
          <w:sz w:val="10"/>
          <w:szCs w:val="10"/>
          <w:color w:val="231F20"/>
          <w:spacing w:val="-1"/>
          <w:position w:val="7"/>
        </w:rPr>
        <w:t>］</w:t>
      </w:r>
      <w:r>
        <w:rPr>
          <w:rFonts w:ascii="Microsoft YaHei" w:hAnsi="Microsoft YaHei" w:eastAsia="Microsoft YaHei" w:cs="Microsoft YaHei"/>
          <w:sz w:val="20"/>
          <w:szCs w:val="20"/>
          <w:color w:val="231F20"/>
          <w:spacing w:val="-1"/>
          <w:position w:val="-1"/>
        </w:rPr>
        <w:t>。</w:t>
      </w:r>
    </w:p>
    <w:p>
      <w:pPr>
        <w:ind w:left="930"/>
        <w:spacing w:line="269" w:lineRule="exact"/>
        <w:rPr>
          <w:rFonts w:ascii="SimHei" w:hAnsi="SimHei" w:eastAsia="SimHei" w:cs="SimHei"/>
          <w:sz w:val="20"/>
          <w:szCs w:val="20"/>
        </w:rPr>
      </w:pPr>
      <w:r>
        <w:rPr>
          <w:rFonts w:ascii="SimHei" w:hAnsi="SimHei" w:eastAsia="SimHei" w:cs="SimHei"/>
          <w:sz w:val="20"/>
          <w:szCs w:val="20"/>
          <w:color w:val="231F20"/>
          <w:spacing w:val="3"/>
          <w:position w:val="1"/>
        </w:rPr>
        <w:t>问题</w:t>
      </w:r>
      <w:r>
        <w:rPr>
          <w:rFonts w:ascii="Times New Roman" w:hAnsi="Times New Roman" w:eastAsia="Times New Roman" w:cs="Times New Roman"/>
          <w:sz w:val="20"/>
          <w:szCs w:val="20"/>
          <w:color w:val="231F20"/>
          <w:spacing w:val="3"/>
          <w:position w:val="1"/>
        </w:rPr>
        <w:t>35</w:t>
      </w:r>
      <w:r>
        <w:rPr>
          <w:rFonts w:ascii="SimHei" w:hAnsi="SimHei" w:eastAsia="SimHei" w:cs="SimHei"/>
          <w:sz w:val="20"/>
          <w:szCs w:val="20"/>
          <w:color w:val="231F20"/>
          <w:spacing w:val="3"/>
          <w:position w:val="1"/>
        </w:rPr>
        <w:t>：如何选择</w:t>
      </w:r>
      <w:r>
        <w:rPr>
          <w:rFonts w:ascii="Times New Roman" w:hAnsi="Times New Roman" w:eastAsia="Times New Roman" w:cs="Times New Roman"/>
          <w:sz w:val="20"/>
          <w:szCs w:val="20"/>
          <w:color w:val="231F20"/>
          <w:position w:val="1"/>
        </w:rPr>
        <w:t>PN</w:t>
      </w:r>
      <w:r>
        <w:rPr>
          <w:rFonts w:ascii="Times New Roman" w:hAnsi="Times New Roman" w:eastAsia="Times New Roman" w:cs="Times New Roman"/>
          <w:sz w:val="20"/>
          <w:szCs w:val="20"/>
          <w:color w:val="231F20"/>
          <w:spacing w:val="3"/>
          <w:position w:val="1"/>
        </w:rPr>
        <w:t xml:space="preserve"> </w:t>
      </w:r>
      <w:r>
        <w:rPr>
          <w:rFonts w:ascii="SimHei" w:hAnsi="SimHei" w:eastAsia="SimHei" w:cs="SimHei"/>
          <w:sz w:val="20"/>
          <w:szCs w:val="20"/>
          <w:color w:val="231F20"/>
          <w:spacing w:val="3"/>
          <w:position w:val="1"/>
        </w:rPr>
        <w:t>的输注途径？</w:t>
      </w:r>
    </w:p>
    <w:p>
      <w:pPr>
        <w:ind w:left="501" w:right="391" w:firstLine="415"/>
        <w:spacing w:before="45" w:line="291" w:lineRule="auto"/>
        <w:jc w:val="both"/>
        <w:rPr>
          <w:rFonts w:ascii="FangSong" w:hAnsi="FangSong" w:eastAsia="FangSong" w:cs="FangSong"/>
          <w:sz w:val="20"/>
          <w:szCs w:val="20"/>
        </w:rPr>
      </w:pPr>
      <w:r>
        <w:rPr>
          <w:rFonts w:ascii="SimHei" w:hAnsi="SimHei" w:eastAsia="SimHei" w:cs="SimHei"/>
          <w:sz w:val="20"/>
          <w:szCs w:val="20"/>
          <w:color w:val="231F20"/>
          <w:spacing w:val="7"/>
        </w:rPr>
        <w:t>推荐意见</w:t>
      </w:r>
      <w:r>
        <w:rPr>
          <w:rFonts w:ascii="SimHei" w:hAnsi="SimHei" w:eastAsia="SimHei" w:cs="SimHei"/>
          <w:sz w:val="20"/>
          <w:szCs w:val="20"/>
          <w:color w:val="231F20"/>
          <w:spacing w:val="-47"/>
        </w:rPr>
        <w:t xml:space="preserve"> </w:t>
      </w:r>
      <w:r>
        <w:rPr>
          <w:rFonts w:ascii="Times New Roman" w:hAnsi="Times New Roman" w:eastAsia="Times New Roman" w:cs="Times New Roman"/>
          <w:sz w:val="20"/>
          <w:szCs w:val="20"/>
          <w:color w:val="231F20"/>
          <w:spacing w:val="7"/>
        </w:rPr>
        <w:t>56</w:t>
      </w:r>
      <w:r>
        <w:rPr>
          <w:rFonts w:ascii="SimHei" w:hAnsi="SimHei" w:eastAsia="SimHei" w:cs="SimHei"/>
          <w:sz w:val="20"/>
          <w:szCs w:val="20"/>
          <w:color w:val="231F20"/>
          <w:spacing w:val="7"/>
        </w:rPr>
        <w:t>：</w:t>
      </w:r>
      <w:r>
        <w:rPr>
          <w:rFonts w:ascii="FangSong" w:hAnsi="FangSong" w:eastAsia="FangSong" w:cs="FangSong"/>
          <w:sz w:val="20"/>
          <w:szCs w:val="20"/>
          <w:color w:val="231F20"/>
          <w:spacing w:val="7"/>
        </w:rPr>
        <w:t>应根据混合后的</w:t>
      </w:r>
      <w:r>
        <w:rPr>
          <w:rFonts w:ascii="Times New Roman" w:hAnsi="Times New Roman" w:eastAsia="Times New Roman" w:cs="Times New Roman"/>
          <w:sz w:val="20"/>
          <w:szCs w:val="20"/>
          <w:color w:val="231F20"/>
        </w:rPr>
        <w:t>PN</w:t>
      </w:r>
      <w:r>
        <w:rPr>
          <w:rFonts w:ascii="Times New Roman" w:hAnsi="Times New Roman" w:eastAsia="Times New Roman" w:cs="Times New Roman"/>
          <w:sz w:val="20"/>
          <w:szCs w:val="20"/>
          <w:color w:val="231F20"/>
          <w:spacing w:val="7"/>
        </w:rPr>
        <w:t xml:space="preserve"> </w:t>
      </w:r>
      <w:r>
        <w:rPr>
          <w:rFonts w:ascii="FangSong" w:hAnsi="FangSong" w:eastAsia="FangSong" w:cs="FangSong"/>
          <w:sz w:val="20"/>
          <w:szCs w:val="20"/>
          <w:color w:val="231F20"/>
          <w:spacing w:val="7"/>
        </w:rPr>
        <w:t>液渗透压摩</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10"/>
        </w:rPr>
        <w:t>尔浓度选择外周静脉(</w:t>
      </w:r>
      <w:r>
        <w:rPr>
          <w:rFonts w:ascii="Times New Roman" w:hAnsi="Times New Roman" w:eastAsia="Times New Roman" w:cs="Times New Roman"/>
          <w:sz w:val="20"/>
          <w:szCs w:val="20"/>
          <w:color w:val="231F20"/>
          <w:spacing w:val="10"/>
        </w:rPr>
        <w:t>≤900</w:t>
      </w:r>
      <w:r>
        <w:rPr>
          <w:rFonts w:ascii="Times New Roman" w:hAnsi="Times New Roman" w:eastAsia="Times New Roman" w:cs="Times New Roman"/>
          <w:sz w:val="20"/>
          <w:szCs w:val="20"/>
          <w:color w:val="231F20"/>
          <w:spacing w:val="24"/>
        </w:rPr>
        <w:t xml:space="preserve"> </w:t>
      </w:r>
      <w:r>
        <w:rPr>
          <w:rFonts w:ascii="Times New Roman" w:hAnsi="Times New Roman" w:eastAsia="Times New Roman" w:cs="Times New Roman"/>
          <w:sz w:val="20"/>
          <w:szCs w:val="20"/>
          <w:color w:val="231F20"/>
        </w:rPr>
        <w:t>mOsm</w:t>
      </w:r>
      <w:r>
        <w:rPr>
          <w:rFonts w:ascii="Times New Roman" w:hAnsi="Times New Roman" w:eastAsia="Times New Roman" w:cs="Times New Roman"/>
          <w:sz w:val="20"/>
          <w:szCs w:val="20"/>
          <w:color w:val="231F20"/>
          <w:spacing w:val="10"/>
        </w:rPr>
        <w:t>/L</w:t>
      </w:r>
      <w:r>
        <w:rPr>
          <w:rFonts w:ascii="FangSong" w:hAnsi="FangSong" w:eastAsia="FangSong" w:cs="FangSong"/>
          <w:sz w:val="20"/>
          <w:szCs w:val="20"/>
          <w:color w:val="231F20"/>
          <w:spacing w:val="10"/>
        </w:rPr>
        <w:t>）或中心静脉</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11"/>
        </w:rPr>
        <w:t>输注（</w:t>
      </w:r>
      <w:r>
        <w:rPr>
          <w:rFonts w:ascii="Times New Roman" w:hAnsi="Times New Roman" w:eastAsia="Times New Roman" w:cs="Times New Roman"/>
          <w:sz w:val="20"/>
          <w:szCs w:val="20"/>
          <w:color w:val="231F20"/>
          <w:spacing w:val="11"/>
        </w:rPr>
        <w:t>&gt;900</w:t>
      </w:r>
      <w:r>
        <w:rPr>
          <w:rFonts w:ascii="Times New Roman" w:hAnsi="Times New Roman" w:eastAsia="Times New Roman" w:cs="Times New Roman"/>
          <w:sz w:val="20"/>
          <w:szCs w:val="20"/>
          <w:color w:val="231F20"/>
          <w:spacing w:val="29"/>
        </w:rPr>
        <w:t xml:space="preserve"> </w:t>
      </w:r>
      <w:r>
        <w:rPr>
          <w:rFonts w:ascii="Times New Roman" w:hAnsi="Times New Roman" w:eastAsia="Times New Roman" w:cs="Times New Roman"/>
          <w:sz w:val="20"/>
          <w:szCs w:val="20"/>
          <w:color w:val="231F20"/>
        </w:rPr>
        <w:t>mOsm</w:t>
      </w:r>
      <w:r>
        <w:rPr>
          <w:rFonts w:ascii="Times New Roman" w:hAnsi="Times New Roman" w:eastAsia="Times New Roman" w:cs="Times New Roman"/>
          <w:sz w:val="20"/>
          <w:szCs w:val="20"/>
          <w:color w:val="231F20"/>
          <w:spacing w:val="11"/>
        </w:rPr>
        <w:t>/L</w:t>
      </w:r>
      <w:r>
        <w:rPr>
          <w:rFonts w:ascii="FangSong" w:hAnsi="FangSong" w:eastAsia="FangSong" w:cs="FangSong"/>
          <w:sz w:val="20"/>
          <w:szCs w:val="20"/>
          <w:color w:val="231F20"/>
          <w:spacing w:val="-39"/>
          <w:w w:val="69"/>
        </w:rPr>
        <w:t>）；</w:t>
      </w:r>
      <w:r>
        <w:rPr>
          <w:rFonts w:ascii="FangSong" w:hAnsi="FangSong" w:eastAsia="FangSong" w:cs="FangSong"/>
          <w:sz w:val="20"/>
          <w:szCs w:val="20"/>
          <w:color w:val="231F20"/>
          <w:spacing w:val="11"/>
        </w:rPr>
        <w:t>建议使用公式估算成人</w:t>
      </w:r>
      <w:r>
        <w:rPr>
          <w:rFonts w:ascii="FangSong" w:hAnsi="FangSong" w:eastAsia="FangSong" w:cs="FangSong"/>
          <w:sz w:val="20"/>
          <w:szCs w:val="20"/>
          <w:color w:val="231F20"/>
          <w:spacing w:val="-50"/>
        </w:rPr>
        <w:t xml:space="preserve"> </w:t>
      </w:r>
      <w:r>
        <w:rPr>
          <w:rFonts w:ascii="Times New Roman" w:hAnsi="Times New Roman" w:eastAsia="Times New Roman" w:cs="Times New Roman"/>
          <w:sz w:val="20"/>
          <w:szCs w:val="20"/>
          <w:color w:val="231F20"/>
        </w:rPr>
        <w:t>PN </w:t>
      </w:r>
      <w:r>
        <w:rPr>
          <w:rFonts w:ascii="FangSong" w:hAnsi="FangSong" w:eastAsia="FangSong" w:cs="FangSong"/>
          <w:sz w:val="20"/>
          <w:szCs w:val="20"/>
          <w:color w:val="231F20"/>
          <w:spacing w:val="-10"/>
        </w:rPr>
        <w:t>液渗透压摩尔浓度（证据</w:t>
      </w:r>
      <w:r>
        <w:rPr>
          <w:rFonts w:ascii="Times New Roman" w:hAnsi="Times New Roman" w:eastAsia="Times New Roman" w:cs="Times New Roman"/>
          <w:sz w:val="20"/>
          <w:szCs w:val="20"/>
          <w:color w:val="231F20"/>
          <w:spacing w:val="-10"/>
        </w:rPr>
        <w:t>B</w:t>
      </w:r>
      <w:r>
        <w:rPr>
          <w:rFonts w:ascii="FangSong" w:hAnsi="FangSong" w:eastAsia="FangSong" w:cs="FangSong"/>
          <w:sz w:val="20"/>
          <w:szCs w:val="20"/>
          <w:color w:val="231F20"/>
          <w:spacing w:val="-10"/>
        </w:rPr>
        <w:t>，强推荐，</w:t>
      </w:r>
      <w:r>
        <w:rPr>
          <w:rFonts w:ascii="Times New Roman" w:hAnsi="Times New Roman" w:eastAsia="Times New Roman" w:cs="Times New Roman"/>
          <w:sz w:val="20"/>
          <w:szCs w:val="20"/>
          <w:color w:val="231F20"/>
          <w:spacing w:val="-10"/>
        </w:rPr>
        <w:t>99.3%</w:t>
      </w:r>
      <w:r>
        <w:rPr>
          <w:rFonts w:ascii="FangSong" w:hAnsi="FangSong" w:eastAsia="FangSong" w:cs="FangSong"/>
          <w:sz w:val="20"/>
          <w:szCs w:val="20"/>
          <w:color w:val="231F20"/>
          <w:spacing w:val="-10"/>
        </w:rPr>
        <w:t>）。</w:t>
      </w:r>
    </w:p>
    <w:p>
      <w:pPr>
        <w:ind w:left="494" w:right="392" w:firstLine="422"/>
        <w:spacing w:before="4" w:line="290" w:lineRule="auto"/>
        <w:jc w:val="both"/>
        <w:rPr>
          <w:rFonts w:ascii="FangSong" w:hAnsi="FangSong" w:eastAsia="FangSong" w:cs="FangSong"/>
          <w:sz w:val="20"/>
          <w:szCs w:val="20"/>
        </w:rPr>
      </w:pPr>
      <w:r>
        <w:drawing>
          <wp:anchor distT="0" distB="0" distL="0" distR="0" simplePos="0" relativeHeight="251839488" behindDoc="1" locked="0" layoutInCell="1" allowOverlap="1">
            <wp:simplePos x="0" y="0"/>
            <wp:positionH relativeFrom="column">
              <wp:posOffset>0</wp:posOffset>
            </wp:positionH>
            <wp:positionV relativeFrom="paragraph">
              <wp:posOffset>685122</wp:posOffset>
            </wp:positionV>
            <wp:extent cx="2805668" cy="304216"/>
            <wp:effectExtent l="0" t="0" r="0" b="0"/>
            <wp:wrapNone/>
            <wp:docPr id="38" name="IM 38"/>
            <wp:cNvGraphicFramePr/>
            <a:graphic>
              <a:graphicData uri="http://schemas.openxmlformats.org/drawingml/2006/picture">
                <pic:pic>
                  <pic:nvPicPr>
                    <pic:cNvPr id="38" name="IM 38"/>
                    <pic:cNvPicPr/>
                  </pic:nvPicPr>
                  <pic:blipFill>
                    <a:blip r:embed="rId3"/>
                    <a:stretch>
                      <a:fillRect/>
                    </a:stretch>
                  </pic:blipFill>
                  <pic:spPr>
                    <a:xfrm rot="0">
                      <a:off x="0" y="0"/>
                      <a:ext cx="2805668" cy="304216"/>
                    </a:xfrm>
                    <a:prstGeom prst="rect">
                      <a:avLst/>
                    </a:prstGeom>
                  </pic:spPr>
                </pic:pic>
              </a:graphicData>
            </a:graphic>
          </wp:anchor>
        </w:drawing>
      </w:r>
      <w:r>
        <w:rPr>
          <w:rFonts w:ascii="SimHei" w:hAnsi="SimHei" w:eastAsia="SimHei" w:cs="SimHei"/>
          <w:sz w:val="20"/>
          <w:szCs w:val="20"/>
          <w:color w:val="231F20"/>
          <w:spacing w:val="12"/>
        </w:rPr>
        <w:t>推荐意见</w:t>
      </w:r>
      <w:r>
        <w:rPr>
          <w:rFonts w:ascii="SimHei" w:hAnsi="SimHei" w:eastAsia="SimHei" w:cs="SimHei"/>
          <w:sz w:val="20"/>
          <w:szCs w:val="20"/>
          <w:color w:val="231F20"/>
          <w:spacing w:val="-41"/>
        </w:rPr>
        <w:t xml:space="preserve"> </w:t>
      </w:r>
      <w:r>
        <w:rPr>
          <w:rFonts w:ascii="Times New Roman" w:hAnsi="Times New Roman" w:eastAsia="Times New Roman" w:cs="Times New Roman"/>
          <w:sz w:val="20"/>
          <w:szCs w:val="20"/>
          <w:color w:val="231F20"/>
          <w:spacing w:val="12"/>
        </w:rPr>
        <w:t>57</w:t>
      </w:r>
      <w:r>
        <w:rPr>
          <w:rFonts w:ascii="SimHei" w:hAnsi="SimHei" w:eastAsia="SimHei" w:cs="SimHei"/>
          <w:sz w:val="20"/>
          <w:szCs w:val="20"/>
          <w:color w:val="231F20"/>
          <w:spacing w:val="12"/>
        </w:rPr>
        <w:t>：</w:t>
      </w:r>
      <w:r>
        <w:rPr>
          <w:rFonts w:ascii="FangSong" w:hAnsi="FangSong" w:eastAsia="FangSong" w:cs="FangSong"/>
          <w:sz w:val="20"/>
          <w:szCs w:val="20"/>
          <w:color w:val="231F20"/>
          <w:spacing w:val="12"/>
        </w:rPr>
        <w:t>中心静脉导管尖端应放置在右</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5"/>
        </w:rPr>
        <w:t>心房与上腔静脉交界处的水平，右侧入路优先于左</w:t>
      </w:r>
      <w:r>
        <w:rPr>
          <w:rFonts w:ascii="FangSong" w:hAnsi="FangSong" w:eastAsia="FangSong" w:cs="FangSong"/>
          <w:sz w:val="20"/>
          <w:szCs w:val="20"/>
          <w:color w:val="231F20"/>
          <w:spacing w:val="12"/>
        </w:rPr>
        <w:t xml:space="preserve"> </w:t>
      </w:r>
      <w:r>
        <w:rPr>
          <w:rFonts w:ascii="FangSong" w:hAnsi="FangSong" w:eastAsia="FangSong" w:cs="FangSong"/>
          <w:sz w:val="20"/>
          <w:szCs w:val="20"/>
          <w:color w:val="231F20"/>
          <w:spacing w:val="5"/>
        </w:rPr>
        <w:t>侧入路，以降低血栓形成风险；单腔静脉导管可降</w:t>
      </w:r>
      <w:r>
        <w:rPr>
          <w:rFonts w:ascii="FangSong" w:hAnsi="FangSong" w:eastAsia="FangSong" w:cs="FangSong"/>
          <w:sz w:val="20"/>
          <w:szCs w:val="20"/>
          <w:color w:val="231F20"/>
          <w:spacing w:val="12"/>
        </w:rPr>
        <w:t xml:space="preserve"> </w:t>
      </w:r>
      <w:r>
        <w:rPr>
          <w:rFonts w:ascii="FangSong" w:hAnsi="FangSong" w:eastAsia="FangSong" w:cs="FangSong"/>
          <w:sz w:val="20"/>
          <w:szCs w:val="20"/>
          <w:color w:val="231F20"/>
          <w:spacing w:val="5"/>
        </w:rPr>
        <w:t>低导管阻塞或感染的发生率；经外周静脉置入中心</w:t>
      </w:r>
    </w:p>
    <w:p>
      <w:pPr>
        <w:spacing w:line="14" w:lineRule="auto"/>
        <w:rPr>
          <w:rFonts w:ascii="Arial"/>
          <w:sz w:val="2"/>
        </w:rPr>
      </w:pPr>
      <w:r>
        <w:rPr>
          <w:rFonts w:ascii="Arial" w:hAnsi="Arial" w:eastAsia="Arial" w:cs="Arial"/>
          <w:sz w:val="2"/>
          <w:szCs w:val="2"/>
        </w:rPr>
        <w:br w:type="column"/>
      </w:r>
    </w:p>
    <w:p>
      <w:pPr>
        <w:ind w:left="84" w:right="12" w:firstLine="7"/>
        <w:spacing w:before="45" w:line="293" w:lineRule="auto"/>
        <w:jc w:val="both"/>
        <w:rPr>
          <w:rFonts w:ascii="FangSong" w:hAnsi="FangSong" w:eastAsia="FangSong" w:cs="FangSong"/>
          <w:sz w:val="20"/>
          <w:szCs w:val="20"/>
        </w:rPr>
      </w:pPr>
      <w:r>
        <w:rPr>
          <w:rFonts w:ascii="FangSong" w:hAnsi="FangSong" w:eastAsia="FangSong" w:cs="FangSong"/>
          <w:sz w:val="20"/>
          <w:szCs w:val="20"/>
          <w:color w:val="231F20"/>
          <w:spacing w:val="5"/>
        </w:rPr>
        <w:t>静脉导管的穿刺风险较低，感染性并发症较少，是</w:t>
      </w:r>
      <w:r>
        <w:rPr>
          <w:rFonts w:ascii="FangSong" w:hAnsi="FangSong" w:eastAsia="FangSong" w:cs="FangSong"/>
          <w:sz w:val="20"/>
          <w:szCs w:val="20"/>
          <w:color w:val="231F20"/>
          <w:spacing w:val="6"/>
        </w:rPr>
        <w:t xml:space="preserve"> </w:t>
      </w:r>
      <w:r>
        <w:rPr>
          <w:rFonts w:ascii="FangSong" w:hAnsi="FangSong" w:eastAsia="FangSong" w:cs="FangSong"/>
          <w:sz w:val="20"/>
          <w:szCs w:val="20"/>
          <w:color w:val="231F20"/>
          <w:spacing w:val="11"/>
        </w:rPr>
        <w:t>较长时间</w:t>
      </w:r>
      <w:r>
        <w:rPr>
          <w:rFonts w:ascii="FangSong" w:hAnsi="FangSong" w:eastAsia="FangSong" w:cs="FangSong"/>
          <w:sz w:val="20"/>
          <w:szCs w:val="20"/>
          <w:color w:val="231F20"/>
          <w:spacing w:val="-40"/>
        </w:rPr>
        <w:t xml:space="preserve"> </w:t>
      </w:r>
      <w:r>
        <w:rPr>
          <w:rFonts w:ascii="Times New Roman" w:hAnsi="Times New Roman" w:eastAsia="Times New Roman" w:cs="Times New Roman"/>
          <w:sz w:val="20"/>
          <w:szCs w:val="20"/>
          <w:color w:val="231F20"/>
        </w:rPr>
        <w:t>PN</w:t>
      </w:r>
      <w:r>
        <w:rPr>
          <w:rFonts w:ascii="Times New Roman" w:hAnsi="Times New Roman" w:eastAsia="Times New Roman" w:cs="Times New Roman"/>
          <w:sz w:val="20"/>
          <w:szCs w:val="20"/>
          <w:color w:val="231F20"/>
          <w:spacing w:val="11"/>
        </w:rPr>
        <w:t xml:space="preserve"> </w:t>
      </w:r>
      <w:r>
        <w:rPr>
          <w:rFonts w:ascii="FangSong" w:hAnsi="FangSong" w:eastAsia="FangSong" w:cs="FangSong"/>
          <w:sz w:val="20"/>
          <w:szCs w:val="20"/>
          <w:color w:val="231F20"/>
          <w:spacing w:val="11"/>
        </w:rPr>
        <w:t>输注的主要途径（证据</w:t>
      </w:r>
      <w:r>
        <w:rPr>
          <w:rFonts w:ascii="FangSong" w:hAnsi="FangSong" w:eastAsia="FangSong" w:cs="FangSong"/>
          <w:sz w:val="20"/>
          <w:szCs w:val="20"/>
          <w:color w:val="231F20"/>
          <w:spacing w:val="-40"/>
        </w:rPr>
        <w:t xml:space="preserve"> </w:t>
      </w:r>
      <w:r>
        <w:rPr>
          <w:rFonts w:ascii="Times New Roman" w:hAnsi="Times New Roman" w:eastAsia="Times New Roman" w:cs="Times New Roman"/>
          <w:sz w:val="20"/>
          <w:szCs w:val="20"/>
          <w:color w:val="231F20"/>
          <w:spacing w:val="11"/>
        </w:rPr>
        <w:t>B</w:t>
      </w:r>
      <w:r>
        <w:rPr>
          <w:rFonts w:ascii="FangSong" w:hAnsi="FangSong" w:eastAsia="FangSong" w:cs="FangSong"/>
          <w:sz w:val="20"/>
          <w:szCs w:val="20"/>
          <w:color w:val="231F20"/>
          <w:spacing w:val="11"/>
        </w:rPr>
        <w:t>，强推荐，</w:t>
      </w:r>
      <w:r>
        <w:rPr>
          <w:rFonts w:ascii="FangSong" w:hAnsi="FangSong" w:eastAsia="FangSong" w:cs="FangSong"/>
          <w:sz w:val="20"/>
          <w:szCs w:val="20"/>
          <w:color w:val="231F20"/>
        </w:rPr>
        <w:t xml:space="preserve"> </w:t>
      </w:r>
      <w:r>
        <w:rPr>
          <w:rFonts w:ascii="Times New Roman" w:hAnsi="Times New Roman" w:eastAsia="Times New Roman" w:cs="Times New Roman"/>
          <w:sz w:val="20"/>
          <w:szCs w:val="20"/>
          <w:color w:val="231F20"/>
          <w:spacing w:val="-14"/>
        </w:rPr>
        <w:t>98.6%</w:t>
      </w:r>
      <w:r>
        <w:rPr>
          <w:rFonts w:ascii="FangSong" w:hAnsi="FangSong" w:eastAsia="FangSong" w:cs="FangSong"/>
          <w:sz w:val="20"/>
          <w:szCs w:val="20"/>
          <w:color w:val="231F20"/>
          <w:spacing w:val="-14"/>
        </w:rPr>
        <w:t>）。</w:t>
      </w:r>
    </w:p>
    <w:p>
      <w:pPr>
        <w:ind w:right="77" w:firstLine="504"/>
        <w:spacing w:before="6" w:line="220"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16"/>
        </w:rPr>
        <w:t>渗透压摩尔浓度是每升溶液中含有渗透活性</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
        </w:rPr>
        <w:t>粒</w:t>
      </w:r>
      <w:r>
        <w:rPr>
          <w:rFonts w:ascii="Microsoft YaHei" w:hAnsi="Microsoft YaHei" w:eastAsia="Microsoft YaHei" w:cs="Microsoft YaHei"/>
          <w:sz w:val="20"/>
          <w:szCs w:val="20"/>
          <w:color w:val="231F20"/>
          <w:spacing w:val="-17"/>
        </w:rPr>
        <w:t xml:space="preserve"> </w:t>
      </w:r>
      <w:r>
        <w:rPr>
          <w:rFonts w:ascii="Microsoft YaHei" w:hAnsi="Microsoft YaHei" w:eastAsia="Microsoft YaHei" w:cs="Microsoft YaHei"/>
          <w:sz w:val="20"/>
          <w:szCs w:val="20"/>
          <w:color w:val="231F20"/>
          <w:spacing w:val="1"/>
        </w:rPr>
        <w:t>子（分</w:t>
      </w:r>
      <w:r>
        <w:rPr>
          <w:rFonts w:ascii="Microsoft YaHei" w:hAnsi="Microsoft YaHei" w:eastAsia="Microsoft YaHei" w:cs="Microsoft YaHei"/>
          <w:sz w:val="20"/>
          <w:szCs w:val="20"/>
          <w:color w:val="231F20"/>
          <w:spacing w:val="-17"/>
        </w:rPr>
        <w:t xml:space="preserve"> </w:t>
      </w:r>
      <w:r>
        <w:rPr>
          <w:rFonts w:ascii="Microsoft YaHei" w:hAnsi="Microsoft YaHei" w:eastAsia="Microsoft YaHei" w:cs="Microsoft YaHei"/>
          <w:sz w:val="20"/>
          <w:szCs w:val="20"/>
          <w:color w:val="231F20"/>
          <w:spacing w:val="1"/>
        </w:rPr>
        <w:t>子</w:t>
      </w:r>
      <w:r>
        <w:rPr>
          <w:rFonts w:ascii="Microsoft YaHei" w:hAnsi="Microsoft YaHei" w:eastAsia="Microsoft YaHei" w:cs="Microsoft YaHei"/>
          <w:sz w:val="20"/>
          <w:szCs w:val="20"/>
          <w:color w:val="231F20"/>
          <w:spacing w:val="-15"/>
        </w:rPr>
        <w:t xml:space="preserve"> </w:t>
      </w:r>
      <w:r>
        <w:rPr>
          <w:rFonts w:ascii="Microsoft YaHei" w:hAnsi="Microsoft YaHei" w:eastAsia="Microsoft YaHei" w:cs="Microsoft YaHei"/>
          <w:sz w:val="20"/>
          <w:szCs w:val="20"/>
          <w:color w:val="231F20"/>
          <w:spacing w:val="1"/>
        </w:rPr>
        <w:t>或</w:t>
      </w:r>
      <w:r>
        <w:rPr>
          <w:rFonts w:ascii="Microsoft YaHei" w:hAnsi="Microsoft YaHei" w:eastAsia="Microsoft YaHei" w:cs="Microsoft YaHei"/>
          <w:sz w:val="20"/>
          <w:szCs w:val="20"/>
          <w:color w:val="231F20"/>
          <w:spacing w:val="-17"/>
        </w:rPr>
        <w:t xml:space="preserve"> </w:t>
      </w:r>
      <w:r>
        <w:rPr>
          <w:rFonts w:ascii="Microsoft YaHei" w:hAnsi="Microsoft YaHei" w:eastAsia="Microsoft YaHei" w:cs="Microsoft YaHei"/>
          <w:sz w:val="20"/>
          <w:szCs w:val="20"/>
          <w:color w:val="231F20"/>
          <w:spacing w:val="1"/>
        </w:rPr>
        <w:t>离</w:t>
      </w:r>
      <w:r>
        <w:rPr>
          <w:rFonts w:ascii="Microsoft YaHei" w:hAnsi="Microsoft YaHei" w:eastAsia="Microsoft YaHei" w:cs="Microsoft YaHei"/>
          <w:sz w:val="20"/>
          <w:szCs w:val="20"/>
          <w:color w:val="231F20"/>
          <w:spacing w:val="-17"/>
        </w:rPr>
        <w:t xml:space="preserve"> </w:t>
      </w:r>
      <w:r>
        <w:rPr>
          <w:rFonts w:ascii="Microsoft YaHei" w:hAnsi="Microsoft YaHei" w:eastAsia="Microsoft YaHei" w:cs="Microsoft YaHei"/>
          <w:sz w:val="20"/>
          <w:szCs w:val="20"/>
          <w:color w:val="231F20"/>
          <w:spacing w:val="1"/>
        </w:rPr>
        <w:t>子）的</w:t>
      </w:r>
      <w:r>
        <w:rPr>
          <w:rFonts w:ascii="Microsoft YaHei" w:hAnsi="Microsoft YaHei" w:eastAsia="Microsoft YaHei" w:cs="Microsoft YaHei"/>
          <w:sz w:val="20"/>
          <w:szCs w:val="20"/>
          <w:color w:val="231F20"/>
          <w:spacing w:val="-18"/>
        </w:rPr>
        <w:t xml:space="preserve"> </w:t>
      </w:r>
      <w:r>
        <w:rPr>
          <w:rFonts w:ascii="Microsoft YaHei" w:hAnsi="Microsoft YaHei" w:eastAsia="Microsoft YaHei" w:cs="Microsoft YaHei"/>
          <w:sz w:val="20"/>
          <w:szCs w:val="20"/>
          <w:color w:val="231F20"/>
          <w:spacing w:val="1"/>
        </w:rPr>
        <w:t>数</w:t>
      </w:r>
      <w:r>
        <w:rPr>
          <w:rFonts w:ascii="Microsoft YaHei" w:hAnsi="Microsoft YaHei" w:eastAsia="Microsoft YaHei" w:cs="Microsoft YaHei"/>
          <w:sz w:val="20"/>
          <w:szCs w:val="20"/>
          <w:color w:val="231F20"/>
          <w:spacing w:val="-19"/>
        </w:rPr>
        <w:t xml:space="preserve"> </w:t>
      </w:r>
      <w:r>
        <w:rPr>
          <w:rFonts w:ascii="Microsoft YaHei" w:hAnsi="Microsoft YaHei" w:eastAsia="Microsoft YaHei" w:cs="Microsoft YaHei"/>
          <w:sz w:val="20"/>
          <w:szCs w:val="20"/>
          <w:color w:val="231F20"/>
          <w:spacing w:val="1"/>
        </w:rPr>
        <w:t>量（毫</w:t>
      </w:r>
      <w:r>
        <w:rPr>
          <w:rFonts w:ascii="Microsoft YaHei" w:hAnsi="Microsoft YaHei" w:eastAsia="Microsoft YaHei" w:cs="Microsoft YaHei"/>
          <w:sz w:val="20"/>
          <w:szCs w:val="20"/>
          <w:color w:val="231F20"/>
          <w:spacing w:val="-19"/>
        </w:rPr>
        <w:t xml:space="preserve"> </w:t>
      </w:r>
      <w:r>
        <w:rPr>
          <w:rFonts w:ascii="Microsoft YaHei" w:hAnsi="Microsoft YaHei" w:eastAsia="Microsoft YaHei" w:cs="Microsoft YaHei"/>
          <w:sz w:val="20"/>
          <w:szCs w:val="20"/>
          <w:color w:val="231F20"/>
          <w:spacing w:val="1"/>
        </w:rPr>
        <w:t>摩</w:t>
      </w:r>
      <w:r>
        <w:rPr>
          <w:rFonts w:ascii="Microsoft YaHei" w:hAnsi="Microsoft YaHei" w:eastAsia="Microsoft YaHei" w:cs="Microsoft YaHei"/>
          <w:sz w:val="20"/>
          <w:szCs w:val="20"/>
          <w:color w:val="231F20"/>
          <w:spacing w:val="-15"/>
        </w:rPr>
        <w:t xml:space="preserve"> </w:t>
      </w:r>
      <w:r>
        <w:rPr>
          <w:rFonts w:ascii="Microsoft YaHei" w:hAnsi="Microsoft YaHei" w:eastAsia="Microsoft YaHei" w:cs="Microsoft YaHei"/>
          <w:sz w:val="20"/>
          <w:szCs w:val="20"/>
          <w:color w:val="231F20"/>
          <w:spacing w:val="1"/>
        </w:rPr>
        <w:t>尔</w:t>
      </w:r>
      <w:r>
        <w:rPr>
          <w:rFonts w:ascii="Microsoft YaHei" w:hAnsi="Microsoft YaHei" w:eastAsia="Microsoft YaHei" w:cs="Microsoft YaHei"/>
          <w:sz w:val="20"/>
          <w:szCs w:val="20"/>
          <w:color w:val="231F20"/>
          <w:spacing w:val="-38"/>
        </w:rPr>
        <w:t>），</w:t>
      </w:r>
      <w:r>
        <w:rPr>
          <w:rFonts w:ascii="Microsoft YaHei" w:hAnsi="Microsoft YaHei" w:eastAsia="Microsoft YaHei" w:cs="Microsoft YaHei"/>
          <w:sz w:val="20"/>
          <w:szCs w:val="20"/>
          <w:color w:val="231F20"/>
          <w:spacing w:val="1"/>
        </w:rPr>
        <w:t>单</w:t>
      </w:r>
      <w:r>
        <w:rPr>
          <w:rFonts w:ascii="Microsoft YaHei" w:hAnsi="Microsoft YaHei" w:eastAsia="Microsoft YaHei" w:cs="Microsoft YaHei"/>
          <w:sz w:val="20"/>
          <w:szCs w:val="20"/>
          <w:color w:val="231F20"/>
          <w:spacing w:val="-19"/>
        </w:rPr>
        <w:t xml:space="preserve"> </w:t>
      </w:r>
      <w:r>
        <w:rPr>
          <w:rFonts w:ascii="Microsoft YaHei" w:hAnsi="Microsoft YaHei" w:eastAsia="Microsoft YaHei" w:cs="Microsoft YaHei"/>
          <w:sz w:val="20"/>
          <w:szCs w:val="20"/>
          <w:color w:val="231F20"/>
          <w:spacing w:val="1"/>
        </w:rPr>
        <w:t>位</w:t>
      </w:r>
      <w:r>
        <w:rPr>
          <w:rFonts w:ascii="Microsoft YaHei" w:hAnsi="Microsoft YaHei" w:eastAsia="Microsoft YaHei" w:cs="Microsoft YaHei"/>
          <w:sz w:val="20"/>
          <w:szCs w:val="20"/>
          <w:color w:val="231F20"/>
          <w:spacing w:val="-12"/>
        </w:rPr>
        <w:t xml:space="preserve"> </w:t>
      </w:r>
      <w:r>
        <w:rPr>
          <w:rFonts w:ascii="Microsoft YaHei" w:hAnsi="Microsoft YaHei" w:eastAsia="Microsoft YaHei" w:cs="Microsoft YaHei"/>
          <w:sz w:val="20"/>
          <w:szCs w:val="20"/>
          <w:color w:val="231F20"/>
          <w:spacing w:val="1"/>
        </w:rPr>
        <w:t>为</w:t>
      </w:r>
      <w:r>
        <w:rPr>
          <w:rFonts w:ascii="Microsoft YaHei" w:hAnsi="Microsoft YaHei" w:eastAsia="Microsoft YaHei" w:cs="Microsoft YaHei"/>
          <w:sz w:val="20"/>
          <w:szCs w:val="20"/>
          <w:color w:val="231F20"/>
        </w:rPr>
        <w:t xml:space="preserve"> </w:t>
      </w:r>
      <w:r>
        <w:rPr>
          <w:rFonts w:ascii="Times New Roman" w:hAnsi="Times New Roman" w:eastAsia="Times New Roman" w:cs="Times New Roman"/>
          <w:sz w:val="20"/>
          <w:szCs w:val="20"/>
          <w:color w:val="231F20"/>
        </w:rPr>
        <w:t>mOsm</w:t>
      </w:r>
      <w:r>
        <w:rPr>
          <w:rFonts w:ascii="Times New Roman" w:hAnsi="Times New Roman" w:eastAsia="Times New Roman" w:cs="Times New Roman"/>
          <w:sz w:val="20"/>
          <w:szCs w:val="20"/>
          <w:color w:val="231F20"/>
          <w:spacing w:val="11"/>
        </w:rPr>
        <w:t>/L</w:t>
      </w:r>
      <w:r>
        <w:rPr>
          <w:rFonts w:ascii="Times New Roman" w:hAnsi="Times New Roman" w:eastAsia="Times New Roman" w:cs="Times New Roman"/>
          <w:sz w:val="20"/>
          <w:szCs w:val="20"/>
          <w:color w:val="231F20"/>
          <w:spacing w:val="5"/>
        </w:rPr>
        <w:t xml:space="preserve"> </w:t>
      </w:r>
      <w:r>
        <w:rPr>
          <w:rFonts w:ascii="Microsoft YaHei" w:hAnsi="Microsoft YaHei" w:eastAsia="Microsoft YaHei" w:cs="Microsoft YaHei"/>
          <w:sz w:val="20"/>
          <w:szCs w:val="20"/>
          <w:color w:val="231F20"/>
          <w:spacing w:val="11"/>
        </w:rPr>
        <w:t>或</w:t>
      </w:r>
      <w:r>
        <w:rPr>
          <w:rFonts w:ascii="Microsoft YaHei" w:hAnsi="Microsoft YaHei" w:eastAsia="Microsoft YaHei" w:cs="Microsoft YaHei"/>
          <w:sz w:val="20"/>
          <w:szCs w:val="20"/>
          <w:color w:val="231F20"/>
          <w:spacing w:val="-19"/>
        </w:rPr>
        <w:t xml:space="preserve"> </w:t>
      </w:r>
      <w:r>
        <w:rPr>
          <w:rFonts w:ascii="Times New Roman" w:hAnsi="Times New Roman" w:eastAsia="Times New Roman" w:cs="Times New Roman"/>
          <w:sz w:val="20"/>
          <w:szCs w:val="20"/>
          <w:color w:val="231F20"/>
        </w:rPr>
        <w:t>mOsm</w:t>
      </w:r>
      <w:r>
        <w:rPr>
          <w:rFonts w:ascii="Times New Roman" w:hAnsi="Times New Roman" w:eastAsia="Times New Roman" w:cs="Times New Roman"/>
          <w:sz w:val="20"/>
          <w:szCs w:val="20"/>
          <w:color w:val="231F20"/>
          <w:spacing w:val="11"/>
        </w:rPr>
        <w:t>/</w:t>
      </w:r>
      <w:r>
        <w:rPr>
          <w:rFonts w:ascii="Times New Roman" w:hAnsi="Times New Roman" w:eastAsia="Times New Roman" w:cs="Times New Roman"/>
          <w:sz w:val="20"/>
          <w:szCs w:val="20"/>
          <w:color w:val="231F20"/>
        </w:rPr>
        <w:t>kg</w:t>
      </w:r>
      <w:r>
        <w:rPr>
          <w:rFonts w:ascii="Times New Roman" w:hAnsi="Times New Roman" w:eastAsia="Times New Roman" w:cs="Times New Roman"/>
          <w:sz w:val="20"/>
          <w:szCs w:val="20"/>
          <w:color w:val="231F20"/>
          <w:spacing w:val="-24"/>
        </w:rPr>
        <w:t xml:space="preserve"> </w:t>
      </w:r>
      <w:r>
        <w:rPr>
          <w:rFonts w:ascii="Microsoft YaHei" w:hAnsi="Microsoft YaHei" w:eastAsia="Microsoft YaHei" w:cs="Microsoft YaHei"/>
          <w:sz w:val="20"/>
          <w:szCs w:val="20"/>
          <w:color w:val="231F20"/>
          <w:spacing w:val="11"/>
        </w:rPr>
        <w:t>。正常人体血液的渗透压摩尔</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9"/>
        </w:rPr>
        <w:t>浓度范围为</w:t>
      </w:r>
      <w:r>
        <w:rPr>
          <w:rFonts w:ascii="Microsoft YaHei" w:hAnsi="Microsoft YaHei" w:eastAsia="Microsoft YaHei" w:cs="Microsoft YaHei"/>
          <w:sz w:val="20"/>
          <w:szCs w:val="20"/>
          <w:color w:val="231F20"/>
          <w:spacing w:val="-13"/>
        </w:rPr>
        <w:t xml:space="preserve"> </w:t>
      </w:r>
      <w:r>
        <w:rPr>
          <w:rFonts w:ascii="Times New Roman" w:hAnsi="Times New Roman" w:eastAsia="Times New Roman" w:cs="Times New Roman"/>
          <w:sz w:val="20"/>
          <w:szCs w:val="20"/>
          <w:color w:val="231F20"/>
          <w:spacing w:val="9"/>
        </w:rPr>
        <w:t>285~310</w:t>
      </w:r>
      <w:r>
        <w:rPr>
          <w:rFonts w:ascii="Times New Roman" w:hAnsi="Times New Roman" w:eastAsia="Times New Roman" w:cs="Times New Roman"/>
          <w:sz w:val="20"/>
          <w:szCs w:val="20"/>
          <w:color w:val="231F20"/>
          <w:spacing w:val="17"/>
          <w:w w:val="101"/>
        </w:rPr>
        <w:t xml:space="preserve"> </w:t>
      </w:r>
      <w:r>
        <w:rPr>
          <w:rFonts w:ascii="Times New Roman" w:hAnsi="Times New Roman" w:eastAsia="Times New Roman" w:cs="Times New Roman"/>
          <w:sz w:val="20"/>
          <w:szCs w:val="20"/>
          <w:color w:val="231F20"/>
        </w:rPr>
        <w:t>mOsm</w:t>
      </w:r>
      <w:r>
        <w:rPr>
          <w:rFonts w:ascii="Times New Roman" w:hAnsi="Times New Roman" w:eastAsia="Times New Roman" w:cs="Times New Roman"/>
          <w:sz w:val="20"/>
          <w:szCs w:val="20"/>
          <w:color w:val="231F20"/>
          <w:spacing w:val="9"/>
        </w:rPr>
        <w:t>/</w:t>
      </w:r>
      <w:r>
        <w:rPr>
          <w:rFonts w:ascii="Times New Roman" w:hAnsi="Times New Roman" w:eastAsia="Times New Roman" w:cs="Times New Roman"/>
          <w:sz w:val="20"/>
          <w:szCs w:val="20"/>
          <w:color w:val="231F20"/>
        </w:rPr>
        <w:t>kg</w:t>
      </w:r>
      <w:r>
        <w:rPr>
          <w:rFonts w:ascii="Microsoft YaHei" w:hAnsi="Microsoft YaHei" w:eastAsia="Microsoft YaHei" w:cs="Microsoft YaHei"/>
          <w:sz w:val="20"/>
          <w:szCs w:val="20"/>
          <w:color w:val="231F20"/>
          <w:spacing w:val="9"/>
        </w:rPr>
        <w:t>，外周输注高渗透压</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9"/>
        </w:rPr>
        <w:t>摩尔浓度的液体时，易发生血栓性静脉炎，因而推</w:t>
      </w:r>
      <w:r>
        <w:rPr>
          <w:rFonts w:ascii="Microsoft YaHei" w:hAnsi="Microsoft YaHei" w:eastAsia="Microsoft YaHei" w:cs="Microsoft YaHei"/>
          <w:sz w:val="20"/>
          <w:szCs w:val="20"/>
          <w:color w:val="231F20"/>
          <w:spacing w:val="11"/>
        </w:rPr>
        <w:t xml:space="preserve"> </w:t>
      </w:r>
      <w:r>
        <w:rPr>
          <w:rFonts w:ascii="Microsoft YaHei" w:hAnsi="Microsoft YaHei" w:eastAsia="Microsoft YaHei" w:cs="Microsoft YaHei"/>
          <w:sz w:val="20"/>
          <w:szCs w:val="20"/>
          <w:color w:val="231F20"/>
          <w:spacing w:val="11"/>
        </w:rPr>
        <w:t>荐渗透压摩尔浓度</w:t>
      </w:r>
      <w:r>
        <w:rPr>
          <w:rFonts w:ascii="Times New Roman" w:hAnsi="Times New Roman" w:eastAsia="Times New Roman" w:cs="Times New Roman"/>
          <w:sz w:val="20"/>
          <w:szCs w:val="20"/>
          <w:color w:val="231F20"/>
          <w:spacing w:val="11"/>
        </w:rPr>
        <w:t>≤900 </w:t>
      </w:r>
      <w:r>
        <w:rPr>
          <w:rFonts w:ascii="Times New Roman" w:hAnsi="Times New Roman" w:eastAsia="Times New Roman" w:cs="Times New Roman"/>
          <w:sz w:val="20"/>
          <w:szCs w:val="20"/>
          <w:color w:val="231F20"/>
        </w:rPr>
        <w:t>mOsm</w:t>
      </w:r>
      <w:r>
        <w:rPr>
          <w:rFonts w:ascii="Times New Roman" w:hAnsi="Times New Roman" w:eastAsia="Times New Roman" w:cs="Times New Roman"/>
          <w:sz w:val="20"/>
          <w:szCs w:val="20"/>
          <w:color w:val="231F20"/>
          <w:spacing w:val="11"/>
        </w:rPr>
        <w:t>/L </w:t>
      </w:r>
      <w:r>
        <w:rPr>
          <w:rFonts w:ascii="Microsoft YaHei" w:hAnsi="Microsoft YaHei" w:eastAsia="Microsoft YaHei" w:cs="Microsoft YaHei"/>
          <w:sz w:val="20"/>
          <w:szCs w:val="20"/>
          <w:color w:val="231F20"/>
          <w:spacing w:val="11"/>
        </w:rPr>
        <w:t>的</w:t>
      </w:r>
      <w:r>
        <w:rPr>
          <w:rFonts w:ascii="Microsoft YaHei" w:hAnsi="Microsoft YaHei" w:eastAsia="Microsoft YaHei" w:cs="Microsoft YaHei"/>
          <w:sz w:val="20"/>
          <w:szCs w:val="20"/>
          <w:color w:val="231F20"/>
          <w:spacing w:val="-10"/>
        </w:rPr>
        <w:t xml:space="preserve"> </w:t>
      </w:r>
      <w:r>
        <w:rPr>
          <w:rFonts w:ascii="Times New Roman" w:hAnsi="Times New Roman" w:eastAsia="Times New Roman" w:cs="Times New Roman"/>
          <w:sz w:val="20"/>
          <w:szCs w:val="20"/>
          <w:color w:val="231F20"/>
        </w:rPr>
        <w:t>PN</w:t>
      </w:r>
      <w:r>
        <w:rPr>
          <w:rFonts w:ascii="Times New Roman" w:hAnsi="Times New Roman" w:eastAsia="Times New Roman" w:cs="Times New Roman"/>
          <w:sz w:val="20"/>
          <w:szCs w:val="20"/>
          <w:color w:val="231F20"/>
          <w:spacing w:val="-9"/>
        </w:rPr>
        <w:t xml:space="preserve"> </w:t>
      </w:r>
      <w:r>
        <w:rPr>
          <w:rFonts w:ascii="Microsoft YaHei" w:hAnsi="Microsoft YaHei" w:eastAsia="Microsoft YaHei" w:cs="Microsoft YaHei"/>
          <w:sz w:val="20"/>
          <w:szCs w:val="20"/>
          <w:color w:val="231F20"/>
          <w:spacing w:val="11"/>
        </w:rPr>
        <w:t>液体可经外</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8"/>
        </w:rPr>
        <w:t>周静脉输注；而</w:t>
      </w:r>
      <w:r>
        <w:rPr>
          <w:rFonts w:ascii="Times New Roman" w:hAnsi="Times New Roman" w:eastAsia="Times New Roman" w:cs="Times New Roman"/>
          <w:sz w:val="20"/>
          <w:szCs w:val="20"/>
          <w:color w:val="231F20"/>
          <w:spacing w:val="8"/>
        </w:rPr>
        <w:t>&gt;900 </w:t>
      </w:r>
      <w:r>
        <w:rPr>
          <w:rFonts w:ascii="Times New Roman" w:hAnsi="Times New Roman" w:eastAsia="Times New Roman" w:cs="Times New Roman"/>
          <w:sz w:val="20"/>
          <w:szCs w:val="20"/>
          <w:color w:val="231F20"/>
        </w:rPr>
        <w:t>mOsm</w:t>
      </w:r>
      <w:r>
        <w:rPr>
          <w:rFonts w:ascii="Times New Roman" w:hAnsi="Times New Roman" w:eastAsia="Times New Roman" w:cs="Times New Roman"/>
          <w:sz w:val="20"/>
          <w:szCs w:val="20"/>
          <w:color w:val="231F20"/>
          <w:spacing w:val="8"/>
        </w:rPr>
        <w:t>/L</w:t>
      </w:r>
      <w:r>
        <w:rPr>
          <w:rFonts w:ascii="Times New Roman" w:hAnsi="Times New Roman" w:eastAsia="Times New Roman" w:cs="Times New Roman"/>
          <w:sz w:val="20"/>
          <w:szCs w:val="20"/>
          <w:color w:val="231F20"/>
          <w:spacing w:val="1"/>
        </w:rPr>
        <w:t xml:space="preserve"> </w:t>
      </w:r>
      <w:r>
        <w:rPr>
          <w:rFonts w:ascii="Microsoft YaHei" w:hAnsi="Microsoft YaHei" w:eastAsia="Microsoft YaHei" w:cs="Microsoft YaHei"/>
          <w:sz w:val="20"/>
          <w:szCs w:val="20"/>
          <w:color w:val="231F20"/>
          <w:spacing w:val="8"/>
        </w:rPr>
        <w:t>则应通过中心静脉输</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9"/>
        </w:rPr>
        <w:t>注</w:t>
      </w:r>
      <w:r>
        <w:rPr>
          <w:rFonts w:ascii="Microsoft YaHei" w:hAnsi="Microsoft YaHei" w:eastAsia="Microsoft YaHei" w:cs="Microsoft YaHei"/>
          <w:sz w:val="10"/>
          <w:szCs w:val="10"/>
          <w:color w:val="231F20"/>
          <w:spacing w:val="9"/>
          <w:position w:val="8"/>
        </w:rPr>
        <w:t>［</w:t>
      </w:r>
      <w:r>
        <w:rPr>
          <w:rFonts w:ascii="Times New Roman" w:hAnsi="Times New Roman" w:eastAsia="Times New Roman" w:cs="Times New Roman"/>
          <w:sz w:val="10"/>
          <w:szCs w:val="10"/>
          <w:color w:val="231F20"/>
          <w:spacing w:val="9"/>
          <w:position w:val="8"/>
        </w:rPr>
        <w:t>23</w:t>
      </w:r>
      <w:r>
        <w:rPr>
          <w:rFonts w:ascii="Microsoft YaHei" w:hAnsi="Microsoft YaHei" w:eastAsia="Microsoft YaHei" w:cs="Microsoft YaHei"/>
          <w:sz w:val="10"/>
          <w:szCs w:val="10"/>
          <w:color w:val="231F20"/>
          <w:spacing w:val="9"/>
          <w:position w:val="8"/>
        </w:rPr>
        <w:t>，</w:t>
      </w:r>
      <w:r>
        <w:rPr>
          <w:rFonts w:ascii="Times New Roman" w:hAnsi="Times New Roman" w:eastAsia="Times New Roman" w:cs="Times New Roman"/>
          <w:sz w:val="10"/>
          <w:szCs w:val="10"/>
          <w:color w:val="231F20"/>
          <w:spacing w:val="9"/>
          <w:position w:val="8"/>
        </w:rPr>
        <w:t>251</w:t>
      </w:r>
      <w:r>
        <w:rPr>
          <w:rFonts w:ascii="Microsoft YaHei" w:hAnsi="Microsoft YaHei" w:eastAsia="Microsoft YaHei" w:cs="Microsoft YaHei"/>
          <w:sz w:val="10"/>
          <w:szCs w:val="10"/>
          <w:color w:val="231F20"/>
          <w:spacing w:val="9"/>
          <w:position w:val="8"/>
        </w:rPr>
        <w:t>］</w:t>
      </w:r>
      <w:r>
        <w:rPr>
          <w:rFonts w:ascii="Microsoft YaHei" w:hAnsi="Microsoft YaHei" w:eastAsia="Microsoft YaHei" w:cs="Microsoft YaHei"/>
          <w:sz w:val="20"/>
          <w:szCs w:val="20"/>
          <w:color w:val="231F20"/>
          <w:spacing w:val="9"/>
        </w:rPr>
        <w:t>。渗透压摩尔浓度可使用冰点渗透压仪测</w:t>
      </w:r>
      <w:r>
        <w:rPr>
          <w:rFonts w:ascii="Microsoft YaHei" w:hAnsi="Microsoft YaHei" w:eastAsia="Microsoft YaHei" w:cs="Microsoft YaHei"/>
          <w:sz w:val="20"/>
          <w:szCs w:val="20"/>
          <w:color w:val="231F20"/>
          <w:spacing w:val="16"/>
        </w:rPr>
        <w:t xml:space="preserve"> </w:t>
      </w:r>
      <w:r>
        <w:rPr>
          <w:rFonts w:ascii="Microsoft YaHei" w:hAnsi="Microsoft YaHei" w:eastAsia="Microsoft YaHei" w:cs="Microsoft YaHei"/>
          <w:sz w:val="20"/>
          <w:szCs w:val="20"/>
          <w:color w:val="231F20"/>
          <w:spacing w:val="11"/>
        </w:rPr>
        <w:t>定，也可通过公式估算</w:t>
      </w:r>
      <w:r>
        <w:rPr>
          <w:rFonts w:ascii="Microsoft YaHei" w:hAnsi="Microsoft YaHei" w:eastAsia="Microsoft YaHei" w:cs="Microsoft YaHei"/>
          <w:sz w:val="20"/>
          <w:szCs w:val="20"/>
          <w:color w:val="231F20"/>
          <w:spacing w:val="-11"/>
        </w:rPr>
        <w:t xml:space="preserve"> </w:t>
      </w:r>
      <w:r>
        <w:rPr>
          <w:rFonts w:ascii="Microsoft YaHei" w:hAnsi="Microsoft YaHei" w:eastAsia="Microsoft YaHei" w:cs="Microsoft YaHei"/>
          <w:sz w:val="20"/>
          <w:szCs w:val="20"/>
          <w:color w:val="231F20"/>
          <w:spacing w:val="11"/>
        </w:rPr>
        <w:t>。推荐简便公式估算</w:t>
      </w:r>
      <w:r>
        <w:rPr>
          <w:rFonts w:ascii="Microsoft YaHei" w:hAnsi="Microsoft YaHei" w:eastAsia="Microsoft YaHei" w:cs="Microsoft YaHei"/>
          <w:sz w:val="20"/>
          <w:szCs w:val="20"/>
          <w:color w:val="231F20"/>
          <w:spacing w:val="-17"/>
        </w:rPr>
        <w:t xml:space="preserve"> </w:t>
      </w:r>
      <w:r>
        <w:rPr>
          <w:rFonts w:ascii="Times New Roman" w:hAnsi="Times New Roman" w:eastAsia="Times New Roman" w:cs="Times New Roman"/>
          <w:sz w:val="20"/>
          <w:szCs w:val="20"/>
          <w:color w:val="231F20"/>
        </w:rPr>
        <w:t>PN</w:t>
      </w:r>
      <w:r>
        <w:rPr>
          <w:rFonts w:ascii="Times New Roman" w:hAnsi="Times New Roman" w:eastAsia="Times New Roman" w:cs="Times New Roman"/>
          <w:sz w:val="20"/>
          <w:szCs w:val="20"/>
          <w:color w:val="231F20"/>
          <w:spacing w:val="-7"/>
        </w:rPr>
        <w:t xml:space="preserve"> </w:t>
      </w:r>
      <w:r>
        <w:rPr>
          <w:rFonts w:ascii="Microsoft YaHei" w:hAnsi="Microsoft YaHei" w:eastAsia="Microsoft YaHei" w:cs="Microsoft YaHei"/>
          <w:sz w:val="20"/>
          <w:szCs w:val="20"/>
          <w:color w:val="231F20"/>
          <w:spacing w:val="11"/>
        </w:rPr>
        <w:t>液</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体的渗透压摩尔浓度</w:t>
      </w:r>
      <w:r>
        <w:rPr>
          <w:rFonts w:ascii="Microsoft YaHei" w:hAnsi="Microsoft YaHei" w:eastAsia="Microsoft YaHei" w:cs="Microsoft YaHei"/>
          <w:sz w:val="20"/>
          <w:szCs w:val="20"/>
          <w:color w:val="231F20"/>
          <w:spacing w:val="-24"/>
        </w:rPr>
        <w:t xml:space="preserve"> </w:t>
      </w:r>
      <w:r>
        <w:rPr>
          <w:rFonts w:ascii="Microsoft YaHei" w:hAnsi="Microsoft YaHei" w:eastAsia="Microsoft YaHei" w:cs="Microsoft YaHei"/>
          <w:sz w:val="20"/>
          <w:szCs w:val="20"/>
          <w:color w:val="231F20"/>
          <w:spacing w:val="5"/>
        </w:rPr>
        <w:t>，即［葡萄糖（</w:t>
      </w:r>
      <w:r>
        <w:rPr>
          <w:rFonts w:ascii="Times New Roman" w:hAnsi="Times New Roman" w:eastAsia="Times New Roman" w:cs="Times New Roman"/>
          <w:sz w:val="20"/>
          <w:szCs w:val="20"/>
          <w:color w:val="231F20"/>
          <w:spacing w:val="5"/>
        </w:rPr>
        <w:t>g</w:t>
      </w:r>
      <w:r>
        <w:rPr>
          <w:rFonts w:ascii="Microsoft YaHei" w:hAnsi="Microsoft YaHei" w:eastAsia="Microsoft YaHei" w:cs="Microsoft YaHei"/>
          <w:sz w:val="20"/>
          <w:szCs w:val="20"/>
          <w:color w:val="231F20"/>
          <w:spacing w:val="5"/>
        </w:rPr>
        <w:t>）</w:t>
      </w:r>
      <w:r>
        <w:rPr>
          <w:rFonts w:ascii="Times New Roman" w:hAnsi="Times New Roman" w:eastAsia="Times New Roman" w:cs="Times New Roman"/>
          <w:sz w:val="20"/>
          <w:szCs w:val="20"/>
          <w:color w:val="231F20"/>
          <w:spacing w:val="5"/>
        </w:rPr>
        <w:t>×5+</w:t>
      </w:r>
      <w:r>
        <w:rPr>
          <w:rFonts w:ascii="Times New Roman" w:hAnsi="Times New Roman" w:eastAsia="Times New Roman" w:cs="Times New Roman"/>
          <w:sz w:val="20"/>
          <w:szCs w:val="20"/>
          <w:color w:val="231F20"/>
          <w:spacing w:val="-22"/>
        </w:rPr>
        <w:t xml:space="preserve"> </w:t>
      </w:r>
      <w:r>
        <w:rPr>
          <w:rFonts w:ascii="Microsoft YaHei" w:hAnsi="Microsoft YaHei" w:eastAsia="Microsoft YaHei" w:cs="Microsoft YaHei"/>
          <w:sz w:val="20"/>
          <w:szCs w:val="20"/>
          <w:color w:val="231F20"/>
          <w:spacing w:val="5"/>
        </w:rPr>
        <w:t>氨基酸</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rPr>
        <w:t>（</w:t>
      </w:r>
      <w:r>
        <w:rPr>
          <w:rFonts w:ascii="Times New Roman" w:hAnsi="Times New Roman" w:eastAsia="Times New Roman" w:cs="Times New Roman"/>
          <w:sz w:val="20"/>
          <w:szCs w:val="20"/>
          <w:color w:val="231F20"/>
          <w:spacing w:val="-4"/>
        </w:rPr>
        <w:t>g</w:t>
      </w:r>
      <w:r>
        <w:rPr>
          <w:rFonts w:ascii="Microsoft YaHei" w:hAnsi="Microsoft YaHei" w:eastAsia="Microsoft YaHei" w:cs="Microsoft YaHei"/>
          <w:sz w:val="20"/>
          <w:szCs w:val="20"/>
          <w:color w:val="231F20"/>
          <w:spacing w:val="-4"/>
        </w:rPr>
        <w:t>）</w:t>
      </w:r>
      <w:r>
        <w:rPr>
          <w:rFonts w:ascii="Times New Roman" w:hAnsi="Times New Roman" w:eastAsia="Times New Roman" w:cs="Times New Roman"/>
          <w:sz w:val="20"/>
          <w:szCs w:val="20"/>
          <w:color w:val="231F20"/>
          <w:spacing w:val="-4"/>
        </w:rPr>
        <w:t>×10+20%  </w:t>
      </w:r>
      <w:r>
        <w:rPr>
          <w:rFonts w:ascii="Microsoft YaHei" w:hAnsi="Microsoft YaHei" w:eastAsia="Microsoft YaHei" w:cs="Microsoft YaHei"/>
          <w:sz w:val="20"/>
          <w:szCs w:val="20"/>
          <w:color w:val="231F20"/>
          <w:spacing w:val="-4"/>
        </w:rPr>
        <w:t>脂</w:t>
      </w:r>
      <w:r>
        <w:rPr>
          <w:rFonts w:ascii="Microsoft YaHei" w:hAnsi="Microsoft YaHei" w:eastAsia="Microsoft YaHei" w:cs="Microsoft YaHei"/>
          <w:sz w:val="20"/>
          <w:szCs w:val="20"/>
          <w:color w:val="231F20"/>
          <w:spacing w:val="18"/>
        </w:rPr>
        <w:t xml:space="preserve"> </w:t>
      </w:r>
      <w:r>
        <w:rPr>
          <w:rFonts w:ascii="Microsoft YaHei" w:hAnsi="Microsoft YaHei" w:eastAsia="Microsoft YaHei" w:cs="Microsoft YaHei"/>
          <w:sz w:val="20"/>
          <w:szCs w:val="20"/>
          <w:color w:val="231F20"/>
          <w:spacing w:val="-4"/>
        </w:rPr>
        <w:t>肪</w:t>
      </w:r>
      <w:r>
        <w:rPr>
          <w:rFonts w:ascii="Microsoft YaHei" w:hAnsi="Microsoft YaHei" w:eastAsia="Microsoft YaHei" w:cs="Microsoft YaHei"/>
          <w:sz w:val="20"/>
          <w:szCs w:val="20"/>
          <w:color w:val="231F20"/>
          <w:spacing w:val="16"/>
          <w:w w:val="101"/>
        </w:rPr>
        <w:t xml:space="preserve"> </w:t>
      </w:r>
      <w:r>
        <w:rPr>
          <w:rFonts w:ascii="Microsoft YaHei" w:hAnsi="Microsoft YaHei" w:eastAsia="Microsoft YaHei" w:cs="Microsoft YaHei"/>
          <w:sz w:val="20"/>
          <w:szCs w:val="20"/>
          <w:color w:val="231F20"/>
          <w:spacing w:val="-4"/>
        </w:rPr>
        <w:t>乳（</w:t>
      </w:r>
      <w:r>
        <w:rPr>
          <w:rFonts w:ascii="Times New Roman" w:hAnsi="Times New Roman" w:eastAsia="Times New Roman" w:cs="Times New Roman"/>
          <w:sz w:val="20"/>
          <w:szCs w:val="20"/>
          <w:color w:val="231F20"/>
          <w:spacing w:val="-4"/>
        </w:rPr>
        <w:t>g</w:t>
      </w:r>
      <w:r>
        <w:rPr>
          <w:rFonts w:ascii="Microsoft YaHei" w:hAnsi="Microsoft YaHei" w:eastAsia="Microsoft YaHei" w:cs="Microsoft YaHei"/>
          <w:sz w:val="20"/>
          <w:szCs w:val="20"/>
          <w:color w:val="231F20"/>
          <w:spacing w:val="-4"/>
        </w:rPr>
        <w:t>）</w:t>
      </w:r>
      <w:r>
        <w:rPr>
          <w:rFonts w:ascii="Times New Roman" w:hAnsi="Times New Roman" w:eastAsia="Times New Roman" w:cs="Times New Roman"/>
          <w:sz w:val="20"/>
          <w:szCs w:val="20"/>
          <w:color w:val="231F20"/>
          <w:spacing w:val="-4"/>
        </w:rPr>
        <w:t>×</w:t>
      </w:r>
      <w:r>
        <w:rPr>
          <w:rFonts w:ascii="Microsoft YaHei" w:hAnsi="Microsoft YaHei" w:eastAsia="Microsoft YaHei" w:cs="Microsoft YaHei"/>
          <w:sz w:val="20"/>
          <w:szCs w:val="20"/>
          <w:color w:val="231F20"/>
          <w:spacing w:val="-4"/>
        </w:rPr>
        <w:t>（</w:t>
      </w:r>
      <w:r>
        <w:rPr>
          <w:rFonts w:ascii="Times New Roman" w:hAnsi="Times New Roman" w:eastAsia="Times New Roman" w:cs="Times New Roman"/>
          <w:sz w:val="20"/>
          <w:szCs w:val="20"/>
          <w:color w:val="231F20"/>
          <w:spacing w:val="-4"/>
        </w:rPr>
        <w:t>1.</w:t>
      </w:r>
      <w:r>
        <w:rPr>
          <w:rFonts w:ascii="Times New Roman" w:hAnsi="Times New Roman" w:eastAsia="Times New Roman" w:cs="Times New Roman"/>
          <w:sz w:val="20"/>
          <w:szCs w:val="20"/>
          <w:color w:val="231F20"/>
          <w:spacing w:val="-5"/>
        </w:rPr>
        <w:t>3~</w:t>
      </w:r>
      <w:r>
        <w:rPr>
          <w:rFonts w:ascii="Times New Roman" w:hAnsi="Times New Roman" w:eastAsia="Times New Roman" w:cs="Times New Roman"/>
          <w:sz w:val="20"/>
          <w:szCs w:val="20"/>
          <w:color w:val="231F20"/>
          <w:spacing w:val="-25"/>
        </w:rPr>
        <w:t xml:space="preserve"> </w:t>
      </w:r>
      <w:r>
        <w:rPr>
          <w:rFonts w:ascii="Times New Roman" w:hAnsi="Times New Roman" w:eastAsia="Times New Roman" w:cs="Times New Roman"/>
          <w:sz w:val="20"/>
          <w:szCs w:val="20"/>
          <w:color w:val="231F20"/>
          <w:spacing w:val="-5"/>
        </w:rPr>
        <w:t>1.5</w:t>
      </w:r>
      <w:r>
        <w:rPr>
          <w:rFonts w:ascii="Microsoft YaHei" w:hAnsi="Microsoft YaHei" w:eastAsia="Microsoft YaHei" w:cs="Microsoft YaHei"/>
          <w:sz w:val="20"/>
          <w:szCs w:val="20"/>
          <w:color w:val="231F20"/>
          <w:spacing w:val="-5"/>
        </w:rPr>
        <w:t>）</w:t>
      </w:r>
      <w:r>
        <w:rPr>
          <w:rFonts w:ascii="Times New Roman" w:hAnsi="Times New Roman" w:eastAsia="Times New Roman" w:cs="Times New Roman"/>
          <w:sz w:val="20"/>
          <w:szCs w:val="20"/>
          <w:color w:val="231F20"/>
          <w:spacing w:val="-5"/>
        </w:rPr>
        <w:t>+</w:t>
      </w:r>
      <w:r>
        <w:rPr>
          <w:rFonts w:ascii="Times New Roman" w:hAnsi="Times New Roman" w:eastAsia="Times New Roman" w:cs="Times New Roman"/>
          <w:sz w:val="20"/>
          <w:szCs w:val="20"/>
          <w:color w:val="231F20"/>
          <w:spacing w:val="42"/>
          <w:w w:val="101"/>
        </w:rPr>
        <w:t xml:space="preserve"> </w:t>
      </w:r>
      <w:r>
        <w:rPr>
          <w:rFonts w:ascii="Microsoft YaHei" w:hAnsi="Microsoft YaHei" w:eastAsia="Microsoft YaHei" w:cs="Microsoft YaHei"/>
          <w:sz w:val="20"/>
          <w:szCs w:val="20"/>
          <w:color w:val="231F20"/>
          <w:spacing w:val="-5"/>
        </w:rPr>
        <w:t>电</w:t>
      </w:r>
      <w:r>
        <w:rPr>
          <w:rFonts w:ascii="Microsoft YaHei" w:hAnsi="Microsoft YaHei" w:eastAsia="Microsoft YaHei" w:cs="Microsoft YaHei"/>
          <w:sz w:val="20"/>
          <w:szCs w:val="20"/>
          <w:color w:val="231F20"/>
          <w:spacing w:val="14"/>
          <w:w w:val="101"/>
        </w:rPr>
        <w:t xml:space="preserve"> </w:t>
      </w:r>
      <w:r>
        <w:rPr>
          <w:rFonts w:ascii="Microsoft YaHei" w:hAnsi="Microsoft YaHei" w:eastAsia="Microsoft YaHei" w:cs="Microsoft YaHei"/>
          <w:sz w:val="20"/>
          <w:szCs w:val="20"/>
          <w:color w:val="231F20"/>
          <w:spacing w:val="-5"/>
        </w:rPr>
        <w:t>解</w:t>
      </w:r>
      <w:r>
        <w:rPr>
          <w:rFonts w:ascii="Microsoft YaHei" w:hAnsi="Microsoft YaHei" w:eastAsia="Microsoft YaHei" w:cs="Microsoft YaHei"/>
          <w:sz w:val="20"/>
          <w:szCs w:val="20"/>
          <w:color w:val="231F20"/>
          <w:spacing w:val="17"/>
          <w:w w:val="101"/>
        </w:rPr>
        <w:t xml:space="preserve"> </w:t>
      </w:r>
      <w:r>
        <w:rPr>
          <w:rFonts w:ascii="Microsoft YaHei" w:hAnsi="Microsoft YaHei" w:eastAsia="Microsoft YaHei" w:cs="Microsoft YaHei"/>
          <w:sz w:val="20"/>
          <w:szCs w:val="20"/>
          <w:color w:val="231F20"/>
          <w:spacing w:val="-5"/>
        </w:rPr>
        <w:t>质</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
        </w:rPr>
        <w:t>（</w:t>
      </w:r>
      <w:r>
        <w:rPr>
          <w:rFonts w:ascii="Times New Roman" w:hAnsi="Times New Roman" w:eastAsia="Times New Roman" w:cs="Times New Roman"/>
          <w:sz w:val="20"/>
          <w:szCs w:val="20"/>
          <w:color w:val="231F20"/>
          <w:spacing w:val="-1"/>
        </w:rPr>
        <w:t>mmol</w:t>
      </w:r>
      <w:r>
        <w:rPr>
          <w:rFonts w:ascii="Microsoft YaHei" w:hAnsi="Microsoft YaHei" w:eastAsia="Microsoft YaHei" w:cs="Microsoft YaHei"/>
          <w:sz w:val="20"/>
          <w:szCs w:val="20"/>
          <w:color w:val="231F20"/>
          <w:spacing w:val="-19"/>
          <w:w w:val="59"/>
        </w:rPr>
        <w:t>）］</w:t>
      </w:r>
      <w:r>
        <w:rPr>
          <w:rFonts w:ascii="Times New Roman" w:hAnsi="Times New Roman" w:eastAsia="Times New Roman" w:cs="Times New Roman"/>
          <w:sz w:val="20"/>
          <w:szCs w:val="20"/>
          <w:color w:val="231F20"/>
          <w:spacing w:val="-1"/>
        </w:rPr>
        <w:t>/</w:t>
      </w:r>
      <w:r>
        <w:rPr>
          <w:rFonts w:ascii="Microsoft YaHei" w:hAnsi="Microsoft YaHei" w:eastAsia="Microsoft YaHei" w:cs="Microsoft YaHei"/>
          <w:sz w:val="20"/>
          <w:szCs w:val="20"/>
          <w:color w:val="231F20"/>
          <w:spacing w:val="-1"/>
        </w:rPr>
        <w:t>总体积（</w:t>
      </w:r>
      <w:r>
        <w:rPr>
          <w:rFonts w:ascii="Times New Roman" w:hAnsi="Times New Roman" w:eastAsia="Times New Roman" w:cs="Times New Roman"/>
          <w:sz w:val="20"/>
          <w:szCs w:val="20"/>
          <w:color w:val="231F20"/>
          <w:spacing w:val="-1"/>
        </w:rPr>
        <w:t>L</w:t>
      </w:r>
      <w:r>
        <w:rPr>
          <w:rFonts w:ascii="Microsoft YaHei" w:hAnsi="Microsoft YaHei" w:eastAsia="Microsoft YaHei" w:cs="Microsoft YaHei"/>
          <w:sz w:val="20"/>
          <w:szCs w:val="20"/>
          <w:color w:val="231F20"/>
          <w:spacing w:val="-19"/>
          <w:w w:val="59"/>
        </w:rPr>
        <w:t>）</w:t>
      </w:r>
      <w:r>
        <w:rPr>
          <w:rFonts w:ascii="Microsoft YaHei" w:hAnsi="Microsoft YaHei" w:eastAsia="Microsoft YaHei" w:cs="Microsoft YaHei"/>
          <w:sz w:val="10"/>
          <w:szCs w:val="10"/>
          <w:color w:val="231F20"/>
          <w:spacing w:val="-19"/>
          <w:w w:val="59"/>
          <w:position w:val="8"/>
        </w:rPr>
        <w:t>［</w:t>
      </w:r>
      <w:r>
        <w:rPr>
          <w:rFonts w:ascii="Times New Roman" w:hAnsi="Times New Roman" w:eastAsia="Times New Roman" w:cs="Times New Roman"/>
          <w:sz w:val="10"/>
          <w:szCs w:val="10"/>
          <w:color w:val="231F20"/>
          <w:spacing w:val="-1"/>
          <w:position w:val="8"/>
        </w:rPr>
        <w:t>252</w:t>
      </w:r>
      <w:r>
        <w:rPr>
          <w:rFonts w:ascii="Microsoft YaHei" w:hAnsi="Microsoft YaHei" w:eastAsia="Microsoft YaHei" w:cs="Microsoft YaHei"/>
          <w:sz w:val="10"/>
          <w:szCs w:val="10"/>
          <w:color w:val="231F20"/>
          <w:spacing w:val="-1"/>
          <w:position w:val="8"/>
        </w:rPr>
        <w:t>］</w:t>
      </w:r>
      <w:r>
        <w:rPr>
          <w:rFonts w:ascii="Microsoft YaHei" w:hAnsi="Microsoft YaHei" w:eastAsia="Microsoft YaHei" w:cs="Microsoft YaHei"/>
          <w:sz w:val="20"/>
          <w:szCs w:val="20"/>
          <w:color w:val="231F20"/>
          <w:spacing w:val="-1"/>
        </w:rPr>
        <w:t>。</w:t>
      </w:r>
      <w:r>
        <w:rPr>
          <w:rFonts w:ascii="Microsoft YaHei" w:hAnsi="Microsoft YaHei" w:eastAsia="Microsoft YaHei" w:cs="Microsoft YaHei"/>
          <w:sz w:val="20"/>
          <w:szCs w:val="20"/>
          <w:color w:val="231F20"/>
          <w:spacing w:val="-31"/>
        </w:rPr>
        <w:t xml:space="preserve"> </w:t>
      </w:r>
      <w:r>
        <w:rPr>
          <w:rFonts w:ascii="Microsoft YaHei" w:hAnsi="Microsoft YaHei" w:eastAsia="Microsoft YaHei" w:cs="Microsoft YaHei"/>
          <w:sz w:val="20"/>
          <w:szCs w:val="20"/>
          <w:color w:val="231F20"/>
          <w:spacing w:val="-1"/>
        </w:rPr>
        <w:t>当添加药品后，</w:t>
      </w:r>
      <w:r>
        <w:rPr>
          <w:rFonts w:ascii="Times New Roman" w:hAnsi="Times New Roman" w:eastAsia="Times New Roman" w:cs="Times New Roman"/>
          <w:sz w:val="20"/>
          <w:szCs w:val="20"/>
          <w:color w:val="231F20"/>
          <w:spacing w:val="-1"/>
        </w:rPr>
        <w:t>PN</w:t>
      </w:r>
      <w:r>
        <w:rPr>
          <w:rFonts w:ascii="Times New Roman" w:hAnsi="Times New Roman" w:eastAsia="Times New Roman" w:cs="Times New Roman"/>
          <w:sz w:val="20"/>
          <w:szCs w:val="20"/>
          <w:color w:val="231F20"/>
          <w:spacing w:val="27"/>
          <w:w w:val="101"/>
        </w:rPr>
        <w:t xml:space="preserve"> </w:t>
      </w:r>
      <w:r>
        <w:rPr>
          <w:rFonts w:ascii="Times New Roman" w:hAnsi="Times New Roman" w:eastAsia="Times New Roman" w:cs="Times New Roman"/>
          <w:sz w:val="20"/>
          <w:szCs w:val="20"/>
          <w:color w:val="231F20"/>
          <w:spacing w:val="-1"/>
        </w:rPr>
        <w:t>MCB</w:t>
      </w:r>
      <w:r>
        <w:rPr>
          <w:rFonts w:ascii="Times New Roman" w:hAnsi="Times New Roman" w:eastAsia="Times New Roman" w:cs="Times New Roman"/>
          <w:sz w:val="20"/>
          <w:szCs w:val="20"/>
          <w:color w:val="231F20"/>
        </w:rPr>
        <w:t xml:space="preserve"> </w:t>
      </w:r>
      <w:r>
        <w:rPr>
          <w:rFonts w:ascii="Microsoft YaHei" w:hAnsi="Microsoft YaHei" w:eastAsia="Microsoft YaHei" w:cs="Microsoft YaHei"/>
          <w:sz w:val="20"/>
          <w:szCs w:val="20"/>
          <w:color w:val="231F20"/>
          <w:spacing w:val="9"/>
        </w:rPr>
        <w:t>的渗透压摩尔浓度需重新判断，静脉输注时，需确</w:t>
      </w:r>
      <w:r>
        <w:rPr>
          <w:rFonts w:ascii="Microsoft YaHei" w:hAnsi="Microsoft YaHei" w:eastAsia="Microsoft YaHei" w:cs="Microsoft YaHei"/>
          <w:sz w:val="20"/>
          <w:szCs w:val="20"/>
          <w:color w:val="231F20"/>
          <w:spacing w:val="11"/>
        </w:rPr>
        <w:t xml:space="preserve"> </w:t>
      </w:r>
      <w:r>
        <w:rPr>
          <w:rFonts w:ascii="Microsoft YaHei" w:hAnsi="Microsoft YaHei" w:eastAsia="Microsoft YaHei" w:cs="Microsoft YaHei"/>
          <w:sz w:val="20"/>
          <w:szCs w:val="20"/>
          <w:color w:val="231F20"/>
          <w:spacing w:val="19"/>
        </w:rPr>
        <w:t>保同一静脉通路的药物相容性，必要时咨询临床</w:t>
      </w:r>
      <w:r>
        <w:rPr>
          <w:rFonts w:ascii="Microsoft YaHei" w:hAnsi="Microsoft YaHei" w:eastAsia="Microsoft YaHei" w:cs="Microsoft YaHei"/>
          <w:sz w:val="20"/>
          <w:szCs w:val="20"/>
          <w:color w:val="231F20"/>
          <w:spacing w:val="10"/>
        </w:rPr>
        <w:t xml:space="preserve"> </w:t>
      </w:r>
      <w:r>
        <w:rPr>
          <w:rFonts w:ascii="Microsoft YaHei" w:hAnsi="Microsoft YaHei" w:eastAsia="Microsoft YaHei" w:cs="Microsoft YaHei"/>
          <w:sz w:val="20"/>
          <w:szCs w:val="20"/>
          <w:color w:val="231F20"/>
          <w:spacing w:val="31"/>
        </w:rPr>
        <w:t>药师。</w:t>
      </w:r>
    </w:p>
    <w:p>
      <w:pPr>
        <w:ind w:left="83" w:firstLine="440"/>
        <w:spacing w:before="1" w:line="220"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15"/>
        </w:rPr>
        <w:t>国内共识推荐中心静脉血管通路装置可作为</w:t>
      </w:r>
      <w:r>
        <w:rPr>
          <w:rFonts w:ascii="Microsoft YaHei" w:hAnsi="Microsoft YaHei" w:eastAsia="Microsoft YaHei" w:cs="Microsoft YaHei"/>
          <w:sz w:val="20"/>
          <w:szCs w:val="20"/>
          <w:color w:val="231F20"/>
        </w:rPr>
        <w:t xml:space="preserve">  </w:t>
      </w:r>
      <w:r>
        <w:rPr>
          <w:rFonts w:ascii="Times New Roman" w:hAnsi="Times New Roman" w:eastAsia="Times New Roman" w:cs="Times New Roman"/>
          <w:sz w:val="20"/>
          <w:szCs w:val="20"/>
          <w:color w:val="231F20"/>
        </w:rPr>
        <w:t>PN</w:t>
      </w:r>
      <w:r>
        <w:rPr>
          <w:rFonts w:ascii="Times New Roman" w:hAnsi="Times New Roman" w:eastAsia="Times New Roman" w:cs="Times New Roman"/>
          <w:sz w:val="20"/>
          <w:szCs w:val="20"/>
          <w:color w:val="231F20"/>
          <w:spacing w:val="11"/>
        </w:rPr>
        <w:t xml:space="preserve"> </w:t>
      </w:r>
      <w:r>
        <w:rPr>
          <w:rFonts w:ascii="Microsoft YaHei" w:hAnsi="Microsoft YaHei" w:eastAsia="Microsoft YaHei" w:cs="Microsoft YaHei"/>
          <w:sz w:val="20"/>
          <w:szCs w:val="20"/>
          <w:color w:val="231F20"/>
          <w:spacing w:val="11"/>
        </w:rPr>
        <w:t>的主要输注途径</w:t>
      </w:r>
      <w:r>
        <w:rPr>
          <w:rFonts w:ascii="Microsoft YaHei" w:hAnsi="Microsoft YaHei" w:eastAsia="Microsoft YaHei" w:cs="Microsoft YaHei"/>
          <w:sz w:val="10"/>
          <w:szCs w:val="10"/>
          <w:color w:val="231F20"/>
          <w:spacing w:val="11"/>
          <w:position w:val="8"/>
        </w:rPr>
        <w:t>［</w:t>
      </w:r>
      <w:r>
        <w:rPr>
          <w:rFonts w:ascii="Times New Roman" w:hAnsi="Times New Roman" w:eastAsia="Times New Roman" w:cs="Times New Roman"/>
          <w:sz w:val="10"/>
          <w:szCs w:val="10"/>
          <w:color w:val="231F20"/>
          <w:spacing w:val="11"/>
          <w:position w:val="8"/>
        </w:rPr>
        <w:t>253</w:t>
      </w:r>
      <w:r>
        <w:rPr>
          <w:rFonts w:ascii="Microsoft YaHei" w:hAnsi="Microsoft YaHei" w:eastAsia="Microsoft YaHei" w:cs="Microsoft YaHei"/>
          <w:sz w:val="10"/>
          <w:szCs w:val="10"/>
          <w:color w:val="231F20"/>
          <w:spacing w:val="11"/>
          <w:position w:val="8"/>
        </w:rPr>
        <w:t>］</w:t>
      </w:r>
      <w:r>
        <w:rPr>
          <w:rFonts w:ascii="Microsoft YaHei" w:hAnsi="Microsoft YaHei" w:eastAsia="Microsoft YaHei" w:cs="Microsoft YaHei"/>
          <w:sz w:val="20"/>
          <w:szCs w:val="20"/>
          <w:color w:val="231F20"/>
          <w:spacing w:val="11"/>
        </w:rPr>
        <w:t>。经皮穿刺的中心静脉置</w:t>
      </w:r>
      <w:r>
        <w:rPr>
          <w:rFonts w:ascii="Microsoft YaHei" w:hAnsi="Microsoft YaHei" w:eastAsia="Microsoft YaHei" w:cs="Microsoft YaHei"/>
          <w:sz w:val="20"/>
          <w:szCs w:val="20"/>
          <w:color w:val="231F20"/>
          <w:spacing w:val="2"/>
        </w:rPr>
        <w:t xml:space="preserve">  </w:t>
      </w:r>
      <w:r>
        <w:rPr>
          <w:rFonts w:ascii="Microsoft YaHei" w:hAnsi="Microsoft YaHei" w:eastAsia="Microsoft YaHei" w:cs="Microsoft YaHei"/>
          <w:sz w:val="20"/>
          <w:szCs w:val="20"/>
          <w:color w:val="231F20"/>
          <w:spacing w:val="5"/>
        </w:rPr>
        <w:t>管适合重症患者，首选锁骨下静脉途径，建议使用</w:t>
      </w:r>
      <w:r>
        <w:rPr>
          <w:rFonts w:ascii="Microsoft YaHei" w:hAnsi="Microsoft YaHei" w:eastAsia="Microsoft YaHei" w:cs="Microsoft YaHei"/>
          <w:sz w:val="20"/>
          <w:szCs w:val="20"/>
          <w:color w:val="231F20"/>
          <w:spacing w:val="7"/>
        </w:rPr>
        <w:t xml:space="preserve">  </w:t>
      </w:r>
      <w:r>
        <w:rPr>
          <w:rFonts w:ascii="Microsoft YaHei" w:hAnsi="Microsoft YaHei" w:eastAsia="Microsoft YaHei" w:cs="Microsoft YaHei"/>
          <w:sz w:val="20"/>
          <w:szCs w:val="20"/>
          <w:color w:val="231F20"/>
        </w:rPr>
        <w:t>时间</w:t>
      </w:r>
      <w:r>
        <w:rPr>
          <w:rFonts w:ascii="Times New Roman" w:hAnsi="Times New Roman" w:eastAsia="Times New Roman" w:cs="Times New Roman"/>
          <w:sz w:val="20"/>
          <w:szCs w:val="20"/>
          <w:color w:val="231F20"/>
        </w:rPr>
        <w:t>&lt;30</w:t>
      </w:r>
      <w:r>
        <w:rPr>
          <w:rFonts w:ascii="Times New Roman" w:hAnsi="Times New Roman" w:eastAsia="Times New Roman" w:cs="Times New Roman"/>
          <w:sz w:val="20"/>
          <w:szCs w:val="20"/>
          <w:color w:val="231F20"/>
          <w:spacing w:val="19"/>
          <w:w w:val="101"/>
        </w:rPr>
        <w:t xml:space="preserve"> </w:t>
      </w:r>
      <w:r>
        <w:rPr>
          <w:rFonts w:ascii="Times New Roman" w:hAnsi="Times New Roman" w:eastAsia="Times New Roman" w:cs="Times New Roman"/>
          <w:sz w:val="20"/>
          <w:szCs w:val="20"/>
          <w:color w:val="231F20"/>
        </w:rPr>
        <w:t>d</w:t>
      </w:r>
      <w:r>
        <w:rPr>
          <w:rFonts w:ascii="Microsoft YaHei" w:hAnsi="Microsoft YaHei" w:eastAsia="Microsoft YaHei" w:cs="Microsoft YaHei"/>
          <w:sz w:val="20"/>
          <w:szCs w:val="20"/>
          <w:color w:val="231F20"/>
        </w:rPr>
        <w:t>；经外周置入中心静脉导管（</w:t>
      </w:r>
      <w:r>
        <w:rPr>
          <w:rFonts w:ascii="Times New Roman" w:hAnsi="Times New Roman" w:eastAsia="Times New Roman" w:cs="Times New Roman"/>
          <w:sz w:val="20"/>
          <w:szCs w:val="20"/>
          <w:color w:val="231F20"/>
        </w:rPr>
        <w:t>PICC</w:t>
      </w:r>
      <w:r>
        <w:rPr>
          <w:rFonts w:ascii="Microsoft YaHei" w:hAnsi="Microsoft YaHei" w:eastAsia="Microsoft YaHei" w:cs="Microsoft YaHei"/>
          <w:sz w:val="20"/>
          <w:szCs w:val="20"/>
          <w:color w:val="231F20"/>
        </w:rPr>
        <w:t>）</w:t>
      </w:r>
      <w:r>
        <w:rPr>
          <w:rFonts w:ascii="Microsoft YaHei" w:hAnsi="Microsoft YaHei" w:eastAsia="Microsoft YaHei" w:cs="Microsoft YaHei"/>
          <w:sz w:val="20"/>
          <w:szCs w:val="20"/>
          <w:color w:val="231F20"/>
          <w:spacing w:val="-1"/>
        </w:rPr>
        <w:t>穿刺</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3"/>
        </w:rPr>
        <w:t>风险较低，感染性并发症较少，是较长时间（</w:t>
      </w:r>
      <w:r>
        <w:rPr>
          <w:rFonts w:ascii="Times New Roman" w:hAnsi="Times New Roman" w:eastAsia="Times New Roman" w:cs="Times New Roman"/>
          <w:sz w:val="20"/>
          <w:szCs w:val="20"/>
          <w:color w:val="231F20"/>
          <w:spacing w:val="-3"/>
        </w:rPr>
        <w:t>&gt;30</w:t>
      </w:r>
      <w:r>
        <w:rPr>
          <w:rFonts w:ascii="Times New Roman" w:hAnsi="Times New Roman" w:eastAsia="Times New Roman" w:cs="Times New Roman"/>
          <w:sz w:val="20"/>
          <w:szCs w:val="20"/>
          <w:color w:val="231F20"/>
          <w:spacing w:val="15"/>
          <w:w w:val="101"/>
        </w:rPr>
        <w:t xml:space="preserve"> </w:t>
      </w:r>
      <w:r>
        <w:rPr>
          <w:rFonts w:ascii="Times New Roman" w:hAnsi="Times New Roman" w:eastAsia="Times New Roman" w:cs="Times New Roman"/>
          <w:sz w:val="20"/>
          <w:szCs w:val="20"/>
          <w:color w:val="231F20"/>
          <w:spacing w:val="-3"/>
        </w:rPr>
        <w:t>d</w:t>
      </w:r>
      <w:r>
        <w:rPr>
          <w:rFonts w:ascii="Microsoft YaHei" w:hAnsi="Microsoft YaHei" w:eastAsia="Microsoft YaHei" w:cs="Microsoft YaHei"/>
          <w:sz w:val="20"/>
          <w:szCs w:val="20"/>
          <w:color w:val="231F20"/>
          <w:spacing w:val="-3"/>
        </w:rPr>
        <w:t>）</w:t>
      </w:r>
      <w:r>
        <w:rPr>
          <w:rFonts w:ascii="Microsoft YaHei" w:hAnsi="Microsoft YaHei" w:eastAsia="Microsoft YaHei" w:cs="Microsoft YaHei"/>
          <w:sz w:val="20"/>
          <w:szCs w:val="20"/>
          <w:color w:val="231F20"/>
        </w:rPr>
        <w:t xml:space="preserve"> </w:t>
      </w:r>
      <w:r>
        <w:rPr>
          <w:rFonts w:ascii="Times New Roman" w:hAnsi="Times New Roman" w:eastAsia="Times New Roman" w:cs="Times New Roman"/>
          <w:sz w:val="20"/>
          <w:szCs w:val="20"/>
          <w:color w:val="231F20"/>
        </w:rPr>
        <w:t>PN</w:t>
      </w:r>
      <w:r>
        <w:rPr>
          <w:rFonts w:ascii="Times New Roman" w:hAnsi="Times New Roman" w:eastAsia="Times New Roman" w:cs="Times New Roman"/>
          <w:sz w:val="20"/>
          <w:szCs w:val="20"/>
          <w:color w:val="231F20"/>
          <w:spacing w:val="4"/>
        </w:rPr>
        <w:t xml:space="preserve"> </w:t>
      </w:r>
      <w:r>
        <w:rPr>
          <w:rFonts w:ascii="Microsoft YaHei" w:hAnsi="Microsoft YaHei" w:eastAsia="Microsoft YaHei" w:cs="Microsoft YaHei"/>
          <w:sz w:val="20"/>
          <w:szCs w:val="20"/>
          <w:color w:val="231F20"/>
          <w:spacing w:val="5"/>
        </w:rPr>
        <w:t>输注的主要途径</w:t>
      </w:r>
      <w:r>
        <w:rPr>
          <w:rFonts w:ascii="Microsoft YaHei" w:hAnsi="Microsoft YaHei" w:eastAsia="Microsoft YaHei" w:cs="Microsoft YaHei"/>
          <w:sz w:val="10"/>
          <w:szCs w:val="10"/>
          <w:color w:val="231F20"/>
          <w:spacing w:val="5"/>
          <w:position w:val="8"/>
        </w:rPr>
        <w:t>［</w:t>
      </w:r>
      <w:r>
        <w:rPr>
          <w:rFonts w:ascii="Times New Roman" w:hAnsi="Times New Roman" w:eastAsia="Times New Roman" w:cs="Times New Roman"/>
          <w:sz w:val="10"/>
          <w:szCs w:val="10"/>
          <w:color w:val="231F20"/>
          <w:spacing w:val="5"/>
          <w:position w:val="8"/>
        </w:rPr>
        <w:t>23</w:t>
      </w:r>
      <w:r>
        <w:rPr>
          <w:rFonts w:ascii="Microsoft YaHei" w:hAnsi="Microsoft YaHei" w:eastAsia="Microsoft YaHei" w:cs="Microsoft YaHei"/>
          <w:sz w:val="10"/>
          <w:szCs w:val="10"/>
          <w:color w:val="231F20"/>
          <w:spacing w:val="5"/>
          <w:position w:val="8"/>
        </w:rPr>
        <w:t>］</w:t>
      </w:r>
      <w:r>
        <w:rPr>
          <w:rFonts w:ascii="Microsoft YaHei" w:hAnsi="Microsoft YaHei" w:eastAsia="Microsoft YaHei" w:cs="Microsoft YaHei"/>
          <w:sz w:val="20"/>
          <w:szCs w:val="20"/>
          <w:color w:val="231F20"/>
          <w:spacing w:val="5"/>
        </w:rPr>
        <w:t>。近年的系统评价显示，与</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2"/>
        </w:rPr>
        <w:t>隧道式中心静脉置管和输液港相比，</w:t>
      </w:r>
      <w:r>
        <w:rPr>
          <w:rFonts w:ascii="Times New Roman" w:hAnsi="Times New Roman" w:eastAsia="Times New Roman" w:cs="Times New Roman"/>
          <w:sz w:val="20"/>
          <w:szCs w:val="20"/>
          <w:color w:val="231F20"/>
        </w:rPr>
        <w:t>PICC</w:t>
      </w:r>
      <w:r>
        <w:rPr>
          <w:rFonts w:ascii="Times New Roman" w:hAnsi="Times New Roman" w:eastAsia="Times New Roman" w:cs="Times New Roman"/>
          <w:sz w:val="20"/>
          <w:szCs w:val="20"/>
          <w:color w:val="231F20"/>
          <w:spacing w:val="2"/>
        </w:rPr>
        <w:t xml:space="preserve"> </w:t>
      </w:r>
      <w:r>
        <w:rPr>
          <w:rFonts w:ascii="Microsoft YaHei" w:hAnsi="Microsoft YaHei" w:eastAsia="Microsoft YaHei" w:cs="Microsoft YaHei"/>
          <w:sz w:val="20"/>
          <w:szCs w:val="20"/>
          <w:color w:val="231F20"/>
          <w:spacing w:val="12"/>
        </w:rPr>
        <w:t>不会增</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7"/>
          <w:position w:val="-1"/>
        </w:rPr>
        <w:t>加导管相关血流感染的发生率</w:t>
      </w:r>
      <w:r>
        <w:rPr>
          <w:rFonts w:ascii="Microsoft YaHei" w:hAnsi="Microsoft YaHei" w:eastAsia="Microsoft YaHei" w:cs="Microsoft YaHei"/>
          <w:sz w:val="10"/>
          <w:szCs w:val="10"/>
          <w:color w:val="231F20"/>
          <w:spacing w:val="7"/>
          <w:position w:val="7"/>
        </w:rPr>
        <w:t>［</w:t>
      </w:r>
      <w:r>
        <w:rPr>
          <w:rFonts w:ascii="Times New Roman" w:hAnsi="Times New Roman" w:eastAsia="Times New Roman" w:cs="Times New Roman"/>
          <w:sz w:val="10"/>
          <w:szCs w:val="10"/>
          <w:color w:val="231F20"/>
          <w:spacing w:val="7"/>
          <w:position w:val="7"/>
        </w:rPr>
        <w:t>254‑255</w:t>
      </w:r>
      <w:r>
        <w:rPr>
          <w:rFonts w:ascii="Microsoft YaHei" w:hAnsi="Microsoft YaHei" w:eastAsia="Microsoft YaHei" w:cs="Microsoft YaHei"/>
          <w:sz w:val="10"/>
          <w:szCs w:val="10"/>
          <w:color w:val="231F20"/>
          <w:spacing w:val="7"/>
          <w:position w:val="7"/>
        </w:rPr>
        <w:t>］</w:t>
      </w:r>
      <w:r>
        <w:rPr>
          <w:rFonts w:ascii="Microsoft YaHei" w:hAnsi="Microsoft YaHei" w:eastAsia="Microsoft YaHei" w:cs="Microsoft YaHei"/>
          <w:sz w:val="20"/>
          <w:szCs w:val="20"/>
          <w:color w:val="231F20"/>
          <w:spacing w:val="7"/>
          <w:position w:val="-1"/>
        </w:rPr>
        <w:t>。无</w:t>
      </w:r>
      <w:r>
        <w:rPr>
          <w:rFonts w:ascii="Microsoft YaHei" w:hAnsi="Microsoft YaHei" w:eastAsia="Microsoft YaHei" w:cs="Microsoft YaHei"/>
          <w:sz w:val="20"/>
          <w:szCs w:val="20"/>
          <w:color w:val="231F20"/>
          <w:spacing w:val="6"/>
          <w:position w:val="-1"/>
        </w:rPr>
        <w:t>论是通过</w:t>
      </w:r>
      <w:r>
        <w:rPr>
          <w:rFonts w:ascii="Microsoft YaHei" w:hAnsi="Microsoft YaHei" w:eastAsia="Microsoft YaHei" w:cs="Microsoft YaHei"/>
          <w:sz w:val="20"/>
          <w:szCs w:val="20"/>
          <w:color w:val="231F20"/>
          <w:position w:val="-1"/>
        </w:rPr>
        <w:t xml:space="preserve">  </w:t>
      </w:r>
      <w:r>
        <w:rPr>
          <w:rFonts w:ascii="Microsoft YaHei" w:hAnsi="Microsoft YaHei" w:eastAsia="Microsoft YaHei" w:cs="Microsoft YaHei"/>
          <w:sz w:val="20"/>
          <w:szCs w:val="20"/>
          <w:color w:val="231F20"/>
        </w:rPr>
        <w:t>颈内静脉、锁骨下静脉或是</w:t>
      </w:r>
      <w:r>
        <w:rPr>
          <w:rFonts w:ascii="Microsoft YaHei" w:hAnsi="Microsoft YaHei" w:eastAsia="Microsoft YaHei" w:cs="Microsoft YaHei"/>
          <w:sz w:val="20"/>
          <w:szCs w:val="20"/>
          <w:color w:val="231F20"/>
          <w:spacing w:val="-15"/>
        </w:rPr>
        <w:t xml:space="preserve"> </w:t>
      </w:r>
      <w:r>
        <w:rPr>
          <w:rFonts w:ascii="Times New Roman" w:hAnsi="Times New Roman" w:eastAsia="Times New Roman" w:cs="Times New Roman"/>
          <w:sz w:val="20"/>
          <w:szCs w:val="20"/>
          <w:color w:val="231F20"/>
        </w:rPr>
        <w:t>PICC</w:t>
      </w:r>
      <w:r>
        <w:rPr>
          <w:rFonts w:ascii="Times New Roman" w:hAnsi="Times New Roman" w:eastAsia="Times New Roman" w:cs="Times New Roman"/>
          <w:sz w:val="20"/>
          <w:szCs w:val="20"/>
          <w:color w:val="231F20"/>
          <w:spacing w:val="-14"/>
        </w:rPr>
        <w:t xml:space="preserve"> </w:t>
      </w:r>
      <w:r>
        <w:rPr>
          <w:rFonts w:ascii="Microsoft YaHei" w:hAnsi="Microsoft YaHei" w:eastAsia="Microsoft YaHei" w:cs="Microsoft YaHei"/>
          <w:sz w:val="20"/>
          <w:szCs w:val="20"/>
          <w:color w:val="231F20"/>
        </w:rPr>
        <w:t>途径，均应将导管  </w:t>
      </w:r>
      <w:r>
        <w:rPr>
          <w:rFonts w:ascii="Microsoft YaHei" w:hAnsi="Microsoft YaHei" w:eastAsia="Microsoft YaHei" w:cs="Microsoft YaHei"/>
          <w:sz w:val="20"/>
          <w:szCs w:val="20"/>
          <w:color w:val="231F20"/>
          <w:spacing w:val="5"/>
        </w:rPr>
        <w:t>的尖端放置于右心房和上腔静脉的交界水平（相当</w:t>
      </w:r>
      <w:r>
        <w:rPr>
          <w:rFonts w:ascii="Microsoft YaHei" w:hAnsi="Microsoft YaHei" w:eastAsia="Microsoft YaHei" w:cs="Microsoft YaHei"/>
          <w:sz w:val="20"/>
          <w:szCs w:val="20"/>
          <w:color w:val="231F20"/>
          <w:spacing w:val="7"/>
        </w:rPr>
        <w:t xml:space="preserve">  </w:t>
      </w:r>
      <w:r>
        <w:rPr>
          <w:rFonts w:ascii="Microsoft YaHei" w:hAnsi="Microsoft YaHei" w:eastAsia="Microsoft YaHei" w:cs="Microsoft YaHei"/>
          <w:sz w:val="20"/>
          <w:szCs w:val="20"/>
          <w:color w:val="231F20"/>
          <w:spacing w:val="17"/>
        </w:rPr>
        <w:t>于右侧第</w:t>
      </w:r>
      <w:r>
        <w:rPr>
          <w:rFonts w:ascii="Microsoft YaHei" w:hAnsi="Microsoft YaHei" w:eastAsia="Microsoft YaHei" w:cs="Microsoft YaHei"/>
          <w:sz w:val="20"/>
          <w:szCs w:val="20"/>
          <w:color w:val="231F20"/>
          <w:spacing w:val="-8"/>
        </w:rPr>
        <w:t xml:space="preserve"> </w:t>
      </w:r>
      <w:r>
        <w:rPr>
          <w:rFonts w:ascii="Times New Roman" w:hAnsi="Times New Roman" w:eastAsia="Times New Roman" w:cs="Times New Roman"/>
          <w:sz w:val="20"/>
          <w:szCs w:val="20"/>
          <w:color w:val="231F20"/>
          <w:spacing w:val="17"/>
        </w:rPr>
        <w:t>3</w:t>
      </w:r>
      <w:r>
        <w:rPr>
          <w:rFonts w:ascii="Times New Roman" w:hAnsi="Times New Roman" w:eastAsia="Times New Roman" w:cs="Times New Roman"/>
          <w:sz w:val="20"/>
          <w:szCs w:val="20"/>
          <w:color w:val="231F20"/>
          <w:spacing w:val="-10"/>
        </w:rPr>
        <w:t xml:space="preserve"> </w:t>
      </w:r>
      <w:r>
        <w:rPr>
          <w:rFonts w:ascii="Microsoft YaHei" w:hAnsi="Microsoft YaHei" w:eastAsia="Microsoft YaHei" w:cs="Microsoft YaHei"/>
          <w:sz w:val="20"/>
          <w:szCs w:val="20"/>
          <w:color w:val="231F20"/>
          <w:spacing w:val="17"/>
        </w:rPr>
        <w:t>肋骨上缘水平</w:t>
      </w:r>
      <w:r>
        <w:rPr>
          <w:rFonts w:ascii="Microsoft YaHei" w:hAnsi="Microsoft YaHei" w:eastAsia="Microsoft YaHei" w:cs="Microsoft YaHei"/>
          <w:sz w:val="20"/>
          <w:szCs w:val="20"/>
          <w:color w:val="231F20"/>
          <w:spacing w:val="-31"/>
          <w:w w:val="64"/>
        </w:rPr>
        <w:t>），</w:t>
      </w:r>
      <w:r>
        <w:rPr>
          <w:rFonts w:ascii="Microsoft YaHei" w:hAnsi="Microsoft YaHei" w:eastAsia="Microsoft YaHei" w:cs="Microsoft YaHei"/>
          <w:sz w:val="20"/>
          <w:szCs w:val="20"/>
          <w:color w:val="231F20"/>
          <w:spacing w:val="17"/>
        </w:rPr>
        <w:t>以减少血栓并发症的</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3"/>
        </w:rPr>
        <w:t>发生</w:t>
      </w:r>
      <w:r>
        <w:rPr>
          <w:rFonts w:ascii="Microsoft YaHei" w:hAnsi="Microsoft YaHei" w:eastAsia="Microsoft YaHei" w:cs="Microsoft YaHei"/>
          <w:sz w:val="20"/>
          <w:szCs w:val="20"/>
          <w:color w:val="231F20"/>
          <w:spacing w:val="-7"/>
        </w:rPr>
        <w:t xml:space="preserve"> </w:t>
      </w:r>
      <w:r>
        <w:rPr>
          <w:rFonts w:ascii="Microsoft YaHei" w:hAnsi="Microsoft YaHei" w:eastAsia="Microsoft YaHei" w:cs="Microsoft YaHei"/>
          <w:sz w:val="20"/>
          <w:szCs w:val="20"/>
          <w:color w:val="231F20"/>
          <w:spacing w:val="13"/>
        </w:rPr>
        <w:t>。有研究发现右侧置管较左侧置管降低了静</w:t>
      </w:r>
    </w:p>
    <w:p>
      <w:pPr>
        <w:ind w:left="83" w:right="78" w:firstLine="3"/>
        <w:spacing w:before="2" w:line="21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7"/>
          <w:position w:val="-1"/>
        </w:rPr>
        <w:t>脉血栓形成的风险</w:t>
      </w:r>
      <w:r>
        <w:rPr>
          <w:rFonts w:ascii="Microsoft YaHei" w:hAnsi="Microsoft YaHei" w:eastAsia="Microsoft YaHei" w:cs="Microsoft YaHei"/>
          <w:sz w:val="10"/>
          <w:szCs w:val="10"/>
          <w:color w:val="231F20"/>
          <w:spacing w:val="7"/>
          <w:position w:val="7"/>
        </w:rPr>
        <w:t>［</w:t>
      </w:r>
      <w:r>
        <w:rPr>
          <w:rFonts w:ascii="Times New Roman" w:hAnsi="Times New Roman" w:eastAsia="Times New Roman" w:cs="Times New Roman"/>
          <w:sz w:val="10"/>
          <w:szCs w:val="10"/>
          <w:color w:val="231F20"/>
          <w:spacing w:val="7"/>
          <w:position w:val="7"/>
        </w:rPr>
        <w:t>256‑257</w:t>
      </w:r>
      <w:r>
        <w:rPr>
          <w:rFonts w:ascii="Microsoft YaHei" w:hAnsi="Microsoft YaHei" w:eastAsia="Microsoft YaHei" w:cs="Microsoft YaHei"/>
          <w:sz w:val="10"/>
          <w:szCs w:val="10"/>
          <w:color w:val="231F20"/>
          <w:spacing w:val="7"/>
          <w:position w:val="7"/>
        </w:rPr>
        <w:t>］</w:t>
      </w:r>
      <w:r>
        <w:rPr>
          <w:rFonts w:ascii="Microsoft YaHei" w:hAnsi="Microsoft YaHei" w:eastAsia="Microsoft YaHei" w:cs="Microsoft YaHei"/>
          <w:sz w:val="20"/>
          <w:szCs w:val="20"/>
          <w:color w:val="231F20"/>
          <w:spacing w:val="7"/>
          <w:position w:val="-1"/>
        </w:rPr>
        <w:t>。有文献</w:t>
      </w:r>
      <w:r>
        <w:rPr>
          <w:rFonts w:ascii="Microsoft YaHei" w:hAnsi="Microsoft YaHei" w:eastAsia="Microsoft YaHei" w:cs="Microsoft YaHei"/>
          <w:sz w:val="20"/>
          <w:szCs w:val="20"/>
          <w:color w:val="231F20"/>
          <w:spacing w:val="6"/>
          <w:position w:val="-1"/>
        </w:rPr>
        <w:t>报道，多腔中心</w:t>
      </w:r>
      <w:r>
        <w:rPr>
          <w:rFonts w:ascii="Microsoft YaHei" w:hAnsi="Microsoft YaHei" w:eastAsia="Microsoft YaHei" w:cs="Microsoft YaHei"/>
          <w:sz w:val="20"/>
          <w:szCs w:val="20"/>
          <w:color w:val="231F20"/>
          <w:position w:val="-1"/>
        </w:rPr>
        <w:t xml:space="preserve"> </w:t>
      </w:r>
      <w:r>
        <w:rPr>
          <w:rFonts w:ascii="Microsoft YaHei" w:hAnsi="Microsoft YaHei" w:eastAsia="Microsoft YaHei" w:cs="Microsoft YaHei"/>
          <w:sz w:val="20"/>
          <w:szCs w:val="20"/>
          <w:color w:val="231F20"/>
          <w:spacing w:val="3"/>
          <w:position w:val="-1"/>
        </w:rPr>
        <w:t>静脉导管较单腔导管更易发生感染</w:t>
      </w:r>
      <w:r>
        <w:rPr>
          <w:rFonts w:ascii="Microsoft YaHei" w:hAnsi="Microsoft YaHei" w:eastAsia="Microsoft YaHei" w:cs="Microsoft YaHei"/>
          <w:sz w:val="10"/>
          <w:szCs w:val="10"/>
          <w:color w:val="231F20"/>
          <w:spacing w:val="3"/>
          <w:position w:val="7"/>
        </w:rPr>
        <w:t>［</w:t>
      </w:r>
      <w:r>
        <w:rPr>
          <w:rFonts w:ascii="Times New Roman" w:hAnsi="Times New Roman" w:eastAsia="Times New Roman" w:cs="Times New Roman"/>
          <w:sz w:val="10"/>
          <w:szCs w:val="10"/>
          <w:color w:val="231F20"/>
          <w:spacing w:val="3"/>
          <w:position w:val="7"/>
        </w:rPr>
        <w:t>258‑259</w:t>
      </w:r>
      <w:r>
        <w:rPr>
          <w:rFonts w:ascii="Microsoft YaHei" w:hAnsi="Microsoft YaHei" w:eastAsia="Microsoft YaHei" w:cs="Microsoft YaHei"/>
          <w:sz w:val="10"/>
          <w:szCs w:val="10"/>
          <w:color w:val="231F20"/>
          <w:spacing w:val="3"/>
          <w:position w:val="7"/>
        </w:rPr>
        <w:t>］</w:t>
      </w:r>
      <w:r>
        <w:rPr>
          <w:rFonts w:ascii="Microsoft YaHei" w:hAnsi="Microsoft YaHei" w:eastAsia="Microsoft YaHei" w:cs="Microsoft YaHei"/>
          <w:sz w:val="20"/>
          <w:szCs w:val="20"/>
          <w:color w:val="231F20"/>
          <w:spacing w:val="3"/>
          <w:position w:val="-1"/>
        </w:rPr>
        <w:t>。</w:t>
      </w:r>
    </w:p>
    <w:p>
      <w:pPr>
        <w:ind w:left="523"/>
        <w:spacing w:line="269" w:lineRule="exact"/>
        <w:rPr>
          <w:rFonts w:ascii="SimHei" w:hAnsi="SimHei" w:eastAsia="SimHei" w:cs="SimHei"/>
          <w:sz w:val="20"/>
          <w:szCs w:val="20"/>
        </w:rPr>
      </w:pPr>
      <w:r>
        <w:rPr>
          <w:rFonts w:ascii="SimHei" w:hAnsi="SimHei" w:eastAsia="SimHei" w:cs="SimHei"/>
          <w:sz w:val="20"/>
          <w:szCs w:val="20"/>
          <w:color w:val="231F20"/>
          <w:spacing w:val="3"/>
          <w:position w:val="1"/>
        </w:rPr>
        <w:t>问题</w:t>
      </w:r>
      <w:r>
        <w:rPr>
          <w:rFonts w:ascii="Times New Roman" w:hAnsi="Times New Roman" w:eastAsia="Times New Roman" w:cs="Times New Roman"/>
          <w:sz w:val="20"/>
          <w:szCs w:val="20"/>
          <w:color w:val="231F20"/>
          <w:spacing w:val="3"/>
          <w:position w:val="1"/>
        </w:rPr>
        <w:t>36</w:t>
      </w:r>
      <w:r>
        <w:rPr>
          <w:rFonts w:ascii="SimHei" w:hAnsi="SimHei" w:eastAsia="SimHei" w:cs="SimHei"/>
          <w:sz w:val="20"/>
          <w:szCs w:val="20"/>
          <w:color w:val="231F20"/>
          <w:spacing w:val="3"/>
          <w:position w:val="1"/>
        </w:rPr>
        <w:t>：如何使用</w:t>
      </w:r>
      <w:r>
        <w:rPr>
          <w:rFonts w:ascii="Times New Roman" w:hAnsi="Times New Roman" w:eastAsia="Times New Roman" w:cs="Times New Roman"/>
          <w:sz w:val="20"/>
          <w:szCs w:val="20"/>
          <w:color w:val="231F20"/>
          <w:position w:val="1"/>
        </w:rPr>
        <w:t>PN</w:t>
      </w:r>
      <w:r>
        <w:rPr>
          <w:rFonts w:ascii="Times New Roman" w:hAnsi="Times New Roman" w:eastAsia="Times New Roman" w:cs="Times New Roman"/>
          <w:sz w:val="20"/>
          <w:szCs w:val="20"/>
          <w:color w:val="231F20"/>
          <w:spacing w:val="-11"/>
          <w:position w:val="1"/>
        </w:rPr>
        <w:t xml:space="preserve"> </w:t>
      </w:r>
      <w:r>
        <w:rPr>
          <w:rFonts w:ascii="SimHei" w:hAnsi="SimHei" w:eastAsia="SimHei" w:cs="SimHei"/>
          <w:sz w:val="20"/>
          <w:szCs w:val="20"/>
          <w:color w:val="231F20"/>
          <w:spacing w:val="3"/>
          <w:position w:val="1"/>
        </w:rPr>
        <w:t>输注泵？</w:t>
      </w:r>
    </w:p>
    <w:p>
      <w:pPr>
        <w:ind w:right="78" w:firstLine="509"/>
        <w:spacing w:before="46" w:line="291" w:lineRule="auto"/>
        <w:jc w:val="both"/>
        <w:rPr>
          <w:rFonts w:ascii="FangSong" w:hAnsi="FangSong" w:eastAsia="FangSong" w:cs="FangSong"/>
          <w:sz w:val="20"/>
          <w:szCs w:val="20"/>
        </w:rPr>
      </w:pPr>
      <w:r>
        <w:rPr>
          <w:rFonts w:ascii="SimHei" w:hAnsi="SimHei" w:eastAsia="SimHei" w:cs="SimHei"/>
          <w:sz w:val="20"/>
          <w:szCs w:val="20"/>
          <w:color w:val="231F20"/>
          <w:spacing w:val="2"/>
        </w:rPr>
        <w:t>推荐意见</w:t>
      </w:r>
      <w:r>
        <w:rPr>
          <w:rFonts w:ascii="Times New Roman" w:hAnsi="Times New Roman" w:eastAsia="Times New Roman" w:cs="Times New Roman"/>
          <w:sz w:val="20"/>
          <w:szCs w:val="20"/>
          <w:color w:val="231F20"/>
          <w:spacing w:val="2"/>
        </w:rPr>
        <w:t>58</w:t>
      </w:r>
      <w:r>
        <w:rPr>
          <w:rFonts w:ascii="SimHei" w:hAnsi="SimHei" w:eastAsia="SimHei" w:cs="SimHei"/>
          <w:sz w:val="20"/>
          <w:szCs w:val="20"/>
          <w:color w:val="231F20"/>
          <w:spacing w:val="2"/>
        </w:rPr>
        <w:t>：</w:t>
      </w:r>
      <w:r>
        <w:rPr>
          <w:rFonts w:ascii="FangSong" w:hAnsi="FangSong" w:eastAsia="FangSong" w:cs="FangSong"/>
          <w:sz w:val="20"/>
          <w:szCs w:val="20"/>
          <w:color w:val="231F20"/>
          <w:spacing w:val="2"/>
        </w:rPr>
        <w:t>建议采用循环输注法实施</w:t>
      </w:r>
      <w:r>
        <w:rPr>
          <w:rFonts w:ascii="Times New Roman" w:hAnsi="Times New Roman" w:eastAsia="Times New Roman" w:cs="Times New Roman"/>
          <w:sz w:val="20"/>
          <w:szCs w:val="20"/>
          <w:color w:val="231F20"/>
        </w:rPr>
        <w:t>PN</w:t>
      </w:r>
      <w:r>
        <w:rPr>
          <w:rFonts w:ascii="FangSong" w:hAnsi="FangSong" w:eastAsia="FangSong" w:cs="FangSong"/>
          <w:sz w:val="20"/>
          <w:szCs w:val="20"/>
          <w:color w:val="231F20"/>
          <w:spacing w:val="2"/>
        </w:rPr>
        <w:t>，有</w:t>
      </w:r>
      <w:r>
        <w:rPr>
          <w:rFonts w:ascii="FangSong" w:hAnsi="FangSong" w:eastAsia="FangSong" w:cs="FangSong"/>
          <w:sz w:val="20"/>
          <w:szCs w:val="20"/>
          <w:color w:val="231F20"/>
          <w:spacing w:val="3"/>
        </w:rPr>
        <w:t xml:space="preserve"> </w:t>
      </w:r>
      <w:r>
        <w:rPr>
          <w:rFonts w:ascii="FangSong" w:hAnsi="FangSong" w:eastAsia="FangSong" w:cs="FangSong"/>
          <w:sz w:val="20"/>
          <w:szCs w:val="20"/>
          <w:color w:val="231F20"/>
          <w:spacing w:val="9"/>
        </w:rPr>
        <w:t>条件者使用输液泵控制输注速度；与固定输液泵相</w:t>
      </w:r>
      <w:r>
        <w:rPr>
          <w:rFonts w:ascii="FangSong" w:hAnsi="FangSong" w:eastAsia="FangSong" w:cs="FangSong"/>
          <w:sz w:val="20"/>
          <w:szCs w:val="20"/>
          <w:color w:val="231F20"/>
          <w:spacing w:val="11"/>
        </w:rPr>
        <w:t xml:space="preserve"> </w:t>
      </w:r>
      <w:r>
        <w:rPr>
          <w:rFonts w:ascii="FangSong" w:hAnsi="FangSong" w:eastAsia="FangSong" w:cs="FangSong"/>
          <w:sz w:val="20"/>
          <w:szCs w:val="20"/>
          <w:color w:val="231F20"/>
          <w:spacing w:val="5"/>
        </w:rPr>
        <w:t>比，便携式泵可提高家庭</w:t>
      </w:r>
      <w:r>
        <w:rPr>
          <w:rFonts w:ascii="FangSong" w:hAnsi="FangSong" w:eastAsia="FangSong" w:cs="FangSong"/>
          <w:sz w:val="20"/>
          <w:szCs w:val="20"/>
          <w:color w:val="231F20"/>
          <w:spacing w:val="-42"/>
        </w:rPr>
        <w:t xml:space="preserve"> </w:t>
      </w:r>
      <w:r>
        <w:rPr>
          <w:rFonts w:ascii="Times New Roman" w:hAnsi="Times New Roman" w:eastAsia="Times New Roman" w:cs="Times New Roman"/>
          <w:sz w:val="20"/>
          <w:szCs w:val="20"/>
          <w:color w:val="231F20"/>
        </w:rPr>
        <w:t>PN</w:t>
      </w:r>
      <w:r>
        <w:rPr>
          <w:rFonts w:ascii="FangSong" w:hAnsi="FangSong" w:eastAsia="FangSong" w:cs="FangSong"/>
          <w:sz w:val="20"/>
          <w:szCs w:val="20"/>
          <w:color w:val="231F20"/>
          <w:spacing w:val="5"/>
        </w:rPr>
        <w:t>（</w:t>
      </w:r>
      <w:r>
        <w:rPr>
          <w:rFonts w:ascii="Times New Roman" w:hAnsi="Times New Roman" w:eastAsia="Times New Roman" w:cs="Times New Roman"/>
          <w:sz w:val="20"/>
          <w:szCs w:val="20"/>
          <w:color w:val="231F20"/>
        </w:rPr>
        <w:t>HPN</w:t>
      </w:r>
      <w:r>
        <w:rPr>
          <w:rFonts w:ascii="FangSong" w:hAnsi="FangSong" w:eastAsia="FangSong" w:cs="FangSong"/>
          <w:sz w:val="20"/>
          <w:szCs w:val="20"/>
          <w:color w:val="231F20"/>
          <w:spacing w:val="5"/>
        </w:rPr>
        <w:t>）者的生活质量</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15"/>
        </w:rPr>
        <w:t>（证据</w:t>
      </w:r>
      <w:r>
        <w:rPr>
          <w:rFonts w:ascii="Times New Roman" w:hAnsi="Times New Roman" w:eastAsia="Times New Roman" w:cs="Times New Roman"/>
          <w:sz w:val="20"/>
          <w:szCs w:val="20"/>
          <w:color w:val="231F20"/>
          <w:spacing w:val="-15"/>
        </w:rPr>
        <w:t>D</w:t>
      </w:r>
      <w:r>
        <w:rPr>
          <w:rFonts w:ascii="FangSong" w:hAnsi="FangSong" w:eastAsia="FangSong" w:cs="FangSong"/>
          <w:sz w:val="20"/>
          <w:szCs w:val="20"/>
          <w:color w:val="231F20"/>
          <w:spacing w:val="-15"/>
        </w:rPr>
        <w:t>，弱推荐，</w:t>
      </w:r>
      <w:r>
        <w:rPr>
          <w:rFonts w:ascii="Times New Roman" w:hAnsi="Times New Roman" w:eastAsia="Times New Roman" w:cs="Times New Roman"/>
          <w:sz w:val="20"/>
          <w:szCs w:val="20"/>
          <w:color w:val="231F20"/>
          <w:spacing w:val="-15"/>
        </w:rPr>
        <w:t>98.9%</w:t>
      </w:r>
      <w:r>
        <w:rPr>
          <w:rFonts w:ascii="FangSong" w:hAnsi="FangSong" w:eastAsia="FangSong" w:cs="FangSong"/>
          <w:sz w:val="20"/>
          <w:szCs w:val="20"/>
          <w:color w:val="231F20"/>
          <w:spacing w:val="-15"/>
        </w:rPr>
        <w:t>）。</w:t>
      </w:r>
    </w:p>
    <w:p>
      <w:pPr>
        <w:ind w:left="81" w:firstLine="422"/>
        <w:spacing w:before="6" w:line="223" w:lineRule="auto"/>
        <w:jc w:val="both"/>
        <w:rPr>
          <w:rFonts w:ascii="Microsoft YaHei" w:hAnsi="Microsoft YaHei" w:eastAsia="Microsoft YaHei" w:cs="Microsoft YaHei"/>
          <w:sz w:val="20"/>
          <w:szCs w:val="20"/>
        </w:rPr>
      </w:pPr>
      <w:r>
        <w:rPr>
          <w:rFonts w:ascii="Times New Roman" w:hAnsi="Times New Roman" w:eastAsia="Times New Roman" w:cs="Times New Roman"/>
          <w:sz w:val="20"/>
          <w:szCs w:val="20"/>
          <w:color w:val="231F20"/>
        </w:rPr>
        <w:t>PN</w:t>
      </w:r>
      <w:r>
        <w:rPr>
          <w:rFonts w:ascii="Times New Roman" w:hAnsi="Times New Roman" w:eastAsia="Times New Roman" w:cs="Times New Roman"/>
          <w:sz w:val="20"/>
          <w:szCs w:val="20"/>
          <w:color w:val="231F20"/>
          <w:spacing w:val="10"/>
        </w:rPr>
        <w:t xml:space="preserve"> </w:t>
      </w:r>
      <w:r>
        <w:rPr>
          <w:rFonts w:ascii="Microsoft YaHei" w:hAnsi="Microsoft YaHei" w:eastAsia="Microsoft YaHei" w:cs="Microsoft YaHei"/>
          <w:sz w:val="20"/>
          <w:szCs w:val="20"/>
          <w:color w:val="231F20"/>
          <w:spacing w:val="10"/>
        </w:rPr>
        <w:t>的输注通常采用循环输注法，即选择每天</w:t>
      </w:r>
      <w:r>
        <w:rPr>
          <w:rFonts w:ascii="Microsoft YaHei" w:hAnsi="Microsoft YaHei" w:eastAsia="Microsoft YaHei" w:cs="Microsoft YaHei"/>
          <w:sz w:val="20"/>
          <w:szCs w:val="20"/>
          <w:color w:val="231F20"/>
          <w:spacing w:val="4"/>
        </w:rPr>
        <w:t xml:space="preserve">  </w:t>
      </w:r>
      <w:r>
        <w:rPr>
          <w:rFonts w:ascii="Microsoft YaHei" w:hAnsi="Microsoft YaHei" w:eastAsia="Microsoft YaHei" w:cs="Microsoft YaHei"/>
          <w:sz w:val="20"/>
          <w:szCs w:val="20"/>
          <w:color w:val="231F20"/>
          <w:spacing w:val="5"/>
        </w:rPr>
        <w:t>在同一时间段内输注营养液，同时监测机体对葡萄</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11"/>
        </w:rPr>
        <w:t>糖和液体量的耐受情况</w:t>
      </w:r>
      <w:r>
        <w:rPr>
          <w:rFonts w:ascii="Microsoft YaHei" w:hAnsi="Microsoft YaHei" w:eastAsia="Microsoft YaHei" w:cs="Microsoft YaHei"/>
          <w:sz w:val="10"/>
          <w:szCs w:val="10"/>
          <w:color w:val="231F20"/>
          <w:spacing w:val="11"/>
          <w:position w:val="8"/>
        </w:rPr>
        <w:t>［</w:t>
      </w:r>
      <w:r>
        <w:rPr>
          <w:rFonts w:ascii="Times New Roman" w:hAnsi="Times New Roman" w:eastAsia="Times New Roman" w:cs="Times New Roman"/>
          <w:sz w:val="10"/>
          <w:szCs w:val="10"/>
          <w:color w:val="231F20"/>
          <w:spacing w:val="11"/>
          <w:position w:val="8"/>
        </w:rPr>
        <w:t>260</w:t>
      </w:r>
      <w:r>
        <w:rPr>
          <w:rFonts w:ascii="Microsoft YaHei" w:hAnsi="Microsoft YaHei" w:eastAsia="Microsoft YaHei" w:cs="Microsoft YaHei"/>
          <w:sz w:val="10"/>
          <w:szCs w:val="10"/>
          <w:color w:val="231F20"/>
          <w:spacing w:val="11"/>
          <w:position w:val="8"/>
        </w:rPr>
        <w:t>］</w:t>
      </w:r>
      <w:r>
        <w:rPr>
          <w:rFonts w:ascii="Microsoft YaHei" w:hAnsi="Microsoft YaHei" w:eastAsia="Microsoft YaHei" w:cs="Microsoft YaHei"/>
          <w:sz w:val="20"/>
          <w:szCs w:val="20"/>
          <w:color w:val="231F20"/>
          <w:spacing w:val="11"/>
        </w:rPr>
        <w:t>。</w:t>
      </w:r>
      <w:r>
        <w:rPr>
          <w:rFonts w:ascii="Times New Roman" w:hAnsi="Times New Roman" w:eastAsia="Times New Roman" w:cs="Times New Roman"/>
          <w:sz w:val="20"/>
          <w:szCs w:val="20"/>
          <w:color w:val="231F20"/>
        </w:rPr>
        <w:t>PN</w:t>
      </w:r>
      <w:r>
        <w:rPr>
          <w:rFonts w:ascii="Times New Roman" w:hAnsi="Times New Roman" w:eastAsia="Times New Roman" w:cs="Times New Roman"/>
          <w:sz w:val="20"/>
          <w:szCs w:val="20"/>
          <w:color w:val="231F20"/>
          <w:spacing w:val="11"/>
        </w:rPr>
        <w:t xml:space="preserve"> </w:t>
      </w:r>
      <w:r>
        <w:rPr>
          <w:rFonts w:ascii="Microsoft YaHei" w:hAnsi="Microsoft YaHei" w:eastAsia="Microsoft YaHei" w:cs="Microsoft YaHei"/>
          <w:sz w:val="20"/>
          <w:szCs w:val="20"/>
          <w:color w:val="231F20"/>
          <w:spacing w:val="11"/>
        </w:rPr>
        <w:t>液输注的速度应</w:t>
      </w:r>
      <w:r>
        <w:rPr>
          <w:rFonts w:ascii="Microsoft YaHei" w:hAnsi="Microsoft YaHei" w:eastAsia="Microsoft YaHei" w:cs="Microsoft YaHei"/>
          <w:sz w:val="20"/>
          <w:szCs w:val="20"/>
          <w:color w:val="231F20"/>
          <w:spacing w:val="3"/>
        </w:rPr>
        <w:t xml:space="preserve">  </w:t>
      </w:r>
      <w:r>
        <w:rPr>
          <w:rFonts w:ascii="Microsoft YaHei" w:hAnsi="Microsoft YaHei" w:eastAsia="Microsoft YaHei" w:cs="Microsoft YaHei"/>
          <w:sz w:val="20"/>
          <w:szCs w:val="20"/>
          <w:color w:val="231F20"/>
          <w:spacing w:val="6"/>
        </w:rPr>
        <w:t>快慢适宜，根据不同情况控制在 </w:t>
      </w:r>
      <w:r>
        <w:rPr>
          <w:rFonts w:ascii="Times New Roman" w:hAnsi="Times New Roman" w:eastAsia="Times New Roman" w:cs="Times New Roman"/>
          <w:sz w:val="20"/>
          <w:szCs w:val="20"/>
          <w:color w:val="231F20"/>
          <w:spacing w:val="6"/>
        </w:rPr>
        <w:t>8~20</w:t>
      </w:r>
      <w:r>
        <w:rPr>
          <w:rFonts w:ascii="Times New Roman" w:hAnsi="Times New Roman" w:eastAsia="Times New Roman" w:cs="Times New Roman"/>
          <w:sz w:val="20"/>
          <w:szCs w:val="20"/>
          <w:color w:val="231F20"/>
          <w:spacing w:val="5"/>
        </w:rPr>
        <w:t xml:space="preserve"> h/d</w:t>
      </w:r>
      <w:r>
        <w:rPr>
          <w:rFonts w:ascii="Microsoft YaHei" w:hAnsi="Microsoft YaHei" w:eastAsia="Microsoft YaHei" w:cs="Microsoft YaHei"/>
          <w:sz w:val="20"/>
          <w:szCs w:val="20"/>
          <w:color w:val="231F20"/>
          <w:spacing w:val="5"/>
        </w:rPr>
        <w:t>，有利于</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8"/>
        </w:rPr>
        <w:t>减少代谢性并发症的发生</w:t>
      </w:r>
      <w:r>
        <w:rPr>
          <w:rFonts w:ascii="Microsoft YaHei" w:hAnsi="Microsoft YaHei" w:eastAsia="Microsoft YaHei" w:cs="Microsoft YaHei"/>
          <w:sz w:val="20"/>
          <w:szCs w:val="20"/>
          <w:color w:val="231F20"/>
          <w:spacing w:val="-20"/>
        </w:rPr>
        <w:t xml:space="preserve"> </w:t>
      </w:r>
      <w:r>
        <w:rPr>
          <w:rFonts w:ascii="Microsoft YaHei" w:hAnsi="Microsoft YaHei" w:eastAsia="Microsoft YaHei" w:cs="Microsoft YaHei"/>
          <w:sz w:val="20"/>
          <w:szCs w:val="20"/>
          <w:color w:val="231F20"/>
          <w:spacing w:val="8"/>
        </w:rPr>
        <w:t>。输液泵的引入是</w:t>
      </w:r>
      <w:r>
        <w:rPr>
          <w:rFonts w:ascii="Microsoft YaHei" w:hAnsi="Microsoft YaHei" w:eastAsia="Microsoft YaHei" w:cs="Microsoft YaHei"/>
          <w:sz w:val="20"/>
          <w:szCs w:val="20"/>
          <w:color w:val="231F20"/>
          <w:spacing w:val="-22"/>
        </w:rPr>
        <w:t xml:space="preserve"> </w:t>
      </w:r>
      <w:r>
        <w:rPr>
          <w:rFonts w:ascii="Times New Roman" w:hAnsi="Times New Roman" w:eastAsia="Times New Roman" w:cs="Times New Roman"/>
          <w:sz w:val="20"/>
          <w:szCs w:val="20"/>
          <w:color w:val="231F20"/>
        </w:rPr>
        <w:t>PN</w:t>
      </w:r>
      <w:r>
        <w:rPr>
          <w:rFonts w:ascii="Times New Roman" w:hAnsi="Times New Roman" w:eastAsia="Times New Roman" w:cs="Times New Roman"/>
          <w:sz w:val="20"/>
          <w:szCs w:val="20"/>
          <w:color w:val="231F20"/>
          <w:spacing w:val="-15"/>
        </w:rPr>
        <w:t xml:space="preserve"> </w:t>
      </w:r>
      <w:r>
        <w:rPr>
          <w:rFonts w:ascii="Microsoft YaHei" w:hAnsi="Microsoft YaHei" w:eastAsia="Microsoft YaHei" w:cs="Microsoft YaHei"/>
          <w:sz w:val="20"/>
          <w:szCs w:val="20"/>
          <w:color w:val="231F20"/>
          <w:spacing w:val="8"/>
        </w:rPr>
        <w:t>安</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rPr>
        <w:t>全管理的主要原因之一</w:t>
      </w:r>
      <w:r>
        <w:rPr>
          <w:rFonts w:ascii="Microsoft YaHei" w:hAnsi="Microsoft YaHei" w:eastAsia="Microsoft YaHei" w:cs="Microsoft YaHei"/>
          <w:sz w:val="20"/>
          <w:szCs w:val="20"/>
          <w:color w:val="231F20"/>
          <w:spacing w:val="-20"/>
        </w:rPr>
        <w:t xml:space="preserve"> </w:t>
      </w:r>
      <w:r>
        <w:rPr>
          <w:rFonts w:ascii="Microsoft YaHei" w:hAnsi="Microsoft YaHei" w:eastAsia="Microsoft YaHei" w:cs="Microsoft YaHei"/>
          <w:sz w:val="20"/>
          <w:szCs w:val="20"/>
          <w:color w:val="231F20"/>
          <w:spacing w:val="4"/>
        </w:rPr>
        <w:t>。作为一种医疗设备，它可</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8"/>
        </w:rPr>
        <w:t>将营养物质以可控的量和速度输送到患者体内</w:t>
      </w:r>
      <w:r>
        <w:rPr>
          <w:rFonts w:ascii="Microsoft YaHei" w:hAnsi="Microsoft YaHei" w:eastAsia="Microsoft YaHei" w:cs="Microsoft YaHei"/>
          <w:sz w:val="20"/>
          <w:szCs w:val="20"/>
          <w:color w:val="231F20"/>
          <w:spacing w:val="-32"/>
        </w:rPr>
        <w:t xml:space="preserve"> </w:t>
      </w:r>
      <w:r>
        <w:rPr>
          <w:rFonts w:ascii="Microsoft YaHei" w:hAnsi="Microsoft YaHei" w:eastAsia="Microsoft YaHei" w:cs="Microsoft YaHei"/>
          <w:sz w:val="20"/>
          <w:szCs w:val="20"/>
          <w:color w:val="231F20"/>
          <w:spacing w:val="18"/>
        </w:rPr>
        <w:t>。</w:t>
      </w:r>
    </w:p>
    <w:p>
      <w:pPr>
        <w:spacing w:line="223" w:lineRule="auto"/>
        <w:sectPr>
          <w:type w:val="continuous"/>
          <w:pgSz w:w="12246" w:h="16498"/>
          <w:pgMar w:top="1221" w:right="1227" w:bottom="0" w:left="819" w:header="979" w:footer="0" w:gutter="0"/>
          <w:cols w:equalWidth="0" w:num="2">
            <w:col w:w="5410" w:space="100"/>
            <w:col w:w="4689" w:space="0"/>
          </w:cols>
        </w:sectPr>
        <w:rPr>
          <w:rFonts w:ascii="Microsoft YaHei" w:hAnsi="Microsoft YaHei" w:eastAsia="Microsoft YaHei" w:cs="Microsoft YaHei"/>
          <w:sz w:val="20"/>
          <w:szCs w:val="20"/>
        </w:rPr>
      </w:pPr>
    </w:p>
    <w:p>
      <w:pPr>
        <w:spacing w:before="69"/>
        <w:rPr/>
      </w:pPr>
      <w:r>
        <w:pict>
          <v:shape id="_x0000_s138" style="position:absolute;margin-left:65.1968pt;margin-top:59.6176pt;mso-position-vertical-relative:page;mso-position-horizontal-relative:page;width:331.35pt;height:0.4pt;z-index:251855872;" o:allowincell="f" filled="false" strokecolor="#231F20" strokeweight="0.37pt" coordsize="6627,8" coordorigin="0,0" path="m0,3l6626,3e">
            <v:stroke joinstyle="miter" miterlimit="4"/>
          </v:shape>
        </w:pict>
      </w:r>
      <w:r/>
    </w:p>
    <w:p>
      <w:pPr>
        <w:sectPr>
          <w:headerReference w:type="default" r:id="rId22"/>
          <w:pgSz w:w="12246" w:h="16498"/>
          <w:pgMar w:top="1221" w:right="1227" w:bottom="0" w:left="819" w:header="971" w:footer="0" w:gutter="0"/>
          <w:cols w:equalWidth="0" w:num="1">
            <w:col w:w="10199" w:space="0"/>
          </w:cols>
        </w:sectPr>
        <w:rPr/>
      </w:pPr>
    </w:p>
    <w:p>
      <w:pPr>
        <w:ind w:left="487" w:right="198" w:firstLine="3"/>
        <w:spacing w:before="44" w:line="220" w:lineRule="auto"/>
        <w:rPr>
          <w:rFonts w:ascii="Microsoft YaHei" w:hAnsi="Microsoft YaHei" w:eastAsia="Microsoft YaHei" w:cs="Microsoft YaHei"/>
          <w:sz w:val="20"/>
          <w:szCs w:val="20"/>
        </w:rPr>
      </w:pPr>
      <w:r>
        <w:rPr>
          <w:rFonts w:ascii="Times New Roman" w:hAnsi="Times New Roman" w:eastAsia="Times New Roman" w:cs="Times New Roman"/>
          <w:sz w:val="20"/>
          <w:szCs w:val="20"/>
          <w:color w:val="231F20"/>
        </w:rPr>
        <w:t>PN</w:t>
      </w:r>
      <w:r>
        <w:rPr>
          <w:rFonts w:ascii="Times New Roman" w:hAnsi="Times New Roman" w:eastAsia="Times New Roman" w:cs="Times New Roman"/>
          <w:sz w:val="20"/>
          <w:szCs w:val="20"/>
          <w:color w:val="231F20"/>
          <w:spacing w:val="10"/>
        </w:rPr>
        <w:t xml:space="preserve"> </w:t>
      </w:r>
      <w:r>
        <w:rPr>
          <w:rFonts w:ascii="Microsoft YaHei" w:hAnsi="Microsoft YaHei" w:eastAsia="Microsoft YaHei" w:cs="Microsoft YaHei"/>
          <w:sz w:val="20"/>
          <w:szCs w:val="20"/>
          <w:color w:val="231F20"/>
          <w:spacing w:val="10"/>
        </w:rPr>
        <w:t>为高渗性液体且液体量较大，包含较高浓度的</w:t>
      </w:r>
      <w:r>
        <w:rPr>
          <w:rFonts w:ascii="Microsoft YaHei" w:hAnsi="Microsoft YaHei" w:eastAsia="Microsoft YaHei" w:cs="Microsoft YaHei"/>
          <w:sz w:val="20"/>
          <w:szCs w:val="20"/>
          <w:color w:val="231F20"/>
          <w:spacing w:val="2"/>
        </w:rPr>
        <w:t xml:space="preserve">    </w:t>
      </w:r>
      <w:r>
        <w:rPr>
          <w:rFonts w:ascii="Microsoft YaHei" w:hAnsi="Microsoft YaHei" w:eastAsia="Microsoft YaHei" w:cs="Microsoft YaHei"/>
          <w:sz w:val="20"/>
          <w:szCs w:val="20"/>
          <w:color w:val="231F20"/>
          <w:spacing w:val="3"/>
        </w:rPr>
        <w:t>葡萄糖和钾离子等电解质，快速给药或“</w:t>
      </w:r>
      <w:r>
        <w:rPr>
          <w:rFonts w:ascii="Microsoft YaHei" w:hAnsi="Microsoft YaHei" w:eastAsia="Microsoft YaHei" w:cs="Microsoft YaHei"/>
          <w:sz w:val="20"/>
          <w:szCs w:val="20"/>
          <w:color w:val="231F20"/>
          <w:spacing w:val="-16"/>
        </w:rPr>
        <w:t xml:space="preserve"> </w:t>
      </w:r>
      <w:r>
        <w:rPr>
          <w:rFonts w:ascii="Microsoft YaHei" w:hAnsi="Microsoft YaHei" w:eastAsia="Microsoft YaHei" w:cs="Microsoft YaHei"/>
          <w:sz w:val="20"/>
          <w:szCs w:val="20"/>
          <w:color w:val="231F20"/>
          <w:spacing w:val="3"/>
        </w:rPr>
        <w:t>自由流动</w:t>
      </w:r>
      <w:r>
        <w:rPr>
          <w:rFonts w:ascii="Microsoft YaHei" w:hAnsi="Microsoft YaHei" w:eastAsia="Microsoft YaHei" w:cs="Microsoft YaHei"/>
          <w:sz w:val="20"/>
          <w:szCs w:val="20"/>
          <w:color w:val="231F20"/>
          <w:spacing w:val="-38"/>
        </w:rPr>
        <w:t xml:space="preserve"> </w:t>
      </w:r>
      <w:r>
        <w:rPr>
          <w:rFonts w:ascii="Microsoft YaHei" w:hAnsi="Microsoft YaHei" w:eastAsia="Microsoft YaHei" w:cs="Microsoft YaHei"/>
          <w:sz w:val="20"/>
          <w:szCs w:val="20"/>
          <w:color w:val="231F20"/>
          <w:spacing w:val="3"/>
        </w:rPr>
        <w:t>”</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6"/>
        </w:rPr>
        <w:t>会对患者造成严重的伤害</w:t>
      </w:r>
      <w:r>
        <w:rPr>
          <w:rFonts w:ascii="Microsoft YaHei" w:hAnsi="Microsoft YaHei" w:eastAsia="Microsoft YaHei" w:cs="Microsoft YaHei"/>
          <w:sz w:val="10"/>
          <w:szCs w:val="10"/>
          <w:color w:val="231F20"/>
          <w:spacing w:val="6"/>
          <w:position w:val="8"/>
        </w:rPr>
        <w:t>［</w:t>
      </w:r>
      <w:r>
        <w:rPr>
          <w:rFonts w:ascii="Times New Roman" w:hAnsi="Times New Roman" w:eastAsia="Times New Roman" w:cs="Times New Roman"/>
          <w:sz w:val="10"/>
          <w:szCs w:val="10"/>
          <w:color w:val="231F20"/>
          <w:spacing w:val="6"/>
          <w:position w:val="8"/>
        </w:rPr>
        <w:t>252</w:t>
      </w:r>
      <w:r>
        <w:rPr>
          <w:rFonts w:ascii="Microsoft YaHei" w:hAnsi="Microsoft YaHei" w:eastAsia="Microsoft YaHei" w:cs="Microsoft YaHei"/>
          <w:sz w:val="10"/>
          <w:szCs w:val="10"/>
          <w:color w:val="231F20"/>
          <w:spacing w:val="6"/>
          <w:position w:val="8"/>
        </w:rPr>
        <w:t>］</w:t>
      </w:r>
      <w:r>
        <w:rPr>
          <w:rFonts w:ascii="Microsoft YaHei" w:hAnsi="Microsoft YaHei" w:eastAsia="Microsoft YaHei" w:cs="Microsoft YaHei"/>
          <w:sz w:val="20"/>
          <w:szCs w:val="20"/>
          <w:color w:val="231F20"/>
          <w:spacing w:val="6"/>
        </w:rPr>
        <w:t>。</w:t>
      </w:r>
      <w:r>
        <w:rPr>
          <w:rFonts w:ascii="Microsoft YaHei" w:hAnsi="Microsoft YaHei" w:eastAsia="Microsoft YaHei" w:cs="Microsoft YaHei"/>
          <w:sz w:val="20"/>
          <w:szCs w:val="20"/>
          <w:color w:val="231F20"/>
          <w:spacing w:val="-31"/>
        </w:rPr>
        <w:t xml:space="preserve"> </w:t>
      </w:r>
      <w:r>
        <w:rPr>
          <w:rFonts w:ascii="Microsoft YaHei" w:hAnsi="Microsoft YaHei" w:eastAsia="Microsoft YaHei" w:cs="Microsoft YaHei"/>
          <w:sz w:val="20"/>
          <w:szCs w:val="20"/>
          <w:color w:val="231F20"/>
          <w:spacing w:val="6"/>
        </w:rPr>
        <w:t>因此，应尽可能使</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7"/>
        </w:rPr>
        <w:t>用输液泵来管理和监控</w:t>
      </w:r>
      <w:r>
        <w:rPr>
          <w:rFonts w:ascii="Microsoft YaHei" w:hAnsi="Microsoft YaHei" w:eastAsia="Microsoft YaHei" w:cs="Microsoft YaHei"/>
          <w:sz w:val="20"/>
          <w:szCs w:val="20"/>
          <w:color w:val="231F20"/>
          <w:spacing w:val="-13"/>
        </w:rPr>
        <w:t xml:space="preserve"> </w:t>
      </w:r>
      <w:r>
        <w:rPr>
          <w:rFonts w:ascii="Times New Roman" w:hAnsi="Times New Roman" w:eastAsia="Times New Roman" w:cs="Times New Roman"/>
          <w:sz w:val="20"/>
          <w:szCs w:val="20"/>
          <w:color w:val="231F20"/>
        </w:rPr>
        <w:t>PN</w:t>
      </w:r>
      <w:r>
        <w:rPr>
          <w:rFonts w:ascii="Times New Roman" w:hAnsi="Times New Roman" w:eastAsia="Times New Roman" w:cs="Times New Roman"/>
          <w:sz w:val="20"/>
          <w:szCs w:val="20"/>
          <w:color w:val="231F20"/>
          <w:spacing w:val="7"/>
        </w:rPr>
        <w:t xml:space="preserve"> </w:t>
      </w:r>
      <w:r>
        <w:rPr>
          <w:rFonts w:ascii="Microsoft YaHei" w:hAnsi="Microsoft YaHei" w:eastAsia="Microsoft YaHei" w:cs="Microsoft YaHei"/>
          <w:sz w:val="20"/>
          <w:szCs w:val="20"/>
          <w:color w:val="231F20"/>
          <w:spacing w:val="7"/>
        </w:rPr>
        <w:t>的输送</w:t>
      </w:r>
      <w:r>
        <w:rPr>
          <w:rFonts w:ascii="Microsoft YaHei" w:hAnsi="Microsoft YaHei" w:eastAsia="Microsoft YaHei" w:cs="Microsoft YaHei"/>
          <w:sz w:val="20"/>
          <w:szCs w:val="20"/>
          <w:color w:val="231F20"/>
          <w:spacing w:val="-30"/>
        </w:rPr>
        <w:t xml:space="preserve"> </w:t>
      </w:r>
      <w:r>
        <w:rPr>
          <w:rFonts w:ascii="Microsoft YaHei" w:hAnsi="Microsoft YaHei" w:eastAsia="Microsoft YaHei" w:cs="Microsoft YaHei"/>
          <w:sz w:val="20"/>
          <w:szCs w:val="20"/>
          <w:color w:val="231F20"/>
          <w:spacing w:val="7"/>
        </w:rPr>
        <w:t>。输注过程中一</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5"/>
        </w:rPr>
        <w:t>旦出现故障或液体即将输注完毕，仪器会自动报</w:t>
      </w:r>
      <w:r>
        <w:rPr>
          <w:rFonts w:ascii="Microsoft YaHei" w:hAnsi="Microsoft YaHei" w:eastAsia="Microsoft YaHei" w:cs="Microsoft YaHei"/>
          <w:sz w:val="20"/>
          <w:szCs w:val="20"/>
          <w:color w:val="231F20"/>
          <w:spacing w:val="3"/>
        </w:rPr>
        <w:t xml:space="preserve">    </w:t>
      </w:r>
      <w:r>
        <w:rPr>
          <w:rFonts w:ascii="Microsoft YaHei" w:hAnsi="Microsoft YaHei" w:eastAsia="Microsoft YaHei" w:cs="Microsoft YaHei"/>
          <w:sz w:val="20"/>
          <w:szCs w:val="20"/>
          <w:color w:val="231F20"/>
          <w:spacing w:val="13"/>
        </w:rPr>
        <w:t>警</w:t>
      </w:r>
      <w:r>
        <w:rPr>
          <w:rFonts w:ascii="Microsoft YaHei" w:hAnsi="Microsoft YaHei" w:eastAsia="Microsoft YaHei" w:cs="Microsoft YaHei"/>
          <w:sz w:val="20"/>
          <w:szCs w:val="20"/>
          <w:color w:val="231F20"/>
          <w:spacing w:val="-31"/>
        </w:rPr>
        <w:t xml:space="preserve"> </w:t>
      </w:r>
      <w:r>
        <w:rPr>
          <w:rFonts w:ascii="Microsoft YaHei" w:hAnsi="Microsoft YaHei" w:eastAsia="Microsoft YaHei" w:cs="Microsoft YaHei"/>
          <w:sz w:val="20"/>
          <w:szCs w:val="20"/>
          <w:color w:val="231F20"/>
          <w:spacing w:val="13"/>
        </w:rPr>
        <w:t>，保证了输液的安全</w:t>
      </w:r>
      <w:r>
        <w:rPr>
          <w:rFonts w:ascii="Microsoft YaHei" w:hAnsi="Microsoft YaHei" w:eastAsia="Microsoft YaHei" w:cs="Microsoft YaHei"/>
          <w:sz w:val="20"/>
          <w:szCs w:val="20"/>
          <w:color w:val="231F20"/>
          <w:spacing w:val="-32"/>
        </w:rPr>
        <w:t xml:space="preserve"> </w:t>
      </w:r>
      <w:r>
        <w:rPr>
          <w:rFonts w:ascii="Microsoft YaHei" w:hAnsi="Microsoft YaHei" w:eastAsia="Microsoft YaHei" w:cs="Microsoft YaHei"/>
          <w:sz w:val="20"/>
          <w:szCs w:val="20"/>
          <w:color w:val="231F20"/>
          <w:spacing w:val="13"/>
        </w:rPr>
        <w:t>，对夜间输液的患者尤为</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7"/>
          <w:position w:val="-4"/>
        </w:rPr>
        <w:t>重要</w:t>
      </w:r>
      <w:r>
        <w:rPr>
          <w:rFonts w:ascii="Microsoft YaHei" w:hAnsi="Microsoft YaHei" w:eastAsia="Microsoft YaHei" w:cs="Microsoft YaHei"/>
          <w:sz w:val="10"/>
          <w:szCs w:val="10"/>
          <w:color w:val="231F20"/>
          <w:spacing w:val="-12"/>
          <w:position w:val="4"/>
        </w:rPr>
        <w:t>［</w:t>
      </w:r>
      <w:r>
        <w:rPr>
          <w:rFonts w:ascii="Times New Roman" w:hAnsi="Times New Roman" w:eastAsia="Times New Roman" w:cs="Times New Roman"/>
          <w:sz w:val="10"/>
          <w:szCs w:val="10"/>
          <w:color w:val="231F20"/>
          <w:spacing w:val="-12"/>
          <w:position w:val="4"/>
        </w:rPr>
        <w:t>260</w:t>
      </w:r>
      <w:r>
        <w:rPr>
          <w:rFonts w:ascii="Microsoft YaHei" w:hAnsi="Microsoft YaHei" w:eastAsia="Microsoft YaHei" w:cs="Microsoft YaHei"/>
          <w:sz w:val="10"/>
          <w:szCs w:val="10"/>
          <w:color w:val="231F20"/>
          <w:spacing w:val="-12"/>
          <w:position w:val="4"/>
        </w:rPr>
        <w:t>］</w:t>
      </w:r>
      <w:r>
        <w:rPr>
          <w:rFonts w:ascii="Microsoft YaHei" w:hAnsi="Microsoft YaHei" w:eastAsia="Microsoft YaHei" w:cs="Microsoft YaHei"/>
          <w:sz w:val="20"/>
          <w:szCs w:val="20"/>
          <w:color w:val="231F20"/>
          <w:position w:val="-4"/>
        </w:rPr>
        <w:t>。</w:t>
      </w:r>
    </w:p>
    <w:p>
      <w:pPr>
        <w:ind w:left="489" w:right="337" w:firstLine="422"/>
        <w:spacing w:before="5" w:line="219"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5"/>
        </w:rPr>
        <w:t>两项使用便携式可移动输液泵的研究发现，便</w:t>
      </w:r>
      <w:r>
        <w:rPr>
          <w:rFonts w:ascii="Microsoft YaHei" w:hAnsi="Microsoft YaHei" w:eastAsia="Microsoft YaHei" w:cs="Microsoft YaHei"/>
          <w:sz w:val="20"/>
          <w:szCs w:val="20"/>
          <w:color w:val="231F20"/>
          <w:spacing w:val="2"/>
        </w:rPr>
        <w:t xml:space="preserve">  </w:t>
      </w:r>
      <w:r>
        <w:rPr>
          <w:rFonts w:ascii="Microsoft YaHei" w:hAnsi="Microsoft YaHei" w:eastAsia="Microsoft YaHei" w:cs="Microsoft YaHei"/>
          <w:sz w:val="20"/>
          <w:szCs w:val="20"/>
          <w:color w:val="231F20"/>
          <w:spacing w:val="14"/>
        </w:rPr>
        <w:t>携式输液泵为</w:t>
      </w:r>
      <w:r>
        <w:rPr>
          <w:rFonts w:ascii="Microsoft YaHei" w:hAnsi="Microsoft YaHei" w:eastAsia="Microsoft YaHei" w:cs="Microsoft YaHei"/>
          <w:sz w:val="20"/>
          <w:szCs w:val="20"/>
          <w:color w:val="231F20"/>
          <w:spacing w:val="3"/>
        </w:rPr>
        <w:t xml:space="preserve"> </w:t>
      </w:r>
      <w:r>
        <w:rPr>
          <w:rFonts w:ascii="Times New Roman" w:hAnsi="Times New Roman" w:eastAsia="Times New Roman" w:cs="Times New Roman"/>
          <w:sz w:val="20"/>
          <w:szCs w:val="20"/>
          <w:color w:val="231F20"/>
        </w:rPr>
        <w:t>HPN</w:t>
      </w:r>
      <w:r>
        <w:rPr>
          <w:rFonts w:ascii="Times New Roman" w:hAnsi="Times New Roman" w:eastAsia="Times New Roman" w:cs="Times New Roman"/>
          <w:sz w:val="20"/>
          <w:szCs w:val="20"/>
          <w:color w:val="231F20"/>
          <w:spacing w:val="14"/>
        </w:rPr>
        <w:t xml:space="preserve"> </w:t>
      </w:r>
      <w:r>
        <w:rPr>
          <w:rFonts w:ascii="Microsoft YaHei" w:hAnsi="Microsoft YaHei" w:eastAsia="Microsoft YaHei" w:cs="Microsoft YaHei"/>
          <w:sz w:val="20"/>
          <w:szCs w:val="20"/>
          <w:color w:val="231F20"/>
          <w:spacing w:val="14"/>
        </w:rPr>
        <w:t>患者提供了自行输液的机会，</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增加了其参加社交活动和工作的可能性，并提高了</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4"/>
        </w:rPr>
        <w:t>生活质量</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spacing w:val="4"/>
        </w:rPr>
        <w:t>。如果可移动输液泵不可用或不适用，带</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
        </w:rPr>
        <w:t>有 静 脉</w:t>
      </w:r>
      <w:r>
        <w:rPr>
          <w:rFonts w:ascii="Microsoft YaHei" w:hAnsi="Microsoft YaHei" w:eastAsia="Microsoft YaHei" w:cs="Microsoft YaHei"/>
          <w:sz w:val="20"/>
          <w:szCs w:val="20"/>
          <w:color w:val="231F20"/>
          <w:spacing w:val="24"/>
          <w:w w:val="101"/>
        </w:rPr>
        <w:t xml:space="preserve"> </w:t>
      </w:r>
      <w:r>
        <w:rPr>
          <w:rFonts w:ascii="Microsoft YaHei" w:hAnsi="Microsoft YaHei" w:eastAsia="Microsoft YaHei" w:cs="Microsoft YaHei"/>
          <w:sz w:val="20"/>
          <w:szCs w:val="20"/>
          <w:color w:val="231F20"/>
          <w:spacing w:val="1"/>
        </w:rPr>
        <w:t>支 架</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1"/>
        </w:rPr>
        <w:t>的</w:t>
      </w:r>
      <w:r>
        <w:rPr>
          <w:rFonts w:ascii="Microsoft YaHei" w:hAnsi="Microsoft YaHei" w:eastAsia="Microsoft YaHei" w:cs="Microsoft YaHei"/>
          <w:sz w:val="20"/>
          <w:szCs w:val="20"/>
          <w:color w:val="231F20"/>
          <w:spacing w:val="9"/>
        </w:rPr>
        <w:t xml:space="preserve"> </w:t>
      </w:r>
      <w:r>
        <w:rPr>
          <w:rFonts w:ascii="Microsoft YaHei" w:hAnsi="Microsoft YaHei" w:eastAsia="Microsoft YaHei" w:cs="Microsoft YaHei"/>
          <w:sz w:val="20"/>
          <w:szCs w:val="20"/>
          <w:color w:val="231F20"/>
          <w:spacing w:val="1"/>
        </w:rPr>
        <w:t>标</w:t>
      </w:r>
      <w:r>
        <w:rPr>
          <w:rFonts w:ascii="Microsoft YaHei" w:hAnsi="Microsoft YaHei" w:eastAsia="Microsoft YaHei" w:cs="Microsoft YaHei"/>
          <w:sz w:val="20"/>
          <w:szCs w:val="20"/>
          <w:color w:val="231F20"/>
          <w:spacing w:val="13"/>
        </w:rPr>
        <w:t xml:space="preserve"> </w:t>
      </w:r>
      <w:r>
        <w:rPr>
          <w:rFonts w:ascii="Microsoft YaHei" w:hAnsi="Microsoft YaHei" w:eastAsia="Microsoft YaHei" w:cs="Microsoft YaHei"/>
          <w:sz w:val="20"/>
          <w:szCs w:val="20"/>
          <w:color w:val="231F20"/>
          <w:spacing w:val="1"/>
        </w:rPr>
        <w:t>准</w:t>
      </w:r>
      <w:r>
        <w:rPr>
          <w:rFonts w:ascii="Microsoft YaHei" w:hAnsi="Microsoft YaHei" w:eastAsia="Microsoft YaHei" w:cs="Microsoft YaHei"/>
          <w:sz w:val="20"/>
          <w:szCs w:val="20"/>
          <w:color w:val="231F20"/>
          <w:spacing w:val="10"/>
        </w:rPr>
        <w:t xml:space="preserve"> </w:t>
      </w:r>
      <w:r>
        <w:rPr>
          <w:rFonts w:ascii="Microsoft YaHei" w:hAnsi="Microsoft YaHei" w:eastAsia="Microsoft YaHei" w:cs="Microsoft YaHei"/>
          <w:sz w:val="20"/>
          <w:szCs w:val="20"/>
          <w:color w:val="231F20"/>
          <w:spacing w:val="1"/>
        </w:rPr>
        <w:t>容</w:t>
      </w:r>
      <w:r>
        <w:rPr>
          <w:rFonts w:ascii="Microsoft YaHei" w:hAnsi="Microsoft YaHei" w:eastAsia="Microsoft YaHei" w:cs="Microsoft YaHei"/>
          <w:sz w:val="20"/>
          <w:szCs w:val="20"/>
          <w:color w:val="231F20"/>
          <w:spacing w:val="10"/>
        </w:rPr>
        <w:t xml:space="preserve"> </w:t>
      </w:r>
      <w:r>
        <w:rPr>
          <w:rFonts w:ascii="Microsoft YaHei" w:hAnsi="Microsoft YaHei" w:eastAsia="Microsoft YaHei" w:cs="Microsoft YaHei"/>
          <w:sz w:val="20"/>
          <w:szCs w:val="20"/>
          <w:color w:val="231F20"/>
          <w:spacing w:val="1"/>
        </w:rPr>
        <w:t>量</w:t>
      </w:r>
      <w:r>
        <w:rPr>
          <w:rFonts w:ascii="Microsoft YaHei" w:hAnsi="Microsoft YaHei" w:eastAsia="Microsoft YaHei" w:cs="Microsoft YaHei"/>
          <w:sz w:val="20"/>
          <w:szCs w:val="20"/>
          <w:color w:val="231F20"/>
          <w:spacing w:val="9"/>
        </w:rPr>
        <w:t xml:space="preserve"> </w:t>
      </w:r>
      <w:r>
        <w:rPr>
          <w:rFonts w:ascii="Microsoft YaHei" w:hAnsi="Microsoft YaHei" w:eastAsia="Microsoft YaHei" w:cs="Microsoft YaHei"/>
          <w:sz w:val="20"/>
          <w:szCs w:val="20"/>
          <w:color w:val="231F20"/>
          <w:spacing w:val="1"/>
        </w:rPr>
        <w:t>泵</w:t>
      </w:r>
      <w:r>
        <w:rPr>
          <w:rFonts w:ascii="Microsoft YaHei" w:hAnsi="Microsoft YaHei" w:eastAsia="Microsoft YaHei" w:cs="Microsoft YaHei"/>
          <w:sz w:val="20"/>
          <w:szCs w:val="20"/>
          <w:color w:val="231F20"/>
          <w:spacing w:val="9"/>
        </w:rPr>
        <w:t xml:space="preserve"> </w:t>
      </w:r>
      <w:r>
        <w:rPr>
          <w:rFonts w:ascii="Microsoft YaHei" w:hAnsi="Microsoft YaHei" w:eastAsia="Microsoft YaHei" w:cs="Microsoft YaHei"/>
          <w:sz w:val="20"/>
          <w:szCs w:val="20"/>
          <w:color w:val="231F20"/>
          <w:spacing w:val="1"/>
        </w:rPr>
        <w:t>也</w:t>
      </w:r>
      <w:r>
        <w:rPr>
          <w:rFonts w:ascii="Microsoft YaHei" w:hAnsi="Microsoft YaHei" w:eastAsia="Microsoft YaHei" w:cs="Microsoft YaHei"/>
          <w:sz w:val="20"/>
          <w:szCs w:val="20"/>
          <w:color w:val="231F20"/>
          <w:spacing w:val="10"/>
        </w:rPr>
        <w:t xml:space="preserve"> </w:t>
      </w:r>
      <w:r>
        <w:rPr>
          <w:rFonts w:ascii="Microsoft YaHei" w:hAnsi="Microsoft YaHei" w:eastAsia="Microsoft YaHei" w:cs="Microsoft YaHei"/>
          <w:sz w:val="20"/>
          <w:szCs w:val="20"/>
          <w:color w:val="231F20"/>
          <w:spacing w:val="1"/>
        </w:rPr>
        <w:t>是</w:t>
      </w:r>
      <w:r>
        <w:rPr>
          <w:rFonts w:ascii="Microsoft YaHei" w:hAnsi="Microsoft YaHei" w:eastAsia="Microsoft YaHei" w:cs="Microsoft YaHei"/>
          <w:sz w:val="20"/>
          <w:szCs w:val="20"/>
          <w:color w:val="231F20"/>
          <w:spacing w:val="10"/>
        </w:rPr>
        <w:t xml:space="preserve"> </w:t>
      </w:r>
      <w:r>
        <w:rPr>
          <w:rFonts w:ascii="Microsoft YaHei" w:hAnsi="Microsoft YaHei" w:eastAsia="Microsoft YaHei" w:cs="Microsoft YaHei"/>
          <w:sz w:val="20"/>
          <w:szCs w:val="20"/>
          <w:color w:val="231F20"/>
          <w:spacing w:val="1"/>
        </w:rPr>
        <w:t>一</w:t>
      </w:r>
      <w:r>
        <w:rPr>
          <w:rFonts w:ascii="Microsoft YaHei" w:hAnsi="Microsoft YaHei" w:eastAsia="Microsoft YaHei" w:cs="Microsoft YaHei"/>
          <w:sz w:val="20"/>
          <w:szCs w:val="20"/>
          <w:color w:val="231F20"/>
          <w:spacing w:val="10"/>
        </w:rPr>
        <w:t xml:space="preserve"> </w:t>
      </w:r>
      <w:r>
        <w:rPr>
          <w:rFonts w:ascii="Microsoft YaHei" w:hAnsi="Microsoft YaHei" w:eastAsia="Microsoft YaHei" w:cs="Microsoft YaHei"/>
          <w:sz w:val="20"/>
          <w:szCs w:val="20"/>
          <w:color w:val="231F20"/>
          <w:spacing w:val="1"/>
        </w:rPr>
        <w:t>种</w:t>
      </w:r>
      <w:r>
        <w:rPr>
          <w:rFonts w:ascii="Microsoft YaHei" w:hAnsi="Microsoft YaHei" w:eastAsia="Microsoft YaHei" w:cs="Microsoft YaHei"/>
          <w:sz w:val="20"/>
          <w:szCs w:val="20"/>
          <w:color w:val="231F20"/>
          <w:spacing w:val="10"/>
        </w:rPr>
        <w:t xml:space="preserve"> </w:t>
      </w:r>
      <w:r>
        <w:rPr>
          <w:rFonts w:ascii="Microsoft YaHei" w:hAnsi="Microsoft YaHei" w:eastAsia="Microsoft YaHei" w:cs="Microsoft YaHei"/>
          <w:sz w:val="20"/>
          <w:szCs w:val="20"/>
          <w:color w:val="231F20"/>
          <w:spacing w:val="1"/>
        </w:rPr>
        <w:t>替</w:t>
      </w:r>
      <w:r>
        <w:rPr>
          <w:rFonts w:ascii="Microsoft YaHei" w:hAnsi="Microsoft YaHei" w:eastAsia="Microsoft YaHei" w:cs="Microsoft YaHei"/>
          <w:sz w:val="20"/>
          <w:szCs w:val="20"/>
          <w:color w:val="231F20"/>
          <w:spacing w:val="9"/>
        </w:rPr>
        <w:t xml:space="preserve"> </w:t>
      </w:r>
      <w:r>
        <w:rPr>
          <w:rFonts w:ascii="Microsoft YaHei" w:hAnsi="Microsoft YaHei" w:eastAsia="Microsoft YaHei" w:cs="Microsoft YaHei"/>
          <w:sz w:val="20"/>
          <w:szCs w:val="20"/>
          <w:color w:val="231F20"/>
          <w:spacing w:val="1"/>
        </w:rPr>
        <w:t>代</w:t>
      </w:r>
    </w:p>
    <w:p>
      <w:pPr>
        <w:ind w:left="490"/>
        <w:spacing w:before="1" w:line="185"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5"/>
          <w:position w:val="-5"/>
        </w:rPr>
        <w:t>方案</w:t>
      </w:r>
      <w:r>
        <w:rPr>
          <w:rFonts w:ascii="Microsoft YaHei" w:hAnsi="Microsoft YaHei" w:eastAsia="Microsoft YaHei" w:cs="Microsoft YaHei"/>
          <w:sz w:val="10"/>
          <w:szCs w:val="10"/>
          <w:color w:val="231F20"/>
          <w:spacing w:val="-6"/>
          <w:position w:val="3"/>
        </w:rPr>
        <w:t>［</w:t>
      </w:r>
      <w:r>
        <w:rPr>
          <w:rFonts w:ascii="Times New Roman" w:hAnsi="Times New Roman" w:eastAsia="Times New Roman" w:cs="Times New Roman"/>
          <w:sz w:val="10"/>
          <w:szCs w:val="10"/>
          <w:color w:val="231F20"/>
          <w:spacing w:val="-6"/>
          <w:position w:val="3"/>
        </w:rPr>
        <w:t>261‑262</w:t>
      </w:r>
      <w:r>
        <w:rPr>
          <w:rFonts w:ascii="Microsoft YaHei" w:hAnsi="Microsoft YaHei" w:eastAsia="Microsoft YaHei" w:cs="Microsoft YaHei"/>
          <w:sz w:val="10"/>
          <w:szCs w:val="10"/>
          <w:color w:val="231F20"/>
          <w:spacing w:val="-6"/>
          <w:position w:val="3"/>
        </w:rPr>
        <w:t>］</w:t>
      </w:r>
      <w:r>
        <w:rPr>
          <w:rFonts w:ascii="Microsoft YaHei" w:hAnsi="Microsoft YaHei" w:eastAsia="Microsoft YaHei" w:cs="Microsoft YaHei"/>
          <w:sz w:val="20"/>
          <w:szCs w:val="20"/>
          <w:color w:val="231F20"/>
          <w:spacing w:val="-6"/>
          <w:position w:val="-5"/>
        </w:rPr>
        <w:t>。</w:t>
      </w:r>
    </w:p>
    <w:p>
      <w:pPr>
        <w:ind w:left="930"/>
        <w:spacing w:before="42" w:line="268" w:lineRule="exact"/>
        <w:rPr>
          <w:rFonts w:ascii="SimHei" w:hAnsi="SimHei" w:eastAsia="SimHei" w:cs="SimHei"/>
          <w:sz w:val="20"/>
          <w:szCs w:val="20"/>
        </w:rPr>
      </w:pPr>
      <w:r>
        <w:rPr>
          <w:rFonts w:ascii="SimHei" w:hAnsi="SimHei" w:eastAsia="SimHei" w:cs="SimHei"/>
          <w:sz w:val="20"/>
          <w:szCs w:val="20"/>
          <w:color w:val="231F20"/>
          <w:spacing w:val="3"/>
          <w:position w:val="1"/>
        </w:rPr>
        <w:t>问题</w:t>
      </w:r>
      <w:r>
        <w:rPr>
          <w:rFonts w:ascii="Times New Roman" w:hAnsi="Times New Roman" w:eastAsia="Times New Roman" w:cs="Times New Roman"/>
          <w:sz w:val="20"/>
          <w:szCs w:val="20"/>
          <w:color w:val="231F20"/>
          <w:spacing w:val="3"/>
          <w:position w:val="1"/>
        </w:rPr>
        <w:t>37</w:t>
      </w:r>
      <w:r>
        <w:rPr>
          <w:rFonts w:ascii="SimHei" w:hAnsi="SimHei" w:eastAsia="SimHei" w:cs="SimHei"/>
          <w:sz w:val="20"/>
          <w:szCs w:val="20"/>
          <w:color w:val="231F20"/>
          <w:spacing w:val="3"/>
          <w:position w:val="1"/>
        </w:rPr>
        <w:t>：如何处理</w:t>
      </w:r>
      <w:r>
        <w:rPr>
          <w:rFonts w:ascii="Times New Roman" w:hAnsi="Times New Roman" w:eastAsia="Times New Roman" w:cs="Times New Roman"/>
          <w:sz w:val="20"/>
          <w:szCs w:val="20"/>
          <w:color w:val="231F20"/>
          <w:position w:val="1"/>
        </w:rPr>
        <w:t>PN</w:t>
      </w:r>
      <w:r>
        <w:rPr>
          <w:rFonts w:ascii="Times New Roman" w:hAnsi="Times New Roman" w:eastAsia="Times New Roman" w:cs="Times New Roman"/>
          <w:sz w:val="20"/>
          <w:szCs w:val="20"/>
          <w:color w:val="231F20"/>
          <w:spacing w:val="-10"/>
          <w:position w:val="1"/>
        </w:rPr>
        <w:t xml:space="preserve"> </w:t>
      </w:r>
      <w:r>
        <w:rPr>
          <w:rFonts w:ascii="SimHei" w:hAnsi="SimHei" w:eastAsia="SimHei" w:cs="SimHei"/>
          <w:sz w:val="20"/>
          <w:szCs w:val="20"/>
          <w:color w:val="231F20"/>
          <w:spacing w:val="3"/>
          <w:position w:val="1"/>
        </w:rPr>
        <w:t>并发症？</w:t>
      </w:r>
    </w:p>
    <w:p>
      <w:pPr>
        <w:ind w:left="495" w:right="403" w:firstLine="420"/>
        <w:spacing w:before="46" w:line="291" w:lineRule="auto"/>
        <w:jc w:val="both"/>
        <w:rPr>
          <w:rFonts w:ascii="FangSong" w:hAnsi="FangSong" w:eastAsia="FangSong" w:cs="FangSong"/>
          <w:sz w:val="20"/>
          <w:szCs w:val="20"/>
        </w:rPr>
      </w:pPr>
      <w:r>
        <w:rPr>
          <w:rFonts w:ascii="SimHei" w:hAnsi="SimHei" w:eastAsia="SimHei" w:cs="SimHei"/>
          <w:sz w:val="20"/>
          <w:szCs w:val="20"/>
          <w:color w:val="231F20"/>
          <w:spacing w:val="7"/>
        </w:rPr>
        <w:t>推荐意见</w:t>
      </w:r>
      <w:r>
        <w:rPr>
          <w:rFonts w:ascii="SimHei" w:hAnsi="SimHei" w:eastAsia="SimHei" w:cs="SimHei"/>
          <w:sz w:val="20"/>
          <w:szCs w:val="20"/>
          <w:color w:val="231F20"/>
          <w:spacing w:val="-47"/>
        </w:rPr>
        <w:t xml:space="preserve"> </w:t>
      </w:r>
      <w:r>
        <w:rPr>
          <w:rFonts w:ascii="Times New Roman" w:hAnsi="Times New Roman" w:eastAsia="Times New Roman" w:cs="Times New Roman"/>
          <w:sz w:val="20"/>
          <w:szCs w:val="20"/>
          <w:color w:val="231F20"/>
          <w:spacing w:val="7"/>
        </w:rPr>
        <w:t>59</w:t>
      </w:r>
      <w:r>
        <w:rPr>
          <w:rFonts w:ascii="SimHei" w:hAnsi="SimHei" w:eastAsia="SimHei" w:cs="SimHei"/>
          <w:sz w:val="20"/>
          <w:szCs w:val="20"/>
          <w:color w:val="231F20"/>
          <w:spacing w:val="7"/>
        </w:rPr>
        <w:t>：</w:t>
      </w:r>
      <w:r>
        <w:rPr>
          <w:rFonts w:ascii="Times New Roman" w:hAnsi="Times New Roman" w:eastAsia="Times New Roman" w:cs="Times New Roman"/>
          <w:sz w:val="20"/>
          <w:szCs w:val="20"/>
          <w:color w:val="231F20"/>
        </w:rPr>
        <w:t>PN</w:t>
      </w:r>
      <w:r>
        <w:rPr>
          <w:rFonts w:ascii="Times New Roman" w:hAnsi="Times New Roman" w:eastAsia="Times New Roman" w:cs="Times New Roman"/>
          <w:sz w:val="20"/>
          <w:szCs w:val="20"/>
          <w:color w:val="231F20"/>
          <w:spacing w:val="7"/>
        </w:rPr>
        <w:t xml:space="preserve"> </w:t>
      </w:r>
      <w:r>
        <w:rPr>
          <w:rFonts w:ascii="FangSong" w:hAnsi="FangSong" w:eastAsia="FangSong" w:cs="FangSong"/>
          <w:sz w:val="20"/>
          <w:szCs w:val="20"/>
          <w:color w:val="231F20"/>
          <w:spacing w:val="7"/>
        </w:rPr>
        <w:t>相关感染性并发症多由于静</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5"/>
        </w:rPr>
        <w:t>脉导管、肠源性和配置过程污染，规范选择导管途</w:t>
      </w:r>
      <w:r>
        <w:rPr>
          <w:rFonts w:ascii="FangSong" w:hAnsi="FangSong" w:eastAsia="FangSong" w:cs="FangSong"/>
          <w:sz w:val="20"/>
          <w:szCs w:val="20"/>
          <w:color w:val="231F20"/>
          <w:spacing w:val="10"/>
        </w:rPr>
        <w:t xml:space="preserve"> </w:t>
      </w:r>
      <w:r>
        <w:rPr>
          <w:rFonts w:ascii="FangSong" w:hAnsi="FangSong" w:eastAsia="FangSong" w:cs="FangSong"/>
          <w:sz w:val="20"/>
          <w:szCs w:val="20"/>
          <w:color w:val="231F20"/>
          <w:spacing w:val="5"/>
        </w:rPr>
        <w:t>径和标准化维护、尽可能恢复肠内喂养是预防感染</w:t>
      </w:r>
      <w:r>
        <w:rPr>
          <w:rFonts w:ascii="FangSong" w:hAnsi="FangSong" w:eastAsia="FangSong" w:cs="FangSong"/>
          <w:sz w:val="20"/>
          <w:szCs w:val="20"/>
          <w:color w:val="231F20"/>
          <w:spacing w:val="10"/>
        </w:rPr>
        <w:t xml:space="preserve"> </w:t>
      </w:r>
      <w:r>
        <w:rPr>
          <w:rFonts w:ascii="FangSong" w:hAnsi="FangSong" w:eastAsia="FangSong" w:cs="FangSong"/>
          <w:sz w:val="20"/>
          <w:szCs w:val="20"/>
          <w:color w:val="231F20"/>
          <w:spacing w:val="5"/>
        </w:rPr>
        <w:t>的重要举措；预防性应用抗生素对预防导管相关感</w:t>
      </w:r>
      <w:r>
        <w:rPr>
          <w:rFonts w:ascii="FangSong" w:hAnsi="FangSong" w:eastAsia="FangSong" w:cs="FangSong"/>
          <w:sz w:val="20"/>
          <w:szCs w:val="20"/>
          <w:color w:val="231F20"/>
          <w:spacing w:val="10"/>
        </w:rPr>
        <w:t xml:space="preserve"> </w:t>
      </w:r>
      <w:r>
        <w:rPr>
          <w:rFonts w:ascii="FangSong" w:hAnsi="FangSong" w:eastAsia="FangSong" w:cs="FangSong"/>
          <w:sz w:val="20"/>
          <w:szCs w:val="20"/>
          <w:color w:val="231F20"/>
          <w:spacing w:val="-15"/>
        </w:rPr>
        <w:t>染无益（证据</w:t>
      </w:r>
      <w:r>
        <w:rPr>
          <w:rFonts w:ascii="Times New Roman" w:hAnsi="Times New Roman" w:eastAsia="Times New Roman" w:cs="Times New Roman"/>
          <w:sz w:val="20"/>
          <w:szCs w:val="20"/>
          <w:color w:val="231F20"/>
          <w:spacing w:val="-15"/>
        </w:rPr>
        <w:t>B</w:t>
      </w:r>
      <w:r>
        <w:rPr>
          <w:rFonts w:ascii="FangSong" w:hAnsi="FangSong" w:eastAsia="FangSong" w:cs="FangSong"/>
          <w:sz w:val="20"/>
          <w:szCs w:val="20"/>
          <w:color w:val="231F20"/>
          <w:spacing w:val="-15"/>
        </w:rPr>
        <w:t>，强推荐，</w:t>
      </w:r>
      <w:r>
        <w:rPr>
          <w:rFonts w:ascii="Times New Roman" w:hAnsi="Times New Roman" w:eastAsia="Times New Roman" w:cs="Times New Roman"/>
          <w:sz w:val="20"/>
          <w:szCs w:val="20"/>
          <w:color w:val="231F20"/>
          <w:spacing w:val="-15"/>
        </w:rPr>
        <w:t>99.6%</w:t>
      </w:r>
      <w:r>
        <w:rPr>
          <w:rFonts w:ascii="FangSong" w:hAnsi="FangSong" w:eastAsia="FangSong" w:cs="FangSong"/>
          <w:sz w:val="20"/>
          <w:szCs w:val="20"/>
          <w:color w:val="231F20"/>
          <w:spacing w:val="-15"/>
        </w:rPr>
        <w:t>）。</w:t>
      </w:r>
    </w:p>
    <w:p>
      <w:pPr>
        <w:ind w:left="491" w:right="403" w:firstLine="425"/>
        <w:spacing w:line="291" w:lineRule="auto"/>
        <w:jc w:val="both"/>
        <w:rPr>
          <w:rFonts w:ascii="FangSong" w:hAnsi="FangSong" w:eastAsia="FangSong" w:cs="FangSong"/>
          <w:sz w:val="20"/>
          <w:szCs w:val="20"/>
        </w:rPr>
      </w:pPr>
      <w:r>
        <w:rPr>
          <w:rFonts w:ascii="SimHei" w:hAnsi="SimHei" w:eastAsia="SimHei" w:cs="SimHei"/>
          <w:sz w:val="20"/>
          <w:szCs w:val="20"/>
          <w:color w:val="231F20"/>
          <w:spacing w:val="-10"/>
        </w:rPr>
        <w:t>推</w:t>
      </w:r>
      <w:r>
        <w:rPr>
          <w:rFonts w:ascii="SimHei" w:hAnsi="SimHei" w:eastAsia="SimHei" w:cs="SimHei"/>
          <w:sz w:val="20"/>
          <w:szCs w:val="20"/>
          <w:color w:val="231F20"/>
          <w:spacing w:val="-26"/>
        </w:rPr>
        <w:t xml:space="preserve"> </w:t>
      </w:r>
      <w:r>
        <w:rPr>
          <w:rFonts w:ascii="SimHei" w:hAnsi="SimHei" w:eastAsia="SimHei" w:cs="SimHei"/>
          <w:sz w:val="20"/>
          <w:szCs w:val="20"/>
          <w:color w:val="231F20"/>
          <w:spacing w:val="-10"/>
        </w:rPr>
        <w:t>荐</w:t>
      </w:r>
      <w:r>
        <w:rPr>
          <w:rFonts w:ascii="SimHei" w:hAnsi="SimHei" w:eastAsia="SimHei" w:cs="SimHei"/>
          <w:sz w:val="20"/>
          <w:szCs w:val="20"/>
          <w:color w:val="231F20"/>
          <w:spacing w:val="-32"/>
        </w:rPr>
        <w:t xml:space="preserve"> </w:t>
      </w:r>
      <w:r>
        <w:rPr>
          <w:rFonts w:ascii="SimHei" w:hAnsi="SimHei" w:eastAsia="SimHei" w:cs="SimHei"/>
          <w:sz w:val="20"/>
          <w:szCs w:val="20"/>
          <w:color w:val="231F20"/>
          <w:spacing w:val="-10"/>
        </w:rPr>
        <w:t>意</w:t>
      </w:r>
      <w:r>
        <w:rPr>
          <w:rFonts w:ascii="SimHei" w:hAnsi="SimHei" w:eastAsia="SimHei" w:cs="SimHei"/>
          <w:sz w:val="20"/>
          <w:szCs w:val="20"/>
          <w:color w:val="231F20"/>
          <w:spacing w:val="-38"/>
        </w:rPr>
        <w:t xml:space="preserve"> </w:t>
      </w:r>
      <w:r>
        <w:rPr>
          <w:rFonts w:ascii="SimHei" w:hAnsi="SimHei" w:eastAsia="SimHei" w:cs="SimHei"/>
          <w:sz w:val="20"/>
          <w:szCs w:val="20"/>
          <w:color w:val="231F20"/>
          <w:spacing w:val="-10"/>
        </w:rPr>
        <w:t>见</w:t>
      </w:r>
      <w:r>
        <w:rPr>
          <w:rFonts w:ascii="SimHei" w:hAnsi="SimHei" w:eastAsia="SimHei" w:cs="SimHei"/>
          <w:sz w:val="20"/>
          <w:szCs w:val="20"/>
          <w:color w:val="231F20"/>
          <w:spacing w:val="-10"/>
        </w:rPr>
        <w:t xml:space="preserve"> </w:t>
      </w:r>
      <w:r>
        <w:rPr>
          <w:rFonts w:ascii="Times New Roman" w:hAnsi="Times New Roman" w:eastAsia="Times New Roman" w:cs="Times New Roman"/>
          <w:sz w:val="20"/>
          <w:szCs w:val="20"/>
          <w:color w:val="231F20"/>
          <w:spacing w:val="-10"/>
        </w:rPr>
        <w:t>60</w:t>
      </w:r>
      <w:r>
        <w:rPr>
          <w:rFonts w:ascii="SimHei" w:hAnsi="SimHei" w:eastAsia="SimHei" w:cs="SimHei"/>
          <w:sz w:val="20"/>
          <w:szCs w:val="20"/>
          <w:color w:val="231F20"/>
          <w:spacing w:val="-10"/>
        </w:rPr>
        <w:t>：</w:t>
      </w:r>
      <w:r>
        <w:rPr>
          <w:rFonts w:ascii="FangSong" w:hAnsi="FangSong" w:eastAsia="FangSong" w:cs="FangSong"/>
          <w:sz w:val="20"/>
          <w:szCs w:val="20"/>
          <w:color w:val="231F20"/>
          <w:spacing w:val="-10"/>
        </w:rPr>
        <w:t>较</w:t>
      </w:r>
      <w:r>
        <w:rPr>
          <w:rFonts w:ascii="FangSong" w:hAnsi="FangSong" w:eastAsia="FangSong" w:cs="FangSong"/>
          <w:sz w:val="20"/>
          <w:szCs w:val="20"/>
          <w:color w:val="231F20"/>
          <w:spacing w:val="-29"/>
        </w:rPr>
        <w:t xml:space="preserve"> </w:t>
      </w:r>
      <w:r>
        <w:rPr>
          <w:rFonts w:ascii="FangSong" w:hAnsi="FangSong" w:eastAsia="FangSong" w:cs="FangSong"/>
          <w:sz w:val="20"/>
          <w:szCs w:val="20"/>
          <w:color w:val="231F20"/>
          <w:spacing w:val="-10"/>
        </w:rPr>
        <w:t>长</w:t>
      </w:r>
      <w:r>
        <w:rPr>
          <w:rFonts w:ascii="FangSong" w:hAnsi="FangSong" w:eastAsia="FangSong" w:cs="FangSong"/>
          <w:sz w:val="20"/>
          <w:szCs w:val="20"/>
          <w:color w:val="231F20"/>
          <w:spacing w:val="-10"/>
        </w:rPr>
        <w:t xml:space="preserve"> </w:t>
      </w:r>
      <w:r>
        <w:rPr>
          <w:rFonts w:ascii="FangSong" w:hAnsi="FangSong" w:eastAsia="FangSong" w:cs="FangSong"/>
          <w:sz w:val="20"/>
          <w:szCs w:val="20"/>
          <w:color w:val="231F20"/>
          <w:spacing w:val="-10"/>
        </w:rPr>
        <w:t>时</w:t>
      </w:r>
      <w:r>
        <w:rPr>
          <w:rFonts w:ascii="FangSong" w:hAnsi="FangSong" w:eastAsia="FangSong" w:cs="FangSong"/>
          <w:sz w:val="20"/>
          <w:szCs w:val="20"/>
          <w:color w:val="231F20"/>
          <w:spacing w:val="-10"/>
        </w:rPr>
        <w:t xml:space="preserve"> </w:t>
      </w:r>
      <w:r>
        <w:rPr>
          <w:rFonts w:ascii="FangSong" w:hAnsi="FangSong" w:eastAsia="FangSong" w:cs="FangSong"/>
          <w:sz w:val="20"/>
          <w:szCs w:val="20"/>
          <w:color w:val="231F20"/>
          <w:spacing w:val="-10"/>
        </w:rPr>
        <w:t>间</w:t>
      </w:r>
      <w:r>
        <w:rPr>
          <w:rFonts w:ascii="FangSong" w:hAnsi="FangSong" w:eastAsia="FangSong" w:cs="FangSong"/>
          <w:sz w:val="20"/>
          <w:szCs w:val="20"/>
          <w:color w:val="231F20"/>
          <w:spacing w:val="-12"/>
        </w:rPr>
        <w:t xml:space="preserve"> </w:t>
      </w:r>
      <w:r>
        <w:rPr>
          <w:rFonts w:ascii="Times New Roman" w:hAnsi="Times New Roman" w:eastAsia="Times New Roman" w:cs="Times New Roman"/>
          <w:sz w:val="20"/>
          <w:szCs w:val="20"/>
          <w:color w:val="231F20"/>
          <w:spacing w:val="-10"/>
        </w:rPr>
        <w:t>PN  </w:t>
      </w:r>
      <w:r>
        <w:rPr>
          <w:rFonts w:ascii="FangSong" w:hAnsi="FangSong" w:eastAsia="FangSong" w:cs="FangSong"/>
          <w:sz w:val="20"/>
          <w:szCs w:val="20"/>
          <w:color w:val="231F20"/>
          <w:spacing w:val="-10"/>
        </w:rPr>
        <w:t>治</w:t>
      </w:r>
      <w:r>
        <w:rPr>
          <w:rFonts w:ascii="FangSong" w:hAnsi="FangSong" w:eastAsia="FangSong" w:cs="FangSong"/>
          <w:sz w:val="20"/>
          <w:szCs w:val="20"/>
          <w:color w:val="231F20"/>
          <w:spacing w:val="-29"/>
        </w:rPr>
        <w:t xml:space="preserve"> </w:t>
      </w:r>
      <w:r>
        <w:rPr>
          <w:rFonts w:ascii="FangSong" w:hAnsi="FangSong" w:eastAsia="FangSong" w:cs="FangSong"/>
          <w:sz w:val="20"/>
          <w:szCs w:val="20"/>
          <w:color w:val="231F20"/>
          <w:spacing w:val="-10"/>
        </w:rPr>
        <w:t>疗</w:t>
      </w:r>
      <w:r>
        <w:rPr>
          <w:rFonts w:ascii="FangSong" w:hAnsi="FangSong" w:eastAsia="FangSong" w:cs="FangSong"/>
          <w:sz w:val="20"/>
          <w:szCs w:val="20"/>
          <w:color w:val="231F20"/>
          <w:spacing w:val="-10"/>
        </w:rPr>
        <w:t xml:space="preserve"> </w:t>
      </w:r>
      <w:r>
        <w:rPr>
          <w:rFonts w:ascii="FangSong" w:hAnsi="FangSong" w:eastAsia="FangSong" w:cs="FangSong"/>
          <w:sz w:val="20"/>
          <w:szCs w:val="20"/>
          <w:color w:val="231F20"/>
          <w:spacing w:val="-10"/>
        </w:rPr>
        <w:t>易</w:t>
      </w:r>
      <w:r>
        <w:rPr>
          <w:rFonts w:ascii="FangSong" w:hAnsi="FangSong" w:eastAsia="FangSong" w:cs="FangSong"/>
          <w:sz w:val="20"/>
          <w:szCs w:val="20"/>
          <w:color w:val="231F20"/>
          <w:spacing w:val="-30"/>
        </w:rPr>
        <w:t xml:space="preserve"> </w:t>
      </w:r>
      <w:r>
        <w:rPr>
          <w:rFonts w:ascii="FangSong" w:hAnsi="FangSong" w:eastAsia="FangSong" w:cs="FangSong"/>
          <w:sz w:val="20"/>
          <w:szCs w:val="20"/>
          <w:color w:val="231F20"/>
          <w:spacing w:val="-10"/>
        </w:rPr>
        <w:t>发</w:t>
      </w:r>
      <w:r>
        <w:rPr>
          <w:rFonts w:ascii="FangSong" w:hAnsi="FangSong" w:eastAsia="FangSong" w:cs="FangSong"/>
          <w:sz w:val="20"/>
          <w:szCs w:val="20"/>
          <w:color w:val="231F20"/>
          <w:spacing w:val="-21"/>
        </w:rPr>
        <w:t xml:space="preserve"> </w:t>
      </w:r>
      <w:r>
        <w:rPr>
          <w:rFonts w:ascii="FangSong" w:hAnsi="FangSong" w:eastAsia="FangSong" w:cs="FangSong"/>
          <w:sz w:val="20"/>
          <w:szCs w:val="20"/>
          <w:color w:val="231F20"/>
          <w:spacing w:val="-10"/>
        </w:rPr>
        <w:t>生</w:t>
      </w:r>
      <w:r>
        <w:rPr>
          <w:rFonts w:ascii="FangSong" w:hAnsi="FangSong" w:eastAsia="FangSong" w:cs="FangSong"/>
          <w:sz w:val="20"/>
          <w:szCs w:val="20"/>
          <w:color w:val="231F20"/>
        </w:rPr>
        <w:t xml:space="preserve"> </w:t>
      </w:r>
      <w:r>
        <w:rPr>
          <w:rFonts w:ascii="Times New Roman" w:hAnsi="Times New Roman" w:eastAsia="Times New Roman" w:cs="Times New Roman"/>
          <w:sz w:val="20"/>
          <w:szCs w:val="20"/>
          <w:color w:val="231F20"/>
          <w:spacing w:val="-4"/>
        </w:rPr>
        <w:t>PNALD</w:t>
      </w:r>
      <w:r>
        <w:rPr>
          <w:rFonts w:ascii="FangSong" w:hAnsi="FangSong" w:eastAsia="FangSong" w:cs="FangSong"/>
          <w:sz w:val="20"/>
          <w:szCs w:val="20"/>
          <w:color w:val="231F20"/>
          <w:spacing w:val="-4"/>
        </w:rPr>
        <w:t>，尽早启动肠内喂养、优化</w:t>
      </w:r>
      <w:r>
        <w:rPr>
          <w:rFonts w:ascii="FangSong" w:hAnsi="FangSong" w:eastAsia="FangSong" w:cs="FangSong"/>
          <w:sz w:val="20"/>
          <w:szCs w:val="20"/>
          <w:color w:val="231F20"/>
          <w:spacing w:val="-44"/>
        </w:rPr>
        <w:t xml:space="preserve"> </w:t>
      </w:r>
      <w:r>
        <w:rPr>
          <w:rFonts w:ascii="Times New Roman" w:hAnsi="Times New Roman" w:eastAsia="Times New Roman" w:cs="Times New Roman"/>
          <w:sz w:val="20"/>
          <w:szCs w:val="20"/>
          <w:color w:val="231F20"/>
          <w:spacing w:val="-4"/>
        </w:rPr>
        <w:t>PN </w:t>
      </w:r>
      <w:r>
        <w:rPr>
          <w:rFonts w:ascii="FangSong" w:hAnsi="FangSong" w:eastAsia="FangSong" w:cs="FangSong"/>
          <w:sz w:val="20"/>
          <w:szCs w:val="20"/>
          <w:color w:val="231F20"/>
          <w:spacing w:val="-4"/>
        </w:rPr>
        <w:t>处方、控制感</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15"/>
        </w:rPr>
        <w:t>染及合理使用保肝药物是防治的重要方法（证据</w:t>
      </w:r>
      <w:r>
        <w:rPr>
          <w:rFonts w:ascii="FangSong" w:hAnsi="FangSong" w:eastAsia="FangSong" w:cs="FangSong"/>
          <w:sz w:val="20"/>
          <w:szCs w:val="20"/>
          <w:color w:val="231F20"/>
          <w:spacing w:val="9"/>
        </w:rPr>
        <w:t xml:space="preserve"> </w:t>
      </w:r>
      <w:r>
        <w:rPr>
          <w:rFonts w:ascii="Times New Roman" w:hAnsi="Times New Roman" w:eastAsia="Times New Roman" w:cs="Times New Roman"/>
          <w:sz w:val="20"/>
          <w:szCs w:val="20"/>
          <w:color w:val="231F20"/>
          <w:spacing w:val="-21"/>
        </w:rPr>
        <w:t>B</w:t>
      </w:r>
      <w:r>
        <w:rPr>
          <w:rFonts w:ascii="FangSong" w:hAnsi="FangSong" w:eastAsia="FangSong" w:cs="FangSong"/>
          <w:sz w:val="20"/>
          <w:szCs w:val="20"/>
          <w:color w:val="231F20"/>
          <w:spacing w:val="-21"/>
        </w:rPr>
        <w:t>，强推荐，</w:t>
      </w:r>
      <w:r>
        <w:rPr>
          <w:rFonts w:ascii="Times New Roman" w:hAnsi="Times New Roman" w:eastAsia="Times New Roman" w:cs="Times New Roman"/>
          <w:sz w:val="20"/>
          <w:szCs w:val="20"/>
          <w:color w:val="231F20"/>
          <w:spacing w:val="-21"/>
        </w:rPr>
        <w:t>99.3%</w:t>
      </w:r>
      <w:r>
        <w:rPr>
          <w:rFonts w:ascii="FangSong" w:hAnsi="FangSong" w:eastAsia="FangSong" w:cs="FangSong"/>
          <w:sz w:val="20"/>
          <w:szCs w:val="20"/>
          <w:color w:val="231F20"/>
          <w:spacing w:val="-21"/>
        </w:rPr>
        <w:t>）。</w:t>
      </w:r>
    </w:p>
    <w:p>
      <w:pPr>
        <w:ind w:left="407" w:right="337" w:firstLine="515"/>
        <w:spacing w:before="16" w:line="220"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1"/>
        </w:rPr>
        <w:t>随着</w:t>
      </w:r>
      <w:r>
        <w:rPr>
          <w:rFonts w:ascii="Microsoft YaHei" w:hAnsi="Microsoft YaHei" w:eastAsia="Microsoft YaHei" w:cs="Microsoft YaHei"/>
          <w:sz w:val="20"/>
          <w:szCs w:val="20"/>
          <w:color w:val="231F20"/>
          <w:spacing w:val="-8"/>
        </w:rPr>
        <w:t xml:space="preserve"> </w:t>
      </w:r>
      <w:r>
        <w:rPr>
          <w:rFonts w:ascii="Times New Roman" w:hAnsi="Times New Roman" w:eastAsia="Times New Roman" w:cs="Times New Roman"/>
          <w:sz w:val="20"/>
          <w:szCs w:val="20"/>
          <w:color w:val="231F20"/>
        </w:rPr>
        <w:t>PN</w:t>
      </w:r>
      <w:r>
        <w:rPr>
          <w:rFonts w:ascii="Times New Roman" w:hAnsi="Times New Roman" w:eastAsia="Times New Roman" w:cs="Times New Roman"/>
          <w:sz w:val="20"/>
          <w:szCs w:val="20"/>
          <w:color w:val="231F20"/>
          <w:spacing w:val="-16"/>
        </w:rPr>
        <w:t xml:space="preserve"> </w:t>
      </w:r>
      <w:r>
        <w:rPr>
          <w:rFonts w:ascii="Microsoft YaHei" w:hAnsi="Microsoft YaHei" w:eastAsia="Microsoft YaHei" w:cs="Microsoft YaHei"/>
          <w:sz w:val="20"/>
          <w:szCs w:val="20"/>
          <w:color w:val="231F20"/>
          <w:spacing w:val="1"/>
        </w:rPr>
        <w:t>使用时间的延长，感染几率势必增加，</w:t>
      </w:r>
      <w:r>
        <w:rPr>
          <w:rFonts w:ascii="Microsoft YaHei" w:hAnsi="Microsoft YaHei" w:eastAsia="Microsoft YaHei" w:cs="Microsoft YaHei"/>
          <w:sz w:val="20"/>
          <w:szCs w:val="20"/>
          <w:color w:val="231F20"/>
        </w:rPr>
        <w:t xml:space="preserve"> </w:t>
      </w:r>
      <w:r>
        <w:rPr>
          <w:rFonts w:ascii="Times New Roman" w:hAnsi="Times New Roman" w:eastAsia="Times New Roman" w:cs="Times New Roman"/>
          <w:sz w:val="20"/>
          <w:szCs w:val="20"/>
          <w:color w:val="231F20"/>
        </w:rPr>
        <w:t>PN</w:t>
      </w:r>
      <w:r>
        <w:rPr>
          <w:rFonts w:ascii="Times New Roman" w:hAnsi="Times New Roman" w:eastAsia="Times New Roman" w:cs="Times New Roman"/>
          <w:sz w:val="20"/>
          <w:szCs w:val="20"/>
          <w:color w:val="231F20"/>
          <w:spacing w:val="4"/>
        </w:rPr>
        <w:t xml:space="preserve"> </w:t>
      </w:r>
      <w:r>
        <w:rPr>
          <w:rFonts w:ascii="Microsoft YaHei" w:hAnsi="Microsoft YaHei" w:eastAsia="Microsoft YaHei" w:cs="Microsoft YaHei"/>
          <w:sz w:val="20"/>
          <w:szCs w:val="20"/>
          <w:color w:val="231F20"/>
          <w:spacing w:val="4"/>
        </w:rPr>
        <w:t>的感染性并发症多由于静脉导管、肠源性、配置</w:t>
      </w:r>
      <w:r>
        <w:rPr>
          <w:rFonts w:ascii="Microsoft YaHei" w:hAnsi="Microsoft YaHei" w:eastAsia="Microsoft YaHei" w:cs="Microsoft YaHei"/>
          <w:sz w:val="20"/>
          <w:szCs w:val="20"/>
          <w:color w:val="231F20"/>
          <w:spacing w:val="7"/>
        </w:rPr>
        <w:t xml:space="preserve">  </w:t>
      </w:r>
      <w:r>
        <w:rPr>
          <w:rFonts w:ascii="Microsoft YaHei" w:hAnsi="Microsoft YaHei" w:eastAsia="Microsoft YaHei" w:cs="Microsoft YaHei"/>
          <w:sz w:val="20"/>
          <w:szCs w:val="20"/>
          <w:color w:val="231F20"/>
          <w:spacing w:val="9"/>
        </w:rPr>
        <w:t>或加药过程污染，输注葡萄糖导致的高血糖也是其</w:t>
      </w:r>
      <w:r>
        <w:rPr>
          <w:rFonts w:ascii="Microsoft YaHei" w:hAnsi="Microsoft YaHei" w:eastAsia="Microsoft YaHei" w:cs="Microsoft YaHei"/>
          <w:sz w:val="20"/>
          <w:szCs w:val="20"/>
          <w:color w:val="231F20"/>
          <w:spacing w:val="5"/>
        </w:rPr>
        <w:t xml:space="preserve">  </w:t>
      </w:r>
      <w:r>
        <w:rPr>
          <w:rFonts w:ascii="Microsoft YaHei" w:hAnsi="Microsoft YaHei" w:eastAsia="Microsoft YaHei" w:cs="Microsoft YaHei"/>
          <w:sz w:val="20"/>
          <w:szCs w:val="20"/>
          <w:color w:val="231F20"/>
          <w:position w:val="-1"/>
        </w:rPr>
        <w:t>原 因</w:t>
      </w:r>
      <w:r>
        <w:rPr>
          <w:rFonts w:ascii="Microsoft YaHei" w:hAnsi="Microsoft YaHei" w:eastAsia="Microsoft YaHei" w:cs="Microsoft YaHei"/>
          <w:sz w:val="20"/>
          <w:szCs w:val="20"/>
          <w:color w:val="231F20"/>
          <w:spacing w:val="-20"/>
          <w:position w:val="-1"/>
        </w:rPr>
        <w:t xml:space="preserve"> </w:t>
      </w:r>
      <w:r>
        <w:rPr>
          <w:rFonts w:ascii="Microsoft YaHei" w:hAnsi="Microsoft YaHei" w:eastAsia="Microsoft YaHei" w:cs="Microsoft YaHei"/>
          <w:sz w:val="20"/>
          <w:szCs w:val="20"/>
          <w:color w:val="231F20"/>
          <w:position w:val="-1"/>
        </w:rPr>
        <w:t>之</w:t>
      </w:r>
      <w:r>
        <w:rPr>
          <w:rFonts w:ascii="Microsoft YaHei" w:hAnsi="Microsoft YaHei" w:eastAsia="Microsoft YaHei" w:cs="Microsoft YaHei"/>
          <w:sz w:val="20"/>
          <w:szCs w:val="20"/>
          <w:color w:val="231F20"/>
          <w:spacing w:val="-21"/>
          <w:position w:val="-1"/>
        </w:rPr>
        <w:t xml:space="preserve"> </w:t>
      </w:r>
      <w:r>
        <w:rPr>
          <w:rFonts w:ascii="Microsoft YaHei" w:hAnsi="Microsoft YaHei" w:eastAsia="Microsoft YaHei" w:cs="Microsoft YaHei"/>
          <w:sz w:val="20"/>
          <w:szCs w:val="20"/>
          <w:color w:val="231F20"/>
          <w:position w:val="-1"/>
        </w:rPr>
        <w:t>一</w:t>
      </w:r>
      <w:r>
        <w:rPr>
          <w:rFonts w:ascii="Microsoft YaHei" w:hAnsi="Microsoft YaHei" w:eastAsia="Microsoft YaHei" w:cs="Microsoft YaHei"/>
          <w:sz w:val="10"/>
          <w:szCs w:val="10"/>
          <w:color w:val="231F20"/>
          <w:position w:val="7"/>
        </w:rPr>
        <w:t>［</w:t>
      </w:r>
      <w:r>
        <w:rPr>
          <w:rFonts w:ascii="Times New Roman" w:hAnsi="Times New Roman" w:eastAsia="Times New Roman" w:cs="Times New Roman"/>
          <w:sz w:val="10"/>
          <w:szCs w:val="10"/>
          <w:color w:val="231F20"/>
          <w:position w:val="7"/>
        </w:rPr>
        <w:t>244</w:t>
      </w:r>
      <w:r>
        <w:rPr>
          <w:rFonts w:ascii="Microsoft YaHei" w:hAnsi="Microsoft YaHei" w:eastAsia="Microsoft YaHei" w:cs="Microsoft YaHei"/>
          <w:sz w:val="10"/>
          <w:szCs w:val="10"/>
          <w:color w:val="231F20"/>
          <w:position w:val="7"/>
        </w:rPr>
        <w:t>，</w:t>
      </w:r>
      <w:r>
        <w:rPr>
          <w:rFonts w:ascii="Times New Roman" w:hAnsi="Times New Roman" w:eastAsia="Times New Roman" w:cs="Times New Roman"/>
          <w:sz w:val="10"/>
          <w:szCs w:val="10"/>
          <w:color w:val="231F20"/>
          <w:position w:val="7"/>
        </w:rPr>
        <w:t>263</w:t>
      </w:r>
      <w:r>
        <w:rPr>
          <w:rFonts w:ascii="Microsoft YaHei" w:hAnsi="Microsoft YaHei" w:eastAsia="Microsoft YaHei" w:cs="Microsoft YaHei"/>
          <w:sz w:val="10"/>
          <w:szCs w:val="10"/>
          <w:color w:val="231F20"/>
          <w:position w:val="7"/>
        </w:rPr>
        <w:t>］</w:t>
      </w:r>
      <w:r>
        <w:rPr>
          <w:rFonts w:ascii="Microsoft YaHei" w:hAnsi="Microsoft YaHei" w:eastAsia="Microsoft YaHei" w:cs="Microsoft YaHei"/>
          <w:sz w:val="20"/>
          <w:szCs w:val="20"/>
          <w:color w:val="231F20"/>
          <w:position w:val="-1"/>
        </w:rPr>
        <w:t>。</w:t>
      </w:r>
      <w:r>
        <w:rPr>
          <w:rFonts w:ascii="Microsoft YaHei" w:hAnsi="Microsoft YaHei" w:eastAsia="Microsoft YaHei" w:cs="Microsoft YaHei"/>
          <w:sz w:val="20"/>
          <w:szCs w:val="20"/>
          <w:color w:val="231F20"/>
          <w:spacing w:val="-12"/>
          <w:position w:val="-1"/>
        </w:rPr>
        <w:t xml:space="preserve"> </w:t>
      </w:r>
      <w:r>
        <w:rPr>
          <w:rFonts w:ascii="Microsoft YaHei" w:hAnsi="Microsoft YaHei" w:eastAsia="Microsoft YaHei" w:cs="Microsoft YaHei"/>
          <w:sz w:val="20"/>
          <w:szCs w:val="20"/>
          <w:color w:val="231F20"/>
          <w:position w:val="-1"/>
        </w:rPr>
        <w:t>中</w:t>
      </w:r>
      <w:r>
        <w:rPr>
          <w:rFonts w:ascii="Microsoft YaHei" w:hAnsi="Microsoft YaHei" w:eastAsia="Microsoft YaHei" w:cs="Microsoft YaHei"/>
          <w:sz w:val="20"/>
          <w:szCs w:val="20"/>
          <w:color w:val="231F20"/>
          <w:spacing w:val="-19"/>
          <w:position w:val="-1"/>
        </w:rPr>
        <w:t xml:space="preserve"> </w:t>
      </w:r>
      <w:r>
        <w:rPr>
          <w:rFonts w:ascii="Microsoft YaHei" w:hAnsi="Microsoft YaHei" w:eastAsia="Microsoft YaHei" w:cs="Microsoft YaHei"/>
          <w:sz w:val="20"/>
          <w:szCs w:val="20"/>
          <w:color w:val="231F20"/>
          <w:position w:val="-1"/>
        </w:rPr>
        <w:t>心</w:t>
      </w:r>
      <w:r>
        <w:rPr>
          <w:rFonts w:ascii="Microsoft YaHei" w:hAnsi="Microsoft YaHei" w:eastAsia="Microsoft YaHei" w:cs="Microsoft YaHei"/>
          <w:sz w:val="20"/>
          <w:szCs w:val="20"/>
          <w:color w:val="231F20"/>
          <w:spacing w:val="-22"/>
          <w:position w:val="-1"/>
        </w:rPr>
        <w:t xml:space="preserve"> </w:t>
      </w:r>
      <w:r>
        <w:rPr>
          <w:rFonts w:ascii="Microsoft YaHei" w:hAnsi="Microsoft YaHei" w:eastAsia="Microsoft YaHei" w:cs="Microsoft YaHei"/>
          <w:sz w:val="20"/>
          <w:szCs w:val="20"/>
          <w:color w:val="231F20"/>
          <w:position w:val="-1"/>
        </w:rPr>
        <w:t>静</w:t>
      </w:r>
      <w:r>
        <w:rPr>
          <w:rFonts w:ascii="Microsoft YaHei" w:hAnsi="Microsoft YaHei" w:eastAsia="Microsoft YaHei" w:cs="Microsoft YaHei"/>
          <w:sz w:val="20"/>
          <w:szCs w:val="20"/>
          <w:color w:val="231F20"/>
          <w:spacing w:val="-19"/>
          <w:position w:val="-1"/>
        </w:rPr>
        <w:t xml:space="preserve"> </w:t>
      </w:r>
      <w:r>
        <w:rPr>
          <w:rFonts w:ascii="Microsoft YaHei" w:hAnsi="Microsoft YaHei" w:eastAsia="Microsoft YaHei" w:cs="Microsoft YaHei"/>
          <w:sz w:val="20"/>
          <w:szCs w:val="20"/>
          <w:color w:val="231F20"/>
          <w:position w:val="-1"/>
        </w:rPr>
        <w:t>脉</w:t>
      </w:r>
      <w:r>
        <w:rPr>
          <w:rFonts w:ascii="Microsoft YaHei" w:hAnsi="Microsoft YaHei" w:eastAsia="Microsoft YaHei" w:cs="Microsoft YaHei"/>
          <w:sz w:val="20"/>
          <w:szCs w:val="20"/>
          <w:color w:val="231F20"/>
          <w:spacing w:val="-19"/>
          <w:position w:val="-1"/>
        </w:rPr>
        <w:t xml:space="preserve"> </w:t>
      </w:r>
      <w:r>
        <w:rPr>
          <w:rFonts w:ascii="Microsoft YaHei" w:hAnsi="Microsoft YaHei" w:eastAsia="Microsoft YaHei" w:cs="Microsoft YaHei"/>
          <w:sz w:val="20"/>
          <w:szCs w:val="20"/>
          <w:color w:val="231F20"/>
          <w:position w:val="-1"/>
        </w:rPr>
        <w:t>导</w:t>
      </w:r>
      <w:r>
        <w:rPr>
          <w:rFonts w:ascii="Microsoft YaHei" w:hAnsi="Microsoft YaHei" w:eastAsia="Microsoft YaHei" w:cs="Microsoft YaHei"/>
          <w:sz w:val="20"/>
          <w:szCs w:val="20"/>
          <w:color w:val="231F20"/>
          <w:spacing w:val="-20"/>
          <w:position w:val="-1"/>
        </w:rPr>
        <w:t xml:space="preserve"> </w:t>
      </w:r>
      <w:r>
        <w:rPr>
          <w:rFonts w:ascii="Microsoft YaHei" w:hAnsi="Microsoft YaHei" w:eastAsia="Microsoft YaHei" w:cs="Microsoft YaHei"/>
          <w:sz w:val="20"/>
          <w:szCs w:val="20"/>
          <w:color w:val="231F20"/>
          <w:position w:val="-1"/>
        </w:rPr>
        <w:t>管</w:t>
      </w:r>
      <w:r>
        <w:rPr>
          <w:rFonts w:ascii="Microsoft YaHei" w:hAnsi="Microsoft YaHei" w:eastAsia="Microsoft YaHei" w:cs="Microsoft YaHei"/>
          <w:sz w:val="20"/>
          <w:szCs w:val="20"/>
          <w:color w:val="231F20"/>
          <w:spacing w:val="-21"/>
          <w:position w:val="-1"/>
        </w:rPr>
        <w:t xml:space="preserve"> </w:t>
      </w:r>
      <w:r>
        <w:rPr>
          <w:rFonts w:ascii="Microsoft YaHei" w:hAnsi="Microsoft YaHei" w:eastAsia="Microsoft YaHei" w:cs="Microsoft YaHei"/>
          <w:sz w:val="20"/>
          <w:szCs w:val="20"/>
          <w:color w:val="231F20"/>
          <w:position w:val="-1"/>
        </w:rPr>
        <w:t>相</w:t>
      </w:r>
      <w:r>
        <w:rPr>
          <w:rFonts w:ascii="Microsoft YaHei" w:hAnsi="Microsoft YaHei" w:eastAsia="Microsoft YaHei" w:cs="Microsoft YaHei"/>
          <w:sz w:val="20"/>
          <w:szCs w:val="20"/>
          <w:color w:val="231F20"/>
          <w:spacing w:val="-23"/>
          <w:position w:val="-1"/>
        </w:rPr>
        <w:t xml:space="preserve"> </w:t>
      </w:r>
      <w:r>
        <w:rPr>
          <w:rFonts w:ascii="Microsoft YaHei" w:hAnsi="Microsoft YaHei" w:eastAsia="Microsoft YaHei" w:cs="Microsoft YaHei"/>
          <w:sz w:val="20"/>
          <w:szCs w:val="20"/>
          <w:color w:val="231F20"/>
          <w:position w:val="-1"/>
        </w:rPr>
        <w:t>关</w:t>
      </w:r>
      <w:r>
        <w:rPr>
          <w:rFonts w:ascii="Microsoft YaHei" w:hAnsi="Microsoft YaHei" w:eastAsia="Microsoft YaHei" w:cs="Microsoft YaHei"/>
          <w:sz w:val="20"/>
          <w:szCs w:val="20"/>
          <w:color w:val="231F20"/>
          <w:spacing w:val="-20"/>
          <w:position w:val="-1"/>
        </w:rPr>
        <w:t xml:space="preserve"> </w:t>
      </w:r>
      <w:r>
        <w:rPr>
          <w:rFonts w:ascii="Microsoft YaHei" w:hAnsi="Microsoft YaHei" w:eastAsia="Microsoft YaHei" w:cs="Microsoft YaHei"/>
          <w:sz w:val="20"/>
          <w:szCs w:val="20"/>
          <w:color w:val="231F20"/>
          <w:position w:val="-1"/>
        </w:rPr>
        <w:t>血</w:t>
      </w:r>
      <w:r>
        <w:rPr>
          <w:rFonts w:ascii="Microsoft YaHei" w:hAnsi="Microsoft YaHei" w:eastAsia="Microsoft YaHei" w:cs="Microsoft YaHei"/>
          <w:sz w:val="20"/>
          <w:szCs w:val="20"/>
          <w:color w:val="231F20"/>
          <w:spacing w:val="-17"/>
          <w:position w:val="-1"/>
        </w:rPr>
        <w:t xml:space="preserve"> </w:t>
      </w:r>
      <w:r>
        <w:rPr>
          <w:rFonts w:ascii="Microsoft YaHei" w:hAnsi="Microsoft YaHei" w:eastAsia="Microsoft YaHei" w:cs="Microsoft YaHei"/>
          <w:sz w:val="20"/>
          <w:szCs w:val="20"/>
          <w:color w:val="231F20"/>
          <w:position w:val="-1"/>
        </w:rPr>
        <w:t>流</w:t>
      </w:r>
      <w:r>
        <w:rPr>
          <w:rFonts w:ascii="Microsoft YaHei" w:hAnsi="Microsoft YaHei" w:eastAsia="Microsoft YaHei" w:cs="Microsoft YaHei"/>
          <w:sz w:val="20"/>
          <w:szCs w:val="20"/>
          <w:color w:val="231F20"/>
          <w:spacing w:val="-24"/>
          <w:position w:val="-1"/>
        </w:rPr>
        <w:t xml:space="preserve"> </w:t>
      </w:r>
      <w:r>
        <w:rPr>
          <w:rFonts w:ascii="Microsoft YaHei" w:hAnsi="Microsoft YaHei" w:eastAsia="Microsoft YaHei" w:cs="Microsoft YaHei"/>
          <w:sz w:val="20"/>
          <w:szCs w:val="20"/>
          <w:color w:val="231F20"/>
          <w:position w:val="-1"/>
        </w:rPr>
        <w:t>感</w:t>
      </w:r>
      <w:r>
        <w:rPr>
          <w:rFonts w:ascii="Microsoft YaHei" w:hAnsi="Microsoft YaHei" w:eastAsia="Microsoft YaHei" w:cs="Microsoft YaHei"/>
          <w:sz w:val="20"/>
          <w:szCs w:val="20"/>
          <w:color w:val="231F20"/>
          <w:spacing w:val="-22"/>
          <w:position w:val="-1"/>
        </w:rPr>
        <w:t xml:space="preserve"> </w:t>
      </w:r>
      <w:r>
        <w:rPr>
          <w:rFonts w:ascii="Microsoft YaHei" w:hAnsi="Microsoft YaHei" w:eastAsia="Microsoft YaHei" w:cs="Microsoft YaHei"/>
          <w:sz w:val="20"/>
          <w:szCs w:val="20"/>
          <w:color w:val="231F20"/>
          <w:position w:val="-1"/>
        </w:rPr>
        <w:t>染  </w:t>
      </w:r>
      <w:r>
        <w:rPr>
          <w:rFonts w:ascii="Microsoft YaHei" w:hAnsi="Microsoft YaHei" w:eastAsia="Microsoft YaHei" w:cs="Microsoft YaHei"/>
          <w:sz w:val="20"/>
          <w:szCs w:val="20"/>
          <w:color w:val="231F20"/>
          <w:spacing w:val="7"/>
        </w:rPr>
        <w:t>（</w:t>
      </w:r>
      <w:r>
        <w:rPr>
          <w:rFonts w:ascii="Times New Roman" w:hAnsi="Times New Roman" w:eastAsia="Times New Roman" w:cs="Times New Roman"/>
          <w:sz w:val="20"/>
          <w:szCs w:val="20"/>
          <w:color w:val="231F20"/>
        </w:rPr>
        <w:t>CRBSI</w:t>
      </w:r>
      <w:r>
        <w:rPr>
          <w:rFonts w:ascii="Microsoft YaHei" w:hAnsi="Microsoft YaHei" w:eastAsia="Microsoft YaHei" w:cs="Microsoft YaHei"/>
          <w:sz w:val="20"/>
          <w:szCs w:val="20"/>
          <w:color w:val="231F20"/>
          <w:spacing w:val="7"/>
        </w:rPr>
        <w:t>）是</w:t>
      </w:r>
      <w:r>
        <w:rPr>
          <w:rFonts w:ascii="Microsoft YaHei" w:hAnsi="Microsoft YaHei" w:eastAsia="Microsoft YaHei" w:cs="Microsoft YaHei"/>
          <w:sz w:val="20"/>
          <w:szCs w:val="20"/>
          <w:color w:val="231F20"/>
          <w:spacing w:val="-1"/>
        </w:rPr>
        <w:t xml:space="preserve"> </w:t>
      </w:r>
      <w:r>
        <w:rPr>
          <w:rFonts w:ascii="Times New Roman" w:hAnsi="Times New Roman" w:eastAsia="Times New Roman" w:cs="Times New Roman"/>
          <w:sz w:val="20"/>
          <w:szCs w:val="20"/>
          <w:color w:val="231F20"/>
        </w:rPr>
        <w:t>PN</w:t>
      </w:r>
      <w:r>
        <w:rPr>
          <w:rFonts w:ascii="Times New Roman" w:hAnsi="Times New Roman" w:eastAsia="Times New Roman" w:cs="Times New Roman"/>
          <w:sz w:val="20"/>
          <w:szCs w:val="20"/>
          <w:color w:val="231F20"/>
          <w:spacing w:val="7"/>
        </w:rPr>
        <w:t xml:space="preserve"> </w:t>
      </w:r>
      <w:r>
        <w:rPr>
          <w:rFonts w:ascii="Microsoft YaHei" w:hAnsi="Microsoft YaHei" w:eastAsia="Microsoft YaHei" w:cs="Microsoft YaHei"/>
          <w:sz w:val="20"/>
          <w:szCs w:val="20"/>
          <w:color w:val="231F20"/>
          <w:spacing w:val="7"/>
        </w:rPr>
        <w:t>治疗时最常见和最严重的并发症，</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8"/>
        </w:rPr>
        <w:t>严重时可导致感染性休克甚至死亡</w:t>
      </w:r>
      <w:r>
        <w:rPr>
          <w:rFonts w:ascii="Microsoft YaHei" w:hAnsi="Microsoft YaHei" w:eastAsia="Microsoft YaHei" w:cs="Microsoft YaHei"/>
          <w:sz w:val="20"/>
          <w:szCs w:val="20"/>
          <w:color w:val="231F20"/>
          <w:spacing w:val="-27"/>
        </w:rPr>
        <w:t xml:space="preserve"> </w:t>
      </w:r>
      <w:r>
        <w:rPr>
          <w:rFonts w:ascii="Microsoft YaHei" w:hAnsi="Microsoft YaHei" w:eastAsia="Microsoft YaHei" w:cs="Microsoft YaHei"/>
          <w:sz w:val="20"/>
          <w:szCs w:val="20"/>
          <w:color w:val="231F20"/>
          <w:spacing w:val="8"/>
        </w:rPr>
        <w:t>。研究发现，导</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9"/>
        </w:rPr>
        <w:t>管相关性感染的主要感染源来自于导管接头处，局</w:t>
      </w:r>
      <w:r>
        <w:rPr>
          <w:rFonts w:ascii="Microsoft YaHei" w:hAnsi="Microsoft YaHei" w:eastAsia="Microsoft YaHei" w:cs="Microsoft YaHei"/>
          <w:sz w:val="20"/>
          <w:szCs w:val="20"/>
          <w:color w:val="231F20"/>
          <w:spacing w:val="5"/>
        </w:rPr>
        <w:t xml:space="preserve">  </w:t>
      </w:r>
      <w:r>
        <w:rPr>
          <w:rFonts w:ascii="Microsoft YaHei" w:hAnsi="Microsoft YaHei" w:eastAsia="Microsoft YaHei" w:cs="Microsoft YaHei"/>
          <w:sz w:val="20"/>
          <w:szCs w:val="20"/>
          <w:color w:val="231F20"/>
          <w:spacing w:val="19"/>
        </w:rPr>
        <w:t>部或全身预防性应用抗生素对预防导管相关感染</w:t>
      </w:r>
      <w:r>
        <w:rPr>
          <w:rFonts w:ascii="Microsoft YaHei" w:hAnsi="Microsoft YaHei" w:eastAsia="Microsoft YaHei" w:cs="Microsoft YaHei"/>
          <w:sz w:val="20"/>
          <w:szCs w:val="20"/>
          <w:color w:val="231F20"/>
          <w:spacing w:val="5"/>
        </w:rPr>
        <w:t xml:space="preserve">  </w:t>
      </w:r>
      <w:r>
        <w:rPr>
          <w:rFonts w:ascii="Microsoft YaHei" w:hAnsi="Microsoft YaHei" w:eastAsia="Microsoft YaHei" w:cs="Microsoft YaHei"/>
          <w:sz w:val="20"/>
          <w:szCs w:val="20"/>
          <w:color w:val="231F20"/>
          <w:spacing w:val="6"/>
        </w:rPr>
        <w:t>并无优势</w:t>
      </w:r>
      <w:r>
        <w:rPr>
          <w:rFonts w:ascii="Microsoft YaHei" w:hAnsi="Microsoft YaHei" w:eastAsia="Microsoft YaHei" w:cs="Microsoft YaHei"/>
          <w:sz w:val="10"/>
          <w:szCs w:val="10"/>
          <w:color w:val="231F20"/>
          <w:spacing w:val="6"/>
          <w:position w:val="8"/>
        </w:rPr>
        <w:t>［</w:t>
      </w:r>
      <w:r>
        <w:rPr>
          <w:rFonts w:ascii="Times New Roman" w:hAnsi="Times New Roman" w:eastAsia="Times New Roman" w:cs="Times New Roman"/>
          <w:sz w:val="10"/>
          <w:szCs w:val="10"/>
          <w:color w:val="231F20"/>
          <w:spacing w:val="6"/>
          <w:position w:val="8"/>
        </w:rPr>
        <w:t>264</w:t>
      </w:r>
      <w:r>
        <w:rPr>
          <w:rFonts w:ascii="Microsoft YaHei" w:hAnsi="Microsoft YaHei" w:eastAsia="Microsoft YaHei" w:cs="Microsoft YaHei"/>
          <w:sz w:val="10"/>
          <w:szCs w:val="10"/>
          <w:color w:val="231F20"/>
          <w:spacing w:val="6"/>
          <w:position w:val="8"/>
        </w:rPr>
        <w:t>］</w:t>
      </w:r>
      <w:r>
        <w:rPr>
          <w:rFonts w:ascii="Microsoft YaHei" w:hAnsi="Microsoft YaHei" w:eastAsia="Microsoft YaHei" w:cs="Microsoft YaHei"/>
          <w:sz w:val="20"/>
          <w:szCs w:val="20"/>
          <w:color w:val="231F20"/>
          <w:spacing w:val="6"/>
        </w:rPr>
        <w:t>。一项</w:t>
      </w:r>
      <w:r>
        <w:rPr>
          <w:rFonts w:ascii="Microsoft YaHei" w:hAnsi="Microsoft YaHei" w:eastAsia="Microsoft YaHei" w:cs="Microsoft YaHei"/>
          <w:sz w:val="20"/>
          <w:szCs w:val="20"/>
          <w:color w:val="231F20"/>
          <w:spacing w:val="-4"/>
        </w:rPr>
        <w:t xml:space="preserve"> </w:t>
      </w:r>
      <w:r>
        <w:rPr>
          <w:rFonts w:ascii="Times New Roman" w:hAnsi="Times New Roman" w:eastAsia="Times New Roman" w:cs="Times New Roman"/>
          <w:sz w:val="20"/>
          <w:szCs w:val="20"/>
          <w:color w:val="231F20"/>
        </w:rPr>
        <w:t>HPN</w:t>
      </w:r>
      <w:r>
        <w:rPr>
          <w:rFonts w:ascii="Times New Roman" w:hAnsi="Times New Roman" w:eastAsia="Times New Roman" w:cs="Times New Roman"/>
          <w:sz w:val="20"/>
          <w:szCs w:val="20"/>
          <w:color w:val="231F20"/>
          <w:spacing w:val="15"/>
          <w:w w:val="101"/>
        </w:rPr>
        <w:t xml:space="preserve"> </w:t>
      </w:r>
      <w:r>
        <w:rPr>
          <w:rFonts w:ascii="Microsoft YaHei" w:hAnsi="Microsoft YaHei" w:eastAsia="Microsoft YaHei" w:cs="Microsoft YaHei"/>
          <w:sz w:val="20"/>
          <w:szCs w:val="20"/>
          <w:color w:val="231F20"/>
          <w:spacing w:val="6"/>
        </w:rPr>
        <w:t>回顾性研究发现，通过中</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9"/>
        </w:rPr>
        <w:t>心静脉导管采集血样是</w:t>
      </w:r>
      <w:r>
        <w:rPr>
          <w:rFonts w:ascii="Microsoft YaHei" w:hAnsi="Microsoft YaHei" w:eastAsia="Microsoft YaHei" w:cs="Microsoft YaHei"/>
          <w:sz w:val="20"/>
          <w:szCs w:val="20"/>
          <w:color w:val="231F20"/>
          <w:spacing w:val="-12"/>
        </w:rPr>
        <w:t xml:space="preserve"> </w:t>
      </w:r>
      <w:r>
        <w:rPr>
          <w:rFonts w:ascii="Times New Roman" w:hAnsi="Times New Roman" w:eastAsia="Times New Roman" w:cs="Times New Roman"/>
          <w:sz w:val="20"/>
          <w:szCs w:val="20"/>
          <w:color w:val="231F20"/>
        </w:rPr>
        <w:t>CRBSI</w:t>
      </w:r>
      <w:r>
        <w:rPr>
          <w:rFonts w:ascii="Times New Roman" w:hAnsi="Times New Roman" w:eastAsia="Times New Roman" w:cs="Times New Roman"/>
          <w:sz w:val="20"/>
          <w:szCs w:val="20"/>
          <w:color w:val="231F20"/>
          <w:spacing w:val="-9"/>
        </w:rPr>
        <w:t xml:space="preserve"> </w:t>
      </w:r>
      <w:r>
        <w:rPr>
          <w:rFonts w:ascii="Microsoft YaHei" w:hAnsi="Microsoft YaHei" w:eastAsia="Microsoft YaHei" w:cs="Microsoft YaHei"/>
          <w:sz w:val="20"/>
          <w:szCs w:val="20"/>
          <w:color w:val="231F20"/>
          <w:spacing w:val="19"/>
        </w:rPr>
        <w:t>发生的重要危险因</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1"/>
        </w:rPr>
        <w:t>素之一</w:t>
      </w:r>
      <w:r>
        <w:rPr>
          <w:rFonts w:ascii="Microsoft YaHei" w:hAnsi="Microsoft YaHei" w:eastAsia="Microsoft YaHei" w:cs="Microsoft YaHei"/>
          <w:sz w:val="10"/>
          <w:szCs w:val="10"/>
          <w:color w:val="231F20"/>
          <w:spacing w:val="11"/>
          <w:position w:val="8"/>
        </w:rPr>
        <w:t>［</w:t>
      </w:r>
      <w:r>
        <w:rPr>
          <w:rFonts w:ascii="Times New Roman" w:hAnsi="Times New Roman" w:eastAsia="Times New Roman" w:cs="Times New Roman"/>
          <w:sz w:val="10"/>
          <w:szCs w:val="10"/>
          <w:color w:val="231F20"/>
          <w:spacing w:val="11"/>
          <w:position w:val="8"/>
        </w:rPr>
        <w:t>265</w:t>
      </w:r>
      <w:r>
        <w:rPr>
          <w:rFonts w:ascii="Microsoft YaHei" w:hAnsi="Microsoft YaHei" w:eastAsia="Microsoft YaHei" w:cs="Microsoft YaHei"/>
          <w:sz w:val="10"/>
          <w:szCs w:val="10"/>
          <w:color w:val="231F20"/>
          <w:spacing w:val="11"/>
          <w:position w:val="8"/>
        </w:rPr>
        <w:t>］</w:t>
      </w:r>
      <w:r>
        <w:rPr>
          <w:rFonts w:ascii="Microsoft YaHei" w:hAnsi="Microsoft YaHei" w:eastAsia="Microsoft YaHei" w:cs="Microsoft YaHei"/>
          <w:sz w:val="20"/>
          <w:szCs w:val="20"/>
          <w:color w:val="231F20"/>
          <w:spacing w:val="11"/>
        </w:rPr>
        <w:t>。另一项回顾性研究分析了</w:t>
      </w:r>
      <w:r>
        <w:rPr>
          <w:rFonts w:ascii="Microsoft YaHei" w:hAnsi="Microsoft YaHei" w:eastAsia="Microsoft YaHei" w:cs="Microsoft YaHei"/>
          <w:sz w:val="20"/>
          <w:szCs w:val="20"/>
          <w:color w:val="231F20"/>
          <w:spacing w:val="-19"/>
        </w:rPr>
        <w:t xml:space="preserve"> </w:t>
      </w:r>
      <w:r>
        <w:rPr>
          <w:rFonts w:ascii="Times New Roman" w:hAnsi="Times New Roman" w:eastAsia="Times New Roman" w:cs="Times New Roman"/>
          <w:sz w:val="20"/>
          <w:szCs w:val="20"/>
          <w:color w:val="231F20"/>
          <w:spacing w:val="11"/>
        </w:rPr>
        <w:t>4</w:t>
      </w:r>
      <w:r>
        <w:rPr>
          <w:rFonts w:ascii="Times New Roman" w:hAnsi="Times New Roman" w:eastAsia="Times New Roman" w:cs="Times New Roman"/>
          <w:sz w:val="20"/>
          <w:szCs w:val="20"/>
          <w:color w:val="231F20"/>
          <w:spacing w:val="10"/>
        </w:rPr>
        <w:t>52</w:t>
      </w:r>
      <w:r>
        <w:rPr>
          <w:rFonts w:ascii="Times New Roman" w:hAnsi="Times New Roman" w:eastAsia="Times New Roman" w:cs="Times New Roman"/>
          <w:sz w:val="20"/>
          <w:szCs w:val="20"/>
          <w:color w:val="231F20"/>
          <w:spacing w:val="-13"/>
        </w:rPr>
        <w:t xml:space="preserve"> </w:t>
      </w:r>
      <w:r>
        <w:rPr>
          <w:rFonts w:ascii="Microsoft YaHei" w:hAnsi="Microsoft YaHei" w:eastAsia="Microsoft YaHei" w:cs="Microsoft YaHei"/>
          <w:sz w:val="20"/>
          <w:szCs w:val="20"/>
          <w:color w:val="231F20"/>
          <w:spacing w:val="10"/>
        </w:rPr>
        <w:t>个用于</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9"/>
        </w:rPr>
        <w:t>抗生素给药的完全植入性中心静脉装置，结果发现</w:t>
      </w:r>
      <w:r>
        <w:rPr>
          <w:rFonts w:ascii="Microsoft YaHei" w:hAnsi="Microsoft YaHei" w:eastAsia="Microsoft YaHei" w:cs="Microsoft YaHei"/>
          <w:sz w:val="20"/>
          <w:szCs w:val="20"/>
          <w:color w:val="231F20"/>
          <w:spacing w:val="5"/>
        </w:rPr>
        <w:t xml:space="preserve">  </w:t>
      </w:r>
      <w:r>
        <w:rPr>
          <w:rFonts w:ascii="Microsoft YaHei" w:hAnsi="Microsoft YaHei" w:eastAsia="Microsoft YaHei" w:cs="Microsoft YaHei"/>
          <w:sz w:val="20"/>
          <w:szCs w:val="20"/>
          <w:color w:val="231F20"/>
          <w:spacing w:val="9"/>
        </w:rPr>
        <w:t>通过该装置进行常规血液采样与血管堵塞、血栓形</w:t>
      </w:r>
      <w:r>
        <w:rPr>
          <w:rFonts w:ascii="Microsoft YaHei" w:hAnsi="Microsoft YaHei" w:eastAsia="Microsoft YaHei" w:cs="Microsoft YaHei"/>
          <w:sz w:val="20"/>
          <w:szCs w:val="20"/>
          <w:color w:val="231F20"/>
          <w:spacing w:val="5"/>
        </w:rPr>
        <w:t xml:space="preserve">  </w:t>
      </w:r>
      <w:r>
        <w:rPr>
          <w:rFonts w:ascii="Microsoft YaHei" w:hAnsi="Microsoft YaHei" w:eastAsia="Microsoft YaHei" w:cs="Microsoft YaHei"/>
          <w:sz w:val="20"/>
          <w:szCs w:val="20"/>
          <w:color w:val="231F20"/>
          <w:spacing w:val="7"/>
        </w:rPr>
        <w:t>成和感染所致的血管装置移除有关</w:t>
      </w:r>
      <w:r>
        <w:rPr>
          <w:rFonts w:ascii="Microsoft YaHei" w:hAnsi="Microsoft YaHei" w:eastAsia="Microsoft YaHei" w:cs="Microsoft YaHei"/>
          <w:sz w:val="10"/>
          <w:szCs w:val="10"/>
          <w:color w:val="231F20"/>
          <w:spacing w:val="7"/>
          <w:position w:val="8"/>
        </w:rPr>
        <w:t>［</w:t>
      </w:r>
      <w:r>
        <w:rPr>
          <w:rFonts w:ascii="Times New Roman" w:hAnsi="Times New Roman" w:eastAsia="Times New Roman" w:cs="Times New Roman"/>
          <w:sz w:val="10"/>
          <w:szCs w:val="10"/>
          <w:color w:val="231F20"/>
          <w:spacing w:val="7"/>
          <w:position w:val="8"/>
        </w:rPr>
        <w:t>266</w:t>
      </w:r>
      <w:r>
        <w:rPr>
          <w:rFonts w:ascii="Microsoft YaHei" w:hAnsi="Microsoft YaHei" w:eastAsia="Microsoft YaHei" w:cs="Microsoft YaHei"/>
          <w:sz w:val="10"/>
          <w:szCs w:val="10"/>
          <w:color w:val="231F20"/>
          <w:spacing w:val="7"/>
          <w:position w:val="8"/>
        </w:rPr>
        <w:t>］</w:t>
      </w:r>
      <w:r>
        <w:rPr>
          <w:rFonts w:ascii="Microsoft YaHei" w:hAnsi="Microsoft YaHei" w:eastAsia="Microsoft YaHei" w:cs="Microsoft YaHei"/>
          <w:sz w:val="20"/>
          <w:szCs w:val="20"/>
          <w:color w:val="231F20"/>
          <w:spacing w:val="7"/>
        </w:rPr>
        <w:t>。</w:t>
      </w:r>
    </w:p>
    <w:p>
      <w:pPr>
        <w:ind w:left="490" w:right="325" w:firstLine="422"/>
        <w:spacing w:before="7" w:line="219"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3"/>
        </w:rPr>
        <w:t>长期</w:t>
      </w:r>
      <w:r>
        <w:rPr>
          <w:rFonts w:ascii="Microsoft YaHei" w:hAnsi="Microsoft YaHei" w:eastAsia="Microsoft YaHei" w:cs="Microsoft YaHei"/>
          <w:sz w:val="20"/>
          <w:szCs w:val="20"/>
          <w:color w:val="231F20"/>
          <w:spacing w:val="-25"/>
        </w:rPr>
        <w:t xml:space="preserve"> </w:t>
      </w:r>
      <w:r>
        <w:rPr>
          <w:rFonts w:ascii="Times New Roman" w:hAnsi="Times New Roman" w:eastAsia="Times New Roman" w:cs="Times New Roman"/>
          <w:sz w:val="20"/>
          <w:szCs w:val="20"/>
          <w:color w:val="231F20"/>
        </w:rPr>
        <w:t>TPN</w:t>
      </w:r>
      <w:r>
        <w:rPr>
          <w:rFonts w:ascii="Times New Roman" w:hAnsi="Times New Roman" w:eastAsia="Times New Roman" w:cs="Times New Roman"/>
          <w:sz w:val="20"/>
          <w:szCs w:val="20"/>
          <w:color w:val="231F20"/>
          <w:spacing w:val="-13"/>
        </w:rPr>
        <w:t xml:space="preserve"> </w:t>
      </w:r>
      <w:r>
        <w:rPr>
          <w:rFonts w:ascii="Microsoft YaHei" w:hAnsi="Microsoft YaHei" w:eastAsia="Microsoft YaHei" w:cs="Microsoft YaHei"/>
          <w:sz w:val="20"/>
          <w:szCs w:val="20"/>
          <w:color w:val="231F20"/>
          <w:spacing w:val="3"/>
        </w:rPr>
        <w:t>可损害肠黏膜屏障功能，肠道细菌移</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4"/>
        </w:rPr>
        <w:t>位引起肠源性感染</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14"/>
        </w:rPr>
        <w:t>。规范静脉导管管理和规</w:t>
      </w:r>
      <w:r>
        <w:rPr>
          <w:rFonts w:ascii="Microsoft YaHei" w:hAnsi="Microsoft YaHei" w:eastAsia="Microsoft YaHei" w:cs="Microsoft YaHei"/>
          <w:sz w:val="20"/>
          <w:szCs w:val="20"/>
          <w:color w:val="231F20"/>
          <w:spacing w:val="13"/>
        </w:rPr>
        <w:t>范使</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rPr>
        <w:t>用</w:t>
      </w:r>
      <w:r>
        <w:rPr>
          <w:rFonts w:ascii="Microsoft YaHei" w:hAnsi="Microsoft YaHei" w:eastAsia="Microsoft YaHei" w:cs="Microsoft YaHei"/>
          <w:sz w:val="20"/>
          <w:szCs w:val="20"/>
          <w:color w:val="231F20"/>
          <w:spacing w:val="-7"/>
        </w:rPr>
        <w:t xml:space="preserve"> </w:t>
      </w:r>
      <w:r>
        <w:rPr>
          <w:rFonts w:ascii="Times New Roman" w:hAnsi="Times New Roman" w:eastAsia="Times New Roman" w:cs="Times New Roman"/>
          <w:sz w:val="20"/>
          <w:szCs w:val="20"/>
          <w:color w:val="231F20"/>
        </w:rPr>
        <w:t>EN</w:t>
      </w:r>
      <w:r>
        <w:rPr>
          <w:rFonts w:ascii="Times New Roman" w:hAnsi="Times New Roman" w:eastAsia="Times New Roman" w:cs="Times New Roman"/>
          <w:sz w:val="20"/>
          <w:szCs w:val="20"/>
          <w:color w:val="231F20"/>
          <w:spacing w:val="-12"/>
        </w:rPr>
        <w:t xml:space="preserve"> </w:t>
      </w:r>
      <w:r>
        <w:rPr>
          <w:rFonts w:ascii="Microsoft YaHei" w:hAnsi="Microsoft YaHei" w:eastAsia="Microsoft YaHei" w:cs="Microsoft YaHei"/>
          <w:sz w:val="20"/>
          <w:szCs w:val="20"/>
          <w:color w:val="231F20"/>
          <w:spacing w:val="4"/>
        </w:rPr>
        <w:t>是减少</w:t>
      </w:r>
      <w:r>
        <w:rPr>
          <w:rFonts w:ascii="Microsoft YaHei" w:hAnsi="Microsoft YaHei" w:eastAsia="Microsoft YaHei" w:cs="Microsoft YaHei"/>
          <w:sz w:val="20"/>
          <w:szCs w:val="20"/>
          <w:color w:val="231F20"/>
          <w:spacing w:val="-20"/>
        </w:rPr>
        <w:t xml:space="preserve"> </w:t>
      </w:r>
      <w:r>
        <w:rPr>
          <w:rFonts w:ascii="Times New Roman" w:hAnsi="Times New Roman" w:eastAsia="Times New Roman" w:cs="Times New Roman"/>
          <w:sz w:val="20"/>
          <w:szCs w:val="20"/>
          <w:color w:val="231F20"/>
        </w:rPr>
        <w:t>PN</w:t>
      </w:r>
      <w:r>
        <w:rPr>
          <w:rFonts w:ascii="Times New Roman" w:hAnsi="Times New Roman" w:eastAsia="Times New Roman" w:cs="Times New Roman"/>
          <w:sz w:val="20"/>
          <w:szCs w:val="20"/>
          <w:color w:val="231F20"/>
          <w:spacing w:val="-14"/>
        </w:rPr>
        <w:t xml:space="preserve"> </w:t>
      </w:r>
      <w:r>
        <w:rPr>
          <w:rFonts w:ascii="Microsoft YaHei" w:hAnsi="Microsoft YaHei" w:eastAsia="Microsoft YaHei" w:cs="Microsoft YaHei"/>
          <w:sz w:val="20"/>
          <w:szCs w:val="20"/>
          <w:color w:val="231F20"/>
          <w:spacing w:val="4"/>
        </w:rPr>
        <w:t>感染性并发症的关键措施</w:t>
      </w:r>
      <w:r>
        <w:rPr>
          <w:rFonts w:ascii="Microsoft YaHei" w:hAnsi="Microsoft YaHei" w:eastAsia="Microsoft YaHei" w:cs="Microsoft YaHei"/>
          <w:sz w:val="10"/>
          <w:szCs w:val="10"/>
          <w:color w:val="231F20"/>
          <w:spacing w:val="4"/>
          <w:position w:val="8"/>
        </w:rPr>
        <w:t>［</w:t>
      </w:r>
      <w:r>
        <w:rPr>
          <w:rFonts w:ascii="Times New Roman" w:hAnsi="Times New Roman" w:eastAsia="Times New Roman" w:cs="Times New Roman"/>
          <w:sz w:val="10"/>
          <w:szCs w:val="10"/>
          <w:color w:val="231F20"/>
          <w:spacing w:val="4"/>
          <w:position w:val="8"/>
        </w:rPr>
        <w:t>253</w:t>
      </w:r>
      <w:r>
        <w:rPr>
          <w:rFonts w:ascii="Microsoft YaHei" w:hAnsi="Microsoft YaHei" w:eastAsia="Microsoft YaHei" w:cs="Microsoft YaHei"/>
          <w:sz w:val="10"/>
          <w:szCs w:val="10"/>
          <w:color w:val="231F20"/>
          <w:spacing w:val="4"/>
          <w:position w:val="8"/>
        </w:rPr>
        <w:t>］</w:t>
      </w:r>
      <w:r>
        <w:rPr>
          <w:rFonts w:ascii="Microsoft YaHei" w:hAnsi="Microsoft YaHei" w:eastAsia="Microsoft YaHei" w:cs="Microsoft YaHei"/>
          <w:sz w:val="20"/>
          <w:szCs w:val="20"/>
          <w:color w:val="231F20"/>
          <w:spacing w:val="4"/>
        </w:rPr>
        <w:t>。静</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9"/>
        </w:rPr>
        <w:t>脉药物配置过程中</w:t>
      </w:r>
      <w:r>
        <w:rPr>
          <w:rFonts w:ascii="Microsoft YaHei" w:hAnsi="Microsoft YaHei" w:eastAsia="Microsoft YaHei" w:cs="Microsoft YaHei"/>
          <w:sz w:val="20"/>
          <w:szCs w:val="20"/>
          <w:color w:val="231F20"/>
          <w:spacing w:val="-12"/>
        </w:rPr>
        <w:t xml:space="preserve"> </w:t>
      </w:r>
      <w:r>
        <w:rPr>
          <w:rFonts w:ascii="Times New Roman" w:hAnsi="Times New Roman" w:eastAsia="Times New Roman" w:cs="Times New Roman"/>
          <w:sz w:val="20"/>
          <w:szCs w:val="20"/>
          <w:color w:val="231F20"/>
        </w:rPr>
        <w:t>PN</w:t>
      </w:r>
      <w:r>
        <w:rPr>
          <w:rFonts w:ascii="Times New Roman" w:hAnsi="Times New Roman" w:eastAsia="Times New Roman" w:cs="Times New Roman"/>
          <w:sz w:val="20"/>
          <w:szCs w:val="20"/>
          <w:color w:val="231F20"/>
          <w:spacing w:val="-7"/>
        </w:rPr>
        <w:t xml:space="preserve"> </w:t>
      </w:r>
      <w:r>
        <w:rPr>
          <w:rFonts w:ascii="Microsoft YaHei" w:hAnsi="Microsoft YaHei" w:eastAsia="Microsoft YaHei" w:cs="Microsoft YaHei"/>
          <w:sz w:val="20"/>
          <w:szCs w:val="20"/>
          <w:color w:val="231F20"/>
          <w:spacing w:val="9"/>
        </w:rPr>
        <w:t>液污染，是导致血流感染的</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3"/>
        </w:rPr>
        <w:t>重要因素，而工业化生产的</w:t>
      </w:r>
      <w:r>
        <w:rPr>
          <w:rFonts w:ascii="Microsoft YaHei" w:hAnsi="Microsoft YaHei" w:eastAsia="Microsoft YaHei" w:cs="Microsoft YaHei"/>
          <w:sz w:val="20"/>
          <w:szCs w:val="20"/>
          <w:color w:val="231F20"/>
          <w:spacing w:val="1"/>
        </w:rPr>
        <w:t xml:space="preserve"> </w:t>
      </w:r>
      <w:r>
        <w:rPr>
          <w:rFonts w:ascii="Times New Roman" w:hAnsi="Times New Roman" w:eastAsia="Times New Roman" w:cs="Times New Roman"/>
          <w:sz w:val="20"/>
          <w:szCs w:val="20"/>
          <w:color w:val="231F20"/>
        </w:rPr>
        <w:t>MCB</w:t>
      </w:r>
      <w:r>
        <w:rPr>
          <w:rFonts w:ascii="Times New Roman" w:hAnsi="Times New Roman" w:eastAsia="Times New Roman" w:cs="Times New Roman"/>
          <w:sz w:val="20"/>
          <w:szCs w:val="20"/>
          <w:color w:val="231F20"/>
          <w:spacing w:val="-11"/>
        </w:rPr>
        <w:t xml:space="preserve"> </w:t>
      </w:r>
      <w:r>
        <w:rPr>
          <w:rFonts w:ascii="Microsoft YaHei" w:hAnsi="Microsoft YaHei" w:eastAsia="Microsoft YaHei" w:cs="Microsoft YaHei"/>
          <w:sz w:val="20"/>
          <w:szCs w:val="20"/>
          <w:color w:val="231F20"/>
          <w:spacing w:val="3"/>
        </w:rPr>
        <w:t>导致的感染较少。</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2"/>
        </w:rPr>
        <w:t>两项关于</w:t>
      </w:r>
      <w:r>
        <w:rPr>
          <w:rFonts w:ascii="Microsoft YaHei" w:hAnsi="Microsoft YaHei" w:eastAsia="Microsoft YaHei" w:cs="Microsoft YaHei"/>
          <w:sz w:val="20"/>
          <w:szCs w:val="20"/>
          <w:color w:val="231F20"/>
          <w:spacing w:val="-4"/>
        </w:rPr>
        <w:t xml:space="preserve"> </w:t>
      </w:r>
      <w:r>
        <w:rPr>
          <w:rFonts w:ascii="Times New Roman" w:hAnsi="Times New Roman" w:eastAsia="Times New Roman" w:cs="Times New Roman"/>
          <w:sz w:val="20"/>
          <w:szCs w:val="20"/>
          <w:color w:val="231F20"/>
          <w:spacing w:val="-2"/>
        </w:rPr>
        <w:t>MCB </w:t>
      </w:r>
      <w:r>
        <w:rPr>
          <w:rFonts w:ascii="Microsoft YaHei" w:hAnsi="Microsoft YaHei" w:eastAsia="Microsoft YaHei" w:cs="Microsoft YaHei"/>
          <w:sz w:val="20"/>
          <w:szCs w:val="20"/>
          <w:color w:val="231F20"/>
          <w:spacing w:val="-2"/>
        </w:rPr>
        <w:t>与“院内配置</w:t>
      </w:r>
      <w:r>
        <w:rPr>
          <w:rFonts w:ascii="Microsoft YaHei" w:hAnsi="Microsoft YaHei" w:eastAsia="Microsoft YaHei" w:cs="Microsoft YaHei"/>
          <w:sz w:val="20"/>
          <w:szCs w:val="20"/>
          <w:color w:val="231F20"/>
          <w:spacing w:val="-35"/>
        </w:rPr>
        <w:t xml:space="preserve"> </w:t>
      </w:r>
      <w:r>
        <w:rPr>
          <w:rFonts w:ascii="Microsoft YaHei" w:hAnsi="Microsoft YaHei" w:eastAsia="Microsoft YaHei" w:cs="Microsoft YaHei"/>
          <w:sz w:val="20"/>
          <w:szCs w:val="20"/>
          <w:color w:val="231F20"/>
          <w:spacing w:val="-2"/>
        </w:rPr>
        <w:t>”对比的回顾性研究均</w:t>
      </w:r>
    </w:p>
    <w:p>
      <w:pPr>
        <w:ind w:left="493"/>
        <w:spacing w:before="2" w:line="184" w:lineRule="auto"/>
        <w:rPr>
          <w:rFonts w:ascii="Microsoft YaHei" w:hAnsi="Microsoft YaHei" w:eastAsia="Microsoft YaHei" w:cs="Microsoft YaHei"/>
          <w:sz w:val="20"/>
          <w:szCs w:val="20"/>
        </w:rPr>
      </w:pPr>
      <w:r>
        <w:drawing>
          <wp:anchor distT="0" distB="0" distL="0" distR="0" simplePos="0" relativeHeight="251854848" behindDoc="1" locked="0" layoutInCell="1" allowOverlap="1">
            <wp:simplePos x="0" y="0"/>
            <wp:positionH relativeFrom="column">
              <wp:posOffset>0</wp:posOffset>
            </wp:positionH>
            <wp:positionV relativeFrom="paragraph">
              <wp:posOffset>79308</wp:posOffset>
            </wp:positionV>
            <wp:extent cx="2805668" cy="304216"/>
            <wp:effectExtent l="0" t="0" r="0" b="0"/>
            <wp:wrapNone/>
            <wp:docPr id="40" name="IM 40"/>
            <wp:cNvGraphicFramePr/>
            <a:graphic>
              <a:graphicData uri="http://schemas.openxmlformats.org/drawingml/2006/picture">
                <pic:pic>
                  <pic:nvPicPr>
                    <pic:cNvPr id="40" name="IM 40"/>
                    <pic:cNvPicPr/>
                  </pic:nvPicPr>
                  <pic:blipFill>
                    <a:blip r:embed="rId3"/>
                    <a:stretch>
                      <a:fillRect/>
                    </a:stretch>
                  </pic:blipFill>
                  <pic:spPr>
                    <a:xfrm rot="0">
                      <a:off x="0" y="0"/>
                      <a:ext cx="2805668" cy="304216"/>
                    </a:xfrm>
                    <a:prstGeom prst="rect">
                      <a:avLst/>
                    </a:prstGeom>
                  </pic:spPr>
                </pic:pic>
              </a:graphicData>
            </a:graphic>
          </wp:anchor>
        </w:drawing>
      </w:r>
      <w:r>
        <w:rPr>
          <w:rFonts w:ascii="Microsoft YaHei" w:hAnsi="Microsoft YaHei" w:eastAsia="Microsoft YaHei" w:cs="Microsoft YaHei"/>
          <w:sz w:val="20"/>
          <w:szCs w:val="20"/>
          <w:color w:val="231F20"/>
          <w:spacing w:val="7"/>
          <w:position w:val="-1"/>
        </w:rPr>
        <w:t>提示前者在减少血流感染方面的优势</w:t>
      </w:r>
      <w:r>
        <w:rPr>
          <w:rFonts w:ascii="Microsoft YaHei" w:hAnsi="Microsoft YaHei" w:eastAsia="Microsoft YaHei" w:cs="Microsoft YaHei"/>
          <w:sz w:val="10"/>
          <w:szCs w:val="10"/>
          <w:color w:val="231F20"/>
          <w:spacing w:val="7"/>
          <w:position w:val="7"/>
        </w:rPr>
        <w:t>［</w:t>
      </w:r>
      <w:r>
        <w:rPr>
          <w:rFonts w:ascii="Times New Roman" w:hAnsi="Times New Roman" w:eastAsia="Times New Roman" w:cs="Times New Roman"/>
          <w:sz w:val="10"/>
          <w:szCs w:val="10"/>
          <w:color w:val="231F20"/>
          <w:spacing w:val="7"/>
          <w:position w:val="7"/>
        </w:rPr>
        <w:t>244‑</w:t>
      </w:r>
      <w:r>
        <w:rPr>
          <w:rFonts w:ascii="Times New Roman" w:hAnsi="Times New Roman" w:eastAsia="Times New Roman" w:cs="Times New Roman"/>
          <w:sz w:val="10"/>
          <w:szCs w:val="10"/>
          <w:color w:val="231F20"/>
          <w:spacing w:val="6"/>
          <w:position w:val="7"/>
        </w:rPr>
        <w:t>245</w:t>
      </w:r>
      <w:r>
        <w:rPr>
          <w:rFonts w:ascii="Microsoft YaHei" w:hAnsi="Microsoft YaHei" w:eastAsia="Microsoft YaHei" w:cs="Microsoft YaHei"/>
          <w:sz w:val="10"/>
          <w:szCs w:val="10"/>
          <w:color w:val="231F20"/>
          <w:spacing w:val="6"/>
          <w:position w:val="7"/>
        </w:rPr>
        <w:t>］</w:t>
      </w:r>
      <w:r>
        <w:rPr>
          <w:rFonts w:ascii="Microsoft YaHei" w:hAnsi="Microsoft YaHei" w:eastAsia="Microsoft YaHei" w:cs="Microsoft YaHei"/>
          <w:sz w:val="20"/>
          <w:szCs w:val="20"/>
          <w:color w:val="231F20"/>
          <w:spacing w:val="6"/>
          <w:position w:val="-1"/>
        </w:rPr>
        <w:t>。一项</w:t>
      </w:r>
    </w:p>
    <w:p>
      <w:pPr>
        <w:spacing w:line="14" w:lineRule="auto"/>
        <w:rPr>
          <w:rFonts w:ascii="Arial"/>
          <w:sz w:val="2"/>
        </w:rPr>
      </w:pPr>
      <w:r>
        <w:rPr>
          <w:rFonts w:ascii="Arial" w:hAnsi="Arial" w:eastAsia="Arial" w:cs="Arial"/>
          <w:sz w:val="2"/>
          <w:szCs w:val="2"/>
        </w:rPr>
        <w:br w:type="column"/>
      </w:r>
    </w:p>
    <w:p>
      <w:pPr>
        <w:ind w:left="69" w:right="78" w:firstLine="5"/>
        <w:spacing w:before="40" w:line="221" w:lineRule="auto"/>
        <w:rPr>
          <w:rFonts w:ascii="Microsoft YaHei" w:hAnsi="Microsoft YaHei" w:eastAsia="Microsoft YaHei" w:cs="Microsoft YaHei"/>
          <w:sz w:val="20"/>
          <w:szCs w:val="20"/>
        </w:rPr>
      </w:pPr>
      <w:r>
        <w:rPr>
          <w:rFonts w:ascii="Times New Roman" w:hAnsi="Times New Roman" w:eastAsia="Times New Roman" w:cs="Times New Roman"/>
          <w:sz w:val="20"/>
          <w:szCs w:val="20"/>
          <w:color w:val="231F20"/>
        </w:rPr>
        <w:t>RCT</w:t>
      </w:r>
      <w:r>
        <w:rPr>
          <w:rFonts w:ascii="Times New Roman" w:hAnsi="Times New Roman" w:eastAsia="Times New Roman" w:cs="Times New Roman"/>
          <w:sz w:val="20"/>
          <w:szCs w:val="20"/>
          <w:color w:val="231F20"/>
          <w:spacing w:val="-14"/>
        </w:rPr>
        <w:t xml:space="preserve"> </w:t>
      </w:r>
      <w:r>
        <w:rPr>
          <w:rFonts w:ascii="Microsoft YaHei" w:hAnsi="Microsoft YaHei" w:eastAsia="Microsoft YaHei" w:cs="Microsoft YaHei"/>
          <w:sz w:val="20"/>
          <w:szCs w:val="20"/>
          <w:color w:val="231F20"/>
          <w:spacing w:val="1"/>
        </w:rPr>
        <w:t>研究显示，</w:t>
      </w:r>
      <w:r>
        <w:rPr>
          <w:rFonts w:ascii="Times New Roman" w:hAnsi="Times New Roman" w:eastAsia="Times New Roman" w:cs="Times New Roman"/>
          <w:sz w:val="20"/>
          <w:szCs w:val="20"/>
          <w:color w:val="231F20"/>
        </w:rPr>
        <w:t>MCB</w:t>
      </w:r>
      <w:r>
        <w:rPr>
          <w:rFonts w:ascii="Times New Roman" w:hAnsi="Times New Roman" w:eastAsia="Times New Roman" w:cs="Times New Roman"/>
          <w:sz w:val="20"/>
          <w:szCs w:val="20"/>
          <w:color w:val="231F20"/>
          <w:spacing w:val="-16"/>
        </w:rPr>
        <w:t xml:space="preserve"> </w:t>
      </w:r>
      <w:r>
        <w:rPr>
          <w:rFonts w:ascii="Microsoft YaHei" w:hAnsi="Microsoft YaHei" w:eastAsia="Microsoft YaHei" w:cs="Microsoft YaHei"/>
          <w:sz w:val="20"/>
          <w:szCs w:val="20"/>
          <w:color w:val="231F20"/>
          <w:spacing w:val="1"/>
        </w:rPr>
        <w:t>组血液感染和中央静脉导管相</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rPr>
        <w:t>关血流感染人数均显著低于院内配置组</w:t>
      </w:r>
      <w:r>
        <w:rPr>
          <w:rFonts w:ascii="Microsoft YaHei" w:hAnsi="Microsoft YaHei" w:eastAsia="Microsoft YaHei" w:cs="Microsoft YaHei"/>
          <w:sz w:val="10"/>
          <w:szCs w:val="10"/>
          <w:color w:val="231F20"/>
          <w:spacing w:val="4"/>
          <w:position w:val="8"/>
        </w:rPr>
        <w:t>［</w:t>
      </w:r>
      <w:r>
        <w:rPr>
          <w:rFonts w:ascii="Times New Roman" w:hAnsi="Times New Roman" w:eastAsia="Times New Roman" w:cs="Times New Roman"/>
          <w:sz w:val="10"/>
          <w:szCs w:val="10"/>
          <w:color w:val="231F20"/>
          <w:spacing w:val="4"/>
          <w:position w:val="8"/>
        </w:rPr>
        <w:t>267</w:t>
      </w:r>
      <w:r>
        <w:rPr>
          <w:rFonts w:ascii="Microsoft YaHei" w:hAnsi="Microsoft YaHei" w:eastAsia="Microsoft YaHei" w:cs="Microsoft YaHei"/>
          <w:sz w:val="10"/>
          <w:szCs w:val="10"/>
          <w:color w:val="231F20"/>
          <w:spacing w:val="4"/>
          <w:position w:val="8"/>
        </w:rPr>
        <w:t>］</w:t>
      </w:r>
      <w:r>
        <w:rPr>
          <w:rFonts w:ascii="Microsoft YaHei" w:hAnsi="Microsoft YaHei" w:eastAsia="Microsoft YaHei" w:cs="Microsoft YaHei"/>
          <w:sz w:val="20"/>
          <w:szCs w:val="20"/>
          <w:color w:val="231F20"/>
          <w:spacing w:val="4"/>
        </w:rPr>
        <w:t>。</w:t>
      </w:r>
    </w:p>
    <w:p>
      <w:pPr>
        <w:ind w:left="69" w:firstLine="423"/>
        <w:spacing w:before="31" w:line="220"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2"/>
        </w:rPr>
        <w:t>长期</w:t>
      </w:r>
      <w:r>
        <w:rPr>
          <w:rFonts w:ascii="Microsoft YaHei" w:hAnsi="Microsoft YaHei" w:eastAsia="Microsoft YaHei" w:cs="Microsoft YaHei"/>
          <w:sz w:val="20"/>
          <w:szCs w:val="20"/>
          <w:color w:val="231F20"/>
          <w:spacing w:val="-8"/>
        </w:rPr>
        <w:t xml:space="preserve"> </w:t>
      </w:r>
      <w:r>
        <w:rPr>
          <w:rFonts w:ascii="Times New Roman" w:hAnsi="Times New Roman" w:eastAsia="Times New Roman" w:cs="Times New Roman"/>
          <w:sz w:val="20"/>
          <w:szCs w:val="20"/>
          <w:color w:val="231F20"/>
        </w:rPr>
        <w:t>PN</w:t>
      </w:r>
      <w:r>
        <w:rPr>
          <w:rFonts w:ascii="Times New Roman" w:hAnsi="Times New Roman" w:eastAsia="Times New Roman" w:cs="Times New Roman"/>
          <w:sz w:val="20"/>
          <w:szCs w:val="20"/>
          <w:color w:val="231F20"/>
          <w:spacing w:val="2"/>
        </w:rPr>
        <w:t xml:space="preserve"> </w:t>
      </w:r>
      <w:r>
        <w:rPr>
          <w:rFonts w:ascii="Microsoft YaHei" w:hAnsi="Microsoft YaHei" w:eastAsia="Microsoft YaHei" w:cs="Microsoft YaHei"/>
          <w:sz w:val="20"/>
          <w:szCs w:val="20"/>
          <w:color w:val="231F20"/>
          <w:spacing w:val="2"/>
        </w:rPr>
        <w:t>易引起肝功能损害，即</w:t>
      </w:r>
      <w:r>
        <w:rPr>
          <w:rFonts w:ascii="Microsoft YaHei" w:hAnsi="Microsoft YaHei" w:eastAsia="Microsoft YaHei" w:cs="Microsoft YaHei"/>
          <w:sz w:val="20"/>
          <w:szCs w:val="20"/>
          <w:color w:val="231F20"/>
          <w:spacing w:val="-11"/>
        </w:rPr>
        <w:t xml:space="preserve"> </w:t>
      </w:r>
      <w:r>
        <w:rPr>
          <w:rFonts w:ascii="Times New Roman" w:hAnsi="Times New Roman" w:eastAsia="Times New Roman" w:cs="Times New Roman"/>
          <w:sz w:val="20"/>
          <w:szCs w:val="20"/>
          <w:color w:val="231F20"/>
        </w:rPr>
        <w:t>PNALD</w:t>
      </w:r>
      <w:r>
        <w:rPr>
          <w:rFonts w:ascii="Microsoft YaHei" w:hAnsi="Microsoft YaHei" w:eastAsia="Microsoft YaHei" w:cs="Microsoft YaHei"/>
          <w:sz w:val="20"/>
          <w:szCs w:val="20"/>
          <w:color w:val="231F20"/>
          <w:spacing w:val="2"/>
        </w:rPr>
        <w:t>，其病</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理生理改变主要为淤胆和肝脏脂肪浸润，临床表现</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5"/>
        </w:rPr>
        <w:t>为胆汁淤积、肝酶谱升高和黄疸，严重者可导致不</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6"/>
        </w:rPr>
        <w:t>可 逆 的 肝 损 害 ，甚 至 引</w:t>
      </w:r>
      <w:r>
        <w:rPr>
          <w:rFonts w:ascii="Microsoft YaHei" w:hAnsi="Microsoft YaHei" w:eastAsia="Microsoft YaHei" w:cs="Microsoft YaHei"/>
          <w:sz w:val="20"/>
          <w:szCs w:val="20"/>
          <w:color w:val="231F20"/>
          <w:spacing w:val="6"/>
        </w:rPr>
        <w:t xml:space="preserve"> </w:t>
      </w:r>
      <w:r>
        <w:rPr>
          <w:rFonts w:ascii="Microsoft YaHei" w:hAnsi="Microsoft YaHei" w:eastAsia="Microsoft YaHei" w:cs="Microsoft YaHei"/>
          <w:sz w:val="20"/>
          <w:szCs w:val="20"/>
          <w:color w:val="231F20"/>
          <w:spacing w:val="-6"/>
        </w:rPr>
        <w:t>起</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6"/>
        </w:rPr>
        <w:t>肝 衰</w:t>
      </w:r>
      <w:r>
        <w:rPr>
          <w:rFonts w:ascii="Microsoft YaHei" w:hAnsi="Microsoft YaHei" w:eastAsia="Microsoft YaHei" w:cs="Microsoft YaHei"/>
          <w:sz w:val="20"/>
          <w:szCs w:val="20"/>
          <w:color w:val="231F20"/>
          <w:spacing w:val="-9"/>
        </w:rPr>
        <w:t xml:space="preserve"> </w:t>
      </w:r>
      <w:r>
        <w:rPr>
          <w:rFonts w:ascii="Microsoft YaHei" w:hAnsi="Microsoft YaHei" w:eastAsia="Microsoft YaHei" w:cs="Microsoft YaHei"/>
          <w:sz w:val="20"/>
          <w:szCs w:val="20"/>
          <w:color w:val="231F20"/>
          <w:spacing w:val="-6"/>
        </w:rPr>
        <w:t>竭</w:t>
      </w:r>
      <w:r>
        <w:rPr>
          <w:rFonts w:ascii="Microsoft YaHei" w:hAnsi="Microsoft YaHei" w:eastAsia="Microsoft YaHei" w:cs="Microsoft YaHei"/>
          <w:sz w:val="20"/>
          <w:szCs w:val="20"/>
          <w:color w:val="231F20"/>
          <w:spacing w:val="-12"/>
        </w:rPr>
        <w:t xml:space="preserve"> </w:t>
      </w:r>
      <w:r>
        <w:rPr>
          <w:rFonts w:ascii="Microsoft YaHei" w:hAnsi="Microsoft YaHei" w:eastAsia="Microsoft YaHei" w:cs="Microsoft YaHei"/>
          <w:sz w:val="20"/>
          <w:szCs w:val="20"/>
          <w:color w:val="231F20"/>
          <w:spacing w:val="-6"/>
        </w:rPr>
        <w:t>及</w:t>
      </w:r>
      <w:r>
        <w:rPr>
          <w:rFonts w:ascii="Microsoft YaHei" w:hAnsi="Microsoft YaHei" w:eastAsia="Microsoft YaHei" w:cs="Microsoft YaHei"/>
          <w:sz w:val="20"/>
          <w:szCs w:val="20"/>
          <w:color w:val="231F20"/>
          <w:spacing w:val="-9"/>
        </w:rPr>
        <w:t xml:space="preserve"> </w:t>
      </w:r>
      <w:r>
        <w:rPr>
          <w:rFonts w:ascii="Microsoft YaHei" w:hAnsi="Microsoft YaHei" w:eastAsia="Microsoft YaHei" w:cs="Microsoft YaHei"/>
          <w:sz w:val="20"/>
          <w:szCs w:val="20"/>
          <w:color w:val="231F20"/>
          <w:spacing w:val="-6"/>
        </w:rPr>
        <w:t>死</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6"/>
        </w:rPr>
        <w:t>亡</w:t>
      </w:r>
      <w:r>
        <w:rPr>
          <w:rFonts w:ascii="Microsoft YaHei" w:hAnsi="Microsoft YaHei" w:eastAsia="Microsoft YaHei" w:cs="Microsoft YaHei"/>
          <w:sz w:val="10"/>
          <w:szCs w:val="10"/>
          <w:color w:val="231F20"/>
          <w:spacing w:val="-6"/>
          <w:position w:val="8"/>
        </w:rPr>
        <w:t>［</w:t>
      </w:r>
      <w:r>
        <w:rPr>
          <w:rFonts w:ascii="Times New Roman" w:hAnsi="Times New Roman" w:eastAsia="Times New Roman" w:cs="Times New Roman"/>
          <w:sz w:val="10"/>
          <w:szCs w:val="10"/>
          <w:color w:val="231F20"/>
          <w:spacing w:val="-6"/>
          <w:position w:val="8"/>
        </w:rPr>
        <w:t>268</w:t>
      </w:r>
      <w:r>
        <w:rPr>
          <w:rFonts w:ascii="Microsoft YaHei" w:hAnsi="Microsoft YaHei" w:eastAsia="Microsoft YaHei" w:cs="Microsoft YaHei"/>
          <w:sz w:val="10"/>
          <w:szCs w:val="10"/>
          <w:color w:val="231F20"/>
          <w:spacing w:val="-6"/>
          <w:position w:val="8"/>
        </w:rPr>
        <w:t>］</w:t>
      </w:r>
      <w:r>
        <w:rPr>
          <w:rFonts w:ascii="Microsoft YaHei" w:hAnsi="Microsoft YaHei" w:eastAsia="Microsoft YaHei" w:cs="Microsoft YaHei"/>
          <w:sz w:val="20"/>
          <w:szCs w:val="20"/>
          <w:color w:val="231F20"/>
          <w:spacing w:val="-6"/>
        </w:rPr>
        <w:t>。</w:t>
      </w:r>
      <w:r>
        <w:rPr>
          <w:rFonts w:ascii="Microsoft YaHei" w:hAnsi="Microsoft YaHei" w:eastAsia="Microsoft YaHei" w:cs="Microsoft YaHei"/>
          <w:sz w:val="20"/>
          <w:szCs w:val="20"/>
          <w:color w:val="231F20"/>
        </w:rPr>
        <w:t xml:space="preserve"> </w:t>
      </w:r>
      <w:r>
        <w:rPr>
          <w:rFonts w:ascii="Times New Roman" w:hAnsi="Times New Roman" w:eastAsia="Times New Roman" w:cs="Times New Roman"/>
          <w:sz w:val="20"/>
          <w:szCs w:val="20"/>
          <w:color w:val="231F20"/>
        </w:rPr>
        <w:t>PNALD</w:t>
      </w:r>
      <w:r>
        <w:rPr>
          <w:rFonts w:ascii="Times New Roman" w:hAnsi="Times New Roman" w:eastAsia="Times New Roman" w:cs="Times New Roman"/>
          <w:sz w:val="20"/>
          <w:szCs w:val="20"/>
          <w:color w:val="231F20"/>
          <w:spacing w:val="11"/>
        </w:rPr>
        <w:t xml:space="preserve"> </w:t>
      </w:r>
      <w:r>
        <w:rPr>
          <w:rFonts w:ascii="Microsoft YaHei" w:hAnsi="Microsoft YaHei" w:eastAsia="Microsoft YaHei" w:cs="Microsoft YaHei"/>
          <w:sz w:val="20"/>
          <w:szCs w:val="20"/>
          <w:color w:val="231F20"/>
          <w:spacing w:val="11"/>
        </w:rPr>
        <w:t>是多因素综合作用的结果，包括原发疾病</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3"/>
        </w:rPr>
        <w:t>的影响、胃肠道长时间缺乏食物刺激、胆汁</w:t>
      </w:r>
      <w:r>
        <w:rPr>
          <w:rFonts w:ascii="Microsoft YaHei" w:hAnsi="Microsoft YaHei" w:eastAsia="Microsoft YaHei" w:cs="Microsoft YaHei"/>
          <w:sz w:val="20"/>
          <w:szCs w:val="20"/>
          <w:color w:val="231F20"/>
          <w:spacing w:val="-4"/>
        </w:rPr>
        <w:t>淤积、长</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期过高的能量供给，葡萄糖、脂肪与氮量的配比不</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14"/>
        </w:rPr>
        <w:t>合理及营养制剂中的某些成分的影响等</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14"/>
        </w:rPr>
        <w:t>。为减少</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肝功能损害的发生，应避免长时间过高热量及过量</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5"/>
        </w:rPr>
        <w:t>葡萄糖的摄入，适当调整</w:t>
      </w:r>
      <w:r>
        <w:rPr>
          <w:rFonts w:ascii="Microsoft YaHei" w:hAnsi="Microsoft YaHei" w:eastAsia="Microsoft YaHei" w:cs="Microsoft YaHei"/>
          <w:sz w:val="20"/>
          <w:szCs w:val="20"/>
          <w:color w:val="231F20"/>
          <w:spacing w:val="-3"/>
        </w:rPr>
        <w:t xml:space="preserve"> </w:t>
      </w:r>
      <w:r>
        <w:rPr>
          <w:rFonts w:ascii="Times New Roman" w:hAnsi="Times New Roman" w:eastAsia="Times New Roman" w:cs="Times New Roman"/>
          <w:sz w:val="20"/>
          <w:szCs w:val="20"/>
          <w:color w:val="231F20"/>
        </w:rPr>
        <w:t>PN</w:t>
      </w:r>
      <w:r>
        <w:rPr>
          <w:rFonts w:ascii="Times New Roman" w:hAnsi="Times New Roman" w:eastAsia="Times New Roman" w:cs="Times New Roman"/>
          <w:sz w:val="20"/>
          <w:szCs w:val="20"/>
          <w:color w:val="231F20"/>
          <w:spacing w:val="5"/>
        </w:rPr>
        <w:t xml:space="preserve"> </w:t>
      </w:r>
      <w:r>
        <w:rPr>
          <w:rFonts w:ascii="Microsoft YaHei" w:hAnsi="Microsoft YaHei" w:eastAsia="Microsoft YaHei" w:cs="Microsoft YaHei"/>
          <w:sz w:val="20"/>
          <w:szCs w:val="20"/>
          <w:color w:val="231F20"/>
          <w:spacing w:val="5"/>
        </w:rPr>
        <w:t>处方，如使用中</w:t>
      </w:r>
      <w:r>
        <w:rPr>
          <w:rFonts w:ascii="Times New Roman" w:hAnsi="Times New Roman" w:eastAsia="Times New Roman" w:cs="Times New Roman"/>
          <w:sz w:val="20"/>
          <w:szCs w:val="20"/>
          <w:color w:val="231F20"/>
          <w:spacing w:val="5"/>
        </w:rPr>
        <w:t>/</w:t>
      </w:r>
      <w:r>
        <w:rPr>
          <w:rFonts w:ascii="Microsoft YaHei" w:hAnsi="Microsoft YaHei" w:eastAsia="Microsoft YaHei" w:cs="Microsoft YaHei"/>
          <w:sz w:val="20"/>
          <w:szCs w:val="20"/>
          <w:color w:val="231F20"/>
          <w:spacing w:val="5"/>
        </w:rPr>
        <w:t>长链</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6"/>
          <w:position w:val="-1"/>
        </w:rPr>
        <w:t>或结构脂肪乳剂或鱼油脂肪乳剂</w:t>
      </w:r>
      <w:r>
        <w:rPr>
          <w:rFonts w:ascii="Microsoft YaHei" w:hAnsi="Microsoft YaHei" w:eastAsia="Microsoft YaHei" w:cs="Microsoft YaHei"/>
          <w:sz w:val="10"/>
          <w:szCs w:val="10"/>
          <w:color w:val="231F20"/>
          <w:spacing w:val="6"/>
          <w:position w:val="7"/>
        </w:rPr>
        <w:t>［</w:t>
      </w:r>
      <w:r>
        <w:rPr>
          <w:rFonts w:ascii="Times New Roman" w:hAnsi="Times New Roman" w:eastAsia="Times New Roman" w:cs="Times New Roman"/>
          <w:sz w:val="10"/>
          <w:szCs w:val="10"/>
          <w:color w:val="231F20"/>
          <w:spacing w:val="6"/>
          <w:position w:val="7"/>
        </w:rPr>
        <w:t>269‑270</w:t>
      </w:r>
      <w:r>
        <w:rPr>
          <w:rFonts w:ascii="Microsoft YaHei" w:hAnsi="Microsoft YaHei" w:eastAsia="Microsoft YaHei" w:cs="Microsoft YaHei"/>
          <w:sz w:val="10"/>
          <w:szCs w:val="10"/>
          <w:color w:val="231F20"/>
          <w:spacing w:val="6"/>
          <w:position w:val="7"/>
        </w:rPr>
        <w:t>］</w:t>
      </w:r>
      <w:r>
        <w:rPr>
          <w:rFonts w:ascii="Microsoft YaHei" w:hAnsi="Microsoft YaHei" w:eastAsia="Microsoft YaHei" w:cs="Microsoft YaHei"/>
          <w:sz w:val="20"/>
          <w:szCs w:val="20"/>
          <w:color w:val="231F20"/>
          <w:spacing w:val="6"/>
          <w:position w:val="-1"/>
        </w:rPr>
        <w:t>。</w:t>
      </w:r>
      <w:r>
        <w:rPr>
          <w:rFonts w:ascii="Times New Roman" w:hAnsi="Times New Roman" w:eastAsia="Times New Roman" w:cs="Times New Roman"/>
          <w:sz w:val="20"/>
          <w:szCs w:val="20"/>
          <w:color w:val="231F20"/>
          <w:position w:val="-1"/>
        </w:rPr>
        <w:t>Xu</w:t>
      </w:r>
      <w:r>
        <w:rPr>
          <w:rFonts w:ascii="Times New Roman" w:hAnsi="Times New Roman" w:eastAsia="Times New Roman" w:cs="Times New Roman"/>
          <w:sz w:val="20"/>
          <w:szCs w:val="20"/>
          <w:color w:val="231F20"/>
          <w:spacing w:val="6"/>
          <w:position w:val="-1"/>
        </w:rPr>
        <w:t xml:space="preserve"> </w:t>
      </w:r>
      <w:r>
        <w:rPr>
          <w:rFonts w:ascii="Microsoft YaHei" w:hAnsi="Microsoft YaHei" w:eastAsia="Microsoft YaHei" w:cs="Microsoft YaHei"/>
          <w:sz w:val="20"/>
          <w:szCs w:val="20"/>
          <w:color w:val="231F20"/>
          <w:spacing w:val="6"/>
          <w:position w:val="-1"/>
        </w:rPr>
        <w:t>等</w:t>
      </w:r>
      <w:r>
        <w:rPr>
          <w:rFonts w:ascii="Microsoft YaHei" w:hAnsi="Microsoft YaHei" w:eastAsia="Microsoft YaHei" w:cs="Microsoft YaHei"/>
          <w:sz w:val="10"/>
          <w:szCs w:val="10"/>
          <w:color w:val="231F20"/>
          <w:spacing w:val="6"/>
          <w:position w:val="7"/>
        </w:rPr>
        <w:t>［</w:t>
      </w:r>
      <w:r>
        <w:rPr>
          <w:rFonts w:ascii="Times New Roman" w:hAnsi="Times New Roman" w:eastAsia="Times New Roman" w:cs="Times New Roman"/>
          <w:sz w:val="10"/>
          <w:szCs w:val="10"/>
          <w:color w:val="231F20"/>
          <w:spacing w:val="6"/>
          <w:position w:val="7"/>
        </w:rPr>
        <w:t>271</w:t>
      </w:r>
      <w:r>
        <w:rPr>
          <w:rFonts w:ascii="Microsoft YaHei" w:hAnsi="Microsoft YaHei" w:eastAsia="Microsoft YaHei" w:cs="Microsoft YaHei"/>
          <w:sz w:val="10"/>
          <w:szCs w:val="10"/>
          <w:color w:val="231F20"/>
          <w:spacing w:val="6"/>
          <w:position w:val="7"/>
        </w:rPr>
        <w:t>］  </w:t>
      </w:r>
      <w:r>
        <w:rPr>
          <w:rFonts w:ascii="Microsoft YaHei" w:hAnsi="Microsoft YaHei" w:eastAsia="Microsoft YaHei" w:cs="Microsoft YaHei"/>
          <w:sz w:val="20"/>
          <w:szCs w:val="20"/>
          <w:color w:val="231F20"/>
          <w:spacing w:val="7"/>
        </w:rPr>
        <w:t>在 </w:t>
      </w:r>
      <w:r>
        <w:rPr>
          <w:rFonts w:ascii="Times New Roman" w:hAnsi="Times New Roman" w:eastAsia="Times New Roman" w:cs="Times New Roman"/>
          <w:sz w:val="20"/>
          <w:szCs w:val="20"/>
          <w:color w:val="231F20"/>
          <w:spacing w:val="7"/>
        </w:rPr>
        <w:t>15 </w:t>
      </w:r>
      <w:r>
        <w:rPr>
          <w:rFonts w:ascii="Microsoft YaHei" w:hAnsi="Microsoft YaHei" w:eastAsia="Microsoft YaHei" w:cs="Microsoft YaHei"/>
          <w:sz w:val="20"/>
          <w:szCs w:val="20"/>
          <w:color w:val="231F20"/>
          <w:spacing w:val="7"/>
        </w:rPr>
        <w:t>例接受</w:t>
      </w:r>
      <w:r>
        <w:rPr>
          <w:rFonts w:ascii="Microsoft YaHei" w:hAnsi="Microsoft YaHei" w:eastAsia="Microsoft YaHei" w:cs="Microsoft YaHei"/>
          <w:sz w:val="20"/>
          <w:szCs w:val="20"/>
          <w:color w:val="231F20"/>
          <w:spacing w:val="6"/>
        </w:rPr>
        <w:t xml:space="preserve"> </w:t>
      </w:r>
      <w:r>
        <w:rPr>
          <w:rFonts w:ascii="Times New Roman" w:hAnsi="Times New Roman" w:eastAsia="Times New Roman" w:cs="Times New Roman"/>
          <w:sz w:val="20"/>
          <w:szCs w:val="20"/>
          <w:color w:val="231F20"/>
        </w:rPr>
        <w:t>HPN</w:t>
      </w:r>
      <w:r>
        <w:rPr>
          <w:rFonts w:ascii="Times New Roman" w:hAnsi="Times New Roman" w:eastAsia="Times New Roman" w:cs="Times New Roman"/>
          <w:sz w:val="20"/>
          <w:szCs w:val="20"/>
          <w:color w:val="231F20"/>
          <w:spacing w:val="7"/>
        </w:rPr>
        <w:t xml:space="preserve"> </w:t>
      </w:r>
      <w:r>
        <w:rPr>
          <w:rFonts w:ascii="Microsoft YaHei" w:hAnsi="Microsoft YaHei" w:eastAsia="Microsoft YaHei" w:cs="Microsoft YaHei"/>
          <w:sz w:val="20"/>
          <w:szCs w:val="20"/>
          <w:color w:val="231F20"/>
          <w:spacing w:val="7"/>
        </w:rPr>
        <w:t>且伴有</w:t>
      </w:r>
      <w:r>
        <w:rPr>
          <w:rFonts w:ascii="Microsoft YaHei" w:hAnsi="Microsoft YaHei" w:eastAsia="Microsoft YaHei" w:cs="Microsoft YaHei"/>
          <w:sz w:val="20"/>
          <w:szCs w:val="20"/>
          <w:color w:val="231F20"/>
          <w:spacing w:val="-13"/>
        </w:rPr>
        <w:t xml:space="preserve"> </w:t>
      </w:r>
      <w:r>
        <w:rPr>
          <w:rFonts w:ascii="Times New Roman" w:hAnsi="Times New Roman" w:eastAsia="Times New Roman" w:cs="Times New Roman"/>
          <w:sz w:val="20"/>
          <w:szCs w:val="20"/>
          <w:color w:val="231F20"/>
        </w:rPr>
        <w:t>PNALD</w:t>
      </w:r>
      <w:r>
        <w:rPr>
          <w:rFonts w:ascii="Times New Roman" w:hAnsi="Times New Roman" w:eastAsia="Times New Roman" w:cs="Times New Roman"/>
          <w:sz w:val="20"/>
          <w:szCs w:val="20"/>
          <w:color w:val="231F20"/>
          <w:spacing w:val="7"/>
        </w:rPr>
        <w:t xml:space="preserve"> </w:t>
      </w:r>
      <w:r>
        <w:rPr>
          <w:rFonts w:ascii="Microsoft YaHei" w:hAnsi="Microsoft YaHei" w:eastAsia="Microsoft YaHei" w:cs="Microsoft YaHei"/>
          <w:sz w:val="20"/>
          <w:szCs w:val="20"/>
          <w:color w:val="231F20"/>
          <w:spacing w:val="7"/>
        </w:rPr>
        <w:t>的患者中用鱼油</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2"/>
        </w:rPr>
        <w:t>替代部分大豆油脂肪乳，发现有 </w:t>
      </w:r>
      <w:r>
        <w:rPr>
          <w:rFonts w:ascii="Times New Roman" w:hAnsi="Times New Roman" w:eastAsia="Times New Roman" w:cs="Times New Roman"/>
          <w:sz w:val="20"/>
          <w:szCs w:val="20"/>
          <w:color w:val="231F20"/>
          <w:spacing w:val="2"/>
        </w:rPr>
        <w:t>12</w:t>
      </w:r>
      <w:r>
        <w:rPr>
          <w:rFonts w:ascii="Times New Roman" w:hAnsi="Times New Roman" w:eastAsia="Times New Roman" w:cs="Times New Roman"/>
          <w:sz w:val="20"/>
          <w:szCs w:val="20"/>
          <w:color w:val="231F20"/>
          <w:spacing w:val="3"/>
        </w:rPr>
        <w:t xml:space="preserve"> </w:t>
      </w:r>
      <w:r>
        <w:rPr>
          <w:rFonts w:ascii="Microsoft YaHei" w:hAnsi="Microsoft YaHei" w:eastAsia="Microsoft YaHei" w:cs="Microsoft YaHei"/>
          <w:sz w:val="20"/>
          <w:szCs w:val="20"/>
          <w:color w:val="231F20"/>
          <w:spacing w:val="2"/>
        </w:rPr>
        <w:t>例</w:t>
      </w:r>
      <w:r>
        <w:rPr>
          <w:rFonts w:ascii="Microsoft YaHei" w:hAnsi="Microsoft YaHei" w:eastAsia="Microsoft YaHei" w:cs="Microsoft YaHei"/>
          <w:sz w:val="20"/>
          <w:szCs w:val="20"/>
          <w:color w:val="231F20"/>
          <w:spacing w:val="-26"/>
        </w:rPr>
        <w:t xml:space="preserve"> </w:t>
      </w:r>
      <w:r>
        <w:rPr>
          <w:rFonts w:ascii="Times New Roman" w:hAnsi="Times New Roman" w:eastAsia="Times New Roman" w:cs="Times New Roman"/>
          <w:sz w:val="20"/>
          <w:szCs w:val="20"/>
          <w:color w:val="231F20"/>
          <w:spacing w:val="2"/>
        </w:rPr>
        <w:t>4</w:t>
      </w:r>
      <w:r>
        <w:rPr>
          <w:rFonts w:ascii="Times New Roman" w:hAnsi="Times New Roman" w:eastAsia="Times New Roman" w:cs="Times New Roman"/>
          <w:sz w:val="20"/>
          <w:szCs w:val="20"/>
          <w:color w:val="231F20"/>
          <w:spacing w:val="-16"/>
        </w:rPr>
        <w:t xml:space="preserve"> </w:t>
      </w:r>
      <w:r>
        <w:rPr>
          <w:rFonts w:ascii="Microsoft YaHei" w:hAnsi="Microsoft YaHei" w:eastAsia="Microsoft YaHei" w:cs="Microsoft YaHei"/>
          <w:sz w:val="20"/>
          <w:szCs w:val="20"/>
          <w:color w:val="231F20"/>
          <w:spacing w:val="2"/>
        </w:rPr>
        <w:t>周内直接胆</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8"/>
        </w:rPr>
        <w:t>红素恢复正常，</w:t>
      </w:r>
      <w:r>
        <w:rPr>
          <w:rFonts w:ascii="Times New Roman" w:hAnsi="Times New Roman" w:eastAsia="Times New Roman" w:cs="Times New Roman"/>
          <w:sz w:val="20"/>
          <w:szCs w:val="20"/>
          <w:color w:val="231F20"/>
          <w:spacing w:val="8"/>
        </w:rPr>
        <w:t>4</w:t>
      </w:r>
      <w:r>
        <w:rPr>
          <w:rFonts w:ascii="Times New Roman" w:hAnsi="Times New Roman" w:eastAsia="Times New Roman" w:cs="Times New Roman"/>
          <w:sz w:val="20"/>
          <w:szCs w:val="20"/>
          <w:color w:val="231F20"/>
          <w:spacing w:val="1"/>
        </w:rPr>
        <w:t xml:space="preserve"> </w:t>
      </w:r>
      <w:r>
        <w:rPr>
          <w:rFonts w:ascii="Microsoft YaHei" w:hAnsi="Microsoft YaHei" w:eastAsia="Microsoft YaHei" w:cs="Microsoft YaHei"/>
          <w:sz w:val="20"/>
          <w:szCs w:val="20"/>
          <w:color w:val="231F20"/>
          <w:spacing w:val="8"/>
        </w:rPr>
        <w:t>周后总胆红素和直接胆红素水平</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均较基线显著下降，所有患者的肝功能和脂肪酸均</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5"/>
        </w:rPr>
        <w:t>有改善，连续的肝活检标本均显示进行性的组织学</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4"/>
        </w:rPr>
        <w:t>改善</w:t>
      </w:r>
      <w:r>
        <w:rPr>
          <w:rFonts w:ascii="Microsoft YaHei" w:hAnsi="Microsoft YaHei" w:eastAsia="Microsoft YaHei" w:cs="Microsoft YaHei"/>
          <w:sz w:val="20"/>
          <w:szCs w:val="20"/>
          <w:color w:val="231F20"/>
          <w:spacing w:val="-20"/>
        </w:rPr>
        <w:t xml:space="preserve"> </w:t>
      </w:r>
      <w:r>
        <w:rPr>
          <w:rFonts w:ascii="Microsoft YaHei" w:hAnsi="Microsoft YaHei" w:eastAsia="Microsoft YaHei" w:cs="Microsoft YaHei"/>
          <w:sz w:val="20"/>
          <w:szCs w:val="20"/>
          <w:color w:val="231F20"/>
          <w:spacing w:val="4"/>
        </w:rPr>
        <w:t>。牛磺酸可与胆汁酸结合预防胆汁淤积，对于</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重症、大手术和短肠综合征等牛磺酸水平较低的患</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1"/>
        </w:rPr>
        <w:t>者，外源性补充效果更佳</w:t>
      </w:r>
      <w:r>
        <w:rPr>
          <w:rFonts w:ascii="Microsoft YaHei" w:hAnsi="Microsoft YaHei" w:eastAsia="Microsoft YaHei" w:cs="Microsoft YaHei"/>
          <w:sz w:val="10"/>
          <w:szCs w:val="10"/>
          <w:color w:val="231F20"/>
          <w:spacing w:val="-1"/>
          <w:position w:val="8"/>
        </w:rPr>
        <w:t>［</w:t>
      </w:r>
      <w:r>
        <w:rPr>
          <w:rFonts w:ascii="Times New Roman" w:hAnsi="Times New Roman" w:eastAsia="Times New Roman" w:cs="Times New Roman"/>
          <w:sz w:val="10"/>
          <w:szCs w:val="10"/>
          <w:color w:val="231F20"/>
          <w:spacing w:val="-1"/>
          <w:position w:val="8"/>
        </w:rPr>
        <w:t>272</w:t>
      </w:r>
      <w:r>
        <w:rPr>
          <w:rFonts w:ascii="Microsoft YaHei" w:hAnsi="Microsoft YaHei" w:eastAsia="Microsoft YaHei" w:cs="Microsoft YaHei"/>
          <w:sz w:val="10"/>
          <w:szCs w:val="10"/>
          <w:color w:val="231F20"/>
          <w:spacing w:val="-1"/>
          <w:position w:val="8"/>
        </w:rPr>
        <w:t>］</w:t>
      </w:r>
      <w:r>
        <w:rPr>
          <w:rFonts w:ascii="Microsoft YaHei" w:hAnsi="Microsoft YaHei" w:eastAsia="Microsoft YaHei" w:cs="Microsoft YaHei"/>
          <w:sz w:val="20"/>
          <w:szCs w:val="20"/>
          <w:color w:val="231F20"/>
          <w:spacing w:val="-1"/>
        </w:rPr>
        <w:t>。在允许的情况下，尽</w:t>
      </w:r>
      <w:r>
        <w:rPr>
          <w:rFonts w:ascii="Microsoft YaHei" w:hAnsi="Microsoft YaHei" w:eastAsia="Microsoft YaHei" w:cs="Microsoft YaHei"/>
          <w:sz w:val="20"/>
          <w:szCs w:val="20"/>
          <w:color w:val="231F20"/>
          <w:spacing w:val="1"/>
        </w:rPr>
        <w:t xml:space="preserve">  </w:t>
      </w:r>
      <w:r>
        <w:rPr>
          <w:rFonts w:ascii="Microsoft YaHei" w:hAnsi="Microsoft YaHei" w:eastAsia="Microsoft YaHei" w:cs="Microsoft YaHei"/>
          <w:sz w:val="20"/>
          <w:szCs w:val="20"/>
          <w:color w:val="231F20"/>
          <w:spacing w:val="5"/>
        </w:rPr>
        <w:t>可能保持经口进食或经胃肠道支持喂养，补充熊去</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15"/>
        </w:rPr>
        <w:t>氧胆酸等利胆药物以减少胆汁淤积均可减少肝功</w:t>
      </w:r>
      <w:r>
        <w:rPr>
          <w:rFonts w:ascii="Microsoft YaHei" w:hAnsi="Microsoft YaHei" w:eastAsia="Microsoft YaHei" w:cs="Microsoft YaHei"/>
          <w:sz w:val="20"/>
          <w:szCs w:val="20"/>
          <w:color w:val="231F20"/>
          <w:spacing w:val="6"/>
        </w:rPr>
        <w:t xml:space="preserve">  </w:t>
      </w:r>
      <w:r>
        <w:rPr>
          <w:rFonts w:ascii="Microsoft YaHei" w:hAnsi="Microsoft YaHei" w:eastAsia="Microsoft YaHei" w:cs="Microsoft YaHei"/>
          <w:sz w:val="20"/>
          <w:szCs w:val="20"/>
          <w:color w:val="231F20"/>
          <w:spacing w:val="-1"/>
          <w:position w:val="-1"/>
        </w:rPr>
        <w:t>能损害的发生</w:t>
      </w:r>
      <w:r>
        <w:rPr>
          <w:rFonts w:ascii="Microsoft YaHei" w:hAnsi="Microsoft YaHei" w:eastAsia="Microsoft YaHei" w:cs="Microsoft YaHei"/>
          <w:sz w:val="10"/>
          <w:szCs w:val="10"/>
          <w:color w:val="231F20"/>
          <w:spacing w:val="-1"/>
          <w:position w:val="7"/>
        </w:rPr>
        <w:t>［</w:t>
      </w:r>
      <w:r>
        <w:rPr>
          <w:rFonts w:ascii="Times New Roman" w:hAnsi="Times New Roman" w:eastAsia="Times New Roman" w:cs="Times New Roman"/>
          <w:sz w:val="10"/>
          <w:szCs w:val="10"/>
          <w:color w:val="231F20"/>
          <w:spacing w:val="-1"/>
          <w:position w:val="7"/>
        </w:rPr>
        <w:t>273</w:t>
      </w:r>
      <w:r>
        <w:rPr>
          <w:rFonts w:ascii="Microsoft YaHei" w:hAnsi="Microsoft YaHei" w:eastAsia="Microsoft YaHei" w:cs="Microsoft YaHei"/>
          <w:sz w:val="10"/>
          <w:szCs w:val="10"/>
          <w:color w:val="231F20"/>
          <w:spacing w:val="-1"/>
          <w:position w:val="7"/>
        </w:rPr>
        <w:t>］</w:t>
      </w:r>
      <w:r>
        <w:rPr>
          <w:rFonts w:ascii="Microsoft YaHei" w:hAnsi="Microsoft YaHei" w:eastAsia="Microsoft YaHei" w:cs="Microsoft YaHei"/>
          <w:sz w:val="20"/>
          <w:szCs w:val="20"/>
          <w:color w:val="231F20"/>
          <w:spacing w:val="-1"/>
          <w:position w:val="-1"/>
        </w:rPr>
        <w:t>。</w:t>
      </w:r>
    </w:p>
    <w:p>
      <w:pPr>
        <w:ind w:left="68" w:right="12" w:firstLine="421"/>
        <w:spacing w:before="3" w:line="220"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16"/>
        </w:rPr>
        <w:t>本指南在制定过程中参考了最新的研究进展</w:t>
      </w:r>
      <w:r>
        <w:rPr>
          <w:rFonts w:ascii="Microsoft YaHei" w:hAnsi="Microsoft YaHei" w:eastAsia="Microsoft YaHei" w:cs="Microsoft YaHei"/>
          <w:sz w:val="20"/>
          <w:szCs w:val="20"/>
          <w:color w:val="231F20"/>
          <w:spacing w:val="1"/>
        </w:rPr>
        <w:t xml:space="preserve">  </w:t>
      </w:r>
      <w:r>
        <w:rPr>
          <w:rFonts w:ascii="Microsoft YaHei" w:hAnsi="Microsoft YaHei" w:eastAsia="Microsoft YaHei" w:cs="Microsoft YaHei"/>
          <w:sz w:val="20"/>
          <w:szCs w:val="20"/>
          <w:color w:val="231F20"/>
          <w:spacing w:val="5"/>
        </w:rPr>
        <w:t>及相关指南，并通过专家组多次讨论审阅而最终成</w:t>
      </w:r>
      <w:r>
        <w:rPr>
          <w:rFonts w:ascii="Microsoft YaHei" w:hAnsi="Microsoft YaHei" w:eastAsia="Microsoft YaHei" w:cs="Microsoft YaHei"/>
          <w:sz w:val="20"/>
          <w:szCs w:val="20"/>
          <w:color w:val="231F20"/>
          <w:spacing w:val="9"/>
        </w:rPr>
        <w:t xml:space="preserve">  </w:t>
      </w:r>
      <w:r>
        <w:rPr>
          <w:rFonts w:ascii="Microsoft YaHei" w:hAnsi="Microsoft YaHei" w:eastAsia="Microsoft YaHei" w:cs="Microsoft YaHei"/>
          <w:sz w:val="20"/>
          <w:szCs w:val="20"/>
          <w:color w:val="231F20"/>
          <w:spacing w:val="4"/>
        </w:rPr>
        <w:t>稿，为临床医生提供参考</w:t>
      </w:r>
      <w:r>
        <w:rPr>
          <w:rFonts w:ascii="Microsoft YaHei" w:hAnsi="Microsoft YaHei" w:eastAsia="Microsoft YaHei" w:cs="Microsoft YaHei"/>
          <w:sz w:val="20"/>
          <w:szCs w:val="20"/>
          <w:color w:val="231F20"/>
          <w:spacing w:val="-19"/>
        </w:rPr>
        <w:t xml:space="preserve"> </w:t>
      </w:r>
      <w:r>
        <w:rPr>
          <w:rFonts w:ascii="Microsoft YaHei" w:hAnsi="Microsoft YaHei" w:eastAsia="Microsoft YaHei" w:cs="Microsoft YaHei"/>
          <w:sz w:val="20"/>
          <w:szCs w:val="20"/>
          <w:color w:val="231F20"/>
          <w:spacing w:val="4"/>
        </w:rPr>
        <w:t>。本指南仅代表参与编写</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7"/>
        </w:rPr>
        <w:t>讨论专家的观点，不具备法律效力</w:t>
      </w:r>
      <w:r>
        <w:rPr>
          <w:rFonts w:ascii="Microsoft YaHei" w:hAnsi="Microsoft YaHei" w:eastAsia="Microsoft YaHei" w:cs="Microsoft YaHei"/>
          <w:sz w:val="20"/>
          <w:szCs w:val="20"/>
          <w:color w:val="231F20"/>
          <w:spacing w:val="-19"/>
        </w:rPr>
        <w:t xml:space="preserve"> </w:t>
      </w:r>
      <w:r>
        <w:rPr>
          <w:rFonts w:ascii="Microsoft YaHei" w:hAnsi="Microsoft YaHei" w:eastAsia="Microsoft YaHei" w:cs="Microsoft YaHei"/>
          <w:sz w:val="20"/>
          <w:szCs w:val="20"/>
          <w:color w:val="231F20"/>
          <w:spacing w:val="7"/>
        </w:rPr>
        <w:t>。指南发布后，</w:t>
      </w:r>
      <w:r>
        <w:rPr>
          <w:rFonts w:ascii="Microsoft YaHei" w:hAnsi="Microsoft YaHei" w:eastAsia="Microsoft YaHei" w:cs="Microsoft YaHei"/>
          <w:sz w:val="20"/>
          <w:szCs w:val="20"/>
          <w:color w:val="231F20"/>
        </w:rPr>
        <w:t xml:space="preserve"> </w:t>
      </w:r>
      <w:r>
        <w:rPr>
          <w:rFonts w:ascii="Times New Roman" w:hAnsi="Times New Roman" w:eastAsia="Times New Roman" w:cs="Times New Roman"/>
          <w:sz w:val="20"/>
          <w:szCs w:val="20"/>
          <w:color w:val="231F20"/>
        </w:rPr>
        <w:t>CSPEN</w:t>
      </w:r>
      <w:r>
        <w:rPr>
          <w:rFonts w:ascii="Times New Roman" w:hAnsi="Times New Roman" w:eastAsia="Times New Roman" w:cs="Times New Roman"/>
          <w:sz w:val="20"/>
          <w:szCs w:val="20"/>
          <w:color w:val="231F20"/>
          <w:spacing w:val="-1"/>
        </w:rPr>
        <w:t xml:space="preserve"> </w:t>
      </w:r>
      <w:r>
        <w:rPr>
          <w:rFonts w:ascii="Microsoft YaHei" w:hAnsi="Microsoft YaHei" w:eastAsia="Microsoft YaHei" w:cs="Microsoft YaHei"/>
          <w:sz w:val="20"/>
          <w:szCs w:val="20"/>
          <w:color w:val="231F20"/>
          <w:spacing w:val="3"/>
        </w:rPr>
        <w:t>将随时关注相关领域的证据变化情况，按照</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指南方法学要求，每年回顾相关推荐意见的证据变</w:t>
      </w:r>
      <w:r>
        <w:rPr>
          <w:rFonts w:ascii="Microsoft YaHei" w:hAnsi="Microsoft YaHei" w:eastAsia="Microsoft YaHei" w:cs="Microsoft YaHei"/>
          <w:sz w:val="20"/>
          <w:szCs w:val="20"/>
          <w:color w:val="231F20"/>
          <w:spacing w:val="9"/>
        </w:rPr>
        <w:t xml:space="preserve">  </w:t>
      </w:r>
      <w:r>
        <w:rPr>
          <w:rFonts w:ascii="Microsoft YaHei" w:hAnsi="Microsoft YaHei" w:eastAsia="Microsoft YaHei" w:cs="Microsoft YaHei"/>
          <w:sz w:val="20"/>
          <w:szCs w:val="20"/>
          <w:color w:val="231F20"/>
          <w:spacing w:val="5"/>
        </w:rPr>
        <w:t>化，根据变化情况组织本领域专家对推荐意见进行</w:t>
      </w:r>
      <w:r>
        <w:rPr>
          <w:rFonts w:ascii="Microsoft YaHei" w:hAnsi="Microsoft YaHei" w:eastAsia="Microsoft YaHei" w:cs="Microsoft YaHei"/>
          <w:sz w:val="20"/>
          <w:szCs w:val="20"/>
          <w:color w:val="231F20"/>
          <w:spacing w:val="9"/>
        </w:rPr>
        <w:t xml:space="preserve">  </w:t>
      </w:r>
      <w:r>
        <w:rPr>
          <w:rFonts w:ascii="Microsoft YaHei" w:hAnsi="Microsoft YaHei" w:eastAsia="Microsoft YaHei" w:cs="Microsoft YaHei"/>
          <w:sz w:val="20"/>
          <w:szCs w:val="20"/>
          <w:color w:val="231F20"/>
          <w:spacing w:val="6"/>
        </w:rPr>
        <w:t>相应修订，一般情况下每</w:t>
      </w:r>
      <w:r>
        <w:rPr>
          <w:rFonts w:ascii="Microsoft YaHei" w:hAnsi="Microsoft YaHei" w:eastAsia="Microsoft YaHei" w:cs="Microsoft YaHei"/>
          <w:sz w:val="20"/>
          <w:szCs w:val="20"/>
          <w:color w:val="231F20"/>
          <w:spacing w:val="-15"/>
        </w:rPr>
        <w:t xml:space="preserve"> </w:t>
      </w:r>
      <w:r>
        <w:rPr>
          <w:rFonts w:ascii="Times New Roman" w:hAnsi="Times New Roman" w:eastAsia="Times New Roman" w:cs="Times New Roman"/>
          <w:sz w:val="20"/>
          <w:szCs w:val="20"/>
          <w:color w:val="231F20"/>
          <w:spacing w:val="6"/>
        </w:rPr>
        <w:t>3~5</w:t>
      </w:r>
      <w:r>
        <w:rPr>
          <w:rFonts w:ascii="Times New Roman" w:hAnsi="Times New Roman" w:eastAsia="Times New Roman" w:cs="Times New Roman"/>
          <w:sz w:val="20"/>
          <w:szCs w:val="20"/>
          <w:color w:val="231F20"/>
          <w:spacing w:val="-12"/>
        </w:rPr>
        <w:t xml:space="preserve"> </w:t>
      </w:r>
      <w:r>
        <w:rPr>
          <w:rFonts w:ascii="Microsoft YaHei" w:hAnsi="Microsoft YaHei" w:eastAsia="Microsoft YaHei" w:cs="Microsoft YaHei"/>
          <w:sz w:val="20"/>
          <w:szCs w:val="20"/>
          <w:color w:val="231F20"/>
          <w:spacing w:val="6"/>
        </w:rPr>
        <w:t>年对指南进行一次全</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6"/>
        </w:rPr>
        <w:t>面修订。</w:t>
      </w:r>
    </w:p>
    <w:p>
      <w:pPr>
        <w:ind w:left="70"/>
        <w:spacing w:line="230" w:lineRule="exact"/>
        <w:rPr>
          <w:rFonts w:ascii="SimHei" w:hAnsi="SimHei" w:eastAsia="SimHei" w:cs="SimHei"/>
          <w:sz w:val="17"/>
          <w:szCs w:val="17"/>
        </w:rPr>
      </w:pPr>
      <w:r>
        <w:rPr>
          <w:rFonts w:ascii="SimHei" w:hAnsi="SimHei" w:eastAsia="SimHei" w:cs="SimHei"/>
          <w:sz w:val="17"/>
          <w:szCs w:val="17"/>
          <w:color w:val="231F20"/>
          <w:spacing w:val="9"/>
          <w:position w:val="1"/>
        </w:rPr>
        <w:t>本指南制定专家委员会名单</w:t>
      </w:r>
    </w:p>
    <w:p>
      <w:pPr>
        <w:ind w:right="19" w:firstLine="76"/>
        <w:spacing w:before="58" w:line="237" w:lineRule="auto"/>
        <w:rPr>
          <w:rFonts w:ascii="Microsoft YaHei" w:hAnsi="Microsoft YaHei" w:eastAsia="Microsoft YaHei" w:cs="Microsoft YaHei"/>
          <w:sz w:val="17"/>
          <w:szCs w:val="17"/>
        </w:rPr>
      </w:pPr>
      <w:r>
        <w:rPr>
          <w:rFonts w:ascii="SimHei" w:hAnsi="SimHei" w:eastAsia="SimHei" w:cs="SimHei"/>
          <w:sz w:val="17"/>
          <w:szCs w:val="17"/>
          <w:color w:val="231F20"/>
          <w:spacing w:val="4"/>
        </w:rPr>
        <w:t>执笔者：</w:t>
      </w:r>
      <w:r>
        <w:rPr>
          <w:rFonts w:ascii="Microsoft YaHei" w:hAnsi="Microsoft YaHei" w:eastAsia="Microsoft YaHei" w:cs="Microsoft YaHei"/>
          <w:sz w:val="17"/>
          <w:szCs w:val="17"/>
          <w:color w:val="231F20"/>
          <w:spacing w:val="4"/>
        </w:rPr>
        <w:t>杨桦（重庆市人民医院普外科</w:t>
      </w:r>
      <w:r>
        <w:rPr>
          <w:rFonts w:ascii="Microsoft YaHei" w:hAnsi="Microsoft YaHei" w:eastAsia="Microsoft YaHei" w:cs="Microsoft YaHei"/>
          <w:sz w:val="17"/>
          <w:szCs w:val="17"/>
          <w:color w:val="231F20"/>
          <w:spacing w:val="-27"/>
          <w:w w:val="66"/>
        </w:rPr>
        <w:t>）；</w:t>
      </w:r>
      <w:r>
        <w:rPr>
          <w:rFonts w:ascii="Microsoft YaHei" w:hAnsi="Microsoft YaHei" w:eastAsia="Microsoft YaHei" w:cs="Microsoft YaHei"/>
          <w:sz w:val="17"/>
          <w:szCs w:val="17"/>
          <w:color w:val="231F20"/>
          <w:spacing w:val="4"/>
        </w:rPr>
        <w:t>朱明炜（北京医院</w:t>
      </w:r>
      <w:r>
        <w:rPr>
          <w:rFonts w:ascii="Microsoft YaHei" w:hAnsi="Microsoft YaHei" w:eastAsia="Microsoft YaHei" w:cs="Microsoft YaHei"/>
          <w:sz w:val="17"/>
          <w:szCs w:val="17"/>
          <w:color w:val="231F20"/>
        </w:rPr>
        <w:t xml:space="preserve">  </w:t>
      </w:r>
      <w:r>
        <w:rPr>
          <w:rFonts w:ascii="Microsoft YaHei" w:hAnsi="Microsoft YaHei" w:eastAsia="Microsoft YaHei" w:cs="Microsoft YaHei"/>
          <w:sz w:val="17"/>
          <w:szCs w:val="17"/>
          <w:color w:val="231F20"/>
          <w:spacing w:val="8"/>
        </w:rPr>
        <w:t>普外科</w:t>
      </w:r>
      <w:r>
        <w:rPr>
          <w:rFonts w:ascii="Microsoft YaHei" w:hAnsi="Microsoft YaHei" w:eastAsia="Microsoft YaHei" w:cs="Microsoft YaHei"/>
          <w:sz w:val="17"/>
          <w:szCs w:val="17"/>
          <w:color w:val="231F20"/>
          <w:spacing w:val="-25"/>
          <w:w w:val="62"/>
        </w:rPr>
        <w:t>）；</w:t>
      </w:r>
      <w:r>
        <w:rPr>
          <w:rFonts w:ascii="Microsoft YaHei" w:hAnsi="Microsoft YaHei" w:eastAsia="Microsoft YaHei" w:cs="Microsoft YaHei"/>
          <w:sz w:val="17"/>
          <w:szCs w:val="17"/>
          <w:color w:val="231F20"/>
          <w:spacing w:val="8"/>
        </w:rPr>
        <w:t>陈伟（北京协和医院临床营养科</w:t>
      </w:r>
      <w:r>
        <w:rPr>
          <w:rFonts w:ascii="Microsoft YaHei" w:hAnsi="Microsoft YaHei" w:eastAsia="Microsoft YaHei" w:cs="Microsoft YaHei"/>
          <w:sz w:val="17"/>
          <w:szCs w:val="17"/>
          <w:color w:val="231F20"/>
          <w:spacing w:val="-25"/>
          <w:w w:val="62"/>
        </w:rPr>
        <w:t>）；</w:t>
      </w:r>
      <w:r>
        <w:rPr>
          <w:rFonts w:ascii="Microsoft YaHei" w:hAnsi="Microsoft YaHei" w:eastAsia="Microsoft YaHei" w:cs="Microsoft YaHei"/>
          <w:sz w:val="17"/>
          <w:szCs w:val="17"/>
          <w:color w:val="231F20"/>
          <w:spacing w:val="8"/>
        </w:rPr>
        <w:t>王新颖（东部战</w:t>
      </w:r>
      <w:r>
        <w:rPr>
          <w:rFonts w:ascii="Microsoft YaHei" w:hAnsi="Microsoft YaHei" w:eastAsia="Microsoft YaHei" w:cs="Microsoft YaHei"/>
          <w:sz w:val="17"/>
          <w:szCs w:val="17"/>
          <w:color w:val="231F20"/>
          <w:spacing w:val="2"/>
        </w:rPr>
        <w:t xml:space="preserve">  </w:t>
      </w:r>
      <w:r>
        <w:rPr>
          <w:rFonts w:ascii="Microsoft YaHei" w:hAnsi="Microsoft YaHei" w:eastAsia="Microsoft YaHei" w:cs="Microsoft YaHei"/>
          <w:sz w:val="17"/>
          <w:szCs w:val="17"/>
          <w:color w:val="231F20"/>
          <w:spacing w:val="9"/>
        </w:rPr>
        <w:t>区总医院普外科</w:t>
      </w:r>
      <w:r>
        <w:rPr>
          <w:rFonts w:ascii="Microsoft YaHei" w:hAnsi="Microsoft YaHei" w:eastAsia="Microsoft YaHei" w:cs="Microsoft YaHei"/>
          <w:sz w:val="17"/>
          <w:szCs w:val="17"/>
          <w:color w:val="231F20"/>
          <w:spacing w:val="-23"/>
          <w:w w:val="57"/>
        </w:rPr>
        <w:t>）；</w:t>
      </w:r>
      <w:r>
        <w:rPr>
          <w:rFonts w:ascii="Microsoft YaHei" w:hAnsi="Microsoft YaHei" w:eastAsia="Microsoft YaHei" w:cs="Microsoft YaHei"/>
          <w:sz w:val="17"/>
          <w:szCs w:val="17"/>
          <w:color w:val="231F20"/>
          <w:spacing w:val="9"/>
        </w:rPr>
        <w:t>余震（上海第十人民医院普外科</w:t>
      </w:r>
      <w:r>
        <w:rPr>
          <w:rFonts w:ascii="Microsoft YaHei" w:hAnsi="Microsoft YaHei" w:eastAsia="Microsoft YaHei" w:cs="Microsoft YaHei"/>
          <w:sz w:val="17"/>
          <w:szCs w:val="17"/>
          <w:color w:val="231F20"/>
          <w:spacing w:val="-23"/>
          <w:w w:val="57"/>
        </w:rPr>
        <w:t>）；</w:t>
      </w:r>
      <w:r>
        <w:rPr>
          <w:rFonts w:ascii="Microsoft YaHei" w:hAnsi="Microsoft YaHei" w:eastAsia="Microsoft YaHei" w:cs="Microsoft YaHei"/>
          <w:sz w:val="17"/>
          <w:szCs w:val="17"/>
          <w:color w:val="231F20"/>
          <w:spacing w:val="9"/>
        </w:rPr>
        <w:t>李增宁</w:t>
      </w:r>
      <w:r>
        <w:rPr>
          <w:rFonts w:ascii="Microsoft YaHei" w:hAnsi="Microsoft YaHei" w:eastAsia="Microsoft YaHei" w:cs="Microsoft YaHei"/>
          <w:sz w:val="17"/>
          <w:szCs w:val="17"/>
          <w:color w:val="231F20"/>
          <w:spacing w:val="3"/>
        </w:rPr>
        <w:t xml:space="preserve">  </w:t>
      </w:r>
      <w:r>
        <w:rPr>
          <w:rFonts w:ascii="Microsoft YaHei" w:hAnsi="Microsoft YaHei" w:eastAsia="Microsoft YaHei" w:cs="Microsoft YaHei"/>
          <w:sz w:val="17"/>
          <w:szCs w:val="17"/>
          <w:color w:val="231F20"/>
          <w:spacing w:val="7"/>
        </w:rPr>
        <w:t>（河北医科大学第一医院临床营养科</w:t>
      </w:r>
      <w:r>
        <w:rPr>
          <w:rFonts w:ascii="Microsoft YaHei" w:hAnsi="Microsoft YaHei" w:eastAsia="Microsoft YaHei" w:cs="Microsoft YaHei"/>
          <w:sz w:val="17"/>
          <w:szCs w:val="17"/>
          <w:color w:val="231F20"/>
          <w:spacing w:val="-27"/>
          <w:w w:val="66"/>
        </w:rPr>
        <w:t>）；</w:t>
      </w:r>
      <w:r>
        <w:rPr>
          <w:rFonts w:ascii="Microsoft YaHei" w:hAnsi="Microsoft YaHei" w:eastAsia="Microsoft YaHei" w:cs="Microsoft YaHei"/>
          <w:sz w:val="17"/>
          <w:szCs w:val="17"/>
          <w:color w:val="231F20"/>
          <w:spacing w:val="7"/>
        </w:rPr>
        <w:t>周建平（中国医科大</w:t>
      </w:r>
      <w:r>
        <w:rPr>
          <w:rFonts w:ascii="Microsoft YaHei" w:hAnsi="Microsoft YaHei" w:eastAsia="Microsoft YaHei" w:cs="Microsoft YaHei"/>
          <w:sz w:val="17"/>
          <w:szCs w:val="17"/>
          <w:color w:val="231F20"/>
          <w:spacing w:val="1"/>
        </w:rPr>
        <w:t xml:space="preserve">  </w:t>
      </w:r>
      <w:r>
        <w:rPr>
          <w:rFonts w:ascii="Microsoft YaHei" w:hAnsi="Microsoft YaHei" w:eastAsia="Microsoft YaHei" w:cs="Microsoft YaHei"/>
          <w:sz w:val="17"/>
          <w:szCs w:val="17"/>
          <w:color w:val="231F20"/>
          <w:spacing w:val="14"/>
        </w:rPr>
        <w:t>学附属第一医院胃肠外科</w:t>
      </w:r>
      <w:r>
        <w:rPr>
          <w:rFonts w:ascii="Microsoft YaHei" w:hAnsi="Microsoft YaHei" w:eastAsia="Microsoft YaHei" w:cs="Microsoft YaHei"/>
          <w:sz w:val="17"/>
          <w:szCs w:val="17"/>
          <w:color w:val="231F20"/>
          <w:spacing w:val="-28"/>
          <w:w w:val="69"/>
        </w:rPr>
        <w:t>）；</w:t>
      </w:r>
      <w:r>
        <w:rPr>
          <w:rFonts w:ascii="Microsoft YaHei" w:hAnsi="Microsoft YaHei" w:eastAsia="Microsoft YaHei" w:cs="Microsoft YaHei"/>
          <w:sz w:val="17"/>
          <w:szCs w:val="17"/>
          <w:color w:val="231F20"/>
          <w:spacing w:val="14"/>
        </w:rPr>
        <w:t>周岩冰（青岛大学附属医院胃</w:t>
      </w:r>
      <w:r>
        <w:rPr>
          <w:rFonts w:ascii="Microsoft YaHei" w:hAnsi="Microsoft YaHei" w:eastAsia="Microsoft YaHei" w:cs="Microsoft YaHei"/>
          <w:sz w:val="17"/>
          <w:szCs w:val="17"/>
          <w:color w:val="231F20"/>
          <w:spacing w:val="1"/>
        </w:rPr>
        <w:t xml:space="preserve">  </w:t>
      </w:r>
      <w:r>
        <w:rPr>
          <w:rFonts w:ascii="Microsoft YaHei" w:hAnsi="Microsoft YaHei" w:eastAsia="Microsoft YaHei" w:cs="Microsoft YaHei"/>
          <w:sz w:val="17"/>
          <w:szCs w:val="17"/>
          <w:color w:val="231F20"/>
          <w:spacing w:val="-7"/>
        </w:rPr>
        <w:t>肠</w:t>
      </w:r>
      <w:r>
        <w:rPr>
          <w:rFonts w:ascii="Microsoft YaHei" w:hAnsi="Microsoft YaHei" w:eastAsia="Microsoft YaHei" w:cs="Microsoft YaHei"/>
          <w:sz w:val="17"/>
          <w:szCs w:val="17"/>
          <w:color w:val="231F20"/>
          <w:spacing w:val="-11"/>
        </w:rPr>
        <w:t xml:space="preserve"> </w:t>
      </w:r>
      <w:r>
        <w:rPr>
          <w:rFonts w:ascii="Microsoft YaHei" w:hAnsi="Microsoft YaHei" w:eastAsia="Microsoft YaHei" w:cs="Microsoft YaHei"/>
          <w:sz w:val="17"/>
          <w:szCs w:val="17"/>
          <w:color w:val="231F20"/>
          <w:spacing w:val="-7"/>
        </w:rPr>
        <w:t>外</w:t>
      </w:r>
      <w:r>
        <w:rPr>
          <w:rFonts w:ascii="Microsoft YaHei" w:hAnsi="Microsoft YaHei" w:eastAsia="Microsoft YaHei" w:cs="Microsoft YaHei"/>
          <w:sz w:val="17"/>
          <w:szCs w:val="17"/>
          <w:color w:val="231F20"/>
          <w:spacing w:val="-23"/>
        </w:rPr>
        <w:t xml:space="preserve"> </w:t>
      </w:r>
      <w:r>
        <w:rPr>
          <w:rFonts w:ascii="Microsoft YaHei" w:hAnsi="Microsoft YaHei" w:eastAsia="Microsoft YaHei" w:cs="Microsoft YaHei"/>
          <w:sz w:val="17"/>
          <w:szCs w:val="17"/>
          <w:color w:val="231F20"/>
          <w:spacing w:val="-7"/>
        </w:rPr>
        <w:t>科</w:t>
      </w:r>
      <w:r>
        <w:rPr>
          <w:rFonts w:ascii="Microsoft YaHei" w:hAnsi="Microsoft YaHei" w:eastAsia="Microsoft YaHei" w:cs="Microsoft YaHei"/>
          <w:sz w:val="17"/>
          <w:szCs w:val="17"/>
          <w:color w:val="231F20"/>
          <w:spacing w:val="-33"/>
        </w:rPr>
        <w:t>）；</w:t>
      </w:r>
      <w:r>
        <w:rPr>
          <w:rFonts w:ascii="Microsoft YaHei" w:hAnsi="Microsoft YaHei" w:eastAsia="Microsoft YaHei" w:cs="Microsoft YaHei"/>
          <w:sz w:val="17"/>
          <w:szCs w:val="17"/>
          <w:color w:val="231F20"/>
          <w:spacing w:val="-7"/>
        </w:rPr>
        <w:t>彭</w:t>
      </w:r>
      <w:r>
        <w:rPr>
          <w:rFonts w:ascii="Microsoft YaHei" w:hAnsi="Microsoft YaHei" w:eastAsia="Microsoft YaHei" w:cs="Microsoft YaHei"/>
          <w:sz w:val="17"/>
          <w:szCs w:val="17"/>
          <w:color w:val="231F20"/>
          <w:spacing w:val="-23"/>
        </w:rPr>
        <w:t xml:space="preserve"> </w:t>
      </w:r>
      <w:r>
        <w:rPr>
          <w:rFonts w:ascii="Microsoft YaHei" w:hAnsi="Microsoft YaHei" w:eastAsia="Microsoft YaHei" w:cs="Microsoft YaHei"/>
          <w:sz w:val="17"/>
          <w:szCs w:val="17"/>
          <w:color w:val="231F20"/>
          <w:spacing w:val="-7"/>
        </w:rPr>
        <w:t>俊</w:t>
      </w:r>
      <w:r>
        <w:rPr>
          <w:rFonts w:ascii="Microsoft YaHei" w:hAnsi="Microsoft YaHei" w:eastAsia="Microsoft YaHei" w:cs="Microsoft YaHei"/>
          <w:sz w:val="17"/>
          <w:szCs w:val="17"/>
          <w:color w:val="231F20"/>
          <w:spacing w:val="-12"/>
        </w:rPr>
        <w:t xml:space="preserve"> </w:t>
      </w:r>
      <w:r>
        <w:rPr>
          <w:rFonts w:ascii="Microsoft YaHei" w:hAnsi="Microsoft YaHei" w:eastAsia="Microsoft YaHei" w:cs="Microsoft YaHei"/>
          <w:sz w:val="17"/>
          <w:szCs w:val="17"/>
          <w:color w:val="231F20"/>
          <w:spacing w:val="-7"/>
        </w:rPr>
        <w:t>生（ 中 山 大 学 附</w:t>
      </w:r>
      <w:r>
        <w:rPr>
          <w:rFonts w:ascii="Microsoft YaHei" w:hAnsi="Microsoft YaHei" w:eastAsia="Microsoft YaHei" w:cs="Microsoft YaHei"/>
          <w:sz w:val="17"/>
          <w:szCs w:val="17"/>
          <w:color w:val="231F20"/>
          <w:spacing w:val="-21"/>
        </w:rPr>
        <w:t xml:space="preserve"> </w:t>
      </w:r>
      <w:r>
        <w:rPr>
          <w:rFonts w:ascii="Microsoft YaHei" w:hAnsi="Microsoft YaHei" w:eastAsia="Microsoft YaHei" w:cs="Microsoft YaHei"/>
          <w:sz w:val="17"/>
          <w:szCs w:val="17"/>
          <w:color w:val="231F20"/>
          <w:spacing w:val="-7"/>
        </w:rPr>
        <w:t>属 第</w:t>
      </w:r>
      <w:r>
        <w:rPr>
          <w:rFonts w:ascii="Microsoft YaHei" w:hAnsi="Microsoft YaHei" w:eastAsia="Microsoft YaHei" w:cs="Microsoft YaHei"/>
          <w:sz w:val="17"/>
          <w:szCs w:val="17"/>
          <w:color w:val="231F20"/>
          <w:spacing w:val="-12"/>
        </w:rPr>
        <w:t xml:space="preserve"> </w:t>
      </w:r>
      <w:r>
        <w:rPr>
          <w:rFonts w:ascii="Microsoft YaHei" w:hAnsi="Microsoft YaHei" w:eastAsia="Microsoft YaHei" w:cs="Microsoft YaHei"/>
          <w:sz w:val="17"/>
          <w:szCs w:val="17"/>
          <w:color w:val="231F20"/>
          <w:spacing w:val="-7"/>
        </w:rPr>
        <w:t>六 医 院 胃</w:t>
      </w:r>
      <w:r>
        <w:rPr>
          <w:rFonts w:ascii="Microsoft YaHei" w:hAnsi="Microsoft YaHei" w:eastAsia="Microsoft YaHei" w:cs="Microsoft YaHei"/>
          <w:sz w:val="17"/>
          <w:szCs w:val="17"/>
          <w:color w:val="231F20"/>
          <w:spacing w:val="-20"/>
        </w:rPr>
        <w:t xml:space="preserve"> </w:t>
      </w:r>
      <w:r>
        <w:rPr>
          <w:rFonts w:ascii="Microsoft YaHei" w:hAnsi="Microsoft YaHei" w:eastAsia="Microsoft YaHei" w:cs="Microsoft YaHei"/>
          <w:sz w:val="17"/>
          <w:szCs w:val="17"/>
          <w:color w:val="231F20"/>
          <w:spacing w:val="-7"/>
        </w:rPr>
        <w:t>肠</w:t>
      </w:r>
      <w:r>
        <w:rPr>
          <w:rFonts w:ascii="Microsoft YaHei" w:hAnsi="Microsoft YaHei" w:eastAsia="Microsoft YaHei" w:cs="Microsoft YaHei"/>
          <w:sz w:val="17"/>
          <w:szCs w:val="17"/>
          <w:color w:val="231F20"/>
          <w:spacing w:val="-13"/>
        </w:rPr>
        <w:t xml:space="preserve"> </w:t>
      </w:r>
      <w:r>
        <w:rPr>
          <w:rFonts w:ascii="Microsoft YaHei" w:hAnsi="Microsoft YaHei" w:eastAsia="Microsoft YaHei" w:cs="Microsoft YaHei"/>
          <w:sz w:val="17"/>
          <w:szCs w:val="17"/>
          <w:color w:val="231F20"/>
          <w:spacing w:val="-7"/>
        </w:rPr>
        <w:t>外</w:t>
      </w:r>
      <w:r>
        <w:rPr>
          <w:rFonts w:ascii="Microsoft YaHei" w:hAnsi="Microsoft YaHei" w:eastAsia="Microsoft YaHei" w:cs="Microsoft YaHei"/>
          <w:sz w:val="17"/>
          <w:szCs w:val="17"/>
          <w:color w:val="231F20"/>
          <w:spacing w:val="-23"/>
        </w:rPr>
        <w:t xml:space="preserve"> </w:t>
      </w:r>
      <w:r>
        <w:rPr>
          <w:rFonts w:ascii="Microsoft YaHei" w:hAnsi="Microsoft YaHei" w:eastAsia="Microsoft YaHei" w:cs="Microsoft YaHei"/>
          <w:sz w:val="17"/>
          <w:szCs w:val="17"/>
          <w:color w:val="231F20"/>
          <w:spacing w:val="-7"/>
        </w:rPr>
        <w:t>科</w:t>
      </w:r>
      <w:r>
        <w:rPr>
          <w:rFonts w:ascii="Microsoft YaHei" w:hAnsi="Microsoft YaHei" w:eastAsia="Microsoft YaHei" w:cs="Microsoft YaHei"/>
          <w:sz w:val="17"/>
          <w:szCs w:val="17"/>
          <w:color w:val="231F20"/>
          <w:spacing w:val="-33"/>
        </w:rPr>
        <w:t>）；</w:t>
      </w:r>
      <w:r>
        <w:rPr>
          <w:rFonts w:ascii="Microsoft YaHei" w:hAnsi="Microsoft YaHei" w:eastAsia="Microsoft YaHei" w:cs="Microsoft YaHei"/>
          <w:sz w:val="17"/>
          <w:szCs w:val="17"/>
          <w:color w:val="231F20"/>
        </w:rPr>
        <w:t xml:space="preserve"> </w:t>
      </w:r>
      <w:r>
        <w:rPr>
          <w:rFonts w:ascii="Microsoft YaHei" w:hAnsi="Microsoft YaHei" w:eastAsia="Microsoft YaHei" w:cs="Microsoft YaHei"/>
          <w:sz w:val="17"/>
          <w:szCs w:val="17"/>
          <w:color w:val="231F20"/>
          <w:spacing w:val="7"/>
        </w:rPr>
        <w:t>陈莲珍（中国医学科学院肿瘤医院药学部</w:t>
      </w:r>
      <w:r>
        <w:rPr>
          <w:rFonts w:ascii="Microsoft YaHei" w:hAnsi="Microsoft YaHei" w:eastAsia="Microsoft YaHei" w:cs="Microsoft YaHei"/>
          <w:sz w:val="17"/>
          <w:szCs w:val="17"/>
          <w:color w:val="231F20"/>
          <w:spacing w:val="-27"/>
          <w:w w:val="66"/>
        </w:rPr>
        <w:t>）；</w:t>
      </w:r>
      <w:r>
        <w:rPr>
          <w:rFonts w:ascii="Microsoft YaHei" w:hAnsi="Microsoft YaHei" w:eastAsia="Microsoft YaHei" w:cs="Microsoft YaHei"/>
          <w:sz w:val="17"/>
          <w:szCs w:val="17"/>
          <w:color w:val="231F20"/>
          <w:spacing w:val="7"/>
        </w:rPr>
        <w:t>许红霞（陆军军</w:t>
      </w:r>
      <w:r>
        <w:rPr>
          <w:rFonts w:ascii="Microsoft YaHei" w:hAnsi="Microsoft YaHei" w:eastAsia="Microsoft YaHei" w:cs="Microsoft YaHei"/>
          <w:sz w:val="17"/>
          <w:szCs w:val="17"/>
          <w:color w:val="231F20"/>
          <w:spacing w:val="1"/>
        </w:rPr>
        <w:t xml:space="preserve">  </w:t>
      </w:r>
      <w:r>
        <w:rPr>
          <w:rFonts w:ascii="Microsoft YaHei" w:hAnsi="Microsoft YaHei" w:eastAsia="Microsoft YaHei" w:cs="Microsoft YaHei"/>
          <w:sz w:val="17"/>
          <w:szCs w:val="17"/>
          <w:color w:val="231F20"/>
          <w:spacing w:val="14"/>
        </w:rPr>
        <w:t>医大学附属大坪医院临床营养科</w:t>
      </w:r>
      <w:r>
        <w:rPr>
          <w:rFonts w:ascii="Microsoft YaHei" w:hAnsi="Microsoft YaHei" w:eastAsia="Microsoft YaHei" w:cs="Microsoft YaHei"/>
          <w:sz w:val="17"/>
          <w:szCs w:val="17"/>
          <w:color w:val="231F20"/>
          <w:spacing w:val="-28"/>
          <w:w w:val="69"/>
        </w:rPr>
        <w:t>）；</w:t>
      </w:r>
      <w:r>
        <w:rPr>
          <w:rFonts w:ascii="Microsoft YaHei" w:hAnsi="Microsoft YaHei" w:eastAsia="Microsoft YaHei" w:cs="Microsoft YaHei"/>
          <w:sz w:val="17"/>
          <w:szCs w:val="17"/>
          <w:color w:val="231F20"/>
          <w:spacing w:val="14"/>
        </w:rPr>
        <w:t>李孟彬（空军军医大学</w:t>
      </w:r>
      <w:r>
        <w:rPr>
          <w:rFonts w:ascii="Microsoft YaHei" w:hAnsi="Microsoft YaHei" w:eastAsia="Microsoft YaHei" w:cs="Microsoft YaHei"/>
          <w:sz w:val="17"/>
          <w:szCs w:val="17"/>
          <w:color w:val="231F20"/>
          <w:spacing w:val="1"/>
        </w:rPr>
        <w:t xml:space="preserve">  </w:t>
      </w:r>
      <w:r>
        <w:rPr>
          <w:rFonts w:ascii="Microsoft YaHei" w:hAnsi="Microsoft YaHei" w:eastAsia="Microsoft YaHei" w:cs="Microsoft YaHei"/>
          <w:sz w:val="17"/>
          <w:szCs w:val="17"/>
          <w:color w:val="231F20"/>
          <w:spacing w:val="22"/>
        </w:rPr>
        <w:t>第一附属医院胃肠外科</w:t>
      </w:r>
      <w:r>
        <w:rPr>
          <w:rFonts w:ascii="Microsoft YaHei" w:hAnsi="Microsoft YaHei" w:eastAsia="Microsoft YaHei" w:cs="Microsoft YaHei"/>
          <w:sz w:val="17"/>
          <w:szCs w:val="17"/>
          <w:color w:val="231F20"/>
          <w:spacing w:val="-28"/>
          <w:w w:val="69"/>
        </w:rPr>
        <w:t>）；</w:t>
      </w:r>
      <w:r>
        <w:rPr>
          <w:rFonts w:ascii="Microsoft YaHei" w:hAnsi="Microsoft YaHei" w:eastAsia="Microsoft YaHei" w:cs="Microsoft YaHei"/>
          <w:sz w:val="17"/>
          <w:szCs w:val="17"/>
          <w:color w:val="231F20"/>
          <w:spacing w:val="22"/>
        </w:rPr>
        <w:t>江华（四川省人民医院急诊外</w:t>
      </w:r>
      <w:r>
        <w:rPr>
          <w:rFonts w:ascii="Microsoft YaHei" w:hAnsi="Microsoft YaHei" w:eastAsia="Microsoft YaHei" w:cs="Microsoft YaHei"/>
          <w:sz w:val="17"/>
          <w:szCs w:val="17"/>
          <w:color w:val="231F20"/>
          <w:spacing w:val="1"/>
        </w:rPr>
        <w:t xml:space="preserve">  </w:t>
      </w:r>
      <w:r>
        <w:rPr>
          <w:rFonts w:ascii="Microsoft YaHei" w:hAnsi="Microsoft YaHei" w:eastAsia="Microsoft YaHei" w:cs="Microsoft YaHei"/>
          <w:sz w:val="17"/>
          <w:szCs w:val="17"/>
          <w:color w:val="231F20"/>
          <w:spacing w:val="14"/>
        </w:rPr>
        <w:t>科</w:t>
      </w:r>
      <w:r>
        <w:rPr>
          <w:rFonts w:ascii="Microsoft YaHei" w:hAnsi="Microsoft YaHei" w:eastAsia="Microsoft YaHei" w:cs="Microsoft YaHei"/>
          <w:sz w:val="17"/>
          <w:szCs w:val="17"/>
          <w:color w:val="231F20"/>
          <w:spacing w:val="-28"/>
          <w:w w:val="69"/>
        </w:rPr>
        <w:t>）；</w:t>
      </w:r>
      <w:r>
        <w:rPr>
          <w:rFonts w:ascii="Microsoft YaHei" w:hAnsi="Microsoft YaHei" w:eastAsia="Microsoft YaHei" w:cs="Microsoft YaHei"/>
          <w:sz w:val="17"/>
          <w:szCs w:val="17"/>
          <w:color w:val="231F20"/>
          <w:spacing w:val="14"/>
        </w:rPr>
        <w:t>高纯（华中科技大学同济医学院附属同济医院胃肠外</w:t>
      </w:r>
      <w:r>
        <w:rPr>
          <w:rFonts w:ascii="Microsoft YaHei" w:hAnsi="Microsoft YaHei" w:eastAsia="Microsoft YaHei" w:cs="Microsoft YaHei"/>
          <w:sz w:val="17"/>
          <w:szCs w:val="17"/>
          <w:color w:val="231F20"/>
          <w:spacing w:val="1"/>
        </w:rPr>
        <w:t xml:space="preserve">  </w:t>
      </w:r>
      <w:r>
        <w:rPr>
          <w:rFonts w:ascii="Microsoft YaHei" w:hAnsi="Microsoft YaHei" w:eastAsia="Microsoft YaHei" w:cs="Microsoft YaHei"/>
          <w:sz w:val="17"/>
          <w:szCs w:val="17"/>
          <w:color w:val="231F20"/>
          <w:spacing w:val="8"/>
        </w:rPr>
        <w:t>科</w:t>
      </w:r>
      <w:r>
        <w:rPr>
          <w:rFonts w:ascii="Microsoft YaHei" w:hAnsi="Microsoft YaHei" w:eastAsia="Microsoft YaHei" w:cs="Microsoft YaHei"/>
          <w:sz w:val="17"/>
          <w:szCs w:val="17"/>
          <w:color w:val="231F20"/>
          <w:spacing w:val="-25"/>
          <w:w w:val="62"/>
        </w:rPr>
        <w:t>）；</w:t>
      </w:r>
      <w:r>
        <w:rPr>
          <w:rFonts w:ascii="Microsoft YaHei" w:hAnsi="Microsoft YaHei" w:eastAsia="Microsoft YaHei" w:cs="Microsoft YaHei"/>
          <w:sz w:val="17"/>
          <w:szCs w:val="17"/>
          <w:color w:val="231F20"/>
          <w:spacing w:val="8"/>
        </w:rPr>
        <w:t>梁斌（北京大学人民医院胃肠外科</w:t>
      </w:r>
      <w:r>
        <w:rPr>
          <w:rFonts w:ascii="Microsoft YaHei" w:hAnsi="Microsoft YaHei" w:eastAsia="Microsoft YaHei" w:cs="Microsoft YaHei"/>
          <w:sz w:val="17"/>
          <w:szCs w:val="17"/>
          <w:color w:val="231F20"/>
          <w:spacing w:val="-25"/>
          <w:w w:val="62"/>
        </w:rPr>
        <w:t>）；</w:t>
      </w:r>
      <w:r>
        <w:rPr>
          <w:rFonts w:ascii="Microsoft YaHei" w:hAnsi="Microsoft YaHei" w:eastAsia="Microsoft YaHei" w:cs="Microsoft YaHei"/>
          <w:sz w:val="17"/>
          <w:szCs w:val="17"/>
          <w:color w:val="231F20"/>
          <w:spacing w:val="8"/>
        </w:rPr>
        <w:t>邵春海（复旦大学</w:t>
      </w:r>
    </w:p>
    <w:p>
      <w:pPr>
        <w:spacing w:line="237" w:lineRule="auto"/>
        <w:sectPr>
          <w:type w:val="continuous"/>
          <w:pgSz w:w="12246" w:h="16498"/>
          <w:pgMar w:top="1221" w:right="1227" w:bottom="0" w:left="819" w:header="971" w:footer="0" w:gutter="0"/>
          <w:cols w:equalWidth="0" w:num="2">
            <w:col w:w="5422" w:space="100"/>
            <w:col w:w="4677" w:space="0"/>
          </w:cols>
        </w:sectPr>
        <w:rPr>
          <w:rFonts w:ascii="Microsoft YaHei" w:hAnsi="Microsoft YaHei" w:eastAsia="Microsoft YaHei" w:cs="Microsoft YaHei"/>
          <w:sz w:val="17"/>
          <w:szCs w:val="17"/>
        </w:rPr>
      </w:pPr>
    </w:p>
    <w:p>
      <w:pPr>
        <w:spacing w:before="55"/>
        <w:rPr/>
      </w:pPr>
      <w:r>
        <w:pict>
          <v:shape id="_x0000_s146" style="position:absolute;margin-left:215.774pt;margin-top:60.0204pt;mso-position-vertical-relative:page;mso-position-horizontal-relative:page;width:331.35pt;height:0.4pt;z-index:251870208;" o:allowincell="f" filled="false" strokecolor="#231F20" strokeweight="0.37pt" coordsize="6627,8" coordorigin="0,0" path="m0,3l6626,3e">
            <v:stroke joinstyle="miter" miterlimit="4"/>
          </v:shape>
        </w:pict>
      </w:r>
      <w:r/>
    </w:p>
    <w:p>
      <w:pPr>
        <w:sectPr>
          <w:headerReference w:type="default" r:id="rId23"/>
          <w:pgSz w:w="12246" w:h="16498"/>
          <w:pgMar w:top="1221" w:right="1293" w:bottom="0" w:left="819" w:header="979" w:footer="0" w:gutter="0"/>
          <w:cols w:equalWidth="0" w:num="1">
            <w:col w:w="10132" w:space="0"/>
          </w:cols>
        </w:sectPr>
        <w:rPr/>
      </w:pPr>
    </w:p>
    <w:p>
      <w:pPr>
        <w:ind w:left="489" w:right="538" w:firstLine="15"/>
        <w:spacing w:before="53" w:line="23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11"/>
        </w:rPr>
        <w:t>附属华山医院营养科</w:t>
      </w:r>
      <w:r>
        <w:rPr>
          <w:rFonts w:ascii="Microsoft YaHei" w:hAnsi="Microsoft YaHei" w:eastAsia="Microsoft YaHei" w:cs="Microsoft YaHei"/>
          <w:sz w:val="17"/>
          <w:szCs w:val="17"/>
          <w:color w:val="231F20"/>
          <w:spacing w:val="-26"/>
          <w:w w:val="64"/>
        </w:rPr>
        <w:t>）；</w:t>
      </w:r>
      <w:r>
        <w:rPr>
          <w:rFonts w:ascii="Microsoft YaHei" w:hAnsi="Microsoft YaHei" w:eastAsia="Microsoft YaHei" w:cs="Microsoft YaHei"/>
          <w:sz w:val="17"/>
          <w:szCs w:val="17"/>
          <w:color w:val="231F20"/>
          <w:spacing w:val="11"/>
        </w:rPr>
        <w:t>周华（北京清华长庚医院重症医学</w:t>
      </w:r>
      <w:r>
        <w:rPr>
          <w:rFonts w:ascii="Microsoft YaHei" w:hAnsi="Microsoft YaHei" w:eastAsia="Microsoft YaHei" w:cs="Microsoft YaHei"/>
          <w:sz w:val="17"/>
          <w:szCs w:val="17"/>
          <w:color w:val="231F20"/>
          <w:spacing w:val="1"/>
        </w:rPr>
        <w:t xml:space="preserve"> </w:t>
      </w:r>
      <w:r>
        <w:rPr>
          <w:rFonts w:ascii="Microsoft YaHei" w:hAnsi="Microsoft YaHei" w:eastAsia="Microsoft YaHei" w:cs="Microsoft YaHei"/>
          <w:sz w:val="17"/>
          <w:szCs w:val="17"/>
          <w:color w:val="231F20"/>
          <w:spacing w:val="5"/>
        </w:rPr>
        <w:t>科</w:t>
      </w:r>
      <w:r>
        <w:rPr>
          <w:rFonts w:ascii="Microsoft YaHei" w:hAnsi="Microsoft YaHei" w:eastAsia="Microsoft YaHei" w:cs="Microsoft YaHei"/>
          <w:sz w:val="17"/>
          <w:szCs w:val="17"/>
          <w:color w:val="231F20"/>
          <w:spacing w:val="-25"/>
          <w:w w:val="60"/>
        </w:rPr>
        <w:t>）；</w:t>
      </w:r>
      <w:r>
        <w:rPr>
          <w:rFonts w:ascii="Microsoft YaHei" w:hAnsi="Microsoft YaHei" w:eastAsia="Microsoft YaHei" w:cs="Microsoft YaHei"/>
          <w:sz w:val="17"/>
          <w:szCs w:val="17"/>
          <w:color w:val="231F20"/>
          <w:spacing w:val="5"/>
        </w:rPr>
        <w:t>贾震易（上海第六人民医院普外科）</w:t>
      </w:r>
    </w:p>
    <w:p>
      <w:pPr>
        <w:ind w:left="418" w:right="480" w:firstLine="82"/>
        <w:spacing w:before="7" w:line="237" w:lineRule="auto"/>
        <w:rPr>
          <w:rFonts w:ascii="Microsoft YaHei" w:hAnsi="Microsoft YaHei" w:eastAsia="Microsoft YaHei" w:cs="Microsoft YaHei"/>
          <w:sz w:val="17"/>
          <w:szCs w:val="17"/>
        </w:rPr>
      </w:pPr>
      <w:r>
        <w:rPr>
          <w:rFonts w:ascii="SimHei" w:hAnsi="SimHei" w:eastAsia="SimHei" w:cs="SimHei"/>
          <w:sz w:val="17"/>
          <w:szCs w:val="17"/>
          <w:color w:val="231F20"/>
          <w:spacing w:val="4"/>
        </w:rPr>
        <w:t>审定专家（按姓氏汉语拼音排序</w:t>
      </w:r>
      <w:r>
        <w:rPr>
          <w:rFonts w:ascii="SimHei" w:hAnsi="SimHei" w:eastAsia="SimHei" w:cs="SimHei"/>
          <w:sz w:val="17"/>
          <w:szCs w:val="17"/>
          <w:color w:val="231F20"/>
          <w:spacing w:val="-35"/>
          <w:w w:val="69"/>
        </w:rPr>
        <w:t>）：</w:t>
      </w:r>
      <w:r>
        <w:rPr>
          <w:rFonts w:ascii="Microsoft YaHei" w:hAnsi="Microsoft YaHei" w:eastAsia="Microsoft YaHei" w:cs="Microsoft YaHei"/>
          <w:sz w:val="17"/>
          <w:szCs w:val="17"/>
          <w:color w:val="231F20"/>
          <w:spacing w:val="4"/>
        </w:rPr>
        <w:t>蔡常洁（中山大学附属第</w:t>
      </w:r>
      <w:r>
        <w:rPr>
          <w:rFonts w:ascii="Microsoft YaHei" w:hAnsi="Microsoft YaHei" w:eastAsia="Microsoft YaHei" w:cs="Microsoft YaHei"/>
          <w:sz w:val="17"/>
          <w:szCs w:val="17"/>
          <w:color w:val="231F20"/>
        </w:rPr>
        <w:t xml:space="preserve">  </w:t>
      </w:r>
      <w:r>
        <w:rPr>
          <w:rFonts w:ascii="Microsoft YaHei" w:hAnsi="Microsoft YaHei" w:eastAsia="Microsoft YaHei" w:cs="Microsoft YaHei"/>
          <w:sz w:val="17"/>
          <w:szCs w:val="17"/>
          <w:color w:val="231F20"/>
          <w:spacing w:val="14"/>
        </w:rPr>
        <w:t>一医院重症医学科</w:t>
      </w:r>
      <w:r>
        <w:rPr>
          <w:rFonts w:ascii="Microsoft YaHei" w:hAnsi="Microsoft YaHei" w:eastAsia="Microsoft YaHei" w:cs="Microsoft YaHei"/>
          <w:sz w:val="17"/>
          <w:szCs w:val="17"/>
          <w:color w:val="231F20"/>
          <w:spacing w:val="-28"/>
          <w:w w:val="69"/>
        </w:rPr>
        <w:t>）；</w:t>
      </w:r>
      <w:r>
        <w:rPr>
          <w:rFonts w:ascii="Microsoft YaHei" w:hAnsi="Microsoft YaHei" w:eastAsia="Microsoft YaHei" w:cs="Microsoft YaHei"/>
          <w:sz w:val="17"/>
          <w:szCs w:val="17"/>
          <w:color w:val="231F20"/>
          <w:spacing w:val="14"/>
        </w:rPr>
        <w:t>陈尔真（上海交通大学瑞金医院重症</w:t>
      </w:r>
      <w:r>
        <w:rPr>
          <w:rFonts w:ascii="Microsoft YaHei" w:hAnsi="Microsoft YaHei" w:eastAsia="Microsoft YaHei" w:cs="Microsoft YaHei"/>
          <w:sz w:val="17"/>
          <w:szCs w:val="17"/>
          <w:color w:val="231F20"/>
          <w:spacing w:val="1"/>
        </w:rPr>
        <w:t xml:space="preserve">  </w:t>
      </w:r>
      <w:r>
        <w:rPr>
          <w:rFonts w:ascii="Microsoft YaHei" w:hAnsi="Microsoft YaHei" w:eastAsia="Microsoft YaHei" w:cs="Microsoft YaHei"/>
          <w:sz w:val="17"/>
          <w:szCs w:val="17"/>
          <w:color w:val="231F20"/>
          <w:spacing w:val="15"/>
        </w:rPr>
        <w:t>医学科</w:t>
      </w:r>
      <w:r>
        <w:rPr>
          <w:rFonts w:ascii="Microsoft YaHei" w:hAnsi="Microsoft YaHei" w:eastAsia="Microsoft YaHei" w:cs="Microsoft YaHei"/>
          <w:sz w:val="17"/>
          <w:szCs w:val="17"/>
          <w:color w:val="231F20"/>
          <w:spacing w:val="-27"/>
          <w:w w:val="66"/>
        </w:rPr>
        <w:t>）；</w:t>
      </w:r>
      <w:r>
        <w:rPr>
          <w:rFonts w:ascii="Microsoft YaHei" w:hAnsi="Microsoft YaHei" w:eastAsia="Microsoft YaHei" w:cs="Microsoft YaHei"/>
          <w:sz w:val="17"/>
          <w:szCs w:val="17"/>
          <w:color w:val="231F20"/>
          <w:spacing w:val="15"/>
        </w:rPr>
        <w:t>陈俊强（广西医科大学附一院胃肠外科</w:t>
      </w:r>
      <w:r>
        <w:rPr>
          <w:rFonts w:ascii="Microsoft YaHei" w:hAnsi="Microsoft YaHei" w:eastAsia="Microsoft YaHei" w:cs="Microsoft YaHei"/>
          <w:sz w:val="17"/>
          <w:szCs w:val="17"/>
          <w:color w:val="231F20"/>
          <w:spacing w:val="-27"/>
          <w:w w:val="66"/>
        </w:rPr>
        <w:t>）；</w:t>
      </w:r>
      <w:r>
        <w:rPr>
          <w:rFonts w:ascii="Microsoft YaHei" w:hAnsi="Microsoft YaHei" w:eastAsia="Microsoft YaHei" w:cs="Microsoft YaHei"/>
          <w:sz w:val="17"/>
          <w:szCs w:val="17"/>
          <w:color w:val="231F20"/>
          <w:spacing w:val="15"/>
        </w:rPr>
        <w:t>陈志康</w:t>
      </w:r>
      <w:r>
        <w:rPr>
          <w:rFonts w:ascii="Microsoft YaHei" w:hAnsi="Microsoft YaHei" w:eastAsia="Microsoft YaHei" w:cs="Microsoft YaHei"/>
          <w:sz w:val="17"/>
          <w:szCs w:val="17"/>
          <w:color w:val="231F20"/>
        </w:rPr>
        <w:t xml:space="preserve">  </w:t>
      </w:r>
      <w:r>
        <w:rPr>
          <w:rFonts w:ascii="Microsoft YaHei" w:hAnsi="Microsoft YaHei" w:eastAsia="Microsoft YaHei" w:cs="Microsoft YaHei"/>
          <w:sz w:val="17"/>
          <w:szCs w:val="17"/>
          <w:color w:val="231F20"/>
          <w:spacing w:val="14"/>
        </w:rPr>
        <w:t>（中南大学湘雅医院普外科</w:t>
      </w:r>
      <w:r>
        <w:rPr>
          <w:rFonts w:ascii="Microsoft YaHei" w:hAnsi="Microsoft YaHei" w:eastAsia="Microsoft YaHei" w:cs="Microsoft YaHei"/>
          <w:sz w:val="17"/>
          <w:szCs w:val="17"/>
          <w:color w:val="231F20"/>
          <w:spacing w:val="-33"/>
          <w:w w:val="81"/>
        </w:rPr>
        <w:t>）；</w:t>
      </w:r>
      <w:r>
        <w:rPr>
          <w:rFonts w:ascii="Microsoft YaHei" w:hAnsi="Microsoft YaHei" w:eastAsia="Microsoft YaHei" w:cs="Microsoft YaHei"/>
          <w:sz w:val="17"/>
          <w:szCs w:val="17"/>
          <w:color w:val="231F20"/>
          <w:spacing w:val="14"/>
        </w:rPr>
        <w:t>崔红元（北京医院普外科</w:t>
      </w:r>
      <w:r>
        <w:rPr>
          <w:rFonts w:ascii="Microsoft YaHei" w:hAnsi="Microsoft YaHei" w:eastAsia="Microsoft YaHei" w:cs="Microsoft YaHei"/>
          <w:sz w:val="17"/>
          <w:szCs w:val="17"/>
          <w:color w:val="231F20"/>
          <w:spacing w:val="-33"/>
          <w:w w:val="81"/>
        </w:rPr>
        <w:t>）；</w:t>
      </w:r>
      <w:r>
        <w:rPr>
          <w:rFonts w:ascii="Microsoft YaHei" w:hAnsi="Microsoft YaHei" w:eastAsia="Microsoft YaHei" w:cs="Microsoft YaHei"/>
          <w:sz w:val="17"/>
          <w:szCs w:val="17"/>
          <w:color w:val="231F20"/>
          <w:spacing w:val="5"/>
        </w:rPr>
        <w:t xml:space="preserve"> </w:t>
      </w:r>
      <w:r>
        <w:rPr>
          <w:rFonts w:ascii="Microsoft YaHei" w:hAnsi="Microsoft YaHei" w:eastAsia="Microsoft YaHei" w:cs="Microsoft YaHei"/>
          <w:sz w:val="17"/>
          <w:szCs w:val="17"/>
          <w:color w:val="231F20"/>
          <w:spacing w:val="7"/>
        </w:rPr>
        <w:t>黄河（山西医科大学第一医院普外科</w:t>
      </w:r>
      <w:r>
        <w:rPr>
          <w:rFonts w:ascii="Microsoft YaHei" w:hAnsi="Microsoft YaHei" w:eastAsia="Microsoft YaHei" w:cs="Microsoft YaHei"/>
          <w:sz w:val="17"/>
          <w:szCs w:val="17"/>
          <w:color w:val="231F20"/>
          <w:spacing w:val="-27"/>
          <w:w w:val="66"/>
        </w:rPr>
        <w:t>）；</w:t>
      </w:r>
      <w:r>
        <w:rPr>
          <w:rFonts w:ascii="Microsoft YaHei" w:hAnsi="Microsoft YaHei" w:eastAsia="Microsoft YaHei" w:cs="Microsoft YaHei"/>
          <w:sz w:val="17"/>
          <w:szCs w:val="17"/>
          <w:color w:val="231F20"/>
          <w:spacing w:val="7"/>
        </w:rPr>
        <w:t>靖昌庆（山东省立医</w:t>
      </w:r>
      <w:r>
        <w:rPr>
          <w:rFonts w:ascii="Microsoft YaHei" w:hAnsi="Microsoft YaHei" w:eastAsia="Microsoft YaHei" w:cs="Microsoft YaHei"/>
          <w:sz w:val="17"/>
          <w:szCs w:val="17"/>
          <w:color w:val="231F20"/>
          <w:spacing w:val="1"/>
        </w:rPr>
        <w:t xml:space="preserve">  </w:t>
      </w:r>
      <w:r>
        <w:rPr>
          <w:rFonts w:ascii="Microsoft YaHei" w:hAnsi="Microsoft YaHei" w:eastAsia="Microsoft YaHei" w:cs="Microsoft YaHei"/>
          <w:sz w:val="17"/>
          <w:szCs w:val="17"/>
          <w:color w:val="231F20"/>
          <w:spacing w:val="8"/>
        </w:rPr>
        <w:t>院普外科</w:t>
      </w:r>
      <w:r>
        <w:rPr>
          <w:rFonts w:ascii="Microsoft YaHei" w:hAnsi="Microsoft YaHei" w:eastAsia="Microsoft YaHei" w:cs="Microsoft YaHei"/>
          <w:sz w:val="17"/>
          <w:szCs w:val="17"/>
          <w:color w:val="231F20"/>
          <w:spacing w:val="-25"/>
          <w:w w:val="62"/>
        </w:rPr>
        <w:t>）；</w:t>
      </w:r>
      <w:r>
        <w:rPr>
          <w:rFonts w:ascii="Microsoft YaHei" w:hAnsi="Microsoft YaHei" w:eastAsia="Microsoft YaHei" w:cs="Microsoft YaHei"/>
          <w:sz w:val="17"/>
          <w:szCs w:val="17"/>
          <w:color w:val="231F20"/>
          <w:spacing w:val="8"/>
        </w:rPr>
        <w:t>康维明（北京协和医院基本外科</w:t>
      </w:r>
      <w:r>
        <w:rPr>
          <w:rFonts w:ascii="Microsoft YaHei" w:hAnsi="Microsoft YaHei" w:eastAsia="Microsoft YaHei" w:cs="Microsoft YaHei"/>
          <w:sz w:val="17"/>
          <w:szCs w:val="17"/>
          <w:color w:val="231F20"/>
          <w:spacing w:val="-25"/>
          <w:w w:val="62"/>
        </w:rPr>
        <w:t>）；</w:t>
      </w:r>
      <w:r>
        <w:rPr>
          <w:rFonts w:ascii="Microsoft YaHei" w:hAnsi="Microsoft YaHei" w:eastAsia="Microsoft YaHei" w:cs="Microsoft YaHei"/>
          <w:sz w:val="17"/>
          <w:szCs w:val="17"/>
          <w:color w:val="231F20"/>
          <w:spacing w:val="8"/>
        </w:rPr>
        <w:t>郎韧（首都医</w:t>
      </w:r>
      <w:r>
        <w:rPr>
          <w:rFonts w:ascii="Microsoft YaHei" w:hAnsi="Microsoft YaHei" w:eastAsia="Microsoft YaHei" w:cs="Microsoft YaHei"/>
          <w:sz w:val="17"/>
          <w:szCs w:val="17"/>
          <w:color w:val="231F20"/>
          <w:spacing w:val="2"/>
        </w:rPr>
        <w:t xml:space="preserve">  </w:t>
      </w:r>
      <w:r>
        <w:rPr>
          <w:rFonts w:ascii="Microsoft YaHei" w:hAnsi="Microsoft YaHei" w:eastAsia="Microsoft YaHei" w:cs="Microsoft YaHei"/>
          <w:sz w:val="17"/>
          <w:szCs w:val="17"/>
          <w:color w:val="231F20"/>
          <w:spacing w:val="14"/>
        </w:rPr>
        <w:t>科大学北京朝阳医院肝胆外科</w:t>
      </w:r>
      <w:r>
        <w:rPr>
          <w:rFonts w:ascii="Microsoft YaHei" w:hAnsi="Microsoft YaHei" w:eastAsia="Microsoft YaHei" w:cs="Microsoft YaHei"/>
          <w:sz w:val="17"/>
          <w:szCs w:val="17"/>
          <w:color w:val="231F20"/>
          <w:spacing w:val="-28"/>
          <w:w w:val="69"/>
        </w:rPr>
        <w:t>）；</w:t>
      </w:r>
      <w:r>
        <w:rPr>
          <w:rFonts w:ascii="Microsoft YaHei" w:hAnsi="Microsoft YaHei" w:eastAsia="Microsoft YaHei" w:cs="Microsoft YaHei"/>
          <w:sz w:val="17"/>
          <w:szCs w:val="17"/>
          <w:color w:val="231F20"/>
          <w:spacing w:val="14"/>
        </w:rPr>
        <w:t>李明松（广州医科大学附</w:t>
      </w:r>
      <w:r>
        <w:rPr>
          <w:rFonts w:ascii="Microsoft YaHei" w:hAnsi="Microsoft YaHei" w:eastAsia="Microsoft YaHei" w:cs="Microsoft YaHei"/>
          <w:sz w:val="17"/>
          <w:szCs w:val="17"/>
          <w:color w:val="231F20"/>
          <w:spacing w:val="1"/>
        </w:rPr>
        <w:t xml:space="preserve">  </w:t>
      </w:r>
      <w:r>
        <w:rPr>
          <w:rFonts w:ascii="Microsoft YaHei" w:hAnsi="Microsoft YaHei" w:eastAsia="Microsoft YaHei" w:cs="Microsoft YaHei"/>
          <w:sz w:val="17"/>
          <w:szCs w:val="17"/>
          <w:color w:val="231F20"/>
          <w:spacing w:val="15"/>
        </w:rPr>
        <w:t>三院消化科</w:t>
      </w:r>
      <w:r>
        <w:rPr>
          <w:rFonts w:ascii="Microsoft YaHei" w:hAnsi="Microsoft YaHei" w:eastAsia="Microsoft YaHei" w:cs="Microsoft YaHei"/>
          <w:sz w:val="17"/>
          <w:szCs w:val="17"/>
          <w:color w:val="231F20"/>
          <w:spacing w:val="-27"/>
          <w:w w:val="66"/>
        </w:rPr>
        <w:t>）；</w:t>
      </w:r>
      <w:r>
        <w:rPr>
          <w:rFonts w:ascii="Microsoft YaHei" w:hAnsi="Microsoft YaHei" w:eastAsia="Microsoft YaHei" w:cs="Microsoft YaHei"/>
          <w:sz w:val="17"/>
          <w:szCs w:val="17"/>
          <w:color w:val="231F20"/>
          <w:spacing w:val="15"/>
        </w:rPr>
        <w:t>李幼生（上海第九人民医院普外科</w:t>
      </w:r>
      <w:r>
        <w:rPr>
          <w:rFonts w:ascii="Microsoft YaHei" w:hAnsi="Microsoft YaHei" w:eastAsia="Microsoft YaHei" w:cs="Microsoft YaHei"/>
          <w:sz w:val="17"/>
          <w:szCs w:val="17"/>
          <w:color w:val="231F20"/>
          <w:spacing w:val="-27"/>
          <w:w w:val="66"/>
        </w:rPr>
        <w:t>）；</w:t>
      </w:r>
      <w:r>
        <w:rPr>
          <w:rFonts w:ascii="Microsoft YaHei" w:hAnsi="Microsoft YaHei" w:eastAsia="Microsoft YaHei" w:cs="Microsoft YaHei"/>
          <w:sz w:val="17"/>
          <w:szCs w:val="17"/>
          <w:color w:val="231F20"/>
          <w:spacing w:val="15"/>
        </w:rPr>
        <w:t>李元新</w:t>
      </w:r>
      <w:r>
        <w:rPr>
          <w:rFonts w:ascii="Microsoft YaHei" w:hAnsi="Microsoft YaHei" w:eastAsia="Microsoft YaHei" w:cs="Microsoft YaHei"/>
          <w:sz w:val="17"/>
          <w:szCs w:val="17"/>
          <w:color w:val="231F20"/>
        </w:rPr>
        <w:t xml:space="preserve">  </w:t>
      </w:r>
      <w:r>
        <w:rPr>
          <w:rFonts w:ascii="Microsoft YaHei" w:hAnsi="Microsoft YaHei" w:eastAsia="Microsoft YaHei" w:cs="Microsoft YaHei"/>
          <w:sz w:val="17"/>
          <w:szCs w:val="17"/>
          <w:color w:val="231F20"/>
          <w:spacing w:val="7"/>
        </w:rPr>
        <w:t>（北京清华长庚医院胃肠外科</w:t>
      </w:r>
      <w:r>
        <w:rPr>
          <w:rFonts w:ascii="Microsoft YaHei" w:hAnsi="Microsoft YaHei" w:eastAsia="Microsoft YaHei" w:cs="Microsoft YaHei"/>
          <w:sz w:val="17"/>
          <w:szCs w:val="17"/>
          <w:color w:val="231F20"/>
          <w:spacing w:val="-27"/>
          <w:w w:val="66"/>
        </w:rPr>
        <w:t>）；</w:t>
      </w:r>
      <w:r>
        <w:rPr>
          <w:rFonts w:ascii="Microsoft YaHei" w:hAnsi="Microsoft YaHei" w:eastAsia="Microsoft YaHei" w:cs="Microsoft YaHei"/>
          <w:sz w:val="17"/>
          <w:szCs w:val="17"/>
          <w:color w:val="231F20"/>
          <w:spacing w:val="7"/>
        </w:rPr>
        <w:t>马晓薇（宁夏医科大学总医</w:t>
      </w:r>
      <w:r>
        <w:rPr>
          <w:rFonts w:ascii="Microsoft YaHei" w:hAnsi="Microsoft YaHei" w:eastAsia="Microsoft YaHei" w:cs="Microsoft YaHei"/>
          <w:sz w:val="17"/>
          <w:szCs w:val="17"/>
          <w:color w:val="231F20"/>
          <w:spacing w:val="1"/>
        </w:rPr>
        <w:t xml:space="preserve">  </w:t>
      </w:r>
      <w:r>
        <w:rPr>
          <w:rFonts w:ascii="Microsoft YaHei" w:hAnsi="Microsoft YaHei" w:eastAsia="Microsoft YaHei" w:cs="Microsoft YaHei"/>
          <w:sz w:val="17"/>
          <w:szCs w:val="17"/>
          <w:color w:val="231F20"/>
          <w:spacing w:val="14"/>
        </w:rPr>
        <w:t>院心脑血管病医院重症医学科</w:t>
      </w:r>
      <w:r>
        <w:rPr>
          <w:rFonts w:ascii="Microsoft YaHei" w:hAnsi="Microsoft YaHei" w:eastAsia="Microsoft YaHei" w:cs="Microsoft YaHei"/>
          <w:sz w:val="17"/>
          <w:szCs w:val="17"/>
          <w:color w:val="231F20"/>
          <w:spacing w:val="-28"/>
          <w:w w:val="69"/>
        </w:rPr>
        <w:t>）；</w:t>
      </w:r>
      <w:r>
        <w:rPr>
          <w:rFonts w:ascii="Microsoft YaHei" w:hAnsi="Microsoft YaHei" w:eastAsia="Microsoft YaHei" w:cs="Microsoft YaHei"/>
          <w:sz w:val="17"/>
          <w:szCs w:val="17"/>
          <w:color w:val="231F20"/>
          <w:spacing w:val="14"/>
        </w:rPr>
        <w:t>孟庆华（首都医科大学附</w:t>
      </w:r>
      <w:r>
        <w:rPr>
          <w:rFonts w:ascii="Microsoft YaHei" w:hAnsi="Microsoft YaHei" w:eastAsia="Microsoft YaHei" w:cs="Microsoft YaHei"/>
          <w:sz w:val="17"/>
          <w:szCs w:val="17"/>
          <w:color w:val="231F20"/>
          <w:spacing w:val="1"/>
        </w:rPr>
        <w:t xml:space="preserve">  </w:t>
      </w:r>
      <w:r>
        <w:rPr>
          <w:rFonts w:ascii="Microsoft YaHei" w:hAnsi="Microsoft YaHei" w:eastAsia="Microsoft YaHei" w:cs="Microsoft YaHei"/>
          <w:sz w:val="17"/>
          <w:szCs w:val="17"/>
          <w:color w:val="231F20"/>
          <w:spacing w:val="14"/>
        </w:rPr>
        <w:t>属北京佑安医院重症肝病科</w:t>
      </w:r>
      <w:r>
        <w:rPr>
          <w:rFonts w:ascii="Microsoft YaHei" w:hAnsi="Microsoft YaHei" w:eastAsia="Microsoft YaHei" w:cs="Microsoft YaHei"/>
          <w:sz w:val="17"/>
          <w:szCs w:val="17"/>
          <w:color w:val="231F20"/>
          <w:spacing w:val="-28"/>
          <w:w w:val="69"/>
        </w:rPr>
        <w:t>）；</w:t>
      </w:r>
      <w:r>
        <w:rPr>
          <w:rFonts w:ascii="Microsoft YaHei" w:hAnsi="Microsoft YaHei" w:eastAsia="Microsoft YaHei" w:cs="Microsoft YaHei"/>
          <w:sz w:val="17"/>
          <w:szCs w:val="17"/>
          <w:color w:val="231F20"/>
          <w:spacing w:val="14"/>
        </w:rPr>
        <w:t>秦环龙（上海第十人民医院</w:t>
      </w:r>
      <w:r>
        <w:rPr>
          <w:rFonts w:ascii="Microsoft YaHei" w:hAnsi="Microsoft YaHei" w:eastAsia="Microsoft YaHei" w:cs="Microsoft YaHei"/>
          <w:sz w:val="17"/>
          <w:szCs w:val="17"/>
          <w:color w:val="231F20"/>
          <w:spacing w:val="1"/>
        </w:rPr>
        <w:t xml:space="preserve">  </w:t>
      </w:r>
      <w:r>
        <w:rPr>
          <w:rFonts w:ascii="Microsoft YaHei" w:hAnsi="Microsoft YaHei" w:eastAsia="Microsoft YaHei" w:cs="Microsoft YaHei"/>
          <w:sz w:val="17"/>
          <w:szCs w:val="17"/>
          <w:color w:val="231F20"/>
          <w:spacing w:val="8"/>
        </w:rPr>
        <w:t>普外科</w:t>
      </w:r>
      <w:r>
        <w:rPr>
          <w:rFonts w:ascii="Microsoft YaHei" w:hAnsi="Microsoft YaHei" w:eastAsia="Microsoft YaHei" w:cs="Microsoft YaHei"/>
          <w:sz w:val="17"/>
          <w:szCs w:val="17"/>
          <w:color w:val="231F20"/>
          <w:spacing w:val="-25"/>
          <w:w w:val="62"/>
        </w:rPr>
        <w:t>）；</w:t>
      </w:r>
      <w:r>
        <w:rPr>
          <w:rFonts w:ascii="Microsoft YaHei" w:hAnsi="Microsoft YaHei" w:eastAsia="Microsoft YaHei" w:cs="Microsoft YaHei"/>
          <w:sz w:val="17"/>
          <w:szCs w:val="17"/>
          <w:color w:val="231F20"/>
          <w:spacing w:val="8"/>
        </w:rPr>
        <w:t>沈威（南昌大学附二院胃肠外科</w:t>
      </w:r>
      <w:r>
        <w:rPr>
          <w:rFonts w:ascii="Microsoft YaHei" w:hAnsi="Microsoft YaHei" w:eastAsia="Microsoft YaHei" w:cs="Microsoft YaHei"/>
          <w:sz w:val="17"/>
          <w:szCs w:val="17"/>
          <w:color w:val="231F20"/>
          <w:spacing w:val="-25"/>
          <w:w w:val="62"/>
        </w:rPr>
        <w:t>）；</w:t>
      </w:r>
      <w:r>
        <w:rPr>
          <w:rFonts w:ascii="Microsoft YaHei" w:hAnsi="Microsoft YaHei" w:eastAsia="Microsoft YaHei" w:cs="Microsoft YaHei"/>
          <w:sz w:val="17"/>
          <w:szCs w:val="17"/>
          <w:color w:val="231F20"/>
          <w:spacing w:val="8"/>
        </w:rPr>
        <w:t>沈贤（温州医科</w:t>
      </w:r>
      <w:r>
        <w:rPr>
          <w:rFonts w:ascii="Microsoft YaHei" w:hAnsi="Microsoft YaHei" w:eastAsia="Microsoft YaHei" w:cs="Microsoft YaHei"/>
          <w:sz w:val="17"/>
          <w:szCs w:val="17"/>
          <w:color w:val="231F20"/>
          <w:spacing w:val="2"/>
        </w:rPr>
        <w:t xml:space="preserve">  </w:t>
      </w:r>
      <w:r>
        <w:rPr>
          <w:rFonts w:ascii="Microsoft YaHei" w:hAnsi="Microsoft YaHei" w:eastAsia="Microsoft YaHei" w:cs="Microsoft YaHei"/>
          <w:sz w:val="17"/>
          <w:szCs w:val="17"/>
          <w:color w:val="231F20"/>
          <w:spacing w:val="13"/>
        </w:rPr>
        <w:t>大学附一院普外科</w:t>
      </w:r>
      <w:r>
        <w:rPr>
          <w:rFonts w:ascii="Microsoft YaHei" w:hAnsi="Microsoft YaHei" w:eastAsia="Microsoft YaHei" w:cs="Microsoft YaHei"/>
          <w:sz w:val="17"/>
          <w:szCs w:val="17"/>
          <w:color w:val="231F20"/>
          <w:spacing w:val="-33"/>
          <w:w w:val="81"/>
        </w:rPr>
        <w:t>）；</w:t>
      </w:r>
      <w:r>
        <w:rPr>
          <w:rFonts w:ascii="Microsoft YaHei" w:hAnsi="Microsoft YaHei" w:eastAsia="Microsoft YaHei" w:cs="Microsoft YaHei"/>
          <w:sz w:val="17"/>
          <w:szCs w:val="17"/>
          <w:color w:val="231F20"/>
          <w:spacing w:val="13"/>
        </w:rPr>
        <w:t>王烈（联勤保障第</w:t>
      </w:r>
      <w:r>
        <w:rPr>
          <w:rFonts w:ascii="Microsoft YaHei" w:hAnsi="Microsoft YaHei" w:eastAsia="Microsoft YaHei" w:cs="Microsoft YaHei"/>
          <w:sz w:val="17"/>
          <w:szCs w:val="17"/>
          <w:color w:val="231F20"/>
          <w:spacing w:val="-13"/>
        </w:rPr>
        <w:t xml:space="preserve"> </w:t>
      </w:r>
      <w:r>
        <w:rPr>
          <w:rFonts w:ascii="Times New Roman" w:hAnsi="Times New Roman" w:eastAsia="Times New Roman" w:cs="Times New Roman"/>
          <w:sz w:val="17"/>
          <w:szCs w:val="17"/>
          <w:color w:val="231F20"/>
          <w:spacing w:val="13"/>
        </w:rPr>
        <w:t>900</w:t>
      </w:r>
      <w:r>
        <w:rPr>
          <w:rFonts w:ascii="Times New Roman" w:hAnsi="Times New Roman" w:eastAsia="Times New Roman" w:cs="Times New Roman"/>
          <w:sz w:val="17"/>
          <w:szCs w:val="17"/>
          <w:color w:val="231F20"/>
          <w:spacing w:val="20"/>
          <w:w w:val="101"/>
        </w:rPr>
        <w:t xml:space="preserve"> </w:t>
      </w:r>
      <w:r>
        <w:rPr>
          <w:rFonts w:ascii="Microsoft YaHei" w:hAnsi="Microsoft YaHei" w:eastAsia="Microsoft YaHei" w:cs="Microsoft YaHei"/>
          <w:sz w:val="17"/>
          <w:szCs w:val="17"/>
          <w:color w:val="231F20"/>
          <w:spacing w:val="13"/>
        </w:rPr>
        <w:t>医院普外科</w:t>
      </w:r>
      <w:r>
        <w:rPr>
          <w:rFonts w:ascii="Microsoft YaHei" w:hAnsi="Microsoft YaHei" w:eastAsia="Microsoft YaHei" w:cs="Microsoft YaHei"/>
          <w:sz w:val="17"/>
          <w:szCs w:val="17"/>
          <w:color w:val="231F20"/>
          <w:spacing w:val="-33"/>
          <w:w w:val="81"/>
        </w:rPr>
        <w:t>）；</w:t>
      </w:r>
      <w:r>
        <w:rPr>
          <w:rFonts w:ascii="Microsoft YaHei" w:hAnsi="Microsoft YaHei" w:eastAsia="Microsoft YaHei" w:cs="Microsoft YaHei"/>
          <w:sz w:val="17"/>
          <w:szCs w:val="17"/>
          <w:color w:val="231F20"/>
        </w:rPr>
        <w:t xml:space="preserve"> </w:t>
      </w:r>
      <w:r>
        <w:rPr>
          <w:rFonts w:ascii="Microsoft YaHei" w:hAnsi="Microsoft YaHei" w:eastAsia="Microsoft YaHei" w:cs="Microsoft YaHei"/>
          <w:sz w:val="17"/>
          <w:szCs w:val="17"/>
          <w:color w:val="231F20"/>
          <w:spacing w:val="5"/>
        </w:rPr>
        <w:t>韦军民（北京医院普外科</w:t>
      </w:r>
      <w:r>
        <w:rPr>
          <w:rFonts w:ascii="Microsoft YaHei" w:hAnsi="Microsoft YaHei" w:eastAsia="Microsoft YaHei" w:cs="Microsoft YaHei"/>
          <w:sz w:val="17"/>
          <w:szCs w:val="17"/>
          <w:color w:val="231F20"/>
          <w:spacing w:val="-35"/>
          <w:w w:val="86"/>
        </w:rPr>
        <w:t>）；</w:t>
      </w:r>
      <w:r>
        <w:rPr>
          <w:rFonts w:ascii="Microsoft YaHei" w:hAnsi="Microsoft YaHei" w:eastAsia="Microsoft YaHei" w:cs="Microsoft YaHei"/>
          <w:sz w:val="17"/>
          <w:szCs w:val="17"/>
          <w:color w:val="231F20"/>
          <w:spacing w:val="5"/>
        </w:rPr>
        <w:t>肖卫东（陆军军医大学新桥医院</w:t>
      </w:r>
      <w:r>
        <w:rPr>
          <w:rFonts w:ascii="Microsoft YaHei" w:hAnsi="Microsoft YaHei" w:eastAsia="Microsoft YaHei" w:cs="Microsoft YaHei"/>
          <w:sz w:val="17"/>
          <w:szCs w:val="17"/>
          <w:color w:val="231F20"/>
        </w:rPr>
        <w:t xml:space="preserve">  </w:t>
      </w:r>
      <w:r>
        <w:rPr>
          <w:rFonts w:ascii="Microsoft YaHei" w:hAnsi="Microsoft YaHei" w:eastAsia="Microsoft YaHei" w:cs="Microsoft YaHei"/>
          <w:sz w:val="17"/>
          <w:szCs w:val="17"/>
          <w:color w:val="231F20"/>
          <w:spacing w:val="14"/>
        </w:rPr>
        <w:t>胃肠外科</w:t>
      </w:r>
      <w:r>
        <w:rPr>
          <w:rFonts w:ascii="Microsoft YaHei" w:hAnsi="Microsoft YaHei" w:eastAsia="Microsoft YaHei" w:cs="Microsoft YaHei"/>
          <w:sz w:val="17"/>
          <w:szCs w:val="17"/>
          <w:color w:val="231F20"/>
          <w:spacing w:val="-33"/>
          <w:w w:val="81"/>
        </w:rPr>
        <w:t>）；</w:t>
      </w:r>
      <w:r>
        <w:rPr>
          <w:rFonts w:ascii="Microsoft YaHei" w:hAnsi="Microsoft YaHei" w:eastAsia="Microsoft YaHei" w:cs="Microsoft YaHei"/>
          <w:sz w:val="17"/>
          <w:szCs w:val="17"/>
          <w:color w:val="231F20"/>
          <w:spacing w:val="14"/>
        </w:rPr>
        <w:t>许爱国（郑州大学附属第一医院重症医学科</w:t>
      </w:r>
      <w:r>
        <w:rPr>
          <w:rFonts w:ascii="Microsoft YaHei" w:hAnsi="Microsoft YaHei" w:eastAsia="Microsoft YaHei" w:cs="Microsoft YaHei"/>
          <w:sz w:val="17"/>
          <w:szCs w:val="17"/>
          <w:color w:val="231F20"/>
          <w:spacing w:val="-33"/>
          <w:w w:val="81"/>
        </w:rPr>
        <w:t>）；</w:t>
      </w:r>
      <w:r>
        <w:rPr>
          <w:rFonts w:ascii="Microsoft YaHei" w:hAnsi="Microsoft YaHei" w:eastAsia="Microsoft YaHei" w:cs="Microsoft YaHei"/>
          <w:sz w:val="17"/>
          <w:szCs w:val="17"/>
          <w:color w:val="231F20"/>
          <w:spacing w:val="5"/>
        </w:rPr>
        <w:t xml:space="preserve"> </w:t>
      </w:r>
      <w:r>
        <w:rPr>
          <w:rFonts w:ascii="Microsoft YaHei" w:hAnsi="Microsoft YaHei" w:eastAsia="Microsoft YaHei" w:cs="Microsoft YaHei"/>
          <w:sz w:val="17"/>
          <w:szCs w:val="17"/>
          <w:color w:val="231F20"/>
          <w:spacing w:val="7"/>
        </w:rPr>
        <w:t>阎庆辉（河北医科大学附二院普通外科</w:t>
      </w:r>
      <w:r>
        <w:rPr>
          <w:rFonts w:ascii="Microsoft YaHei" w:hAnsi="Microsoft YaHei" w:eastAsia="Microsoft YaHei" w:cs="Microsoft YaHei"/>
          <w:sz w:val="17"/>
          <w:szCs w:val="17"/>
          <w:color w:val="231F20"/>
          <w:spacing w:val="-27"/>
          <w:w w:val="66"/>
        </w:rPr>
        <w:t>）；</w:t>
      </w:r>
      <w:r>
        <w:rPr>
          <w:rFonts w:ascii="Microsoft YaHei" w:hAnsi="Microsoft YaHei" w:eastAsia="Microsoft YaHei" w:cs="Microsoft YaHei"/>
          <w:sz w:val="17"/>
          <w:szCs w:val="17"/>
          <w:color w:val="231F20"/>
          <w:spacing w:val="7"/>
        </w:rPr>
        <w:t>尤丕聪（天津医院</w:t>
      </w:r>
      <w:r>
        <w:rPr>
          <w:rFonts w:ascii="Microsoft YaHei" w:hAnsi="Microsoft YaHei" w:eastAsia="Microsoft YaHei" w:cs="Microsoft YaHei"/>
          <w:sz w:val="17"/>
          <w:szCs w:val="17"/>
          <w:color w:val="231F20"/>
          <w:spacing w:val="1"/>
        </w:rPr>
        <w:t xml:space="preserve">  </w:t>
      </w:r>
      <w:r>
        <w:rPr>
          <w:rFonts w:ascii="Microsoft YaHei" w:hAnsi="Microsoft YaHei" w:eastAsia="Microsoft YaHei" w:cs="Microsoft YaHei"/>
          <w:sz w:val="17"/>
          <w:szCs w:val="17"/>
          <w:color w:val="231F20"/>
          <w:spacing w:val="14"/>
        </w:rPr>
        <w:t>重症医学科</w:t>
      </w:r>
      <w:r>
        <w:rPr>
          <w:rFonts w:ascii="Microsoft YaHei" w:hAnsi="Microsoft YaHei" w:eastAsia="Microsoft YaHei" w:cs="Microsoft YaHei"/>
          <w:sz w:val="17"/>
          <w:szCs w:val="17"/>
          <w:color w:val="231F20"/>
          <w:spacing w:val="-33"/>
          <w:w w:val="81"/>
        </w:rPr>
        <w:t>）；</w:t>
      </w:r>
      <w:r>
        <w:rPr>
          <w:rFonts w:ascii="Microsoft YaHei" w:hAnsi="Microsoft YaHei" w:eastAsia="Microsoft YaHei" w:cs="Microsoft YaHei"/>
          <w:sz w:val="17"/>
          <w:szCs w:val="17"/>
          <w:color w:val="231F20"/>
          <w:spacing w:val="14"/>
        </w:rPr>
        <w:t>张常华（中山大学附属第七医院胃肠外科</w:t>
      </w:r>
      <w:r>
        <w:rPr>
          <w:rFonts w:ascii="Microsoft YaHei" w:hAnsi="Microsoft YaHei" w:eastAsia="Microsoft YaHei" w:cs="Microsoft YaHei"/>
          <w:sz w:val="17"/>
          <w:szCs w:val="17"/>
          <w:color w:val="231F20"/>
          <w:spacing w:val="-33"/>
          <w:w w:val="81"/>
        </w:rPr>
        <w:t>）；</w:t>
      </w:r>
      <w:r>
        <w:rPr>
          <w:rFonts w:ascii="Microsoft YaHei" w:hAnsi="Microsoft YaHei" w:eastAsia="Microsoft YaHei" w:cs="Microsoft YaHei"/>
          <w:sz w:val="17"/>
          <w:szCs w:val="17"/>
          <w:color w:val="231F20"/>
          <w:spacing w:val="5"/>
        </w:rPr>
        <w:t xml:space="preserve"> </w:t>
      </w:r>
      <w:r>
        <w:rPr>
          <w:rFonts w:ascii="Microsoft YaHei" w:hAnsi="Microsoft YaHei" w:eastAsia="Microsoft YaHei" w:cs="Microsoft YaHei"/>
          <w:sz w:val="17"/>
          <w:szCs w:val="17"/>
          <w:color w:val="231F20"/>
          <w:spacing w:val="7"/>
        </w:rPr>
        <w:t>张片红（浙江大学医学院附二院临床营养科</w:t>
      </w:r>
      <w:r>
        <w:rPr>
          <w:rFonts w:ascii="Microsoft YaHei" w:hAnsi="Microsoft YaHei" w:eastAsia="Microsoft YaHei" w:cs="Microsoft YaHei"/>
          <w:sz w:val="17"/>
          <w:szCs w:val="17"/>
          <w:color w:val="231F20"/>
          <w:spacing w:val="-27"/>
          <w:w w:val="66"/>
        </w:rPr>
        <w:t>）；</w:t>
      </w:r>
      <w:r>
        <w:rPr>
          <w:rFonts w:ascii="Microsoft YaHei" w:hAnsi="Microsoft YaHei" w:eastAsia="Microsoft YaHei" w:cs="Microsoft YaHei"/>
          <w:sz w:val="17"/>
          <w:szCs w:val="17"/>
          <w:color w:val="231F20"/>
          <w:spacing w:val="7"/>
        </w:rPr>
        <w:t>张有成（兰州</w:t>
      </w:r>
      <w:r>
        <w:rPr>
          <w:rFonts w:ascii="Microsoft YaHei" w:hAnsi="Microsoft YaHei" w:eastAsia="Microsoft YaHei" w:cs="Microsoft YaHei"/>
          <w:sz w:val="17"/>
          <w:szCs w:val="17"/>
          <w:color w:val="231F20"/>
          <w:spacing w:val="1"/>
        </w:rPr>
        <w:t xml:space="preserve">  </w:t>
      </w:r>
      <w:r>
        <w:rPr>
          <w:rFonts w:ascii="Microsoft YaHei" w:hAnsi="Microsoft YaHei" w:eastAsia="Microsoft YaHei" w:cs="Microsoft YaHei"/>
          <w:sz w:val="17"/>
          <w:szCs w:val="17"/>
          <w:color w:val="231F20"/>
          <w:spacing w:val="9"/>
        </w:rPr>
        <w:t>大学第二医院普外科</w:t>
      </w:r>
      <w:r>
        <w:rPr>
          <w:rFonts w:ascii="Microsoft YaHei" w:hAnsi="Microsoft YaHei" w:eastAsia="Microsoft YaHei" w:cs="Microsoft YaHei"/>
          <w:sz w:val="17"/>
          <w:szCs w:val="17"/>
          <w:color w:val="231F20"/>
          <w:spacing w:val="-24"/>
          <w:w w:val="59"/>
        </w:rPr>
        <w:t>）；</w:t>
      </w:r>
      <w:r>
        <w:rPr>
          <w:rFonts w:ascii="Microsoft YaHei" w:hAnsi="Microsoft YaHei" w:eastAsia="Microsoft YaHei" w:cs="Microsoft YaHei"/>
          <w:sz w:val="17"/>
          <w:szCs w:val="17"/>
          <w:color w:val="231F20"/>
          <w:spacing w:val="9"/>
        </w:rPr>
        <w:t>周业平（北京积水潭医院烧伤外科）</w:t>
      </w:r>
      <w:r>
        <w:rPr>
          <w:rFonts w:ascii="Microsoft YaHei" w:hAnsi="Microsoft YaHei" w:eastAsia="Microsoft YaHei" w:cs="Microsoft YaHei"/>
          <w:sz w:val="17"/>
          <w:szCs w:val="17"/>
          <w:color w:val="231F20"/>
        </w:rPr>
        <w:t xml:space="preserve"> </w:t>
      </w:r>
      <w:r>
        <w:rPr>
          <w:rFonts w:ascii="SimHei" w:hAnsi="SimHei" w:eastAsia="SimHei" w:cs="SimHei"/>
          <w:sz w:val="17"/>
          <w:szCs w:val="17"/>
          <w:color w:val="231F20"/>
          <w:spacing w:val="7"/>
        </w:rPr>
        <w:t>学术秘书：</w:t>
      </w:r>
      <w:r>
        <w:rPr>
          <w:rFonts w:ascii="Microsoft YaHei" w:hAnsi="Microsoft YaHei" w:eastAsia="Microsoft YaHei" w:cs="Microsoft YaHei"/>
          <w:sz w:val="17"/>
          <w:szCs w:val="17"/>
          <w:color w:val="231F20"/>
          <w:spacing w:val="7"/>
        </w:rPr>
        <w:t>陈丽如（北京医院临床营养科</w:t>
      </w:r>
      <w:r>
        <w:rPr>
          <w:rFonts w:ascii="Microsoft YaHei" w:hAnsi="Microsoft YaHei" w:eastAsia="Microsoft YaHei" w:cs="Microsoft YaHei"/>
          <w:sz w:val="17"/>
          <w:szCs w:val="17"/>
          <w:color w:val="231F20"/>
          <w:spacing w:val="-27"/>
          <w:w w:val="66"/>
        </w:rPr>
        <w:t>）；</w:t>
      </w:r>
      <w:r>
        <w:rPr>
          <w:rFonts w:ascii="Microsoft YaHei" w:hAnsi="Microsoft YaHei" w:eastAsia="Microsoft YaHei" w:cs="Microsoft YaHei"/>
          <w:sz w:val="17"/>
          <w:szCs w:val="17"/>
          <w:color w:val="231F20"/>
          <w:spacing w:val="7"/>
        </w:rPr>
        <w:t>李融融（北京协</w:t>
      </w:r>
      <w:r>
        <w:rPr>
          <w:rFonts w:ascii="Microsoft YaHei" w:hAnsi="Microsoft YaHei" w:eastAsia="Microsoft YaHei" w:cs="Microsoft YaHei"/>
          <w:sz w:val="17"/>
          <w:szCs w:val="17"/>
          <w:color w:val="231F20"/>
          <w:spacing w:val="1"/>
        </w:rPr>
        <w:t xml:space="preserve">  </w:t>
      </w:r>
      <w:r>
        <w:rPr>
          <w:rFonts w:ascii="Microsoft YaHei" w:hAnsi="Microsoft YaHei" w:eastAsia="Microsoft YaHei" w:cs="Microsoft YaHei"/>
          <w:sz w:val="17"/>
          <w:szCs w:val="17"/>
          <w:color w:val="231F20"/>
          <w:spacing w:val="9"/>
        </w:rPr>
        <w:t>和医院临床营养科</w:t>
      </w:r>
      <w:r>
        <w:rPr>
          <w:rFonts w:ascii="Microsoft YaHei" w:hAnsi="Microsoft YaHei" w:eastAsia="Microsoft YaHei" w:cs="Microsoft YaHei"/>
          <w:sz w:val="17"/>
          <w:szCs w:val="17"/>
          <w:color w:val="231F20"/>
          <w:spacing w:val="-23"/>
          <w:w w:val="57"/>
        </w:rPr>
        <w:t>）；</w:t>
      </w:r>
      <w:r>
        <w:rPr>
          <w:rFonts w:ascii="Microsoft YaHei" w:hAnsi="Microsoft YaHei" w:eastAsia="Microsoft YaHei" w:cs="Microsoft YaHei"/>
          <w:sz w:val="17"/>
          <w:szCs w:val="17"/>
          <w:color w:val="231F20"/>
          <w:spacing w:val="9"/>
        </w:rPr>
        <w:t>章黎（东部战区总医院普外科</w:t>
      </w:r>
      <w:r>
        <w:rPr>
          <w:rFonts w:ascii="Microsoft YaHei" w:hAnsi="Microsoft YaHei" w:eastAsia="Microsoft YaHei" w:cs="Microsoft YaHei"/>
          <w:sz w:val="17"/>
          <w:szCs w:val="17"/>
          <w:color w:val="231F20"/>
          <w:spacing w:val="-23"/>
          <w:w w:val="57"/>
        </w:rPr>
        <w:t>）；</w:t>
      </w:r>
      <w:r>
        <w:rPr>
          <w:rFonts w:ascii="Microsoft YaHei" w:hAnsi="Microsoft YaHei" w:eastAsia="Microsoft YaHei" w:cs="Microsoft YaHei"/>
          <w:sz w:val="17"/>
          <w:szCs w:val="17"/>
          <w:color w:val="231F20"/>
          <w:spacing w:val="9"/>
        </w:rPr>
        <w:t>陈国庆</w:t>
      </w:r>
      <w:r>
        <w:rPr>
          <w:rFonts w:ascii="Microsoft YaHei" w:hAnsi="Microsoft YaHei" w:eastAsia="Microsoft YaHei" w:cs="Microsoft YaHei"/>
          <w:sz w:val="17"/>
          <w:szCs w:val="17"/>
          <w:color w:val="231F20"/>
          <w:spacing w:val="3"/>
        </w:rPr>
        <w:t xml:space="preserve">  </w:t>
      </w:r>
      <w:r>
        <w:rPr>
          <w:rFonts w:ascii="Microsoft YaHei" w:hAnsi="Microsoft YaHei" w:eastAsia="Microsoft YaHei" w:cs="Microsoft YaHei"/>
          <w:sz w:val="17"/>
          <w:szCs w:val="17"/>
          <w:color w:val="231F20"/>
          <w:spacing w:val="19"/>
        </w:rPr>
        <w:t>（重庆市人民医院普外科</w:t>
      </w:r>
      <w:r>
        <w:rPr>
          <w:rFonts w:ascii="Microsoft YaHei" w:hAnsi="Microsoft YaHei" w:eastAsia="Microsoft YaHei" w:cs="Microsoft YaHei"/>
          <w:sz w:val="17"/>
          <w:szCs w:val="17"/>
          <w:color w:val="231F20"/>
          <w:spacing w:val="-40"/>
          <w:w w:val="98"/>
        </w:rPr>
        <w:t>）；</w:t>
      </w:r>
      <w:r>
        <w:rPr>
          <w:rFonts w:ascii="Microsoft YaHei" w:hAnsi="Microsoft YaHei" w:eastAsia="Microsoft YaHei" w:cs="Microsoft YaHei"/>
          <w:sz w:val="17"/>
          <w:szCs w:val="17"/>
          <w:color w:val="231F20"/>
          <w:spacing w:val="19"/>
        </w:rPr>
        <w:t>王宇（四川省人民医院急诊</w:t>
      </w:r>
      <w:r>
        <w:rPr>
          <w:rFonts w:ascii="Microsoft YaHei" w:hAnsi="Microsoft YaHei" w:eastAsia="Microsoft YaHei" w:cs="Microsoft YaHei"/>
          <w:sz w:val="17"/>
          <w:szCs w:val="17"/>
          <w:color w:val="231F20"/>
        </w:rPr>
        <w:t xml:space="preserve">  </w:t>
      </w:r>
      <w:r>
        <w:rPr>
          <w:rFonts w:ascii="Microsoft YaHei" w:hAnsi="Microsoft YaHei" w:eastAsia="Microsoft YaHei" w:cs="Microsoft YaHei"/>
          <w:sz w:val="17"/>
          <w:szCs w:val="17"/>
          <w:color w:val="231F20"/>
          <w:spacing w:val="27"/>
        </w:rPr>
        <w:t>外科）</w:t>
      </w:r>
    </w:p>
    <w:p>
      <w:pPr>
        <w:ind w:left="492"/>
        <w:spacing w:line="209" w:lineRule="auto"/>
        <w:rPr>
          <w:rFonts w:ascii="Microsoft YaHei" w:hAnsi="Microsoft YaHei" w:eastAsia="Microsoft YaHei" w:cs="Microsoft YaHei"/>
          <w:sz w:val="15"/>
          <w:szCs w:val="15"/>
        </w:rPr>
      </w:pPr>
      <w:r>
        <w:rPr>
          <w:rFonts w:ascii="SimHei" w:hAnsi="SimHei" w:eastAsia="SimHei" w:cs="SimHei"/>
          <w:sz w:val="15"/>
          <w:szCs w:val="15"/>
          <w:color w:val="231F20"/>
          <w:spacing w:val="8"/>
        </w:rPr>
        <w:t>利益冲突</w:t>
      </w:r>
      <w:r>
        <w:rPr>
          <w:rFonts w:ascii="SimHei" w:hAnsi="SimHei" w:eastAsia="SimHei" w:cs="SimHei"/>
          <w:sz w:val="15"/>
          <w:szCs w:val="15"/>
          <w:color w:val="231F20"/>
          <w:spacing w:val="8"/>
        </w:rPr>
        <w:t xml:space="preserve">  </w:t>
      </w:r>
      <w:r>
        <w:rPr>
          <w:rFonts w:ascii="Microsoft YaHei" w:hAnsi="Microsoft YaHei" w:eastAsia="Microsoft YaHei" w:cs="Microsoft YaHei"/>
          <w:sz w:val="15"/>
          <w:szCs w:val="15"/>
          <w:color w:val="231F20"/>
          <w:spacing w:val="8"/>
        </w:rPr>
        <w:t>所有作者均声明不存在利益冲突</w:t>
      </w:r>
    </w:p>
    <w:p>
      <w:pPr>
        <w:spacing w:line="303" w:lineRule="auto"/>
        <w:rPr>
          <w:rFonts w:ascii="Arial"/>
          <w:sz w:val="21"/>
        </w:rPr>
      </w:pPr>
      <w:r/>
    </w:p>
    <w:p>
      <w:pPr>
        <w:ind w:left="2130"/>
        <w:spacing w:before="55" w:line="230" w:lineRule="exact"/>
        <w:rPr>
          <w:rFonts w:ascii="SimHei" w:hAnsi="SimHei" w:eastAsia="SimHei" w:cs="SimHei"/>
          <w:sz w:val="17"/>
          <w:szCs w:val="17"/>
        </w:rPr>
      </w:pPr>
      <w:r>
        <w:rPr>
          <w:rFonts w:ascii="SimHei" w:hAnsi="SimHei" w:eastAsia="SimHei" w:cs="SimHei"/>
          <w:sz w:val="17"/>
          <w:szCs w:val="17"/>
          <w:color w:val="231F20"/>
          <w:spacing w:val="-2"/>
          <w:position w:val="1"/>
        </w:rPr>
        <w:t>参</w:t>
      </w:r>
      <w:r>
        <w:rPr>
          <w:rFonts w:ascii="SimHei" w:hAnsi="SimHei" w:eastAsia="SimHei" w:cs="SimHei"/>
          <w:sz w:val="17"/>
          <w:szCs w:val="17"/>
          <w:color w:val="231F20"/>
          <w:spacing w:val="11"/>
          <w:position w:val="1"/>
        </w:rPr>
        <w:t xml:space="preserve">  </w:t>
      </w:r>
      <w:r>
        <w:rPr>
          <w:rFonts w:ascii="SimHei" w:hAnsi="SimHei" w:eastAsia="SimHei" w:cs="SimHei"/>
          <w:sz w:val="17"/>
          <w:szCs w:val="17"/>
          <w:color w:val="231F20"/>
          <w:spacing w:val="-2"/>
          <w:position w:val="1"/>
        </w:rPr>
        <w:t>考</w:t>
      </w:r>
      <w:r>
        <w:rPr>
          <w:rFonts w:ascii="SimHei" w:hAnsi="SimHei" w:eastAsia="SimHei" w:cs="SimHei"/>
          <w:sz w:val="17"/>
          <w:szCs w:val="17"/>
          <w:color w:val="231F20"/>
          <w:spacing w:val="12"/>
          <w:position w:val="1"/>
        </w:rPr>
        <w:t xml:space="preserve">  </w:t>
      </w:r>
      <w:r>
        <w:rPr>
          <w:rFonts w:ascii="SimHei" w:hAnsi="SimHei" w:eastAsia="SimHei" w:cs="SimHei"/>
          <w:sz w:val="17"/>
          <w:szCs w:val="17"/>
          <w:color w:val="231F20"/>
          <w:spacing w:val="-2"/>
          <w:position w:val="1"/>
        </w:rPr>
        <w:t>文</w:t>
      </w:r>
      <w:r>
        <w:rPr>
          <w:rFonts w:ascii="SimHei" w:hAnsi="SimHei" w:eastAsia="SimHei" w:cs="SimHei"/>
          <w:sz w:val="17"/>
          <w:szCs w:val="17"/>
          <w:color w:val="231F20"/>
          <w:spacing w:val="11"/>
          <w:position w:val="1"/>
        </w:rPr>
        <w:t xml:space="preserve">  </w:t>
      </w:r>
      <w:r>
        <w:rPr>
          <w:rFonts w:ascii="SimHei" w:hAnsi="SimHei" w:eastAsia="SimHei" w:cs="SimHei"/>
          <w:sz w:val="17"/>
          <w:szCs w:val="17"/>
          <w:color w:val="231F20"/>
          <w:spacing w:val="-2"/>
          <w:position w:val="1"/>
        </w:rPr>
        <w:t>献</w:t>
      </w:r>
    </w:p>
    <w:p>
      <w:pPr>
        <w:spacing w:line="303" w:lineRule="auto"/>
        <w:rPr>
          <w:rFonts w:ascii="Arial"/>
          <w:sz w:val="21"/>
        </w:rPr>
      </w:pPr>
      <w:r/>
    </w:p>
    <w:p>
      <w:pPr>
        <w:pStyle w:val="BodyText"/>
        <w:ind w:left="1061" w:right="536" w:hanging="419"/>
        <w:spacing w:before="65" w:line="221" w:lineRule="auto"/>
        <w:rPr>
          <w:sz w:val="15"/>
          <w:szCs w:val="15"/>
        </w:rPr>
      </w:pPr>
      <w:r>
        <w:rPr>
          <w:sz w:val="15"/>
          <w:szCs w:val="15"/>
          <w:color w:val="231F20"/>
          <w:spacing w:val="8"/>
        </w:rPr>
        <w:t>[1]      </w:t>
      </w:r>
      <w:r>
        <w:rPr>
          <w:rFonts w:ascii="Microsoft YaHei" w:hAnsi="Microsoft YaHei" w:eastAsia="Microsoft YaHei" w:cs="Microsoft YaHei"/>
          <w:sz w:val="15"/>
          <w:szCs w:val="15"/>
          <w:color w:val="231F20"/>
          <w:spacing w:val="8"/>
        </w:rPr>
        <w:t>陈耀龙</w:t>
      </w:r>
      <w:r>
        <w:rPr>
          <w:sz w:val="15"/>
          <w:szCs w:val="15"/>
          <w:color w:val="231F20"/>
          <w:spacing w:val="8"/>
        </w:rPr>
        <w:t>, </w:t>
      </w:r>
      <w:r>
        <w:rPr>
          <w:rFonts w:ascii="Microsoft YaHei" w:hAnsi="Microsoft YaHei" w:eastAsia="Microsoft YaHei" w:cs="Microsoft YaHei"/>
          <w:sz w:val="15"/>
          <w:szCs w:val="15"/>
          <w:color w:val="231F20"/>
          <w:spacing w:val="8"/>
        </w:rPr>
        <w:t>杨克虎</w:t>
      </w:r>
      <w:r>
        <w:rPr>
          <w:sz w:val="15"/>
          <w:szCs w:val="15"/>
          <w:color w:val="231F20"/>
          <w:spacing w:val="8"/>
        </w:rPr>
        <w:t>,</w:t>
      </w:r>
      <w:r>
        <w:rPr>
          <w:sz w:val="15"/>
          <w:szCs w:val="15"/>
          <w:color w:val="231F20"/>
          <w:spacing w:val="8"/>
          <w:w w:val="101"/>
        </w:rPr>
        <w:t xml:space="preserve"> </w:t>
      </w:r>
      <w:r>
        <w:rPr>
          <w:rFonts w:ascii="Microsoft YaHei" w:hAnsi="Microsoft YaHei" w:eastAsia="Microsoft YaHei" w:cs="Microsoft YaHei"/>
          <w:sz w:val="15"/>
          <w:szCs w:val="15"/>
          <w:color w:val="231F20"/>
          <w:spacing w:val="8"/>
        </w:rPr>
        <w:t>王小钦</w:t>
      </w:r>
      <w:r>
        <w:rPr>
          <w:sz w:val="15"/>
          <w:szCs w:val="15"/>
          <w:color w:val="231F20"/>
          <w:spacing w:val="8"/>
        </w:rPr>
        <w:t>,</w:t>
      </w:r>
      <w:r>
        <w:rPr>
          <w:sz w:val="15"/>
          <w:szCs w:val="15"/>
          <w:color w:val="231F20"/>
          <w:spacing w:val="7"/>
        </w:rPr>
        <w:t xml:space="preserve"> </w:t>
      </w:r>
      <w:r>
        <w:rPr>
          <w:rFonts w:ascii="Microsoft YaHei" w:hAnsi="Microsoft YaHei" w:eastAsia="Microsoft YaHei" w:cs="Microsoft YaHei"/>
          <w:sz w:val="15"/>
          <w:szCs w:val="15"/>
          <w:color w:val="231F20"/>
          <w:spacing w:val="8"/>
        </w:rPr>
        <w:t>等</w:t>
      </w:r>
      <w:r>
        <w:rPr>
          <w:rFonts w:ascii="Microsoft YaHei" w:hAnsi="Microsoft YaHei" w:eastAsia="Microsoft YaHei" w:cs="Microsoft YaHei"/>
          <w:sz w:val="15"/>
          <w:szCs w:val="15"/>
          <w:color w:val="231F20"/>
          <w:spacing w:val="-9"/>
        </w:rPr>
        <w:t xml:space="preserve"> </w:t>
      </w:r>
      <w:r>
        <w:rPr>
          <w:sz w:val="15"/>
          <w:szCs w:val="15"/>
          <w:color w:val="231F20"/>
          <w:spacing w:val="8"/>
        </w:rPr>
        <w:t>.</w:t>
      </w:r>
      <w:r>
        <w:rPr>
          <w:sz w:val="15"/>
          <w:szCs w:val="15"/>
          <w:color w:val="231F20"/>
          <w:spacing w:val="21"/>
          <w:w w:val="101"/>
        </w:rPr>
        <w:t xml:space="preserve"> </w:t>
      </w:r>
      <w:r>
        <w:rPr>
          <w:rFonts w:ascii="Microsoft YaHei" w:hAnsi="Microsoft YaHei" w:eastAsia="Microsoft YaHei" w:cs="Microsoft YaHei"/>
          <w:sz w:val="15"/>
          <w:szCs w:val="15"/>
          <w:color w:val="231F20"/>
          <w:spacing w:val="8"/>
        </w:rPr>
        <w:t>中国制订</w:t>
      </w:r>
      <w:r>
        <w:rPr>
          <w:sz w:val="15"/>
          <w:szCs w:val="15"/>
          <w:color w:val="231F20"/>
          <w:spacing w:val="7"/>
        </w:rPr>
        <w:t>/</w:t>
      </w:r>
      <w:r>
        <w:rPr>
          <w:rFonts w:ascii="Microsoft YaHei" w:hAnsi="Microsoft YaHei" w:eastAsia="Microsoft YaHei" w:cs="Microsoft YaHei"/>
          <w:sz w:val="15"/>
          <w:szCs w:val="15"/>
          <w:color w:val="231F20"/>
          <w:spacing w:val="7"/>
        </w:rPr>
        <w:t>修订临床诊疗指南</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rPr>
        <w:t>的</w:t>
      </w:r>
      <w:r>
        <w:rPr>
          <w:rFonts w:ascii="Microsoft YaHei" w:hAnsi="Microsoft YaHei" w:eastAsia="Microsoft YaHei" w:cs="Microsoft YaHei"/>
          <w:sz w:val="15"/>
          <w:szCs w:val="15"/>
          <w:color w:val="231F20"/>
          <w:spacing w:val="-16"/>
        </w:rPr>
        <w:t xml:space="preserve"> </w:t>
      </w:r>
      <w:r>
        <w:rPr>
          <w:rFonts w:ascii="Microsoft YaHei" w:hAnsi="Microsoft YaHei" w:eastAsia="Microsoft YaHei" w:cs="Microsoft YaHei"/>
          <w:sz w:val="15"/>
          <w:szCs w:val="15"/>
          <w:color w:val="231F20"/>
        </w:rPr>
        <w:t>指</w:t>
      </w:r>
      <w:r>
        <w:rPr>
          <w:rFonts w:ascii="Microsoft YaHei" w:hAnsi="Microsoft YaHei" w:eastAsia="Microsoft YaHei" w:cs="Microsoft YaHei"/>
          <w:sz w:val="15"/>
          <w:szCs w:val="15"/>
          <w:color w:val="231F20"/>
          <w:spacing w:val="-16"/>
        </w:rPr>
        <w:t xml:space="preserve"> </w:t>
      </w:r>
      <w:r>
        <w:rPr>
          <w:rFonts w:ascii="Microsoft YaHei" w:hAnsi="Microsoft YaHei" w:eastAsia="Microsoft YaHei" w:cs="Microsoft YaHei"/>
          <w:sz w:val="15"/>
          <w:szCs w:val="15"/>
          <w:color w:val="231F20"/>
        </w:rPr>
        <w:t>导</w:t>
      </w:r>
      <w:r>
        <w:rPr>
          <w:rFonts w:ascii="Microsoft YaHei" w:hAnsi="Microsoft YaHei" w:eastAsia="Microsoft YaHei" w:cs="Microsoft YaHei"/>
          <w:sz w:val="15"/>
          <w:szCs w:val="15"/>
          <w:color w:val="231F20"/>
          <w:spacing w:val="-17"/>
        </w:rPr>
        <w:t xml:space="preserve"> </w:t>
      </w:r>
      <w:r>
        <w:rPr>
          <w:rFonts w:ascii="Microsoft YaHei" w:hAnsi="Microsoft YaHei" w:eastAsia="Microsoft YaHei" w:cs="Microsoft YaHei"/>
          <w:sz w:val="15"/>
          <w:szCs w:val="15"/>
          <w:color w:val="231F20"/>
        </w:rPr>
        <w:t>原</w:t>
      </w:r>
      <w:r>
        <w:rPr>
          <w:rFonts w:ascii="Microsoft YaHei" w:hAnsi="Microsoft YaHei" w:eastAsia="Microsoft YaHei" w:cs="Microsoft YaHei"/>
          <w:sz w:val="15"/>
          <w:szCs w:val="15"/>
          <w:color w:val="231F20"/>
          <w:spacing w:val="-18"/>
        </w:rPr>
        <w:t xml:space="preserve"> </w:t>
      </w:r>
      <w:r>
        <w:rPr>
          <w:rFonts w:ascii="Microsoft YaHei" w:hAnsi="Microsoft YaHei" w:eastAsia="Microsoft YaHei" w:cs="Microsoft YaHei"/>
          <w:sz w:val="15"/>
          <w:szCs w:val="15"/>
          <w:color w:val="231F20"/>
        </w:rPr>
        <w:t>则 </w:t>
      </w:r>
      <w:r>
        <w:rPr>
          <w:sz w:val="15"/>
          <w:szCs w:val="15"/>
          <w:color w:val="231F20"/>
        </w:rPr>
        <w:t>(2022</w:t>
      </w:r>
      <w:r>
        <w:rPr>
          <w:sz w:val="15"/>
          <w:szCs w:val="15"/>
          <w:color w:val="231F20"/>
          <w:spacing w:val="15"/>
          <w:w w:val="101"/>
        </w:rPr>
        <w:t xml:space="preserve"> </w:t>
      </w:r>
      <w:r>
        <w:rPr>
          <w:rFonts w:ascii="Microsoft YaHei" w:hAnsi="Microsoft YaHei" w:eastAsia="Microsoft YaHei" w:cs="Microsoft YaHei"/>
          <w:sz w:val="15"/>
          <w:szCs w:val="15"/>
          <w:color w:val="231F20"/>
        </w:rPr>
        <w:t>版</w:t>
      </w:r>
      <w:r>
        <w:rPr>
          <w:sz w:val="15"/>
          <w:szCs w:val="15"/>
          <w:color w:val="231F20"/>
        </w:rPr>
        <w:t>)[J].  </w:t>
      </w:r>
      <w:r>
        <w:rPr>
          <w:rFonts w:ascii="Microsoft YaHei" w:hAnsi="Microsoft YaHei" w:eastAsia="Microsoft YaHei" w:cs="Microsoft YaHei"/>
          <w:sz w:val="15"/>
          <w:szCs w:val="15"/>
          <w:color w:val="231F20"/>
        </w:rPr>
        <w:t>中</w:t>
      </w:r>
      <w:r>
        <w:rPr>
          <w:rFonts w:ascii="Microsoft YaHei" w:hAnsi="Microsoft YaHei" w:eastAsia="Microsoft YaHei" w:cs="Microsoft YaHei"/>
          <w:sz w:val="15"/>
          <w:szCs w:val="15"/>
          <w:color w:val="231F20"/>
          <w:spacing w:val="-18"/>
        </w:rPr>
        <w:t xml:space="preserve"> </w:t>
      </w:r>
      <w:r>
        <w:rPr>
          <w:rFonts w:ascii="Microsoft YaHei" w:hAnsi="Microsoft YaHei" w:eastAsia="Microsoft YaHei" w:cs="Microsoft YaHei"/>
          <w:sz w:val="15"/>
          <w:szCs w:val="15"/>
          <w:color w:val="231F20"/>
        </w:rPr>
        <w:t>华</w:t>
      </w:r>
      <w:r>
        <w:rPr>
          <w:rFonts w:ascii="Microsoft YaHei" w:hAnsi="Microsoft YaHei" w:eastAsia="Microsoft YaHei" w:cs="Microsoft YaHei"/>
          <w:sz w:val="15"/>
          <w:szCs w:val="15"/>
          <w:color w:val="231F20"/>
          <w:spacing w:val="-8"/>
        </w:rPr>
        <w:t xml:space="preserve"> </w:t>
      </w:r>
      <w:r>
        <w:rPr>
          <w:rFonts w:ascii="Microsoft YaHei" w:hAnsi="Microsoft YaHei" w:eastAsia="Microsoft YaHei" w:cs="Microsoft YaHei"/>
          <w:sz w:val="15"/>
          <w:szCs w:val="15"/>
          <w:color w:val="231F20"/>
        </w:rPr>
        <w:t>医</w:t>
      </w:r>
      <w:r>
        <w:rPr>
          <w:rFonts w:ascii="Microsoft YaHei" w:hAnsi="Microsoft YaHei" w:eastAsia="Microsoft YaHei" w:cs="Microsoft YaHei"/>
          <w:sz w:val="15"/>
          <w:szCs w:val="15"/>
          <w:color w:val="231F20"/>
          <w:spacing w:val="-16"/>
        </w:rPr>
        <w:t xml:space="preserve"> </w:t>
      </w:r>
      <w:r>
        <w:rPr>
          <w:rFonts w:ascii="Microsoft YaHei" w:hAnsi="Microsoft YaHei" w:eastAsia="Microsoft YaHei" w:cs="Microsoft YaHei"/>
          <w:sz w:val="15"/>
          <w:szCs w:val="15"/>
          <w:color w:val="231F20"/>
        </w:rPr>
        <w:t>学</w:t>
      </w:r>
      <w:r>
        <w:rPr>
          <w:rFonts w:ascii="Microsoft YaHei" w:hAnsi="Microsoft YaHei" w:eastAsia="Microsoft YaHei" w:cs="Microsoft YaHei"/>
          <w:sz w:val="15"/>
          <w:szCs w:val="15"/>
          <w:color w:val="231F20"/>
          <w:spacing w:val="-15"/>
        </w:rPr>
        <w:t xml:space="preserve"> </w:t>
      </w:r>
      <w:r>
        <w:rPr>
          <w:rFonts w:ascii="Microsoft YaHei" w:hAnsi="Microsoft YaHei" w:eastAsia="Microsoft YaHei" w:cs="Microsoft YaHei"/>
          <w:sz w:val="15"/>
          <w:szCs w:val="15"/>
          <w:color w:val="231F20"/>
        </w:rPr>
        <w:t>杂</w:t>
      </w:r>
      <w:r>
        <w:rPr>
          <w:rFonts w:ascii="Microsoft YaHei" w:hAnsi="Microsoft YaHei" w:eastAsia="Microsoft YaHei" w:cs="Microsoft YaHei"/>
          <w:sz w:val="15"/>
          <w:szCs w:val="15"/>
          <w:color w:val="231F20"/>
          <w:spacing w:val="-17"/>
        </w:rPr>
        <w:t xml:space="preserve"> </w:t>
      </w:r>
      <w:r>
        <w:rPr>
          <w:rFonts w:ascii="Microsoft YaHei" w:hAnsi="Microsoft YaHei" w:eastAsia="Microsoft YaHei" w:cs="Microsoft YaHei"/>
          <w:sz w:val="15"/>
          <w:szCs w:val="15"/>
          <w:color w:val="231F20"/>
        </w:rPr>
        <w:t>志</w:t>
      </w:r>
      <w:r>
        <w:rPr>
          <w:rFonts w:ascii="Microsoft YaHei" w:hAnsi="Microsoft YaHei" w:eastAsia="Microsoft YaHei" w:cs="Microsoft YaHei"/>
          <w:sz w:val="15"/>
          <w:szCs w:val="15"/>
          <w:color w:val="231F20"/>
          <w:spacing w:val="-18"/>
        </w:rPr>
        <w:t xml:space="preserve"> </w:t>
      </w:r>
      <w:r>
        <w:rPr>
          <w:sz w:val="15"/>
          <w:szCs w:val="15"/>
          <w:color w:val="231F20"/>
        </w:rPr>
        <w:t>,</w:t>
      </w:r>
      <w:r>
        <w:rPr>
          <w:sz w:val="15"/>
          <w:szCs w:val="15"/>
          <w:color w:val="231F20"/>
          <w:spacing w:val="28"/>
          <w:w w:val="102"/>
        </w:rPr>
        <w:t xml:space="preserve"> </w:t>
      </w:r>
      <w:r>
        <w:rPr>
          <w:sz w:val="15"/>
          <w:szCs w:val="15"/>
          <w:color w:val="231F20"/>
        </w:rPr>
        <w:t>2022,</w:t>
      </w:r>
      <w:r>
        <w:rPr>
          <w:sz w:val="15"/>
          <w:szCs w:val="15"/>
          <w:color w:val="231F20"/>
          <w:spacing w:val="32"/>
          <w:w w:val="101"/>
        </w:rPr>
        <w:t xml:space="preserve"> </w:t>
      </w:r>
      <w:r>
        <w:rPr>
          <w:sz w:val="15"/>
          <w:szCs w:val="15"/>
          <w:color w:val="231F20"/>
        </w:rPr>
        <w:t>10</w:t>
      </w:r>
      <w:r>
        <w:rPr>
          <w:sz w:val="15"/>
          <w:szCs w:val="15"/>
          <w:color w:val="231F20"/>
          <w:spacing w:val="-1"/>
        </w:rPr>
        <w:t>2(10):</w:t>
      </w:r>
      <w:r>
        <w:rPr>
          <w:sz w:val="15"/>
          <w:szCs w:val="15"/>
          <w:color w:val="231F20"/>
        </w:rPr>
        <w:t xml:space="preserve"> </w:t>
      </w:r>
      <w:r>
        <w:rPr>
          <w:sz w:val="15"/>
          <w:szCs w:val="15"/>
          <w:color w:val="231F20"/>
          <w:spacing w:val="1"/>
        </w:rPr>
        <w:t>697</w:t>
      </w:r>
      <w:r>
        <w:rPr>
          <w:rFonts w:ascii="Times New Roman" w:hAnsi="Times New Roman" w:eastAsia="Times New Roman" w:cs="Times New Roman"/>
          <w:sz w:val="15"/>
          <w:szCs w:val="15"/>
          <w:color w:val="231F20"/>
          <w:spacing w:val="1"/>
        </w:rPr>
        <w:t>‑</w:t>
      </w:r>
      <w:r>
        <w:rPr>
          <w:sz w:val="15"/>
          <w:szCs w:val="15"/>
          <w:color w:val="231F20"/>
          <w:spacing w:val="1"/>
        </w:rPr>
        <w:t>703. </w:t>
      </w:r>
      <w:r>
        <w:rPr>
          <w:sz w:val="15"/>
          <w:szCs w:val="15"/>
          <w:color w:val="231F20"/>
        </w:rPr>
        <w:t>DOI</w:t>
      </w:r>
      <w:r>
        <w:rPr>
          <w:sz w:val="15"/>
          <w:szCs w:val="15"/>
          <w:color w:val="231F20"/>
          <w:spacing w:val="1"/>
        </w:rPr>
        <w:t>:</w:t>
      </w:r>
      <w:r>
        <w:rPr>
          <w:sz w:val="15"/>
          <w:szCs w:val="15"/>
          <w:color w:val="231F20"/>
          <w:spacing w:val="12"/>
        </w:rPr>
        <w:t xml:space="preserve"> </w:t>
      </w:r>
      <w:r>
        <w:rPr>
          <w:sz w:val="15"/>
          <w:szCs w:val="15"/>
          <w:color w:val="231F20"/>
          <w:spacing w:val="1"/>
        </w:rPr>
        <w:t>10.3760/</w:t>
      </w:r>
      <w:r>
        <w:rPr>
          <w:sz w:val="15"/>
          <w:szCs w:val="15"/>
          <w:color w:val="231F20"/>
        </w:rPr>
        <w:t>cma</w:t>
      </w:r>
      <w:r>
        <w:rPr>
          <w:sz w:val="15"/>
          <w:szCs w:val="15"/>
          <w:color w:val="231F20"/>
          <w:spacing w:val="1"/>
        </w:rPr>
        <w:t>.j</w:t>
      </w:r>
      <w:r>
        <w:rPr>
          <w:sz w:val="15"/>
          <w:szCs w:val="15"/>
          <w:color w:val="231F20"/>
        </w:rPr>
        <w:t>.cn112137</w:t>
      </w:r>
      <w:r>
        <w:rPr>
          <w:rFonts w:ascii="Times New Roman" w:hAnsi="Times New Roman" w:eastAsia="Times New Roman" w:cs="Times New Roman"/>
          <w:sz w:val="15"/>
          <w:szCs w:val="15"/>
          <w:color w:val="231F20"/>
        </w:rPr>
        <w:t>‑</w:t>
      </w:r>
      <w:r>
        <w:rPr>
          <w:sz w:val="15"/>
          <w:szCs w:val="15"/>
          <w:color w:val="231F20"/>
        </w:rPr>
        <w:t>20211228</w:t>
      </w:r>
      <w:r>
        <w:rPr>
          <w:rFonts w:ascii="Times New Roman" w:hAnsi="Times New Roman" w:eastAsia="Times New Roman" w:cs="Times New Roman"/>
          <w:sz w:val="15"/>
          <w:szCs w:val="15"/>
          <w:color w:val="231F20"/>
        </w:rPr>
        <w:t>‑</w:t>
      </w:r>
      <w:r>
        <w:rPr>
          <w:sz w:val="15"/>
          <w:szCs w:val="15"/>
          <w:color w:val="231F20"/>
        </w:rPr>
        <w:t>02911.</w:t>
      </w:r>
    </w:p>
    <w:p>
      <w:pPr>
        <w:pStyle w:val="BodyText"/>
        <w:ind w:left="1058" w:right="536" w:hanging="416"/>
        <w:spacing w:before="40" w:line="295" w:lineRule="auto"/>
        <w:rPr>
          <w:sz w:val="15"/>
          <w:szCs w:val="15"/>
        </w:rPr>
      </w:pPr>
      <w:r>
        <w:rPr>
          <w:sz w:val="15"/>
          <w:szCs w:val="15"/>
          <w:color w:val="231F20"/>
          <w:spacing w:val="9"/>
        </w:rPr>
        <w:t>[2]</w:t>
      </w:r>
      <w:r>
        <w:rPr>
          <w:sz w:val="15"/>
          <w:szCs w:val="15"/>
          <w:color w:val="231F20"/>
          <w:spacing w:val="1"/>
        </w:rPr>
        <w:t xml:space="preserve">       </w:t>
      </w:r>
      <w:r>
        <w:rPr>
          <w:sz w:val="15"/>
          <w:szCs w:val="15"/>
          <w:color w:val="231F20"/>
        </w:rPr>
        <w:t>Brouwers</w:t>
      </w:r>
      <w:r>
        <w:rPr>
          <w:sz w:val="15"/>
          <w:szCs w:val="15"/>
          <w:color w:val="231F20"/>
          <w:spacing w:val="12"/>
          <w:w w:val="101"/>
        </w:rPr>
        <w:t xml:space="preserve">  </w:t>
      </w:r>
      <w:r>
        <w:rPr>
          <w:sz w:val="15"/>
          <w:szCs w:val="15"/>
          <w:color w:val="231F20"/>
        </w:rPr>
        <w:t>MC</w:t>
      </w:r>
      <w:r>
        <w:rPr>
          <w:sz w:val="15"/>
          <w:szCs w:val="15"/>
          <w:color w:val="231F20"/>
          <w:spacing w:val="9"/>
        </w:rPr>
        <w:t>,</w:t>
      </w:r>
      <w:r>
        <w:rPr>
          <w:sz w:val="15"/>
          <w:szCs w:val="15"/>
          <w:color w:val="231F20"/>
          <w:spacing w:val="11"/>
          <w:w w:val="102"/>
        </w:rPr>
        <w:t xml:space="preserve">  </w:t>
      </w:r>
      <w:r>
        <w:rPr>
          <w:sz w:val="15"/>
          <w:szCs w:val="15"/>
          <w:color w:val="231F20"/>
        </w:rPr>
        <w:t>Kho</w:t>
      </w:r>
      <w:r>
        <w:rPr>
          <w:sz w:val="15"/>
          <w:szCs w:val="15"/>
          <w:color w:val="231F20"/>
          <w:spacing w:val="12"/>
        </w:rPr>
        <w:t xml:space="preserve">  </w:t>
      </w:r>
      <w:r>
        <w:rPr>
          <w:sz w:val="15"/>
          <w:szCs w:val="15"/>
          <w:color w:val="231F20"/>
        </w:rPr>
        <w:t>ME</w:t>
      </w:r>
      <w:r>
        <w:rPr>
          <w:sz w:val="15"/>
          <w:szCs w:val="15"/>
          <w:color w:val="231F20"/>
          <w:spacing w:val="9"/>
        </w:rPr>
        <w:t>,</w:t>
      </w:r>
      <w:r>
        <w:rPr>
          <w:sz w:val="15"/>
          <w:szCs w:val="15"/>
          <w:color w:val="231F20"/>
          <w:spacing w:val="11"/>
          <w:w w:val="102"/>
        </w:rPr>
        <w:t xml:space="preserve">  </w:t>
      </w:r>
      <w:r>
        <w:rPr>
          <w:sz w:val="15"/>
          <w:szCs w:val="15"/>
          <w:color w:val="231F20"/>
        </w:rPr>
        <w:t>Browman</w:t>
      </w:r>
      <w:r>
        <w:rPr>
          <w:sz w:val="15"/>
          <w:szCs w:val="15"/>
          <w:color w:val="231F20"/>
          <w:spacing w:val="12"/>
        </w:rPr>
        <w:t xml:space="preserve">  </w:t>
      </w:r>
      <w:r>
        <w:rPr>
          <w:sz w:val="15"/>
          <w:szCs w:val="15"/>
          <w:color w:val="231F20"/>
        </w:rPr>
        <w:t>GP</w:t>
      </w:r>
      <w:r>
        <w:rPr>
          <w:sz w:val="15"/>
          <w:szCs w:val="15"/>
          <w:color w:val="231F20"/>
          <w:spacing w:val="9"/>
        </w:rPr>
        <w:t>,</w:t>
      </w:r>
      <w:r>
        <w:rPr>
          <w:sz w:val="15"/>
          <w:szCs w:val="15"/>
          <w:color w:val="231F20"/>
          <w:spacing w:val="11"/>
          <w:w w:val="101"/>
        </w:rPr>
        <w:t xml:space="preserve">  </w:t>
      </w:r>
      <w:r>
        <w:rPr>
          <w:sz w:val="15"/>
          <w:szCs w:val="15"/>
          <w:color w:val="231F20"/>
        </w:rPr>
        <w:t>et</w:t>
      </w:r>
      <w:r>
        <w:rPr>
          <w:sz w:val="15"/>
          <w:szCs w:val="15"/>
          <w:color w:val="231F20"/>
          <w:spacing w:val="9"/>
        </w:rPr>
        <w:t xml:space="preserve"> </w:t>
      </w:r>
      <w:r>
        <w:rPr>
          <w:sz w:val="15"/>
          <w:szCs w:val="15"/>
          <w:color w:val="231F20"/>
        </w:rPr>
        <w:t>al</w:t>
      </w:r>
      <w:r>
        <w:rPr>
          <w:sz w:val="15"/>
          <w:szCs w:val="15"/>
          <w:color w:val="231F20"/>
          <w:spacing w:val="9"/>
        </w:rPr>
        <w:t>.  </w:t>
      </w:r>
      <w:r>
        <w:rPr>
          <w:sz w:val="15"/>
          <w:szCs w:val="15"/>
          <w:color w:val="231F20"/>
        </w:rPr>
        <w:t>AGREE</w:t>
      </w:r>
      <w:r>
        <w:rPr>
          <w:sz w:val="15"/>
          <w:szCs w:val="15"/>
          <w:color w:val="231F20"/>
          <w:spacing w:val="8"/>
          <w:w w:val="102"/>
        </w:rPr>
        <w:t xml:space="preserve">  </w:t>
      </w:r>
      <w:r>
        <w:rPr>
          <w:rFonts w:ascii="Times New Roman" w:hAnsi="Times New Roman" w:eastAsia="Times New Roman" w:cs="Times New Roman"/>
          <w:sz w:val="15"/>
          <w:szCs w:val="15"/>
          <w:color w:val="231F20"/>
          <w:spacing w:val="9"/>
        </w:rPr>
        <w:t>Ⅱ</w:t>
      </w:r>
      <w:r>
        <w:rPr>
          <w:rFonts w:ascii="Times New Roman" w:hAnsi="Times New Roman" w:eastAsia="Times New Roman" w:cs="Times New Roman"/>
          <w:sz w:val="15"/>
          <w:szCs w:val="15"/>
          <w:color w:val="231F20"/>
          <w:spacing w:val="23"/>
          <w:w w:val="101"/>
        </w:rPr>
        <w:t xml:space="preserve"> </w:t>
      </w:r>
      <w:r>
        <w:rPr>
          <w:sz w:val="15"/>
          <w:szCs w:val="15"/>
          <w:color w:val="231F20"/>
          <w:spacing w:val="9"/>
        </w:rPr>
        <w:t>:</w:t>
      </w:r>
      <w:r>
        <w:rPr>
          <w:sz w:val="15"/>
          <w:szCs w:val="15"/>
          <w:color w:val="231F20"/>
        </w:rPr>
        <w:t xml:space="preserve"> </w:t>
      </w:r>
      <w:r>
        <w:rPr>
          <w:sz w:val="15"/>
          <w:szCs w:val="15"/>
          <w:color w:val="231F20"/>
        </w:rPr>
        <w:t>advancing</w:t>
      </w:r>
      <w:r>
        <w:rPr>
          <w:sz w:val="15"/>
          <w:szCs w:val="15"/>
          <w:color w:val="231F20"/>
          <w:spacing w:val="8"/>
        </w:rPr>
        <w:t xml:space="preserve">      </w:t>
      </w:r>
      <w:r>
        <w:rPr>
          <w:sz w:val="15"/>
          <w:szCs w:val="15"/>
          <w:color w:val="231F20"/>
        </w:rPr>
        <w:t>guideline</w:t>
      </w:r>
      <w:r>
        <w:rPr>
          <w:sz w:val="15"/>
          <w:szCs w:val="15"/>
          <w:color w:val="231F20"/>
          <w:spacing w:val="8"/>
        </w:rPr>
        <w:t xml:space="preserve">      </w:t>
      </w:r>
      <w:r>
        <w:rPr>
          <w:sz w:val="15"/>
          <w:szCs w:val="15"/>
          <w:color w:val="231F20"/>
        </w:rPr>
        <w:t>development</w:t>
      </w:r>
      <w:r>
        <w:rPr>
          <w:sz w:val="15"/>
          <w:szCs w:val="15"/>
          <w:color w:val="231F20"/>
          <w:spacing w:val="8"/>
        </w:rPr>
        <w:t>,      </w:t>
      </w:r>
      <w:r>
        <w:rPr>
          <w:sz w:val="15"/>
          <w:szCs w:val="15"/>
          <w:color w:val="231F20"/>
        </w:rPr>
        <w:t>reporting</w:t>
      </w:r>
      <w:r>
        <w:rPr>
          <w:sz w:val="15"/>
          <w:szCs w:val="15"/>
          <w:color w:val="231F20"/>
          <w:spacing w:val="8"/>
        </w:rPr>
        <w:t xml:space="preserve"> </w:t>
      </w:r>
      <w:r>
        <w:rPr>
          <w:sz w:val="15"/>
          <w:szCs w:val="15"/>
          <w:color w:val="231F20"/>
          <w:spacing w:val="7"/>
        </w:rPr>
        <w:t xml:space="preserve">     </w:t>
      </w:r>
      <w:r>
        <w:rPr>
          <w:sz w:val="15"/>
          <w:szCs w:val="15"/>
          <w:color w:val="231F20"/>
        </w:rPr>
        <w:t>and </w:t>
      </w:r>
      <w:r>
        <w:rPr>
          <w:sz w:val="15"/>
          <w:szCs w:val="15"/>
          <w:color w:val="231F20"/>
        </w:rPr>
        <w:t>evaluation</w:t>
      </w:r>
      <w:r>
        <w:rPr>
          <w:sz w:val="15"/>
          <w:szCs w:val="15"/>
          <w:color w:val="231F20"/>
          <w:spacing w:val="3"/>
        </w:rPr>
        <w:t xml:space="preserve">    </w:t>
      </w:r>
      <w:r>
        <w:rPr>
          <w:sz w:val="15"/>
          <w:szCs w:val="15"/>
          <w:color w:val="231F20"/>
        </w:rPr>
        <w:t>in</w:t>
      </w:r>
      <w:r>
        <w:rPr>
          <w:sz w:val="15"/>
          <w:szCs w:val="15"/>
          <w:color w:val="231F20"/>
          <w:spacing w:val="3"/>
        </w:rPr>
        <w:t xml:space="preserve">    </w:t>
      </w:r>
      <w:r>
        <w:rPr>
          <w:sz w:val="15"/>
          <w:szCs w:val="15"/>
          <w:color w:val="231F20"/>
        </w:rPr>
        <w:t>health</w:t>
      </w:r>
      <w:r>
        <w:rPr>
          <w:sz w:val="15"/>
          <w:szCs w:val="15"/>
          <w:color w:val="231F20"/>
          <w:spacing w:val="3"/>
        </w:rPr>
        <w:t xml:space="preserve">    </w:t>
      </w:r>
      <w:r>
        <w:rPr>
          <w:sz w:val="15"/>
          <w:szCs w:val="15"/>
          <w:color w:val="231F20"/>
        </w:rPr>
        <w:t>care</w:t>
      </w:r>
      <w:r>
        <w:rPr>
          <w:sz w:val="15"/>
          <w:szCs w:val="15"/>
          <w:color w:val="231F20"/>
          <w:spacing w:val="3"/>
        </w:rPr>
        <w:t xml:space="preserve"> [J].    </w:t>
      </w:r>
      <w:r>
        <w:rPr>
          <w:sz w:val="15"/>
          <w:szCs w:val="15"/>
          <w:color w:val="231F20"/>
        </w:rPr>
        <w:t>CMAJ</w:t>
      </w:r>
      <w:r>
        <w:rPr>
          <w:sz w:val="15"/>
          <w:szCs w:val="15"/>
          <w:color w:val="231F20"/>
          <w:spacing w:val="3"/>
        </w:rPr>
        <w:t>,     2010,    182(18):</w:t>
      </w:r>
      <w:r>
        <w:rPr>
          <w:sz w:val="15"/>
          <w:szCs w:val="15"/>
          <w:color w:val="231F20"/>
        </w:rPr>
        <w:t xml:space="preserve"> </w:t>
      </w:r>
      <w:r>
        <w:rPr>
          <w:sz w:val="15"/>
          <w:szCs w:val="15"/>
          <w:color w:val="231F20"/>
          <w:spacing w:val="4"/>
        </w:rPr>
        <w:t>E839</w:t>
      </w:r>
      <w:r>
        <w:rPr>
          <w:rFonts w:ascii="Times New Roman" w:hAnsi="Times New Roman" w:eastAsia="Times New Roman" w:cs="Times New Roman"/>
          <w:sz w:val="15"/>
          <w:szCs w:val="15"/>
          <w:color w:val="231F20"/>
          <w:spacing w:val="4"/>
        </w:rPr>
        <w:t>‑</w:t>
      </w:r>
      <w:r>
        <w:rPr>
          <w:sz w:val="15"/>
          <w:szCs w:val="15"/>
          <w:color w:val="231F20"/>
          <w:spacing w:val="4"/>
        </w:rPr>
        <w:t>E842.</w:t>
      </w:r>
      <w:r>
        <w:rPr>
          <w:sz w:val="15"/>
          <w:szCs w:val="15"/>
          <w:color w:val="231F20"/>
          <w:spacing w:val="23"/>
          <w:w w:val="102"/>
        </w:rPr>
        <w:t xml:space="preserve"> </w:t>
      </w:r>
      <w:r>
        <w:rPr>
          <w:sz w:val="15"/>
          <w:szCs w:val="15"/>
          <w:color w:val="231F20"/>
        </w:rPr>
        <w:t>DOI</w:t>
      </w:r>
      <w:r>
        <w:rPr>
          <w:sz w:val="15"/>
          <w:szCs w:val="15"/>
          <w:color w:val="231F20"/>
          <w:spacing w:val="4"/>
        </w:rPr>
        <w:t>:</w:t>
      </w:r>
      <w:r>
        <w:rPr>
          <w:sz w:val="15"/>
          <w:szCs w:val="15"/>
          <w:color w:val="231F20"/>
          <w:spacing w:val="16"/>
          <w:w w:val="102"/>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1503/</w:t>
      </w:r>
      <w:r>
        <w:rPr>
          <w:sz w:val="15"/>
          <w:szCs w:val="15"/>
          <w:color w:val="231F20"/>
        </w:rPr>
        <w:t>cmaj</w:t>
      </w:r>
      <w:r>
        <w:rPr>
          <w:sz w:val="15"/>
          <w:szCs w:val="15"/>
          <w:color w:val="231F20"/>
          <w:spacing w:val="4"/>
        </w:rPr>
        <w:t>.090449.</w:t>
      </w:r>
    </w:p>
    <w:p>
      <w:pPr>
        <w:pStyle w:val="BodyText"/>
        <w:ind w:left="1058" w:right="526" w:hanging="416"/>
        <w:spacing w:before="41" w:line="294" w:lineRule="auto"/>
        <w:rPr>
          <w:sz w:val="15"/>
          <w:szCs w:val="15"/>
        </w:rPr>
      </w:pPr>
      <w:r>
        <w:rPr>
          <w:sz w:val="15"/>
          <w:szCs w:val="15"/>
          <w:color w:val="231F20"/>
          <w:spacing w:val="11"/>
        </w:rPr>
        <w:t>[3]      </w:t>
      </w:r>
      <w:r>
        <w:rPr>
          <w:sz w:val="15"/>
          <w:szCs w:val="15"/>
          <w:color w:val="231F20"/>
        </w:rPr>
        <w:t>Guyatt</w:t>
      </w:r>
      <w:r>
        <w:rPr>
          <w:sz w:val="15"/>
          <w:szCs w:val="15"/>
          <w:color w:val="231F20"/>
          <w:spacing w:val="23"/>
          <w:w w:val="102"/>
        </w:rPr>
        <w:t xml:space="preserve"> </w:t>
      </w:r>
      <w:r>
        <w:rPr>
          <w:sz w:val="15"/>
          <w:szCs w:val="15"/>
          <w:color w:val="231F20"/>
        </w:rPr>
        <w:t>GH</w:t>
      </w:r>
      <w:r>
        <w:rPr>
          <w:sz w:val="15"/>
          <w:szCs w:val="15"/>
          <w:color w:val="231F20"/>
          <w:spacing w:val="11"/>
        </w:rPr>
        <w:t>,</w:t>
      </w:r>
      <w:r>
        <w:rPr>
          <w:sz w:val="15"/>
          <w:szCs w:val="15"/>
          <w:color w:val="231F20"/>
          <w:spacing w:val="21"/>
          <w:w w:val="102"/>
        </w:rPr>
        <w:t xml:space="preserve"> </w:t>
      </w:r>
      <w:r>
        <w:rPr>
          <w:sz w:val="15"/>
          <w:szCs w:val="15"/>
          <w:color w:val="231F20"/>
        </w:rPr>
        <w:t>Oxman</w:t>
      </w:r>
      <w:r>
        <w:rPr>
          <w:sz w:val="15"/>
          <w:szCs w:val="15"/>
          <w:color w:val="231F20"/>
          <w:spacing w:val="14"/>
          <w:w w:val="102"/>
        </w:rPr>
        <w:t xml:space="preserve"> </w:t>
      </w:r>
      <w:r>
        <w:rPr>
          <w:sz w:val="15"/>
          <w:szCs w:val="15"/>
          <w:color w:val="231F20"/>
        </w:rPr>
        <w:t>AD</w:t>
      </w:r>
      <w:r>
        <w:rPr>
          <w:sz w:val="15"/>
          <w:szCs w:val="15"/>
          <w:color w:val="231F20"/>
          <w:spacing w:val="11"/>
        </w:rPr>
        <w:t>,</w:t>
      </w:r>
      <w:r>
        <w:rPr>
          <w:sz w:val="15"/>
          <w:szCs w:val="15"/>
          <w:color w:val="231F20"/>
          <w:spacing w:val="14"/>
          <w:w w:val="101"/>
        </w:rPr>
        <w:t xml:space="preserve"> </w:t>
      </w:r>
      <w:r>
        <w:rPr>
          <w:sz w:val="15"/>
          <w:szCs w:val="15"/>
          <w:color w:val="231F20"/>
        </w:rPr>
        <w:t>Vist</w:t>
      </w:r>
      <w:r>
        <w:rPr>
          <w:sz w:val="15"/>
          <w:szCs w:val="15"/>
          <w:color w:val="231F20"/>
          <w:spacing w:val="21"/>
          <w:w w:val="101"/>
        </w:rPr>
        <w:t xml:space="preserve"> </w:t>
      </w:r>
      <w:r>
        <w:rPr>
          <w:sz w:val="15"/>
          <w:szCs w:val="15"/>
          <w:color w:val="231F20"/>
        </w:rPr>
        <w:t>GE</w:t>
      </w:r>
      <w:r>
        <w:rPr>
          <w:sz w:val="15"/>
          <w:szCs w:val="15"/>
          <w:color w:val="231F20"/>
          <w:spacing w:val="11"/>
        </w:rPr>
        <w:t>,</w:t>
      </w:r>
      <w:r>
        <w:rPr>
          <w:sz w:val="15"/>
          <w:szCs w:val="15"/>
          <w:color w:val="231F20"/>
          <w:spacing w:val="20"/>
          <w:w w:val="102"/>
        </w:rPr>
        <w:t xml:space="preserve"> </w:t>
      </w:r>
      <w:r>
        <w:rPr>
          <w:sz w:val="15"/>
          <w:szCs w:val="15"/>
          <w:color w:val="231F20"/>
        </w:rPr>
        <w:t>et</w:t>
      </w:r>
      <w:r>
        <w:rPr>
          <w:sz w:val="15"/>
          <w:szCs w:val="15"/>
          <w:color w:val="231F20"/>
          <w:spacing w:val="8"/>
          <w:w w:val="101"/>
        </w:rPr>
        <w:t xml:space="preserve"> </w:t>
      </w:r>
      <w:r>
        <w:rPr>
          <w:sz w:val="15"/>
          <w:szCs w:val="15"/>
          <w:color w:val="231F20"/>
        </w:rPr>
        <w:t>al</w:t>
      </w:r>
      <w:r>
        <w:rPr>
          <w:sz w:val="15"/>
          <w:szCs w:val="15"/>
          <w:color w:val="231F20"/>
          <w:spacing w:val="11"/>
        </w:rPr>
        <w:t>.</w:t>
      </w:r>
      <w:r>
        <w:rPr>
          <w:sz w:val="15"/>
          <w:szCs w:val="15"/>
          <w:color w:val="231F20"/>
          <w:spacing w:val="21"/>
          <w:w w:val="102"/>
        </w:rPr>
        <w:t xml:space="preserve"> </w:t>
      </w:r>
      <w:r>
        <w:rPr>
          <w:sz w:val="15"/>
          <w:szCs w:val="15"/>
          <w:color w:val="231F20"/>
        </w:rPr>
        <w:t>GRADE</w:t>
      </w:r>
      <w:r>
        <w:rPr>
          <w:sz w:val="15"/>
          <w:szCs w:val="15"/>
          <w:color w:val="231F20"/>
          <w:spacing w:val="11"/>
        </w:rPr>
        <w:t>:</w:t>
      </w:r>
      <w:r>
        <w:rPr>
          <w:sz w:val="15"/>
          <w:szCs w:val="15"/>
          <w:color w:val="231F20"/>
          <w:spacing w:val="19"/>
        </w:rPr>
        <w:t xml:space="preserve"> </w:t>
      </w:r>
      <w:r>
        <w:rPr>
          <w:sz w:val="15"/>
          <w:szCs w:val="15"/>
          <w:color w:val="231F20"/>
        </w:rPr>
        <w:t>an</w:t>
      </w:r>
      <w:r>
        <w:rPr>
          <w:sz w:val="15"/>
          <w:szCs w:val="15"/>
          <w:color w:val="231F20"/>
          <w:spacing w:val="22"/>
        </w:rPr>
        <w:t xml:space="preserve"> </w:t>
      </w:r>
      <w:r>
        <w:rPr>
          <w:sz w:val="15"/>
          <w:szCs w:val="15"/>
          <w:color w:val="231F20"/>
        </w:rPr>
        <w:t>emerging </w:t>
      </w:r>
      <w:r>
        <w:rPr>
          <w:sz w:val="15"/>
          <w:szCs w:val="15"/>
          <w:color w:val="231F20"/>
          <w:spacing w:val="3"/>
        </w:rPr>
        <w:t>consensus  on  rating  quality  of  evidence  and  str</w:t>
      </w:r>
      <w:r>
        <w:rPr>
          <w:sz w:val="15"/>
          <w:szCs w:val="15"/>
          <w:color w:val="231F20"/>
          <w:spacing w:val="2"/>
        </w:rPr>
        <w:t>ength  of</w:t>
      </w:r>
      <w:r>
        <w:rPr>
          <w:sz w:val="15"/>
          <w:szCs w:val="15"/>
          <w:color w:val="231F20"/>
        </w:rPr>
        <w:t xml:space="preserve"> </w:t>
      </w:r>
      <w:r>
        <w:rPr>
          <w:sz w:val="15"/>
          <w:szCs w:val="15"/>
          <w:color w:val="231F20"/>
        </w:rPr>
        <w:t>recommendations</w:t>
      </w:r>
      <w:r>
        <w:rPr>
          <w:sz w:val="15"/>
          <w:szCs w:val="15"/>
          <w:color w:val="231F20"/>
          <w:spacing w:val="5"/>
        </w:rPr>
        <w:t>[J].   </w:t>
      </w:r>
      <w:r>
        <w:rPr>
          <w:sz w:val="15"/>
          <w:szCs w:val="15"/>
          <w:color w:val="231F20"/>
        </w:rPr>
        <w:t>BMJ</w:t>
      </w:r>
      <w:r>
        <w:rPr>
          <w:sz w:val="15"/>
          <w:szCs w:val="15"/>
          <w:color w:val="231F20"/>
          <w:spacing w:val="5"/>
        </w:rPr>
        <w:t>,    2008,    336(7650):</w:t>
      </w:r>
      <w:r>
        <w:rPr>
          <w:sz w:val="15"/>
          <w:szCs w:val="15"/>
          <w:color w:val="231F20"/>
          <w:spacing w:val="12"/>
          <w:w w:val="102"/>
        </w:rPr>
        <w:t xml:space="preserve">  </w:t>
      </w:r>
      <w:r>
        <w:rPr>
          <w:sz w:val="15"/>
          <w:szCs w:val="15"/>
          <w:color w:val="231F20"/>
          <w:spacing w:val="5"/>
        </w:rPr>
        <w:t>924</w:t>
      </w:r>
      <w:r>
        <w:rPr>
          <w:rFonts w:ascii="Times New Roman" w:hAnsi="Times New Roman" w:eastAsia="Times New Roman" w:cs="Times New Roman"/>
          <w:sz w:val="15"/>
          <w:szCs w:val="15"/>
          <w:color w:val="231F20"/>
          <w:spacing w:val="5"/>
        </w:rPr>
        <w:t>‑</w:t>
      </w:r>
      <w:r>
        <w:rPr>
          <w:sz w:val="15"/>
          <w:szCs w:val="15"/>
          <w:color w:val="231F20"/>
          <w:spacing w:val="4"/>
        </w:rPr>
        <w:t>926.</w:t>
      </w:r>
      <w:r>
        <w:rPr>
          <w:sz w:val="15"/>
          <w:szCs w:val="15"/>
          <w:color w:val="231F20"/>
        </w:rPr>
        <w:t xml:space="preserve"> </w:t>
      </w:r>
      <w:r>
        <w:rPr>
          <w:sz w:val="15"/>
          <w:szCs w:val="15"/>
          <w:color w:val="231F20"/>
        </w:rPr>
        <w:t>DOI</w:t>
      </w:r>
      <w:r>
        <w:rPr>
          <w:sz w:val="15"/>
          <w:szCs w:val="15"/>
          <w:color w:val="231F20"/>
          <w:spacing w:val="5"/>
        </w:rPr>
        <w:t>:</w:t>
      </w:r>
      <w:r>
        <w:rPr>
          <w:sz w:val="15"/>
          <w:szCs w:val="15"/>
          <w:color w:val="231F20"/>
          <w:spacing w:val="16"/>
          <w:w w:val="102"/>
        </w:rPr>
        <w:t xml:space="preserve"> </w:t>
      </w:r>
      <w:r>
        <w:rPr>
          <w:sz w:val="15"/>
          <w:szCs w:val="15"/>
          <w:color w:val="231F20"/>
          <w:spacing w:val="5"/>
        </w:rPr>
        <w:t>10.</w:t>
      </w:r>
      <w:r>
        <w:rPr>
          <w:sz w:val="15"/>
          <w:szCs w:val="15"/>
          <w:color w:val="231F20"/>
          <w:spacing w:val="-19"/>
        </w:rPr>
        <w:t xml:space="preserve"> </w:t>
      </w:r>
      <w:r>
        <w:rPr>
          <w:sz w:val="15"/>
          <w:szCs w:val="15"/>
          <w:color w:val="231F20"/>
          <w:spacing w:val="5"/>
        </w:rPr>
        <w:t>1136/</w:t>
      </w:r>
      <w:r>
        <w:rPr>
          <w:sz w:val="15"/>
          <w:szCs w:val="15"/>
          <w:color w:val="231F20"/>
        </w:rPr>
        <w:t>bmj</w:t>
      </w:r>
      <w:r>
        <w:rPr>
          <w:sz w:val="15"/>
          <w:szCs w:val="15"/>
          <w:color w:val="231F20"/>
          <w:spacing w:val="5"/>
        </w:rPr>
        <w:t>.39489.47034</w:t>
      </w:r>
      <w:r>
        <w:rPr>
          <w:sz w:val="15"/>
          <w:szCs w:val="15"/>
          <w:color w:val="231F20"/>
          <w:spacing w:val="4"/>
        </w:rPr>
        <w:t>7.</w:t>
      </w:r>
      <w:r>
        <w:rPr>
          <w:sz w:val="15"/>
          <w:szCs w:val="15"/>
          <w:color w:val="231F20"/>
        </w:rPr>
        <w:t>AD</w:t>
      </w:r>
      <w:r>
        <w:rPr>
          <w:sz w:val="15"/>
          <w:szCs w:val="15"/>
          <w:color w:val="231F20"/>
          <w:spacing w:val="4"/>
        </w:rPr>
        <w:t>.</w:t>
      </w:r>
    </w:p>
    <w:p>
      <w:pPr>
        <w:pStyle w:val="BodyText"/>
        <w:ind w:left="1061" w:right="536" w:hanging="419"/>
        <w:spacing w:before="40" w:line="219" w:lineRule="auto"/>
        <w:rPr>
          <w:sz w:val="15"/>
          <w:szCs w:val="15"/>
        </w:rPr>
      </w:pPr>
      <w:r>
        <w:rPr>
          <w:sz w:val="15"/>
          <w:szCs w:val="15"/>
          <w:color w:val="231F20"/>
          <w:spacing w:val="5"/>
        </w:rPr>
        <w:t>[4]      </w:t>
      </w:r>
      <w:r>
        <w:rPr>
          <w:rFonts w:ascii="Microsoft YaHei" w:hAnsi="Microsoft YaHei" w:eastAsia="Microsoft YaHei" w:cs="Microsoft YaHei"/>
          <w:sz w:val="15"/>
          <w:szCs w:val="15"/>
          <w:color w:val="231F20"/>
          <w:spacing w:val="5"/>
        </w:rPr>
        <w:t>蒋朱明</w:t>
      </w:r>
      <w:r>
        <w:rPr>
          <w:sz w:val="15"/>
          <w:szCs w:val="15"/>
          <w:color w:val="231F20"/>
          <w:spacing w:val="5"/>
        </w:rPr>
        <w:t>, </w:t>
      </w:r>
      <w:r>
        <w:rPr>
          <w:rFonts w:ascii="Microsoft YaHei" w:hAnsi="Microsoft YaHei" w:eastAsia="Microsoft YaHei" w:cs="Microsoft YaHei"/>
          <w:sz w:val="15"/>
          <w:szCs w:val="15"/>
          <w:color w:val="231F20"/>
          <w:spacing w:val="5"/>
        </w:rPr>
        <w:t>张献娜</w:t>
      </w:r>
      <w:r>
        <w:rPr>
          <w:sz w:val="15"/>
          <w:szCs w:val="15"/>
          <w:color w:val="231F20"/>
          <w:spacing w:val="5"/>
        </w:rPr>
        <w:t>, </w:t>
      </w:r>
      <w:r>
        <w:rPr>
          <w:rFonts w:ascii="Microsoft YaHei" w:hAnsi="Microsoft YaHei" w:eastAsia="Microsoft YaHei" w:cs="Microsoft YaHei"/>
          <w:sz w:val="15"/>
          <w:szCs w:val="15"/>
          <w:color w:val="231F20"/>
          <w:spacing w:val="5"/>
        </w:rPr>
        <w:t>王怡</w:t>
      </w:r>
      <w:r>
        <w:rPr>
          <w:sz w:val="15"/>
          <w:szCs w:val="15"/>
          <w:color w:val="231F20"/>
          <w:spacing w:val="5"/>
        </w:rPr>
        <w:t>, </w:t>
      </w:r>
      <w:r>
        <w:rPr>
          <w:rFonts w:ascii="Microsoft YaHei" w:hAnsi="Microsoft YaHei" w:eastAsia="Microsoft YaHei" w:cs="Microsoft YaHei"/>
          <w:sz w:val="15"/>
          <w:szCs w:val="15"/>
          <w:color w:val="231F20"/>
          <w:spacing w:val="5"/>
        </w:rPr>
        <w:t>等</w:t>
      </w:r>
      <w:r>
        <w:rPr>
          <w:rFonts w:ascii="Microsoft YaHei" w:hAnsi="Microsoft YaHei" w:eastAsia="Microsoft YaHei" w:cs="Microsoft YaHei"/>
          <w:sz w:val="15"/>
          <w:szCs w:val="15"/>
          <w:color w:val="231F20"/>
          <w:spacing w:val="-15"/>
        </w:rPr>
        <w:t xml:space="preserve"> </w:t>
      </w:r>
      <w:r>
        <w:rPr>
          <w:sz w:val="15"/>
          <w:szCs w:val="15"/>
          <w:color w:val="231F20"/>
          <w:spacing w:val="5"/>
        </w:rPr>
        <w:t>. </w:t>
      </w:r>
      <w:r>
        <w:rPr>
          <w:rFonts w:ascii="Microsoft YaHei" w:hAnsi="Microsoft YaHei" w:eastAsia="Microsoft YaHei" w:cs="Microsoft YaHei"/>
          <w:sz w:val="15"/>
          <w:szCs w:val="15"/>
          <w:color w:val="231F20"/>
          <w:spacing w:val="5"/>
        </w:rPr>
        <w:t>营养</w:t>
      </w:r>
      <w:r>
        <w:rPr>
          <w:rFonts w:ascii="Microsoft YaHei" w:hAnsi="Microsoft YaHei" w:eastAsia="Microsoft YaHei" w:cs="Microsoft YaHei"/>
          <w:sz w:val="15"/>
          <w:szCs w:val="15"/>
          <w:color w:val="231F20"/>
          <w:spacing w:val="4"/>
        </w:rPr>
        <w:t>不良</w:t>
      </w:r>
      <w:r>
        <w:rPr>
          <w:rFonts w:ascii="Microsoft YaHei" w:hAnsi="Microsoft YaHei" w:eastAsia="Microsoft YaHei" w:cs="Microsoft YaHei"/>
          <w:sz w:val="15"/>
          <w:szCs w:val="15"/>
          <w:color w:val="231F20"/>
          <w:spacing w:val="-15"/>
        </w:rPr>
        <w:t xml:space="preserve"> </w:t>
      </w:r>
      <w:r>
        <w:rPr>
          <w:sz w:val="15"/>
          <w:szCs w:val="15"/>
          <w:color w:val="231F20"/>
        </w:rPr>
        <w:t>GLIM</w:t>
      </w:r>
      <w:r>
        <w:rPr>
          <w:rFonts w:ascii="Microsoft YaHei" w:hAnsi="Microsoft YaHei" w:eastAsia="Microsoft YaHei" w:cs="Microsoft YaHei"/>
          <w:sz w:val="15"/>
          <w:szCs w:val="15"/>
          <w:color w:val="231F20"/>
          <w:spacing w:val="4"/>
        </w:rPr>
        <w:t>诊断标准第一步是</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7"/>
        </w:rPr>
        <w:t>营养筛查及按中国疾病代码填写营养风险</w:t>
      </w:r>
      <w:r>
        <w:rPr>
          <w:rFonts w:ascii="Microsoft YaHei" w:hAnsi="Microsoft YaHei" w:eastAsia="Microsoft YaHei" w:cs="Microsoft YaHei"/>
          <w:sz w:val="15"/>
          <w:szCs w:val="15"/>
          <w:color w:val="231F20"/>
          <w:spacing w:val="-16"/>
        </w:rPr>
        <w:t xml:space="preserve"> </w:t>
      </w:r>
      <w:r>
        <w:rPr>
          <w:rFonts w:ascii="Microsoft YaHei" w:hAnsi="Microsoft YaHei" w:eastAsia="Microsoft YaHei" w:cs="Microsoft YaHei"/>
          <w:sz w:val="15"/>
          <w:szCs w:val="15"/>
          <w:color w:val="231F20"/>
          <w:spacing w:val="7"/>
        </w:rPr>
        <w:t>、营养不良于出</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4"/>
        </w:rPr>
        <w:t>院病案首页等注意事项</w:t>
      </w:r>
      <w:r>
        <w:rPr>
          <w:sz w:val="15"/>
          <w:szCs w:val="15"/>
          <w:color w:val="231F20"/>
          <w:spacing w:val="4"/>
        </w:rPr>
        <w:t>[J].</w:t>
      </w:r>
      <w:r>
        <w:rPr>
          <w:sz w:val="15"/>
          <w:szCs w:val="15"/>
          <w:color w:val="231F20"/>
          <w:spacing w:val="34"/>
          <w:w w:val="102"/>
        </w:rPr>
        <w:t xml:space="preserve"> </w:t>
      </w:r>
      <w:r>
        <w:rPr>
          <w:rFonts w:ascii="Microsoft YaHei" w:hAnsi="Microsoft YaHei" w:eastAsia="Microsoft YaHei" w:cs="Microsoft YaHei"/>
          <w:sz w:val="15"/>
          <w:szCs w:val="15"/>
          <w:color w:val="231F20"/>
          <w:spacing w:val="4"/>
        </w:rPr>
        <w:t>中华临床营养杂志</w:t>
      </w:r>
      <w:r>
        <w:rPr>
          <w:sz w:val="15"/>
          <w:szCs w:val="15"/>
          <w:color w:val="231F20"/>
          <w:spacing w:val="4"/>
        </w:rPr>
        <w:t>, 2020, 28(5):</w:t>
      </w:r>
      <w:r>
        <w:rPr>
          <w:sz w:val="15"/>
          <w:szCs w:val="15"/>
          <w:color w:val="231F20"/>
        </w:rPr>
        <w:t xml:space="preserve"> </w:t>
      </w:r>
      <w:r>
        <w:rPr>
          <w:sz w:val="15"/>
          <w:szCs w:val="15"/>
          <w:color w:val="231F20"/>
          <w:spacing w:val="1"/>
        </w:rPr>
        <w:t>257</w:t>
      </w:r>
      <w:r>
        <w:rPr>
          <w:rFonts w:ascii="Times New Roman" w:hAnsi="Times New Roman" w:eastAsia="Times New Roman" w:cs="Times New Roman"/>
          <w:sz w:val="15"/>
          <w:szCs w:val="15"/>
          <w:color w:val="231F20"/>
          <w:spacing w:val="1"/>
        </w:rPr>
        <w:t>‑</w:t>
      </w:r>
      <w:r>
        <w:rPr>
          <w:sz w:val="15"/>
          <w:szCs w:val="15"/>
          <w:color w:val="231F20"/>
          <w:spacing w:val="1"/>
        </w:rPr>
        <w:t>267. </w:t>
      </w:r>
      <w:r>
        <w:rPr>
          <w:sz w:val="15"/>
          <w:szCs w:val="15"/>
          <w:color w:val="231F20"/>
        </w:rPr>
        <w:t>DOI</w:t>
      </w:r>
      <w:r>
        <w:rPr>
          <w:sz w:val="15"/>
          <w:szCs w:val="15"/>
          <w:color w:val="231F20"/>
          <w:spacing w:val="1"/>
        </w:rPr>
        <w:t>: 10.3760/</w:t>
      </w:r>
      <w:r>
        <w:rPr>
          <w:sz w:val="15"/>
          <w:szCs w:val="15"/>
          <w:color w:val="231F20"/>
        </w:rPr>
        <w:t>cma</w:t>
      </w:r>
      <w:r>
        <w:rPr>
          <w:sz w:val="15"/>
          <w:szCs w:val="15"/>
          <w:color w:val="231F20"/>
          <w:spacing w:val="1"/>
        </w:rPr>
        <w:t>.j.</w:t>
      </w:r>
      <w:r>
        <w:rPr>
          <w:sz w:val="15"/>
          <w:szCs w:val="15"/>
          <w:color w:val="231F20"/>
        </w:rPr>
        <w:t>cn</w:t>
      </w:r>
      <w:r>
        <w:rPr>
          <w:sz w:val="15"/>
          <w:szCs w:val="15"/>
          <w:color w:val="231F20"/>
          <w:spacing w:val="1"/>
        </w:rPr>
        <w:t>1</w:t>
      </w:r>
      <w:r>
        <w:rPr>
          <w:sz w:val="15"/>
          <w:szCs w:val="15"/>
          <w:color w:val="231F20"/>
        </w:rPr>
        <w:t>15822</w:t>
      </w:r>
      <w:r>
        <w:rPr>
          <w:rFonts w:ascii="Times New Roman" w:hAnsi="Times New Roman" w:eastAsia="Times New Roman" w:cs="Times New Roman"/>
          <w:sz w:val="15"/>
          <w:szCs w:val="15"/>
          <w:color w:val="231F20"/>
        </w:rPr>
        <w:t>‑</w:t>
      </w:r>
      <w:r>
        <w:rPr>
          <w:sz w:val="15"/>
          <w:szCs w:val="15"/>
          <w:color w:val="231F20"/>
        </w:rPr>
        <w:t>20200920</w:t>
      </w:r>
      <w:r>
        <w:rPr>
          <w:rFonts w:ascii="Times New Roman" w:hAnsi="Times New Roman" w:eastAsia="Times New Roman" w:cs="Times New Roman"/>
          <w:sz w:val="15"/>
          <w:szCs w:val="15"/>
          <w:color w:val="231F20"/>
        </w:rPr>
        <w:t>‑</w:t>
      </w:r>
      <w:r>
        <w:rPr>
          <w:sz w:val="15"/>
          <w:szCs w:val="15"/>
          <w:color w:val="231F20"/>
        </w:rPr>
        <w:t>00216.</w:t>
      </w:r>
    </w:p>
    <w:p>
      <w:pPr>
        <w:pStyle w:val="BodyText"/>
        <w:ind w:left="1061" w:right="531" w:hanging="419"/>
        <w:spacing w:before="41" w:line="221" w:lineRule="auto"/>
        <w:rPr>
          <w:sz w:val="15"/>
          <w:szCs w:val="15"/>
        </w:rPr>
      </w:pPr>
      <w:r>
        <w:rPr>
          <w:sz w:val="15"/>
          <w:szCs w:val="15"/>
          <w:color w:val="231F20"/>
          <w:spacing w:val="6"/>
        </w:rPr>
        <w:t>[5]      </w:t>
      </w:r>
      <w:r>
        <w:rPr>
          <w:rFonts w:ascii="Microsoft YaHei" w:hAnsi="Microsoft YaHei" w:eastAsia="Microsoft YaHei" w:cs="Microsoft YaHei"/>
          <w:sz w:val="15"/>
          <w:szCs w:val="15"/>
          <w:color w:val="231F20"/>
          <w:spacing w:val="6"/>
        </w:rPr>
        <w:t>崔红元</w:t>
      </w:r>
      <w:r>
        <w:rPr>
          <w:sz w:val="15"/>
          <w:szCs w:val="15"/>
          <w:color w:val="231F20"/>
          <w:spacing w:val="6"/>
        </w:rPr>
        <w:t>, </w:t>
      </w:r>
      <w:r>
        <w:rPr>
          <w:rFonts w:ascii="Microsoft YaHei" w:hAnsi="Microsoft YaHei" w:eastAsia="Microsoft YaHei" w:cs="Microsoft YaHei"/>
          <w:sz w:val="15"/>
          <w:szCs w:val="15"/>
          <w:color w:val="231F20"/>
          <w:spacing w:val="6"/>
        </w:rPr>
        <w:t>朱明炜</w:t>
      </w:r>
      <w:r>
        <w:rPr>
          <w:sz w:val="15"/>
          <w:szCs w:val="15"/>
          <w:color w:val="231F20"/>
          <w:spacing w:val="6"/>
        </w:rPr>
        <w:t>, </w:t>
      </w:r>
      <w:r>
        <w:rPr>
          <w:rFonts w:ascii="Microsoft YaHei" w:hAnsi="Microsoft YaHei" w:eastAsia="Microsoft YaHei" w:cs="Microsoft YaHei"/>
          <w:sz w:val="15"/>
          <w:szCs w:val="15"/>
          <w:color w:val="231F20"/>
          <w:spacing w:val="6"/>
        </w:rPr>
        <w:t>陈伟</w:t>
      </w:r>
      <w:r>
        <w:rPr>
          <w:sz w:val="15"/>
          <w:szCs w:val="15"/>
          <w:color w:val="231F20"/>
          <w:spacing w:val="6"/>
        </w:rPr>
        <w:t>,</w:t>
      </w:r>
      <w:r>
        <w:rPr>
          <w:sz w:val="15"/>
          <w:szCs w:val="15"/>
          <w:color w:val="231F20"/>
          <w:spacing w:val="5"/>
        </w:rPr>
        <w:t xml:space="preserve"> </w:t>
      </w:r>
      <w:r>
        <w:rPr>
          <w:rFonts w:ascii="Microsoft YaHei" w:hAnsi="Microsoft YaHei" w:eastAsia="Microsoft YaHei" w:cs="Microsoft YaHei"/>
          <w:sz w:val="15"/>
          <w:szCs w:val="15"/>
          <w:color w:val="231F20"/>
          <w:spacing w:val="6"/>
        </w:rPr>
        <w:t>等</w:t>
      </w:r>
      <w:r>
        <w:rPr>
          <w:rFonts w:ascii="Microsoft YaHei" w:hAnsi="Microsoft YaHei" w:eastAsia="Microsoft YaHei" w:cs="Microsoft YaHei"/>
          <w:sz w:val="15"/>
          <w:szCs w:val="15"/>
          <w:color w:val="231F20"/>
          <w:spacing w:val="-13"/>
        </w:rPr>
        <w:t xml:space="preserve"> </w:t>
      </w:r>
      <w:r>
        <w:rPr>
          <w:sz w:val="15"/>
          <w:szCs w:val="15"/>
          <w:color w:val="231F20"/>
          <w:spacing w:val="6"/>
        </w:rPr>
        <w:t>.</w:t>
      </w:r>
      <w:r>
        <w:rPr>
          <w:sz w:val="15"/>
          <w:szCs w:val="15"/>
          <w:color w:val="231F20"/>
          <w:spacing w:val="18"/>
          <w:w w:val="101"/>
        </w:rPr>
        <w:t xml:space="preserve"> </w:t>
      </w:r>
      <w:r>
        <w:rPr>
          <w:rFonts w:ascii="Microsoft YaHei" w:hAnsi="Microsoft YaHei" w:eastAsia="Microsoft YaHei" w:cs="Microsoft YaHei"/>
          <w:sz w:val="15"/>
          <w:szCs w:val="15"/>
          <w:color w:val="231F20"/>
          <w:spacing w:val="6"/>
        </w:rPr>
        <w:t>中国老年住院患者营养状态的多</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4"/>
        </w:rPr>
        <w:t>中心调查研究</w:t>
      </w:r>
      <w:r>
        <w:rPr>
          <w:sz w:val="15"/>
          <w:szCs w:val="15"/>
          <w:color w:val="231F20"/>
          <w:spacing w:val="4"/>
        </w:rPr>
        <w:t>[J].</w:t>
      </w:r>
      <w:r>
        <w:rPr>
          <w:sz w:val="15"/>
          <w:szCs w:val="15"/>
          <w:color w:val="231F20"/>
          <w:spacing w:val="37"/>
          <w:w w:val="101"/>
        </w:rPr>
        <w:t xml:space="preserve"> </w:t>
      </w:r>
      <w:r>
        <w:rPr>
          <w:rFonts w:ascii="Microsoft YaHei" w:hAnsi="Microsoft YaHei" w:eastAsia="Microsoft YaHei" w:cs="Microsoft YaHei"/>
          <w:sz w:val="15"/>
          <w:szCs w:val="15"/>
          <w:color w:val="231F20"/>
          <w:spacing w:val="4"/>
        </w:rPr>
        <w:t>中华老年医学杂志</w:t>
      </w:r>
      <w:r>
        <w:rPr>
          <w:sz w:val="15"/>
          <w:szCs w:val="15"/>
          <w:color w:val="231F20"/>
          <w:spacing w:val="4"/>
        </w:rPr>
        <w:t>,</w:t>
      </w:r>
      <w:r>
        <w:rPr>
          <w:sz w:val="15"/>
          <w:szCs w:val="15"/>
          <w:color w:val="231F20"/>
          <w:spacing w:val="11"/>
          <w:w w:val="103"/>
        </w:rPr>
        <w:t xml:space="preserve"> </w:t>
      </w:r>
      <w:r>
        <w:rPr>
          <w:sz w:val="15"/>
          <w:szCs w:val="15"/>
          <w:color w:val="231F20"/>
          <w:spacing w:val="4"/>
        </w:rPr>
        <w:t>2021, 40(3):364</w:t>
      </w:r>
      <w:r>
        <w:rPr>
          <w:rFonts w:ascii="Times New Roman" w:hAnsi="Times New Roman" w:eastAsia="Times New Roman" w:cs="Times New Roman"/>
          <w:sz w:val="15"/>
          <w:szCs w:val="15"/>
          <w:color w:val="231F20"/>
          <w:spacing w:val="4"/>
        </w:rPr>
        <w:t>‑</w:t>
      </w:r>
      <w:r>
        <w:rPr>
          <w:sz w:val="15"/>
          <w:szCs w:val="15"/>
          <w:color w:val="231F20"/>
          <w:spacing w:val="4"/>
        </w:rPr>
        <w:t>369.</w:t>
      </w:r>
      <w:r>
        <w:rPr>
          <w:sz w:val="15"/>
          <w:szCs w:val="15"/>
          <w:color w:val="231F20"/>
        </w:rPr>
        <w:t xml:space="preserve"> </w:t>
      </w:r>
      <w:r>
        <w:rPr>
          <w:sz w:val="15"/>
          <w:szCs w:val="15"/>
          <w:color w:val="231F20"/>
        </w:rPr>
        <w:t>DOI:</w:t>
      </w:r>
      <w:r>
        <w:rPr>
          <w:sz w:val="15"/>
          <w:szCs w:val="15"/>
          <w:color w:val="231F20"/>
          <w:spacing w:val="11"/>
          <w:w w:val="102"/>
        </w:rPr>
        <w:t xml:space="preserve"> </w:t>
      </w:r>
      <w:r>
        <w:rPr>
          <w:sz w:val="15"/>
          <w:szCs w:val="15"/>
          <w:color w:val="231F20"/>
        </w:rPr>
        <w:t>10.3760/cma.j.issn.0254</w:t>
      </w:r>
      <w:r>
        <w:rPr>
          <w:rFonts w:ascii="Times New Roman" w:hAnsi="Times New Roman" w:eastAsia="Times New Roman" w:cs="Times New Roman"/>
          <w:sz w:val="15"/>
          <w:szCs w:val="15"/>
          <w:color w:val="231F20"/>
        </w:rPr>
        <w:t>‑</w:t>
      </w:r>
      <w:r>
        <w:rPr>
          <w:sz w:val="15"/>
          <w:szCs w:val="15"/>
          <w:color w:val="231F20"/>
        </w:rPr>
        <w:t>9026</w:t>
      </w:r>
      <w:r>
        <w:rPr>
          <w:sz w:val="15"/>
          <w:szCs w:val="15"/>
          <w:color w:val="231F20"/>
          <w:spacing w:val="-1"/>
        </w:rPr>
        <w:t>.2021.03.019.</w:t>
      </w:r>
    </w:p>
    <w:p>
      <w:pPr>
        <w:pStyle w:val="BodyText"/>
        <w:ind w:left="1055" w:right="531" w:hanging="413"/>
        <w:spacing w:before="42" w:line="221" w:lineRule="auto"/>
        <w:rPr>
          <w:sz w:val="15"/>
          <w:szCs w:val="15"/>
        </w:rPr>
      </w:pPr>
      <w:r>
        <w:rPr>
          <w:sz w:val="15"/>
          <w:szCs w:val="15"/>
          <w:color w:val="231F20"/>
          <w:spacing w:val="-1"/>
        </w:rPr>
        <w:t>[6]       </w:t>
      </w:r>
      <w:r>
        <w:rPr>
          <w:rFonts w:ascii="Microsoft YaHei" w:hAnsi="Microsoft YaHei" w:eastAsia="Microsoft YaHei" w:cs="Microsoft YaHei"/>
          <w:sz w:val="15"/>
          <w:szCs w:val="15"/>
          <w:color w:val="231F20"/>
          <w:spacing w:val="-1"/>
        </w:rPr>
        <w:t>杨鑫</w:t>
      </w:r>
      <w:r>
        <w:rPr>
          <w:sz w:val="15"/>
          <w:szCs w:val="15"/>
          <w:color w:val="231F20"/>
          <w:spacing w:val="-1"/>
        </w:rPr>
        <w:t>,</w:t>
      </w:r>
      <w:r>
        <w:rPr>
          <w:sz w:val="15"/>
          <w:szCs w:val="15"/>
          <w:color w:val="231F20"/>
          <w:spacing w:val="-8"/>
        </w:rPr>
        <w:t xml:space="preserve"> </w:t>
      </w:r>
      <w:r>
        <w:rPr>
          <w:rFonts w:ascii="Microsoft YaHei" w:hAnsi="Microsoft YaHei" w:eastAsia="Microsoft YaHei" w:cs="Microsoft YaHei"/>
          <w:sz w:val="15"/>
          <w:szCs w:val="15"/>
          <w:color w:val="231F20"/>
          <w:spacing w:val="-1"/>
        </w:rPr>
        <w:t>崔红元</w:t>
      </w:r>
      <w:r>
        <w:rPr>
          <w:sz w:val="15"/>
          <w:szCs w:val="15"/>
          <w:color w:val="231F20"/>
          <w:spacing w:val="-1"/>
        </w:rPr>
        <w:t>, </w:t>
      </w:r>
      <w:r>
        <w:rPr>
          <w:rFonts w:ascii="Microsoft YaHei" w:hAnsi="Microsoft YaHei" w:eastAsia="Microsoft YaHei" w:cs="Microsoft YaHei"/>
          <w:sz w:val="15"/>
          <w:szCs w:val="15"/>
          <w:color w:val="231F20"/>
          <w:spacing w:val="-1"/>
        </w:rPr>
        <w:t>陈伟</w:t>
      </w:r>
      <w:r>
        <w:rPr>
          <w:sz w:val="15"/>
          <w:szCs w:val="15"/>
          <w:color w:val="231F20"/>
          <w:spacing w:val="-1"/>
        </w:rPr>
        <w:t>,</w:t>
      </w:r>
      <w:r>
        <w:rPr>
          <w:sz w:val="15"/>
          <w:szCs w:val="15"/>
          <w:color w:val="231F20"/>
          <w:spacing w:val="-8"/>
        </w:rPr>
        <w:t xml:space="preserve"> </w:t>
      </w:r>
      <w:r>
        <w:rPr>
          <w:rFonts w:ascii="Microsoft YaHei" w:hAnsi="Microsoft YaHei" w:eastAsia="Microsoft YaHei" w:cs="Microsoft YaHei"/>
          <w:sz w:val="15"/>
          <w:szCs w:val="15"/>
          <w:color w:val="231F20"/>
          <w:spacing w:val="-1"/>
        </w:rPr>
        <w:t>等</w:t>
      </w:r>
      <w:r>
        <w:rPr>
          <w:rFonts w:ascii="Microsoft YaHei" w:hAnsi="Microsoft YaHei" w:eastAsia="Microsoft YaHei" w:cs="Microsoft YaHei"/>
          <w:sz w:val="15"/>
          <w:szCs w:val="15"/>
          <w:color w:val="231F20"/>
          <w:spacing w:val="-24"/>
        </w:rPr>
        <w:t xml:space="preserve"> </w:t>
      </w:r>
      <w:r>
        <w:rPr>
          <w:sz w:val="15"/>
          <w:szCs w:val="15"/>
          <w:color w:val="231F20"/>
          <w:spacing w:val="-1"/>
        </w:rPr>
        <w:t>.</w:t>
      </w:r>
      <w:r>
        <w:rPr>
          <w:sz w:val="15"/>
          <w:szCs w:val="15"/>
          <w:color w:val="231F20"/>
          <w:spacing w:val="-10"/>
        </w:rPr>
        <w:t xml:space="preserve"> </w:t>
      </w:r>
      <w:r>
        <w:rPr>
          <w:rFonts w:ascii="Microsoft YaHei" w:hAnsi="Microsoft YaHei" w:eastAsia="Microsoft YaHei" w:cs="Microsoft YaHei"/>
          <w:sz w:val="15"/>
          <w:szCs w:val="15"/>
          <w:color w:val="231F20"/>
          <w:spacing w:val="-1"/>
        </w:rPr>
        <w:t>普通外科病人住院期间营养</w:t>
      </w:r>
      <w:r>
        <w:rPr>
          <w:rFonts w:ascii="Microsoft YaHei" w:hAnsi="Microsoft YaHei" w:eastAsia="Microsoft YaHei" w:cs="Microsoft YaHei"/>
          <w:sz w:val="15"/>
          <w:szCs w:val="15"/>
          <w:color w:val="231F20"/>
          <w:spacing w:val="-2"/>
        </w:rPr>
        <w:t>风险和营养</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2"/>
        </w:rPr>
        <w:t>不良动态变化的多中心横断面调查</w:t>
      </w:r>
      <w:r>
        <w:rPr>
          <w:sz w:val="15"/>
          <w:szCs w:val="15"/>
          <w:color w:val="231F20"/>
          <w:spacing w:val="2"/>
        </w:rPr>
        <w:t>[J].</w:t>
      </w:r>
      <w:r>
        <w:rPr>
          <w:rFonts w:ascii="Microsoft YaHei" w:hAnsi="Microsoft YaHei" w:eastAsia="Microsoft YaHei" w:cs="Microsoft YaHei"/>
          <w:sz w:val="15"/>
          <w:szCs w:val="15"/>
          <w:color w:val="231F20"/>
          <w:spacing w:val="2"/>
        </w:rPr>
        <w:t>肠外与肠内营养</w:t>
      </w:r>
      <w:r>
        <w:rPr>
          <w:sz w:val="15"/>
          <w:szCs w:val="15"/>
          <w:color w:val="231F20"/>
          <w:spacing w:val="1"/>
        </w:rPr>
        <w:t>, 2020,</w:t>
      </w:r>
      <w:r>
        <w:rPr>
          <w:sz w:val="15"/>
          <w:szCs w:val="15"/>
          <w:color w:val="231F20"/>
        </w:rPr>
        <w:t xml:space="preserve"> </w:t>
      </w:r>
      <w:r>
        <w:rPr>
          <w:sz w:val="15"/>
          <w:szCs w:val="15"/>
          <w:color w:val="231F20"/>
          <w:spacing w:val="1"/>
        </w:rPr>
        <w:t>27(5):270</w:t>
      </w:r>
      <w:r>
        <w:rPr>
          <w:rFonts w:ascii="Times New Roman" w:hAnsi="Times New Roman" w:eastAsia="Times New Roman" w:cs="Times New Roman"/>
          <w:sz w:val="15"/>
          <w:szCs w:val="15"/>
          <w:color w:val="231F20"/>
          <w:spacing w:val="1"/>
        </w:rPr>
        <w:t>‑</w:t>
      </w:r>
      <w:r>
        <w:rPr>
          <w:sz w:val="15"/>
          <w:szCs w:val="15"/>
          <w:color w:val="231F20"/>
          <w:spacing w:val="1"/>
        </w:rPr>
        <w:t>273. </w:t>
      </w:r>
      <w:r>
        <w:rPr>
          <w:sz w:val="15"/>
          <w:szCs w:val="15"/>
          <w:color w:val="231F20"/>
        </w:rPr>
        <w:t>DOI</w:t>
      </w:r>
      <w:r>
        <w:rPr>
          <w:sz w:val="15"/>
          <w:szCs w:val="15"/>
          <w:color w:val="231F20"/>
          <w:spacing w:val="1"/>
        </w:rPr>
        <w:t>:10.16151/j</w:t>
      </w:r>
      <w:r>
        <w:rPr>
          <w:sz w:val="15"/>
          <w:szCs w:val="15"/>
          <w:color w:val="231F20"/>
        </w:rPr>
        <w:t>.1007</w:t>
      </w:r>
      <w:r>
        <w:rPr>
          <w:rFonts w:ascii="Times New Roman" w:hAnsi="Times New Roman" w:eastAsia="Times New Roman" w:cs="Times New Roman"/>
          <w:sz w:val="15"/>
          <w:szCs w:val="15"/>
          <w:color w:val="231F20"/>
        </w:rPr>
        <w:t>‑</w:t>
      </w:r>
      <w:r>
        <w:rPr>
          <w:sz w:val="15"/>
          <w:szCs w:val="15"/>
          <w:color w:val="231F20"/>
        </w:rPr>
        <w:t>810x.2020.05.004.</w:t>
      </w:r>
    </w:p>
    <w:p>
      <w:pPr>
        <w:pStyle w:val="BodyText"/>
        <w:ind w:left="1057" w:right="537" w:hanging="415"/>
        <w:spacing w:before="41" w:line="289" w:lineRule="auto"/>
        <w:rPr>
          <w:sz w:val="15"/>
          <w:szCs w:val="15"/>
        </w:rPr>
      </w:pPr>
      <w:r>
        <w:rPr>
          <w:sz w:val="15"/>
          <w:szCs w:val="15"/>
          <w:color w:val="231F20"/>
          <w:spacing w:val="10"/>
        </w:rPr>
        <w:t>[7]      </w:t>
      </w:r>
      <w:r>
        <w:rPr>
          <w:sz w:val="15"/>
          <w:szCs w:val="15"/>
          <w:color w:val="231F20"/>
        </w:rPr>
        <w:t>Abate</w:t>
      </w:r>
      <w:r>
        <w:rPr>
          <w:sz w:val="15"/>
          <w:szCs w:val="15"/>
          <w:color w:val="231F20"/>
          <w:spacing w:val="30"/>
          <w:w w:val="102"/>
        </w:rPr>
        <w:t xml:space="preserve"> </w:t>
      </w:r>
      <w:r>
        <w:rPr>
          <w:sz w:val="15"/>
          <w:szCs w:val="15"/>
          <w:color w:val="231F20"/>
        </w:rPr>
        <w:t>SM</w:t>
      </w:r>
      <w:r>
        <w:rPr>
          <w:sz w:val="15"/>
          <w:szCs w:val="15"/>
          <w:color w:val="231F20"/>
          <w:spacing w:val="10"/>
        </w:rPr>
        <w:t>,</w:t>
      </w:r>
      <w:r>
        <w:rPr>
          <w:sz w:val="15"/>
          <w:szCs w:val="15"/>
          <w:color w:val="231F20"/>
          <w:spacing w:val="22"/>
          <w:w w:val="102"/>
        </w:rPr>
        <w:t xml:space="preserve"> </w:t>
      </w:r>
      <w:r>
        <w:rPr>
          <w:sz w:val="15"/>
          <w:szCs w:val="15"/>
          <w:color w:val="231F20"/>
        </w:rPr>
        <w:t>Chekole</w:t>
      </w:r>
      <w:r>
        <w:rPr>
          <w:sz w:val="15"/>
          <w:szCs w:val="15"/>
          <w:color w:val="231F20"/>
          <w:spacing w:val="15"/>
          <w:w w:val="103"/>
        </w:rPr>
        <w:t xml:space="preserve"> </w:t>
      </w:r>
      <w:r>
        <w:rPr>
          <w:sz w:val="15"/>
          <w:szCs w:val="15"/>
          <w:color w:val="231F20"/>
        </w:rPr>
        <w:t>YA</w:t>
      </w:r>
      <w:r>
        <w:rPr>
          <w:sz w:val="15"/>
          <w:szCs w:val="15"/>
          <w:color w:val="231F20"/>
          <w:spacing w:val="10"/>
        </w:rPr>
        <w:t>,</w:t>
      </w:r>
      <w:r>
        <w:rPr>
          <w:sz w:val="15"/>
          <w:szCs w:val="15"/>
          <w:color w:val="231F20"/>
          <w:spacing w:val="22"/>
          <w:w w:val="102"/>
        </w:rPr>
        <w:t xml:space="preserve"> </w:t>
      </w:r>
      <w:r>
        <w:rPr>
          <w:sz w:val="15"/>
          <w:szCs w:val="15"/>
          <w:color w:val="231F20"/>
        </w:rPr>
        <w:t>Estifanos</w:t>
      </w:r>
      <w:r>
        <w:rPr>
          <w:sz w:val="15"/>
          <w:szCs w:val="15"/>
          <w:color w:val="231F20"/>
          <w:spacing w:val="23"/>
          <w:w w:val="101"/>
        </w:rPr>
        <w:t xml:space="preserve"> </w:t>
      </w:r>
      <w:r>
        <w:rPr>
          <w:sz w:val="15"/>
          <w:szCs w:val="15"/>
          <w:color w:val="231F20"/>
        </w:rPr>
        <w:t>MB</w:t>
      </w:r>
      <w:r>
        <w:rPr>
          <w:sz w:val="15"/>
          <w:szCs w:val="15"/>
          <w:color w:val="231F20"/>
          <w:spacing w:val="10"/>
        </w:rPr>
        <w:t>,</w:t>
      </w:r>
      <w:r>
        <w:rPr>
          <w:sz w:val="15"/>
          <w:szCs w:val="15"/>
          <w:color w:val="231F20"/>
          <w:spacing w:val="21"/>
          <w:w w:val="101"/>
        </w:rPr>
        <w:t xml:space="preserve"> </w:t>
      </w:r>
      <w:r>
        <w:rPr>
          <w:sz w:val="15"/>
          <w:szCs w:val="15"/>
          <w:color w:val="231F20"/>
        </w:rPr>
        <w:t>et</w:t>
      </w:r>
      <w:r>
        <w:rPr>
          <w:sz w:val="15"/>
          <w:szCs w:val="15"/>
          <w:color w:val="231F20"/>
          <w:spacing w:val="10"/>
        </w:rPr>
        <w:t xml:space="preserve"> </w:t>
      </w:r>
      <w:r>
        <w:rPr>
          <w:sz w:val="15"/>
          <w:szCs w:val="15"/>
          <w:color w:val="231F20"/>
        </w:rPr>
        <w:t>al</w:t>
      </w:r>
      <w:r>
        <w:rPr>
          <w:sz w:val="15"/>
          <w:szCs w:val="15"/>
          <w:color w:val="231F20"/>
          <w:spacing w:val="10"/>
        </w:rPr>
        <w:t>.</w:t>
      </w:r>
      <w:r>
        <w:rPr>
          <w:sz w:val="15"/>
          <w:szCs w:val="15"/>
          <w:color w:val="231F20"/>
          <w:spacing w:val="23"/>
        </w:rPr>
        <w:t xml:space="preserve"> </w:t>
      </w:r>
      <w:r>
        <w:rPr>
          <w:sz w:val="15"/>
          <w:szCs w:val="15"/>
          <w:color w:val="231F20"/>
        </w:rPr>
        <w:t>Prevalence</w:t>
      </w:r>
      <w:r>
        <w:rPr>
          <w:sz w:val="15"/>
          <w:szCs w:val="15"/>
          <w:color w:val="231F20"/>
          <w:spacing w:val="20"/>
          <w:w w:val="102"/>
        </w:rPr>
        <w:t xml:space="preserve"> </w:t>
      </w:r>
      <w:r>
        <w:rPr>
          <w:sz w:val="15"/>
          <w:szCs w:val="15"/>
          <w:color w:val="231F20"/>
        </w:rPr>
        <w:t>and </w:t>
      </w:r>
      <w:r>
        <w:rPr>
          <w:sz w:val="15"/>
          <w:szCs w:val="15"/>
          <w:color w:val="231F20"/>
          <w:spacing w:val="4"/>
        </w:rPr>
        <w:t>outcomes  of</w:t>
      </w:r>
      <w:r>
        <w:rPr>
          <w:sz w:val="15"/>
          <w:szCs w:val="15"/>
          <w:color w:val="231F20"/>
          <w:spacing w:val="31"/>
          <w:w w:val="101"/>
        </w:rPr>
        <w:t xml:space="preserve"> </w:t>
      </w:r>
      <w:r>
        <w:rPr>
          <w:sz w:val="15"/>
          <w:szCs w:val="15"/>
          <w:color w:val="231F20"/>
          <w:spacing w:val="4"/>
        </w:rPr>
        <w:t>malnutrition  among  hospitalized  CO</w:t>
      </w:r>
      <w:r>
        <w:rPr>
          <w:sz w:val="15"/>
          <w:szCs w:val="15"/>
          <w:color w:val="231F20"/>
          <w:spacing w:val="3"/>
        </w:rPr>
        <w:t>VID</w:t>
      </w:r>
      <w:r>
        <w:rPr>
          <w:rFonts w:ascii="Times New Roman" w:hAnsi="Times New Roman" w:eastAsia="Times New Roman" w:cs="Times New Roman"/>
          <w:sz w:val="15"/>
          <w:szCs w:val="15"/>
          <w:color w:val="231F20"/>
          <w:spacing w:val="3"/>
        </w:rPr>
        <w:t>‑</w:t>
      </w:r>
      <w:r>
        <w:rPr>
          <w:sz w:val="15"/>
          <w:szCs w:val="15"/>
          <w:color w:val="231F20"/>
          <w:spacing w:val="3"/>
        </w:rPr>
        <w:t>19</w:t>
      </w:r>
      <w:r>
        <w:rPr>
          <w:sz w:val="15"/>
          <w:szCs w:val="15"/>
          <w:color w:val="231F20"/>
        </w:rPr>
        <w:t xml:space="preserve"> </w:t>
      </w:r>
      <w:r>
        <w:rPr>
          <w:sz w:val="15"/>
          <w:szCs w:val="15"/>
          <w:color w:val="231F20"/>
          <w:spacing w:val="3"/>
        </w:rPr>
        <w:t>patients:  a  systematic</w:t>
      </w:r>
      <w:r>
        <w:rPr>
          <w:sz w:val="15"/>
          <w:szCs w:val="15"/>
          <w:color w:val="231F20"/>
          <w:spacing w:val="15"/>
          <w:w w:val="102"/>
        </w:rPr>
        <w:t xml:space="preserve">  </w:t>
      </w:r>
      <w:r>
        <w:rPr>
          <w:sz w:val="15"/>
          <w:szCs w:val="15"/>
          <w:color w:val="231F20"/>
          <w:spacing w:val="3"/>
        </w:rPr>
        <w:t>review</w:t>
      </w:r>
      <w:r>
        <w:rPr>
          <w:sz w:val="15"/>
          <w:szCs w:val="15"/>
          <w:color w:val="231F20"/>
          <w:spacing w:val="8"/>
        </w:rPr>
        <w:t xml:space="preserve">  </w:t>
      </w:r>
      <w:r>
        <w:rPr>
          <w:sz w:val="15"/>
          <w:szCs w:val="15"/>
          <w:color w:val="231F20"/>
          <w:spacing w:val="3"/>
        </w:rPr>
        <w:t>and</w:t>
      </w:r>
      <w:r>
        <w:rPr>
          <w:sz w:val="15"/>
          <w:szCs w:val="15"/>
          <w:color w:val="231F20"/>
          <w:spacing w:val="7"/>
        </w:rPr>
        <w:t xml:space="preserve">  </w:t>
      </w:r>
      <w:r>
        <w:rPr>
          <w:sz w:val="15"/>
          <w:szCs w:val="15"/>
          <w:color w:val="231F20"/>
          <w:spacing w:val="3"/>
        </w:rPr>
        <w:t>meta</w:t>
      </w:r>
      <w:r>
        <w:rPr>
          <w:rFonts w:ascii="Times New Roman" w:hAnsi="Times New Roman" w:eastAsia="Times New Roman" w:cs="Times New Roman"/>
          <w:sz w:val="15"/>
          <w:szCs w:val="15"/>
          <w:color w:val="231F20"/>
          <w:spacing w:val="3"/>
        </w:rPr>
        <w:t>‑</w:t>
      </w:r>
      <w:r>
        <w:rPr>
          <w:sz w:val="15"/>
          <w:szCs w:val="15"/>
          <w:color w:val="231F20"/>
          <w:spacing w:val="3"/>
        </w:rPr>
        <w:t>analysis[J].</w:t>
      </w:r>
      <w:r>
        <w:rPr>
          <w:sz w:val="15"/>
          <w:szCs w:val="15"/>
          <w:color w:val="231F20"/>
          <w:spacing w:val="8"/>
          <w:w w:val="103"/>
        </w:rPr>
        <w:t xml:space="preserve">  </w:t>
      </w:r>
      <w:r>
        <w:rPr>
          <w:sz w:val="15"/>
          <w:szCs w:val="15"/>
          <w:color w:val="231F20"/>
          <w:spacing w:val="3"/>
        </w:rPr>
        <w:t>Clin</w:t>
      </w:r>
    </w:p>
    <w:p>
      <w:pPr>
        <w:spacing w:line="14" w:lineRule="auto"/>
        <w:rPr>
          <w:rFonts w:ascii="Arial"/>
          <w:sz w:val="2"/>
        </w:rPr>
      </w:pPr>
      <w:r>
        <w:rPr>
          <w:rFonts w:ascii="Arial" w:hAnsi="Arial" w:eastAsia="Arial" w:cs="Arial"/>
          <w:sz w:val="2"/>
          <w:szCs w:val="2"/>
        </w:rPr>
        <w:br w:type="column"/>
      </w:r>
    </w:p>
    <w:p>
      <w:pPr>
        <w:pStyle w:val="BodyText"/>
        <w:ind w:left="506" w:right="9"/>
        <w:spacing w:before="36" w:line="288" w:lineRule="auto"/>
        <w:rPr>
          <w:sz w:val="15"/>
          <w:szCs w:val="15"/>
        </w:rPr>
      </w:pPr>
      <w:r>
        <w:rPr>
          <w:sz w:val="15"/>
          <w:szCs w:val="15"/>
          <w:color w:val="231F20"/>
        </w:rPr>
        <w:t>Nutr     ESPEN</w:t>
      </w:r>
      <w:r>
        <w:rPr>
          <w:sz w:val="15"/>
          <w:szCs w:val="15"/>
          <w:color w:val="231F20"/>
          <w:spacing w:val="3"/>
        </w:rPr>
        <w:t>,</w:t>
      </w:r>
      <w:r>
        <w:rPr>
          <w:sz w:val="15"/>
          <w:szCs w:val="15"/>
          <w:color w:val="231F20"/>
          <w:spacing w:val="1"/>
        </w:rPr>
        <w:t xml:space="preserve">     </w:t>
      </w:r>
      <w:r>
        <w:rPr>
          <w:sz w:val="15"/>
          <w:szCs w:val="15"/>
          <w:color w:val="231F20"/>
          <w:spacing w:val="3"/>
        </w:rPr>
        <w:t>2021,</w:t>
      </w:r>
      <w:r>
        <w:rPr>
          <w:sz w:val="15"/>
          <w:szCs w:val="15"/>
          <w:color w:val="231F20"/>
          <w:spacing w:val="8"/>
        </w:rPr>
        <w:t xml:space="preserve">    </w:t>
      </w:r>
      <w:r>
        <w:rPr>
          <w:sz w:val="15"/>
          <w:szCs w:val="15"/>
          <w:color w:val="231F20"/>
          <w:spacing w:val="3"/>
        </w:rPr>
        <w:t>43:    174-183.</w:t>
      </w:r>
      <w:r>
        <w:rPr>
          <w:sz w:val="15"/>
          <w:szCs w:val="15"/>
          <w:color w:val="231F20"/>
        </w:rPr>
        <w:t xml:space="preserve">     DOI</w:t>
      </w:r>
      <w:r>
        <w:rPr>
          <w:sz w:val="15"/>
          <w:szCs w:val="15"/>
          <w:color w:val="231F20"/>
          <w:spacing w:val="3"/>
        </w:rPr>
        <w:t>:     10.</w:t>
      </w:r>
      <w:r>
        <w:rPr>
          <w:sz w:val="15"/>
          <w:szCs w:val="15"/>
          <w:color w:val="231F20"/>
          <w:spacing w:val="-16"/>
        </w:rPr>
        <w:t xml:space="preserve"> </w:t>
      </w:r>
      <w:r>
        <w:rPr>
          <w:sz w:val="15"/>
          <w:szCs w:val="15"/>
          <w:color w:val="231F20"/>
          <w:spacing w:val="3"/>
        </w:rPr>
        <w:t>1016/</w:t>
      </w:r>
      <w:r>
        <w:rPr>
          <w:sz w:val="15"/>
          <w:szCs w:val="15"/>
          <w:color w:val="231F20"/>
          <w:spacing w:val="2"/>
        </w:rPr>
        <w:t>j.</w:t>
      </w:r>
      <w:r>
        <w:rPr>
          <w:sz w:val="15"/>
          <w:szCs w:val="15"/>
          <w:color w:val="231F20"/>
        </w:rPr>
        <w:t xml:space="preserve"> </w:t>
      </w:r>
      <w:r>
        <w:rPr>
          <w:sz w:val="15"/>
          <w:szCs w:val="15"/>
          <w:color w:val="231F20"/>
        </w:rPr>
        <w:t>clnesp</w:t>
      </w:r>
      <w:r>
        <w:rPr>
          <w:sz w:val="15"/>
          <w:szCs w:val="15"/>
          <w:color w:val="231F20"/>
          <w:spacing w:val="5"/>
        </w:rPr>
        <w:t>.2021.03.002.</w:t>
      </w:r>
    </w:p>
    <w:p>
      <w:pPr>
        <w:pStyle w:val="BodyText"/>
        <w:ind w:left="504" w:right="9" w:hanging="416"/>
        <w:spacing w:before="29" w:line="298" w:lineRule="auto"/>
        <w:rPr>
          <w:sz w:val="15"/>
          <w:szCs w:val="15"/>
        </w:rPr>
      </w:pPr>
      <w:r>
        <w:rPr>
          <w:sz w:val="15"/>
          <w:szCs w:val="15"/>
          <w:color w:val="231F20"/>
          <w:spacing w:val="11"/>
        </w:rPr>
        <w:t>[8]      </w:t>
      </w:r>
      <w:r>
        <w:rPr>
          <w:sz w:val="15"/>
          <w:szCs w:val="15"/>
          <w:color w:val="231F20"/>
        </w:rPr>
        <w:t>Ahmed</w:t>
      </w:r>
      <w:r>
        <w:rPr>
          <w:sz w:val="15"/>
          <w:szCs w:val="15"/>
          <w:color w:val="231F20"/>
          <w:spacing w:val="29"/>
          <w:w w:val="101"/>
        </w:rPr>
        <w:t xml:space="preserve"> </w:t>
      </w:r>
      <w:r>
        <w:rPr>
          <w:sz w:val="15"/>
          <w:szCs w:val="15"/>
          <w:color w:val="231F20"/>
        </w:rPr>
        <w:t>SI</w:t>
      </w:r>
      <w:r>
        <w:rPr>
          <w:sz w:val="15"/>
          <w:szCs w:val="15"/>
          <w:color w:val="231F20"/>
          <w:spacing w:val="11"/>
        </w:rPr>
        <w:t>,</w:t>
      </w:r>
      <w:r>
        <w:rPr>
          <w:sz w:val="15"/>
          <w:szCs w:val="15"/>
          <w:color w:val="231F20"/>
          <w:spacing w:val="15"/>
          <w:w w:val="102"/>
        </w:rPr>
        <w:t xml:space="preserve"> </w:t>
      </w:r>
      <w:r>
        <w:rPr>
          <w:sz w:val="15"/>
          <w:szCs w:val="15"/>
          <w:color w:val="231F20"/>
        </w:rPr>
        <w:t>Jiang</w:t>
      </w:r>
      <w:r>
        <w:rPr>
          <w:sz w:val="15"/>
          <w:szCs w:val="15"/>
          <w:color w:val="231F20"/>
          <w:spacing w:val="21"/>
          <w:w w:val="102"/>
        </w:rPr>
        <w:t xml:space="preserve"> </w:t>
      </w:r>
      <w:r>
        <w:rPr>
          <w:sz w:val="15"/>
          <w:szCs w:val="15"/>
          <w:color w:val="231F20"/>
        </w:rPr>
        <w:t>ZM</w:t>
      </w:r>
      <w:r>
        <w:rPr>
          <w:sz w:val="15"/>
          <w:szCs w:val="15"/>
          <w:color w:val="231F20"/>
          <w:spacing w:val="11"/>
        </w:rPr>
        <w:t>,</w:t>
      </w:r>
      <w:r>
        <w:rPr>
          <w:sz w:val="15"/>
          <w:szCs w:val="15"/>
          <w:color w:val="231F20"/>
          <w:spacing w:val="22"/>
          <w:w w:val="102"/>
        </w:rPr>
        <w:t xml:space="preserve"> </w:t>
      </w:r>
      <w:r>
        <w:rPr>
          <w:sz w:val="15"/>
          <w:szCs w:val="15"/>
          <w:color w:val="231F20"/>
        </w:rPr>
        <w:t>Nolan</w:t>
      </w:r>
      <w:r>
        <w:rPr>
          <w:sz w:val="15"/>
          <w:szCs w:val="15"/>
          <w:color w:val="231F20"/>
          <w:spacing w:val="23"/>
          <w:w w:val="102"/>
        </w:rPr>
        <w:t xml:space="preserve"> </w:t>
      </w:r>
      <w:r>
        <w:rPr>
          <w:sz w:val="15"/>
          <w:szCs w:val="15"/>
          <w:color w:val="231F20"/>
        </w:rPr>
        <w:t>MT</w:t>
      </w:r>
      <w:r>
        <w:rPr>
          <w:sz w:val="15"/>
          <w:szCs w:val="15"/>
          <w:color w:val="231F20"/>
          <w:spacing w:val="11"/>
        </w:rPr>
        <w:t>,</w:t>
      </w:r>
      <w:r>
        <w:rPr>
          <w:sz w:val="15"/>
          <w:szCs w:val="15"/>
          <w:color w:val="231F20"/>
          <w:spacing w:val="21"/>
          <w:w w:val="102"/>
        </w:rPr>
        <w:t xml:space="preserve"> </w:t>
      </w:r>
      <w:r>
        <w:rPr>
          <w:sz w:val="15"/>
          <w:szCs w:val="15"/>
          <w:color w:val="231F20"/>
        </w:rPr>
        <w:t>et</w:t>
      </w:r>
      <w:r>
        <w:rPr>
          <w:sz w:val="15"/>
          <w:szCs w:val="15"/>
          <w:color w:val="231F20"/>
          <w:spacing w:val="11"/>
        </w:rPr>
        <w:t xml:space="preserve"> </w:t>
      </w:r>
      <w:r>
        <w:rPr>
          <w:sz w:val="15"/>
          <w:szCs w:val="15"/>
          <w:color w:val="231F20"/>
        </w:rPr>
        <w:t>al</w:t>
      </w:r>
      <w:r>
        <w:rPr>
          <w:sz w:val="15"/>
          <w:szCs w:val="15"/>
          <w:color w:val="231F20"/>
          <w:spacing w:val="11"/>
        </w:rPr>
        <w:t>.</w:t>
      </w:r>
      <w:r>
        <w:rPr>
          <w:sz w:val="15"/>
          <w:szCs w:val="15"/>
          <w:color w:val="231F20"/>
          <w:spacing w:val="22"/>
          <w:w w:val="102"/>
        </w:rPr>
        <w:t xml:space="preserve"> </w:t>
      </w:r>
      <w:r>
        <w:rPr>
          <w:sz w:val="15"/>
          <w:szCs w:val="15"/>
          <w:color w:val="231F20"/>
        </w:rPr>
        <w:t>Impact</w:t>
      </w:r>
      <w:r>
        <w:rPr>
          <w:sz w:val="15"/>
          <w:szCs w:val="15"/>
          <w:color w:val="231F20"/>
          <w:spacing w:val="21"/>
        </w:rPr>
        <w:t xml:space="preserve"> </w:t>
      </w:r>
      <w:r>
        <w:rPr>
          <w:sz w:val="15"/>
          <w:szCs w:val="15"/>
          <w:color w:val="231F20"/>
        </w:rPr>
        <w:t>of</w:t>
      </w:r>
      <w:r>
        <w:rPr>
          <w:sz w:val="15"/>
          <w:szCs w:val="15"/>
          <w:color w:val="231F20"/>
          <w:spacing w:val="11"/>
        </w:rPr>
        <w:t xml:space="preserve"> </w:t>
      </w:r>
      <w:r>
        <w:rPr>
          <w:sz w:val="15"/>
          <w:szCs w:val="15"/>
          <w:color w:val="231F20"/>
        </w:rPr>
        <w:t>nutritional </w:t>
      </w:r>
      <w:r>
        <w:rPr>
          <w:sz w:val="15"/>
          <w:szCs w:val="15"/>
          <w:color w:val="231F20"/>
          <w:spacing w:val="3"/>
        </w:rPr>
        <w:t>support</w:t>
      </w:r>
      <w:r>
        <w:rPr>
          <w:sz w:val="15"/>
          <w:szCs w:val="15"/>
          <w:color w:val="231F20"/>
          <w:spacing w:val="14"/>
        </w:rPr>
        <w:t xml:space="preserve"> </w:t>
      </w:r>
      <w:r>
        <w:rPr>
          <w:sz w:val="15"/>
          <w:szCs w:val="15"/>
          <w:color w:val="231F20"/>
          <w:spacing w:val="3"/>
        </w:rPr>
        <w:t>on</w:t>
      </w:r>
      <w:r>
        <w:rPr>
          <w:sz w:val="15"/>
          <w:szCs w:val="15"/>
          <w:color w:val="231F20"/>
          <w:spacing w:val="15"/>
          <w:w w:val="102"/>
        </w:rPr>
        <w:t xml:space="preserve"> </w:t>
      </w:r>
      <w:r>
        <w:rPr>
          <w:sz w:val="15"/>
          <w:szCs w:val="15"/>
          <w:color w:val="231F20"/>
          <w:spacing w:val="3"/>
        </w:rPr>
        <w:t>clinical</w:t>
      </w:r>
      <w:r>
        <w:rPr>
          <w:sz w:val="15"/>
          <w:szCs w:val="15"/>
          <w:color w:val="231F20"/>
          <w:spacing w:val="15"/>
        </w:rPr>
        <w:t xml:space="preserve"> </w:t>
      </w:r>
      <w:r>
        <w:rPr>
          <w:sz w:val="15"/>
          <w:szCs w:val="15"/>
          <w:color w:val="231F20"/>
          <w:spacing w:val="3"/>
        </w:rPr>
        <w:t>outcome</w:t>
      </w:r>
      <w:r>
        <w:rPr>
          <w:sz w:val="15"/>
          <w:szCs w:val="15"/>
          <w:color w:val="231F20"/>
          <w:spacing w:val="14"/>
        </w:rPr>
        <w:t xml:space="preserve"> </w:t>
      </w:r>
      <w:r>
        <w:rPr>
          <w:sz w:val="15"/>
          <w:szCs w:val="15"/>
          <w:color w:val="231F20"/>
          <w:spacing w:val="3"/>
        </w:rPr>
        <w:t>in</w:t>
      </w:r>
      <w:r>
        <w:rPr>
          <w:sz w:val="15"/>
          <w:szCs w:val="15"/>
          <w:color w:val="231F20"/>
          <w:spacing w:val="13"/>
          <w:w w:val="101"/>
        </w:rPr>
        <w:t xml:space="preserve"> </w:t>
      </w:r>
      <w:r>
        <w:rPr>
          <w:sz w:val="15"/>
          <w:szCs w:val="15"/>
          <w:color w:val="231F20"/>
          <w:spacing w:val="3"/>
        </w:rPr>
        <w:t>patients</w:t>
      </w:r>
      <w:r>
        <w:rPr>
          <w:sz w:val="15"/>
          <w:szCs w:val="15"/>
          <w:color w:val="231F20"/>
          <w:spacing w:val="13"/>
          <w:w w:val="102"/>
        </w:rPr>
        <w:t xml:space="preserve"> </w:t>
      </w:r>
      <w:r>
        <w:rPr>
          <w:sz w:val="15"/>
          <w:szCs w:val="15"/>
          <w:color w:val="231F20"/>
          <w:spacing w:val="3"/>
        </w:rPr>
        <w:t>at</w:t>
      </w:r>
      <w:r>
        <w:rPr>
          <w:sz w:val="15"/>
          <w:szCs w:val="15"/>
          <w:color w:val="231F20"/>
          <w:spacing w:val="12"/>
          <w:w w:val="101"/>
        </w:rPr>
        <w:t xml:space="preserve"> </w:t>
      </w:r>
      <w:r>
        <w:rPr>
          <w:sz w:val="15"/>
          <w:szCs w:val="15"/>
          <w:color w:val="231F20"/>
          <w:spacing w:val="3"/>
        </w:rPr>
        <w:t>nutritional</w:t>
      </w:r>
      <w:r>
        <w:rPr>
          <w:sz w:val="15"/>
          <w:szCs w:val="15"/>
          <w:color w:val="231F20"/>
          <w:spacing w:val="13"/>
          <w:w w:val="102"/>
        </w:rPr>
        <w:t xml:space="preserve"> </w:t>
      </w:r>
      <w:r>
        <w:rPr>
          <w:sz w:val="15"/>
          <w:szCs w:val="15"/>
          <w:color w:val="231F20"/>
          <w:spacing w:val="3"/>
        </w:rPr>
        <w:t>risk:</w:t>
      </w:r>
      <w:r>
        <w:rPr>
          <w:sz w:val="15"/>
          <w:szCs w:val="15"/>
          <w:color w:val="231F20"/>
        </w:rPr>
        <w:t xml:space="preserve"> </w:t>
      </w:r>
      <w:r>
        <w:rPr>
          <w:sz w:val="15"/>
          <w:szCs w:val="15"/>
          <w:color w:val="231F20"/>
          <w:spacing w:val="3"/>
        </w:rPr>
        <w:t>a</w:t>
      </w:r>
      <w:r>
        <w:rPr>
          <w:sz w:val="15"/>
          <w:szCs w:val="15"/>
          <w:color w:val="231F20"/>
          <w:spacing w:val="30"/>
        </w:rPr>
        <w:t xml:space="preserve"> </w:t>
      </w:r>
      <w:r>
        <w:rPr>
          <w:sz w:val="15"/>
          <w:szCs w:val="15"/>
          <w:color w:val="231F20"/>
          <w:spacing w:val="3"/>
        </w:rPr>
        <w:t>multicenter,</w:t>
      </w:r>
      <w:r>
        <w:rPr>
          <w:sz w:val="15"/>
          <w:szCs w:val="15"/>
          <w:color w:val="231F20"/>
          <w:spacing w:val="28"/>
          <w:w w:val="101"/>
        </w:rPr>
        <w:t xml:space="preserve"> </w:t>
      </w:r>
      <w:r>
        <w:rPr>
          <w:sz w:val="15"/>
          <w:szCs w:val="15"/>
          <w:color w:val="231F20"/>
          <w:spacing w:val="3"/>
        </w:rPr>
        <w:t>prospective</w:t>
      </w:r>
      <w:r>
        <w:rPr>
          <w:sz w:val="15"/>
          <w:szCs w:val="15"/>
          <w:color w:val="231F20"/>
          <w:spacing w:val="31"/>
          <w:w w:val="102"/>
        </w:rPr>
        <w:t xml:space="preserve"> </w:t>
      </w:r>
      <w:r>
        <w:rPr>
          <w:sz w:val="15"/>
          <w:szCs w:val="15"/>
          <w:color w:val="231F20"/>
          <w:spacing w:val="3"/>
        </w:rPr>
        <w:t>cohort</w:t>
      </w:r>
      <w:r>
        <w:rPr>
          <w:sz w:val="15"/>
          <w:szCs w:val="15"/>
          <w:color w:val="231F20"/>
          <w:spacing w:val="29"/>
          <w:w w:val="101"/>
        </w:rPr>
        <w:t xml:space="preserve"> </w:t>
      </w:r>
      <w:r>
        <w:rPr>
          <w:sz w:val="15"/>
          <w:szCs w:val="15"/>
          <w:color w:val="231F20"/>
          <w:spacing w:val="2"/>
        </w:rPr>
        <w:t>study</w:t>
      </w:r>
      <w:r>
        <w:rPr>
          <w:sz w:val="15"/>
          <w:szCs w:val="15"/>
          <w:color w:val="231F20"/>
          <w:spacing w:val="29"/>
          <w:w w:val="102"/>
        </w:rPr>
        <w:t xml:space="preserve"> </w:t>
      </w:r>
      <w:r>
        <w:rPr>
          <w:sz w:val="15"/>
          <w:szCs w:val="15"/>
          <w:color w:val="231F20"/>
          <w:spacing w:val="2"/>
        </w:rPr>
        <w:t>in</w:t>
      </w:r>
      <w:r>
        <w:rPr>
          <w:sz w:val="15"/>
          <w:szCs w:val="15"/>
          <w:color w:val="231F20"/>
        </w:rPr>
        <w:t xml:space="preserve">  </w:t>
      </w:r>
      <w:r>
        <w:rPr>
          <w:sz w:val="15"/>
          <w:szCs w:val="15"/>
          <w:color w:val="231F20"/>
          <w:spacing w:val="2"/>
        </w:rPr>
        <w:t>Baltimore</w:t>
      </w:r>
      <w:r>
        <w:rPr>
          <w:sz w:val="15"/>
          <w:szCs w:val="15"/>
          <w:color w:val="231F20"/>
          <w:spacing w:val="30"/>
        </w:rPr>
        <w:t xml:space="preserve"> </w:t>
      </w:r>
      <w:r>
        <w:rPr>
          <w:sz w:val="15"/>
          <w:szCs w:val="15"/>
          <w:color w:val="231F20"/>
          <w:spacing w:val="2"/>
        </w:rPr>
        <w:t>and</w:t>
      </w:r>
      <w:r>
        <w:rPr>
          <w:sz w:val="15"/>
          <w:szCs w:val="15"/>
          <w:color w:val="231F20"/>
        </w:rPr>
        <w:t xml:space="preserve"> </w:t>
      </w:r>
      <w:r>
        <w:rPr>
          <w:sz w:val="15"/>
          <w:szCs w:val="15"/>
          <w:color w:val="231F20"/>
        </w:rPr>
        <w:t>Beijing</w:t>
      </w:r>
      <w:r>
        <w:rPr>
          <w:sz w:val="15"/>
          <w:szCs w:val="15"/>
          <w:color w:val="231F20"/>
          <w:spacing w:val="47"/>
          <w:w w:val="101"/>
        </w:rPr>
        <w:t xml:space="preserve"> </w:t>
      </w:r>
      <w:r>
        <w:rPr>
          <w:sz w:val="15"/>
          <w:szCs w:val="15"/>
          <w:color w:val="231F20"/>
        </w:rPr>
        <w:t>teaching</w:t>
      </w:r>
      <w:r>
        <w:rPr>
          <w:sz w:val="15"/>
          <w:szCs w:val="15"/>
          <w:color w:val="231F20"/>
          <w:spacing w:val="32"/>
          <w:w w:val="101"/>
        </w:rPr>
        <w:t xml:space="preserve"> </w:t>
      </w:r>
      <w:r>
        <w:rPr>
          <w:sz w:val="15"/>
          <w:szCs w:val="15"/>
          <w:color w:val="231F20"/>
        </w:rPr>
        <w:t>hospitals</w:t>
      </w:r>
      <w:r>
        <w:rPr>
          <w:sz w:val="15"/>
          <w:szCs w:val="15"/>
          <w:color w:val="231F20"/>
          <w:spacing w:val="7"/>
        </w:rPr>
        <w:t>[J].</w:t>
      </w:r>
      <w:r>
        <w:rPr>
          <w:sz w:val="15"/>
          <w:szCs w:val="15"/>
          <w:color w:val="231F20"/>
          <w:spacing w:val="1"/>
        </w:rPr>
        <w:t xml:space="preserve">  </w:t>
      </w:r>
      <w:r>
        <w:rPr>
          <w:sz w:val="15"/>
          <w:szCs w:val="15"/>
          <w:color w:val="231F20"/>
        </w:rPr>
        <w:t>Nutrition</w:t>
      </w:r>
      <w:r>
        <w:rPr>
          <w:sz w:val="15"/>
          <w:szCs w:val="15"/>
          <w:color w:val="231F20"/>
          <w:spacing w:val="7"/>
        </w:rPr>
        <w:t>,  2010,  26(11</w:t>
      </w:r>
      <w:r>
        <w:rPr>
          <w:rFonts w:ascii="Times New Roman" w:hAnsi="Times New Roman" w:eastAsia="Times New Roman" w:cs="Times New Roman"/>
          <w:sz w:val="15"/>
          <w:szCs w:val="15"/>
          <w:color w:val="231F20"/>
          <w:spacing w:val="7"/>
        </w:rPr>
        <w:t>‑</w:t>
      </w:r>
      <w:r>
        <w:rPr>
          <w:sz w:val="15"/>
          <w:szCs w:val="15"/>
          <w:color w:val="231F20"/>
          <w:spacing w:val="7"/>
        </w:rPr>
        <w:t>12):</w:t>
      </w:r>
      <w:r>
        <w:rPr>
          <w:sz w:val="15"/>
          <w:szCs w:val="15"/>
          <w:color w:val="231F20"/>
        </w:rPr>
        <w:t xml:space="preserve"> </w:t>
      </w:r>
      <w:r>
        <w:rPr>
          <w:sz w:val="15"/>
          <w:szCs w:val="15"/>
          <w:color w:val="231F20"/>
          <w:spacing w:val="4"/>
        </w:rPr>
        <w:t>1088</w:t>
      </w:r>
      <w:r>
        <w:rPr>
          <w:rFonts w:ascii="Times New Roman" w:hAnsi="Times New Roman" w:eastAsia="Times New Roman" w:cs="Times New Roman"/>
          <w:sz w:val="15"/>
          <w:szCs w:val="15"/>
          <w:color w:val="231F20"/>
          <w:spacing w:val="4"/>
        </w:rPr>
        <w:t>‑</w:t>
      </w:r>
      <w:r>
        <w:rPr>
          <w:sz w:val="15"/>
          <w:szCs w:val="15"/>
          <w:color w:val="231F20"/>
          <w:spacing w:val="4"/>
        </w:rPr>
        <w:t>1093.</w:t>
      </w:r>
      <w:r>
        <w:rPr>
          <w:sz w:val="15"/>
          <w:szCs w:val="15"/>
          <w:color w:val="231F20"/>
          <w:spacing w:val="17"/>
          <w:w w:val="101"/>
        </w:rPr>
        <w:t xml:space="preserve"> </w:t>
      </w:r>
      <w:r>
        <w:rPr>
          <w:sz w:val="15"/>
          <w:szCs w:val="15"/>
          <w:color w:val="231F20"/>
        </w:rPr>
        <w:t>DOI</w:t>
      </w:r>
      <w:r>
        <w:rPr>
          <w:sz w:val="15"/>
          <w:szCs w:val="15"/>
          <w:color w:val="231F20"/>
          <w:spacing w:val="4"/>
        </w:rPr>
        <w:t>:</w:t>
      </w:r>
      <w:r>
        <w:rPr>
          <w:sz w:val="15"/>
          <w:szCs w:val="15"/>
          <w:color w:val="231F20"/>
          <w:spacing w:val="16"/>
          <w:w w:val="102"/>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1016/j.</w:t>
      </w:r>
      <w:r>
        <w:rPr>
          <w:sz w:val="15"/>
          <w:szCs w:val="15"/>
          <w:color w:val="231F20"/>
        </w:rPr>
        <w:t>nut</w:t>
      </w:r>
      <w:r>
        <w:rPr>
          <w:sz w:val="15"/>
          <w:szCs w:val="15"/>
          <w:color w:val="231F20"/>
          <w:spacing w:val="4"/>
        </w:rPr>
        <w:t>.2009.08.027.</w:t>
      </w:r>
    </w:p>
    <w:p>
      <w:pPr>
        <w:pStyle w:val="BodyText"/>
        <w:ind w:left="503" w:right="3" w:hanging="415"/>
        <w:spacing w:before="40" w:line="298" w:lineRule="auto"/>
        <w:rPr>
          <w:sz w:val="15"/>
          <w:szCs w:val="15"/>
        </w:rPr>
      </w:pPr>
      <w:r>
        <w:rPr>
          <w:sz w:val="15"/>
          <w:szCs w:val="15"/>
          <w:color w:val="231F20"/>
          <w:spacing w:val="-1"/>
        </w:rPr>
        <w:t>[9]       Zhang</w:t>
      </w:r>
      <w:r>
        <w:rPr>
          <w:sz w:val="15"/>
          <w:szCs w:val="15"/>
          <w:color w:val="231F20"/>
          <w:spacing w:val="36"/>
          <w:w w:val="101"/>
        </w:rPr>
        <w:t xml:space="preserve"> </w:t>
      </w:r>
      <w:r>
        <w:rPr>
          <w:sz w:val="15"/>
          <w:szCs w:val="15"/>
          <w:color w:val="231F20"/>
          <w:spacing w:val="-1"/>
        </w:rPr>
        <w:t>H,</w:t>
      </w:r>
      <w:r>
        <w:rPr>
          <w:sz w:val="15"/>
          <w:szCs w:val="15"/>
          <w:color w:val="231F20"/>
          <w:spacing w:val="11"/>
          <w:w w:val="102"/>
        </w:rPr>
        <w:t xml:space="preserve"> </w:t>
      </w:r>
      <w:r>
        <w:rPr>
          <w:sz w:val="15"/>
          <w:szCs w:val="15"/>
          <w:color w:val="231F20"/>
          <w:spacing w:val="-1"/>
        </w:rPr>
        <w:t>Wang</w:t>
      </w:r>
      <w:r>
        <w:rPr>
          <w:sz w:val="15"/>
          <w:szCs w:val="15"/>
          <w:color w:val="231F20"/>
          <w:spacing w:val="12"/>
        </w:rPr>
        <w:t xml:space="preserve"> </w:t>
      </w:r>
      <w:r>
        <w:rPr>
          <w:sz w:val="15"/>
          <w:szCs w:val="15"/>
          <w:color w:val="231F20"/>
          <w:spacing w:val="-1"/>
        </w:rPr>
        <w:t>Y,</w:t>
      </w:r>
      <w:r>
        <w:rPr>
          <w:sz w:val="15"/>
          <w:szCs w:val="15"/>
          <w:color w:val="231F20"/>
          <w:spacing w:val="12"/>
        </w:rPr>
        <w:t xml:space="preserve"> </w:t>
      </w:r>
      <w:r>
        <w:rPr>
          <w:sz w:val="15"/>
          <w:szCs w:val="15"/>
          <w:color w:val="231F20"/>
          <w:spacing w:val="-1"/>
        </w:rPr>
        <w:t>Jiang</w:t>
      </w:r>
      <w:r>
        <w:rPr>
          <w:sz w:val="15"/>
          <w:szCs w:val="15"/>
          <w:color w:val="231F20"/>
          <w:spacing w:val="17"/>
          <w:w w:val="102"/>
        </w:rPr>
        <w:t xml:space="preserve"> </w:t>
      </w:r>
      <w:r>
        <w:rPr>
          <w:sz w:val="15"/>
          <w:szCs w:val="15"/>
          <w:color w:val="231F20"/>
          <w:spacing w:val="-1"/>
        </w:rPr>
        <w:t>ZM,</w:t>
      </w:r>
      <w:r>
        <w:rPr>
          <w:sz w:val="15"/>
          <w:szCs w:val="15"/>
          <w:color w:val="231F20"/>
          <w:spacing w:val="18"/>
        </w:rPr>
        <w:t xml:space="preserve"> </w:t>
      </w:r>
      <w:r>
        <w:rPr>
          <w:sz w:val="15"/>
          <w:szCs w:val="15"/>
          <w:color w:val="231F20"/>
          <w:spacing w:val="-1"/>
        </w:rPr>
        <w:t>et</w:t>
      </w:r>
      <w:r>
        <w:rPr>
          <w:sz w:val="15"/>
          <w:szCs w:val="15"/>
          <w:color w:val="231F20"/>
          <w:spacing w:val="8"/>
          <w:w w:val="101"/>
        </w:rPr>
        <w:t xml:space="preserve"> </w:t>
      </w:r>
      <w:r>
        <w:rPr>
          <w:sz w:val="15"/>
          <w:szCs w:val="15"/>
          <w:color w:val="231F20"/>
          <w:spacing w:val="-1"/>
        </w:rPr>
        <w:t>al.</w:t>
      </w:r>
      <w:r>
        <w:rPr>
          <w:sz w:val="15"/>
          <w:szCs w:val="15"/>
          <w:color w:val="231F20"/>
          <w:spacing w:val="19"/>
        </w:rPr>
        <w:t xml:space="preserve"> </w:t>
      </w:r>
      <w:r>
        <w:rPr>
          <w:sz w:val="15"/>
          <w:szCs w:val="15"/>
          <w:color w:val="231F20"/>
          <w:spacing w:val="-1"/>
        </w:rPr>
        <w:t>Impact</w:t>
      </w:r>
      <w:r>
        <w:rPr>
          <w:sz w:val="15"/>
          <w:szCs w:val="15"/>
          <w:color w:val="231F20"/>
          <w:spacing w:val="17"/>
        </w:rPr>
        <w:t xml:space="preserve"> </w:t>
      </w:r>
      <w:r>
        <w:rPr>
          <w:sz w:val="15"/>
          <w:szCs w:val="15"/>
          <w:color w:val="231F20"/>
          <w:spacing w:val="-1"/>
        </w:rPr>
        <w:t>of nutrition</w:t>
      </w:r>
      <w:r>
        <w:rPr>
          <w:sz w:val="15"/>
          <w:szCs w:val="15"/>
          <w:color w:val="231F20"/>
          <w:spacing w:val="18"/>
        </w:rPr>
        <w:t xml:space="preserve"> </w:t>
      </w:r>
      <w:r>
        <w:rPr>
          <w:sz w:val="15"/>
          <w:szCs w:val="15"/>
          <w:color w:val="231F20"/>
          <w:spacing w:val="-1"/>
        </w:rPr>
        <w:t>support</w:t>
      </w:r>
      <w:r>
        <w:rPr>
          <w:sz w:val="15"/>
          <w:szCs w:val="15"/>
          <w:color w:val="231F20"/>
        </w:rPr>
        <w:t xml:space="preserve"> </w:t>
      </w:r>
      <w:r>
        <w:rPr>
          <w:sz w:val="15"/>
          <w:szCs w:val="15"/>
          <w:color w:val="231F20"/>
          <w:spacing w:val="-1"/>
        </w:rPr>
        <w:t>on</w:t>
      </w:r>
      <w:r>
        <w:rPr>
          <w:sz w:val="15"/>
          <w:szCs w:val="15"/>
          <w:color w:val="231F20"/>
          <w:spacing w:val="12"/>
          <w:w w:val="101"/>
        </w:rPr>
        <w:t xml:space="preserve"> </w:t>
      </w:r>
      <w:r>
        <w:rPr>
          <w:sz w:val="15"/>
          <w:szCs w:val="15"/>
          <w:color w:val="231F20"/>
          <w:spacing w:val="-1"/>
        </w:rPr>
        <w:t>clinical</w:t>
      </w:r>
      <w:r>
        <w:rPr>
          <w:sz w:val="15"/>
          <w:szCs w:val="15"/>
          <w:color w:val="231F20"/>
          <w:spacing w:val="10"/>
          <w:w w:val="101"/>
        </w:rPr>
        <w:t xml:space="preserve"> </w:t>
      </w:r>
      <w:r>
        <w:rPr>
          <w:sz w:val="15"/>
          <w:szCs w:val="15"/>
          <w:color w:val="231F20"/>
          <w:spacing w:val="-1"/>
        </w:rPr>
        <w:t>outcome</w:t>
      </w:r>
      <w:r>
        <w:rPr>
          <w:sz w:val="15"/>
          <w:szCs w:val="15"/>
          <w:color w:val="231F20"/>
          <w:spacing w:val="9"/>
          <w:w w:val="101"/>
        </w:rPr>
        <w:t xml:space="preserve"> </w:t>
      </w:r>
      <w:r>
        <w:rPr>
          <w:sz w:val="15"/>
          <w:szCs w:val="15"/>
          <w:color w:val="231F20"/>
          <w:spacing w:val="-1"/>
        </w:rPr>
        <w:t>and</w:t>
      </w:r>
      <w:r>
        <w:rPr>
          <w:sz w:val="15"/>
          <w:szCs w:val="15"/>
          <w:color w:val="231F20"/>
          <w:spacing w:val="11"/>
          <w:w w:val="101"/>
        </w:rPr>
        <w:t xml:space="preserve"> </w:t>
      </w:r>
      <w:r>
        <w:rPr>
          <w:sz w:val="15"/>
          <w:szCs w:val="15"/>
          <w:color w:val="231F20"/>
          <w:spacing w:val="-1"/>
        </w:rPr>
        <w:t>cost</w:t>
      </w:r>
      <w:r>
        <w:rPr>
          <w:rFonts w:ascii="Times New Roman" w:hAnsi="Times New Roman" w:eastAsia="Times New Roman" w:cs="Times New Roman"/>
          <w:sz w:val="15"/>
          <w:szCs w:val="15"/>
          <w:color w:val="231F20"/>
          <w:spacing w:val="-1"/>
        </w:rPr>
        <w:t>‑</w:t>
      </w:r>
      <w:r>
        <w:rPr>
          <w:sz w:val="15"/>
          <w:szCs w:val="15"/>
          <w:color w:val="231F20"/>
          <w:spacing w:val="-1"/>
        </w:rPr>
        <w:t>effectiveness</w:t>
      </w:r>
      <w:r>
        <w:rPr>
          <w:sz w:val="15"/>
          <w:szCs w:val="15"/>
          <w:color w:val="231F20"/>
          <w:spacing w:val="9"/>
        </w:rPr>
        <w:t xml:space="preserve"> </w:t>
      </w:r>
      <w:r>
        <w:rPr>
          <w:sz w:val="15"/>
          <w:szCs w:val="15"/>
          <w:color w:val="231F20"/>
          <w:spacing w:val="-1"/>
        </w:rPr>
        <w:t>analysis</w:t>
      </w:r>
      <w:r>
        <w:rPr>
          <w:sz w:val="15"/>
          <w:szCs w:val="15"/>
          <w:color w:val="231F20"/>
          <w:spacing w:val="9"/>
          <w:w w:val="101"/>
        </w:rPr>
        <w:t xml:space="preserve"> </w:t>
      </w:r>
      <w:r>
        <w:rPr>
          <w:sz w:val="15"/>
          <w:szCs w:val="15"/>
          <w:color w:val="231F20"/>
          <w:spacing w:val="-1"/>
        </w:rPr>
        <w:t>in</w:t>
      </w:r>
      <w:r>
        <w:rPr>
          <w:sz w:val="15"/>
          <w:szCs w:val="15"/>
          <w:color w:val="231F20"/>
          <w:spacing w:val="9"/>
        </w:rPr>
        <w:t xml:space="preserve"> </w:t>
      </w:r>
      <w:r>
        <w:rPr>
          <w:sz w:val="15"/>
          <w:szCs w:val="15"/>
          <w:color w:val="231F20"/>
          <w:spacing w:val="-1"/>
        </w:rPr>
        <w:t>patients</w:t>
      </w:r>
      <w:r>
        <w:rPr>
          <w:sz w:val="15"/>
          <w:szCs w:val="15"/>
          <w:color w:val="231F20"/>
        </w:rPr>
        <w:t xml:space="preserve"> </w:t>
      </w:r>
      <w:r>
        <w:rPr>
          <w:sz w:val="15"/>
          <w:szCs w:val="15"/>
          <w:color w:val="231F20"/>
        </w:rPr>
        <w:t>at    nutritional</w:t>
      </w:r>
      <w:r>
        <w:rPr>
          <w:sz w:val="15"/>
          <w:szCs w:val="15"/>
          <w:color w:val="231F20"/>
          <w:spacing w:val="3"/>
        </w:rPr>
        <w:t xml:space="preserve">    </w:t>
      </w:r>
      <w:r>
        <w:rPr>
          <w:sz w:val="15"/>
          <w:szCs w:val="15"/>
          <w:color w:val="231F20"/>
        </w:rPr>
        <w:t>risk:    a     pr</w:t>
      </w:r>
      <w:r>
        <w:rPr>
          <w:sz w:val="15"/>
          <w:szCs w:val="15"/>
          <w:color w:val="231F20"/>
          <w:spacing w:val="-1"/>
        </w:rPr>
        <w:t>ospective    cohort     study    with</w:t>
      </w:r>
      <w:r>
        <w:rPr>
          <w:sz w:val="15"/>
          <w:szCs w:val="15"/>
          <w:color w:val="231F20"/>
          <w:spacing w:val="1"/>
        </w:rPr>
        <w:t xml:space="preserve"> </w:t>
      </w:r>
      <w:r>
        <w:rPr>
          <w:sz w:val="15"/>
          <w:szCs w:val="15"/>
          <w:color w:val="231F20"/>
          <w:spacing w:val="-1"/>
        </w:rPr>
        <w:t>propensity</w:t>
      </w:r>
      <w:r>
        <w:rPr>
          <w:sz w:val="15"/>
          <w:szCs w:val="15"/>
          <w:color w:val="231F20"/>
          <w:spacing w:val="31"/>
          <w:w w:val="102"/>
        </w:rPr>
        <w:t xml:space="preserve"> </w:t>
      </w:r>
      <w:r>
        <w:rPr>
          <w:sz w:val="15"/>
          <w:szCs w:val="15"/>
          <w:color w:val="231F20"/>
          <w:spacing w:val="-1"/>
        </w:rPr>
        <w:t>score</w:t>
      </w:r>
      <w:r>
        <w:rPr>
          <w:sz w:val="15"/>
          <w:szCs w:val="15"/>
          <w:color w:val="231F20"/>
          <w:spacing w:val="13"/>
        </w:rPr>
        <w:t xml:space="preserve"> </w:t>
      </w:r>
      <w:r>
        <w:rPr>
          <w:sz w:val="15"/>
          <w:szCs w:val="15"/>
          <w:color w:val="231F20"/>
          <w:spacing w:val="-1"/>
        </w:rPr>
        <w:t>matching[J].</w:t>
      </w:r>
      <w:r>
        <w:rPr>
          <w:sz w:val="15"/>
          <w:szCs w:val="15"/>
          <w:color w:val="231F20"/>
          <w:spacing w:val="15"/>
        </w:rPr>
        <w:t xml:space="preserve"> </w:t>
      </w:r>
      <w:r>
        <w:rPr>
          <w:sz w:val="15"/>
          <w:szCs w:val="15"/>
          <w:color w:val="231F20"/>
          <w:spacing w:val="-1"/>
        </w:rPr>
        <w:t>Nutrition,</w:t>
      </w:r>
      <w:r>
        <w:rPr>
          <w:sz w:val="15"/>
          <w:szCs w:val="15"/>
          <w:color w:val="231F20"/>
          <w:spacing w:val="15"/>
          <w:w w:val="102"/>
        </w:rPr>
        <w:t xml:space="preserve"> </w:t>
      </w:r>
      <w:r>
        <w:rPr>
          <w:sz w:val="15"/>
          <w:szCs w:val="15"/>
          <w:color w:val="231F20"/>
          <w:spacing w:val="-1"/>
        </w:rPr>
        <w:t>2017,</w:t>
      </w:r>
      <w:r>
        <w:rPr>
          <w:sz w:val="15"/>
          <w:szCs w:val="15"/>
          <w:color w:val="231F20"/>
          <w:spacing w:val="17"/>
        </w:rPr>
        <w:t xml:space="preserve"> </w:t>
      </w:r>
      <w:r>
        <w:rPr>
          <w:sz w:val="15"/>
          <w:szCs w:val="15"/>
          <w:color w:val="231F20"/>
          <w:spacing w:val="-1"/>
        </w:rPr>
        <w:t>37:53-59.</w:t>
      </w:r>
      <w:r>
        <w:rPr>
          <w:sz w:val="15"/>
          <w:szCs w:val="15"/>
          <w:color w:val="231F20"/>
          <w:spacing w:val="15"/>
        </w:rPr>
        <w:t xml:space="preserve"> </w:t>
      </w:r>
      <w:r>
        <w:rPr>
          <w:sz w:val="15"/>
          <w:szCs w:val="15"/>
          <w:color w:val="231F20"/>
          <w:spacing w:val="-1"/>
        </w:rPr>
        <w:t>DOI:</w:t>
      </w:r>
      <w:r>
        <w:rPr>
          <w:sz w:val="15"/>
          <w:szCs w:val="15"/>
          <w:color w:val="231F20"/>
        </w:rPr>
        <w:t xml:space="preserve"> </w:t>
      </w:r>
      <w:r>
        <w:rPr>
          <w:sz w:val="15"/>
          <w:szCs w:val="15"/>
          <w:color w:val="231F20"/>
        </w:rPr>
        <w:t>10.1016/j.nut.2016.1</w:t>
      </w:r>
      <w:r>
        <w:rPr>
          <w:sz w:val="15"/>
          <w:szCs w:val="15"/>
          <w:color w:val="231F20"/>
          <w:spacing w:val="-1"/>
        </w:rPr>
        <w:t>2.004.</w:t>
      </w:r>
    </w:p>
    <w:p>
      <w:pPr>
        <w:pStyle w:val="BodyText"/>
        <w:ind w:left="504" w:right="8" w:hanging="504"/>
        <w:spacing w:before="42" w:line="307" w:lineRule="auto"/>
        <w:rPr>
          <w:sz w:val="15"/>
          <w:szCs w:val="15"/>
        </w:rPr>
      </w:pPr>
      <w:r>
        <w:rPr>
          <w:sz w:val="15"/>
          <w:szCs w:val="15"/>
          <w:color w:val="231F20"/>
          <w:spacing w:val="10"/>
        </w:rPr>
        <w:t>[10]      </w:t>
      </w:r>
      <w:r>
        <w:rPr>
          <w:sz w:val="15"/>
          <w:szCs w:val="15"/>
          <w:color w:val="231F20"/>
        </w:rPr>
        <w:t>Erratum</w:t>
      </w:r>
      <w:r>
        <w:rPr>
          <w:sz w:val="15"/>
          <w:szCs w:val="15"/>
          <w:color w:val="231F20"/>
          <w:spacing w:val="10"/>
        </w:rPr>
        <w:t xml:space="preserve">  </w:t>
      </w:r>
      <w:r>
        <w:rPr>
          <w:sz w:val="15"/>
          <w:szCs w:val="15"/>
          <w:color w:val="231F20"/>
        </w:rPr>
        <w:t>to</w:t>
      </w:r>
      <w:r>
        <w:rPr>
          <w:sz w:val="15"/>
          <w:szCs w:val="15"/>
          <w:color w:val="231F20"/>
          <w:spacing w:val="7"/>
        </w:rPr>
        <w:t xml:space="preserve">  </w:t>
      </w:r>
      <w:r>
        <w:rPr>
          <w:sz w:val="15"/>
          <w:szCs w:val="15"/>
          <w:color w:val="231F20"/>
          <w:spacing w:val="10"/>
        </w:rPr>
        <w:t>"</w:t>
      </w:r>
      <w:r>
        <w:rPr>
          <w:sz w:val="15"/>
          <w:szCs w:val="15"/>
          <w:color w:val="231F20"/>
        </w:rPr>
        <w:t>The</w:t>
      </w:r>
      <w:r>
        <w:rPr>
          <w:sz w:val="15"/>
          <w:szCs w:val="15"/>
          <w:color w:val="231F20"/>
          <w:spacing w:val="3"/>
        </w:rPr>
        <w:t xml:space="preserve">  </w:t>
      </w:r>
      <w:r>
        <w:rPr>
          <w:sz w:val="15"/>
          <w:szCs w:val="15"/>
          <w:color w:val="231F20"/>
        </w:rPr>
        <w:t>impact</w:t>
      </w:r>
      <w:r>
        <w:rPr>
          <w:sz w:val="15"/>
          <w:szCs w:val="15"/>
          <w:color w:val="231F20"/>
          <w:spacing w:val="3"/>
        </w:rPr>
        <w:t xml:space="preserve">  </w:t>
      </w:r>
      <w:r>
        <w:rPr>
          <w:sz w:val="15"/>
          <w:szCs w:val="15"/>
          <w:color w:val="231F20"/>
        </w:rPr>
        <w:t>of</w:t>
      </w:r>
      <w:r>
        <w:rPr>
          <w:sz w:val="15"/>
          <w:szCs w:val="15"/>
          <w:color w:val="231F20"/>
          <w:spacing w:val="10"/>
        </w:rPr>
        <w:t xml:space="preserve">  </w:t>
      </w:r>
      <w:r>
        <w:rPr>
          <w:sz w:val="15"/>
          <w:szCs w:val="15"/>
          <w:color w:val="231F20"/>
        </w:rPr>
        <w:t>nutrition</w:t>
      </w:r>
      <w:r>
        <w:rPr>
          <w:sz w:val="15"/>
          <w:szCs w:val="15"/>
          <w:color w:val="231F20"/>
          <w:spacing w:val="10"/>
        </w:rPr>
        <w:t xml:space="preserve">  </w:t>
      </w:r>
      <w:r>
        <w:rPr>
          <w:sz w:val="15"/>
          <w:szCs w:val="15"/>
          <w:color w:val="231F20"/>
        </w:rPr>
        <w:t>support</w:t>
      </w:r>
      <w:r>
        <w:rPr>
          <w:sz w:val="15"/>
          <w:szCs w:val="15"/>
          <w:color w:val="231F20"/>
          <w:spacing w:val="10"/>
        </w:rPr>
        <w:t xml:space="preserve">  </w:t>
      </w:r>
      <w:r>
        <w:rPr>
          <w:sz w:val="15"/>
          <w:szCs w:val="15"/>
          <w:color w:val="231F20"/>
        </w:rPr>
        <w:t>on</w:t>
      </w:r>
      <w:r>
        <w:rPr>
          <w:sz w:val="15"/>
          <w:szCs w:val="15"/>
          <w:color w:val="231F20"/>
          <w:spacing w:val="4"/>
        </w:rPr>
        <w:t xml:space="preserve">  </w:t>
      </w:r>
      <w:r>
        <w:rPr>
          <w:sz w:val="15"/>
          <w:szCs w:val="15"/>
          <w:color w:val="231F20"/>
        </w:rPr>
        <w:t>clinical</w:t>
      </w:r>
      <w:r>
        <w:rPr>
          <w:sz w:val="15"/>
          <w:szCs w:val="15"/>
          <w:color w:val="231F20"/>
          <w:spacing w:val="1"/>
        </w:rPr>
        <w:t xml:space="preserve"> </w:t>
      </w:r>
      <w:r>
        <w:rPr>
          <w:sz w:val="15"/>
          <w:szCs w:val="15"/>
          <w:color w:val="231F20"/>
          <w:spacing w:val="3"/>
        </w:rPr>
        <w:t>outcome</w:t>
      </w:r>
      <w:r>
        <w:rPr>
          <w:sz w:val="15"/>
          <w:szCs w:val="15"/>
          <w:color w:val="231F20"/>
          <w:spacing w:val="16"/>
          <w:w w:val="102"/>
        </w:rPr>
        <w:t xml:space="preserve">  </w:t>
      </w:r>
      <w:r>
        <w:rPr>
          <w:sz w:val="15"/>
          <w:szCs w:val="15"/>
          <w:color w:val="231F20"/>
          <w:spacing w:val="3"/>
        </w:rPr>
        <w:t>and</w:t>
      </w:r>
      <w:r>
        <w:rPr>
          <w:sz w:val="15"/>
          <w:szCs w:val="15"/>
          <w:color w:val="231F20"/>
        </w:rPr>
        <w:t xml:space="preserve">   </w:t>
      </w:r>
      <w:r>
        <w:rPr>
          <w:sz w:val="15"/>
          <w:szCs w:val="15"/>
          <w:color w:val="231F20"/>
          <w:spacing w:val="3"/>
        </w:rPr>
        <w:t>cost</w:t>
      </w:r>
      <w:r>
        <w:rPr>
          <w:rFonts w:ascii="Times New Roman" w:hAnsi="Times New Roman" w:eastAsia="Times New Roman" w:cs="Times New Roman"/>
          <w:sz w:val="15"/>
          <w:szCs w:val="15"/>
          <w:color w:val="231F20"/>
          <w:spacing w:val="3"/>
        </w:rPr>
        <w:t>‑</w:t>
      </w:r>
      <w:r>
        <w:rPr>
          <w:sz w:val="15"/>
          <w:szCs w:val="15"/>
          <w:color w:val="231F20"/>
          <w:spacing w:val="3"/>
        </w:rPr>
        <w:t>effectiveness</w:t>
      </w:r>
      <w:r>
        <w:rPr>
          <w:sz w:val="15"/>
          <w:szCs w:val="15"/>
          <w:color w:val="231F20"/>
          <w:spacing w:val="16"/>
          <w:w w:val="101"/>
        </w:rPr>
        <w:t xml:space="preserve">  </w:t>
      </w:r>
      <w:r>
        <w:rPr>
          <w:sz w:val="15"/>
          <w:szCs w:val="15"/>
          <w:color w:val="231F20"/>
          <w:spacing w:val="3"/>
        </w:rPr>
        <w:t>analysis</w:t>
      </w:r>
      <w:r>
        <w:rPr>
          <w:sz w:val="15"/>
          <w:szCs w:val="15"/>
          <w:color w:val="231F20"/>
          <w:spacing w:val="16"/>
          <w:w w:val="101"/>
        </w:rPr>
        <w:t xml:space="preserve">  </w:t>
      </w:r>
      <w:r>
        <w:rPr>
          <w:sz w:val="15"/>
          <w:szCs w:val="15"/>
          <w:color w:val="231F20"/>
          <w:spacing w:val="3"/>
        </w:rPr>
        <w:t>in</w:t>
      </w:r>
      <w:r>
        <w:rPr>
          <w:sz w:val="15"/>
          <w:szCs w:val="15"/>
          <w:color w:val="231F20"/>
          <w:spacing w:val="15"/>
          <w:w w:val="102"/>
        </w:rPr>
        <w:t xml:space="preserve">  </w:t>
      </w:r>
      <w:r>
        <w:rPr>
          <w:sz w:val="15"/>
          <w:szCs w:val="15"/>
          <w:color w:val="231F20"/>
          <w:spacing w:val="3"/>
        </w:rPr>
        <w:t>patients</w:t>
      </w:r>
      <w:r>
        <w:rPr>
          <w:sz w:val="15"/>
          <w:szCs w:val="15"/>
          <w:color w:val="231F20"/>
          <w:spacing w:val="16"/>
        </w:rPr>
        <w:t xml:space="preserve">  </w:t>
      </w:r>
      <w:r>
        <w:rPr>
          <w:sz w:val="15"/>
          <w:szCs w:val="15"/>
          <w:color w:val="231F20"/>
          <w:spacing w:val="3"/>
        </w:rPr>
        <w:t>at</w:t>
      </w:r>
      <w:r>
        <w:rPr>
          <w:sz w:val="15"/>
          <w:szCs w:val="15"/>
          <w:color w:val="231F20"/>
        </w:rPr>
        <w:t xml:space="preserve"> </w:t>
      </w:r>
      <w:r>
        <w:rPr>
          <w:sz w:val="15"/>
          <w:szCs w:val="15"/>
          <w:color w:val="231F20"/>
          <w:spacing w:val="3"/>
        </w:rPr>
        <w:t>nutritional    risk:     a</w:t>
      </w:r>
      <w:r>
        <w:rPr>
          <w:sz w:val="15"/>
          <w:szCs w:val="15"/>
          <w:color w:val="231F20"/>
          <w:spacing w:val="8"/>
          <w:w w:val="102"/>
        </w:rPr>
        <w:t xml:space="preserve">    </w:t>
      </w:r>
      <w:r>
        <w:rPr>
          <w:sz w:val="15"/>
          <w:szCs w:val="15"/>
          <w:color w:val="231F20"/>
          <w:spacing w:val="3"/>
        </w:rPr>
        <w:t>prospective</w:t>
      </w:r>
      <w:r>
        <w:rPr>
          <w:sz w:val="15"/>
          <w:szCs w:val="15"/>
          <w:color w:val="231F20"/>
          <w:spacing w:val="7"/>
        </w:rPr>
        <w:t xml:space="preserve">    </w:t>
      </w:r>
      <w:r>
        <w:rPr>
          <w:sz w:val="15"/>
          <w:szCs w:val="15"/>
          <w:color w:val="231F20"/>
          <w:spacing w:val="3"/>
        </w:rPr>
        <w:t>cohort</w:t>
      </w:r>
      <w:r>
        <w:rPr>
          <w:sz w:val="15"/>
          <w:szCs w:val="15"/>
          <w:color w:val="231F20"/>
          <w:spacing w:val="7"/>
        </w:rPr>
        <w:t xml:space="preserve">    </w:t>
      </w:r>
      <w:r>
        <w:rPr>
          <w:sz w:val="15"/>
          <w:szCs w:val="15"/>
          <w:color w:val="231F20"/>
          <w:spacing w:val="3"/>
        </w:rPr>
        <w:t>study    with</w:t>
      </w:r>
      <w:r>
        <w:rPr>
          <w:sz w:val="15"/>
          <w:szCs w:val="15"/>
          <w:color w:val="231F20"/>
          <w:spacing w:val="2"/>
        </w:rPr>
        <w:t xml:space="preserve"> </w:t>
      </w:r>
      <w:r>
        <w:rPr>
          <w:sz w:val="15"/>
          <w:szCs w:val="15"/>
          <w:color w:val="231F20"/>
        </w:rPr>
        <w:t>propensity</w:t>
      </w:r>
      <w:r>
        <w:rPr>
          <w:sz w:val="15"/>
          <w:szCs w:val="15"/>
          <w:color w:val="231F20"/>
          <w:spacing w:val="5"/>
        </w:rPr>
        <w:t xml:space="preserve">   </w:t>
      </w:r>
      <w:r>
        <w:rPr>
          <w:sz w:val="15"/>
          <w:szCs w:val="15"/>
          <w:color w:val="231F20"/>
        </w:rPr>
        <w:t>score</w:t>
      </w:r>
      <w:r>
        <w:rPr>
          <w:sz w:val="15"/>
          <w:szCs w:val="15"/>
          <w:color w:val="231F20"/>
          <w:spacing w:val="5"/>
        </w:rPr>
        <w:t xml:space="preserve">    </w:t>
      </w:r>
      <w:r>
        <w:rPr>
          <w:sz w:val="15"/>
          <w:szCs w:val="15"/>
          <w:color w:val="231F20"/>
        </w:rPr>
        <w:t>matching</w:t>
      </w:r>
      <w:r>
        <w:rPr>
          <w:sz w:val="15"/>
          <w:szCs w:val="15"/>
          <w:color w:val="231F20"/>
          <w:spacing w:val="5"/>
        </w:rPr>
        <w:t>,    "    </w:t>
      </w:r>
      <w:r>
        <w:rPr>
          <w:sz w:val="15"/>
          <w:szCs w:val="15"/>
          <w:color w:val="231F20"/>
        </w:rPr>
        <w:t>Nutrition</w:t>
      </w:r>
      <w:r>
        <w:rPr>
          <w:sz w:val="15"/>
          <w:szCs w:val="15"/>
          <w:color w:val="231F20"/>
          <w:spacing w:val="3"/>
        </w:rPr>
        <w:t xml:space="preserve">    </w:t>
      </w:r>
      <w:r>
        <w:rPr>
          <w:sz w:val="15"/>
          <w:szCs w:val="15"/>
          <w:color w:val="231F20"/>
          <w:spacing w:val="5"/>
        </w:rPr>
        <w:t>(2017)</w:t>
      </w:r>
      <w:r>
        <w:rPr>
          <w:sz w:val="15"/>
          <w:szCs w:val="15"/>
          <w:color w:val="231F20"/>
          <w:spacing w:val="11"/>
        </w:rPr>
        <w:t xml:space="preserve">   </w:t>
      </w:r>
      <w:r>
        <w:rPr>
          <w:sz w:val="15"/>
          <w:szCs w:val="15"/>
          <w:color w:val="231F20"/>
          <w:spacing w:val="5"/>
        </w:rPr>
        <w:t>37C,</w:t>
      </w:r>
      <w:r>
        <w:rPr>
          <w:sz w:val="15"/>
          <w:szCs w:val="15"/>
          <w:color w:val="231F20"/>
        </w:rPr>
        <w:t xml:space="preserve"> </w:t>
      </w:r>
      <w:r>
        <w:rPr>
          <w:sz w:val="15"/>
          <w:szCs w:val="15"/>
          <w:color w:val="231F20"/>
          <w:spacing w:val="3"/>
        </w:rPr>
        <w:t>53</w:t>
      </w:r>
      <w:r>
        <w:rPr>
          <w:rFonts w:ascii="Times New Roman" w:hAnsi="Times New Roman" w:eastAsia="Times New Roman" w:cs="Times New Roman"/>
          <w:sz w:val="15"/>
          <w:szCs w:val="15"/>
          <w:color w:val="231F20"/>
          <w:spacing w:val="3"/>
        </w:rPr>
        <w:t>‑</w:t>
      </w:r>
      <w:r>
        <w:rPr>
          <w:sz w:val="15"/>
          <w:szCs w:val="15"/>
          <w:color w:val="231F20"/>
          <w:spacing w:val="3"/>
        </w:rPr>
        <w:t>59[J].    </w:t>
      </w:r>
      <w:r>
        <w:rPr>
          <w:sz w:val="15"/>
          <w:szCs w:val="15"/>
          <w:color w:val="231F20"/>
        </w:rPr>
        <w:t>Nutrition</w:t>
      </w:r>
      <w:r>
        <w:rPr>
          <w:sz w:val="15"/>
          <w:szCs w:val="15"/>
          <w:color w:val="231F20"/>
          <w:spacing w:val="3"/>
        </w:rPr>
        <w:t>,    2017,    42:   121.     </w:t>
      </w:r>
      <w:r>
        <w:rPr>
          <w:sz w:val="15"/>
          <w:szCs w:val="15"/>
          <w:color w:val="231F20"/>
        </w:rPr>
        <w:t>DOI</w:t>
      </w:r>
      <w:r>
        <w:rPr>
          <w:sz w:val="15"/>
          <w:szCs w:val="15"/>
          <w:color w:val="231F20"/>
          <w:spacing w:val="2"/>
        </w:rPr>
        <w:t>:    10.</w:t>
      </w:r>
      <w:r>
        <w:rPr>
          <w:sz w:val="15"/>
          <w:szCs w:val="15"/>
          <w:color w:val="231F20"/>
          <w:spacing w:val="-18"/>
        </w:rPr>
        <w:t xml:space="preserve"> </w:t>
      </w:r>
      <w:r>
        <w:rPr>
          <w:sz w:val="15"/>
          <w:szCs w:val="15"/>
          <w:color w:val="231F20"/>
          <w:spacing w:val="2"/>
        </w:rPr>
        <w:t>1016/j.</w:t>
      </w:r>
      <w:r>
        <w:rPr>
          <w:sz w:val="15"/>
          <w:szCs w:val="15"/>
          <w:color w:val="231F20"/>
        </w:rPr>
        <w:t xml:space="preserve"> </w:t>
      </w:r>
      <w:r>
        <w:rPr>
          <w:sz w:val="15"/>
          <w:szCs w:val="15"/>
          <w:color w:val="231F20"/>
        </w:rPr>
        <w:t>nut</w:t>
      </w:r>
      <w:r>
        <w:rPr>
          <w:sz w:val="15"/>
          <w:szCs w:val="15"/>
          <w:color w:val="231F20"/>
          <w:spacing w:val="5"/>
        </w:rPr>
        <w:t>.2017.04.001.</w:t>
      </w:r>
    </w:p>
    <w:p>
      <w:pPr>
        <w:pStyle w:val="BodyText"/>
        <w:ind w:left="505" w:hanging="505"/>
        <w:spacing w:before="11" w:line="306" w:lineRule="auto"/>
        <w:rPr>
          <w:sz w:val="15"/>
          <w:szCs w:val="15"/>
        </w:rPr>
      </w:pPr>
      <w:r>
        <w:rPr>
          <w:sz w:val="15"/>
          <w:szCs w:val="15"/>
          <w:color w:val="231F20"/>
          <w:spacing w:val="11"/>
        </w:rPr>
        <w:t>[11]      </w:t>
      </w:r>
      <w:r>
        <w:rPr>
          <w:sz w:val="15"/>
          <w:szCs w:val="15"/>
          <w:color w:val="231F20"/>
        </w:rPr>
        <w:t>Lomer</w:t>
      </w:r>
      <w:r>
        <w:rPr>
          <w:sz w:val="15"/>
          <w:szCs w:val="15"/>
          <w:color w:val="231F20"/>
          <w:spacing w:val="28"/>
        </w:rPr>
        <w:t xml:space="preserve"> </w:t>
      </w:r>
      <w:r>
        <w:rPr>
          <w:sz w:val="15"/>
          <w:szCs w:val="15"/>
          <w:color w:val="231F20"/>
        </w:rPr>
        <w:t>M</w:t>
      </w:r>
      <w:r>
        <w:rPr>
          <w:sz w:val="15"/>
          <w:szCs w:val="15"/>
          <w:color w:val="231F20"/>
          <w:spacing w:val="11"/>
        </w:rPr>
        <w:t>,</w:t>
      </w:r>
      <w:r>
        <w:rPr>
          <w:sz w:val="15"/>
          <w:szCs w:val="15"/>
          <w:color w:val="231F20"/>
          <w:spacing w:val="17"/>
        </w:rPr>
        <w:t xml:space="preserve"> </w:t>
      </w:r>
      <w:r>
        <w:rPr>
          <w:sz w:val="15"/>
          <w:szCs w:val="15"/>
          <w:color w:val="231F20"/>
        </w:rPr>
        <w:t>Cahill</w:t>
      </w:r>
      <w:r>
        <w:rPr>
          <w:sz w:val="15"/>
          <w:szCs w:val="15"/>
          <w:color w:val="231F20"/>
          <w:spacing w:val="17"/>
          <w:w w:val="102"/>
        </w:rPr>
        <w:t xml:space="preserve"> </w:t>
      </w:r>
      <w:r>
        <w:rPr>
          <w:sz w:val="15"/>
          <w:szCs w:val="15"/>
          <w:color w:val="231F20"/>
        </w:rPr>
        <w:t>O</w:t>
      </w:r>
      <w:r>
        <w:rPr>
          <w:sz w:val="15"/>
          <w:szCs w:val="15"/>
          <w:color w:val="231F20"/>
          <w:spacing w:val="11"/>
        </w:rPr>
        <w:t>,</w:t>
      </w:r>
      <w:r>
        <w:rPr>
          <w:sz w:val="15"/>
          <w:szCs w:val="15"/>
          <w:color w:val="231F20"/>
          <w:spacing w:val="17"/>
          <w:w w:val="101"/>
        </w:rPr>
        <w:t xml:space="preserve"> </w:t>
      </w:r>
      <w:r>
        <w:rPr>
          <w:sz w:val="15"/>
          <w:szCs w:val="15"/>
          <w:color w:val="231F20"/>
        </w:rPr>
        <w:t>Baschali</w:t>
      </w:r>
      <w:r>
        <w:rPr>
          <w:sz w:val="15"/>
          <w:szCs w:val="15"/>
          <w:color w:val="231F20"/>
          <w:spacing w:val="8"/>
          <w:w w:val="102"/>
        </w:rPr>
        <w:t xml:space="preserve"> </w:t>
      </w:r>
      <w:r>
        <w:rPr>
          <w:sz w:val="15"/>
          <w:szCs w:val="15"/>
          <w:color w:val="231F20"/>
        </w:rPr>
        <w:t>A</w:t>
      </w:r>
      <w:r>
        <w:rPr>
          <w:sz w:val="15"/>
          <w:szCs w:val="15"/>
          <w:color w:val="231F20"/>
          <w:spacing w:val="11"/>
        </w:rPr>
        <w:t>,</w:t>
      </w:r>
      <w:r>
        <w:rPr>
          <w:sz w:val="15"/>
          <w:szCs w:val="15"/>
          <w:color w:val="231F20"/>
          <w:spacing w:val="16"/>
        </w:rPr>
        <w:t xml:space="preserve"> </w:t>
      </w:r>
      <w:r>
        <w:rPr>
          <w:sz w:val="15"/>
          <w:szCs w:val="15"/>
          <w:color w:val="231F20"/>
        </w:rPr>
        <w:t>et</w:t>
      </w:r>
      <w:r>
        <w:rPr>
          <w:sz w:val="15"/>
          <w:szCs w:val="15"/>
          <w:color w:val="231F20"/>
          <w:spacing w:val="8"/>
          <w:w w:val="101"/>
        </w:rPr>
        <w:t xml:space="preserve"> </w:t>
      </w:r>
      <w:r>
        <w:rPr>
          <w:sz w:val="15"/>
          <w:szCs w:val="15"/>
          <w:color w:val="231F20"/>
        </w:rPr>
        <w:t>al</w:t>
      </w:r>
      <w:r>
        <w:rPr>
          <w:sz w:val="15"/>
          <w:szCs w:val="15"/>
          <w:color w:val="231F20"/>
          <w:spacing w:val="11"/>
        </w:rPr>
        <w:t>.</w:t>
      </w:r>
      <w:r>
        <w:rPr>
          <w:sz w:val="15"/>
          <w:szCs w:val="15"/>
          <w:color w:val="231F20"/>
          <w:spacing w:val="8"/>
          <w:w w:val="102"/>
        </w:rPr>
        <w:t xml:space="preserve"> </w:t>
      </w:r>
      <w:r>
        <w:rPr>
          <w:sz w:val="15"/>
          <w:szCs w:val="15"/>
          <w:color w:val="231F20"/>
        </w:rPr>
        <w:t>A</w:t>
      </w:r>
      <w:r>
        <w:rPr>
          <w:sz w:val="15"/>
          <w:szCs w:val="15"/>
          <w:color w:val="231F20"/>
          <w:spacing w:val="15"/>
          <w:w w:val="102"/>
        </w:rPr>
        <w:t xml:space="preserve"> </w:t>
      </w:r>
      <w:r>
        <w:rPr>
          <w:sz w:val="15"/>
          <w:szCs w:val="15"/>
          <w:color w:val="231F20"/>
        </w:rPr>
        <w:t>multicentre</w:t>
      </w:r>
      <w:r>
        <w:rPr>
          <w:sz w:val="15"/>
          <w:szCs w:val="15"/>
          <w:color w:val="231F20"/>
          <w:spacing w:val="16"/>
        </w:rPr>
        <w:t xml:space="preserve"> </w:t>
      </w:r>
      <w:r>
        <w:rPr>
          <w:sz w:val="15"/>
          <w:szCs w:val="15"/>
          <w:color w:val="231F20"/>
        </w:rPr>
        <w:t>study</w:t>
      </w:r>
      <w:r>
        <w:rPr>
          <w:sz w:val="15"/>
          <w:szCs w:val="15"/>
          <w:color w:val="231F20"/>
          <w:spacing w:val="17"/>
        </w:rPr>
        <w:t xml:space="preserve"> </w:t>
      </w:r>
      <w:r>
        <w:rPr>
          <w:sz w:val="15"/>
          <w:szCs w:val="15"/>
          <w:color w:val="231F20"/>
        </w:rPr>
        <w:t>of </w:t>
      </w:r>
      <w:r>
        <w:rPr>
          <w:sz w:val="15"/>
          <w:szCs w:val="15"/>
          <w:color w:val="231F20"/>
          <w:spacing w:val="3"/>
        </w:rPr>
        <w:t>nutrition</w:t>
      </w:r>
      <w:r>
        <w:rPr>
          <w:sz w:val="15"/>
          <w:szCs w:val="15"/>
          <w:color w:val="231F20"/>
          <w:spacing w:val="1"/>
        </w:rPr>
        <w:t xml:space="preserve">     </w:t>
      </w:r>
      <w:r>
        <w:rPr>
          <w:sz w:val="15"/>
          <w:szCs w:val="15"/>
          <w:color w:val="231F20"/>
          <w:spacing w:val="3"/>
        </w:rPr>
        <w:t>risk</w:t>
      </w:r>
      <w:r>
        <w:rPr>
          <w:sz w:val="15"/>
          <w:szCs w:val="15"/>
          <w:color w:val="231F20"/>
        </w:rPr>
        <w:t xml:space="preserve">     </w:t>
      </w:r>
      <w:r>
        <w:rPr>
          <w:sz w:val="15"/>
          <w:szCs w:val="15"/>
          <w:color w:val="231F20"/>
          <w:spacing w:val="3"/>
        </w:rPr>
        <w:t>assessment    in     adult     patients</w:t>
      </w:r>
      <w:r>
        <w:rPr>
          <w:sz w:val="15"/>
          <w:szCs w:val="15"/>
          <w:color w:val="231F20"/>
          <w:spacing w:val="8"/>
        </w:rPr>
        <w:t xml:space="preserve">    </w:t>
      </w:r>
      <w:r>
        <w:rPr>
          <w:sz w:val="15"/>
          <w:szCs w:val="15"/>
          <w:color w:val="231F20"/>
          <w:spacing w:val="3"/>
        </w:rPr>
        <w:t>with</w:t>
      </w:r>
      <w:r>
        <w:rPr>
          <w:sz w:val="15"/>
          <w:szCs w:val="15"/>
          <w:color w:val="231F20"/>
        </w:rPr>
        <w:t xml:space="preserve"> </w:t>
      </w:r>
      <w:r>
        <w:rPr>
          <w:sz w:val="15"/>
          <w:szCs w:val="15"/>
          <w:color w:val="231F20"/>
          <w:spacing w:val="4"/>
        </w:rPr>
        <w:t>inflammatory</w:t>
      </w:r>
      <w:r>
        <w:rPr>
          <w:sz w:val="15"/>
          <w:szCs w:val="15"/>
          <w:color w:val="231F20"/>
          <w:spacing w:val="1"/>
        </w:rPr>
        <w:t xml:space="preserve">  </w:t>
      </w:r>
      <w:r>
        <w:rPr>
          <w:sz w:val="15"/>
          <w:szCs w:val="15"/>
          <w:color w:val="231F20"/>
          <w:spacing w:val="4"/>
        </w:rPr>
        <w:t>bowel  dise</w:t>
      </w:r>
      <w:r>
        <w:rPr>
          <w:sz w:val="15"/>
          <w:szCs w:val="15"/>
          <w:color w:val="231F20"/>
          <w:spacing w:val="3"/>
        </w:rPr>
        <w:t>ase  attending  outpatient  clinics</w:t>
      </w:r>
      <w:r>
        <w:rPr>
          <w:sz w:val="15"/>
          <w:szCs w:val="15"/>
          <w:color w:val="231F20"/>
        </w:rPr>
        <w:t xml:space="preserve"> </w:t>
      </w:r>
      <w:r>
        <w:rPr>
          <w:sz w:val="15"/>
          <w:szCs w:val="15"/>
          <w:color w:val="231F20"/>
          <w:spacing w:val="4"/>
        </w:rPr>
        <w:t>[J].  </w:t>
      </w:r>
      <w:r>
        <w:rPr>
          <w:sz w:val="15"/>
          <w:szCs w:val="15"/>
          <w:color w:val="231F20"/>
        </w:rPr>
        <w:t>Ann</w:t>
      </w:r>
      <w:r>
        <w:rPr>
          <w:sz w:val="15"/>
          <w:szCs w:val="15"/>
          <w:color w:val="231F20"/>
          <w:spacing w:val="4"/>
        </w:rPr>
        <w:t xml:space="preserve">  </w:t>
      </w:r>
      <w:r>
        <w:rPr>
          <w:sz w:val="15"/>
          <w:szCs w:val="15"/>
          <w:color w:val="231F20"/>
        </w:rPr>
        <w:t>Nutr</w:t>
      </w:r>
      <w:r>
        <w:rPr>
          <w:sz w:val="15"/>
          <w:szCs w:val="15"/>
          <w:color w:val="231F20"/>
          <w:spacing w:val="4"/>
        </w:rPr>
        <w:t xml:space="preserve">  </w:t>
      </w:r>
      <w:r>
        <w:rPr>
          <w:sz w:val="15"/>
          <w:szCs w:val="15"/>
          <w:color w:val="231F20"/>
        </w:rPr>
        <w:t>Metab</w:t>
      </w:r>
      <w:r>
        <w:rPr>
          <w:sz w:val="15"/>
          <w:szCs w:val="15"/>
          <w:color w:val="231F20"/>
          <w:spacing w:val="4"/>
        </w:rPr>
        <w:t>,</w:t>
      </w:r>
      <w:r>
        <w:rPr>
          <w:sz w:val="15"/>
          <w:szCs w:val="15"/>
          <w:color w:val="231F20"/>
          <w:spacing w:val="6"/>
        </w:rPr>
        <w:t xml:space="preserve">  </w:t>
      </w:r>
      <w:r>
        <w:rPr>
          <w:sz w:val="15"/>
          <w:szCs w:val="15"/>
          <w:color w:val="231F20"/>
          <w:spacing w:val="4"/>
        </w:rPr>
        <w:t>2019,</w:t>
      </w:r>
      <w:r>
        <w:rPr>
          <w:sz w:val="15"/>
          <w:szCs w:val="15"/>
          <w:color w:val="231F20"/>
          <w:spacing w:val="7"/>
        </w:rPr>
        <w:t xml:space="preserve">  </w:t>
      </w:r>
      <w:r>
        <w:rPr>
          <w:sz w:val="15"/>
          <w:szCs w:val="15"/>
          <w:color w:val="231F20"/>
          <w:spacing w:val="4"/>
        </w:rPr>
        <w:t>74(1):</w:t>
      </w:r>
      <w:r>
        <w:rPr>
          <w:sz w:val="15"/>
          <w:szCs w:val="15"/>
          <w:color w:val="231F20"/>
          <w:spacing w:val="16"/>
        </w:rPr>
        <w:t xml:space="preserve"> </w:t>
      </w:r>
      <w:r>
        <w:rPr>
          <w:sz w:val="15"/>
          <w:szCs w:val="15"/>
          <w:color w:val="231F20"/>
          <w:spacing w:val="4"/>
        </w:rPr>
        <w:t>18</w:t>
      </w:r>
      <w:r>
        <w:rPr>
          <w:rFonts w:ascii="Times New Roman" w:hAnsi="Times New Roman" w:eastAsia="Times New Roman" w:cs="Times New Roman"/>
          <w:sz w:val="15"/>
          <w:szCs w:val="15"/>
          <w:color w:val="231F20"/>
          <w:spacing w:val="4"/>
        </w:rPr>
        <w:t>‑</w:t>
      </w:r>
      <w:r>
        <w:rPr>
          <w:sz w:val="15"/>
          <w:szCs w:val="15"/>
          <w:color w:val="231F20"/>
          <w:spacing w:val="4"/>
        </w:rPr>
        <w:t>23</w:t>
      </w:r>
      <w:r>
        <w:rPr>
          <w:sz w:val="15"/>
          <w:szCs w:val="15"/>
          <w:color w:val="231F20"/>
          <w:spacing w:val="3"/>
        </w:rPr>
        <w:t>.</w:t>
      </w:r>
      <w:r>
        <w:rPr>
          <w:sz w:val="15"/>
          <w:szCs w:val="15"/>
          <w:color w:val="231F20"/>
          <w:spacing w:val="6"/>
        </w:rPr>
        <w:t xml:space="preserve">  </w:t>
      </w:r>
      <w:r>
        <w:rPr>
          <w:sz w:val="15"/>
          <w:szCs w:val="15"/>
          <w:color w:val="231F20"/>
        </w:rPr>
        <w:t>DOI</w:t>
      </w:r>
      <w:r>
        <w:rPr>
          <w:sz w:val="15"/>
          <w:szCs w:val="15"/>
          <w:color w:val="231F20"/>
          <w:spacing w:val="3"/>
        </w:rPr>
        <w:t>:</w:t>
      </w:r>
      <w:r>
        <w:rPr>
          <w:sz w:val="15"/>
          <w:szCs w:val="15"/>
          <w:color w:val="231F20"/>
          <w:spacing w:val="8"/>
          <w:w w:val="102"/>
        </w:rPr>
        <w:t xml:space="preserve">  </w:t>
      </w:r>
      <w:r>
        <w:rPr>
          <w:sz w:val="15"/>
          <w:szCs w:val="15"/>
          <w:color w:val="231F20"/>
          <w:spacing w:val="3"/>
        </w:rPr>
        <w:t>10.</w:t>
      </w:r>
      <w:r>
        <w:rPr>
          <w:sz w:val="15"/>
          <w:szCs w:val="15"/>
          <w:color w:val="231F20"/>
          <w:spacing w:val="-19"/>
        </w:rPr>
        <w:t xml:space="preserve"> </w:t>
      </w:r>
      <w:r>
        <w:rPr>
          <w:sz w:val="15"/>
          <w:szCs w:val="15"/>
          <w:color w:val="231F20"/>
          <w:spacing w:val="3"/>
        </w:rPr>
        <w:t>1159/</w:t>
      </w:r>
      <w:r>
        <w:rPr>
          <w:sz w:val="15"/>
          <w:szCs w:val="15"/>
          <w:color w:val="231F20"/>
        </w:rPr>
        <w:t xml:space="preserve"> </w:t>
      </w:r>
      <w:r>
        <w:rPr>
          <w:sz w:val="15"/>
          <w:szCs w:val="15"/>
          <w:color w:val="231F20"/>
          <w:spacing w:val="4"/>
        </w:rPr>
        <w:t>000495214.</w:t>
      </w:r>
    </w:p>
    <w:p>
      <w:pPr>
        <w:pStyle w:val="BodyText"/>
        <w:ind w:left="500" w:right="9" w:hanging="501"/>
        <w:spacing w:before="11" w:line="295" w:lineRule="auto"/>
        <w:rPr>
          <w:sz w:val="15"/>
          <w:szCs w:val="15"/>
        </w:rPr>
      </w:pPr>
      <w:r>
        <w:rPr>
          <w:sz w:val="15"/>
          <w:szCs w:val="15"/>
          <w:color w:val="231F20"/>
          <w:spacing w:val="12"/>
        </w:rPr>
        <w:t>[12]      </w:t>
      </w:r>
      <w:r>
        <w:rPr>
          <w:sz w:val="15"/>
          <w:szCs w:val="15"/>
          <w:color w:val="231F20"/>
        </w:rPr>
        <w:t>Kang</w:t>
      </w:r>
      <w:r>
        <w:rPr>
          <w:sz w:val="15"/>
          <w:szCs w:val="15"/>
          <w:color w:val="231F20"/>
          <w:spacing w:val="11"/>
          <w:w w:val="102"/>
        </w:rPr>
        <w:t xml:space="preserve"> </w:t>
      </w:r>
      <w:r>
        <w:rPr>
          <w:sz w:val="15"/>
          <w:szCs w:val="15"/>
          <w:color w:val="231F20"/>
        </w:rPr>
        <w:t>J</w:t>
      </w:r>
      <w:r>
        <w:rPr>
          <w:sz w:val="15"/>
          <w:szCs w:val="15"/>
          <w:color w:val="231F20"/>
          <w:spacing w:val="12"/>
        </w:rPr>
        <w:t>,</w:t>
      </w:r>
      <w:r>
        <w:rPr>
          <w:sz w:val="15"/>
          <w:szCs w:val="15"/>
          <w:color w:val="231F20"/>
          <w:spacing w:val="17"/>
          <w:w w:val="102"/>
        </w:rPr>
        <w:t xml:space="preserve"> </w:t>
      </w:r>
      <w:r>
        <w:rPr>
          <w:sz w:val="15"/>
          <w:szCs w:val="15"/>
          <w:color w:val="231F20"/>
        </w:rPr>
        <w:t>Li</w:t>
      </w:r>
      <w:r>
        <w:rPr>
          <w:sz w:val="15"/>
          <w:szCs w:val="15"/>
          <w:color w:val="231F20"/>
          <w:spacing w:val="18"/>
          <w:w w:val="101"/>
        </w:rPr>
        <w:t xml:space="preserve"> </w:t>
      </w:r>
      <w:r>
        <w:rPr>
          <w:sz w:val="15"/>
          <w:szCs w:val="15"/>
          <w:color w:val="231F20"/>
        </w:rPr>
        <w:t>H</w:t>
      </w:r>
      <w:r>
        <w:rPr>
          <w:sz w:val="15"/>
          <w:szCs w:val="15"/>
          <w:color w:val="231F20"/>
          <w:spacing w:val="12"/>
        </w:rPr>
        <w:t>,</w:t>
      </w:r>
      <w:r>
        <w:rPr>
          <w:sz w:val="15"/>
          <w:szCs w:val="15"/>
          <w:color w:val="231F20"/>
          <w:spacing w:val="17"/>
          <w:w w:val="101"/>
        </w:rPr>
        <w:t xml:space="preserve"> </w:t>
      </w:r>
      <w:r>
        <w:rPr>
          <w:sz w:val="15"/>
          <w:szCs w:val="15"/>
          <w:color w:val="231F20"/>
        </w:rPr>
        <w:t>Shi</w:t>
      </w:r>
      <w:r>
        <w:rPr>
          <w:sz w:val="15"/>
          <w:szCs w:val="15"/>
          <w:color w:val="231F20"/>
          <w:spacing w:val="10"/>
          <w:w w:val="101"/>
        </w:rPr>
        <w:t xml:space="preserve"> </w:t>
      </w:r>
      <w:r>
        <w:rPr>
          <w:sz w:val="15"/>
          <w:szCs w:val="15"/>
          <w:color w:val="231F20"/>
        </w:rPr>
        <w:t>X</w:t>
      </w:r>
      <w:r>
        <w:rPr>
          <w:sz w:val="15"/>
          <w:szCs w:val="15"/>
          <w:color w:val="231F20"/>
          <w:spacing w:val="12"/>
        </w:rPr>
        <w:t>,</w:t>
      </w:r>
      <w:r>
        <w:rPr>
          <w:sz w:val="15"/>
          <w:szCs w:val="15"/>
          <w:color w:val="231F20"/>
          <w:spacing w:val="16"/>
          <w:w w:val="102"/>
        </w:rPr>
        <w:t xml:space="preserve"> </w:t>
      </w:r>
      <w:r>
        <w:rPr>
          <w:sz w:val="15"/>
          <w:szCs w:val="15"/>
          <w:color w:val="231F20"/>
        </w:rPr>
        <w:t>et</w:t>
      </w:r>
      <w:r>
        <w:rPr>
          <w:sz w:val="15"/>
          <w:szCs w:val="15"/>
          <w:color w:val="231F20"/>
          <w:spacing w:val="8"/>
          <w:w w:val="101"/>
        </w:rPr>
        <w:t xml:space="preserve"> </w:t>
      </w:r>
      <w:r>
        <w:rPr>
          <w:sz w:val="15"/>
          <w:szCs w:val="15"/>
          <w:color w:val="231F20"/>
        </w:rPr>
        <w:t>al</w:t>
      </w:r>
      <w:r>
        <w:rPr>
          <w:sz w:val="15"/>
          <w:szCs w:val="15"/>
          <w:color w:val="231F20"/>
          <w:spacing w:val="12"/>
        </w:rPr>
        <w:t>.</w:t>
      </w:r>
      <w:r>
        <w:rPr>
          <w:sz w:val="15"/>
          <w:szCs w:val="15"/>
          <w:color w:val="231F20"/>
          <w:spacing w:val="18"/>
        </w:rPr>
        <w:t xml:space="preserve"> </w:t>
      </w:r>
      <w:r>
        <w:rPr>
          <w:sz w:val="15"/>
          <w:szCs w:val="15"/>
          <w:color w:val="231F20"/>
        </w:rPr>
        <w:t>Efficacy</w:t>
      </w:r>
      <w:r>
        <w:rPr>
          <w:sz w:val="15"/>
          <w:szCs w:val="15"/>
          <w:color w:val="231F20"/>
          <w:spacing w:val="17"/>
          <w:w w:val="101"/>
        </w:rPr>
        <w:t xml:space="preserve"> </w:t>
      </w:r>
      <w:r>
        <w:rPr>
          <w:sz w:val="15"/>
          <w:szCs w:val="15"/>
          <w:color w:val="231F20"/>
        </w:rPr>
        <w:t>of</w:t>
      </w:r>
      <w:r>
        <w:rPr>
          <w:sz w:val="15"/>
          <w:szCs w:val="15"/>
          <w:color w:val="231F20"/>
          <w:spacing w:val="6"/>
        </w:rPr>
        <w:t xml:space="preserve"> </w:t>
      </w:r>
      <w:r>
        <w:rPr>
          <w:sz w:val="15"/>
          <w:szCs w:val="15"/>
          <w:color w:val="231F20"/>
        </w:rPr>
        <w:t>malnutrition</w:t>
      </w:r>
      <w:r>
        <w:rPr>
          <w:sz w:val="15"/>
          <w:szCs w:val="15"/>
          <w:color w:val="231F20"/>
          <w:spacing w:val="17"/>
        </w:rPr>
        <w:t xml:space="preserve"> </w:t>
      </w:r>
      <w:r>
        <w:rPr>
          <w:sz w:val="15"/>
          <w:szCs w:val="15"/>
          <w:color w:val="231F20"/>
        </w:rPr>
        <w:t>screening </w:t>
      </w:r>
      <w:r>
        <w:rPr>
          <w:sz w:val="15"/>
          <w:szCs w:val="15"/>
          <w:color w:val="231F20"/>
          <w:spacing w:val="3"/>
        </w:rPr>
        <w:t>tools  in  China  for</w:t>
      </w:r>
      <w:r>
        <w:rPr>
          <w:sz w:val="15"/>
          <w:szCs w:val="15"/>
          <w:color w:val="231F20"/>
          <w:spacing w:val="6"/>
        </w:rPr>
        <w:t xml:space="preserve">  </w:t>
      </w:r>
      <w:r>
        <w:rPr>
          <w:sz w:val="15"/>
          <w:szCs w:val="15"/>
          <w:color w:val="231F20"/>
          <w:spacing w:val="3"/>
        </w:rPr>
        <w:t>elderly</w:t>
      </w:r>
      <w:r>
        <w:rPr>
          <w:sz w:val="15"/>
          <w:szCs w:val="15"/>
          <w:color w:val="231F20"/>
          <w:spacing w:val="6"/>
        </w:rPr>
        <w:t xml:space="preserve">  </w:t>
      </w:r>
      <w:r>
        <w:rPr>
          <w:sz w:val="15"/>
          <w:szCs w:val="15"/>
          <w:color w:val="231F20"/>
          <w:spacing w:val="3"/>
        </w:rPr>
        <w:t>outpatients[J].  Asi</w:t>
      </w:r>
      <w:r>
        <w:rPr>
          <w:sz w:val="15"/>
          <w:szCs w:val="15"/>
          <w:color w:val="231F20"/>
          <w:spacing w:val="2"/>
        </w:rPr>
        <w:t>a</w:t>
      </w:r>
      <w:r>
        <w:rPr>
          <w:sz w:val="15"/>
          <w:szCs w:val="15"/>
          <w:color w:val="231F20"/>
          <w:spacing w:val="6"/>
        </w:rPr>
        <w:t xml:space="preserve">  </w:t>
      </w:r>
      <w:r>
        <w:rPr>
          <w:sz w:val="15"/>
          <w:szCs w:val="15"/>
          <w:color w:val="231F20"/>
          <w:spacing w:val="2"/>
        </w:rPr>
        <w:t>Pac  J</w:t>
      </w:r>
      <w:r>
        <w:rPr>
          <w:sz w:val="15"/>
          <w:szCs w:val="15"/>
          <w:color w:val="231F20"/>
          <w:spacing w:val="7"/>
        </w:rPr>
        <w:t xml:space="preserve">  </w:t>
      </w:r>
      <w:r>
        <w:rPr>
          <w:sz w:val="15"/>
          <w:szCs w:val="15"/>
          <w:color w:val="231F20"/>
          <w:spacing w:val="2"/>
        </w:rPr>
        <w:t>Clin</w:t>
      </w:r>
      <w:r>
        <w:rPr>
          <w:sz w:val="15"/>
          <w:szCs w:val="15"/>
          <w:color w:val="231F20"/>
        </w:rPr>
        <w:t xml:space="preserve"> </w:t>
      </w:r>
      <w:r>
        <w:rPr>
          <w:sz w:val="15"/>
          <w:szCs w:val="15"/>
          <w:color w:val="231F20"/>
        </w:rPr>
        <w:t>Nutr</w:t>
      </w:r>
      <w:r>
        <w:rPr>
          <w:sz w:val="15"/>
          <w:szCs w:val="15"/>
          <w:color w:val="231F20"/>
          <w:spacing w:val="3"/>
        </w:rPr>
        <w:t>,   2021,    30(1):   1</w:t>
      </w:r>
      <w:r>
        <w:rPr>
          <w:rFonts w:ascii="Times New Roman" w:hAnsi="Times New Roman" w:eastAsia="Times New Roman" w:cs="Times New Roman"/>
          <w:sz w:val="15"/>
          <w:szCs w:val="15"/>
          <w:color w:val="231F20"/>
          <w:spacing w:val="3"/>
        </w:rPr>
        <w:t>‑</w:t>
      </w:r>
      <w:r>
        <w:rPr>
          <w:sz w:val="15"/>
          <w:szCs w:val="15"/>
          <w:color w:val="231F20"/>
          <w:spacing w:val="3"/>
        </w:rPr>
        <w:t>6.   </w:t>
      </w:r>
      <w:r>
        <w:rPr>
          <w:sz w:val="15"/>
          <w:szCs w:val="15"/>
          <w:color w:val="231F20"/>
        </w:rPr>
        <w:t>DOI</w:t>
      </w:r>
      <w:r>
        <w:rPr>
          <w:sz w:val="15"/>
          <w:szCs w:val="15"/>
          <w:color w:val="231F20"/>
          <w:spacing w:val="3"/>
        </w:rPr>
        <w:t>:    10.6133/</w:t>
      </w:r>
      <w:r>
        <w:rPr>
          <w:sz w:val="15"/>
          <w:szCs w:val="15"/>
          <w:color w:val="231F20"/>
        </w:rPr>
        <w:t>apjcn</w:t>
      </w:r>
      <w:r>
        <w:rPr>
          <w:sz w:val="15"/>
          <w:szCs w:val="15"/>
          <w:color w:val="231F20"/>
          <w:spacing w:val="3"/>
        </w:rPr>
        <w:t>.</w:t>
      </w:r>
      <w:r>
        <w:rPr>
          <w:sz w:val="15"/>
          <w:szCs w:val="15"/>
          <w:color w:val="231F20"/>
          <w:spacing w:val="12"/>
          <w:w w:val="101"/>
        </w:rPr>
        <w:t xml:space="preserve">  </w:t>
      </w:r>
      <w:r>
        <w:rPr>
          <w:sz w:val="15"/>
          <w:szCs w:val="15"/>
          <w:color w:val="231F20"/>
          <w:spacing w:val="3"/>
        </w:rPr>
        <w:t>202103_</w:t>
      </w:r>
      <w:r>
        <w:rPr>
          <w:sz w:val="15"/>
          <w:szCs w:val="15"/>
          <w:color w:val="231F20"/>
        </w:rPr>
        <w:t xml:space="preserve"> </w:t>
      </w:r>
      <w:r>
        <w:rPr>
          <w:sz w:val="15"/>
          <w:szCs w:val="15"/>
          <w:color w:val="231F20"/>
          <w:spacing w:val="4"/>
        </w:rPr>
        <w:t>30(1).0001.</w:t>
      </w:r>
    </w:p>
    <w:p>
      <w:pPr>
        <w:pStyle w:val="BodyText"/>
        <w:ind w:left="505" w:right="9" w:hanging="505"/>
        <w:spacing w:before="41" w:line="306" w:lineRule="auto"/>
        <w:rPr>
          <w:sz w:val="15"/>
          <w:szCs w:val="15"/>
        </w:rPr>
      </w:pPr>
      <w:r>
        <w:rPr>
          <w:sz w:val="15"/>
          <w:szCs w:val="15"/>
          <w:color w:val="231F20"/>
          <w:spacing w:val="8"/>
        </w:rPr>
        <w:t>[13]</w:t>
      </w:r>
      <w:r>
        <w:rPr>
          <w:sz w:val="15"/>
          <w:szCs w:val="15"/>
          <w:color w:val="231F20"/>
          <w:spacing w:val="1"/>
        </w:rPr>
        <w:t xml:space="preserve">       </w:t>
      </w:r>
      <w:r>
        <w:rPr>
          <w:sz w:val="15"/>
          <w:szCs w:val="15"/>
          <w:color w:val="231F20"/>
        </w:rPr>
        <w:t>Kang</w:t>
      </w:r>
      <w:r>
        <w:rPr>
          <w:sz w:val="15"/>
          <w:szCs w:val="15"/>
          <w:color w:val="231F20"/>
          <w:spacing w:val="29"/>
          <w:w w:val="101"/>
        </w:rPr>
        <w:t xml:space="preserve"> </w:t>
      </w:r>
      <w:r>
        <w:rPr>
          <w:sz w:val="15"/>
          <w:szCs w:val="15"/>
          <w:color w:val="231F20"/>
        </w:rPr>
        <w:t>J</w:t>
      </w:r>
      <w:r>
        <w:rPr>
          <w:sz w:val="15"/>
          <w:szCs w:val="15"/>
          <w:color w:val="231F20"/>
          <w:spacing w:val="8"/>
        </w:rPr>
        <w:t>,</w:t>
      </w:r>
      <w:r>
        <w:rPr>
          <w:sz w:val="15"/>
          <w:szCs w:val="15"/>
          <w:color w:val="231F20"/>
        </w:rPr>
        <w:t xml:space="preserve">  Li</w:t>
      </w:r>
      <w:r>
        <w:rPr>
          <w:sz w:val="15"/>
          <w:szCs w:val="15"/>
          <w:color w:val="231F20"/>
          <w:spacing w:val="1"/>
        </w:rPr>
        <w:t xml:space="preserve">  </w:t>
      </w:r>
      <w:r>
        <w:rPr>
          <w:sz w:val="15"/>
          <w:szCs w:val="15"/>
          <w:color w:val="231F20"/>
        </w:rPr>
        <w:t>H</w:t>
      </w:r>
      <w:r>
        <w:rPr>
          <w:sz w:val="15"/>
          <w:szCs w:val="15"/>
          <w:color w:val="231F20"/>
          <w:spacing w:val="8"/>
        </w:rPr>
        <w:t>,</w:t>
      </w:r>
      <w:r>
        <w:rPr>
          <w:sz w:val="15"/>
          <w:szCs w:val="15"/>
          <w:color w:val="231F20"/>
        </w:rPr>
        <w:t xml:space="preserve">  Shi</w:t>
      </w:r>
      <w:r>
        <w:rPr>
          <w:sz w:val="15"/>
          <w:szCs w:val="15"/>
          <w:color w:val="231F20"/>
          <w:spacing w:val="28"/>
          <w:w w:val="101"/>
        </w:rPr>
        <w:t xml:space="preserve"> </w:t>
      </w:r>
      <w:r>
        <w:rPr>
          <w:sz w:val="15"/>
          <w:szCs w:val="15"/>
          <w:color w:val="231F20"/>
        </w:rPr>
        <w:t>X</w:t>
      </w:r>
      <w:r>
        <w:rPr>
          <w:sz w:val="15"/>
          <w:szCs w:val="15"/>
          <w:color w:val="231F20"/>
          <w:spacing w:val="8"/>
        </w:rPr>
        <w:t>,</w:t>
      </w:r>
      <w:r>
        <w:rPr>
          <w:sz w:val="15"/>
          <w:szCs w:val="15"/>
          <w:color w:val="231F20"/>
          <w:spacing w:val="33"/>
        </w:rPr>
        <w:t xml:space="preserve"> </w:t>
      </w:r>
      <w:r>
        <w:rPr>
          <w:sz w:val="15"/>
          <w:szCs w:val="15"/>
          <w:color w:val="231F20"/>
        </w:rPr>
        <w:t>et</w:t>
      </w:r>
      <w:r>
        <w:rPr>
          <w:sz w:val="15"/>
          <w:szCs w:val="15"/>
          <w:color w:val="231F20"/>
          <w:spacing w:val="8"/>
        </w:rPr>
        <w:t xml:space="preserve"> </w:t>
      </w:r>
      <w:r>
        <w:rPr>
          <w:sz w:val="15"/>
          <w:szCs w:val="15"/>
          <w:color w:val="231F20"/>
        </w:rPr>
        <w:t>al</w:t>
      </w:r>
      <w:r>
        <w:rPr>
          <w:sz w:val="15"/>
          <w:szCs w:val="15"/>
          <w:color w:val="231F20"/>
          <w:spacing w:val="8"/>
        </w:rPr>
        <w:t>.</w:t>
      </w:r>
      <w:r>
        <w:rPr>
          <w:sz w:val="15"/>
          <w:szCs w:val="15"/>
          <w:color w:val="231F20"/>
          <w:spacing w:val="26"/>
          <w:w w:val="102"/>
        </w:rPr>
        <w:t xml:space="preserve"> </w:t>
      </w:r>
      <w:r>
        <w:rPr>
          <w:sz w:val="15"/>
          <w:szCs w:val="15"/>
          <w:color w:val="231F20"/>
        </w:rPr>
        <w:t>Validation</w:t>
      </w:r>
      <w:r>
        <w:rPr>
          <w:sz w:val="15"/>
          <w:szCs w:val="15"/>
          <w:color w:val="231F20"/>
          <w:spacing w:val="8"/>
        </w:rPr>
        <w:t xml:space="preserve">  </w:t>
      </w:r>
      <w:r>
        <w:rPr>
          <w:sz w:val="15"/>
          <w:szCs w:val="15"/>
          <w:color w:val="231F20"/>
        </w:rPr>
        <w:t>of</w:t>
      </w:r>
      <w:r>
        <w:rPr>
          <w:sz w:val="15"/>
          <w:szCs w:val="15"/>
          <w:color w:val="231F20"/>
          <w:spacing w:val="18"/>
          <w:w w:val="102"/>
        </w:rPr>
        <w:t xml:space="preserve"> </w:t>
      </w:r>
      <w:r>
        <w:rPr>
          <w:sz w:val="15"/>
          <w:szCs w:val="15"/>
          <w:color w:val="231F20"/>
        </w:rPr>
        <w:t>the</w:t>
      </w:r>
      <w:r>
        <w:rPr>
          <w:sz w:val="15"/>
          <w:szCs w:val="15"/>
          <w:color w:val="231F20"/>
          <w:spacing w:val="8"/>
        </w:rPr>
        <w:t xml:space="preserve">  </w:t>
      </w:r>
      <w:r>
        <w:rPr>
          <w:sz w:val="15"/>
          <w:szCs w:val="15"/>
          <w:color w:val="231F20"/>
        </w:rPr>
        <w:t>efficacy</w:t>
      </w:r>
      <w:r>
        <w:rPr>
          <w:sz w:val="15"/>
          <w:szCs w:val="15"/>
          <w:color w:val="231F20"/>
          <w:spacing w:val="8"/>
        </w:rPr>
        <w:t xml:space="preserve">  </w:t>
      </w:r>
      <w:r>
        <w:rPr>
          <w:sz w:val="15"/>
          <w:szCs w:val="15"/>
          <w:color w:val="231F20"/>
        </w:rPr>
        <w:t>of</w:t>
      </w:r>
      <w:r>
        <w:rPr>
          <w:sz w:val="15"/>
          <w:szCs w:val="15"/>
          <w:color w:val="231F20"/>
          <w:spacing w:val="18"/>
          <w:w w:val="102"/>
        </w:rPr>
        <w:t xml:space="preserve"> </w:t>
      </w:r>
      <w:r>
        <w:rPr>
          <w:sz w:val="15"/>
          <w:szCs w:val="15"/>
          <w:color w:val="231F20"/>
        </w:rPr>
        <w:t>the </w:t>
      </w:r>
      <w:r>
        <w:rPr>
          <w:sz w:val="15"/>
          <w:szCs w:val="15"/>
          <w:color w:val="231F20"/>
          <w:spacing w:val="4"/>
        </w:rPr>
        <w:t>nutriscore</w:t>
      </w:r>
      <w:r>
        <w:rPr>
          <w:sz w:val="15"/>
          <w:szCs w:val="15"/>
          <w:color w:val="231F20"/>
          <w:spacing w:val="18"/>
          <w:w w:val="101"/>
        </w:rPr>
        <w:t xml:space="preserve"> </w:t>
      </w:r>
      <w:r>
        <w:rPr>
          <w:sz w:val="15"/>
          <w:szCs w:val="15"/>
          <w:color w:val="231F20"/>
          <w:spacing w:val="4"/>
        </w:rPr>
        <w:t>for</w:t>
      </w:r>
      <w:r>
        <w:rPr>
          <w:sz w:val="15"/>
          <w:szCs w:val="15"/>
          <w:color w:val="231F20"/>
          <w:spacing w:val="14"/>
          <w:w w:val="101"/>
        </w:rPr>
        <w:t xml:space="preserve"> </w:t>
      </w:r>
      <w:r>
        <w:rPr>
          <w:sz w:val="15"/>
          <w:szCs w:val="15"/>
          <w:color w:val="231F20"/>
          <w:spacing w:val="4"/>
        </w:rPr>
        <w:t>the</w:t>
      </w:r>
      <w:r>
        <w:rPr>
          <w:sz w:val="15"/>
          <w:szCs w:val="15"/>
          <w:color w:val="231F20"/>
          <w:spacing w:val="18"/>
        </w:rPr>
        <w:t xml:space="preserve"> </w:t>
      </w:r>
      <w:r>
        <w:rPr>
          <w:sz w:val="15"/>
          <w:szCs w:val="15"/>
          <w:color w:val="231F20"/>
          <w:spacing w:val="4"/>
        </w:rPr>
        <w:t>nutr</w:t>
      </w:r>
      <w:r>
        <w:rPr>
          <w:sz w:val="15"/>
          <w:szCs w:val="15"/>
          <w:color w:val="231F20"/>
          <w:spacing w:val="3"/>
        </w:rPr>
        <w:t>itional</w:t>
      </w:r>
      <w:r>
        <w:rPr>
          <w:sz w:val="15"/>
          <w:szCs w:val="15"/>
          <w:color w:val="231F20"/>
          <w:spacing w:val="18"/>
          <w:w w:val="101"/>
        </w:rPr>
        <w:t xml:space="preserve"> </w:t>
      </w:r>
      <w:r>
        <w:rPr>
          <w:sz w:val="15"/>
          <w:szCs w:val="15"/>
          <w:color w:val="231F20"/>
          <w:spacing w:val="3"/>
        </w:rPr>
        <w:t>screening</w:t>
      </w:r>
      <w:r>
        <w:rPr>
          <w:sz w:val="15"/>
          <w:szCs w:val="15"/>
          <w:color w:val="231F20"/>
          <w:spacing w:val="19"/>
          <w:w w:val="102"/>
        </w:rPr>
        <w:t xml:space="preserve"> </w:t>
      </w:r>
      <w:r>
        <w:rPr>
          <w:sz w:val="15"/>
          <w:szCs w:val="15"/>
          <w:color w:val="231F20"/>
          <w:spacing w:val="3"/>
        </w:rPr>
        <w:t>of cancer</w:t>
      </w:r>
      <w:r>
        <w:rPr>
          <w:sz w:val="15"/>
          <w:szCs w:val="15"/>
          <w:color w:val="231F20"/>
          <w:spacing w:val="17"/>
        </w:rPr>
        <w:t xml:space="preserve"> </w:t>
      </w:r>
      <w:r>
        <w:rPr>
          <w:sz w:val="15"/>
          <w:szCs w:val="15"/>
          <w:color w:val="231F20"/>
          <w:spacing w:val="3"/>
        </w:rPr>
        <w:t>patients</w:t>
      </w:r>
      <w:r>
        <w:rPr>
          <w:sz w:val="15"/>
          <w:szCs w:val="15"/>
          <w:color w:val="231F20"/>
        </w:rPr>
        <w:t xml:space="preserve"> </w:t>
      </w:r>
      <w:r>
        <w:rPr>
          <w:sz w:val="15"/>
          <w:szCs w:val="15"/>
          <w:color w:val="231F20"/>
        </w:rPr>
        <w:t>in</w:t>
      </w:r>
      <w:r>
        <w:rPr>
          <w:sz w:val="15"/>
          <w:szCs w:val="15"/>
          <w:color w:val="231F20"/>
          <w:spacing w:val="3"/>
        </w:rPr>
        <w:t xml:space="preserve">  </w:t>
      </w:r>
      <w:r>
        <w:rPr>
          <w:sz w:val="15"/>
          <w:szCs w:val="15"/>
          <w:color w:val="231F20"/>
        </w:rPr>
        <w:t>China</w:t>
      </w:r>
      <w:r>
        <w:rPr>
          <w:sz w:val="15"/>
          <w:szCs w:val="15"/>
          <w:color w:val="231F20"/>
          <w:spacing w:val="-15"/>
        </w:rPr>
        <w:t xml:space="preserve"> </w:t>
      </w:r>
      <w:r>
        <w:rPr>
          <w:sz w:val="15"/>
          <w:szCs w:val="15"/>
          <w:color w:val="231F20"/>
          <w:spacing w:val="3"/>
        </w:rPr>
        <w:t>[J].  </w:t>
      </w:r>
      <w:r>
        <w:rPr>
          <w:sz w:val="15"/>
          <w:szCs w:val="15"/>
          <w:color w:val="231F20"/>
        </w:rPr>
        <w:t>BMC</w:t>
      </w:r>
      <w:r>
        <w:rPr>
          <w:sz w:val="15"/>
          <w:szCs w:val="15"/>
          <w:color w:val="231F20"/>
          <w:spacing w:val="3"/>
        </w:rPr>
        <w:t xml:space="preserve">  </w:t>
      </w:r>
      <w:r>
        <w:rPr>
          <w:sz w:val="15"/>
          <w:szCs w:val="15"/>
          <w:color w:val="231F20"/>
        </w:rPr>
        <w:t>Cancer</w:t>
      </w:r>
      <w:r>
        <w:rPr>
          <w:sz w:val="15"/>
          <w:szCs w:val="15"/>
          <w:color w:val="231F20"/>
          <w:spacing w:val="3"/>
        </w:rPr>
        <w:t>,  2022,  22(1): 43.  </w:t>
      </w:r>
      <w:r>
        <w:rPr>
          <w:sz w:val="15"/>
          <w:szCs w:val="15"/>
          <w:color w:val="231F20"/>
        </w:rPr>
        <w:t>DOI</w:t>
      </w:r>
      <w:r>
        <w:rPr>
          <w:sz w:val="15"/>
          <w:szCs w:val="15"/>
          <w:color w:val="231F20"/>
          <w:spacing w:val="3"/>
        </w:rPr>
        <w:t>:</w:t>
      </w:r>
      <w:r>
        <w:rPr>
          <w:sz w:val="15"/>
          <w:szCs w:val="15"/>
          <w:color w:val="231F20"/>
          <w:spacing w:val="6"/>
        </w:rPr>
        <w:t xml:space="preserve">  </w:t>
      </w:r>
      <w:r>
        <w:rPr>
          <w:sz w:val="15"/>
          <w:szCs w:val="15"/>
          <w:color w:val="231F20"/>
          <w:spacing w:val="3"/>
        </w:rPr>
        <w:t>10.</w:t>
      </w:r>
      <w:r>
        <w:rPr>
          <w:sz w:val="15"/>
          <w:szCs w:val="15"/>
          <w:color w:val="231F20"/>
          <w:spacing w:val="-19"/>
        </w:rPr>
        <w:t xml:space="preserve"> </w:t>
      </w:r>
      <w:r>
        <w:rPr>
          <w:sz w:val="15"/>
          <w:szCs w:val="15"/>
          <w:color w:val="231F20"/>
          <w:spacing w:val="3"/>
        </w:rPr>
        <w:t>1186/</w:t>
      </w:r>
      <w:r>
        <w:rPr>
          <w:sz w:val="15"/>
          <w:szCs w:val="15"/>
          <w:color w:val="231F20"/>
        </w:rPr>
        <w:t xml:space="preserve"> </w:t>
      </w:r>
      <w:r>
        <w:rPr>
          <w:sz w:val="15"/>
          <w:szCs w:val="15"/>
          <w:color w:val="231F20"/>
          <w:spacing w:val="4"/>
        </w:rPr>
        <w:t>s12885</w:t>
      </w:r>
      <w:r>
        <w:rPr>
          <w:rFonts w:ascii="Times New Roman" w:hAnsi="Times New Roman" w:eastAsia="Times New Roman" w:cs="Times New Roman"/>
          <w:sz w:val="15"/>
          <w:szCs w:val="15"/>
          <w:color w:val="231F20"/>
          <w:spacing w:val="4"/>
        </w:rPr>
        <w:t>‑</w:t>
      </w:r>
      <w:r>
        <w:rPr>
          <w:sz w:val="15"/>
          <w:szCs w:val="15"/>
          <w:color w:val="231F20"/>
          <w:spacing w:val="4"/>
        </w:rPr>
        <w:t>021</w:t>
      </w:r>
      <w:r>
        <w:rPr>
          <w:rFonts w:ascii="Times New Roman" w:hAnsi="Times New Roman" w:eastAsia="Times New Roman" w:cs="Times New Roman"/>
          <w:sz w:val="15"/>
          <w:szCs w:val="15"/>
          <w:color w:val="231F20"/>
          <w:spacing w:val="4"/>
        </w:rPr>
        <w:t>‑</w:t>
      </w:r>
      <w:r>
        <w:rPr>
          <w:sz w:val="15"/>
          <w:szCs w:val="15"/>
          <w:color w:val="231F20"/>
          <w:spacing w:val="4"/>
        </w:rPr>
        <w:t>09135</w:t>
      </w:r>
      <w:r>
        <w:rPr>
          <w:rFonts w:ascii="Times New Roman" w:hAnsi="Times New Roman" w:eastAsia="Times New Roman" w:cs="Times New Roman"/>
          <w:sz w:val="15"/>
          <w:szCs w:val="15"/>
          <w:color w:val="231F20"/>
          <w:spacing w:val="4"/>
        </w:rPr>
        <w:t>‑</w:t>
      </w:r>
      <w:r>
        <w:rPr>
          <w:sz w:val="15"/>
          <w:szCs w:val="15"/>
          <w:color w:val="231F20"/>
          <w:spacing w:val="4"/>
        </w:rPr>
        <w:t>2.</w:t>
      </w:r>
    </w:p>
    <w:p>
      <w:pPr>
        <w:pStyle w:val="BodyText"/>
        <w:ind w:left="497" w:right="9" w:hanging="498"/>
        <w:spacing w:before="11" w:line="297" w:lineRule="auto"/>
        <w:rPr>
          <w:sz w:val="15"/>
          <w:szCs w:val="15"/>
        </w:rPr>
      </w:pPr>
      <w:r>
        <w:rPr>
          <w:sz w:val="15"/>
          <w:szCs w:val="15"/>
          <w:color w:val="231F20"/>
          <w:spacing w:val="9"/>
        </w:rPr>
        <w:t>[14]      </w:t>
      </w:r>
      <w:r>
        <w:rPr>
          <w:sz w:val="15"/>
          <w:szCs w:val="15"/>
          <w:color w:val="231F20"/>
        </w:rPr>
        <w:t>Jensen</w:t>
      </w:r>
      <w:r>
        <w:rPr>
          <w:sz w:val="15"/>
          <w:szCs w:val="15"/>
          <w:color w:val="231F20"/>
          <w:spacing w:val="28"/>
        </w:rPr>
        <w:t xml:space="preserve"> </w:t>
      </w:r>
      <w:r>
        <w:rPr>
          <w:sz w:val="15"/>
          <w:szCs w:val="15"/>
          <w:color w:val="231F20"/>
        </w:rPr>
        <w:t>GL</w:t>
      </w:r>
      <w:r>
        <w:rPr>
          <w:sz w:val="15"/>
          <w:szCs w:val="15"/>
          <w:color w:val="231F20"/>
          <w:spacing w:val="9"/>
        </w:rPr>
        <w:t>,</w:t>
      </w:r>
      <w:r>
        <w:rPr>
          <w:sz w:val="15"/>
          <w:szCs w:val="15"/>
          <w:color w:val="231F20"/>
          <w:spacing w:val="19"/>
          <w:w w:val="101"/>
        </w:rPr>
        <w:t xml:space="preserve"> </w:t>
      </w:r>
      <w:r>
        <w:rPr>
          <w:sz w:val="15"/>
          <w:szCs w:val="15"/>
          <w:color w:val="231F20"/>
        </w:rPr>
        <w:t>Cederholm</w:t>
      </w:r>
      <w:r>
        <w:rPr>
          <w:sz w:val="15"/>
          <w:szCs w:val="15"/>
          <w:color w:val="231F20"/>
          <w:spacing w:val="17"/>
          <w:w w:val="102"/>
        </w:rPr>
        <w:t xml:space="preserve"> </w:t>
      </w:r>
      <w:r>
        <w:rPr>
          <w:sz w:val="15"/>
          <w:szCs w:val="15"/>
          <w:color w:val="231F20"/>
        </w:rPr>
        <w:t>T</w:t>
      </w:r>
      <w:r>
        <w:rPr>
          <w:sz w:val="15"/>
          <w:szCs w:val="15"/>
          <w:color w:val="231F20"/>
          <w:spacing w:val="9"/>
        </w:rPr>
        <w:t>,</w:t>
      </w:r>
      <w:r>
        <w:rPr>
          <w:sz w:val="15"/>
          <w:szCs w:val="15"/>
          <w:color w:val="231F20"/>
          <w:spacing w:val="19"/>
          <w:w w:val="101"/>
        </w:rPr>
        <w:t xml:space="preserve"> </w:t>
      </w:r>
      <w:r>
        <w:rPr>
          <w:sz w:val="15"/>
          <w:szCs w:val="15"/>
          <w:color w:val="231F20"/>
        </w:rPr>
        <w:t>Correia</w:t>
      </w:r>
      <w:r>
        <w:rPr>
          <w:sz w:val="15"/>
          <w:szCs w:val="15"/>
          <w:color w:val="231F20"/>
          <w:spacing w:val="20"/>
          <w:w w:val="101"/>
        </w:rPr>
        <w:t xml:space="preserve"> </w:t>
      </w:r>
      <w:r>
        <w:rPr>
          <w:sz w:val="15"/>
          <w:szCs w:val="15"/>
          <w:color w:val="231F20"/>
        </w:rPr>
        <w:t>M</w:t>
      </w:r>
      <w:r>
        <w:rPr>
          <w:sz w:val="15"/>
          <w:szCs w:val="15"/>
          <w:color w:val="231F20"/>
          <w:spacing w:val="9"/>
        </w:rPr>
        <w:t>,</w:t>
      </w:r>
      <w:r>
        <w:rPr>
          <w:sz w:val="15"/>
          <w:szCs w:val="15"/>
          <w:color w:val="231F20"/>
          <w:spacing w:val="18"/>
          <w:w w:val="101"/>
        </w:rPr>
        <w:t xml:space="preserve"> </w:t>
      </w:r>
      <w:r>
        <w:rPr>
          <w:sz w:val="15"/>
          <w:szCs w:val="15"/>
          <w:color w:val="231F20"/>
        </w:rPr>
        <w:t>et</w:t>
      </w:r>
      <w:r>
        <w:rPr>
          <w:sz w:val="15"/>
          <w:szCs w:val="15"/>
          <w:color w:val="231F20"/>
          <w:spacing w:val="9"/>
        </w:rPr>
        <w:t xml:space="preserve"> </w:t>
      </w:r>
      <w:r>
        <w:rPr>
          <w:sz w:val="15"/>
          <w:szCs w:val="15"/>
          <w:color w:val="231F20"/>
        </w:rPr>
        <w:t>al</w:t>
      </w:r>
      <w:r>
        <w:rPr>
          <w:sz w:val="15"/>
          <w:szCs w:val="15"/>
          <w:color w:val="231F20"/>
          <w:spacing w:val="9"/>
        </w:rPr>
        <w:t>.</w:t>
      </w:r>
      <w:r>
        <w:rPr>
          <w:sz w:val="15"/>
          <w:szCs w:val="15"/>
          <w:color w:val="231F20"/>
          <w:spacing w:val="19"/>
          <w:w w:val="102"/>
        </w:rPr>
        <w:t xml:space="preserve"> </w:t>
      </w:r>
      <w:r>
        <w:rPr>
          <w:sz w:val="15"/>
          <w:szCs w:val="15"/>
          <w:color w:val="231F20"/>
        </w:rPr>
        <w:t>GLIM</w:t>
      </w:r>
      <w:r>
        <w:rPr>
          <w:sz w:val="15"/>
          <w:szCs w:val="15"/>
          <w:color w:val="231F20"/>
          <w:spacing w:val="20"/>
          <w:w w:val="101"/>
        </w:rPr>
        <w:t xml:space="preserve"> </w:t>
      </w:r>
      <w:r>
        <w:rPr>
          <w:sz w:val="15"/>
          <w:szCs w:val="15"/>
          <w:color w:val="231F20"/>
        </w:rPr>
        <w:t>criteria</w:t>
      </w:r>
      <w:r>
        <w:rPr>
          <w:sz w:val="15"/>
          <w:szCs w:val="15"/>
          <w:color w:val="231F20"/>
          <w:spacing w:val="17"/>
          <w:w w:val="102"/>
        </w:rPr>
        <w:t xml:space="preserve"> </w:t>
      </w:r>
      <w:r>
        <w:rPr>
          <w:sz w:val="15"/>
          <w:szCs w:val="15"/>
          <w:color w:val="231F20"/>
        </w:rPr>
        <w:t>for </w:t>
      </w:r>
      <w:r>
        <w:rPr>
          <w:sz w:val="15"/>
          <w:szCs w:val="15"/>
          <w:color w:val="231F20"/>
          <w:spacing w:val="4"/>
        </w:rPr>
        <w:t>the  diagnosis  of  malnutrition:</w:t>
      </w:r>
      <w:r>
        <w:rPr>
          <w:sz w:val="15"/>
          <w:szCs w:val="15"/>
          <w:color w:val="231F20"/>
          <w:spacing w:val="6"/>
        </w:rPr>
        <w:t xml:space="preserve">  </w:t>
      </w:r>
      <w:r>
        <w:rPr>
          <w:sz w:val="15"/>
          <w:szCs w:val="15"/>
          <w:color w:val="231F20"/>
          <w:spacing w:val="4"/>
        </w:rPr>
        <w:t>a</w:t>
      </w:r>
      <w:r>
        <w:rPr>
          <w:sz w:val="15"/>
          <w:szCs w:val="15"/>
          <w:color w:val="231F20"/>
          <w:spacing w:val="8"/>
          <w:w w:val="102"/>
        </w:rPr>
        <w:t xml:space="preserve">  </w:t>
      </w:r>
      <w:r>
        <w:rPr>
          <w:sz w:val="15"/>
          <w:szCs w:val="15"/>
          <w:color w:val="231F20"/>
          <w:spacing w:val="4"/>
        </w:rPr>
        <w:t>co</w:t>
      </w:r>
      <w:r>
        <w:rPr>
          <w:sz w:val="15"/>
          <w:szCs w:val="15"/>
          <w:color w:val="231F20"/>
          <w:spacing w:val="3"/>
        </w:rPr>
        <w:t>nsensus</w:t>
      </w:r>
      <w:r>
        <w:rPr>
          <w:sz w:val="15"/>
          <w:szCs w:val="15"/>
          <w:color w:val="231F20"/>
          <w:spacing w:val="6"/>
        </w:rPr>
        <w:t xml:space="preserve">  </w:t>
      </w:r>
      <w:r>
        <w:rPr>
          <w:sz w:val="15"/>
          <w:szCs w:val="15"/>
          <w:color w:val="231F20"/>
          <w:spacing w:val="3"/>
        </w:rPr>
        <w:t>report</w:t>
      </w:r>
      <w:r>
        <w:rPr>
          <w:sz w:val="15"/>
          <w:szCs w:val="15"/>
          <w:color w:val="231F20"/>
          <w:spacing w:val="7"/>
        </w:rPr>
        <w:t xml:space="preserve">  </w:t>
      </w:r>
      <w:r>
        <w:rPr>
          <w:sz w:val="15"/>
          <w:szCs w:val="15"/>
          <w:color w:val="231F20"/>
          <w:spacing w:val="3"/>
        </w:rPr>
        <w:t>from</w:t>
      </w:r>
      <w:r>
        <w:rPr>
          <w:sz w:val="15"/>
          <w:szCs w:val="15"/>
          <w:color w:val="231F20"/>
        </w:rPr>
        <w:t xml:space="preserve"> </w:t>
      </w:r>
      <w:r>
        <w:rPr>
          <w:sz w:val="15"/>
          <w:szCs w:val="15"/>
          <w:color w:val="231F20"/>
        </w:rPr>
        <w:t>the</w:t>
      </w:r>
      <w:r>
        <w:rPr>
          <w:sz w:val="15"/>
          <w:szCs w:val="15"/>
          <w:color w:val="231F20"/>
          <w:spacing w:val="7"/>
        </w:rPr>
        <w:t xml:space="preserve">    </w:t>
      </w:r>
      <w:r>
        <w:rPr>
          <w:sz w:val="15"/>
          <w:szCs w:val="15"/>
          <w:color w:val="231F20"/>
        </w:rPr>
        <w:t>Global</w:t>
      </w:r>
      <w:r>
        <w:rPr>
          <w:sz w:val="15"/>
          <w:szCs w:val="15"/>
          <w:color w:val="231F20"/>
          <w:spacing w:val="7"/>
        </w:rPr>
        <w:t xml:space="preserve">    </w:t>
      </w:r>
      <w:r>
        <w:rPr>
          <w:sz w:val="15"/>
          <w:szCs w:val="15"/>
          <w:color w:val="231F20"/>
        </w:rPr>
        <w:t>Clinical</w:t>
      </w:r>
      <w:r>
        <w:rPr>
          <w:sz w:val="15"/>
          <w:szCs w:val="15"/>
          <w:color w:val="231F20"/>
          <w:spacing w:val="7"/>
        </w:rPr>
        <w:t xml:space="preserve">    </w:t>
      </w:r>
      <w:r>
        <w:rPr>
          <w:sz w:val="15"/>
          <w:szCs w:val="15"/>
          <w:color w:val="231F20"/>
        </w:rPr>
        <w:t>Nutrition</w:t>
      </w:r>
      <w:r>
        <w:rPr>
          <w:sz w:val="15"/>
          <w:szCs w:val="15"/>
          <w:color w:val="231F20"/>
          <w:spacing w:val="7"/>
        </w:rPr>
        <w:t xml:space="preserve">    </w:t>
      </w:r>
      <w:r>
        <w:rPr>
          <w:sz w:val="15"/>
          <w:szCs w:val="15"/>
          <w:color w:val="231F20"/>
        </w:rPr>
        <w:t>Community</w:t>
      </w:r>
      <w:r>
        <w:rPr>
          <w:sz w:val="15"/>
          <w:szCs w:val="15"/>
          <w:color w:val="231F20"/>
          <w:spacing w:val="7"/>
        </w:rPr>
        <w:t>[J].    </w:t>
      </w:r>
      <w:r>
        <w:rPr>
          <w:sz w:val="15"/>
          <w:szCs w:val="15"/>
          <w:color w:val="231F20"/>
        </w:rPr>
        <w:t>JPEN</w:t>
      </w:r>
      <w:r>
        <w:rPr>
          <w:sz w:val="15"/>
          <w:szCs w:val="15"/>
          <w:color w:val="231F20"/>
          <w:spacing w:val="7"/>
        </w:rPr>
        <w:t xml:space="preserve">    </w:t>
      </w:r>
      <w:r>
        <w:rPr>
          <w:sz w:val="15"/>
          <w:szCs w:val="15"/>
          <w:color w:val="231F20"/>
        </w:rPr>
        <w:t>J </w:t>
      </w:r>
      <w:r>
        <w:rPr>
          <w:sz w:val="15"/>
          <w:szCs w:val="15"/>
          <w:color w:val="231F20"/>
        </w:rPr>
        <w:t>Parenter</w:t>
      </w:r>
      <w:r>
        <w:rPr>
          <w:sz w:val="15"/>
          <w:szCs w:val="15"/>
          <w:color w:val="231F20"/>
          <w:spacing w:val="31"/>
        </w:rPr>
        <w:t xml:space="preserve"> </w:t>
      </w:r>
      <w:r>
        <w:rPr>
          <w:sz w:val="15"/>
          <w:szCs w:val="15"/>
          <w:color w:val="231F20"/>
        </w:rPr>
        <w:t>Enteral</w:t>
      </w:r>
      <w:r>
        <w:rPr>
          <w:sz w:val="15"/>
          <w:szCs w:val="15"/>
          <w:color w:val="231F20"/>
          <w:spacing w:val="30"/>
        </w:rPr>
        <w:t xml:space="preserve"> </w:t>
      </w:r>
      <w:r>
        <w:rPr>
          <w:sz w:val="15"/>
          <w:szCs w:val="15"/>
          <w:color w:val="231F20"/>
        </w:rPr>
        <w:t>Nutr</w:t>
      </w:r>
      <w:r>
        <w:rPr>
          <w:sz w:val="15"/>
          <w:szCs w:val="15"/>
          <w:color w:val="231F20"/>
          <w:spacing w:val="4"/>
        </w:rPr>
        <w:t>,</w:t>
      </w:r>
      <w:r>
        <w:rPr>
          <w:sz w:val="15"/>
          <w:szCs w:val="15"/>
          <w:color w:val="231F20"/>
          <w:spacing w:val="31"/>
        </w:rPr>
        <w:t xml:space="preserve"> </w:t>
      </w:r>
      <w:r>
        <w:rPr>
          <w:sz w:val="15"/>
          <w:szCs w:val="15"/>
          <w:color w:val="231F20"/>
          <w:spacing w:val="4"/>
        </w:rPr>
        <w:t>2019,</w:t>
      </w:r>
      <w:r>
        <w:rPr>
          <w:sz w:val="15"/>
          <w:szCs w:val="15"/>
          <w:color w:val="231F20"/>
          <w:spacing w:val="26"/>
          <w:w w:val="103"/>
        </w:rPr>
        <w:t xml:space="preserve"> </w:t>
      </w:r>
      <w:r>
        <w:rPr>
          <w:sz w:val="15"/>
          <w:szCs w:val="15"/>
          <w:color w:val="231F20"/>
          <w:spacing w:val="4"/>
        </w:rPr>
        <w:t>43(1): 32</w:t>
      </w:r>
      <w:r>
        <w:rPr>
          <w:rFonts w:ascii="Times New Roman" w:hAnsi="Times New Roman" w:eastAsia="Times New Roman" w:cs="Times New Roman"/>
          <w:sz w:val="15"/>
          <w:szCs w:val="15"/>
          <w:color w:val="231F20"/>
          <w:spacing w:val="4"/>
        </w:rPr>
        <w:t>‑</w:t>
      </w:r>
      <w:r>
        <w:rPr>
          <w:sz w:val="15"/>
          <w:szCs w:val="15"/>
          <w:color w:val="231F20"/>
          <w:spacing w:val="4"/>
        </w:rPr>
        <w:t>40.</w:t>
      </w:r>
      <w:r>
        <w:rPr>
          <w:sz w:val="15"/>
          <w:szCs w:val="15"/>
          <w:color w:val="231F20"/>
          <w:spacing w:val="30"/>
        </w:rPr>
        <w:t xml:space="preserve"> </w:t>
      </w:r>
      <w:r>
        <w:rPr>
          <w:sz w:val="15"/>
          <w:szCs w:val="15"/>
          <w:color w:val="231F20"/>
        </w:rPr>
        <w:t>DOI</w:t>
      </w:r>
      <w:r>
        <w:rPr>
          <w:sz w:val="15"/>
          <w:szCs w:val="15"/>
          <w:color w:val="231F20"/>
          <w:spacing w:val="4"/>
        </w:rPr>
        <w:t>:</w:t>
      </w:r>
      <w:r>
        <w:rPr>
          <w:sz w:val="15"/>
          <w:szCs w:val="15"/>
          <w:color w:val="231F20"/>
        </w:rPr>
        <w:t xml:space="preserve">  </w:t>
      </w:r>
      <w:r>
        <w:rPr>
          <w:sz w:val="15"/>
          <w:szCs w:val="15"/>
          <w:color w:val="231F20"/>
          <w:spacing w:val="4"/>
        </w:rPr>
        <w:t>10.</w:t>
      </w:r>
      <w:r>
        <w:rPr>
          <w:sz w:val="15"/>
          <w:szCs w:val="15"/>
          <w:color w:val="231F20"/>
          <w:spacing w:val="-17"/>
        </w:rPr>
        <w:t xml:space="preserve"> </w:t>
      </w:r>
      <w:r>
        <w:rPr>
          <w:sz w:val="15"/>
          <w:szCs w:val="15"/>
          <w:color w:val="231F20"/>
          <w:spacing w:val="3"/>
        </w:rPr>
        <w:t>1002/</w:t>
      </w:r>
      <w:r>
        <w:rPr>
          <w:sz w:val="15"/>
          <w:szCs w:val="15"/>
          <w:color w:val="231F20"/>
        </w:rPr>
        <w:t xml:space="preserve"> </w:t>
      </w:r>
      <w:r>
        <w:rPr>
          <w:sz w:val="15"/>
          <w:szCs w:val="15"/>
          <w:color w:val="231F20"/>
        </w:rPr>
        <w:t>jpen</w:t>
      </w:r>
      <w:r>
        <w:rPr>
          <w:sz w:val="15"/>
          <w:szCs w:val="15"/>
          <w:color w:val="231F20"/>
          <w:spacing w:val="7"/>
        </w:rPr>
        <w:t>.1440.</w:t>
      </w:r>
    </w:p>
    <w:p>
      <w:pPr>
        <w:pStyle w:val="BodyText"/>
        <w:ind w:left="504" w:right="9" w:hanging="504"/>
        <w:spacing w:before="41" w:line="295" w:lineRule="auto"/>
        <w:rPr>
          <w:sz w:val="15"/>
          <w:szCs w:val="15"/>
        </w:rPr>
      </w:pPr>
      <w:r>
        <w:rPr>
          <w:sz w:val="15"/>
          <w:szCs w:val="15"/>
          <w:color w:val="231F20"/>
          <w:spacing w:val="6"/>
        </w:rPr>
        <w:t>[15]      </w:t>
      </w:r>
      <w:r>
        <w:rPr>
          <w:sz w:val="15"/>
          <w:szCs w:val="15"/>
          <w:color w:val="231F20"/>
        </w:rPr>
        <w:t>Kondrup</w:t>
      </w:r>
      <w:r>
        <w:rPr>
          <w:sz w:val="15"/>
          <w:szCs w:val="15"/>
          <w:color w:val="231F20"/>
          <w:spacing w:val="6"/>
        </w:rPr>
        <w:t xml:space="preserve">  </w:t>
      </w:r>
      <w:r>
        <w:rPr>
          <w:sz w:val="15"/>
          <w:szCs w:val="15"/>
          <w:color w:val="231F20"/>
        </w:rPr>
        <w:t>J</w:t>
      </w:r>
      <w:r>
        <w:rPr>
          <w:sz w:val="15"/>
          <w:szCs w:val="15"/>
          <w:color w:val="231F20"/>
          <w:spacing w:val="6"/>
        </w:rPr>
        <w:t>,  </w:t>
      </w:r>
      <w:r>
        <w:rPr>
          <w:sz w:val="15"/>
          <w:szCs w:val="15"/>
          <w:color w:val="231F20"/>
        </w:rPr>
        <w:t>Rasmussen</w:t>
      </w:r>
      <w:r>
        <w:rPr>
          <w:sz w:val="15"/>
          <w:szCs w:val="15"/>
          <w:color w:val="231F20"/>
          <w:spacing w:val="6"/>
        </w:rPr>
        <w:t xml:space="preserve">  </w:t>
      </w:r>
      <w:r>
        <w:rPr>
          <w:sz w:val="15"/>
          <w:szCs w:val="15"/>
          <w:color w:val="231F20"/>
        </w:rPr>
        <w:t>HH</w:t>
      </w:r>
      <w:r>
        <w:rPr>
          <w:sz w:val="15"/>
          <w:szCs w:val="15"/>
          <w:color w:val="231F20"/>
          <w:spacing w:val="6"/>
        </w:rPr>
        <w:t>,  </w:t>
      </w:r>
      <w:r>
        <w:rPr>
          <w:sz w:val="15"/>
          <w:szCs w:val="15"/>
          <w:color w:val="231F20"/>
        </w:rPr>
        <w:t>Hamberg</w:t>
      </w:r>
      <w:r>
        <w:rPr>
          <w:sz w:val="15"/>
          <w:szCs w:val="15"/>
          <w:color w:val="231F20"/>
          <w:spacing w:val="6"/>
        </w:rPr>
        <w:t xml:space="preserve">  </w:t>
      </w:r>
      <w:r>
        <w:rPr>
          <w:sz w:val="15"/>
          <w:szCs w:val="15"/>
          <w:color w:val="231F20"/>
        </w:rPr>
        <w:t>O</w:t>
      </w:r>
      <w:r>
        <w:rPr>
          <w:sz w:val="15"/>
          <w:szCs w:val="15"/>
          <w:color w:val="231F20"/>
          <w:spacing w:val="6"/>
        </w:rPr>
        <w:t>,  </w:t>
      </w:r>
      <w:r>
        <w:rPr>
          <w:sz w:val="15"/>
          <w:szCs w:val="15"/>
          <w:color w:val="231F20"/>
        </w:rPr>
        <w:t>et</w:t>
      </w:r>
      <w:r>
        <w:rPr>
          <w:sz w:val="15"/>
          <w:szCs w:val="15"/>
          <w:color w:val="231F20"/>
          <w:spacing w:val="26"/>
        </w:rPr>
        <w:t xml:space="preserve"> </w:t>
      </w:r>
      <w:r>
        <w:rPr>
          <w:sz w:val="15"/>
          <w:szCs w:val="15"/>
          <w:color w:val="231F20"/>
        </w:rPr>
        <w:t>al</w:t>
      </w:r>
      <w:r>
        <w:rPr>
          <w:sz w:val="15"/>
          <w:szCs w:val="15"/>
          <w:color w:val="231F20"/>
          <w:spacing w:val="6"/>
        </w:rPr>
        <w:t>.  </w:t>
      </w:r>
      <w:r>
        <w:rPr>
          <w:sz w:val="15"/>
          <w:szCs w:val="15"/>
          <w:color w:val="231F20"/>
        </w:rPr>
        <w:t>Nutritional </w:t>
      </w:r>
      <w:r>
        <w:rPr>
          <w:sz w:val="15"/>
          <w:szCs w:val="15"/>
          <w:color w:val="231F20"/>
        </w:rPr>
        <w:t>risk</w:t>
      </w:r>
      <w:r>
        <w:rPr>
          <w:sz w:val="15"/>
          <w:szCs w:val="15"/>
          <w:color w:val="231F20"/>
          <w:spacing w:val="11"/>
        </w:rPr>
        <w:t xml:space="preserve">  </w:t>
      </w:r>
      <w:r>
        <w:rPr>
          <w:sz w:val="15"/>
          <w:szCs w:val="15"/>
          <w:color w:val="231F20"/>
        </w:rPr>
        <w:t>screening</w:t>
      </w:r>
      <w:r>
        <w:rPr>
          <w:sz w:val="15"/>
          <w:szCs w:val="15"/>
          <w:color w:val="231F20"/>
          <w:spacing w:val="11"/>
        </w:rPr>
        <w:t xml:space="preserve">  (</w:t>
      </w:r>
      <w:r>
        <w:rPr>
          <w:sz w:val="15"/>
          <w:szCs w:val="15"/>
          <w:color w:val="231F20"/>
        </w:rPr>
        <w:t>NRS</w:t>
      </w:r>
      <w:r>
        <w:rPr>
          <w:sz w:val="15"/>
          <w:szCs w:val="15"/>
          <w:color w:val="231F20"/>
          <w:spacing w:val="11"/>
        </w:rPr>
        <w:t xml:space="preserve">  2002):</w:t>
      </w:r>
      <w:r>
        <w:rPr>
          <w:sz w:val="15"/>
          <w:szCs w:val="15"/>
          <w:color w:val="231F20"/>
          <w:spacing w:val="8"/>
          <w:w w:val="101"/>
        </w:rPr>
        <w:t xml:space="preserve">  </w:t>
      </w:r>
      <w:r>
        <w:rPr>
          <w:sz w:val="15"/>
          <w:szCs w:val="15"/>
          <w:color w:val="231F20"/>
        </w:rPr>
        <w:t>a</w:t>
      </w:r>
      <w:r>
        <w:rPr>
          <w:sz w:val="15"/>
          <w:szCs w:val="15"/>
          <w:color w:val="231F20"/>
          <w:spacing w:val="4"/>
        </w:rPr>
        <w:t xml:space="preserve">  </w:t>
      </w:r>
      <w:r>
        <w:rPr>
          <w:sz w:val="15"/>
          <w:szCs w:val="15"/>
          <w:color w:val="231F20"/>
        </w:rPr>
        <w:t>new</w:t>
      </w:r>
      <w:r>
        <w:rPr>
          <w:sz w:val="15"/>
          <w:szCs w:val="15"/>
          <w:color w:val="231F20"/>
          <w:spacing w:val="5"/>
        </w:rPr>
        <w:t xml:space="preserve">  </w:t>
      </w:r>
      <w:r>
        <w:rPr>
          <w:sz w:val="15"/>
          <w:szCs w:val="15"/>
          <w:color w:val="231F20"/>
        </w:rPr>
        <w:t>method</w:t>
      </w:r>
      <w:r>
        <w:rPr>
          <w:sz w:val="15"/>
          <w:szCs w:val="15"/>
          <w:color w:val="231F20"/>
          <w:spacing w:val="3"/>
        </w:rPr>
        <w:t xml:space="preserve">  </w:t>
      </w:r>
      <w:r>
        <w:rPr>
          <w:sz w:val="15"/>
          <w:szCs w:val="15"/>
          <w:color w:val="231F20"/>
        </w:rPr>
        <w:t>based</w:t>
      </w:r>
      <w:r>
        <w:rPr>
          <w:sz w:val="15"/>
          <w:szCs w:val="15"/>
          <w:color w:val="231F20"/>
          <w:spacing w:val="5"/>
        </w:rPr>
        <w:t xml:space="preserve">  </w:t>
      </w:r>
      <w:r>
        <w:rPr>
          <w:sz w:val="15"/>
          <w:szCs w:val="15"/>
          <w:color w:val="231F20"/>
        </w:rPr>
        <w:t>on</w:t>
      </w:r>
      <w:r>
        <w:rPr>
          <w:sz w:val="15"/>
          <w:szCs w:val="15"/>
          <w:color w:val="231F20"/>
          <w:spacing w:val="4"/>
        </w:rPr>
        <w:t xml:space="preserve">  </w:t>
      </w:r>
      <w:r>
        <w:rPr>
          <w:sz w:val="15"/>
          <w:szCs w:val="15"/>
          <w:color w:val="231F20"/>
        </w:rPr>
        <w:t>an</w:t>
      </w:r>
      <w:r>
        <w:rPr>
          <w:sz w:val="15"/>
          <w:szCs w:val="15"/>
          <w:color w:val="231F20"/>
          <w:spacing w:val="1"/>
        </w:rPr>
        <w:t xml:space="preserve"> </w:t>
      </w:r>
      <w:r>
        <w:rPr>
          <w:sz w:val="15"/>
          <w:szCs w:val="15"/>
          <w:color w:val="231F20"/>
        </w:rPr>
        <w:t>analysis</w:t>
      </w:r>
      <w:r>
        <w:rPr>
          <w:sz w:val="15"/>
          <w:szCs w:val="15"/>
          <w:color w:val="231F20"/>
          <w:spacing w:val="15"/>
        </w:rPr>
        <w:t xml:space="preserve">  </w:t>
      </w:r>
      <w:r>
        <w:rPr>
          <w:sz w:val="15"/>
          <w:szCs w:val="15"/>
          <w:color w:val="231F20"/>
        </w:rPr>
        <w:t>of</w:t>
      </w:r>
      <w:r>
        <w:rPr>
          <w:sz w:val="15"/>
          <w:szCs w:val="15"/>
          <w:color w:val="231F20"/>
          <w:spacing w:val="7"/>
        </w:rPr>
        <w:t xml:space="preserve">  </w:t>
      </w:r>
      <w:r>
        <w:rPr>
          <w:sz w:val="15"/>
          <w:szCs w:val="15"/>
          <w:color w:val="231F20"/>
        </w:rPr>
        <w:t>controlled</w:t>
      </w:r>
      <w:r>
        <w:rPr>
          <w:sz w:val="15"/>
          <w:szCs w:val="15"/>
          <w:color w:val="231F20"/>
          <w:spacing w:val="12"/>
        </w:rPr>
        <w:t xml:space="preserve">  </w:t>
      </w:r>
      <w:r>
        <w:rPr>
          <w:sz w:val="15"/>
          <w:szCs w:val="15"/>
          <w:color w:val="231F20"/>
        </w:rPr>
        <w:t>clinical</w:t>
      </w:r>
      <w:r>
        <w:rPr>
          <w:sz w:val="15"/>
          <w:szCs w:val="15"/>
          <w:color w:val="231F20"/>
          <w:spacing w:val="7"/>
        </w:rPr>
        <w:t xml:space="preserve">  </w:t>
      </w:r>
      <w:r>
        <w:rPr>
          <w:sz w:val="15"/>
          <w:szCs w:val="15"/>
          <w:color w:val="231F20"/>
        </w:rPr>
        <w:t>trials</w:t>
      </w:r>
      <w:r>
        <w:rPr>
          <w:sz w:val="15"/>
          <w:szCs w:val="15"/>
          <w:color w:val="231F20"/>
          <w:spacing w:val="7"/>
        </w:rPr>
        <w:t>[J].   </w:t>
      </w:r>
      <w:r>
        <w:rPr>
          <w:sz w:val="15"/>
          <w:szCs w:val="15"/>
          <w:color w:val="231F20"/>
        </w:rPr>
        <w:t>Clin</w:t>
      </w:r>
      <w:r>
        <w:rPr>
          <w:sz w:val="15"/>
          <w:szCs w:val="15"/>
          <w:color w:val="231F20"/>
          <w:spacing w:val="7"/>
        </w:rPr>
        <w:t xml:space="preserve">   </w:t>
      </w:r>
      <w:r>
        <w:rPr>
          <w:sz w:val="15"/>
          <w:szCs w:val="15"/>
          <w:color w:val="231F20"/>
        </w:rPr>
        <w:t>Nutr</w:t>
      </w:r>
      <w:r>
        <w:rPr>
          <w:sz w:val="15"/>
          <w:szCs w:val="15"/>
          <w:color w:val="231F20"/>
          <w:spacing w:val="7"/>
        </w:rPr>
        <w:t>,</w:t>
      </w:r>
      <w:r>
        <w:rPr>
          <w:sz w:val="15"/>
          <w:szCs w:val="15"/>
          <w:color w:val="231F20"/>
          <w:spacing w:val="12"/>
          <w:w w:val="102"/>
        </w:rPr>
        <w:t xml:space="preserve">  </w:t>
      </w:r>
      <w:r>
        <w:rPr>
          <w:sz w:val="15"/>
          <w:szCs w:val="15"/>
          <w:color w:val="231F20"/>
          <w:spacing w:val="7"/>
        </w:rPr>
        <w:t>2003,</w:t>
      </w:r>
      <w:r>
        <w:rPr>
          <w:sz w:val="15"/>
          <w:szCs w:val="15"/>
          <w:color w:val="231F20"/>
        </w:rPr>
        <w:t xml:space="preserve"> </w:t>
      </w:r>
      <w:r>
        <w:rPr>
          <w:sz w:val="15"/>
          <w:szCs w:val="15"/>
          <w:color w:val="231F20"/>
          <w:spacing w:val="4"/>
        </w:rPr>
        <w:t>22(3):321</w:t>
      </w:r>
      <w:r>
        <w:rPr>
          <w:rFonts w:ascii="Times New Roman" w:hAnsi="Times New Roman" w:eastAsia="Times New Roman" w:cs="Times New Roman"/>
          <w:sz w:val="15"/>
          <w:szCs w:val="15"/>
          <w:color w:val="231F20"/>
          <w:spacing w:val="4"/>
        </w:rPr>
        <w:t>‑</w:t>
      </w:r>
      <w:r>
        <w:rPr>
          <w:sz w:val="15"/>
          <w:szCs w:val="15"/>
          <w:color w:val="231F20"/>
          <w:spacing w:val="4"/>
        </w:rPr>
        <w:t>336.</w:t>
      </w:r>
      <w:r>
        <w:rPr>
          <w:sz w:val="15"/>
          <w:szCs w:val="15"/>
          <w:color w:val="231F20"/>
          <w:spacing w:val="24"/>
          <w:w w:val="101"/>
        </w:rPr>
        <w:t xml:space="preserve"> </w:t>
      </w:r>
      <w:r>
        <w:rPr>
          <w:sz w:val="15"/>
          <w:szCs w:val="15"/>
          <w:color w:val="231F20"/>
        </w:rPr>
        <w:t>DOI</w:t>
      </w:r>
      <w:r>
        <w:rPr>
          <w:sz w:val="15"/>
          <w:szCs w:val="15"/>
          <w:color w:val="231F20"/>
          <w:spacing w:val="4"/>
        </w:rPr>
        <w:t>:</w:t>
      </w:r>
      <w:r>
        <w:rPr>
          <w:sz w:val="15"/>
          <w:szCs w:val="15"/>
          <w:color w:val="231F20"/>
          <w:spacing w:val="16"/>
          <w:w w:val="102"/>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1016/s0261</w:t>
      </w:r>
      <w:r>
        <w:rPr>
          <w:rFonts w:ascii="Times New Roman" w:hAnsi="Times New Roman" w:eastAsia="Times New Roman" w:cs="Times New Roman"/>
          <w:sz w:val="15"/>
          <w:szCs w:val="15"/>
          <w:color w:val="231F20"/>
          <w:spacing w:val="4"/>
        </w:rPr>
        <w:t>‑</w:t>
      </w:r>
      <w:r>
        <w:rPr>
          <w:sz w:val="15"/>
          <w:szCs w:val="15"/>
          <w:color w:val="231F20"/>
          <w:spacing w:val="4"/>
        </w:rPr>
        <w:t>5614(02)00214</w:t>
      </w:r>
      <w:r>
        <w:rPr>
          <w:rFonts w:ascii="Times New Roman" w:hAnsi="Times New Roman" w:eastAsia="Times New Roman" w:cs="Times New Roman"/>
          <w:sz w:val="15"/>
          <w:szCs w:val="15"/>
          <w:color w:val="231F20"/>
          <w:spacing w:val="4"/>
        </w:rPr>
        <w:t>‑</w:t>
      </w:r>
      <w:r>
        <w:rPr>
          <w:sz w:val="15"/>
          <w:szCs w:val="15"/>
          <w:color w:val="231F20"/>
          <w:spacing w:val="4"/>
        </w:rPr>
        <w:t>5.</w:t>
      </w:r>
    </w:p>
    <w:p>
      <w:pPr>
        <w:pStyle w:val="BodyText"/>
        <w:ind w:left="505" w:right="9" w:hanging="505"/>
        <w:spacing w:before="42" w:line="295" w:lineRule="auto"/>
        <w:rPr>
          <w:sz w:val="15"/>
          <w:szCs w:val="15"/>
        </w:rPr>
      </w:pPr>
      <w:r>
        <w:rPr>
          <w:sz w:val="15"/>
          <w:szCs w:val="15"/>
          <w:color w:val="231F20"/>
          <w:spacing w:val="7"/>
        </w:rPr>
        <w:t>[16]      </w:t>
      </w:r>
      <w:r>
        <w:rPr>
          <w:sz w:val="15"/>
          <w:szCs w:val="15"/>
          <w:color w:val="231F20"/>
        </w:rPr>
        <w:t>Jie</w:t>
      </w:r>
      <w:r>
        <w:rPr>
          <w:sz w:val="15"/>
          <w:szCs w:val="15"/>
          <w:color w:val="231F20"/>
          <w:spacing w:val="14"/>
        </w:rPr>
        <w:t xml:space="preserve">  </w:t>
      </w:r>
      <w:r>
        <w:rPr>
          <w:sz w:val="15"/>
          <w:szCs w:val="15"/>
          <w:color w:val="231F20"/>
        </w:rPr>
        <w:t>B</w:t>
      </w:r>
      <w:r>
        <w:rPr>
          <w:sz w:val="15"/>
          <w:szCs w:val="15"/>
          <w:color w:val="231F20"/>
          <w:spacing w:val="7"/>
        </w:rPr>
        <w:t>,  </w:t>
      </w:r>
      <w:r>
        <w:rPr>
          <w:sz w:val="15"/>
          <w:szCs w:val="15"/>
          <w:color w:val="231F20"/>
        </w:rPr>
        <w:t>Jiang</w:t>
      </w:r>
      <w:r>
        <w:rPr>
          <w:sz w:val="15"/>
          <w:szCs w:val="15"/>
          <w:color w:val="231F20"/>
          <w:spacing w:val="6"/>
        </w:rPr>
        <w:t xml:space="preserve">  </w:t>
      </w:r>
      <w:r>
        <w:rPr>
          <w:sz w:val="15"/>
          <w:szCs w:val="15"/>
          <w:color w:val="231F20"/>
        </w:rPr>
        <w:t>ZM</w:t>
      </w:r>
      <w:r>
        <w:rPr>
          <w:sz w:val="15"/>
          <w:szCs w:val="15"/>
          <w:color w:val="231F20"/>
          <w:spacing w:val="7"/>
        </w:rPr>
        <w:t>,</w:t>
      </w:r>
      <w:r>
        <w:rPr>
          <w:sz w:val="15"/>
          <w:szCs w:val="15"/>
          <w:color w:val="231F20"/>
          <w:spacing w:val="6"/>
        </w:rPr>
        <w:t xml:space="preserve">  </w:t>
      </w:r>
      <w:r>
        <w:rPr>
          <w:sz w:val="15"/>
          <w:szCs w:val="15"/>
          <w:color w:val="231F20"/>
        </w:rPr>
        <w:t>Nolan</w:t>
      </w:r>
      <w:r>
        <w:rPr>
          <w:sz w:val="15"/>
          <w:szCs w:val="15"/>
          <w:color w:val="231F20"/>
          <w:spacing w:val="7"/>
        </w:rPr>
        <w:t xml:space="preserve">  </w:t>
      </w:r>
      <w:r>
        <w:rPr>
          <w:sz w:val="15"/>
          <w:szCs w:val="15"/>
          <w:color w:val="231F20"/>
        </w:rPr>
        <w:t>MT</w:t>
      </w:r>
      <w:r>
        <w:rPr>
          <w:sz w:val="15"/>
          <w:szCs w:val="15"/>
          <w:color w:val="231F20"/>
          <w:spacing w:val="7"/>
        </w:rPr>
        <w:t>,</w:t>
      </w:r>
      <w:r>
        <w:rPr>
          <w:sz w:val="15"/>
          <w:szCs w:val="15"/>
          <w:color w:val="231F20"/>
          <w:spacing w:val="6"/>
        </w:rPr>
        <w:t xml:space="preserve">  </w:t>
      </w:r>
      <w:r>
        <w:rPr>
          <w:sz w:val="15"/>
          <w:szCs w:val="15"/>
          <w:color w:val="231F20"/>
        </w:rPr>
        <w:t>et</w:t>
      </w:r>
      <w:r>
        <w:rPr>
          <w:sz w:val="15"/>
          <w:szCs w:val="15"/>
          <w:color w:val="231F20"/>
          <w:spacing w:val="9"/>
          <w:w w:val="102"/>
        </w:rPr>
        <w:t xml:space="preserve"> </w:t>
      </w:r>
      <w:r>
        <w:rPr>
          <w:sz w:val="15"/>
          <w:szCs w:val="15"/>
          <w:color w:val="231F20"/>
        </w:rPr>
        <w:t>al</w:t>
      </w:r>
      <w:r>
        <w:rPr>
          <w:sz w:val="15"/>
          <w:szCs w:val="15"/>
          <w:color w:val="231F20"/>
          <w:spacing w:val="7"/>
        </w:rPr>
        <w:t>.</w:t>
      </w:r>
      <w:r>
        <w:rPr>
          <w:sz w:val="15"/>
          <w:szCs w:val="15"/>
          <w:color w:val="231F20"/>
          <w:spacing w:val="6"/>
        </w:rPr>
        <w:t xml:space="preserve">  </w:t>
      </w:r>
      <w:r>
        <w:rPr>
          <w:sz w:val="15"/>
          <w:szCs w:val="15"/>
          <w:color w:val="231F20"/>
        </w:rPr>
        <w:t>Impact</w:t>
      </w:r>
      <w:r>
        <w:rPr>
          <w:sz w:val="15"/>
          <w:szCs w:val="15"/>
          <w:color w:val="231F20"/>
          <w:spacing w:val="6"/>
        </w:rPr>
        <w:t xml:space="preserve">  </w:t>
      </w:r>
      <w:r>
        <w:rPr>
          <w:sz w:val="15"/>
          <w:szCs w:val="15"/>
          <w:color w:val="231F20"/>
        </w:rPr>
        <w:t>of</w:t>
      </w:r>
      <w:r>
        <w:rPr>
          <w:sz w:val="15"/>
          <w:szCs w:val="15"/>
          <w:color w:val="231F20"/>
          <w:spacing w:val="7"/>
        </w:rPr>
        <w:t xml:space="preserve">  </w:t>
      </w:r>
      <w:r>
        <w:rPr>
          <w:sz w:val="15"/>
          <w:szCs w:val="15"/>
          <w:color w:val="231F20"/>
        </w:rPr>
        <w:t>preoperative </w:t>
      </w:r>
      <w:r>
        <w:rPr>
          <w:sz w:val="15"/>
          <w:szCs w:val="15"/>
          <w:color w:val="231F20"/>
          <w:spacing w:val="3"/>
        </w:rPr>
        <w:t>nutritional   support   on   clinical   outcome   in   abd</w:t>
      </w:r>
      <w:r>
        <w:rPr>
          <w:sz w:val="15"/>
          <w:szCs w:val="15"/>
          <w:color w:val="231F20"/>
          <w:spacing w:val="2"/>
        </w:rPr>
        <w:t>ominal</w:t>
      </w:r>
      <w:r>
        <w:rPr>
          <w:sz w:val="15"/>
          <w:szCs w:val="15"/>
          <w:color w:val="231F20"/>
        </w:rPr>
        <w:t xml:space="preserve"> </w:t>
      </w:r>
      <w:r>
        <w:rPr>
          <w:sz w:val="15"/>
          <w:szCs w:val="15"/>
          <w:color w:val="231F20"/>
        </w:rPr>
        <w:t>surgical</w:t>
      </w:r>
      <w:r>
        <w:rPr>
          <w:sz w:val="15"/>
          <w:szCs w:val="15"/>
          <w:color w:val="231F20"/>
          <w:spacing w:val="11"/>
          <w:w w:val="101"/>
        </w:rPr>
        <w:t xml:space="preserve">  </w:t>
      </w:r>
      <w:r>
        <w:rPr>
          <w:sz w:val="15"/>
          <w:szCs w:val="15"/>
          <w:color w:val="231F20"/>
        </w:rPr>
        <w:t>patients</w:t>
      </w:r>
      <w:r>
        <w:rPr>
          <w:sz w:val="15"/>
          <w:szCs w:val="15"/>
          <w:color w:val="231F20"/>
          <w:spacing w:val="11"/>
          <w:w w:val="102"/>
        </w:rPr>
        <w:t xml:space="preserve">  </w:t>
      </w:r>
      <w:r>
        <w:rPr>
          <w:sz w:val="15"/>
          <w:szCs w:val="15"/>
          <w:color w:val="231F20"/>
        </w:rPr>
        <w:t>at</w:t>
      </w:r>
      <w:r>
        <w:rPr>
          <w:sz w:val="15"/>
          <w:szCs w:val="15"/>
          <w:color w:val="231F20"/>
          <w:spacing w:val="11"/>
          <w:w w:val="101"/>
        </w:rPr>
        <w:t xml:space="preserve">  </w:t>
      </w:r>
      <w:r>
        <w:rPr>
          <w:sz w:val="15"/>
          <w:szCs w:val="15"/>
          <w:color w:val="231F20"/>
        </w:rPr>
        <w:t>nutritional</w:t>
      </w:r>
      <w:r>
        <w:rPr>
          <w:sz w:val="15"/>
          <w:szCs w:val="15"/>
          <w:color w:val="231F20"/>
          <w:spacing w:val="12"/>
        </w:rPr>
        <w:t xml:space="preserve">  </w:t>
      </w:r>
      <w:r>
        <w:rPr>
          <w:sz w:val="15"/>
          <w:szCs w:val="15"/>
          <w:color w:val="231F20"/>
        </w:rPr>
        <w:t>risk</w:t>
      </w:r>
      <w:r>
        <w:rPr>
          <w:sz w:val="15"/>
          <w:szCs w:val="15"/>
          <w:color w:val="231F20"/>
          <w:spacing w:val="16"/>
        </w:rPr>
        <w:t>[J].</w:t>
      </w:r>
      <w:r>
        <w:rPr>
          <w:sz w:val="15"/>
          <w:szCs w:val="15"/>
          <w:color w:val="231F20"/>
          <w:spacing w:val="12"/>
          <w:w w:val="102"/>
        </w:rPr>
        <w:t xml:space="preserve">  </w:t>
      </w:r>
      <w:r>
        <w:rPr>
          <w:sz w:val="15"/>
          <w:szCs w:val="15"/>
          <w:color w:val="231F20"/>
        </w:rPr>
        <w:t>Nutrition</w:t>
      </w:r>
      <w:r>
        <w:rPr>
          <w:sz w:val="15"/>
          <w:szCs w:val="15"/>
          <w:color w:val="231F20"/>
          <w:spacing w:val="16"/>
        </w:rPr>
        <w:t>,</w:t>
      </w:r>
      <w:r>
        <w:rPr>
          <w:sz w:val="15"/>
          <w:szCs w:val="15"/>
          <w:color w:val="231F20"/>
          <w:spacing w:val="13"/>
          <w:w w:val="101"/>
        </w:rPr>
        <w:t xml:space="preserve">  </w:t>
      </w:r>
      <w:r>
        <w:rPr>
          <w:sz w:val="15"/>
          <w:szCs w:val="15"/>
          <w:color w:val="231F20"/>
          <w:spacing w:val="16"/>
        </w:rPr>
        <w:t>2012,</w:t>
      </w:r>
      <w:r>
        <w:rPr>
          <w:sz w:val="15"/>
          <w:szCs w:val="15"/>
          <w:color w:val="231F20"/>
        </w:rPr>
        <w:t xml:space="preserve"> </w:t>
      </w:r>
      <w:r>
        <w:rPr>
          <w:sz w:val="15"/>
          <w:szCs w:val="15"/>
          <w:color w:val="231F20"/>
          <w:spacing w:val="4"/>
        </w:rPr>
        <w:t>28(10):1022</w:t>
      </w:r>
      <w:r>
        <w:rPr>
          <w:rFonts w:ascii="Times New Roman" w:hAnsi="Times New Roman" w:eastAsia="Times New Roman" w:cs="Times New Roman"/>
          <w:sz w:val="15"/>
          <w:szCs w:val="15"/>
          <w:color w:val="231F20"/>
          <w:spacing w:val="4"/>
        </w:rPr>
        <w:t>‑</w:t>
      </w:r>
      <w:r>
        <w:rPr>
          <w:sz w:val="15"/>
          <w:szCs w:val="15"/>
          <w:color w:val="231F20"/>
          <w:spacing w:val="4"/>
        </w:rPr>
        <w:t>1027.</w:t>
      </w:r>
      <w:r>
        <w:rPr>
          <w:sz w:val="15"/>
          <w:szCs w:val="15"/>
          <w:color w:val="231F20"/>
          <w:spacing w:val="21"/>
          <w:w w:val="101"/>
        </w:rPr>
        <w:t xml:space="preserve"> </w:t>
      </w:r>
      <w:r>
        <w:rPr>
          <w:sz w:val="15"/>
          <w:szCs w:val="15"/>
          <w:color w:val="231F20"/>
        </w:rPr>
        <w:t>DOI</w:t>
      </w:r>
      <w:r>
        <w:rPr>
          <w:sz w:val="15"/>
          <w:szCs w:val="15"/>
          <w:color w:val="231F20"/>
          <w:spacing w:val="4"/>
        </w:rPr>
        <w:t>:</w:t>
      </w:r>
      <w:r>
        <w:rPr>
          <w:sz w:val="15"/>
          <w:szCs w:val="15"/>
          <w:color w:val="231F20"/>
          <w:spacing w:val="16"/>
          <w:w w:val="102"/>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1016/j.</w:t>
      </w:r>
      <w:r>
        <w:rPr>
          <w:sz w:val="15"/>
          <w:szCs w:val="15"/>
          <w:color w:val="231F20"/>
        </w:rPr>
        <w:t>nut</w:t>
      </w:r>
      <w:r>
        <w:rPr>
          <w:sz w:val="15"/>
          <w:szCs w:val="15"/>
          <w:color w:val="231F20"/>
          <w:spacing w:val="4"/>
        </w:rPr>
        <w:t>.2012.01.017.</w:t>
      </w:r>
    </w:p>
    <w:p>
      <w:pPr>
        <w:pStyle w:val="BodyText"/>
        <w:ind w:left="505" w:right="9" w:hanging="505"/>
        <w:spacing w:before="43" w:line="298" w:lineRule="auto"/>
        <w:rPr>
          <w:sz w:val="15"/>
          <w:szCs w:val="15"/>
        </w:rPr>
      </w:pPr>
      <w:r>
        <w:rPr>
          <w:sz w:val="15"/>
          <w:szCs w:val="15"/>
          <w:color w:val="231F20"/>
          <w:spacing w:val="3"/>
        </w:rPr>
        <w:t>[17]</w:t>
      </w:r>
      <w:r>
        <w:rPr>
          <w:sz w:val="15"/>
          <w:szCs w:val="15"/>
          <w:color w:val="231F20"/>
        </w:rPr>
        <w:t xml:space="preserve">       Zhu</w:t>
      </w:r>
      <w:r>
        <w:rPr>
          <w:sz w:val="15"/>
          <w:szCs w:val="15"/>
          <w:color w:val="231F20"/>
          <w:spacing w:val="12"/>
        </w:rPr>
        <w:t xml:space="preserve">   </w:t>
      </w:r>
      <w:r>
        <w:rPr>
          <w:sz w:val="15"/>
          <w:szCs w:val="15"/>
          <w:color w:val="231F20"/>
        </w:rPr>
        <w:t>M</w:t>
      </w:r>
      <w:r>
        <w:rPr>
          <w:sz w:val="15"/>
          <w:szCs w:val="15"/>
          <w:color w:val="231F20"/>
          <w:spacing w:val="3"/>
        </w:rPr>
        <w:t>,   </w:t>
      </w:r>
      <w:r>
        <w:rPr>
          <w:sz w:val="15"/>
          <w:szCs w:val="15"/>
          <w:color w:val="231F20"/>
        </w:rPr>
        <w:t>Wei</w:t>
      </w:r>
      <w:r>
        <w:rPr>
          <w:sz w:val="15"/>
          <w:szCs w:val="15"/>
          <w:color w:val="231F20"/>
          <w:spacing w:val="3"/>
        </w:rPr>
        <w:t xml:space="preserve">    </w:t>
      </w:r>
      <w:r>
        <w:rPr>
          <w:sz w:val="15"/>
          <w:szCs w:val="15"/>
          <w:color w:val="231F20"/>
        </w:rPr>
        <w:t>J</w:t>
      </w:r>
      <w:r>
        <w:rPr>
          <w:sz w:val="15"/>
          <w:szCs w:val="15"/>
          <w:color w:val="231F20"/>
          <w:spacing w:val="3"/>
        </w:rPr>
        <w:t>,    </w:t>
      </w:r>
      <w:r>
        <w:rPr>
          <w:sz w:val="15"/>
          <w:szCs w:val="15"/>
          <w:color w:val="231F20"/>
        </w:rPr>
        <w:t>Chen</w:t>
      </w:r>
      <w:r>
        <w:rPr>
          <w:sz w:val="15"/>
          <w:szCs w:val="15"/>
          <w:color w:val="231F20"/>
          <w:spacing w:val="3"/>
        </w:rPr>
        <w:t xml:space="preserve">   </w:t>
      </w:r>
      <w:r>
        <w:rPr>
          <w:sz w:val="15"/>
          <w:szCs w:val="15"/>
          <w:color w:val="231F20"/>
        </w:rPr>
        <w:t>W</w:t>
      </w:r>
      <w:r>
        <w:rPr>
          <w:sz w:val="15"/>
          <w:szCs w:val="15"/>
          <w:color w:val="231F20"/>
          <w:spacing w:val="3"/>
        </w:rPr>
        <w:t>,    </w:t>
      </w:r>
      <w:r>
        <w:rPr>
          <w:sz w:val="15"/>
          <w:szCs w:val="15"/>
          <w:color w:val="231F20"/>
        </w:rPr>
        <w:t>et</w:t>
      </w:r>
      <w:r>
        <w:rPr>
          <w:sz w:val="15"/>
          <w:szCs w:val="15"/>
          <w:color w:val="231F20"/>
          <w:spacing w:val="3"/>
        </w:rPr>
        <w:t xml:space="preserve"> </w:t>
      </w:r>
      <w:r>
        <w:rPr>
          <w:sz w:val="15"/>
          <w:szCs w:val="15"/>
          <w:color w:val="231F20"/>
        </w:rPr>
        <w:t>al</w:t>
      </w:r>
      <w:r>
        <w:rPr>
          <w:sz w:val="15"/>
          <w:szCs w:val="15"/>
          <w:color w:val="231F20"/>
          <w:spacing w:val="3"/>
        </w:rPr>
        <w:t>.    </w:t>
      </w:r>
      <w:r>
        <w:rPr>
          <w:sz w:val="15"/>
          <w:szCs w:val="15"/>
          <w:color w:val="231F20"/>
        </w:rPr>
        <w:t>Nutritional</w:t>
      </w:r>
      <w:r>
        <w:rPr>
          <w:sz w:val="15"/>
          <w:szCs w:val="15"/>
          <w:color w:val="231F20"/>
          <w:spacing w:val="3"/>
        </w:rPr>
        <w:t xml:space="preserve">    </w:t>
      </w:r>
      <w:r>
        <w:rPr>
          <w:sz w:val="15"/>
          <w:szCs w:val="15"/>
          <w:color w:val="231F20"/>
        </w:rPr>
        <w:t>risk</w:t>
      </w:r>
      <w:r>
        <w:rPr>
          <w:sz w:val="15"/>
          <w:szCs w:val="15"/>
          <w:color w:val="231F20"/>
          <w:spacing w:val="3"/>
        </w:rPr>
        <w:t xml:space="preserve">  </w:t>
      </w:r>
      <w:r>
        <w:rPr>
          <w:sz w:val="15"/>
          <w:szCs w:val="15"/>
          <w:color w:val="231F20"/>
          <w:spacing w:val="2"/>
        </w:rPr>
        <w:t xml:space="preserve">  </w:t>
      </w:r>
      <w:r>
        <w:rPr>
          <w:sz w:val="15"/>
          <w:szCs w:val="15"/>
          <w:color w:val="231F20"/>
        </w:rPr>
        <w:t>and </w:t>
      </w:r>
      <w:r>
        <w:rPr>
          <w:sz w:val="15"/>
          <w:szCs w:val="15"/>
          <w:color w:val="231F20"/>
          <w:spacing w:val="4"/>
        </w:rPr>
        <w:t>nutritional   status </w:t>
      </w:r>
      <w:r>
        <w:rPr>
          <w:sz w:val="15"/>
          <w:szCs w:val="15"/>
          <w:color w:val="231F20"/>
          <w:spacing w:val="3"/>
        </w:rPr>
        <w:t xml:space="preserve">  at   admission   and   discharge   among</w:t>
      </w:r>
      <w:r>
        <w:rPr>
          <w:sz w:val="15"/>
          <w:szCs w:val="15"/>
          <w:color w:val="231F20"/>
        </w:rPr>
        <w:t xml:space="preserve"> </w:t>
      </w:r>
      <w:r>
        <w:rPr>
          <w:sz w:val="15"/>
          <w:szCs w:val="15"/>
          <w:color w:val="231F20"/>
          <w:spacing w:val="4"/>
        </w:rPr>
        <w:t>Chinese</w:t>
      </w:r>
      <w:r>
        <w:rPr>
          <w:sz w:val="15"/>
          <w:szCs w:val="15"/>
          <w:color w:val="231F20"/>
          <w:spacing w:val="31"/>
          <w:w w:val="101"/>
        </w:rPr>
        <w:t xml:space="preserve"> </w:t>
      </w:r>
      <w:r>
        <w:rPr>
          <w:sz w:val="15"/>
          <w:szCs w:val="15"/>
          <w:color w:val="231F20"/>
          <w:spacing w:val="4"/>
        </w:rPr>
        <w:t>hospitalized</w:t>
      </w:r>
      <w:r>
        <w:rPr>
          <w:sz w:val="15"/>
          <w:szCs w:val="15"/>
          <w:color w:val="231F20"/>
          <w:spacing w:val="31"/>
          <w:w w:val="102"/>
        </w:rPr>
        <w:t xml:space="preserve"> </w:t>
      </w:r>
      <w:r>
        <w:rPr>
          <w:sz w:val="15"/>
          <w:szCs w:val="15"/>
          <w:color w:val="231F20"/>
          <w:spacing w:val="4"/>
        </w:rPr>
        <w:t>p</w:t>
      </w:r>
      <w:r>
        <w:rPr>
          <w:sz w:val="15"/>
          <w:szCs w:val="15"/>
          <w:color w:val="231F20"/>
          <w:spacing w:val="3"/>
        </w:rPr>
        <w:t>atients:</w:t>
      </w:r>
      <w:r>
        <w:rPr>
          <w:sz w:val="15"/>
          <w:szCs w:val="15"/>
          <w:color w:val="231F20"/>
          <w:spacing w:val="31"/>
        </w:rPr>
        <w:t xml:space="preserve"> </w:t>
      </w:r>
      <w:r>
        <w:rPr>
          <w:sz w:val="15"/>
          <w:szCs w:val="15"/>
          <w:color w:val="231F20"/>
          <w:spacing w:val="3"/>
        </w:rPr>
        <w:t>a</w:t>
      </w:r>
      <w:r>
        <w:rPr>
          <w:sz w:val="15"/>
          <w:szCs w:val="15"/>
          <w:color w:val="231F20"/>
          <w:spacing w:val="31"/>
          <w:w w:val="102"/>
        </w:rPr>
        <w:t xml:space="preserve"> </w:t>
      </w:r>
      <w:r>
        <w:rPr>
          <w:sz w:val="15"/>
          <w:szCs w:val="15"/>
          <w:color w:val="231F20"/>
          <w:spacing w:val="3"/>
        </w:rPr>
        <w:t>prospective,</w:t>
      </w:r>
      <w:r>
        <w:rPr>
          <w:sz w:val="15"/>
          <w:szCs w:val="15"/>
          <w:color w:val="231F20"/>
          <w:spacing w:val="31"/>
          <w:w w:val="101"/>
        </w:rPr>
        <w:t xml:space="preserve"> </w:t>
      </w:r>
      <w:r>
        <w:rPr>
          <w:sz w:val="15"/>
          <w:szCs w:val="15"/>
          <w:color w:val="231F20"/>
          <w:spacing w:val="3"/>
        </w:rPr>
        <w:t>nationwide,</w:t>
      </w:r>
      <w:r>
        <w:rPr>
          <w:sz w:val="15"/>
          <w:szCs w:val="15"/>
          <w:color w:val="231F20"/>
        </w:rPr>
        <w:t xml:space="preserve"> </w:t>
      </w:r>
      <w:r>
        <w:rPr>
          <w:sz w:val="15"/>
          <w:szCs w:val="15"/>
          <w:color w:val="231F20"/>
        </w:rPr>
        <w:t>multicenter</w:t>
      </w:r>
      <w:r>
        <w:rPr>
          <w:sz w:val="15"/>
          <w:szCs w:val="15"/>
          <w:color w:val="231F20"/>
          <w:spacing w:val="28"/>
          <w:w w:val="102"/>
        </w:rPr>
        <w:t xml:space="preserve"> </w:t>
      </w:r>
      <w:r>
        <w:rPr>
          <w:sz w:val="15"/>
          <w:szCs w:val="15"/>
          <w:color w:val="231F20"/>
        </w:rPr>
        <w:t>study</w:t>
      </w:r>
      <w:r>
        <w:rPr>
          <w:sz w:val="15"/>
          <w:szCs w:val="15"/>
          <w:color w:val="231F20"/>
          <w:spacing w:val="6"/>
        </w:rPr>
        <w:t>[J]. </w:t>
      </w:r>
      <w:r>
        <w:rPr>
          <w:sz w:val="15"/>
          <w:szCs w:val="15"/>
          <w:color w:val="231F20"/>
        </w:rPr>
        <w:t>J</w:t>
      </w:r>
      <w:r>
        <w:rPr>
          <w:sz w:val="15"/>
          <w:szCs w:val="15"/>
          <w:color w:val="231F20"/>
          <w:spacing w:val="6"/>
        </w:rPr>
        <w:t xml:space="preserve"> </w:t>
      </w:r>
      <w:r>
        <w:rPr>
          <w:sz w:val="15"/>
          <w:szCs w:val="15"/>
          <w:color w:val="231F20"/>
        </w:rPr>
        <w:t>Am</w:t>
      </w:r>
      <w:r>
        <w:rPr>
          <w:sz w:val="15"/>
          <w:szCs w:val="15"/>
          <w:color w:val="231F20"/>
          <w:spacing w:val="19"/>
        </w:rPr>
        <w:t xml:space="preserve"> </w:t>
      </w:r>
      <w:r>
        <w:rPr>
          <w:sz w:val="15"/>
          <w:szCs w:val="15"/>
          <w:color w:val="231F20"/>
        </w:rPr>
        <w:t>Coll</w:t>
      </w:r>
      <w:r>
        <w:rPr>
          <w:sz w:val="15"/>
          <w:szCs w:val="15"/>
          <w:color w:val="231F20"/>
          <w:spacing w:val="17"/>
        </w:rPr>
        <w:t xml:space="preserve"> </w:t>
      </w:r>
      <w:r>
        <w:rPr>
          <w:sz w:val="15"/>
          <w:szCs w:val="15"/>
          <w:color w:val="231F20"/>
        </w:rPr>
        <w:t>Nutr</w:t>
      </w:r>
      <w:r>
        <w:rPr>
          <w:sz w:val="15"/>
          <w:szCs w:val="15"/>
          <w:color w:val="231F20"/>
          <w:spacing w:val="6"/>
        </w:rPr>
        <w:t>,</w:t>
      </w:r>
      <w:r>
        <w:rPr>
          <w:sz w:val="15"/>
          <w:szCs w:val="15"/>
          <w:color w:val="231F20"/>
          <w:spacing w:val="17"/>
          <w:w w:val="102"/>
        </w:rPr>
        <w:t xml:space="preserve"> </w:t>
      </w:r>
      <w:r>
        <w:rPr>
          <w:sz w:val="15"/>
          <w:szCs w:val="15"/>
          <w:color w:val="231F20"/>
          <w:spacing w:val="6"/>
        </w:rPr>
        <w:t>2017,</w:t>
      </w:r>
      <w:r>
        <w:rPr>
          <w:sz w:val="15"/>
          <w:szCs w:val="15"/>
          <w:color w:val="231F20"/>
          <w:spacing w:val="18"/>
          <w:w w:val="102"/>
        </w:rPr>
        <w:t xml:space="preserve"> </w:t>
      </w:r>
      <w:r>
        <w:rPr>
          <w:sz w:val="15"/>
          <w:szCs w:val="15"/>
          <w:color w:val="231F20"/>
          <w:spacing w:val="6"/>
        </w:rPr>
        <w:t>36(5):357</w:t>
      </w:r>
      <w:r>
        <w:rPr>
          <w:rFonts w:ascii="Times New Roman" w:hAnsi="Times New Roman" w:eastAsia="Times New Roman" w:cs="Times New Roman"/>
          <w:sz w:val="15"/>
          <w:szCs w:val="15"/>
          <w:color w:val="231F20"/>
          <w:spacing w:val="6"/>
        </w:rPr>
        <w:t>‑</w:t>
      </w:r>
      <w:r>
        <w:rPr>
          <w:sz w:val="15"/>
          <w:szCs w:val="15"/>
          <w:color w:val="231F20"/>
          <w:spacing w:val="6"/>
        </w:rPr>
        <w:t>363.</w:t>
      </w:r>
      <w:r>
        <w:rPr>
          <w:sz w:val="15"/>
          <w:szCs w:val="15"/>
          <w:color w:val="231F20"/>
        </w:rPr>
        <w:t xml:space="preserve"> </w:t>
      </w:r>
      <w:r>
        <w:rPr>
          <w:sz w:val="15"/>
          <w:szCs w:val="15"/>
          <w:color w:val="231F20"/>
        </w:rPr>
        <w:t>DOI</w:t>
      </w:r>
      <w:r>
        <w:rPr>
          <w:sz w:val="15"/>
          <w:szCs w:val="15"/>
          <w:color w:val="231F20"/>
          <w:spacing w:val="4"/>
        </w:rPr>
        <w:t>:</w:t>
      </w:r>
      <w:r>
        <w:rPr>
          <w:sz w:val="15"/>
          <w:szCs w:val="15"/>
          <w:color w:val="231F20"/>
          <w:spacing w:val="26"/>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1080/07315724.2017.1304293.</w:t>
      </w:r>
    </w:p>
    <w:p>
      <w:pPr>
        <w:pStyle w:val="BodyText"/>
        <w:ind w:left="504" w:right="4" w:hanging="504"/>
        <w:spacing w:before="42" w:line="300" w:lineRule="auto"/>
        <w:rPr>
          <w:sz w:val="15"/>
          <w:szCs w:val="15"/>
        </w:rPr>
      </w:pPr>
      <w:r>
        <w:rPr>
          <w:sz w:val="15"/>
          <w:szCs w:val="15"/>
          <w:color w:val="231F20"/>
          <w:spacing w:val="-1"/>
        </w:rPr>
        <w:t>[18]       Taylor</w:t>
      </w:r>
      <w:r>
        <w:rPr>
          <w:sz w:val="15"/>
          <w:szCs w:val="15"/>
          <w:color w:val="231F20"/>
          <w:spacing w:val="12"/>
        </w:rPr>
        <w:t xml:space="preserve"> </w:t>
      </w:r>
      <w:r>
        <w:rPr>
          <w:sz w:val="15"/>
          <w:szCs w:val="15"/>
          <w:color w:val="231F20"/>
          <w:spacing w:val="-1"/>
        </w:rPr>
        <w:t>BE,</w:t>
      </w:r>
      <w:r>
        <w:rPr>
          <w:sz w:val="15"/>
          <w:szCs w:val="15"/>
          <w:color w:val="231F20"/>
          <w:spacing w:val="10"/>
          <w:w w:val="102"/>
        </w:rPr>
        <w:t xml:space="preserve"> </w:t>
      </w:r>
      <w:r>
        <w:rPr>
          <w:sz w:val="15"/>
          <w:szCs w:val="15"/>
          <w:color w:val="231F20"/>
          <w:spacing w:val="-1"/>
        </w:rPr>
        <w:t>McClave</w:t>
      </w:r>
      <w:r>
        <w:rPr>
          <w:sz w:val="15"/>
          <w:szCs w:val="15"/>
          <w:color w:val="231F20"/>
          <w:spacing w:val="11"/>
          <w:w w:val="101"/>
        </w:rPr>
        <w:t xml:space="preserve"> </w:t>
      </w:r>
      <w:r>
        <w:rPr>
          <w:sz w:val="15"/>
          <w:szCs w:val="15"/>
          <w:color w:val="231F20"/>
          <w:spacing w:val="-1"/>
        </w:rPr>
        <w:t>SA,</w:t>
      </w:r>
      <w:r>
        <w:rPr>
          <w:sz w:val="15"/>
          <w:szCs w:val="15"/>
          <w:color w:val="231F20"/>
          <w:spacing w:val="10"/>
          <w:w w:val="102"/>
        </w:rPr>
        <w:t xml:space="preserve"> </w:t>
      </w:r>
      <w:r>
        <w:rPr>
          <w:sz w:val="15"/>
          <w:szCs w:val="15"/>
          <w:color w:val="231F20"/>
          <w:spacing w:val="-1"/>
        </w:rPr>
        <w:t>Martindale</w:t>
      </w:r>
      <w:r>
        <w:rPr>
          <w:sz w:val="15"/>
          <w:szCs w:val="15"/>
          <w:color w:val="231F20"/>
          <w:spacing w:val="12"/>
        </w:rPr>
        <w:t xml:space="preserve"> </w:t>
      </w:r>
      <w:r>
        <w:rPr>
          <w:sz w:val="15"/>
          <w:szCs w:val="15"/>
          <w:color w:val="231F20"/>
          <w:spacing w:val="-1"/>
        </w:rPr>
        <w:t>RG,</w:t>
      </w:r>
      <w:r>
        <w:rPr>
          <w:sz w:val="15"/>
          <w:szCs w:val="15"/>
          <w:color w:val="231F20"/>
          <w:spacing w:val="9"/>
          <w:w w:val="102"/>
        </w:rPr>
        <w:t xml:space="preserve"> </w:t>
      </w:r>
      <w:r>
        <w:rPr>
          <w:sz w:val="15"/>
          <w:szCs w:val="15"/>
          <w:color w:val="231F20"/>
          <w:spacing w:val="-1"/>
        </w:rPr>
        <w:t>et</w:t>
      </w:r>
      <w:r>
        <w:rPr>
          <w:sz w:val="15"/>
          <w:szCs w:val="15"/>
          <w:color w:val="231F20"/>
          <w:spacing w:val="8"/>
          <w:w w:val="101"/>
        </w:rPr>
        <w:t xml:space="preserve"> </w:t>
      </w:r>
      <w:r>
        <w:rPr>
          <w:sz w:val="15"/>
          <w:szCs w:val="15"/>
          <w:color w:val="231F20"/>
          <w:spacing w:val="-1"/>
        </w:rPr>
        <w:t>al.</w:t>
      </w:r>
      <w:r>
        <w:rPr>
          <w:sz w:val="15"/>
          <w:szCs w:val="15"/>
          <w:color w:val="231F20"/>
          <w:spacing w:val="11"/>
        </w:rPr>
        <w:t xml:space="preserve"> </w:t>
      </w:r>
      <w:r>
        <w:rPr>
          <w:sz w:val="15"/>
          <w:szCs w:val="15"/>
          <w:color w:val="231F20"/>
          <w:spacing w:val="-1"/>
        </w:rPr>
        <w:t>Gui</w:t>
      </w:r>
      <w:r>
        <w:rPr>
          <w:sz w:val="15"/>
          <w:szCs w:val="15"/>
          <w:color w:val="231F20"/>
          <w:spacing w:val="-2"/>
        </w:rPr>
        <w:t>delines</w:t>
      </w:r>
      <w:r>
        <w:rPr>
          <w:sz w:val="15"/>
          <w:szCs w:val="15"/>
          <w:color w:val="231F20"/>
          <w:spacing w:val="8"/>
          <w:w w:val="101"/>
        </w:rPr>
        <w:t xml:space="preserve"> </w:t>
      </w:r>
      <w:r>
        <w:rPr>
          <w:sz w:val="15"/>
          <w:szCs w:val="15"/>
          <w:color w:val="231F20"/>
          <w:spacing w:val="-2"/>
        </w:rPr>
        <w:t>for the</w:t>
      </w:r>
      <w:r>
        <w:rPr>
          <w:sz w:val="15"/>
          <w:szCs w:val="15"/>
          <w:color w:val="231F20"/>
        </w:rPr>
        <w:t xml:space="preserve"> </w:t>
      </w:r>
      <w:r>
        <w:rPr>
          <w:sz w:val="15"/>
          <w:szCs w:val="15"/>
          <w:color w:val="231F20"/>
        </w:rPr>
        <w:t>provision</w:t>
      </w:r>
      <w:r>
        <w:rPr>
          <w:sz w:val="15"/>
          <w:szCs w:val="15"/>
          <w:color w:val="231F20"/>
          <w:spacing w:val="14"/>
          <w:w w:val="101"/>
        </w:rPr>
        <w:t xml:space="preserve"> </w:t>
      </w:r>
      <w:r>
        <w:rPr>
          <w:sz w:val="15"/>
          <w:szCs w:val="15"/>
          <w:color w:val="231F20"/>
        </w:rPr>
        <w:t>and</w:t>
      </w:r>
      <w:r>
        <w:rPr>
          <w:sz w:val="15"/>
          <w:szCs w:val="15"/>
          <w:color w:val="231F20"/>
          <w:spacing w:val="14"/>
          <w:w w:val="102"/>
        </w:rPr>
        <w:t xml:space="preserve"> </w:t>
      </w:r>
      <w:r>
        <w:rPr>
          <w:sz w:val="15"/>
          <w:szCs w:val="15"/>
          <w:color w:val="231F20"/>
        </w:rPr>
        <w:t>assessment</w:t>
      </w:r>
      <w:r>
        <w:rPr>
          <w:sz w:val="15"/>
          <w:szCs w:val="15"/>
          <w:color w:val="231F20"/>
          <w:spacing w:val="14"/>
          <w:w w:val="102"/>
        </w:rPr>
        <w:t xml:space="preserve"> </w:t>
      </w:r>
      <w:r>
        <w:rPr>
          <w:sz w:val="15"/>
          <w:szCs w:val="15"/>
          <w:color w:val="231F20"/>
        </w:rPr>
        <w:t>of nutr</w:t>
      </w:r>
      <w:r>
        <w:rPr>
          <w:sz w:val="15"/>
          <w:szCs w:val="15"/>
          <w:color w:val="231F20"/>
          <w:spacing w:val="-1"/>
        </w:rPr>
        <w:t>ition</w:t>
      </w:r>
      <w:r>
        <w:rPr>
          <w:sz w:val="15"/>
          <w:szCs w:val="15"/>
          <w:color w:val="231F20"/>
          <w:spacing w:val="15"/>
          <w:w w:val="102"/>
        </w:rPr>
        <w:t xml:space="preserve"> </w:t>
      </w:r>
      <w:r>
        <w:rPr>
          <w:sz w:val="15"/>
          <w:szCs w:val="15"/>
          <w:color w:val="231F20"/>
          <w:spacing w:val="-1"/>
        </w:rPr>
        <w:t>support</w:t>
      </w:r>
      <w:r>
        <w:rPr>
          <w:sz w:val="15"/>
          <w:szCs w:val="15"/>
          <w:color w:val="231F20"/>
          <w:spacing w:val="9"/>
          <w:w w:val="102"/>
        </w:rPr>
        <w:t xml:space="preserve"> </w:t>
      </w:r>
      <w:r>
        <w:rPr>
          <w:sz w:val="15"/>
          <w:szCs w:val="15"/>
          <w:color w:val="231F20"/>
          <w:spacing w:val="-1"/>
        </w:rPr>
        <w:t>therapy</w:t>
      </w:r>
      <w:r>
        <w:rPr>
          <w:sz w:val="15"/>
          <w:szCs w:val="15"/>
          <w:color w:val="231F20"/>
          <w:spacing w:val="14"/>
          <w:w w:val="101"/>
        </w:rPr>
        <w:t xml:space="preserve"> </w:t>
      </w:r>
      <w:r>
        <w:rPr>
          <w:sz w:val="15"/>
          <w:szCs w:val="15"/>
          <w:color w:val="231F20"/>
          <w:spacing w:val="-1"/>
        </w:rPr>
        <w:t>in</w:t>
      </w:r>
      <w:r>
        <w:rPr>
          <w:sz w:val="15"/>
          <w:szCs w:val="15"/>
          <w:color w:val="231F20"/>
          <w:spacing w:val="11"/>
          <w:w w:val="101"/>
        </w:rPr>
        <w:t xml:space="preserve"> </w:t>
      </w:r>
      <w:r>
        <w:rPr>
          <w:sz w:val="15"/>
          <w:szCs w:val="15"/>
          <w:color w:val="231F20"/>
          <w:spacing w:val="-1"/>
        </w:rPr>
        <w:t>the</w:t>
      </w:r>
      <w:r>
        <w:rPr>
          <w:sz w:val="15"/>
          <w:szCs w:val="15"/>
          <w:color w:val="231F20"/>
        </w:rPr>
        <w:t xml:space="preserve"> </w:t>
      </w:r>
      <w:r>
        <w:rPr>
          <w:sz w:val="15"/>
          <w:szCs w:val="15"/>
          <w:color w:val="231F20"/>
          <w:spacing w:val="-1"/>
        </w:rPr>
        <w:t>adult  critically  ill  patient:</w:t>
      </w:r>
      <w:r>
        <w:rPr>
          <w:sz w:val="15"/>
          <w:szCs w:val="15"/>
          <w:color w:val="231F20"/>
          <w:spacing w:val="14"/>
          <w:w w:val="101"/>
        </w:rPr>
        <w:t xml:space="preserve">  </w:t>
      </w:r>
      <w:r>
        <w:rPr>
          <w:sz w:val="15"/>
          <w:szCs w:val="15"/>
          <w:color w:val="231F20"/>
          <w:spacing w:val="-1"/>
        </w:rPr>
        <w:t>Society</w:t>
      </w:r>
      <w:r>
        <w:rPr>
          <w:sz w:val="15"/>
          <w:szCs w:val="15"/>
          <w:color w:val="231F20"/>
          <w:spacing w:val="5"/>
        </w:rPr>
        <w:t xml:space="preserve">  </w:t>
      </w:r>
      <w:r>
        <w:rPr>
          <w:sz w:val="15"/>
          <w:szCs w:val="15"/>
          <w:color w:val="231F20"/>
          <w:spacing w:val="-1"/>
        </w:rPr>
        <w:t>of</w:t>
      </w:r>
      <w:r>
        <w:rPr>
          <w:sz w:val="15"/>
          <w:szCs w:val="15"/>
          <w:color w:val="231F20"/>
          <w:spacing w:val="1"/>
        </w:rPr>
        <w:t xml:space="preserve">  </w:t>
      </w:r>
      <w:r>
        <w:rPr>
          <w:sz w:val="15"/>
          <w:szCs w:val="15"/>
          <w:color w:val="231F20"/>
          <w:spacing w:val="-1"/>
        </w:rPr>
        <w:t>Critical</w:t>
      </w:r>
      <w:r>
        <w:rPr>
          <w:sz w:val="15"/>
          <w:szCs w:val="15"/>
          <w:color w:val="231F20"/>
          <w:spacing w:val="5"/>
        </w:rPr>
        <w:t xml:space="preserve">  </w:t>
      </w:r>
      <w:r>
        <w:rPr>
          <w:sz w:val="15"/>
          <w:szCs w:val="15"/>
          <w:color w:val="231F20"/>
          <w:spacing w:val="-1"/>
        </w:rPr>
        <w:t>Care</w:t>
      </w:r>
      <w:r>
        <w:rPr>
          <w:sz w:val="15"/>
          <w:szCs w:val="15"/>
          <w:color w:val="231F20"/>
          <w:spacing w:val="6"/>
        </w:rPr>
        <w:t xml:space="preserve">  </w:t>
      </w:r>
      <w:r>
        <w:rPr>
          <w:sz w:val="15"/>
          <w:szCs w:val="15"/>
          <w:color w:val="231F20"/>
          <w:spacing w:val="-1"/>
        </w:rPr>
        <w:t>Medicine</w:t>
      </w:r>
      <w:r>
        <w:rPr>
          <w:sz w:val="15"/>
          <w:szCs w:val="15"/>
          <w:color w:val="231F20"/>
          <w:spacing w:val="1"/>
        </w:rPr>
        <w:t xml:space="preserve"> </w:t>
      </w:r>
      <w:r>
        <w:rPr>
          <w:sz w:val="15"/>
          <w:szCs w:val="15"/>
          <w:color w:val="231F20"/>
          <w:spacing w:val="-1"/>
        </w:rPr>
        <w:t>(SCCM)</w:t>
      </w:r>
      <w:r>
        <w:rPr>
          <w:sz w:val="15"/>
          <w:szCs w:val="15"/>
          <w:color w:val="231F20"/>
          <w:spacing w:val="14"/>
        </w:rPr>
        <w:t xml:space="preserve">  </w:t>
      </w:r>
      <w:r>
        <w:rPr>
          <w:sz w:val="15"/>
          <w:szCs w:val="15"/>
          <w:color w:val="231F20"/>
          <w:spacing w:val="-1"/>
        </w:rPr>
        <w:t>and</w:t>
      </w:r>
      <w:r>
        <w:rPr>
          <w:sz w:val="15"/>
          <w:szCs w:val="15"/>
          <w:color w:val="231F20"/>
          <w:spacing w:val="9"/>
          <w:w w:val="101"/>
        </w:rPr>
        <w:t xml:space="preserve">  </w:t>
      </w:r>
      <w:r>
        <w:rPr>
          <w:sz w:val="15"/>
          <w:szCs w:val="15"/>
          <w:color w:val="231F20"/>
          <w:spacing w:val="-1"/>
        </w:rPr>
        <w:t>American</w:t>
      </w:r>
      <w:r>
        <w:rPr>
          <w:sz w:val="15"/>
          <w:szCs w:val="15"/>
          <w:color w:val="231F20"/>
          <w:spacing w:val="13"/>
          <w:w w:val="101"/>
        </w:rPr>
        <w:t xml:space="preserve">  </w:t>
      </w:r>
      <w:r>
        <w:rPr>
          <w:sz w:val="15"/>
          <w:szCs w:val="15"/>
          <w:color w:val="231F20"/>
          <w:spacing w:val="-1"/>
        </w:rPr>
        <w:t>Society</w:t>
      </w:r>
      <w:r>
        <w:rPr>
          <w:sz w:val="15"/>
          <w:szCs w:val="15"/>
          <w:color w:val="231F20"/>
          <w:spacing w:val="12"/>
        </w:rPr>
        <w:t xml:space="preserve">  </w:t>
      </w:r>
      <w:r>
        <w:rPr>
          <w:sz w:val="15"/>
          <w:szCs w:val="15"/>
          <w:color w:val="231F20"/>
          <w:spacing w:val="-1"/>
        </w:rPr>
        <w:t>for</w:t>
      </w:r>
      <w:r>
        <w:rPr>
          <w:sz w:val="15"/>
          <w:szCs w:val="15"/>
          <w:color w:val="231F20"/>
          <w:spacing w:val="13"/>
          <w:w w:val="102"/>
        </w:rPr>
        <w:t xml:space="preserve">  </w:t>
      </w:r>
      <w:r>
        <w:rPr>
          <w:sz w:val="15"/>
          <w:szCs w:val="15"/>
          <w:color w:val="231F20"/>
          <w:spacing w:val="-1"/>
        </w:rPr>
        <w:t>Parenteral</w:t>
      </w:r>
      <w:r>
        <w:rPr>
          <w:sz w:val="15"/>
          <w:szCs w:val="15"/>
          <w:color w:val="231F20"/>
          <w:spacing w:val="11"/>
          <w:w w:val="102"/>
        </w:rPr>
        <w:t xml:space="preserve">  </w:t>
      </w:r>
      <w:r>
        <w:rPr>
          <w:sz w:val="15"/>
          <w:szCs w:val="15"/>
          <w:color w:val="231F20"/>
          <w:spacing w:val="-1"/>
        </w:rPr>
        <w:t>and</w:t>
      </w:r>
      <w:r>
        <w:rPr>
          <w:sz w:val="15"/>
          <w:szCs w:val="15"/>
          <w:color w:val="231F20"/>
          <w:spacing w:val="14"/>
        </w:rPr>
        <w:t xml:space="preserve">  </w:t>
      </w:r>
      <w:r>
        <w:rPr>
          <w:sz w:val="15"/>
          <w:szCs w:val="15"/>
          <w:color w:val="231F20"/>
          <w:spacing w:val="-1"/>
        </w:rPr>
        <w:t>Enteral</w:t>
      </w:r>
      <w:r>
        <w:rPr>
          <w:sz w:val="15"/>
          <w:szCs w:val="15"/>
          <w:color w:val="231F20"/>
        </w:rPr>
        <w:t xml:space="preserve"> </w:t>
      </w:r>
      <w:r>
        <w:rPr>
          <w:sz w:val="15"/>
          <w:szCs w:val="15"/>
          <w:color w:val="231F20"/>
          <w:spacing w:val="-1"/>
        </w:rPr>
        <w:t>Nutrition</w:t>
      </w:r>
      <w:r>
        <w:rPr>
          <w:sz w:val="15"/>
          <w:szCs w:val="15"/>
          <w:color w:val="231F20"/>
          <w:spacing w:val="23"/>
          <w:w w:val="101"/>
        </w:rPr>
        <w:t xml:space="preserve"> </w:t>
      </w:r>
      <w:r>
        <w:rPr>
          <w:sz w:val="15"/>
          <w:szCs w:val="15"/>
          <w:color w:val="231F20"/>
          <w:spacing w:val="-1"/>
        </w:rPr>
        <w:t>(A.</w:t>
      </w:r>
      <w:r>
        <w:rPr>
          <w:sz w:val="15"/>
          <w:szCs w:val="15"/>
          <w:color w:val="231F20"/>
          <w:spacing w:val="-18"/>
        </w:rPr>
        <w:t xml:space="preserve"> </w:t>
      </w:r>
      <w:r>
        <w:rPr>
          <w:sz w:val="15"/>
          <w:szCs w:val="15"/>
          <w:color w:val="231F20"/>
          <w:spacing w:val="-1"/>
        </w:rPr>
        <w:t>S.</w:t>
      </w:r>
      <w:r>
        <w:rPr>
          <w:sz w:val="15"/>
          <w:szCs w:val="15"/>
          <w:color w:val="231F20"/>
          <w:spacing w:val="-18"/>
        </w:rPr>
        <w:t xml:space="preserve"> </w:t>
      </w:r>
      <w:r>
        <w:rPr>
          <w:sz w:val="15"/>
          <w:szCs w:val="15"/>
          <w:color w:val="231F20"/>
          <w:spacing w:val="-1"/>
        </w:rPr>
        <w:t>P.</w:t>
      </w:r>
      <w:r>
        <w:rPr>
          <w:sz w:val="15"/>
          <w:szCs w:val="15"/>
          <w:color w:val="231F20"/>
          <w:spacing w:val="-18"/>
        </w:rPr>
        <w:t xml:space="preserve"> </w:t>
      </w:r>
      <w:r>
        <w:rPr>
          <w:sz w:val="15"/>
          <w:szCs w:val="15"/>
          <w:color w:val="231F20"/>
          <w:spacing w:val="-1"/>
        </w:rPr>
        <w:t>E.</w:t>
      </w:r>
      <w:r>
        <w:rPr>
          <w:sz w:val="15"/>
          <w:szCs w:val="15"/>
          <w:color w:val="231F20"/>
          <w:spacing w:val="-18"/>
        </w:rPr>
        <w:t xml:space="preserve"> </w:t>
      </w:r>
      <w:r>
        <w:rPr>
          <w:sz w:val="15"/>
          <w:szCs w:val="15"/>
          <w:color w:val="231F20"/>
          <w:spacing w:val="-1"/>
        </w:rPr>
        <w:t>N.)[J].</w:t>
      </w:r>
      <w:r>
        <w:rPr>
          <w:sz w:val="15"/>
          <w:szCs w:val="15"/>
          <w:color w:val="231F20"/>
          <w:spacing w:val="18"/>
          <w:w w:val="101"/>
        </w:rPr>
        <w:t xml:space="preserve"> </w:t>
      </w:r>
      <w:r>
        <w:rPr>
          <w:sz w:val="15"/>
          <w:szCs w:val="15"/>
          <w:color w:val="231F20"/>
          <w:spacing w:val="-1"/>
        </w:rPr>
        <w:t>Crit</w:t>
      </w:r>
      <w:r>
        <w:rPr>
          <w:sz w:val="15"/>
          <w:szCs w:val="15"/>
          <w:color w:val="231F20"/>
          <w:spacing w:val="16"/>
          <w:w w:val="102"/>
        </w:rPr>
        <w:t xml:space="preserve"> </w:t>
      </w:r>
      <w:r>
        <w:rPr>
          <w:sz w:val="15"/>
          <w:szCs w:val="15"/>
          <w:color w:val="231F20"/>
          <w:spacing w:val="-1"/>
        </w:rPr>
        <w:t>Care</w:t>
      </w:r>
      <w:r>
        <w:rPr>
          <w:sz w:val="15"/>
          <w:szCs w:val="15"/>
          <w:color w:val="231F20"/>
          <w:spacing w:val="18"/>
          <w:w w:val="101"/>
        </w:rPr>
        <w:t xml:space="preserve"> </w:t>
      </w:r>
      <w:r>
        <w:rPr>
          <w:sz w:val="15"/>
          <w:szCs w:val="15"/>
          <w:color w:val="231F20"/>
          <w:spacing w:val="-1"/>
        </w:rPr>
        <w:t>Med,</w:t>
      </w:r>
      <w:r>
        <w:rPr>
          <w:sz w:val="15"/>
          <w:szCs w:val="15"/>
          <w:color w:val="231F20"/>
          <w:spacing w:val="18"/>
          <w:w w:val="101"/>
        </w:rPr>
        <w:t xml:space="preserve"> </w:t>
      </w:r>
      <w:r>
        <w:rPr>
          <w:sz w:val="15"/>
          <w:szCs w:val="15"/>
          <w:color w:val="231F20"/>
          <w:spacing w:val="-2"/>
        </w:rPr>
        <w:t>2016,</w:t>
      </w:r>
      <w:r>
        <w:rPr>
          <w:sz w:val="15"/>
          <w:szCs w:val="15"/>
          <w:color w:val="231F20"/>
          <w:spacing w:val="14"/>
          <w:w w:val="101"/>
        </w:rPr>
        <w:t xml:space="preserve"> </w:t>
      </w:r>
      <w:r>
        <w:rPr>
          <w:sz w:val="15"/>
          <w:szCs w:val="15"/>
          <w:color w:val="231F20"/>
          <w:spacing w:val="-2"/>
        </w:rPr>
        <w:t>44(2):390</w:t>
      </w:r>
      <w:r>
        <w:rPr>
          <w:rFonts w:ascii="Times New Roman" w:hAnsi="Times New Roman" w:eastAsia="Times New Roman" w:cs="Times New Roman"/>
          <w:sz w:val="15"/>
          <w:szCs w:val="15"/>
          <w:color w:val="231F20"/>
          <w:spacing w:val="-2"/>
        </w:rPr>
        <w:t>‑</w:t>
      </w:r>
      <w:r>
        <w:rPr>
          <w:sz w:val="15"/>
          <w:szCs w:val="15"/>
          <w:color w:val="231F20"/>
          <w:spacing w:val="-2"/>
        </w:rPr>
        <w:t>438.</w:t>
      </w:r>
      <w:r>
        <w:rPr>
          <w:sz w:val="15"/>
          <w:szCs w:val="15"/>
          <w:color w:val="231F20"/>
        </w:rPr>
        <w:t xml:space="preserve"> </w:t>
      </w:r>
      <w:r>
        <w:rPr>
          <w:sz w:val="15"/>
          <w:szCs w:val="15"/>
          <w:color w:val="231F20"/>
        </w:rPr>
        <w:t>DOI:</w:t>
      </w:r>
      <w:r>
        <w:rPr>
          <w:sz w:val="15"/>
          <w:szCs w:val="15"/>
          <w:color w:val="231F20"/>
          <w:spacing w:val="13"/>
        </w:rPr>
        <w:t xml:space="preserve"> </w:t>
      </w:r>
      <w:r>
        <w:rPr>
          <w:sz w:val="15"/>
          <w:szCs w:val="15"/>
          <w:color w:val="231F20"/>
        </w:rPr>
        <w:t>10.1097/CCM.0000000000001525.</w:t>
      </w:r>
    </w:p>
    <w:p>
      <w:pPr>
        <w:pStyle w:val="BodyText"/>
        <w:ind w:left="505" w:right="9" w:hanging="505"/>
        <w:spacing w:before="42" w:line="227" w:lineRule="auto"/>
        <w:rPr>
          <w:sz w:val="15"/>
          <w:szCs w:val="15"/>
        </w:rPr>
      </w:pPr>
      <w:r>
        <w:rPr>
          <w:sz w:val="15"/>
          <w:szCs w:val="15"/>
          <w:color w:val="231F20"/>
          <w:spacing w:val="10"/>
        </w:rPr>
        <w:t>[19]      </w:t>
      </w:r>
      <w:r>
        <w:rPr>
          <w:rFonts w:ascii="Microsoft YaHei" w:hAnsi="Microsoft YaHei" w:eastAsia="Microsoft YaHei" w:cs="Microsoft YaHei"/>
          <w:sz w:val="15"/>
          <w:szCs w:val="15"/>
          <w:color w:val="231F20"/>
          <w:spacing w:val="10"/>
        </w:rPr>
        <w:t>许静涌</w:t>
      </w:r>
      <w:r>
        <w:rPr>
          <w:sz w:val="15"/>
          <w:szCs w:val="15"/>
          <w:color w:val="231F20"/>
          <w:spacing w:val="10"/>
        </w:rPr>
        <w:t>,</w:t>
      </w:r>
      <w:r>
        <w:rPr>
          <w:sz w:val="15"/>
          <w:szCs w:val="15"/>
          <w:color w:val="231F20"/>
          <w:spacing w:val="12"/>
          <w:w w:val="101"/>
        </w:rPr>
        <w:t xml:space="preserve"> </w:t>
      </w:r>
      <w:r>
        <w:rPr>
          <w:rFonts w:ascii="Microsoft YaHei" w:hAnsi="Microsoft YaHei" w:eastAsia="Microsoft YaHei" w:cs="Microsoft YaHei"/>
          <w:sz w:val="15"/>
          <w:szCs w:val="15"/>
          <w:color w:val="231F20"/>
          <w:spacing w:val="10"/>
        </w:rPr>
        <w:t>杨剑</w:t>
      </w:r>
      <w:r>
        <w:rPr>
          <w:sz w:val="15"/>
          <w:szCs w:val="15"/>
          <w:color w:val="231F20"/>
          <w:spacing w:val="10"/>
        </w:rPr>
        <w:t>, </w:t>
      </w:r>
      <w:r>
        <w:rPr>
          <w:rFonts w:ascii="Microsoft YaHei" w:hAnsi="Microsoft YaHei" w:eastAsia="Microsoft YaHei" w:cs="Microsoft YaHei"/>
          <w:sz w:val="15"/>
          <w:szCs w:val="15"/>
          <w:color w:val="231F20"/>
          <w:spacing w:val="10"/>
        </w:rPr>
        <w:t>康维明</w:t>
      </w:r>
      <w:r>
        <w:rPr>
          <w:sz w:val="15"/>
          <w:szCs w:val="15"/>
          <w:color w:val="231F20"/>
          <w:spacing w:val="10"/>
        </w:rPr>
        <w:t>,</w:t>
      </w:r>
      <w:r>
        <w:rPr>
          <w:sz w:val="15"/>
          <w:szCs w:val="15"/>
          <w:color w:val="231F20"/>
          <w:spacing w:val="14"/>
        </w:rPr>
        <w:t xml:space="preserve"> </w:t>
      </w:r>
      <w:r>
        <w:rPr>
          <w:rFonts w:ascii="Microsoft YaHei" w:hAnsi="Microsoft YaHei" w:eastAsia="Microsoft YaHei" w:cs="Microsoft YaHei"/>
          <w:sz w:val="15"/>
          <w:szCs w:val="15"/>
          <w:color w:val="231F20"/>
          <w:spacing w:val="9"/>
        </w:rPr>
        <w:t>等</w:t>
      </w:r>
      <w:r>
        <w:rPr>
          <w:rFonts w:ascii="Microsoft YaHei" w:hAnsi="Microsoft YaHei" w:eastAsia="Microsoft YaHei" w:cs="Microsoft YaHei"/>
          <w:sz w:val="15"/>
          <w:szCs w:val="15"/>
          <w:color w:val="231F20"/>
          <w:spacing w:val="-7"/>
        </w:rPr>
        <w:t xml:space="preserve"> </w:t>
      </w:r>
      <w:r>
        <w:rPr>
          <w:sz w:val="15"/>
          <w:szCs w:val="15"/>
          <w:color w:val="231F20"/>
          <w:spacing w:val="9"/>
        </w:rPr>
        <w:t>.</w:t>
      </w:r>
      <w:r>
        <w:rPr>
          <w:sz w:val="15"/>
          <w:szCs w:val="15"/>
          <w:color w:val="231F20"/>
          <w:spacing w:val="19"/>
          <w:w w:val="101"/>
        </w:rPr>
        <w:t xml:space="preserve"> </w:t>
      </w:r>
      <w:r>
        <w:rPr>
          <w:rFonts w:ascii="Microsoft YaHei" w:hAnsi="Microsoft YaHei" w:eastAsia="Microsoft YaHei" w:cs="Microsoft YaHei"/>
          <w:sz w:val="15"/>
          <w:szCs w:val="15"/>
          <w:color w:val="231F20"/>
          <w:spacing w:val="9"/>
        </w:rPr>
        <w:t>营养风险及营养风险筛查工具</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8"/>
        </w:rPr>
        <w:t>营养风险筛查 </w:t>
      </w:r>
      <w:r>
        <w:rPr>
          <w:sz w:val="15"/>
          <w:szCs w:val="15"/>
          <w:color w:val="231F20"/>
          <w:spacing w:val="8"/>
        </w:rPr>
        <w:t>2002 </w:t>
      </w:r>
      <w:r>
        <w:rPr>
          <w:rFonts w:ascii="Microsoft YaHei" w:hAnsi="Microsoft YaHei" w:eastAsia="Microsoft YaHei" w:cs="Microsoft YaHei"/>
          <w:sz w:val="15"/>
          <w:szCs w:val="15"/>
          <w:color w:val="231F20"/>
          <w:spacing w:val="8"/>
        </w:rPr>
        <w:t>临床应用专家共识</w:t>
      </w:r>
      <w:r>
        <w:rPr>
          <w:sz w:val="15"/>
          <w:szCs w:val="15"/>
          <w:color w:val="231F20"/>
          <w:spacing w:val="8"/>
        </w:rPr>
        <w:t>(2018 </w:t>
      </w:r>
      <w:r>
        <w:rPr>
          <w:rFonts w:ascii="Microsoft YaHei" w:hAnsi="Microsoft YaHei" w:eastAsia="Microsoft YaHei" w:cs="Microsoft YaHei"/>
          <w:sz w:val="15"/>
          <w:szCs w:val="15"/>
          <w:color w:val="231F20"/>
          <w:spacing w:val="8"/>
        </w:rPr>
        <w:t>版</w:t>
      </w:r>
      <w:r>
        <w:rPr>
          <w:sz w:val="15"/>
          <w:szCs w:val="15"/>
          <w:color w:val="231F20"/>
          <w:spacing w:val="8"/>
        </w:rPr>
        <w:t>)[J].</w:t>
      </w:r>
      <w:r>
        <w:rPr>
          <w:sz w:val="15"/>
          <w:szCs w:val="15"/>
          <w:color w:val="231F20"/>
          <w:spacing w:val="31"/>
          <w:w w:val="101"/>
        </w:rPr>
        <w:t xml:space="preserve"> </w:t>
      </w:r>
      <w:r>
        <w:rPr>
          <w:rFonts w:ascii="Microsoft YaHei" w:hAnsi="Microsoft YaHei" w:eastAsia="Microsoft YaHei" w:cs="Microsoft YaHei"/>
          <w:sz w:val="15"/>
          <w:szCs w:val="15"/>
          <w:color w:val="231F20"/>
          <w:spacing w:val="8"/>
        </w:rPr>
        <w:t>中华</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6"/>
        </w:rPr>
        <w:t>临床营养杂志</w:t>
      </w:r>
      <w:r>
        <w:rPr>
          <w:sz w:val="15"/>
          <w:szCs w:val="15"/>
          <w:color w:val="231F20"/>
          <w:spacing w:val="6"/>
        </w:rPr>
        <w:t>,</w:t>
      </w:r>
      <w:r>
        <w:rPr>
          <w:sz w:val="15"/>
          <w:szCs w:val="15"/>
          <w:color w:val="231F20"/>
          <w:spacing w:val="18"/>
        </w:rPr>
        <w:t xml:space="preserve"> </w:t>
      </w:r>
      <w:r>
        <w:rPr>
          <w:sz w:val="15"/>
          <w:szCs w:val="15"/>
          <w:color w:val="231F20"/>
          <w:spacing w:val="6"/>
        </w:rPr>
        <w:t>2018,</w:t>
      </w:r>
      <w:r>
        <w:rPr>
          <w:sz w:val="15"/>
          <w:szCs w:val="15"/>
          <w:color w:val="231F20"/>
          <w:spacing w:val="18"/>
        </w:rPr>
        <w:t xml:space="preserve"> </w:t>
      </w:r>
      <w:r>
        <w:rPr>
          <w:sz w:val="15"/>
          <w:szCs w:val="15"/>
          <w:color w:val="231F20"/>
          <w:spacing w:val="6"/>
        </w:rPr>
        <w:t>26(3):131</w:t>
      </w:r>
      <w:r>
        <w:rPr>
          <w:rFonts w:ascii="Times New Roman" w:hAnsi="Times New Roman" w:eastAsia="Times New Roman" w:cs="Times New Roman"/>
          <w:sz w:val="15"/>
          <w:szCs w:val="15"/>
          <w:color w:val="231F20"/>
          <w:spacing w:val="6"/>
        </w:rPr>
        <w:t>‑</w:t>
      </w:r>
      <w:r>
        <w:rPr>
          <w:sz w:val="15"/>
          <w:szCs w:val="15"/>
          <w:color w:val="231F20"/>
          <w:spacing w:val="6"/>
        </w:rPr>
        <w:t>135.</w:t>
      </w:r>
      <w:r>
        <w:rPr>
          <w:sz w:val="15"/>
          <w:szCs w:val="15"/>
          <w:color w:val="231F20"/>
          <w:spacing w:val="17"/>
          <w:w w:val="101"/>
        </w:rPr>
        <w:t xml:space="preserve"> </w:t>
      </w:r>
      <w:r>
        <w:rPr>
          <w:sz w:val="15"/>
          <w:szCs w:val="15"/>
          <w:color w:val="231F20"/>
        </w:rPr>
        <w:t>DOI</w:t>
      </w:r>
      <w:r>
        <w:rPr>
          <w:sz w:val="15"/>
          <w:szCs w:val="15"/>
          <w:color w:val="231F20"/>
          <w:spacing w:val="6"/>
        </w:rPr>
        <w:t>:</w:t>
      </w:r>
      <w:r>
        <w:rPr>
          <w:sz w:val="15"/>
          <w:szCs w:val="15"/>
          <w:color w:val="231F20"/>
          <w:spacing w:val="22"/>
        </w:rPr>
        <w:t xml:space="preserve"> </w:t>
      </w:r>
      <w:r>
        <w:rPr>
          <w:sz w:val="15"/>
          <w:szCs w:val="15"/>
          <w:color w:val="231F20"/>
          <w:spacing w:val="6"/>
        </w:rPr>
        <w:t>10.376</w:t>
      </w:r>
      <w:r>
        <w:rPr>
          <w:sz w:val="15"/>
          <w:szCs w:val="15"/>
          <w:color w:val="231F20"/>
          <w:spacing w:val="5"/>
        </w:rPr>
        <w:t>0/</w:t>
      </w:r>
      <w:r>
        <w:rPr>
          <w:sz w:val="15"/>
          <w:szCs w:val="15"/>
          <w:color w:val="231F20"/>
        </w:rPr>
        <w:t>cma</w:t>
      </w:r>
      <w:r>
        <w:rPr>
          <w:sz w:val="15"/>
          <w:szCs w:val="15"/>
          <w:color w:val="231F20"/>
          <w:spacing w:val="5"/>
        </w:rPr>
        <w:t>.j.</w:t>
      </w:r>
      <w:r>
        <w:rPr>
          <w:sz w:val="15"/>
          <w:szCs w:val="15"/>
          <w:color w:val="231F20"/>
        </w:rPr>
        <w:t xml:space="preserve"> </w:t>
      </w:r>
      <w:r>
        <w:rPr>
          <w:sz w:val="15"/>
          <w:szCs w:val="15"/>
          <w:color w:val="231F20"/>
        </w:rPr>
        <w:t>issn</w:t>
      </w:r>
      <w:r>
        <w:rPr>
          <w:sz w:val="15"/>
          <w:szCs w:val="15"/>
          <w:color w:val="231F20"/>
          <w:spacing w:val="5"/>
        </w:rPr>
        <w:t>.1674</w:t>
      </w:r>
      <w:r>
        <w:rPr>
          <w:rFonts w:ascii="Times New Roman" w:hAnsi="Times New Roman" w:eastAsia="Times New Roman" w:cs="Times New Roman"/>
          <w:sz w:val="15"/>
          <w:szCs w:val="15"/>
          <w:color w:val="231F20"/>
          <w:spacing w:val="5"/>
        </w:rPr>
        <w:t>‑</w:t>
      </w:r>
      <w:r>
        <w:rPr>
          <w:sz w:val="15"/>
          <w:szCs w:val="15"/>
          <w:color w:val="231F20"/>
          <w:spacing w:val="5"/>
        </w:rPr>
        <w:t>635X.2018.03.001.</w:t>
      </w:r>
    </w:p>
    <w:p>
      <w:pPr>
        <w:pStyle w:val="BodyText"/>
        <w:ind w:left="504" w:right="9" w:hanging="504"/>
        <w:spacing w:before="10" w:line="281" w:lineRule="auto"/>
        <w:rPr>
          <w:sz w:val="15"/>
          <w:szCs w:val="15"/>
        </w:rPr>
      </w:pPr>
      <w:r>
        <w:rPr>
          <w:sz w:val="15"/>
          <w:szCs w:val="15"/>
          <w:color w:val="231F20"/>
          <w:spacing w:val="5"/>
        </w:rPr>
        <w:t>[20]</w:t>
      </w:r>
      <w:r>
        <w:rPr>
          <w:sz w:val="15"/>
          <w:szCs w:val="15"/>
          <w:color w:val="231F20"/>
          <w:spacing w:val="1"/>
        </w:rPr>
        <w:t xml:space="preserve">       </w:t>
      </w:r>
      <w:r>
        <w:rPr>
          <w:sz w:val="15"/>
          <w:szCs w:val="15"/>
          <w:color w:val="231F20"/>
        </w:rPr>
        <w:t>Rubenstein</w:t>
      </w:r>
      <w:r>
        <w:rPr>
          <w:sz w:val="15"/>
          <w:szCs w:val="15"/>
          <w:color w:val="231F20"/>
          <w:spacing w:val="14"/>
          <w:w w:val="101"/>
        </w:rPr>
        <w:t xml:space="preserve">  </w:t>
      </w:r>
      <w:r>
        <w:rPr>
          <w:sz w:val="15"/>
          <w:szCs w:val="15"/>
          <w:color w:val="231F20"/>
        </w:rPr>
        <w:t>LZ</w:t>
      </w:r>
      <w:r>
        <w:rPr>
          <w:sz w:val="15"/>
          <w:szCs w:val="15"/>
          <w:color w:val="231F20"/>
          <w:spacing w:val="5"/>
        </w:rPr>
        <w:t>,</w:t>
      </w:r>
      <w:r>
        <w:rPr>
          <w:sz w:val="15"/>
          <w:szCs w:val="15"/>
          <w:color w:val="231F20"/>
          <w:spacing w:val="12"/>
          <w:w w:val="102"/>
        </w:rPr>
        <w:t xml:space="preserve">  </w:t>
      </w:r>
      <w:r>
        <w:rPr>
          <w:sz w:val="15"/>
          <w:szCs w:val="15"/>
          <w:color w:val="231F20"/>
        </w:rPr>
        <w:t>Harker</w:t>
      </w:r>
      <w:r>
        <w:rPr>
          <w:sz w:val="15"/>
          <w:szCs w:val="15"/>
          <w:color w:val="231F20"/>
          <w:spacing w:val="5"/>
        </w:rPr>
        <w:t xml:space="preserve">  </w:t>
      </w:r>
      <w:r>
        <w:rPr>
          <w:sz w:val="15"/>
          <w:szCs w:val="15"/>
          <w:color w:val="231F20"/>
        </w:rPr>
        <w:t>JO</w:t>
      </w:r>
      <w:r>
        <w:rPr>
          <w:sz w:val="15"/>
          <w:szCs w:val="15"/>
          <w:color w:val="231F20"/>
          <w:spacing w:val="5"/>
        </w:rPr>
        <w:t>,   </w:t>
      </w:r>
      <w:r>
        <w:rPr>
          <w:sz w:val="15"/>
          <w:szCs w:val="15"/>
          <w:color w:val="231F20"/>
        </w:rPr>
        <w:t>Salv</w:t>
      </w:r>
      <w:r>
        <w:rPr>
          <w:sz w:val="15"/>
          <w:szCs w:val="15"/>
          <w:color w:val="231F20"/>
          <w:spacing w:val="5"/>
        </w:rPr>
        <w:t>à  A,   </w:t>
      </w:r>
      <w:r>
        <w:rPr>
          <w:sz w:val="15"/>
          <w:szCs w:val="15"/>
          <w:color w:val="231F20"/>
        </w:rPr>
        <w:t>et</w:t>
      </w:r>
      <w:r>
        <w:rPr>
          <w:sz w:val="15"/>
          <w:szCs w:val="15"/>
          <w:color w:val="231F20"/>
          <w:spacing w:val="5"/>
        </w:rPr>
        <w:t xml:space="preserve"> </w:t>
      </w:r>
      <w:r>
        <w:rPr>
          <w:sz w:val="15"/>
          <w:szCs w:val="15"/>
          <w:color w:val="231F20"/>
        </w:rPr>
        <w:t>al</w:t>
      </w:r>
      <w:r>
        <w:rPr>
          <w:sz w:val="15"/>
          <w:szCs w:val="15"/>
          <w:color w:val="231F20"/>
          <w:spacing w:val="5"/>
        </w:rPr>
        <w:t>.   </w:t>
      </w:r>
      <w:r>
        <w:rPr>
          <w:sz w:val="15"/>
          <w:szCs w:val="15"/>
          <w:color w:val="231F20"/>
        </w:rPr>
        <w:t>Screening</w:t>
      </w:r>
      <w:r>
        <w:rPr>
          <w:sz w:val="15"/>
          <w:szCs w:val="15"/>
          <w:color w:val="231F20"/>
          <w:spacing w:val="11"/>
          <w:w w:val="102"/>
        </w:rPr>
        <w:t xml:space="preserve">  </w:t>
      </w:r>
      <w:r>
        <w:rPr>
          <w:sz w:val="15"/>
          <w:szCs w:val="15"/>
          <w:color w:val="231F20"/>
        </w:rPr>
        <w:t>for </w:t>
      </w:r>
      <w:r>
        <w:rPr>
          <w:sz w:val="15"/>
          <w:szCs w:val="15"/>
          <w:color w:val="231F20"/>
        </w:rPr>
        <w:t>undernutrition</w:t>
      </w:r>
      <w:r>
        <w:rPr>
          <w:sz w:val="15"/>
          <w:szCs w:val="15"/>
          <w:color w:val="231F20"/>
          <w:spacing w:val="9"/>
        </w:rPr>
        <w:t xml:space="preserve">    </w:t>
      </w:r>
      <w:r>
        <w:rPr>
          <w:sz w:val="15"/>
          <w:szCs w:val="15"/>
          <w:color w:val="231F20"/>
        </w:rPr>
        <w:t>in</w:t>
      </w:r>
      <w:r>
        <w:rPr>
          <w:sz w:val="15"/>
          <w:szCs w:val="15"/>
          <w:color w:val="231F20"/>
          <w:spacing w:val="9"/>
        </w:rPr>
        <w:t xml:space="preserve">    </w:t>
      </w:r>
      <w:r>
        <w:rPr>
          <w:sz w:val="15"/>
          <w:szCs w:val="15"/>
          <w:color w:val="231F20"/>
        </w:rPr>
        <w:t>geriatric</w:t>
      </w:r>
      <w:r>
        <w:rPr>
          <w:sz w:val="15"/>
          <w:szCs w:val="15"/>
          <w:color w:val="231F20"/>
          <w:spacing w:val="9"/>
        </w:rPr>
        <w:t xml:space="preserve">    </w:t>
      </w:r>
      <w:r>
        <w:rPr>
          <w:sz w:val="15"/>
          <w:szCs w:val="15"/>
          <w:color w:val="231F20"/>
        </w:rPr>
        <w:t>practice</w:t>
      </w:r>
      <w:r>
        <w:rPr>
          <w:sz w:val="15"/>
          <w:szCs w:val="15"/>
          <w:color w:val="231F20"/>
          <w:spacing w:val="9"/>
        </w:rPr>
        <w:t>:    </w:t>
      </w:r>
      <w:r>
        <w:rPr>
          <w:sz w:val="15"/>
          <w:szCs w:val="15"/>
          <w:color w:val="231F20"/>
        </w:rPr>
        <w:t>developing</w:t>
      </w:r>
      <w:r>
        <w:rPr>
          <w:sz w:val="15"/>
          <w:szCs w:val="15"/>
          <w:color w:val="231F20"/>
          <w:spacing w:val="9"/>
        </w:rPr>
        <w:t xml:space="preserve">    </w:t>
      </w:r>
      <w:r>
        <w:rPr>
          <w:sz w:val="15"/>
          <w:szCs w:val="15"/>
          <w:color w:val="231F20"/>
        </w:rPr>
        <w:t>the</w:t>
      </w:r>
    </w:p>
    <w:p>
      <w:pPr>
        <w:spacing w:line="281" w:lineRule="auto"/>
        <w:sectPr>
          <w:type w:val="continuous"/>
          <w:pgSz w:w="12246" w:h="16498"/>
          <w:pgMar w:top="1221" w:right="1293" w:bottom="0" w:left="819" w:header="979" w:footer="0" w:gutter="0"/>
          <w:cols w:equalWidth="0" w:num="2">
            <w:col w:w="5557" w:space="100"/>
            <w:col w:w="4476" w:space="0"/>
          </w:cols>
        </w:sectPr>
        <w:rPr>
          <w:sz w:val="15"/>
          <w:szCs w:val="15"/>
        </w:rPr>
      </w:pPr>
    </w:p>
    <w:p>
      <w:pPr>
        <w:spacing w:before="57"/>
        <w:rPr/>
      </w:pPr>
      <w:r>
        <w:pict>
          <v:shape id="_x0000_s154" style="position:absolute;margin-left:65.1968pt;margin-top:59.6176pt;mso-position-vertical-relative:page;mso-position-horizontal-relative:page;width:331.35pt;height:0.4pt;z-index:251884544;" o:allowincell="f" filled="false" strokecolor="#231F20" strokeweight="0.37pt" coordsize="6627,8" coordorigin="0,0" path="m0,3l6626,3e">
            <v:stroke joinstyle="miter" miterlimit="4"/>
          </v:shape>
        </w:pict>
      </w:r>
      <w:r/>
    </w:p>
    <w:p>
      <w:pPr>
        <w:sectPr>
          <w:headerReference w:type="default" r:id="rId24"/>
          <w:pgSz w:w="12246" w:h="16498"/>
          <w:pgMar w:top="1221" w:right="1265" w:bottom="0" w:left="819" w:header="971" w:footer="0" w:gutter="0"/>
          <w:cols w:equalWidth="0" w:num="1">
            <w:col w:w="10161" w:space="0"/>
          </w:cols>
        </w:sectPr>
        <w:rPr/>
      </w:pPr>
    </w:p>
    <w:p>
      <w:pPr>
        <w:pStyle w:val="BodyText"/>
        <w:ind w:left="1060" w:right="536" w:hanging="1"/>
        <w:spacing w:before="37" w:line="289" w:lineRule="auto"/>
        <w:rPr>
          <w:sz w:val="15"/>
          <w:szCs w:val="15"/>
        </w:rPr>
      </w:pPr>
      <w:r>
        <w:rPr>
          <w:sz w:val="15"/>
          <w:szCs w:val="15"/>
          <w:color w:val="231F20"/>
        </w:rPr>
        <w:t>short</w:t>
      </w:r>
      <w:r>
        <w:rPr>
          <w:rFonts w:ascii="Times New Roman" w:hAnsi="Times New Roman" w:eastAsia="Times New Roman" w:cs="Times New Roman"/>
          <w:sz w:val="15"/>
          <w:szCs w:val="15"/>
          <w:color w:val="231F20"/>
          <w:spacing w:val="11"/>
        </w:rPr>
        <w:t>‑</w:t>
      </w:r>
      <w:r>
        <w:rPr>
          <w:sz w:val="15"/>
          <w:szCs w:val="15"/>
          <w:color w:val="231F20"/>
        </w:rPr>
        <w:t>form</w:t>
      </w:r>
      <w:r>
        <w:rPr>
          <w:sz w:val="15"/>
          <w:szCs w:val="15"/>
          <w:color w:val="231F20"/>
          <w:spacing w:val="1"/>
        </w:rPr>
        <w:t xml:space="preserve">   </w:t>
      </w:r>
      <w:r>
        <w:rPr>
          <w:sz w:val="15"/>
          <w:szCs w:val="15"/>
          <w:color w:val="231F20"/>
        </w:rPr>
        <w:t>mini</w:t>
      </w:r>
      <w:r>
        <w:rPr>
          <w:rFonts w:ascii="Times New Roman" w:hAnsi="Times New Roman" w:eastAsia="Times New Roman" w:cs="Times New Roman"/>
          <w:sz w:val="15"/>
          <w:szCs w:val="15"/>
          <w:color w:val="231F20"/>
          <w:spacing w:val="11"/>
        </w:rPr>
        <w:t>‑</w:t>
      </w:r>
      <w:r>
        <w:rPr>
          <w:sz w:val="15"/>
          <w:szCs w:val="15"/>
          <w:color w:val="231F20"/>
        </w:rPr>
        <w:t>nutritional</w:t>
      </w:r>
      <w:r>
        <w:rPr>
          <w:sz w:val="15"/>
          <w:szCs w:val="15"/>
          <w:color w:val="231F20"/>
          <w:spacing w:val="15"/>
          <w:w w:val="102"/>
        </w:rPr>
        <w:t xml:space="preserve">  </w:t>
      </w:r>
      <w:r>
        <w:rPr>
          <w:sz w:val="15"/>
          <w:szCs w:val="15"/>
          <w:color w:val="231F20"/>
        </w:rPr>
        <w:t>assessment</w:t>
      </w:r>
      <w:r>
        <w:rPr>
          <w:sz w:val="15"/>
          <w:szCs w:val="15"/>
          <w:color w:val="231F20"/>
          <w:spacing w:val="11"/>
        </w:rPr>
        <w:t xml:space="preserve">   (</w:t>
      </w:r>
      <w:r>
        <w:rPr>
          <w:sz w:val="15"/>
          <w:szCs w:val="15"/>
          <w:color w:val="231F20"/>
        </w:rPr>
        <w:t>MNA</w:t>
      </w:r>
      <w:r>
        <w:rPr>
          <w:rFonts w:ascii="Times New Roman" w:hAnsi="Times New Roman" w:eastAsia="Times New Roman" w:cs="Times New Roman"/>
          <w:sz w:val="15"/>
          <w:szCs w:val="15"/>
          <w:color w:val="231F20"/>
          <w:spacing w:val="11"/>
        </w:rPr>
        <w:t>‑</w:t>
      </w:r>
      <w:r>
        <w:rPr>
          <w:sz w:val="15"/>
          <w:szCs w:val="15"/>
          <w:color w:val="231F20"/>
        </w:rPr>
        <w:t>SF</w:t>
      </w:r>
      <w:r>
        <w:rPr>
          <w:sz w:val="15"/>
          <w:szCs w:val="15"/>
          <w:color w:val="231F20"/>
          <w:spacing w:val="11"/>
        </w:rPr>
        <w:t>)  [J].</w:t>
      </w:r>
      <w:r>
        <w:rPr>
          <w:sz w:val="15"/>
          <w:szCs w:val="15"/>
          <w:color w:val="231F20"/>
          <w:spacing w:val="13"/>
          <w:w w:val="102"/>
        </w:rPr>
        <w:t xml:space="preserve">  </w:t>
      </w:r>
      <w:r>
        <w:rPr>
          <w:sz w:val="15"/>
          <w:szCs w:val="15"/>
          <w:color w:val="231F20"/>
          <w:spacing w:val="11"/>
        </w:rPr>
        <w:t>J</w:t>
      </w:r>
      <w:r>
        <w:rPr>
          <w:sz w:val="15"/>
          <w:szCs w:val="15"/>
          <w:color w:val="231F20"/>
        </w:rPr>
        <w:t xml:space="preserve"> </w:t>
      </w:r>
      <w:r>
        <w:rPr>
          <w:sz w:val="15"/>
          <w:szCs w:val="15"/>
          <w:color w:val="231F20"/>
        </w:rPr>
        <w:t>Gerontol</w:t>
      </w:r>
      <w:r>
        <w:rPr>
          <w:sz w:val="15"/>
          <w:szCs w:val="15"/>
          <w:color w:val="231F20"/>
          <w:spacing w:val="5"/>
        </w:rPr>
        <w:t xml:space="preserve">  </w:t>
      </w:r>
      <w:r>
        <w:rPr>
          <w:sz w:val="15"/>
          <w:szCs w:val="15"/>
          <w:color w:val="231F20"/>
        </w:rPr>
        <w:t>A</w:t>
      </w:r>
      <w:r>
        <w:rPr>
          <w:sz w:val="15"/>
          <w:szCs w:val="15"/>
          <w:color w:val="231F20"/>
          <w:spacing w:val="19"/>
        </w:rPr>
        <w:t xml:space="preserve">  </w:t>
      </w:r>
      <w:r>
        <w:rPr>
          <w:sz w:val="15"/>
          <w:szCs w:val="15"/>
          <w:color w:val="231F20"/>
        </w:rPr>
        <w:t>Biol</w:t>
      </w:r>
      <w:r>
        <w:rPr>
          <w:sz w:val="15"/>
          <w:szCs w:val="15"/>
          <w:color w:val="231F20"/>
          <w:spacing w:val="10"/>
          <w:w w:val="102"/>
        </w:rPr>
        <w:t xml:space="preserve">  </w:t>
      </w:r>
      <w:r>
        <w:rPr>
          <w:sz w:val="15"/>
          <w:szCs w:val="15"/>
          <w:color w:val="231F20"/>
        </w:rPr>
        <w:t>Sci</w:t>
      </w:r>
      <w:r>
        <w:rPr>
          <w:sz w:val="15"/>
          <w:szCs w:val="15"/>
          <w:color w:val="231F20"/>
          <w:spacing w:val="11"/>
        </w:rPr>
        <w:t xml:space="preserve">  </w:t>
      </w:r>
      <w:r>
        <w:rPr>
          <w:sz w:val="15"/>
          <w:szCs w:val="15"/>
          <w:color w:val="231F20"/>
        </w:rPr>
        <w:t>Med</w:t>
      </w:r>
      <w:r>
        <w:rPr>
          <w:sz w:val="15"/>
          <w:szCs w:val="15"/>
          <w:color w:val="231F20"/>
          <w:spacing w:val="11"/>
        </w:rPr>
        <w:t xml:space="preserve">  </w:t>
      </w:r>
      <w:r>
        <w:rPr>
          <w:sz w:val="15"/>
          <w:szCs w:val="15"/>
          <w:color w:val="231F20"/>
        </w:rPr>
        <w:t>Sci</w:t>
      </w:r>
      <w:r>
        <w:rPr>
          <w:sz w:val="15"/>
          <w:szCs w:val="15"/>
          <w:color w:val="231F20"/>
          <w:spacing w:val="5"/>
        </w:rPr>
        <w:t>,</w:t>
      </w:r>
      <w:r>
        <w:rPr>
          <w:sz w:val="15"/>
          <w:szCs w:val="15"/>
          <w:color w:val="231F20"/>
          <w:spacing w:val="11"/>
          <w:w w:val="101"/>
        </w:rPr>
        <w:t xml:space="preserve">  </w:t>
      </w:r>
      <w:r>
        <w:rPr>
          <w:sz w:val="15"/>
          <w:szCs w:val="15"/>
          <w:color w:val="231F20"/>
          <w:spacing w:val="5"/>
        </w:rPr>
        <w:t>2001,</w:t>
      </w:r>
      <w:r>
        <w:rPr>
          <w:sz w:val="15"/>
          <w:szCs w:val="15"/>
          <w:color w:val="231F20"/>
          <w:spacing w:val="12"/>
        </w:rPr>
        <w:t xml:space="preserve">  </w:t>
      </w:r>
      <w:r>
        <w:rPr>
          <w:sz w:val="15"/>
          <w:szCs w:val="15"/>
          <w:color w:val="231F20"/>
          <w:spacing w:val="5"/>
        </w:rPr>
        <w:t>56(6):</w:t>
      </w:r>
      <w:r>
        <w:rPr>
          <w:sz w:val="15"/>
          <w:szCs w:val="15"/>
          <w:color w:val="231F20"/>
          <w:spacing w:val="19"/>
          <w:w w:val="102"/>
        </w:rPr>
        <w:t xml:space="preserve"> </w:t>
      </w:r>
      <w:r>
        <w:rPr>
          <w:sz w:val="15"/>
          <w:szCs w:val="15"/>
          <w:color w:val="231F20"/>
          <w:spacing w:val="5"/>
        </w:rPr>
        <w:t>M366</w:t>
      </w:r>
      <w:r>
        <w:rPr>
          <w:rFonts w:ascii="Times New Roman" w:hAnsi="Times New Roman" w:eastAsia="Times New Roman" w:cs="Times New Roman"/>
          <w:sz w:val="15"/>
          <w:szCs w:val="15"/>
          <w:color w:val="231F20"/>
          <w:spacing w:val="5"/>
        </w:rPr>
        <w:t>‑</w:t>
      </w:r>
      <w:r>
        <w:rPr>
          <w:sz w:val="15"/>
          <w:szCs w:val="15"/>
          <w:color w:val="231F20"/>
          <w:spacing w:val="5"/>
        </w:rPr>
        <w:t>M372.</w:t>
      </w:r>
    </w:p>
    <w:p>
      <w:pPr>
        <w:pStyle w:val="BodyText"/>
        <w:ind w:left="1061"/>
        <w:spacing w:before="29" w:line="184" w:lineRule="exact"/>
        <w:rPr>
          <w:sz w:val="15"/>
          <w:szCs w:val="15"/>
        </w:rPr>
      </w:pPr>
      <w:r>
        <w:rPr>
          <w:sz w:val="15"/>
          <w:szCs w:val="15"/>
          <w:color w:val="231F20"/>
          <w:position w:val="2"/>
        </w:rPr>
        <w:t>DOI</w:t>
      </w:r>
      <w:r>
        <w:rPr>
          <w:sz w:val="15"/>
          <w:szCs w:val="15"/>
          <w:color w:val="231F20"/>
          <w:spacing w:val="5"/>
          <w:position w:val="2"/>
        </w:rPr>
        <w:t>:</w:t>
      </w:r>
      <w:r>
        <w:rPr>
          <w:sz w:val="15"/>
          <w:szCs w:val="15"/>
          <w:color w:val="231F20"/>
          <w:spacing w:val="16"/>
          <w:w w:val="101"/>
          <w:position w:val="2"/>
        </w:rPr>
        <w:t xml:space="preserve"> </w:t>
      </w:r>
      <w:r>
        <w:rPr>
          <w:sz w:val="15"/>
          <w:szCs w:val="15"/>
          <w:color w:val="231F20"/>
          <w:spacing w:val="5"/>
          <w:position w:val="2"/>
        </w:rPr>
        <w:t>10.</w:t>
      </w:r>
      <w:r>
        <w:rPr>
          <w:sz w:val="15"/>
          <w:szCs w:val="15"/>
          <w:color w:val="231F20"/>
          <w:spacing w:val="-19"/>
          <w:position w:val="2"/>
        </w:rPr>
        <w:t xml:space="preserve"> </w:t>
      </w:r>
      <w:r>
        <w:rPr>
          <w:sz w:val="15"/>
          <w:szCs w:val="15"/>
          <w:color w:val="231F20"/>
          <w:spacing w:val="5"/>
          <w:position w:val="2"/>
        </w:rPr>
        <w:t>1093/</w:t>
      </w:r>
      <w:r>
        <w:rPr>
          <w:sz w:val="15"/>
          <w:szCs w:val="15"/>
          <w:color w:val="231F20"/>
          <w:position w:val="2"/>
        </w:rPr>
        <w:t>gerona</w:t>
      </w:r>
      <w:r>
        <w:rPr>
          <w:sz w:val="15"/>
          <w:szCs w:val="15"/>
          <w:color w:val="231F20"/>
          <w:spacing w:val="5"/>
          <w:position w:val="2"/>
        </w:rPr>
        <w:t>/56.6.m366.</w:t>
      </w:r>
    </w:p>
    <w:p>
      <w:pPr>
        <w:pStyle w:val="BodyText"/>
        <w:ind w:left="1057" w:right="536" w:hanging="504"/>
        <w:spacing w:before="41" w:line="307" w:lineRule="auto"/>
        <w:rPr>
          <w:sz w:val="15"/>
          <w:szCs w:val="15"/>
        </w:rPr>
      </w:pPr>
      <w:r>
        <w:rPr>
          <w:sz w:val="15"/>
          <w:szCs w:val="15"/>
          <w:color w:val="231F20"/>
          <w:spacing w:val="10"/>
        </w:rPr>
        <w:t>[21]</w:t>
      </w:r>
      <w:r>
        <w:rPr>
          <w:sz w:val="15"/>
          <w:szCs w:val="15"/>
          <w:color w:val="231F20"/>
          <w:spacing w:val="2"/>
        </w:rPr>
        <w:t xml:space="preserve">       </w:t>
      </w:r>
      <w:r>
        <w:rPr>
          <w:sz w:val="15"/>
          <w:szCs w:val="15"/>
          <w:color w:val="231F20"/>
        </w:rPr>
        <w:t>Kaiser</w:t>
      </w:r>
      <w:r>
        <w:rPr>
          <w:sz w:val="15"/>
          <w:szCs w:val="15"/>
          <w:color w:val="231F20"/>
          <w:spacing w:val="10"/>
        </w:rPr>
        <w:t xml:space="preserve">  </w:t>
      </w:r>
      <w:r>
        <w:rPr>
          <w:sz w:val="15"/>
          <w:szCs w:val="15"/>
          <w:color w:val="231F20"/>
        </w:rPr>
        <w:t>MJ</w:t>
      </w:r>
      <w:r>
        <w:rPr>
          <w:sz w:val="15"/>
          <w:szCs w:val="15"/>
          <w:color w:val="231F20"/>
          <w:spacing w:val="10"/>
        </w:rPr>
        <w:t>,</w:t>
      </w:r>
      <w:r>
        <w:rPr>
          <w:sz w:val="15"/>
          <w:szCs w:val="15"/>
          <w:color w:val="231F20"/>
          <w:spacing w:val="9"/>
          <w:w w:val="102"/>
        </w:rPr>
        <w:t xml:space="preserve">  </w:t>
      </w:r>
      <w:r>
        <w:rPr>
          <w:sz w:val="15"/>
          <w:szCs w:val="15"/>
          <w:color w:val="231F20"/>
        </w:rPr>
        <w:t>Bauer</w:t>
      </w:r>
      <w:r>
        <w:rPr>
          <w:sz w:val="15"/>
          <w:szCs w:val="15"/>
          <w:color w:val="231F20"/>
          <w:spacing w:val="10"/>
        </w:rPr>
        <w:t xml:space="preserve">  </w:t>
      </w:r>
      <w:r>
        <w:rPr>
          <w:sz w:val="15"/>
          <w:szCs w:val="15"/>
          <w:color w:val="231F20"/>
        </w:rPr>
        <w:t>JM</w:t>
      </w:r>
      <w:r>
        <w:rPr>
          <w:sz w:val="15"/>
          <w:szCs w:val="15"/>
          <w:color w:val="231F20"/>
          <w:spacing w:val="10"/>
        </w:rPr>
        <w:t>,</w:t>
      </w:r>
      <w:r>
        <w:rPr>
          <w:sz w:val="15"/>
          <w:szCs w:val="15"/>
          <w:color w:val="231F20"/>
          <w:spacing w:val="9"/>
          <w:w w:val="101"/>
        </w:rPr>
        <w:t xml:space="preserve">  </w:t>
      </w:r>
      <w:r>
        <w:rPr>
          <w:sz w:val="15"/>
          <w:szCs w:val="15"/>
          <w:color w:val="231F20"/>
        </w:rPr>
        <w:t>Ramsch</w:t>
      </w:r>
      <w:r>
        <w:rPr>
          <w:sz w:val="15"/>
          <w:szCs w:val="15"/>
          <w:color w:val="231F20"/>
          <w:spacing w:val="9"/>
          <w:w w:val="102"/>
        </w:rPr>
        <w:t xml:space="preserve">  </w:t>
      </w:r>
      <w:r>
        <w:rPr>
          <w:sz w:val="15"/>
          <w:szCs w:val="15"/>
          <w:color w:val="231F20"/>
        </w:rPr>
        <w:t>C</w:t>
      </w:r>
      <w:r>
        <w:rPr>
          <w:sz w:val="15"/>
          <w:szCs w:val="15"/>
          <w:color w:val="231F20"/>
          <w:spacing w:val="10"/>
        </w:rPr>
        <w:t>,</w:t>
      </w:r>
      <w:r>
        <w:rPr>
          <w:sz w:val="15"/>
          <w:szCs w:val="15"/>
          <w:color w:val="231F20"/>
          <w:spacing w:val="8"/>
          <w:w w:val="101"/>
        </w:rPr>
        <w:t xml:space="preserve">  </w:t>
      </w:r>
      <w:r>
        <w:rPr>
          <w:sz w:val="15"/>
          <w:szCs w:val="15"/>
          <w:color w:val="231F20"/>
        </w:rPr>
        <w:t>et</w:t>
      </w:r>
      <w:r>
        <w:rPr>
          <w:sz w:val="15"/>
          <w:szCs w:val="15"/>
          <w:color w:val="231F20"/>
          <w:spacing w:val="8"/>
          <w:w w:val="102"/>
        </w:rPr>
        <w:t xml:space="preserve"> </w:t>
      </w:r>
      <w:r>
        <w:rPr>
          <w:sz w:val="15"/>
          <w:szCs w:val="15"/>
          <w:color w:val="231F20"/>
        </w:rPr>
        <w:t>al</w:t>
      </w:r>
      <w:r>
        <w:rPr>
          <w:sz w:val="15"/>
          <w:szCs w:val="15"/>
          <w:color w:val="231F20"/>
          <w:spacing w:val="10"/>
        </w:rPr>
        <w:t>.</w:t>
      </w:r>
      <w:r>
        <w:rPr>
          <w:sz w:val="15"/>
          <w:szCs w:val="15"/>
          <w:color w:val="231F20"/>
          <w:spacing w:val="5"/>
        </w:rPr>
        <w:t xml:space="preserve">  </w:t>
      </w:r>
      <w:r>
        <w:rPr>
          <w:sz w:val="15"/>
          <w:szCs w:val="15"/>
          <w:color w:val="231F20"/>
        </w:rPr>
        <w:t>Validation</w:t>
      </w:r>
      <w:r>
        <w:rPr>
          <w:sz w:val="15"/>
          <w:szCs w:val="15"/>
          <w:color w:val="231F20"/>
          <w:spacing w:val="9"/>
          <w:w w:val="101"/>
        </w:rPr>
        <w:t xml:space="preserve">  </w:t>
      </w:r>
      <w:r>
        <w:rPr>
          <w:sz w:val="15"/>
          <w:szCs w:val="15"/>
          <w:color w:val="231F20"/>
        </w:rPr>
        <w:t>of</w:t>
      </w:r>
      <w:r>
        <w:rPr>
          <w:sz w:val="15"/>
          <w:szCs w:val="15"/>
          <w:color w:val="231F20"/>
          <w:spacing w:val="10"/>
        </w:rPr>
        <w:t xml:space="preserve">  </w:t>
      </w:r>
      <w:r>
        <w:rPr>
          <w:sz w:val="15"/>
          <w:szCs w:val="15"/>
          <w:color w:val="231F20"/>
        </w:rPr>
        <w:t>the </w:t>
      </w:r>
      <w:r>
        <w:rPr>
          <w:sz w:val="15"/>
          <w:szCs w:val="15"/>
          <w:color w:val="231F20"/>
        </w:rPr>
        <w:t>mini</w:t>
      </w:r>
      <w:r>
        <w:rPr>
          <w:sz w:val="15"/>
          <w:szCs w:val="15"/>
          <w:color w:val="231F20"/>
          <w:spacing w:val="8"/>
        </w:rPr>
        <w:t xml:space="preserve">   </w:t>
      </w:r>
      <w:r>
        <w:rPr>
          <w:sz w:val="15"/>
          <w:szCs w:val="15"/>
          <w:color w:val="231F20"/>
        </w:rPr>
        <w:t>nutritional</w:t>
      </w:r>
      <w:r>
        <w:rPr>
          <w:sz w:val="15"/>
          <w:szCs w:val="15"/>
          <w:color w:val="231F20"/>
          <w:spacing w:val="8"/>
        </w:rPr>
        <w:t xml:space="preserve">    </w:t>
      </w:r>
      <w:r>
        <w:rPr>
          <w:sz w:val="15"/>
          <w:szCs w:val="15"/>
          <w:color w:val="231F20"/>
        </w:rPr>
        <w:t>assessment</w:t>
      </w:r>
      <w:r>
        <w:rPr>
          <w:sz w:val="15"/>
          <w:szCs w:val="15"/>
          <w:color w:val="231F20"/>
          <w:spacing w:val="8"/>
        </w:rPr>
        <w:t xml:space="preserve">   </w:t>
      </w:r>
      <w:r>
        <w:rPr>
          <w:sz w:val="15"/>
          <w:szCs w:val="15"/>
          <w:color w:val="231F20"/>
        </w:rPr>
        <w:t>short</w:t>
      </w:r>
      <w:r>
        <w:rPr>
          <w:rFonts w:ascii="Times New Roman" w:hAnsi="Times New Roman" w:eastAsia="Times New Roman" w:cs="Times New Roman"/>
          <w:sz w:val="15"/>
          <w:szCs w:val="15"/>
          <w:color w:val="231F20"/>
          <w:spacing w:val="8"/>
        </w:rPr>
        <w:t>‑</w:t>
      </w:r>
      <w:r>
        <w:rPr>
          <w:sz w:val="15"/>
          <w:szCs w:val="15"/>
          <w:color w:val="231F20"/>
        </w:rPr>
        <w:t>form</w:t>
      </w:r>
      <w:r>
        <w:rPr>
          <w:sz w:val="15"/>
          <w:szCs w:val="15"/>
          <w:color w:val="231F20"/>
          <w:spacing w:val="8"/>
        </w:rPr>
        <w:t xml:space="preserve">    (</w:t>
      </w:r>
      <w:r>
        <w:rPr>
          <w:sz w:val="15"/>
          <w:szCs w:val="15"/>
          <w:color w:val="231F20"/>
        </w:rPr>
        <w:t>MNA</w:t>
      </w:r>
      <w:r>
        <w:rPr>
          <w:rFonts w:ascii="Times New Roman" w:hAnsi="Times New Roman" w:eastAsia="Times New Roman" w:cs="Times New Roman"/>
          <w:sz w:val="15"/>
          <w:szCs w:val="15"/>
          <w:color w:val="231F20"/>
          <w:spacing w:val="8"/>
        </w:rPr>
        <w:t>‑</w:t>
      </w:r>
      <w:r>
        <w:rPr>
          <w:sz w:val="15"/>
          <w:szCs w:val="15"/>
          <w:color w:val="231F20"/>
        </w:rPr>
        <w:t>SF</w:t>
      </w:r>
      <w:r>
        <w:rPr>
          <w:sz w:val="15"/>
          <w:szCs w:val="15"/>
          <w:color w:val="231F20"/>
          <w:spacing w:val="8"/>
        </w:rPr>
        <w:t>):    a</w:t>
      </w:r>
      <w:r>
        <w:rPr>
          <w:sz w:val="15"/>
          <w:szCs w:val="15"/>
          <w:color w:val="231F20"/>
          <w:spacing w:val="2"/>
        </w:rPr>
        <w:t xml:space="preserve"> </w:t>
      </w:r>
      <w:r>
        <w:rPr>
          <w:sz w:val="15"/>
          <w:szCs w:val="15"/>
          <w:color w:val="231F20"/>
        </w:rPr>
        <w:t>practical</w:t>
      </w:r>
      <w:r>
        <w:rPr>
          <w:sz w:val="15"/>
          <w:szCs w:val="15"/>
          <w:color w:val="231F20"/>
          <w:spacing w:val="10"/>
        </w:rPr>
        <w:t xml:space="preserve">  </w:t>
      </w:r>
      <w:r>
        <w:rPr>
          <w:sz w:val="15"/>
          <w:szCs w:val="15"/>
          <w:color w:val="231F20"/>
        </w:rPr>
        <w:t>tool</w:t>
      </w:r>
      <w:r>
        <w:rPr>
          <w:sz w:val="15"/>
          <w:szCs w:val="15"/>
          <w:color w:val="231F20"/>
          <w:spacing w:val="10"/>
        </w:rPr>
        <w:t xml:space="preserve">  </w:t>
      </w:r>
      <w:r>
        <w:rPr>
          <w:sz w:val="15"/>
          <w:szCs w:val="15"/>
          <w:color w:val="231F20"/>
        </w:rPr>
        <w:t>for</w:t>
      </w:r>
      <w:r>
        <w:rPr>
          <w:sz w:val="15"/>
          <w:szCs w:val="15"/>
          <w:color w:val="231F20"/>
          <w:spacing w:val="10"/>
        </w:rPr>
        <w:t xml:space="preserve">  </w:t>
      </w:r>
      <w:r>
        <w:rPr>
          <w:sz w:val="15"/>
          <w:szCs w:val="15"/>
          <w:color w:val="231F20"/>
        </w:rPr>
        <w:t>identification</w:t>
      </w:r>
      <w:r>
        <w:rPr>
          <w:sz w:val="15"/>
          <w:szCs w:val="15"/>
          <w:color w:val="231F20"/>
          <w:spacing w:val="10"/>
        </w:rPr>
        <w:t xml:space="preserve">  </w:t>
      </w:r>
      <w:r>
        <w:rPr>
          <w:sz w:val="15"/>
          <w:szCs w:val="15"/>
          <w:color w:val="231F20"/>
        </w:rPr>
        <w:t>of</w:t>
      </w:r>
      <w:r>
        <w:rPr>
          <w:sz w:val="15"/>
          <w:szCs w:val="15"/>
          <w:color w:val="231F20"/>
          <w:spacing w:val="10"/>
        </w:rPr>
        <w:t xml:space="preserve">  </w:t>
      </w:r>
      <w:r>
        <w:rPr>
          <w:sz w:val="15"/>
          <w:szCs w:val="15"/>
          <w:color w:val="231F20"/>
        </w:rPr>
        <w:t>nutritional</w:t>
      </w:r>
      <w:r>
        <w:rPr>
          <w:sz w:val="15"/>
          <w:szCs w:val="15"/>
          <w:color w:val="231F20"/>
          <w:spacing w:val="10"/>
        </w:rPr>
        <w:t xml:space="preserve">  </w:t>
      </w:r>
      <w:r>
        <w:rPr>
          <w:sz w:val="15"/>
          <w:szCs w:val="15"/>
          <w:color w:val="231F20"/>
        </w:rPr>
        <w:t>status</w:t>
      </w:r>
      <w:r>
        <w:rPr>
          <w:sz w:val="15"/>
          <w:szCs w:val="15"/>
          <w:color w:val="231F20"/>
          <w:spacing w:val="-7"/>
        </w:rPr>
        <w:t xml:space="preserve"> </w:t>
      </w:r>
      <w:r>
        <w:rPr>
          <w:sz w:val="15"/>
          <w:szCs w:val="15"/>
          <w:color w:val="231F20"/>
          <w:spacing w:val="10"/>
        </w:rPr>
        <w:t>[J].  J</w:t>
      </w:r>
      <w:r>
        <w:rPr>
          <w:sz w:val="15"/>
          <w:szCs w:val="15"/>
          <w:color w:val="231F20"/>
        </w:rPr>
        <w:t xml:space="preserve"> </w:t>
      </w:r>
      <w:r>
        <w:rPr>
          <w:sz w:val="15"/>
          <w:szCs w:val="15"/>
          <w:color w:val="231F20"/>
        </w:rPr>
        <w:t>Nutr</w:t>
      </w:r>
      <w:r>
        <w:rPr>
          <w:sz w:val="15"/>
          <w:szCs w:val="15"/>
          <w:color w:val="231F20"/>
          <w:spacing w:val="4"/>
        </w:rPr>
        <w:t xml:space="preserve">  </w:t>
      </w:r>
      <w:r>
        <w:rPr>
          <w:sz w:val="15"/>
          <w:szCs w:val="15"/>
          <w:color w:val="231F20"/>
        </w:rPr>
        <w:t>Health</w:t>
      </w:r>
      <w:r>
        <w:rPr>
          <w:sz w:val="15"/>
          <w:szCs w:val="15"/>
          <w:color w:val="231F20"/>
          <w:spacing w:val="36"/>
          <w:w w:val="102"/>
        </w:rPr>
        <w:t xml:space="preserve"> </w:t>
      </w:r>
      <w:r>
        <w:rPr>
          <w:sz w:val="15"/>
          <w:szCs w:val="15"/>
          <w:color w:val="231F20"/>
        </w:rPr>
        <w:t>Aging</w:t>
      </w:r>
      <w:r>
        <w:rPr>
          <w:sz w:val="15"/>
          <w:szCs w:val="15"/>
          <w:color w:val="231F20"/>
          <w:spacing w:val="4"/>
        </w:rPr>
        <w:t>,  2009,  13(9): 782</w:t>
      </w:r>
      <w:r>
        <w:rPr>
          <w:rFonts w:ascii="Times New Roman" w:hAnsi="Times New Roman" w:eastAsia="Times New Roman" w:cs="Times New Roman"/>
          <w:sz w:val="15"/>
          <w:szCs w:val="15"/>
          <w:color w:val="231F20"/>
          <w:spacing w:val="4"/>
        </w:rPr>
        <w:t>‑</w:t>
      </w:r>
      <w:r>
        <w:rPr>
          <w:sz w:val="15"/>
          <w:szCs w:val="15"/>
          <w:color w:val="231F20"/>
          <w:spacing w:val="4"/>
        </w:rPr>
        <w:t>788.  </w:t>
      </w:r>
      <w:r>
        <w:rPr>
          <w:sz w:val="15"/>
          <w:szCs w:val="15"/>
          <w:color w:val="231F20"/>
        </w:rPr>
        <w:t>DOI</w:t>
      </w:r>
      <w:r>
        <w:rPr>
          <w:sz w:val="15"/>
          <w:szCs w:val="15"/>
          <w:color w:val="231F20"/>
          <w:spacing w:val="4"/>
        </w:rPr>
        <w:t>:  10.</w:t>
      </w:r>
      <w:r>
        <w:rPr>
          <w:sz w:val="15"/>
          <w:szCs w:val="15"/>
          <w:color w:val="231F20"/>
          <w:spacing w:val="-19"/>
        </w:rPr>
        <w:t xml:space="preserve"> </w:t>
      </w:r>
      <w:r>
        <w:rPr>
          <w:sz w:val="15"/>
          <w:szCs w:val="15"/>
          <w:color w:val="231F20"/>
          <w:spacing w:val="4"/>
        </w:rPr>
        <w:t>1007/</w:t>
      </w:r>
      <w:r>
        <w:rPr>
          <w:sz w:val="15"/>
          <w:szCs w:val="15"/>
          <w:color w:val="231F20"/>
        </w:rPr>
        <w:t xml:space="preserve"> </w:t>
      </w:r>
      <w:r>
        <w:rPr>
          <w:sz w:val="15"/>
          <w:szCs w:val="15"/>
          <w:color w:val="231F20"/>
          <w:spacing w:val="4"/>
        </w:rPr>
        <w:t>s12603</w:t>
      </w:r>
      <w:r>
        <w:rPr>
          <w:rFonts w:ascii="Times New Roman" w:hAnsi="Times New Roman" w:eastAsia="Times New Roman" w:cs="Times New Roman"/>
          <w:sz w:val="15"/>
          <w:szCs w:val="15"/>
          <w:color w:val="231F20"/>
          <w:spacing w:val="4"/>
        </w:rPr>
        <w:t>‑</w:t>
      </w:r>
      <w:r>
        <w:rPr>
          <w:sz w:val="15"/>
          <w:szCs w:val="15"/>
          <w:color w:val="231F20"/>
          <w:spacing w:val="4"/>
        </w:rPr>
        <w:t>009</w:t>
      </w:r>
      <w:r>
        <w:rPr>
          <w:rFonts w:ascii="Times New Roman" w:hAnsi="Times New Roman" w:eastAsia="Times New Roman" w:cs="Times New Roman"/>
          <w:sz w:val="15"/>
          <w:szCs w:val="15"/>
          <w:color w:val="231F20"/>
          <w:spacing w:val="4"/>
        </w:rPr>
        <w:t>‑</w:t>
      </w:r>
      <w:r>
        <w:rPr>
          <w:sz w:val="15"/>
          <w:szCs w:val="15"/>
          <w:color w:val="231F20"/>
          <w:spacing w:val="4"/>
        </w:rPr>
        <w:t>0214</w:t>
      </w:r>
      <w:r>
        <w:rPr>
          <w:rFonts w:ascii="Times New Roman" w:hAnsi="Times New Roman" w:eastAsia="Times New Roman" w:cs="Times New Roman"/>
          <w:sz w:val="15"/>
          <w:szCs w:val="15"/>
          <w:color w:val="231F20"/>
          <w:spacing w:val="4"/>
        </w:rPr>
        <w:t>‑</w:t>
      </w:r>
      <w:r>
        <w:rPr>
          <w:sz w:val="15"/>
          <w:szCs w:val="15"/>
          <w:color w:val="231F20"/>
          <w:spacing w:val="4"/>
        </w:rPr>
        <w:t>7.</w:t>
      </w:r>
    </w:p>
    <w:p>
      <w:pPr>
        <w:pStyle w:val="BodyText"/>
        <w:ind w:left="1056" w:right="536" w:hanging="503"/>
        <w:spacing w:before="11" w:line="295" w:lineRule="auto"/>
        <w:rPr>
          <w:sz w:val="15"/>
          <w:szCs w:val="15"/>
        </w:rPr>
      </w:pPr>
      <w:r>
        <w:rPr>
          <w:sz w:val="15"/>
          <w:szCs w:val="15"/>
          <w:color w:val="231F20"/>
          <w:spacing w:val="2"/>
        </w:rPr>
        <w:t>[22]       </w:t>
      </w:r>
      <w:r>
        <w:rPr>
          <w:sz w:val="15"/>
          <w:szCs w:val="15"/>
          <w:color w:val="231F20"/>
        </w:rPr>
        <w:t>Mueller</w:t>
      </w:r>
      <w:r>
        <w:rPr>
          <w:sz w:val="15"/>
          <w:szCs w:val="15"/>
          <w:color w:val="231F20"/>
          <w:spacing w:val="2"/>
        </w:rPr>
        <w:t xml:space="preserve">   </w:t>
      </w:r>
      <w:r>
        <w:rPr>
          <w:sz w:val="15"/>
          <w:szCs w:val="15"/>
          <w:color w:val="231F20"/>
        </w:rPr>
        <w:t>C</w:t>
      </w:r>
      <w:r>
        <w:rPr>
          <w:sz w:val="15"/>
          <w:szCs w:val="15"/>
          <w:color w:val="231F20"/>
          <w:spacing w:val="2"/>
        </w:rPr>
        <w:t>,   </w:t>
      </w:r>
      <w:r>
        <w:rPr>
          <w:sz w:val="15"/>
          <w:szCs w:val="15"/>
          <w:color w:val="231F20"/>
        </w:rPr>
        <w:t>Compher</w:t>
      </w:r>
      <w:r>
        <w:rPr>
          <w:sz w:val="15"/>
          <w:szCs w:val="15"/>
          <w:color w:val="231F20"/>
          <w:spacing w:val="2"/>
        </w:rPr>
        <w:t xml:space="preserve">   </w:t>
      </w:r>
      <w:r>
        <w:rPr>
          <w:sz w:val="15"/>
          <w:szCs w:val="15"/>
          <w:color w:val="231F20"/>
        </w:rPr>
        <w:t>C</w:t>
      </w:r>
      <w:r>
        <w:rPr>
          <w:sz w:val="15"/>
          <w:szCs w:val="15"/>
          <w:color w:val="231F20"/>
          <w:spacing w:val="2"/>
        </w:rPr>
        <w:t>,</w:t>
      </w:r>
      <w:r>
        <w:rPr>
          <w:sz w:val="15"/>
          <w:szCs w:val="15"/>
          <w:color w:val="231F20"/>
          <w:spacing w:val="1"/>
        </w:rPr>
        <w:t xml:space="preserve">   </w:t>
      </w:r>
      <w:r>
        <w:rPr>
          <w:sz w:val="15"/>
          <w:szCs w:val="15"/>
          <w:color w:val="231F20"/>
        </w:rPr>
        <w:t>Ellen</w:t>
      </w:r>
      <w:r>
        <w:rPr>
          <w:sz w:val="15"/>
          <w:szCs w:val="15"/>
          <w:color w:val="231F20"/>
          <w:spacing w:val="2"/>
        </w:rPr>
        <w:t xml:space="preserve">   </w:t>
      </w:r>
      <w:r>
        <w:rPr>
          <w:sz w:val="15"/>
          <w:szCs w:val="15"/>
          <w:color w:val="231F20"/>
        </w:rPr>
        <w:t>DM</w:t>
      </w:r>
      <w:r>
        <w:rPr>
          <w:sz w:val="15"/>
          <w:szCs w:val="15"/>
          <w:color w:val="231F20"/>
          <w:spacing w:val="2"/>
        </w:rPr>
        <w:t>.</w:t>
      </w:r>
      <w:r>
        <w:rPr>
          <w:sz w:val="15"/>
          <w:szCs w:val="15"/>
          <w:color w:val="231F20"/>
          <w:spacing w:val="13"/>
        </w:rPr>
        <w:t xml:space="preserve">  </w:t>
      </w:r>
      <w:r>
        <w:rPr>
          <w:sz w:val="15"/>
          <w:szCs w:val="15"/>
          <w:color w:val="231F20"/>
          <w:spacing w:val="2"/>
        </w:rPr>
        <w:t>A.</w:t>
      </w:r>
      <w:r>
        <w:rPr>
          <w:sz w:val="15"/>
          <w:szCs w:val="15"/>
          <w:color w:val="231F20"/>
          <w:spacing w:val="31"/>
          <w:w w:val="101"/>
        </w:rPr>
        <w:t xml:space="preserve"> </w:t>
      </w:r>
      <w:r>
        <w:rPr>
          <w:sz w:val="15"/>
          <w:szCs w:val="15"/>
          <w:color w:val="231F20"/>
          <w:spacing w:val="2"/>
        </w:rPr>
        <w:t>S.</w:t>
      </w:r>
      <w:r>
        <w:rPr>
          <w:sz w:val="15"/>
          <w:szCs w:val="15"/>
          <w:color w:val="231F20"/>
          <w:spacing w:val="32"/>
        </w:rPr>
        <w:t xml:space="preserve"> </w:t>
      </w:r>
      <w:r>
        <w:rPr>
          <w:sz w:val="15"/>
          <w:szCs w:val="15"/>
          <w:color w:val="231F20"/>
          <w:spacing w:val="2"/>
        </w:rPr>
        <w:t>P.</w:t>
      </w:r>
      <w:r>
        <w:rPr>
          <w:sz w:val="15"/>
          <w:szCs w:val="15"/>
          <w:color w:val="231F20"/>
          <w:spacing w:val="32"/>
        </w:rPr>
        <w:t xml:space="preserve"> </w:t>
      </w:r>
      <w:r>
        <w:rPr>
          <w:sz w:val="15"/>
          <w:szCs w:val="15"/>
          <w:color w:val="231F20"/>
          <w:spacing w:val="2"/>
        </w:rPr>
        <w:t>E.</w:t>
      </w:r>
      <w:r>
        <w:rPr>
          <w:sz w:val="15"/>
          <w:szCs w:val="15"/>
          <w:color w:val="231F20"/>
          <w:spacing w:val="31"/>
          <w:w w:val="102"/>
        </w:rPr>
        <w:t xml:space="preserve"> </w:t>
      </w:r>
      <w:r>
        <w:rPr>
          <w:sz w:val="15"/>
          <w:szCs w:val="15"/>
          <w:color w:val="231F20"/>
          <w:spacing w:val="2"/>
        </w:rPr>
        <w:t>N.</w:t>
      </w:r>
      <w:r>
        <w:rPr>
          <w:sz w:val="15"/>
          <w:szCs w:val="15"/>
          <w:color w:val="231F20"/>
          <w:spacing w:val="16"/>
          <w:w w:val="101"/>
        </w:rPr>
        <w:t xml:space="preserve">  </w:t>
      </w:r>
      <w:r>
        <w:rPr>
          <w:sz w:val="15"/>
          <w:szCs w:val="15"/>
          <w:color w:val="231F20"/>
        </w:rPr>
        <w:t>clinical </w:t>
      </w:r>
      <w:r>
        <w:rPr>
          <w:sz w:val="15"/>
          <w:szCs w:val="15"/>
          <w:color w:val="231F20"/>
        </w:rPr>
        <w:t>guidelines</w:t>
      </w:r>
      <w:r>
        <w:rPr>
          <w:sz w:val="15"/>
          <w:szCs w:val="15"/>
          <w:color w:val="231F20"/>
          <w:spacing w:val="8"/>
        </w:rPr>
        <w:t>:      </w:t>
      </w:r>
      <w:r>
        <w:rPr>
          <w:sz w:val="15"/>
          <w:szCs w:val="15"/>
          <w:color w:val="231F20"/>
        </w:rPr>
        <w:t>nutrition</w:t>
      </w:r>
      <w:r>
        <w:rPr>
          <w:sz w:val="15"/>
          <w:szCs w:val="15"/>
          <w:color w:val="231F20"/>
          <w:spacing w:val="8"/>
        </w:rPr>
        <w:t xml:space="preserve">      </w:t>
      </w:r>
      <w:r>
        <w:rPr>
          <w:sz w:val="15"/>
          <w:szCs w:val="15"/>
          <w:color w:val="231F20"/>
        </w:rPr>
        <w:t>screening</w:t>
      </w:r>
      <w:r>
        <w:rPr>
          <w:sz w:val="15"/>
          <w:szCs w:val="15"/>
          <w:color w:val="231F20"/>
          <w:spacing w:val="8"/>
        </w:rPr>
        <w:t>,      </w:t>
      </w:r>
      <w:r>
        <w:rPr>
          <w:sz w:val="15"/>
          <w:szCs w:val="15"/>
          <w:color w:val="231F20"/>
        </w:rPr>
        <w:t>assessment</w:t>
      </w:r>
      <w:r>
        <w:rPr>
          <w:sz w:val="15"/>
          <w:szCs w:val="15"/>
          <w:color w:val="231F20"/>
          <w:spacing w:val="8"/>
        </w:rPr>
        <w:t>,      </w:t>
      </w:r>
      <w:r>
        <w:rPr>
          <w:sz w:val="15"/>
          <w:szCs w:val="15"/>
          <w:color w:val="231F20"/>
        </w:rPr>
        <w:t>and</w:t>
      </w:r>
      <w:r>
        <w:rPr>
          <w:sz w:val="15"/>
          <w:szCs w:val="15"/>
          <w:color w:val="231F20"/>
          <w:spacing w:val="16"/>
          <w:w w:val="101"/>
        </w:rPr>
        <w:t xml:space="preserve"> </w:t>
      </w:r>
      <w:r>
        <w:rPr>
          <w:sz w:val="15"/>
          <w:szCs w:val="15"/>
          <w:color w:val="231F20"/>
        </w:rPr>
        <w:t>intervention</w:t>
      </w:r>
      <w:r>
        <w:rPr>
          <w:sz w:val="15"/>
          <w:szCs w:val="15"/>
          <w:color w:val="231F20"/>
          <w:spacing w:val="12"/>
          <w:w w:val="101"/>
        </w:rPr>
        <w:t xml:space="preserve">  </w:t>
      </w:r>
      <w:r>
        <w:rPr>
          <w:sz w:val="15"/>
          <w:szCs w:val="15"/>
          <w:color w:val="231F20"/>
        </w:rPr>
        <w:t>in</w:t>
      </w:r>
      <w:r>
        <w:rPr>
          <w:sz w:val="15"/>
          <w:szCs w:val="15"/>
          <w:color w:val="231F20"/>
          <w:spacing w:val="10"/>
          <w:w w:val="102"/>
        </w:rPr>
        <w:t xml:space="preserve">  </w:t>
      </w:r>
      <w:r>
        <w:rPr>
          <w:sz w:val="15"/>
          <w:szCs w:val="15"/>
          <w:color w:val="231F20"/>
        </w:rPr>
        <w:t>adults</w:t>
      </w:r>
      <w:r>
        <w:rPr>
          <w:sz w:val="15"/>
          <w:szCs w:val="15"/>
          <w:color w:val="231F20"/>
          <w:spacing w:val="9"/>
        </w:rPr>
        <w:t>[J].  </w:t>
      </w:r>
      <w:r>
        <w:rPr>
          <w:sz w:val="15"/>
          <w:szCs w:val="15"/>
          <w:color w:val="231F20"/>
        </w:rPr>
        <w:t>JPEN</w:t>
      </w:r>
      <w:r>
        <w:rPr>
          <w:sz w:val="15"/>
          <w:szCs w:val="15"/>
          <w:color w:val="231F20"/>
          <w:spacing w:val="9"/>
        </w:rPr>
        <w:t xml:space="preserve">  </w:t>
      </w:r>
      <w:r>
        <w:rPr>
          <w:sz w:val="15"/>
          <w:szCs w:val="15"/>
          <w:color w:val="231F20"/>
        </w:rPr>
        <w:t>J</w:t>
      </w:r>
      <w:r>
        <w:rPr>
          <w:sz w:val="15"/>
          <w:szCs w:val="15"/>
          <w:color w:val="231F20"/>
          <w:spacing w:val="9"/>
        </w:rPr>
        <w:t xml:space="preserve">   </w:t>
      </w:r>
      <w:r>
        <w:rPr>
          <w:sz w:val="15"/>
          <w:szCs w:val="15"/>
          <w:color w:val="231F20"/>
        </w:rPr>
        <w:t>Parenter</w:t>
      </w:r>
      <w:r>
        <w:rPr>
          <w:sz w:val="15"/>
          <w:szCs w:val="15"/>
          <w:color w:val="231F20"/>
          <w:spacing w:val="9"/>
        </w:rPr>
        <w:t xml:space="preserve">   </w:t>
      </w:r>
      <w:r>
        <w:rPr>
          <w:sz w:val="15"/>
          <w:szCs w:val="15"/>
          <w:color w:val="231F20"/>
        </w:rPr>
        <w:t>Enteral</w:t>
      </w:r>
      <w:r>
        <w:rPr>
          <w:sz w:val="15"/>
          <w:szCs w:val="15"/>
          <w:color w:val="231F20"/>
          <w:spacing w:val="11"/>
          <w:w w:val="101"/>
        </w:rPr>
        <w:t xml:space="preserve">  </w:t>
      </w:r>
      <w:r>
        <w:rPr>
          <w:sz w:val="15"/>
          <w:szCs w:val="15"/>
          <w:color w:val="231F20"/>
        </w:rPr>
        <w:t>Nutr</w:t>
      </w:r>
      <w:r>
        <w:rPr>
          <w:sz w:val="15"/>
          <w:szCs w:val="15"/>
          <w:color w:val="231F20"/>
          <w:spacing w:val="9"/>
        </w:rPr>
        <w:t>,</w:t>
      </w:r>
      <w:r>
        <w:rPr>
          <w:sz w:val="15"/>
          <w:szCs w:val="15"/>
          <w:color w:val="231F20"/>
        </w:rPr>
        <w:t xml:space="preserve"> </w:t>
      </w:r>
      <w:r>
        <w:rPr>
          <w:sz w:val="15"/>
          <w:szCs w:val="15"/>
          <w:color w:val="231F20"/>
          <w:spacing w:val="4"/>
        </w:rPr>
        <w:t>2011,</w:t>
      </w:r>
      <w:r>
        <w:rPr>
          <w:sz w:val="15"/>
          <w:szCs w:val="15"/>
          <w:color w:val="231F20"/>
          <w:spacing w:val="19"/>
          <w:w w:val="102"/>
        </w:rPr>
        <w:t xml:space="preserve"> </w:t>
      </w:r>
      <w:r>
        <w:rPr>
          <w:sz w:val="15"/>
          <w:szCs w:val="15"/>
          <w:color w:val="231F20"/>
          <w:spacing w:val="4"/>
        </w:rPr>
        <w:t>35(1):16</w:t>
      </w:r>
      <w:r>
        <w:rPr>
          <w:rFonts w:ascii="Times New Roman" w:hAnsi="Times New Roman" w:eastAsia="Times New Roman" w:cs="Times New Roman"/>
          <w:sz w:val="15"/>
          <w:szCs w:val="15"/>
          <w:color w:val="231F20"/>
          <w:spacing w:val="4"/>
        </w:rPr>
        <w:t>‑</w:t>
      </w:r>
      <w:r>
        <w:rPr>
          <w:sz w:val="15"/>
          <w:szCs w:val="15"/>
          <w:color w:val="231F20"/>
          <w:spacing w:val="4"/>
        </w:rPr>
        <w:t>24.</w:t>
      </w:r>
      <w:r>
        <w:rPr>
          <w:sz w:val="15"/>
          <w:szCs w:val="15"/>
          <w:color w:val="231F20"/>
          <w:spacing w:val="12"/>
        </w:rPr>
        <w:t xml:space="preserve"> </w:t>
      </w:r>
      <w:r>
        <w:rPr>
          <w:sz w:val="15"/>
          <w:szCs w:val="15"/>
          <w:color w:val="231F20"/>
        </w:rPr>
        <w:t>DOI</w:t>
      </w:r>
      <w:r>
        <w:rPr>
          <w:sz w:val="15"/>
          <w:szCs w:val="15"/>
          <w:color w:val="231F20"/>
          <w:spacing w:val="4"/>
        </w:rPr>
        <w:t>:</w:t>
      </w:r>
      <w:r>
        <w:rPr>
          <w:sz w:val="15"/>
          <w:szCs w:val="15"/>
          <w:color w:val="231F20"/>
          <w:spacing w:val="16"/>
          <w:w w:val="102"/>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1177/0148607110389335.</w:t>
      </w:r>
    </w:p>
    <w:p>
      <w:pPr>
        <w:pStyle w:val="BodyText"/>
        <w:ind w:left="1057" w:right="536" w:hanging="504"/>
        <w:spacing w:before="40" w:line="227" w:lineRule="auto"/>
        <w:rPr>
          <w:sz w:val="15"/>
          <w:szCs w:val="15"/>
        </w:rPr>
      </w:pPr>
      <w:r>
        <w:rPr>
          <w:sz w:val="15"/>
          <w:szCs w:val="15"/>
          <w:color w:val="231F20"/>
          <w:spacing w:val="7"/>
        </w:rPr>
        <w:t>[23]       </w:t>
      </w:r>
      <w:r>
        <w:rPr>
          <w:rFonts w:ascii="Microsoft YaHei" w:hAnsi="Microsoft YaHei" w:eastAsia="Microsoft YaHei" w:cs="Microsoft YaHei"/>
          <w:sz w:val="15"/>
          <w:szCs w:val="15"/>
          <w:color w:val="231F20"/>
          <w:spacing w:val="7"/>
        </w:rPr>
        <w:t>中华医学会肠外肠内营养学</w:t>
      </w:r>
      <w:r>
        <w:rPr>
          <w:rFonts w:ascii="Microsoft YaHei" w:hAnsi="Microsoft YaHei" w:eastAsia="Microsoft YaHei" w:cs="Microsoft YaHei"/>
          <w:sz w:val="15"/>
          <w:szCs w:val="15"/>
          <w:color w:val="231F20"/>
          <w:spacing w:val="6"/>
        </w:rPr>
        <w:t>分会老年营养支持学组</w:t>
      </w:r>
      <w:r>
        <w:rPr>
          <w:rFonts w:ascii="Microsoft YaHei" w:hAnsi="Microsoft YaHei" w:eastAsia="Microsoft YaHei" w:cs="Microsoft YaHei"/>
          <w:sz w:val="15"/>
          <w:szCs w:val="15"/>
          <w:color w:val="231F20"/>
          <w:spacing w:val="-11"/>
        </w:rPr>
        <w:t xml:space="preserve"> </w:t>
      </w:r>
      <w:r>
        <w:rPr>
          <w:sz w:val="15"/>
          <w:szCs w:val="15"/>
          <w:color w:val="231F20"/>
          <w:spacing w:val="6"/>
        </w:rPr>
        <w:t>.</w:t>
      </w:r>
      <w:r>
        <w:rPr>
          <w:sz w:val="15"/>
          <w:szCs w:val="15"/>
          <w:color w:val="231F20"/>
          <w:spacing w:val="24"/>
        </w:rPr>
        <w:t xml:space="preserve"> </w:t>
      </w:r>
      <w:r>
        <w:rPr>
          <w:rFonts w:ascii="Microsoft YaHei" w:hAnsi="Microsoft YaHei" w:eastAsia="Microsoft YaHei" w:cs="Microsoft YaHei"/>
          <w:sz w:val="15"/>
          <w:szCs w:val="15"/>
          <w:color w:val="231F20"/>
          <w:spacing w:val="6"/>
        </w:rPr>
        <w:t>中国</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9"/>
        </w:rPr>
        <w:t>老年患者肠外肠内营养应用指南</w:t>
      </w:r>
      <w:r>
        <w:rPr>
          <w:sz w:val="15"/>
          <w:szCs w:val="15"/>
          <w:color w:val="231F20"/>
          <w:spacing w:val="9"/>
        </w:rPr>
        <w:t>(2020)[J].</w:t>
      </w:r>
      <w:r>
        <w:rPr>
          <w:sz w:val="15"/>
          <w:szCs w:val="15"/>
          <w:color w:val="231F20"/>
          <w:spacing w:val="27"/>
        </w:rPr>
        <w:t xml:space="preserve"> </w:t>
      </w:r>
      <w:r>
        <w:rPr>
          <w:rFonts w:ascii="Microsoft YaHei" w:hAnsi="Microsoft YaHei" w:eastAsia="Microsoft YaHei" w:cs="Microsoft YaHei"/>
          <w:sz w:val="15"/>
          <w:szCs w:val="15"/>
          <w:color w:val="231F20"/>
          <w:spacing w:val="9"/>
        </w:rPr>
        <w:t>中华老年医学</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3"/>
        </w:rPr>
        <w:t>杂  志  </w:t>
      </w:r>
      <w:r>
        <w:rPr>
          <w:sz w:val="15"/>
          <w:szCs w:val="15"/>
          <w:color w:val="231F20"/>
          <w:spacing w:val="3"/>
        </w:rPr>
        <w:t>,    2020,</w:t>
      </w:r>
      <w:r>
        <w:rPr>
          <w:sz w:val="15"/>
          <w:szCs w:val="15"/>
          <w:color w:val="231F20"/>
        </w:rPr>
        <w:t xml:space="preserve">    </w:t>
      </w:r>
      <w:r>
        <w:rPr>
          <w:sz w:val="15"/>
          <w:szCs w:val="15"/>
          <w:color w:val="231F20"/>
          <w:spacing w:val="3"/>
        </w:rPr>
        <w:t>39(2):</w:t>
      </w:r>
      <w:r>
        <w:rPr>
          <w:sz w:val="15"/>
          <w:szCs w:val="15"/>
          <w:color w:val="231F20"/>
          <w:spacing w:val="2"/>
        </w:rPr>
        <w:t xml:space="preserve">   </w:t>
      </w:r>
      <w:r>
        <w:rPr>
          <w:sz w:val="15"/>
          <w:szCs w:val="15"/>
          <w:color w:val="231F20"/>
          <w:spacing w:val="3"/>
        </w:rPr>
        <w:t>119</w:t>
      </w:r>
      <w:r>
        <w:rPr>
          <w:rFonts w:ascii="Times New Roman" w:hAnsi="Times New Roman" w:eastAsia="Times New Roman" w:cs="Times New Roman"/>
          <w:sz w:val="15"/>
          <w:szCs w:val="15"/>
          <w:color w:val="231F20"/>
          <w:spacing w:val="3"/>
        </w:rPr>
        <w:t>‑</w:t>
      </w:r>
      <w:r>
        <w:rPr>
          <w:sz w:val="15"/>
          <w:szCs w:val="15"/>
          <w:color w:val="231F20"/>
          <w:spacing w:val="3"/>
        </w:rPr>
        <w:t>132.</w:t>
      </w:r>
      <w:r>
        <w:rPr>
          <w:sz w:val="15"/>
          <w:szCs w:val="15"/>
          <w:color w:val="231F20"/>
        </w:rPr>
        <w:t xml:space="preserve">    DOI</w:t>
      </w:r>
      <w:r>
        <w:rPr>
          <w:sz w:val="15"/>
          <w:szCs w:val="15"/>
          <w:color w:val="231F20"/>
          <w:spacing w:val="3"/>
        </w:rPr>
        <w:t>:    10.</w:t>
      </w:r>
      <w:r>
        <w:rPr>
          <w:sz w:val="15"/>
          <w:szCs w:val="15"/>
          <w:color w:val="231F20"/>
          <w:spacing w:val="2"/>
        </w:rPr>
        <w:t>3760/</w:t>
      </w:r>
      <w:r>
        <w:rPr>
          <w:sz w:val="15"/>
          <w:szCs w:val="15"/>
          <w:color w:val="231F20"/>
        </w:rPr>
        <w:t>cma</w:t>
      </w:r>
      <w:r>
        <w:rPr>
          <w:sz w:val="15"/>
          <w:szCs w:val="15"/>
          <w:color w:val="231F20"/>
          <w:spacing w:val="2"/>
        </w:rPr>
        <w:t>.</w:t>
      </w:r>
      <w:r>
        <w:rPr>
          <w:sz w:val="15"/>
          <w:szCs w:val="15"/>
          <w:color w:val="231F20"/>
          <w:spacing w:val="12"/>
        </w:rPr>
        <w:t xml:space="preserve">  </w:t>
      </w:r>
      <w:r>
        <w:rPr>
          <w:sz w:val="15"/>
          <w:szCs w:val="15"/>
          <w:color w:val="231F20"/>
          <w:spacing w:val="2"/>
        </w:rPr>
        <w:t>j.</w:t>
      </w:r>
      <w:r>
        <w:rPr>
          <w:sz w:val="15"/>
          <w:szCs w:val="15"/>
          <w:color w:val="231F20"/>
        </w:rPr>
        <w:t xml:space="preserve"> </w:t>
      </w:r>
      <w:r>
        <w:rPr>
          <w:sz w:val="15"/>
          <w:szCs w:val="15"/>
          <w:color w:val="231F20"/>
        </w:rPr>
        <w:t>issn</w:t>
      </w:r>
      <w:r>
        <w:rPr>
          <w:sz w:val="15"/>
          <w:szCs w:val="15"/>
          <w:color w:val="231F20"/>
          <w:spacing w:val="5"/>
        </w:rPr>
        <w:t>.0254</w:t>
      </w:r>
      <w:r>
        <w:rPr>
          <w:rFonts w:ascii="Times New Roman" w:hAnsi="Times New Roman" w:eastAsia="Times New Roman" w:cs="Times New Roman"/>
          <w:sz w:val="15"/>
          <w:szCs w:val="15"/>
          <w:color w:val="231F20"/>
          <w:spacing w:val="5"/>
        </w:rPr>
        <w:t>‑</w:t>
      </w:r>
      <w:r>
        <w:rPr>
          <w:sz w:val="15"/>
          <w:szCs w:val="15"/>
          <w:color w:val="231F20"/>
          <w:spacing w:val="5"/>
        </w:rPr>
        <w:t>9026.2020.02.002.</w:t>
      </w:r>
    </w:p>
    <w:p>
      <w:pPr>
        <w:pStyle w:val="BodyText"/>
        <w:ind w:left="1057" w:right="536" w:hanging="504"/>
        <w:spacing w:before="9" w:line="298" w:lineRule="auto"/>
        <w:rPr>
          <w:sz w:val="15"/>
          <w:szCs w:val="15"/>
        </w:rPr>
      </w:pPr>
      <w:r>
        <w:rPr>
          <w:sz w:val="15"/>
          <w:szCs w:val="15"/>
          <w:color w:val="231F20"/>
          <w:spacing w:val="9"/>
        </w:rPr>
        <w:t>[24]      </w:t>
      </w:r>
      <w:r>
        <w:rPr>
          <w:sz w:val="15"/>
          <w:szCs w:val="15"/>
          <w:color w:val="231F20"/>
        </w:rPr>
        <w:t>Stratton</w:t>
      </w:r>
      <w:r>
        <w:rPr>
          <w:sz w:val="15"/>
          <w:szCs w:val="15"/>
          <w:color w:val="231F20"/>
          <w:spacing w:val="7"/>
        </w:rPr>
        <w:t xml:space="preserve">  </w:t>
      </w:r>
      <w:r>
        <w:rPr>
          <w:sz w:val="15"/>
          <w:szCs w:val="15"/>
          <w:color w:val="231F20"/>
        </w:rPr>
        <w:t>RJ</w:t>
      </w:r>
      <w:r>
        <w:rPr>
          <w:sz w:val="15"/>
          <w:szCs w:val="15"/>
          <w:color w:val="231F20"/>
          <w:spacing w:val="9"/>
        </w:rPr>
        <w:t>,</w:t>
      </w:r>
      <w:r>
        <w:rPr>
          <w:sz w:val="15"/>
          <w:szCs w:val="15"/>
          <w:color w:val="231F20"/>
          <w:spacing w:val="3"/>
        </w:rPr>
        <w:t xml:space="preserve">  </w:t>
      </w:r>
      <w:r>
        <w:rPr>
          <w:sz w:val="15"/>
          <w:szCs w:val="15"/>
          <w:color w:val="231F20"/>
        </w:rPr>
        <w:t>Hackston</w:t>
      </w:r>
      <w:r>
        <w:rPr>
          <w:sz w:val="15"/>
          <w:szCs w:val="15"/>
          <w:color w:val="231F20"/>
          <w:spacing w:val="9"/>
        </w:rPr>
        <w:t xml:space="preserve">  </w:t>
      </w:r>
      <w:r>
        <w:rPr>
          <w:sz w:val="15"/>
          <w:szCs w:val="15"/>
          <w:color w:val="231F20"/>
        </w:rPr>
        <w:t>A</w:t>
      </w:r>
      <w:r>
        <w:rPr>
          <w:sz w:val="15"/>
          <w:szCs w:val="15"/>
          <w:color w:val="231F20"/>
          <w:spacing w:val="9"/>
        </w:rPr>
        <w:t>,  </w:t>
      </w:r>
      <w:r>
        <w:rPr>
          <w:sz w:val="15"/>
          <w:szCs w:val="15"/>
          <w:color w:val="231F20"/>
        </w:rPr>
        <w:t>Longmore</w:t>
      </w:r>
      <w:r>
        <w:rPr>
          <w:sz w:val="15"/>
          <w:szCs w:val="15"/>
          <w:color w:val="231F20"/>
          <w:spacing w:val="4"/>
        </w:rPr>
        <w:t xml:space="preserve">  </w:t>
      </w:r>
      <w:r>
        <w:rPr>
          <w:sz w:val="15"/>
          <w:szCs w:val="15"/>
          <w:color w:val="231F20"/>
        </w:rPr>
        <w:t>D</w:t>
      </w:r>
      <w:r>
        <w:rPr>
          <w:sz w:val="15"/>
          <w:szCs w:val="15"/>
          <w:color w:val="231F20"/>
          <w:spacing w:val="9"/>
        </w:rPr>
        <w:t>,</w:t>
      </w:r>
      <w:r>
        <w:rPr>
          <w:sz w:val="15"/>
          <w:szCs w:val="15"/>
          <w:color w:val="231F20"/>
          <w:spacing w:val="3"/>
        </w:rPr>
        <w:t xml:space="preserve">  </w:t>
      </w:r>
      <w:r>
        <w:rPr>
          <w:sz w:val="15"/>
          <w:szCs w:val="15"/>
          <w:color w:val="231F20"/>
        </w:rPr>
        <w:t>et</w:t>
      </w:r>
      <w:r>
        <w:rPr>
          <w:sz w:val="15"/>
          <w:szCs w:val="15"/>
          <w:color w:val="231F20"/>
          <w:spacing w:val="8"/>
          <w:w w:val="101"/>
        </w:rPr>
        <w:t xml:space="preserve"> </w:t>
      </w:r>
      <w:r>
        <w:rPr>
          <w:sz w:val="15"/>
          <w:szCs w:val="15"/>
          <w:color w:val="231F20"/>
        </w:rPr>
        <w:t>al</w:t>
      </w:r>
      <w:r>
        <w:rPr>
          <w:sz w:val="15"/>
          <w:szCs w:val="15"/>
          <w:color w:val="231F20"/>
          <w:spacing w:val="9"/>
        </w:rPr>
        <w:t>.</w:t>
      </w:r>
      <w:r>
        <w:rPr>
          <w:sz w:val="15"/>
          <w:szCs w:val="15"/>
          <w:color w:val="231F20"/>
          <w:spacing w:val="3"/>
        </w:rPr>
        <w:t xml:space="preserve">  </w:t>
      </w:r>
      <w:r>
        <w:rPr>
          <w:sz w:val="15"/>
          <w:szCs w:val="15"/>
          <w:color w:val="231F20"/>
        </w:rPr>
        <w:t>Malnutrition </w:t>
      </w:r>
      <w:r>
        <w:rPr>
          <w:sz w:val="15"/>
          <w:szCs w:val="15"/>
          <w:color w:val="231F20"/>
          <w:spacing w:val="4"/>
        </w:rPr>
        <w:t>in    hospital</w:t>
      </w:r>
      <w:r>
        <w:rPr>
          <w:sz w:val="15"/>
          <w:szCs w:val="15"/>
          <w:color w:val="231F20"/>
          <w:spacing w:val="6"/>
        </w:rPr>
        <w:t xml:space="preserve">    </w:t>
      </w:r>
      <w:r>
        <w:rPr>
          <w:sz w:val="15"/>
          <w:szCs w:val="15"/>
          <w:color w:val="231F20"/>
          <w:spacing w:val="4"/>
        </w:rPr>
        <w:t>outpati</w:t>
      </w:r>
      <w:r>
        <w:rPr>
          <w:sz w:val="15"/>
          <w:szCs w:val="15"/>
          <w:color w:val="231F20"/>
          <w:spacing w:val="3"/>
        </w:rPr>
        <w:t>ents</w:t>
      </w:r>
      <w:r>
        <w:rPr>
          <w:sz w:val="15"/>
          <w:szCs w:val="15"/>
          <w:color w:val="231F20"/>
          <w:spacing w:val="5"/>
        </w:rPr>
        <w:t xml:space="preserve">    </w:t>
      </w:r>
      <w:r>
        <w:rPr>
          <w:sz w:val="15"/>
          <w:szCs w:val="15"/>
          <w:color w:val="231F20"/>
          <w:spacing w:val="3"/>
        </w:rPr>
        <w:t>and</w:t>
      </w:r>
      <w:r>
        <w:rPr>
          <w:sz w:val="15"/>
          <w:szCs w:val="15"/>
          <w:color w:val="231F20"/>
          <w:spacing w:val="6"/>
        </w:rPr>
        <w:t xml:space="preserve">    </w:t>
      </w:r>
      <w:r>
        <w:rPr>
          <w:sz w:val="15"/>
          <w:szCs w:val="15"/>
          <w:color w:val="231F20"/>
          <w:spacing w:val="3"/>
        </w:rPr>
        <w:t>inpatients:</w:t>
      </w:r>
      <w:r>
        <w:rPr>
          <w:sz w:val="15"/>
          <w:szCs w:val="15"/>
          <w:color w:val="231F20"/>
          <w:spacing w:val="5"/>
        </w:rPr>
        <w:t xml:space="preserve">    </w:t>
      </w:r>
      <w:r>
        <w:rPr>
          <w:sz w:val="15"/>
          <w:szCs w:val="15"/>
          <w:color w:val="231F20"/>
          <w:spacing w:val="3"/>
        </w:rPr>
        <w:t>prevalence, </w:t>
      </w:r>
      <w:r>
        <w:rPr>
          <w:sz w:val="15"/>
          <w:szCs w:val="15"/>
          <w:color w:val="231F20"/>
          <w:spacing w:val="3"/>
        </w:rPr>
        <w:t>concurrent</w:t>
      </w:r>
      <w:r>
        <w:rPr>
          <w:sz w:val="15"/>
          <w:szCs w:val="15"/>
          <w:color w:val="231F20"/>
          <w:spacing w:val="47"/>
        </w:rPr>
        <w:t xml:space="preserve"> </w:t>
      </w:r>
      <w:r>
        <w:rPr>
          <w:sz w:val="15"/>
          <w:szCs w:val="15"/>
          <w:color w:val="231F20"/>
          <w:spacing w:val="3"/>
        </w:rPr>
        <w:t>validity  and  ease  of  use  of</w:t>
      </w:r>
      <w:r>
        <w:rPr>
          <w:sz w:val="15"/>
          <w:szCs w:val="15"/>
          <w:color w:val="231F20"/>
          <w:spacing w:val="25"/>
          <w:w w:val="101"/>
        </w:rPr>
        <w:t xml:space="preserve"> </w:t>
      </w:r>
      <w:r>
        <w:rPr>
          <w:sz w:val="15"/>
          <w:szCs w:val="15"/>
          <w:color w:val="231F20"/>
          <w:spacing w:val="3"/>
        </w:rPr>
        <w:t>the  'malnutrition</w:t>
      </w:r>
      <w:r>
        <w:rPr>
          <w:sz w:val="15"/>
          <w:szCs w:val="15"/>
          <w:color w:val="231F20"/>
        </w:rPr>
        <w:t xml:space="preserve"> </w:t>
      </w:r>
      <w:r>
        <w:rPr>
          <w:sz w:val="15"/>
          <w:szCs w:val="15"/>
          <w:color w:val="231F20"/>
        </w:rPr>
        <w:t>universal</w:t>
      </w:r>
      <w:r>
        <w:rPr>
          <w:sz w:val="15"/>
          <w:szCs w:val="15"/>
          <w:color w:val="231F20"/>
          <w:spacing w:val="28"/>
          <w:w w:val="101"/>
        </w:rPr>
        <w:t xml:space="preserve"> </w:t>
      </w:r>
      <w:r>
        <w:rPr>
          <w:sz w:val="15"/>
          <w:szCs w:val="15"/>
          <w:color w:val="231F20"/>
        </w:rPr>
        <w:t>screening</w:t>
      </w:r>
      <w:r>
        <w:rPr>
          <w:sz w:val="15"/>
          <w:szCs w:val="15"/>
          <w:color w:val="231F20"/>
          <w:spacing w:val="22"/>
          <w:w w:val="101"/>
        </w:rPr>
        <w:t xml:space="preserve"> </w:t>
      </w:r>
      <w:r>
        <w:rPr>
          <w:sz w:val="15"/>
          <w:szCs w:val="15"/>
          <w:color w:val="231F20"/>
        </w:rPr>
        <w:t>tool</w:t>
      </w:r>
      <w:r>
        <w:rPr>
          <w:sz w:val="15"/>
          <w:szCs w:val="15"/>
          <w:color w:val="231F20"/>
          <w:spacing w:val="12"/>
        </w:rPr>
        <w:t>'</w:t>
      </w:r>
      <w:r>
        <w:rPr>
          <w:sz w:val="15"/>
          <w:szCs w:val="15"/>
          <w:color w:val="231F20"/>
          <w:spacing w:val="32"/>
          <w:w w:val="101"/>
        </w:rPr>
        <w:t xml:space="preserve"> </w:t>
      </w:r>
      <w:r>
        <w:rPr>
          <w:sz w:val="15"/>
          <w:szCs w:val="15"/>
          <w:color w:val="231F20"/>
          <w:spacing w:val="12"/>
        </w:rPr>
        <w:t>('</w:t>
      </w:r>
      <w:r>
        <w:rPr>
          <w:sz w:val="15"/>
          <w:szCs w:val="15"/>
          <w:color w:val="231F20"/>
        </w:rPr>
        <w:t>MUST</w:t>
      </w:r>
      <w:r>
        <w:rPr>
          <w:sz w:val="15"/>
          <w:szCs w:val="15"/>
          <w:color w:val="231F20"/>
          <w:spacing w:val="12"/>
        </w:rPr>
        <w:t>')</w:t>
      </w:r>
      <w:r>
        <w:rPr>
          <w:sz w:val="15"/>
          <w:szCs w:val="15"/>
          <w:color w:val="231F20"/>
          <w:spacing w:val="25"/>
        </w:rPr>
        <w:t xml:space="preserve"> </w:t>
      </w:r>
      <w:r>
        <w:rPr>
          <w:sz w:val="15"/>
          <w:szCs w:val="15"/>
          <w:color w:val="231F20"/>
        </w:rPr>
        <w:t>for</w:t>
      </w:r>
      <w:r>
        <w:rPr>
          <w:sz w:val="15"/>
          <w:szCs w:val="15"/>
          <w:color w:val="231F20"/>
          <w:spacing w:val="25"/>
          <w:w w:val="101"/>
        </w:rPr>
        <w:t xml:space="preserve"> </w:t>
      </w:r>
      <w:r>
        <w:rPr>
          <w:sz w:val="15"/>
          <w:szCs w:val="15"/>
          <w:color w:val="231F20"/>
        </w:rPr>
        <w:t>adults</w:t>
      </w:r>
      <w:r>
        <w:rPr>
          <w:sz w:val="15"/>
          <w:szCs w:val="15"/>
          <w:color w:val="231F20"/>
          <w:spacing w:val="12"/>
        </w:rPr>
        <w:t>[J].</w:t>
      </w:r>
      <w:r>
        <w:rPr>
          <w:sz w:val="15"/>
          <w:szCs w:val="15"/>
          <w:color w:val="231F20"/>
          <w:spacing w:val="27"/>
          <w:w w:val="102"/>
        </w:rPr>
        <w:t xml:space="preserve"> </w:t>
      </w:r>
      <w:r>
        <w:rPr>
          <w:sz w:val="15"/>
          <w:szCs w:val="15"/>
          <w:color w:val="231F20"/>
        </w:rPr>
        <w:t>Br</w:t>
      </w:r>
      <w:r>
        <w:rPr>
          <w:sz w:val="15"/>
          <w:szCs w:val="15"/>
          <w:color w:val="231F20"/>
          <w:spacing w:val="21"/>
          <w:w w:val="101"/>
        </w:rPr>
        <w:t xml:space="preserve"> </w:t>
      </w:r>
      <w:r>
        <w:rPr>
          <w:sz w:val="15"/>
          <w:szCs w:val="15"/>
          <w:color w:val="231F20"/>
        </w:rPr>
        <w:t>J</w:t>
      </w:r>
      <w:r>
        <w:rPr>
          <w:sz w:val="15"/>
          <w:szCs w:val="15"/>
          <w:color w:val="231F20"/>
          <w:spacing w:val="27"/>
          <w:w w:val="102"/>
        </w:rPr>
        <w:t xml:space="preserve"> </w:t>
      </w:r>
      <w:r>
        <w:rPr>
          <w:sz w:val="15"/>
          <w:szCs w:val="15"/>
          <w:color w:val="231F20"/>
        </w:rPr>
        <w:t>Nutr</w:t>
      </w:r>
      <w:r>
        <w:rPr>
          <w:sz w:val="15"/>
          <w:szCs w:val="15"/>
          <w:color w:val="231F20"/>
          <w:spacing w:val="12"/>
        </w:rPr>
        <w:t>,</w:t>
      </w:r>
      <w:r>
        <w:rPr>
          <w:sz w:val="15"/>
          <w:szCs w:val="15"/>
          <w:color w:val="231F20"/>
        </w:rPr>
        <w:t xml:space="preserve"> </w:t>
      </w:r>
      <w:r>
        <w:rPr>
          <w:sz w:val="15"/>
          <w:szCs w:val="15"/>
          <w:color w:val="231F20"/>
          <w:spacing w:val="4"/>
        </w:rPr>
        <w:t>2004,</w:t>
      </w:r>
      <w:r>
        <w:rPr>
          <w:sz w:val="15"/>
          <w:szCs w:val="15"/>
          <w:color w:val="231F20"/>
          <w:spacing w:val="23"/>
          <w:w w:val="101"/>
        </w:rPr>
        <w:t xml:space="preserve"> </w:t>
      </w:r>
      <w:r>
        <w:rPr>
          <w:sz w:val="15"/>
          <w:szCs w:val="15"/>
          <w:color w:val="231F20"/>
          <w:spacing w:val="4"/>
        </w:rPr>
        <w:t>92(5):799</w:t>
      </w:r>
      <w:r>
        <w:rPr>
          <w:rFonts w:ascii="Times New Roman" w:hAnsi="Times New Roman" w:eastAsia="Times New Roman" w:cs="Times New Roman"/>
          <w:sz w:val="15"/>
          <w:szCs w:val="15"/>
          <w:color w:val="231F20"/>
          <w:spacing w:val="4"/>
        </w:rPr>
        <w:t>‑</w:t>
      </w:r>
      <w:r>
        <w:rPr>
          <w:sz w:val="15"/>
          <w:szCs w:val="15"/>
          <w:color w:val="231F20"/>
          <w:spacing w:val="4"/>
        </w:rPr>
        <w:t>808.</w:t>
      </w:r>
      <w:r>
        <w:rPr>
          <w:sz w:val="15"/>
          <w:szCs w:val="15"/>
          <w:color w:val="231F20"/>
          <w:spacing w:val="12"/>
        </w:rPr>
        <w:t xml:space="preserve"> </w:t>
      </w:r>
      <w:r>
        <w:rPr>
          <w:sz w:val="15"/>
          <w:szCs w:val="15"/>
          <w:color w:val="231F20"/>
        </w:rPr>
        <w:t>DOI</w:t>
      </w:r>
      <w:r>
        <w:rPr>
          <w:sz w:val="15"/>
          <w:szCs w:val="15"/>
          <w:color w:val="231F20"/>
          <w:spacing w:val="4"/>
        </w:rPr>
        <w:t>:</w:t>
      </w:r>
      <w:r>
        <w:rPr>
          <w:sz w:val="15"/>
          <w:szCs w:val="15"/>
          <w:color w:val="231F20"/>
          <w:spacing w:val="16"/>
          <w:w w:val="102"/>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1079/</w:t>
      </w:r>
      <w:r>
        <w:rPr>
          <w:sz w:val="15"/>
          <w:szCs w:val="15"/>
          <w:color w:val="231F20"/>
        </w:rPr>
        <w:t>bjn</w:t>
      </w:r>
      <w:r>
        <w:rPr>
          <w:sz w:val="15"/>
          <w:szCs w:val="15"/>
          <w:color w:val="231F20"/>
          <w:spacing w:val="4"/>
        </w:rPr>
        <w:t>20041258.</w:t>
      </w:r>
    </w:p>
    <w:p>
      <w:pPr>
        <w:pStyle w:val="BodyText"/>
        <w:ind w:left="1056" w:right="536" w:hanging="503"/>
        <w:spacing w:before="40" w:line="306" w:lineRule="auto"/>
        <w:rPr>
          <w:sz w:val="15"/>
          <w:szCs w:val="15"/>
        </w:rPr>
      </w:pPr>
      <w:r>
        <w:rPr>
          <w:sz w:val="15"/>
          <w:szCs w:val="15"/>
          <w:color w:val="231F20"/>
          <w:spacing w:val="2"/>
        </w:rPr>
        <w:t>[25]       </w:t>
      </w:r>
      <w:r>
        <w:rPr>
          <w:sz w:val="15"/>
          <w:szCs w:val="15"/>
          <w:color w:val="231F20"/>
        </w:rPr>
        <w:t>Cederholm</w:t>
      </w:r>
      <w:r>
        <w:rPr>
          <w:sz w:val="15"/>
          <w:szCs w:val="15"/>
          <w:color w:val="231F20"/>
          <w:spacing w:val="2"/>
        </w:rPr>
        <w:t xml:space="preserve">    </w:t>
      </w:r>
      <w:r>
        <w:rPr>
          <w:sz w:val="15"/>
          <w:szCs w:val="15"/>
          <w:color w:val="231F20"/>
        </w:rPr>
        <w:t>T</w:t>
      </w:r>
      <w:r>
        <w:rPr>
          <w:sz w:val="15"/>
          <w:szCs w:val="15"/>
          <w:color w:val="231F20"/>
          <w:spacing w:val="2"/>
        </w:rPr>
        <w:t>,    </w:t>
      </w:r>
      <w:r>
        <w:rPr>
          <w:sz w:val="15"/>
          <w:szCs w:val="15"/>
          <w:color w:val="231F20"/>
        </w:rPr>
        <w:t>Barazzoni</w:t>
      </w:r>
      <w:r>
        <w:rPr>
          <w:sz w:val="15"/>
          <w:szCs w:val="15"/>
          <w:color w:val="231F20"/>
          <w:spacing w:val="2"/>
        </w:rPr>
        <w:t xml:space="preserve">     </w:t>
      </w:r>
      <w:r>
        <w:rPr>
          <w:sz w:val="15"/>
          <w:szCs w:val="15"/>
          <w:color w:val="231F20"/>
        </w:rPr>
        <w:t>R</w:t>
      </w:r>
      <w:r>
        <w:rPr>
          <w:sz w:val="15"/>
          <w:szCs w:val="15"/>
          <w:color w:val="231F20"/>
          <w:spacing w:val="2"/>
        </w:rPr>
        <w:t>,    </w:t>
      </w:r>
      <w:r>
        <w:rPr>
          <w:sz w:val="15"/>
          <w:szCs w:val="15"/>
          <w:color w:val="231F20"/>
        </w:rPr>
        <w:t>Austin</w:t>
      </w:r>
      <w:r>
        <w:rPr>
          <w:sz w:val="15"/>
          <w:szCs w:val="15"/>
          <w:color w:val="231F20"/>
          <w:spacing w:val="2"/>
        </w:rPr>
        <w:t xml:space="preserve">    </w:t>
      </w:r>
      <w:r>
        <w:rPr>
          <w:sz w:val="15"/>
          <w:szCs w:val="15"/>
          <w:color w:val="231F20"/>
        </w:rPr>
        <w:t>P</w:t>
      </w:r>
      <w:r>
        <w:rPr>
          <w:sz w:val="15"/>
          <w:szCs w:val="15"/>
          <w:color w:val="231F20"/>
          <w:spacing w:val="2"/>
        </w:rPr>
        <w:t>,    </w:t>
      </w:r>
      <w:r>
        <w:rPr>
          <w:sz w:val="15"/>
          <w:szCs w:val="15"/>
          <w:color w:val="231F20"/>
        </w:rPr>
        <w:t>et</w:t>
      </w:r>
      <w:r>
        <w:rPr>
          <w:sz w:val="15"/>
          <w:szCs w:val="15"/>
          <w:color w:val="231F20"/>
          <w:spacing w:val="22"/>
          <w:w w:val="102"/>
        </w:rPr>
        <w:t xml:space="preserve"> </w:t>
      </w:r>
      <w:r>
        <w:rPr>
          <w:sz w:val="15"/>
          <w:szCs w:val="15"/>
          <w:color w:val="231F20"/>
        </w:rPr>
        <w:t>al</w:t>
      </w:r>
      <w:r>
        <w:rPr>
          <w:sz w:val="15"/>
          <w:szCs w:val="15"/>
          <w:color w:val="231F20"/>
          <w:spacing w:val="2"/>
        </w:rPr>
        <w:t>.     </w:t>
      </w:r>
      <w:r>
        <w:rPr>
          <w:sz w:val="15"/>
          <w:szCs w:val="15"/>
          <w:color w:val="231F20"/>
        </w:rPr>
        <w:t>ESPEN </w:t>
      </w:r>
      <w:r>
        <w:rPr>
          <w:sz w:val="15"/>
          <w:szCs w:val="15"/>
          <w:color w:val="231F20"/>
          <w:spacing w:val="3"/>
        </w:rPr>
        <w:t>guidelines   on   definitions</w:t>
      </w:r>
      <w:r>
        <w:rPr>
          <w:sz w:val="15"/>
          <w:szCs w:val="15"/>
          <w:color w:val="231F20"/>
          <w:spacing w:val="8"/>
        </w:rPr>
        <w:t xml:space="preserve">   </w:t>
      </w:r>
      <w:r>
        <w:rPr>
          <w:sz w:val="15"/>
          <w:szCs w:val="15"/>
          <w:color w:val="231F20"/>
          <w:spacing w:val="3"/>
        </w:rPr>
        <w:t>and</w:t>
      </w:r>
      <w:r>
        <w:rPr>
          <w:sz w:val="15"/>
          <w:szCs w:val="15"/>
          <w:color w:val="231F20"/>
          <w:spacing w:val="4"/>
        </w:rPr>
        <w:t xml:space="preserve">   </w:t>
      </w:r>
      <w:r>
        <w:rPr>
          <w:sz w:val="15"/>
          <w:szCs w:val="15"/>
          <w:color w:val="231F20"/>
          <w:spacing w:val="3"/>
        </w:rPr>
        <w:t>terminology    of   clinical</w:t>
      </w:r>
      <w:r>
        <w:rPr>
          <w:sz w:val="15"/>
          <w:szCs w:val="15"/>
          <w:color w:val="231F20"/>
          <w:spacing w:val="1"/>
        </w:rPr>
        <w:t xml:space="preserve"> </w:t>
      </w:r>
      <w:r>
        <w:rPr>
          <w:sz w:val="15"/>
          <w:szCs w:val="15"/>
          <w:color w:val="231F20"/>
        </w:rPr>
        <w:t>nutrition</w:t>
      </w:r>
      <w:r>
        <w:rPr>
          <w:sz w:val="15"/>
          <w:szCs w:val="15"/>
          <w:color w:val="231F20"/>
          <w:spacing w:val="4"/>
        </w:rPr>
        <w:t>[J].</w:t>
      </w:r>
      <w:r>
        <w:rPr>
          <w:sz w:val="15"/>
          <w:szCs w:val="15"/>
          <w:color w:val="231F20"/>
          <w:spacing w:val="26"/>
          <w:w w:val="101"/>
        </w:rPr>
        <w:t xml:space="preserve"> </w:t>
      </w:r>
      <w:r>
        <w:rPr>
          <w:sz w:val="15"/>
          <w:szCs w:val="15"/>
          <w:color w:val="231F20"/>
        </w:rPr>
        <w:t>Clin</w:t>
      </w:r>
      <w:r>
        <w:rPr>
          <w:sz w:val="15"/>
          <w:szCs w:val="15"/>
          <w:color w:val="231F20"/>
          <w:spacing w:val="22"/>
          <w:w w:val="101"/>
        </w:rPr>
        <w:t xml:space="preserve"> </w:t>
      </w:r>
      <w:r>
        <w:rPr>
          <w:sz w:val="15"/>
          <w:szCs w:val="15"/>
          <w:color w:val="231F20"/>
        </w:rPr>
        <w:t>Nutr</w:t>
      </w:r>
      <w:r>
        <w:rPr>
          <w:sz w:val="15"/>
          <w:szCs w:val="15"/>
          <w:color w:val="231F20"/>
          <w:spacing w:val="4"/>
        </w:rPr>
        <w:t>,</w:t>
      </w:r>
      <w:r>
        <w:rPr>
          <w:sz w:val="15"/>
          <w:szCs w:val="15"/>
          <w:color w:val="231F20"/>
          <w:spacing w:val="22"/>
        </w:rPr>
        <w:t xml:space="preserve"> </w:t>
      </w:r>
      <w:r>
        <w:rPr>
          <w:sz w:val="15"/>
          <w:szCs w:val="15"/>
          <w:color w:val="231F20"/>
          <w:spacing w:val="4"/>
        </w:rPr>
        <w:t>2017,</w:t>
      </w:r>
      <w:r>
        <w:rPr>
          <w:sz w:val="15"/>
          <w:szCs w:val="15"/>
          <w:color w:val="231F20"/>
          <w:spacing w:val="23"/>
          <w:w w:val="101"/>
        </w:rPr>
        <w:t xml:space="preserve"> </w:t>
      </w:r>
      <w:r>
        <w:rPr>
          <w:sz w:val="15"/>
          <w:szCs w:val="15"/>
          <w:color w:val="231F20"/>
          <w:spacing w:val="4"/>
        </w:rPr>
        <w:t>36(1):49</w:t>
      </w:r>
      <w:r>
        <w:rPr>
          <w:rFonts w:ascii="Times New Roman" w:hAnsi="Times New Roman" w:eastAsia="Times New Roman" w:cs="Times New Roman"/>
          <w:sz w:val="15"/>
          <w:szCs w:val="15"/>
          <w:color w:val="231F20"/>
          <w:spacing w:val="4"/>
        </w:rPr>
        <w:t>‑</w:t>
      </w:r>
      <w:r>
        <w:rPr>
          <w:sz w:val="15"/>
          <w:szCs w:val="15"/>
          <w:color w:val="231F20"/>
          <w:spacing w:val="4"/>
        </w:rPr>
        <w:t>64.</w:t>
      </w:r>
      <w:r>
        <w:rPr>
          <w:sz w:val="15"/>
          <w:szCs w:val="15"/>
          <w:color w:val="231F20"/>
          <w:spacing w:val="21"/>
          <w:w w:val="102"/>
        </w:rPr>
        <w:t xml:space="preserve"> </w:t>
      </w:r>
      <w:r>
        <w:rPr>
          <w:sz w:val="15"/>
          <w:szCs w:val="15"/>
          <w:color w:val="231F20"/>
        </w:rPr>
        <w:t>DOI</w:t>
      </w:r>
      <w:r>
        <w:rPr>
          <w:sz w:val="15"/>
          <w:szCs w:val="15"/>
          <w:color w:val="231F20"/>
          <w:spacing w:val="4"/>
        </w:rPr>
        <w:t>:</w:t>
      </w:r>
      <w:r>
        <w:rPr>
          <w:sz w:val="15"/>
          <w:szCs w:val="15"/>
          <w:color w:val="231F20"/>
          <w:spacing w:val="26"/>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1016/j.</w:t>
      </w:r>
      <w:r>
        <w:rPr>
          <w:sz w:val="15"/>
          <w:szCs w:val="15"/>
          <w:color w:val="231F20"/>
        </w:rPr>
        <w:t xml:space="preserve"> </w:t>
      </w:r>
      <w:r>
        <w:rPr>
          <w:sz w:val="15"/>
          <w:szCs w:val="15"/>
          <w:color w:val="231F20"/>
        </w:rPr>
        <w:t>clnu</w:t>
      </w:r>
      <w:r>
        <w:rPr>
          <w:sz w:val="15"/>
          <w:szCs w:val="15"/>
          <w:color w:val="231F20"/>
          <w:spacing w:val="5"/>
        </w:rPr>
        <w:t>.2016.09.004.</w:t>
      </w:r>
    </w:p>
    <w:p>
      <w:pPr>
        <w:pStyle w:val="BodyText"/>
        <w:ind w:left="1057" w:right="536" w:hanging="504"/>
        <w:spacing w:before="10" w:line="298" w:lineRule="auto"/>
        <w:rPr>
          <w:sz w:val="15"/>
          <w:szCs w:val="15"/>
        </w:rPr>
      </w:pPr>
      <w:r>
        <w:rPr>
          <w:sz w:val="15"/>
          <w:szCs w:val="15"/>
          <w:color w:val="231F20"/>
          <w:spacing w:val="10"/>
        </w:rPr>
        <w:t>[26]      </w:t>
      </w:r>
      <w:r>
        <w:rPr>
          <w:sz w:val="15"/>
          <w:szCs w:val="15"/>
          <w:color w:val="231F20"/>
        </w:rPr>
        <w:t>Machado</w:t>
      </w:r>
      <w:r>
        <w:rPr>
          <w:sz w:val="15"/>
          <w:szCs w:val="15"/>
          <w:color w:val="231F20"/>
          <w:spacing w:val="29"/>
          <w:w w:val="101"/>
        </w:rPr>
        <w:t xml:space="preserve"> </w:t>
      </w:r>
      <w:r>
        <w:rPr>
          <w:sz w:val="15"/>
          <w:szCs w:val="15"/>
          <w:color w:val="231F20"/>
        </w:rPr>
        <w:t>Dos</w:t>
      </w:r>
      <w:r>
        <w:rPr>
          <w:sz w:val="15"/>
          <w:szCs w:val="15"/>
          <w:color w:val="231F20"/>
          <w:spacing w:val="17"/>
          <w:w w:val="101"/>
        </w:rPr>
        <w:t xml:space="preserve"> </w:t>
      </w:r>
      <w:r>
        <w:rPr>
          <w:sz w:val="15"/>
          <w:szCs w:val="15"/>
          <w:color w:val="231F20"/>
        </w:rPr>
        <w:t>Reis</w:t>
      </w:r>
      <w:r>
        <w:rPr>
          <w:sz w:val="15"/>
          <w:szCs w:val="15"/>
          <w:color w:val="231F20"/>
          <w:spacing w:val="8"/>
          <w:w w:val="101"/>
        </w:rPr>
        <w:t xml:space="preserve"> </w:t>
      </w:r>
      <w:r>
        <w:rPr>
          <w:sz w:val="15"/>
          <w:szCs w:val="15"/>
          <w:color w:val="231F20"/>
        </w:rPr>
        <w:t>A</w:t>
      </w:r>
      <w:r>
        <w:rPr>
          <w:sz w:val="15"/>
          <w:szCs w:val="15"/>
          <w:color w:val="231F20"/>
          <w:spacing w:val="10"/>
        </w:rPr>
        <w:t>,</w:t>
      </w:r>
      <w:r>
        <w:rPr>
          <w:sz w:val="15"/>
          <w:szCs w:val="15"/>
          <w:color w:val="231F20"/>
          <w:spacing w:val="16"/>
          <w:w w:val="101"/>
        </w:rPr>
        <w:t xml:space="preserve"> </w:t>
      </w:r>
      <w:r>
        <w:rPr>
          <w:sz w:val="15"/>
          <w:szCs w:val="15"/>
          <w:color w:val="231F20"/>
        </w:rPr>
        <w:t>Marchetti</w:t>
      </w:r>
      <w:r>
        <w:rPr>
          <w:sz w:val="15"/>
          <w:szCs w:val="15"/>
          <w:color w:val="231F20"/>
          <w:spacing w:val="9"/>
          <w:w w:val="102"/>
        </w:rPr>
        <w:t xml:space="preserve"> </w:t>
      </w:r>
      <w:r>
        <w:rPr>
          <w:sz w:val="15"/>
          <w:szCs w:val="15"/>
          <w:color w:val="231F20"/>
        </w:rPr>
        <w:t>J</w:t>
      </w:r>
      <w:r>
        <w:rPr>
          <w:sz w:val="15"/>
          <w:szCs w:val="15"/>
          <w:color w:val="231F20"/>
          <w:spacing w:val="10"/>
        </w:rPr>
        <w:t>,</w:t>
      </w:r>
      <w:r>
        <w:rPr>
          <w:sz w:val="15"/>
          <w:szCs w:val="15"/>
          <w:color w:val="231F20"/>
          <w:spacing w:val="16"/>
          <w:w w:val="102"/>
        </w:rPr>
        <w:t xml:space="preserve"> </w:t>
      </w:r>
      <w:r>
        <w:rPr>
          <w:sz w:val="15"/>
          <w:szCs w:val="15"/>
          <w:color w:val="231F20"/>
        </w:rPr>
        <w:t>Forte</w:t>
      </w:r>
      <w:r>
        <w:rPr>
          <w:sz w:val="15"/>
          <w:szCs w:val="15"/>
          <w:color w:val="231F20"/>
          <w:spacing w:val="17"/>
          <w:w w:val="101"/>
        </w:rPr>
        <w:t xml:space="preserve"> </w:t>
      </w:r>
      <w:r>
        <w:rPr>
          <w:sz w:val="15"/>
          <w:szCs w:val="15"/>
          <w:color w:val="231F20"/>
        </w:rPr>
        <w:t>Dos</w:t>
      </w:r>
      <w:r>
        <w:rPr>
          <w:sz w:val="15"/>
          <w:szCs w:val="15"/>
          <w:color w:val="231F20"/>
          <w:spacing w:val="16"/>
          <w:w w:val="102"/>
        </w:rPr>
        <w:t xml:space="preserve"> </w:t>
      </w:r>
      <w:r>
        <w:rPr>
          <w:sz w:val="15"/>
          <w:szCs w:val="15"/>
          <w:color w:val="231F20"/>
        </w:rPr>
        <w:t>Santos</w:t>
      </w:r>
      <w:r>
        <w:rPr>
          <w:sz w:val="15"/>
          <w:szCs w:val="15"/>
          <w:color w:val="231F20"/>
          <w:spacing w:val="8"/>
          <w:w w:val="102"/>
        </w:rPr>
        <w:t xml:space="preserve"> </w:t>
      </w:r>
      <w:r>
        <w:rPr>
          <w:sz w:val="15"/>
          <w:szCs w:val="15"/>
          <w:color w:val="231F20"/>
        </w:rPr>
        <w:t>A</w:t>
      </w:r>
      <w:r>
        <w:rPr>
          <w:sz w:val="15"/>
          <w:szCs w:val="15"/>
          <w:color w:val="231F20"/>
          <w:spacing w:val="10"/>
        </w:rPr>
        <w:t>,</w:t>
      </w:r>
      <w:r>
        <w:rPr>
          <w:sz w:val="15"/>
          <w:szCs w:val="15"/>
          <w:color w:val="231F20"/>
          <w:spacing w:val="15"/>
          <w:w w:val="101"/>
        </w:rPr>
        <w:t xml:space="preserve"> </w:t>
      </w:r>
      <w:r>
        <w:rPr>
          <w:sz w:val="15"/>
          <w:szCs w:val="15"/>
          <w:color w:val="231F20"/>
        </w:rPr>
        <w:t>et</w:t>
      </w:r>
      <w:r>
        <w:rPr>
          <w:sz w:val="15"/>
          <w:szCs w:val="15"/>
          <w:color w:val="231F20"/>
          <w:spacing w:val="8"/>
          <w:w w:val="101"/>
        </w:rPr>
        <w:t xml:space="preserve"> </w:t>
      </w:r>
      <w:r>
        <w:rPr>
          <w:sz w:val="15"/>
          <w:szCs w:val="15"/>
          <w:color w:val="231F20"/>
        </w:rPr>
        <w:t>al</w:t>
      </w:r>
      <w:r>
        <w:rPr>
          <w:sz w:val="15"/>
          <w:szCs w:val="15"/>
          <w:color w:val="231F20"/>
          <w:spacing w:val="10"/>
        </w:rPr>
        <w:t>.</w:t>
      </w:r>
      <w:r>
        <w:rPr>
          <w:sz w:val="15"/>
          <w:szCs w:val="15"/>
          <w:color w:val="231F20"/>
        </w:rPr>
        <w:t xml:space="preserve"> </w:t>
      </w:r>
      <w:r>
        <w:rPr>
          <w:sz w:val="15"/>
          <w:szCs w:val="15"/>
          <w:color w:val="231F20"/>
          <w:spacing w:val="4"/>
        </w:rPr>
        <w:t>NUTRIC   score:</w:t>
      </w:r>
      <w:r>
        <w:rPr>
          <w:sz w:val="15"/>
          <w:szCs w:val="15"/>
          <w:color w:val="231F20"/>
          <w:spacing w:val="6"/>
        </w:rPr>
        <w:t xml:space="preserve">   </w:t>
      </w:r>
      <w:r>
        <w:rPr>
          <w:sz w:val="15"/>
          <w:szCs w:val="15"/>
          <w:color w:val="231F20"/>
          <w:spacing w:val="4"/>
        </w:rPr>
        <w:t>isolated</w:t>
      </w:r>
      <w:r>
        <w:rPr>
          <w:sz w:val="15"/>
          <w:szCs w:val="15"/>
          <w:color w:val="231F20"/>
          <w:spacing w:val="6"/>
        </w:rPr>
        <w:t xml:space="preserve">   </w:t>
      </w:r>
      <w:r>
        <w:rPr>
          <w:sz w:val="15"/>
          <w:szCs w:val="15"/>
          <w:color w:val="231F20"/>
          <w:spacing w:val="4"/>
        </w:rPr>
        <w:t>and</w:t>
      </w:r>
      <w:r>
        <w:rPr>
          <w:sz w:val="15"/>
          <w:szCs w:val="15"/>
          <w:color w:val="231F20"/>
          <w:spacing w:val="7"/>
        </w:rPr>
        <w:t xml:space="preserve">   </w:t>
      </w:r>
      <w:r>
        <w:rPr>
          <w:sz w:val="15"/>
          <w:szCs w:val="15"/>
          <w:color w:val="231F20"/>
          <w:spacing w:val="4"/>
        </w:rPr>
        <w:t>combin</w:t>
      </w:r>
      <w:r>
        <w:rPr>
          <w:sz w:val="15"/>
          <w:szCs w:val="15"/>
          <w:color w:val="231F20"/>
          <w:spacing w:val="3"/>
        </w:rPr>
        <w:t>ed</w:t>
      </w:r>
      <w:r>
        <w:rPr>
          <w:sz w:val="15"/>
          <w:szCs w:val="15"/>
          <w:color w:val="231F20"/>
          <w:spacing w:val="7"/>
        </w:rPr>
        <w:t xml:space="preserve">   </w:t>
      </w:r>
      <w:r>
        <w:rPr>
          <w:sz w:val="15"/>
          <w:szCs w:val="15"/>
          <w:color w:val="231F20"/>
          <w:spacing w:val="3"/>
        </w:rPr>
        <w:t>use   with</w:t>
      </w:r>
      <w:r>
        <w:rPr>
          <w:sz w:val="15"/>
          <w:szCs w:val="15"/>
          <w:color w:val="231F20"/>
          <w:spacing w:val="5"/>
        </w:rPr>
        <w:t xml:space="preserve">   </w:t>
      </w:r>
      <w:r>
        <w:rPr>
          <w:sz w:val="15"/>
          <w:szCs w:val="15"/>
          <w:color w:val="231F20"/>
          <w:spacing w:val="3"/>
        </w:rPr>
        <w:t>the</w:t>
      </w:r>
      <w:r>
        <w:rPr>
          <w:sz w:val="15"/>
          <w:szCs w:val="15"/>
          <w:color w:val="231F20"/>
          <w:spacing w:val="1"/>
        </w:rPr>
        <w:t xml:space="preserve"> </w:t>
      </w:r>
      <w:r>
        <w:rPr>
          <w:sz w:val="15"/>
          <w:szCs w:val="15"/>
          <w:color w:val="231F20"/>
          <w:spacing w:val="3"/>
        </w:rPr>
        <w:t>NRS</w:t>
      </w:r>
      <w:r>
        <w:rPr>
          <w:rFonts w:ascii="Times New Roman" w:hAnsi="Times New Roman" w:eastAsia="Times New Roman" w:cs="Times New Roman"/>
          <w:sz w:val="15"/>
          <w:szCs w:val="15"/>
          <w:color w:val="231F20"/>
          <w:spacing w:val="3"/>
        </w:rPr>
        <w:t>‑</w:t>
      </w:r>
      <w:r>
        <w:rPr>
          <w:sz w:val="15"/>
          <w:szCs w:val="15"/>
          <w:color w:val="231F20"/>
          <w:spacing w:val="3"/>
        </w:rPr>
        <w:t>2002</w:t>
      </w:r>
      <w:r>
        <w:rPr>
          <w:sz w:val="15"/>
          <w:szCs w:val="15"/>
          <w:color w:val="231F20"/>
          <w:spacing w:val="12"/>
          <w:w w:val="101"/>
        </w:rPr>
        <w:t xml:space="preserve">  </w:t>
      </w:r>
      <w:r>
        <w:rPr>
          <w:sz w:val="15"/>
          <w:szCs w:val="15"/>
          <w:color w:val="231F20"/>
          <w:spacing w:val="3"/>
        </w:rPr>
        <w:t>to</w:t>
      </w:r>
      <w:r>
        <w:rPr>
          <w:sz w:val="15"/>
          <w:szCs w:val="15"/>
          <w:color w:val="231F20"/>
          <w:spacing w:val="13"/>
          <w:w w:val="102"/>
        </w:rPr>
        <w:t xml:space="preserve">  </w:t>
      </w:r>
      <w:r>
        <w:rPr>
          <w:sz w:val="15"/>
          <w:szCs w:val="15"/>
          <w:color w:val="231F20"/>
          <w:spacing w:val="3"/>
        </w:rPr>
        <w:t>predict</w:t>
      </w:r>
      <w:r>
        <w:rPr>
          <w:sz w:val="15"/>
          <w:szCs w:val="15"/>
          <w:color w:val="231F20"/>
          <w:spacing w:val="12"/>
          <w:w w:val="101"/>
        </w:rPr>
        <w:t xml:space="preserve">  </w:t>
      </w:r>
      <w:r>
        <w:rPr>
          <w:sz w:val="15"/>
          <w:szCs w:val="15"/>
          <w:color w:val="231F20"/>
          <w:spacing w:val="3"/>
        </w:rPr>
        <w:t>hospital</w:t>
      </w:r>
      <w:r>
        <w:rPr>
          <w:sz w:val="15"/>
          <w:szCs w:val="15"/>
          <w:color w:val="231F20"/>
          <w:spacing w:val="13"/>
          <w:w w:val="102"/>
        </w:rPr>
        <w:t xml:space="preserve">  </w:t>
      </w:r>
      <w:r>
        <w:rPr>
          <w:sz w:val="15"/>
          <w:szCs w:val="15"/>
          <w:color w:val="231F20"/>
          <w:spacing w:val="3"/>
        </w:rPr>
        <w:t>mortality</w:t>
      </w:r>
      <w:r>
        <w:rPr>
          <w:sz w:val="15"/>
          <w:szCs w:val="15"/>
          <w:color w:val="231F20"/>
          <w:spacing w:val="14"/>
        </w:rPr>
        <w:t xml:space="preserve">  </w:t>
      </w:r>
      <w:r>
        <w:rPr>
          <w:sz w:val="15"/>
          <w:szCs w:val="15"/>
          <w:color w:val="231F20"/>
          <w:spacing w:val="3"/>
        </w:rPr>
        <w:t>in</w:t>
      </w:r>
      <w:r>
        <w:rPr>
          <w:sz w:val="15"/>
          <w:szCs w:val="15"/>
          <w:color w:val="231F20"/>
          <w:spacing w:val="14"/>
          <w:w w:val="103"/>
        </w:rPr>
        <w:t xml:space="preserve">  </w:t>
      </w:r>
      <w:r>
        <w:rPr>
          <w:sz w:val="15"/>
          <w:szCs w:val="15"/>
          <w:color w:val="231F20"/>
          <w:spacing w:val="3"/>
        </w:rPr>
        <w:t>criticall</w:t>
      </w:r>
      <w:r>
        <w:rPr>
          <w:sz w:val="15"/>
          <w:szCs w:val="15"/>
          <w:color w:val="231F20"/>
          <w:spacing w:val="2"/>
        </w:rPr>
        <w:t>y</w:t>
      </w:r>
      <w:r>
        <w:rPr>
          <w:sz w:val="15"/>
          <w:szCs w:val="15"/>
          <w:color w:val="231F20"/>
          <w:spacing w:val="13"/>
          <w:w w:val="102"/>
        </w:rPr>
        <w:t xml:space="preserve">  </w:t>
      </w:r>
      <w:r>
        <w:rPr>
          <w:sz w:val="15"/>
          <w:szCs w:val="15"/>
          <w:color w:val="231F20"/>
          <w:spacing w:val="2"/>
        </w:rPr>
        <w:t>ill</w:t>
      </w:r>
      <w:r>
        <w:rPr>
          <w:sz w:val="15"/>
          <w:szCs w:val="15"/>
          <w:color w:val="231F20"/>
        </w:rPr>
        <w:t xml:space="preserve"> </w:t>
      </w:r>
      <w:r>
        <w:rPr>
          <w:sz w:val="15"/>
          <w:szCs w:val="15"/>
          <w:color w:val="231F20"/>
        </w:rPr>
        <w:t>patients</w:t>
      </w:r>
      <w:r>
        <w:rPr>
          <w:sz w:val="15"/>
          <w:szCs w:val="15"/>
          <w:color w:val="231F20"/>
          <w:spacing w:val="7"/>
        </w:rPr>
        <w:t>[J].</w:t>
      </w:r>
      <w:r>
        <w:rPr>
          <w:sz w:val="15"/>
          <w:szCs w:val="15"/>
          <w:color w:val="231F20"/>
          <w:spacing w:val="16"/>
        </w:rPr>
        <w:t xml:space="preserve">  </w:t>
      </w:r>
      <w:r>
        <w:rPr>
          <w:sz w:val="15"/>
          <w:szCs w:val="15"/>
          <w:color w:val="231F20"/>
        </w:rPr>
        <w:t>JPEN</w:t>
      </w:r>
      <w:r>
        <w:rPr>
          <w:sz w:val="15"/>
          <w:szCs w:val="15"/>
          <w:color w:val="231F20"/>
          <w:spacing w:val="11"/>
        </w:rPr>
        <w:t xml:space="preserve">  </w:t>
      </w:r>
      <w:r>
        <w:rPr>
          <w:sz w:val="15"/>
          <w:szCs w:val="15"/>
          <w:color w:val="231F20"/>
        </w:rPr>
        <w:t>J</w:t>
      </w:r>
      <w:r>
        <w:rPr>
          <w:sz w:val="15"/>
          <w:szCs w:val="15"/>
          <w:color w:val="231F20"/>
          <w:spacing w:val="14"/>
        </w:rPr>
        <w:t xml:space="preserve">  </w:t>
      </w:r>
      <w:r>
        <w:rPr>
          <w:sz w:val="15"/>
          <w:szCs w:val="15"/>
          <w:color w:val="231F20"/>
        </w:rPr>
        <w:t>Parenter</w:t>
      </w:r>
      <w:r>
        <w:rPr>
          <w:sz w:val="15"/>
          <w:szCs w:val="15"/>
          <w:color w:val="231F20"/>
          <w:spacing w:val="14"/>
        </w:rPr>
        <w:t xml:space="preserve">  </w:t>
      </w:r>
      <w:r>
        <w:rPr>
          <w:sz w:val="15"/>
          <w:szCs w:val="15"/>
          <w:color w:val="231F20"/>
        </w:rPr>
        <w:t>Enteral</w:t>
      </w:r>
      <w:r>
        <w:rPr>
          <w:sz w:val="15"/>
          <w:szCs w:val="15"/>
          <w:color w:val="231F20"/>
          <w:spacing w:val="13"/>
          <w:w w:val="102"/>
        </w:rPr>
        <w:t xml:space="preserve">  </w:t>
      </w:r>
      <w:r>
        <w:rPr>
          <w:sz w:val="15"/>
          <w:szCs w:val="15"/>
          <w:color w:val="231F20"/>
        </w:rPr>
        <w:t>Nutr</w:t>
      </w:r>
      <w:r>
        <w:rPr>
          <w:sz w:val="15"/>
          <w:szCs w:val="15"/>
          <w:color w:val="231F20"/>
          <w:spacing w:val="7"/>
        </w:rPr>
        <w:t>,</w:t>
      </w:r>
      <w:r>
        <w:rPr>
          <w:sz w:val="15"/>
          <w:szCs w:val="15"/>
          <w:color w:val="231F20"/>
          <w:spacing w:val="14"/>
        </w:rPr>
        <w:t xml:space="preserve">  </w:t>
      </w:r>
      <w:r>
        <w:rPr>
          <w:sz w:val="15"/>
          <w:szCs w:val="15"/>
          <w:color w:val="231F20"/>
          <w:spacing w:val="7"/>
        </w:rPr>
        <w:t>2020,</w:t>
      </w:r>
      <w:r>
        <w:rPr>
          <w:sz w:val="15"/>
          <w:szCs w:val="15"/>
          <w:color w:val="231F20"/>
          <w:spacing w:val="12"/>
          <w:w w:val="101"/>
        </w:rPr>
        <w:t xml:space="preserve">  </w:t>
      </w:r>
      <w:r>
        <w:rPr>
          <w:sz w:val="15"/>
          <w:szCs w:val="15"/>
          <w:color w:val="231F20"/>
          <w:spacing w:val="7"/>
        </w:rPr>
        <w:t>44(7):</w:t>
      </w:r>
      <w:r>
        <w:rPr>
          <w:sz w:val="15"/>
          <w:szCs w:val="15"/>
          <w:color w:val="231F20"/>
        </w:rPr>
        <w:t xml:space="preserve"> </w:t>
      </w:r>
      <w:r>
        <w:rPr>
          <w:sz w:val="15"/>
          <w:szCs w:val="15"/>
          <w:color w:val="231F20"/>
          <w:spacing w:val="4"/>
        </w:rPr>
        <w:t>1250</w:t>
      </w:r>
      <w:r>
        <w:rPr>
          <w:rFonts w:ascii="Times New Roman" w:hAnsi="Times New Roman" w:eastAsia="Times New Roman" w:cs="Times New Roman"/>
          <w:sz w:val="15"/>
          <w:szCs w:val="15"/>
          <w:color w:val="231F20"/>
          <w:spacing w:val="4"/>
        </w:rPr>
        <w:t>‑</w:t>
      </w:r>
      <w:r>
        <w:rPr>
          <w:sz w:val="15"/>
          <w:szCs w:val="15"/>
          <w:color w:val="231F20"/>
          <w:spacing w:val="4"/>
        </w:rPr>
        <w:t>1256.</w:t>
      </w:r>
      <w:r>
        <w:rPr>
          <w:sz w:val="15"/>
          <w:szCs w:val="15"/>
          <w:color w:val="231F20"/>
          <w:spacing w:val="19"/>
        </w:rPr>
        <w:t xml:space="preserve"> </w:t>
      </w:r>
      <w:r>
        <w:rPr>
          <w:sz w:val="15"/>
          <w:szCs w:val="15"/>
          <w:color w:val="231F20"/>
        </w:rPr>
        <w:t>DOI</w:t>
      </w:r>
      <w:r>
        <w:rPr>
          <w:sz w:val="15"/>
          <w:szCs w:val="15"/>
          <w:color w:val="231F20"/>
          <w:spacing w:val="4"/>
        </w:rPr>
        <w:t>:</w:t>
      </w:r>
      <w:r>
        <w:rPr>
          <w:sz w:val="15"/>
          <w:szCs w:val="15"/>
          <w:color w:val="231F20"/>
          <w:spacing w:val="16"/>
          <w:w w:val="102"/>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1002/</w:t>
      </w:r>
      <w:r>
        <w:rPr>
          <w:sz w:val="15"/>
          <w:szCs w:val="15"/>
          <w:color w:val="231F20"/>
        </w:rPr>
        <w:t>jpen</w:t>
      </w:r>
      <w:r>
        <w:rPr>
          <w:sz w:val="15"/>
          <w:szCs w:val="15"/>
          <w:color w:val="231F20"/>
          <w:spacing w:val="4"/>
        </w:rPr>
        <w:t>.1804.</w:t>
      </w:r>
    </w:p>
    <w:p>
      <w:pPr>
        <w:pStyle w:val="BodyText"/>
        <w:ind w:left="1057" w:right="526" w:hanging="504"/>
        <w:spacing w:before="41" w:line="298" w:lineRule="auto"/>
        <w:rPr>
          <w:sz w:val="15"/>
          <w:szCs w:val="15"/>
        </w:rPr>
      </w:pPr>
      <w:r>
        <w:rPr>
          <w:sz w:val="15"/>
          <w:szCs w:val="15"/>
          <w:color w:val="231F20"/>
          <w:spacing w:val="7"/>
        </w:rPr>
        <w:t>[27]</w:t>
      </w:r>
      <w:r>
        <w:rPr>
          <w:sz w:val="15"/>
          <w:szCs w:val="15"/>
          <w:color w:val="231F20"/>
          <w:spacing w:val="1"/>
        </w:rPr>
        <w:t xml:space="preserve">       </w:t>
      </w:r>
      <w:r>
        <w:rPr>
          <w:sz w:val="15"/>
          <w:szCs w:val="15"/>
          <w:color w:val="231F20"/>
        </w:rPr>
        <w:t>Majari</w:t>
      </w:r>
      <w:r>
        <w:rPr>
          <w:sz w:val="15"/>
          <w:szCs w:val="15"/>
          <w:color w:val="231F20"/>
          <w:spacing w:val="7"/>
        </w:rPr>
        <w:t xml:space="preserve">   </w:t>
      </w:r>
      <w:r>
        <w:rPr>
          <w:sz w:val="15"/>
          <w:szCs w:val="15"/>
          <w:color w:val="231F20"/>
        </w:rPr>
        <w:t>K</w:t>
      </w:r>
      <w:r>
        <w:rPr>
          <w:sz w:val="15"/>
          <w:szCs w:val="15"/>
          <w:color w:val="231F20"/>
          <w:spacing w:val="7"/>
        </w:rPr>
        <w:t>,</w:t>
      </w:r>
      <w:r>
        <w:rPr>
          <w:sz w:val="15"/>
          <w:szCs w:val="15"/>
          <w:color w:val="231F20"/>
          <w:spacing w:val="8"/>
          <w:w w:val="101"/>
        </w:rPr>
        <w:t xml:space="preserve">   </w:t>
      </w:r>
      <w:r>
        <w:rPr>
          <w:sz w:val="15"/>
          <w:szCs w:val="15"/>
          <w:color w:val="231F20"/>
        </w:rPr>
        <w:t>Imani</w:t>
      </w:r>
      <w:r>
        <w:rPr>
          <w:sz w:val="15"/>
          <w:szCs w:val="15"/>
          <w:color w:val="231F20"/>
          <w:spacing w:val="6"/>
        </w:rPr>
        <w:t xml:space="preserve">   </w:t>
      </w:r>
      <w:r>
        <w:rPr>
          <w:sz w:val="15"/>
          <w:szCs w:val="15"/>
          <w:color w:val="231F20"/>
        </w:rPr>
        <w:t>H</w:t>
      </w:r>
      <w:r>
        <w:rPr>
          <w:sz w:val="15"/>
          <w:szCs w:val="15"/>
          <w:color w:val="231F20"/>
          <w:spacing w:val="7"/>
        </w:rPr>
        <w:t>,   </w:t>
      </w:r>
      <w:r>
        <w:rPr>
          <w:sz w:val="15"/>
          <w:szCs w:val="15"/>
          <w:color w:val="231F20"/>
        </w:rPr>
        <w:t>Hosseini</w:t>
      </w:r>
      <w:r>
        <w:rPr>
          <w:sz w:val="15"/>
          <w:szCs w:val="15"/>
          <w:color w:val="231F20"/>
          <w:spacing w:val="6"/>
        </w:rPr>
        <w:t xml:space="preserve">   </w:t>
      </w:r>
      <w:r>
        <w:rPr>
          <w:sz w:val="15"/>
          <w:szCs w:val="15"/>
          <w:color w:val="231F20"/>
        </w:rPr>
        <w:t>S</w:t>
      </w:r>
      <w:r>
        <w:rPr>
          <w:sz w:val="15"/>
          <w:szCs w:val="15"/>
          <w:color w:val="231F20"/>
          <w:spacing w:val="7"/>
        </w:rPr>
        <w:t>,</w:t>
      </w:r>
      <w:r>
        <w:rPr>
          <w:sz w:val="15"/>
          <w:szCs w:val="15"/>
          <w:color w:val="231F20"/>
          <w:spacing w:val="6"/>
        </w:rPr>
        <w:t xml:space="preserve">   </w:t>
      </w:r>
      <w:r>
        <w:rPr>
          <w:sz w:val="15"/>
          <w:szCs w:val="15"/>
          <w:color w:val="231F20"/>
        </w:rPr>
        <w:t>et</w:t>
      </w:r>
      <w:r>
        <w:rPr>
          <w:sz w:val="15"/>
          <w:szCs w:val="15"/>
          <w:color w:val="231F20"/>
          <w:spacing w:val="7"/>
        </w:rPr>
        <w:t xml:space="preserve"> </w:t>
      </w:r>
      <w:r>
        <w:rPr>
          <w:sz w:val="15"/>
          <w:szCs w:val="15"/>
          <w:color w:val="231F20"/>
        </w:rPr>
        <w:t>al</w:t>
      </w:r>
      <w:r>
        <w:rPr>
          <w:sz w:val="15"/>
          <w:szCs w:val="15"/>
          <w:color w:val="231F20"/>
          <w:spacing w:val="7"/>
        </w:rPr>
        <w:t>.    </w:t>
      </w:r>
      <w:r>
        <w:rPr>
          <w:sz w:val="15"/>
          <w:szCs w:val="15"/>
          <w:color w:val="231F20"/>
        </w:rPr>
        <w:t>Comparison</w:t>
      </w:r>
      <w:r>
        <w:rPr>
          <w:sz w:val="15"/>
          <w:szCs w:val="15"/>
          <w:color w:val="231F20"/>
          <w:spacing w:val="7"/>
        </w:rPr>
        <w:t xml:space="preserve">   </w:t>
      </w:r>
      <w:r>
        <w:rPr>
          <w:sz w:val="15"/>
          <w:szCs w:val="15"/>
          <w:color w:val="231F20"/>
        </w:rPr>
        <w:t>of</w:t>
      </w:r>
      <w:r>
        <w:rPr>
          <w:sz w:val="15"/>
          <w:szCs w:val="15"/>
          <w:color w:val="231F20"/>
          <w:spacing w:val="2"/>
        </w:rPr>
        <w:t xml:space="preserve"> </w:t>
      </w:r>
      <w:r>
        <w:rPr>
          <w:sz w:val="15"/>
          <w:szCs w:val="15"/>
          <w:color w:val="231F20"/>
          <w:spacing w:val="3"/>
        </w:rPr>
        <w:t>modified</w:t>
      </w:r>
      <w:r>
        <w:rPr>
          <w:sz w:val="15"/>
          <w:szCs w:val="15"/>
          <w:color w:val="231F20"/>
          <w:spacing w:val="33"/>
          <w:w w:val="102"/>
        </w:rPr>
        <w:t xml:space="preserve"> </w:t>
      </w:r>
      <w:r>
        <w:rPr>
          <w:sz w:val="15"/>
          <w:szCs w:val="15"/>
          <w:color w:val="231F20"/>
          <w:spacing w:val="3"/>
        </w:rPr>
        <w:t>NUTRIC,</w:t>
      </w:r>
      <w:r>
        <w:rPr>
          <w:sz w:val="15"/>
          <w:szCs w:val="15"/>
          <w:color w:val="231F20"/>
          <w:spacing w:val="24"/>
        </w:rPr>
        <w:t xml:space="preserve"> </w:t>
      </w:r>
      <w:r>
        <w:rPr>
          <w:sz w:val="15"/>
          <w:szCs w:val="15"/>
          <w:color w:val="231F20"/>
          <w:spacing w:val="3"/>
        </w:rPr>
        <w:t>NRS</w:t>
      </w:r>
      <w:r>
        <w:rPr>
          <w:rFonts w:ascii="Times New Roman" w:hAnsi="Times New Roman" w:eastAsia="Times New Roman" w:cs="Times New Roman"/>
          <w:sz w:val="15"/>
          <w:szCs w:val="15"/>
          <w:color w:val="231F20"/>
          <w:spacing w:val="3"/>
        </w:rPr>
        <w:t>‑</w:t>
      </w:r>
      <w:r>
        <w:rPr>
          <w:sz w:val="15"/>
          <w:szCs w:val="15"/>
          <w:color w:val="231F20"/>
          <w:spacing w:val="3"/>
        </w:rPr>
        <w:t>2002,</w:t>
      </w:r>
      <w:r>
        <w:rPr>
          <w:sz w:val="15"/>
          <w:szCs w:val="15"/>
          <w:color w:val="231F20"/>
          <w:spacing w:val="21"/>
          <w:w w:val="101"/>
        </w:rPr>
        <w:t xml:space="preserve"> </w:t>
      </w:r>
      <w:r>
        <w:rPr>
          <w:sz w:val="15"/>
          <w:szCs w:val="15"/>
          <w:color w:val="231F20"/>
          <w:spacing w:val="3"/>
        </w:rPr>
        <w:t>and</w:t>
      </w:r>
      <w:r>
        <w:rPr>
          <w:sz w:val="15"/>
          <w:szCs w:val="15"/>
          <w:color w:val="231F20"/>
          <w:spacing w:val="25"/>
        </w:rPr>
        <w:t xml:space="preserve"> </w:t>
      </w:r>
      <w:r>
        <w:rPr>
          <w:sz w:val="15"/>
          <w:szCs w:val="15"/>
          <w:color w:val="231F20"/>
          <w:spacing w:val="3"/>
        </w:rPr>
        <w:t>MUST</w:t>
      </w:r>
      <w:r>
        <w:rPr>
          <w:sz w:val="15"/>
          <w:szCs w:val="15"/>
          <w:color w:val="231F20"/>
          <w:spacing w:val="23"/>
          <w:w w:val="102"/>
        </w:rPr>
        <w:t xml:space="preserve"> </w:t>
      </w:r>
      <w:r>
        <w:rPr>
          <w:sz w:val="15"/>
          <w:szCs w:val="15"/>
          <w:color w:val="231F20"/>
          <w:spacing w:val="3"/>
        </w:rPr>
        <w:t>scores</w:t>
      </w:r>
      <w:r>
        <w:rPr>
          <w:sz w:val="15"/>
          <w:szCs w:val="15"/>
          <w:color w:val="231F20"/>
          <w:spacing w:val="22"/>
          <w:w w:val="101"/>
        </w:rPr>
        <w:t xml:space="preserve"> </w:t>
      </w:r>
      <w:r>
        <w:rPr>
          <w:sz w:val="15"/>
          <w:szCs w:val="15"/>
          <w:color w:val="231F20"/>
          <w:spacing w:val="3"/>
        </w:rPr>
        <w:t>in</w:t>
      </w:r>
      <w:r>
        <w:rPr>
          <w:sz w:val="15"/>
          <w:szCs w:val="15"/>
          <w:color w:val="231F20"/>
          <w:spacing w:val="22"/>
          <w:w w:val="102"/>
        </w:rPr>
        <w:t xml:space="preserve"> </w:t>
      </w:r>
      <w:r>
        <w:rPr>
          <w:sz w:val="15"/>
          <w:szCs w:val="15"/>
          <w:color w:val="231F20"/>
          <w:spacing w:val="3"/>
        </w:rPr>
        <w:t>iranian</w:t>
      </w:r>
      <w:r>
        <w:rPr>
          <w:sz w:val="15"/>
          <w:szCs w:val="15"/>
          <w:color w:val="231F20"/>
        </w:rPr>
        <w:t xml:space="preserve"> </w:t>
      </w:r>
      <w:r>
        <w:rPr>
          <w:sz w:val="15"/>
          <w:szCs w:val="15"/>
          <w:color w:val="231F20"/>
          <w:spacing w:val="3"/>
        </w:rPr>
        <w:t>critically  ill  patients  admitted  to</w:t>
      </w:r>
      <w:r>
        <w:rPr>
          <w:sz w:val="15"/>
          <w:szCs w:val="15"/>
          <w:color w:val="231F20"/>
          <w:spacing w:val="6"/>
        </w:rPr>
        <w:t xml:space="preserve">  </w:t>
      </w:r>
      <w:r>
        <w:rPr>
          <w:sz w:val="15"/>
          <w:szCs w:val="15"/>
          <w:color w:val="231F20"/>
          <w:spacing w:val="3"/>
        </w:rPr>
        <w:t>intensive</w:t>
      </w:r>
      <w:r>
        <w:rPr>
          <w:sz w:val="15"/>
          <w:szCs w:val="15"/>
          <w:color w:val="231F20"/>
          <w:spacing w:val="6"/>
        </w:rPr>
        <w:t xml:space="preserve">  </w:t>
      </w:r>
      <w:r>
        <w:rPr>
          <w:sz w:val="15"/>
          <w:szCs w:val="15"/>
          <w:color w:val="231F20"/>
          <w:spacing w:val="3"/>
        </w:rPr>
        <w:t>care</w:t>
      </w:r>
      <w:r>
        <w:rPr>
          <w:sz w:val="15"/>
          <w:szCs w:val="15"/>
          <w:color w:val="231F20"/>
          <w:spacing w:val="6"/>
        </w:rPr>
        <w:t xml:space="preserve">  </w:t>
      </w:r>
      <w:r>
        <w:rPr>
          <w:sz w:val="15"/>
          <w:szCs w:val="15"/>
          <w:color w:val="231F20"/>
          <w:spacing w:val="3"/>
        </w:rPr>
        <w:t>un</w:t>
      </w:r>
      <w:r>
        <w:rPr>
          <w:sz w:val="15"/>
          <w:szCs w:val="15"/>
          <w:color w:val="231F20"/>
          <w:spacing w:val="2"/>
        </w:rPr>
        <w:t>its:</w:t>
      </w:r>
      <w:r>
        <w:rPr>
          <w:sz w:val="15"/>
          <w:szCs w:val="15"/>
          <w:color w:val="231F20"/>
          <w:spacing w:val="5"/>
        </w:rPr>
        <w:t xml:space="preserve">  </w:t>
      </w:r>
      <w:r>
        <w:rPr>
          <w:sz w:val="15"/>
          <w:szCs w:val="15"/>
          <w:color w:val="231F20"/>
          <w:spacing w:val="2"/>
        </w:rPr>
        <w:t>a</w:t>
      </w:r>
      <w:r>
        <w:rPr>
          <w:sz w:val="15"/>
          <w:szCs w:val="15"/>
          <w:color w:val="231F20"/>
        </w:rPr>
        <w:t xml:space="preserve"> </w:t>
      </w:r>
      <w:r>
        <w:rPr>
          <w:sz w:val="15"/>
          <w:szCs w:val="15"/>
          <w:color w:val="231F20"/>
          <w:spacing w:val="3"/>
        </w:rPr>
        <w:t>prospective</w:t>
      </w:r>
      <w:r>
        <w:rPr>
          <w:sz w:val="15"/>
          <w:szCs w:val="15"/>
          <w:color w:val="231F20"/>
          <w:spacing w:val="25"/>
          <w:w w:val="101"/>
        </w:rPr>
        <w:t xml:space="preserve"> </w:t>
      </w:r>
      <w:r>
        <w:rPr>
          <w:sz w:val="15"/>
          <w:szCs w:val="15"/>
          <w:color w:val="231F20"/>
          <w:spacing w:val="3"/>
        </w:rPr>
        <w:t>cohort</w:t>
      </w:r>
      <w:r>
        <w:rPr>
          <w:sz w:val="15"/>
          <w:szCs w:val="15"/>
          <w:color w:val="231F20"/>
          <w:spacing w:val="22"/>
          <w:w w:val="102"/>
        </w:rPr>
        <w:t xml:space="preserve"> </w:t>
      </w:r>
      <w:r>
        <w:rPr>
          <w:sz w:val="15"/>
          <w:szCs w:val="15"/>
          <w:color w:val="231F20"/>
          <w:spacing w:val="3"/>
        </w:rPr>
        <w:t>study[J].</w:t>
      </w:r>
      <w:r>
        <w:rPr>
          <w:sz w:val="15"/>
          <w:szCs w:val="15"/>
          <w:color w:val="231F20"/>
          <w:spacing w:val="18"/>
        </w:rPr>
        <w:t xml:space="preserve"> </w:t>
      </w:r>
      <w:r>
        <w:rPr>
          <w:sz w:val="15"/>
          <w:szCs w:val="15"/>
          <w:color w:val="231F20"/>
          <w:spacing w:val="2"/>
        </w:rPr>
        <w:t>JPEN</w:t>
      </w:r>
      <w:r>
        <w:rPr>
          <w:sz w:val="15"/>
          <w:szCs w:val="15"/>
          <w:color w:val="231F20"/>
          <w:spacing w:val="19"/>
          <w:w w:val="101"/>
        </w:rPr>
        <w:t xml:space="preserve"> </w:t>
      </w:r>
      <w:r>
        <w:rPr>
          <w:sz w:val="15"/>
          <w:szCs w:val="15"/>
          <w:color w:val="231F20"/>
          <w:spacing w:val="2"/>
        </w:rPr>
        <w:t>J</w:t>
      </w:r>
      <w:r>
        <w:rPr>
          <w:sz w:val="15"/>
          <w:szCs w:val="15"/>
          <w:color w:val="231F20"/>
          <w:spacing w:val="25"/>
          <w:w w:val="101"/>
        </w:rPr>
        <w:t xml:space="preserve"> </w:t>
      </w:r>
      <w:r>
        <w:rPr>
          <w:sz w:val="15"/>
          <w:szCs w:val="15"/>
          <w:color w:val="231F20"/>
          <w:spacing w:val="2"/>
        </w:rPr>
        <w:t>Parenter</w:t>
      </w:r>
      <w:r>
        <w:rPr>
          <w:sz w:val="15"/>
          <w:szCs w:val="15"/>
          <w:color w:val="231F20"/>
          <w:spacing w:val="25"/>
          <w:w w:val="102"/>
        </w:rPr>
        <w:t xml:space="preserve"> </w:t>
      </w:r>
      <w:r>
        <w:rPr>
          <w:sz w:val="15"/>
          <w:szCs w:val="15"/>
          <w:color w:val="231F20"/>
          <w:spacing w:val="2"/>
        </w:rPr>
        <w:t>Enteral</w:t>
      </w:r>
      <w:r>
        <w:rPr>
          <w:sz w:val="15"/>
          <w:szCs w:val="15"/>
          <w:color w:val="231F20"/>
          <w:spacing w:val="25"/>
        </w:rPr>
        <w:t xml:space="preserve"> </w:t>
      </w:r>
      <w:r>
        <w:rPr>
          <w:sz w:val="15"/>
          <w:szCs w:val="15"/>
          <w:color w:val="231F20"/>
          <w:spacing w:val="2"/>
        </w:rPr>
        <w:t>Nutr,</w:t>
      </w:r>
      <w:r>
        <w:rPr>
          <w:sz w:val="15"/>
          <w:szCs w:val="15"/>
          <w:color w:val="231F20"/>
        </w:rPr>
        <w:t xml:space="preserve"> </w:t>
      </w:r>
      <w:r>
        <w:rPr>
          <w:sz w:val="15"/>
          <w:szCs w:val="15"/>
          <w:color w:val="231F20"/>
          <w:spacing w:val="4"/>
        </w:rPr>
        <w:t>2021, 45(7):1504</w:t>
      </w:r>
      <w:r>
        <w:rPr>
          <w:rFonts w:ascii="Times New Roman" w:hAnsi="Times New Roman" w:eastAsia="Times New Roman" w:cs="Times New Roman"/>
          <w:sz w:val="15"/>
          <w:szCs w:val="15"/>
          <w:color w:val="231F20"/>
          <w:spacing w:val="4"/>
        </w:rPr>
        <w:t>‑</w:t>
      </w:r>
      <w:r>
        <w:rPr>
          <w:sz w:val="15"/>
          <w:szCs w:val="15"/>
          <w:color w:val="231F20"/>
          <w:spacing w:val="4"/>
        </w:rPr>
        <w:t>1513.</w:t>
      </w:r>
      <w:r>
        <w:rPr>
          <w:sz w:val="15"/>
          <w:szCs w:val="15"/>
          <w:color w:val="231F20"/>
          <w:spacing w:val="24"/>
          <w:w w:val="101"/>
        </w:rPr>
        <w:t xml:space="preserve"> </w:t>
      </w:r>
      <w:r>
        <w:rPr>
          <w:sz w:val="15"/>
          <w:szCs w:val="15"/>
          <w:color w:val="231F20"/>
        </w:rPr>
        <w:t>DOI</w:t>
      </w:r>
      <w:r>
        <w:rPr>
          <w:sz w:val="15"/>
          <w:szCs w:val="15"/>
          <w:color w:val="231F20"/>
          <w:spacing w:val="4"/>
        </w:rPr>
        <w:t>:</w:t>
      </w:r>
      <w:r>
        <w:rPr>
          <w:sz w:val="15"/>
          <w:szCs w:val="15"/>
          <w:color w:val="231F20"/>
          <w:spacing w:val="16"/>
          <w:w w:val="102"/>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1002/</w:t>
      </w:r>
      <w:r>
        <w:rPr>
          <w:sz w:val="15"/>
          <w:szCs w:val="15"/>
          <w:color w:val="231F20"/>
        </w:rPr>
        <w:t>jpen</w:t>
      </w:r>
      <w:r>
        <w:rPr>
          <w:sz w:val="15"/>
          <w:szCs w:val="15"/>
          <w:color w:val="231F20"/>
          <w:spacing w:val="4"/>
        </w:rPr>
        <w:t>.2031.</w:t>
      </w:r>
    </w:p>
    <w:p>
      <w:pPr>
        <w:pStyle w:val="BodyText"/>
        <w:ind w:left="1053" w:right="536" w:hanging="500"/>
        <w:spacing w:before="42" w:line="295" w:lineRule="auto"/>
        <w:rPr>
          <w:sz w:val="15"/>
          <w:szCs w:val="15"/>
        </w:rPr>
      </w:pPr>
      <w:r>
        <w:rPr>
          <w:sz w:val="15"/>
          <w:szCs w:val="15"/>
          <w:color w:val="231F20"/>
          <w:spacing w:val="8"/>
        </w:rPr>
        <w:t>[28]      </w:t>
      </w:r>
      <w:r>
        <w:rPr>
          <w:sz w:val="15"/>
          <w:szCs w:val="15"/>
          <w:color w:val="231F20"/>
        </w:rPr>
        <w:t>Allard</w:t>
      </w:r>
      <w:r>
        <w:rPr>
          <w:sz w:val="15"/>
          <w:szCs w:val="15"/>
          <w:color w:val="231F20"/>
          <w:spacing w:val="24"/>
          <w:w w:val="101"/>
        </w:rPr>
        <w:t xml:space="preserve"> </w:t>
      </w:r>
      <w:r>
        <w:rPr>
          <w:sz w:val="15"/>
          <w:szCs w:val="15"/>
          <w:color w:val="231F20"/>
        </w:rPr>
        <w:t>JP</w:t>
      </w:r>
      <w:r>
        <w:rPr>
          <w:sz w:val="15"/>
          <w:szCs w:val="15"/>
          <w:color w:val="231F20"/>
          <w:spacing w:val="8"/>
        </w:rPr>
        <w:t>,</w:t>
      </w:r>
      <w:r>
        <w:rPr>
          <w:sz w:val="15"/>
          <w:szCs w:val="15"/>
          <w:color w:val="231F20"/>
          <w:spacing w:val="22"/>
          <w:w w:val="101"/>
        </w:rPr>
        <w:t xml:space="preserve"> </w:t>
      </w:r>
      <w:r>
        <w:rPr>
          <w:sz w:val="15"/>
          <w:szCs w:val="15"/>
          <w:color w:val="231F20"/>
        </w:rPr>
        <w:t>Keller</w:t>
      </w:r>
      <w:r>
        <w:rPr>
          <w:sz w:val="15"/>
          <w:szCs w:val="15"/>
          <w:color w:val="231F20"/>
          <w:spacing w:val="22"/>
          <w:w w:val="102"/>
        </w:rPr>
        <w:t xml:space="preserve"> </w:t>
      </w:r>
      <w:r>
        <w:rPr>
          <w:sz w:val="15"/>
          <w:szCs w:val="15"/>
          <w:color w:val="231F20"/>
        </w:rPr>
        <w:t>H</w:t>
      </w:r>
      <w:r>
        <w:rPr>
          <w:sz w:val="15"/>
          <w:szCs w:val="15"/>
          <w:color w:val="231F20"/>
          <w:spacing w:val="8"/>
        </w:rPr>
        <w:t>,</w:t>
      </w:r>
      <w:r>
        <w:rPr>
          <w:sz w:val="15"/>
          <w:szCs w:val="15"/>
          <w:color w:val="231F20"/>
          <w:spacing w:val="22"/>
        </w:rPr>
        <w:t xml:space="preserve"> </w:t>
      </w:r>
      <w:r>
        <w:rPr>
          <w:sz w:val="15"/>
          <w:szCs w:val="15"/>
          <w:color w:val="231F20"/>
        </w:rPr>
        <w:t>Gramlich</w:t>
      </w:r>
      <w:r>
        <w:rPr>
          <w:sz w:val="15"/>
          <w:szCs w:val="15"/>
          <w:color w:val="231F20"/>
          <w:spacing w:val="23"/>
          <w:w w:val="101"/>
        </w:rPr>
        <w:t xml:space="preserve"> </w:t>
      </w:r>
      <w:r>
        <w:rPr>
          <w:sz w:val="15"/>
          <w:szCs w:val="15"/>
          <w:color w:val="231F20"/>
        </w:rPr>
        <w:t>L</w:t>
      </w:r>
      <w:r>
        <w:rPr>
          <w:sz w:val="15"/>
          <w:szCs w:val="15"/>
          <w:color w:val="231F20"/>
          <w:spacing w:val="8"/>
        </w:rPr>
        <w:t>,</w:t>
      </w:r>
      <w:r>
        <w:rPr>
          <w:sz w:val="15"/>
          <w:szCs w:val="15"/>
          <w:color w:val="231F20"/>
          <w:spacing w:val="21"/>
        </w:rPr>
        <w:t xml:space="preserve"> </w:t>
      </w:r>
      <w:r>
        <w:rPr>
          <w:sz w:val="15"/>
          <w:szCs w:val="15"/>
          <w:color w:val="231F20"/>
        </w:rPr>
        <w:t>et</w:t>
      </w:r>
      <w:r>
        <w:rPr>
          <w:sz w:val="15"/>
          <w:szCs w:val="15"/>
          <w:color w:val="231F20"/>
          <w:spacing w:val="8"/>
        </w:rPr>
        <w:t xml:space="preserve"> </w:t>
      </w:r>
      <w:r>
        <w:rPr>
          <w:sz w:val="15"/>
          <w:szCs w:val="15"/>
          <w:color w:val="231F20"/>
        </w:rPr>
        <w:t>al</w:t>
      </w:r>
      <w:r>
        <w:rPr>
          <w:sz w:val="15"/>
          <w:szCs w:val="15"/>
          <w:color w:val="231F20"/>
          <w:spacing w:val="8"/>
        </w:rPr>
        <w:t>.</w:t>
      </w:r>
      <w:r>
        <w:rPr>
          <w:sz w:val="15"/>
          <w:szCs w:val="15"/>
          <w:color w:val="231F20"/>
          <w:spacing w:val="22"/>
        </w:rPr>
        <w:t xml:space="preserve"> </w:t>
      </w:r>
      <w:r>
        <w:rPr>
          <w:sz w:val="15"/>
          <w:szCs w:val="15"/>
          <w:color w:val="231F20"/>
        </w:rPr>
        <w:t>GLIM</w:t>
      </w:r>
      <w:r>
        <w:rPr>
          <w:sz w:val="15"/>
          <w:szCs w:val="15"/>
          <w:color w:val="231F20"/>
          <w:spacing w:val="23"/>
        </w:rPr>
        <w:t xml:space="preserve"> </w:t>
      </w:r>
      <w:r>
        <w:rPr>
          <w:sz w:val="15"/>
          <w:szCs w:val="15"/>
          <w:color w:val="231F20"/>
        </w:rPr>
        <w:t>criteria</w:t>
      </w:r>
      <w:r>
        <w:rPr>
          <w:sz w:val="15"/>
          <w:szCs w:val="15"/>
          <w:color w:val="231F20"/>
          <w:spacing w:val="18"/>
          <w:w w:val="102"/>
        </w:rPr>
        <w:t xml:space="preserve"> </w:t>
      </w:r>
      <w:r>
        <w:rPr>
          <w:sz w:val="15"/>
          <w:szCs w:val="15"/>
          <w:color w:val="231F20"/>
        </w:rPr>
        <w:t>has</w:t>
      </w:r>
      <w:r>
        <w:rPr>
          <w:sz w:val="15"/>
          <w:szCs w:val="15"/>
          <w:color w:val="231F20"/>
          <w:spacing w:val="19"/>
          <w:w w:val="102"/>
        </w:rPr>
        <w:t xml:space="preserve"> </w:t>
      </w:r>
      <w:r>
        <w:rPr>
          <w:sz w:val="15"/>
          <w:szCs w:val="15"/>
          <w:color w:val="231F20"/>
        </w:rPr>
        <w:t>fair </w:t>
      </w:r>
      <w:r>
        <w:rPr>
          <w:sz w:val="15"/>
          <w:szCs w:val="15"/>
          <w:color w:val="231F20"/>
          <w:spacing w:val="3"/>
        </w:rPr>
        <w:t>sensitivity   and   specificity   for   diagnosing   malnutrition</w:t>
      </w:r>
      <w:r>
        <w:rPr>
          <w:sz w:val="15"/>
          <w:szCs w:val="15"/>
          <w:color w:val="231F20"/>
          <w:spacing w:val="17"/>
        </w:rPr>
        <w:t xml:space="preserve"> </w:t>
      </w:r>
      <w:r>
        <w:rPr>
          <w:sz w:val="15"/>
          <w:szCs w:val="15"/>
          <w:color w:val="231F20"/>
        </w:rPr>
        <w:t>when</w:t>
      </w:r>
      <w:r>
        <w:rPr>
          <w:sz w:val="15"/>
          <w:szCs w:val="15"/>
          <w:color w:val="231F20"/>
          <w:spacing w:val="31"/>
          <w:w w:val="101"/>
        </w:rPr>
        <w:t xml:space="preserve"> </w:t>
      </w:r>
      <w:r>
        <w:rPr>
          <w:sz w:val="15"/>
          <w:szCs w:val="15"/>
          <w:color w:val="231F20"/>
        </w:rPr>
        <w:t>using</w:t>
      </w:r>
      <w:r>
        <w:rPr>
          <w:sz w:val="15"/>
          <w:szCs w:val="15"/>
          <w:color w:val="231F20"/>
          <w:spacing w:val="25"/>
        </w:rPr>
        <w:t xml:space="preserve"> </w:t>
      </w:r>
      <w:r>
        <w:rPr>
          <w:sz w:val="15"/>
          <w:szCs w:val="15"/>
          <w:color w:val="231F20"/>
        </w:rPr>
        <w:t>SGA</w:t>
      </w:r>
      <w:r>
        <w:rPr>
          <w:sz w:val="15"/>
          <w:szCs w:val="15"/>
          <w:color w:val="231F20"/>
          <w:spacing w:val="23"/>
          <w:w w:val="101"/>
        </w:rPr>
        <w:t xml:space="preserve"> </w:t>
      </w:r>
      <w:r>
        <w:rPr>
          <w:sz w:val="15"/>
          <w:szCs w:val="15"/>
          <w:color w:val="231F20"/>
        </w:rPr>
        <w:t>as</w:t>
      </w:r>
      <w:r>
        <w:rPr>
          <w:sz w:val="15"/>
          <w:szCs w:val="15"/>
          <w:color w:val="231F20"/>
          <w:spacing w:val="24"/>
        </w:rPr>
        <w:t xml:space="preserve"> </w:t>
      </w:r>
      <w:r>
        <w:rPr>
          <w:sz w:val="15"/>
          <w:szCs w:val="15"/>
          <w:color w:val="231F20"/>
        </w:rPr>
        <w:t>comparator</w:t>
      </w:r>
      <w:r>
        <w:rPr>
          <w:sz w:val="15"/>
          <w:szCs w:val="15"/>
          <w:color w:val="231F20"/>
          <w:spacing w:val="7"/>
        </w:rPr>
        <w:t>[J].</w:t>
      </w:r>
      <w:r>
        <w:rPr>
          <w:sz w:val="15"/>
          <w:szCs w:val="15"/>
          <w:color w:val="231F20"/>
          <w:spacing w:val="25"/>
        </w:rPr>
        <w:t xml:space="preserve"> </w:t>
      </w:r>
      <w:r>
        <w:rPr>
          <w:sz w:val="15"/>
          <w:szCs w:val="15"/>
          <w:color w:val="231F20"/>
        </w:rPr>
        <w:t>Clin</w:t>
      </w:r>
      <w:r>
        <w:rPr>
          <w:sz w:val="15"/>
          <w:szCs w:val="15"/>
          <w:color w:val="231F20"/>
          <w:spacing w:val="25"/>
          <w:w w:val="102"/>
        </w:rPr>
        <w:t xml:space="preserve"> </w:t>
      </w:r>
      <w:r>
        <w:rPr>
          <w:sz w:val="15"/>
          <w:szCs w:val="15"/>
          <w:color w:val="231F20"/>
        </w:rPr>
        <w:t>Nutr</w:t>
      </w:r>
      <w:r>
        <w:rPr>
          <w:sz w:val="15"/>
          <w:szCs w:val="15"/>
          <w:color w:val="231F20"/>
          <w:spacing w:val="7"/>
        </w:rPr>
        <w:t>,</w:t>
      </w:r>
      <w:r>
        <w:rPr>
          <w:sz w:val="15"/>
          <w:szCs w:val="15"/>
          <w:color w:val="231F20"/>
          <w:spacing w:val="25"/>
          <w:w w:val="101"/>
        </w:rPr>
        <w:t xml:space="preserve"> </w:t>
      </w:r>
      <w:r>
        <w:rPr>
          <w:sz w:val="15"/>
          <w:szCs w:val="15"/>
          <w:color w:val="231F20"/>
          <w:spacing w:val="7"/>
        </w:rPr>
        <w:t>2020,</w:t>
      </w:r>
      <w:r>
        <w:rPr>
          <w:sz w:val="15"/>
          <w:szCs w:val="15"/>
          <w:color w:val="231F20"/>
          <w:spacing w:val="26"/>
          <w:w w:val="102"/>
        </w:rPr>
        <w:t xml:space="preserve"> </w:t>
      </w:r>
      <w:r>
        <w:rPr>
          <w:sz w:val="15"/>
          <w:szCs w:val="15"/>
          <w:color w:val="231F20"/>
          <w:spacing w:val="7"/>
        </w:rPr>
        <w:t>39(9):</w:t>
      </w:r>
      <w:r>
        <w:rPr>
          <w:sz w:val="15"/>
          <w:szCs w:val="15"/>
          <w:color w:val="231F20"/>
        </w:rPr>
        <w:t xml:space="preserve"> </w:t>
      </w:r>
      <w:r>
        <w:rPr>
          <w:sz w:val="15"/>
          <w:szCs w:val="15"/>
          <w:color w:val="231F20"/>
          <w:spacing w:val="4"/>
        </w:rPr>
        <w:t>2771</w:t>
      </w:r>
      <w:r>
        <w:rPr>
          <w:rFonts w:ascii="Times New Roman" w:hAnsi="Times New Roman" w:eastAsia="Times New Roman" w:cs="Times New Roman"/>
          <w:sz w:val="15"/>
          <w:szCs w:val="15"/>
          <w:color w:val="231F20"/>
          <w:spacing w:val="4"/>
        </w:rPr>
        <w:t>‑</w:t>
      </w:r>
      <w:r>
        <w:rPr>
          <w:sz w:val="15"/>
          <w:szCs w:val="15"/>
          <w:color w:val="231F20"/>
          <w:spacing w:val="4"/>
        </w:rPr>
        <w:t>2777.</w:t>
      </w:r>
      <w:r>
        <w:rPr>
          <w:sz w:val="15"/>
          <w:szCs w:val="15"/>
          <w:color w:val="231F20"/>
          <w:spacing w:val="22"/>
          <w:w w:val="102"/>
        </w:rPr>
        <w:t xml:space="preserve"> </w:t>
      </w:r>
      <w:r>
        <w:rPr>
          <w:sz w:val="15"/>
          <w:szCs w:val="15"/>
          <w:color w:val="231F20"/>
        </w:rPr>
        <w:t>DOI</w:t>
      </w:r>
      <w:r>
        <w:rPr>
          <w:sz w:val="15"/>
          <w:szCs w:val="15"/>
          <w:color w:val="231F20"/>
          <w:spacing w:val="4"/>
        </w:rPr>
        <w:t>:</w:t>
      </w:r>
      <w:r>
        <w:rPr>
          <w:sz w:val="15"/>
          <w:szCs w:val="15"/>
          <w:color w:val="231F20"/>
          <w:spacing w:val="16"/>
          <w:w w:val="102"/>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1016/j.</w:t>
      </w:r>
      <w:r>
        <w:rPr>
          <w:sz w:val="15"/>
          <w:szCs w:val="15"/>
          <w:color w:val="231F20"/>
        </w:rPr>
        <w:t>clnu</w:t>
      </w:r>
      <w:r>
        <w:rPr>
          <w:sz w:val="15"/>
          <w:szCs w:val="15"/>
          <w:color w:val="231F20"/>
          <w:spacing w:val="4"/>
        </w:rPr>
        <w:t>.2019.12.004.</w:t>
      </w:r>
    </w:p>
    <w:p>
      <w:pPr>
        <w:pStyle w:val="BodyText"/>
        <w:ind w:left="1056" w:right="535" w:hanging="503"/>
        <w:spacing w:before="41" w:line="298" w:lineRule="auto"/>
        <w:rPr>
          <w:sz w:val="15"/>
          <w:szCs w:val="15"/>
        </w:rPr>
      </w:pPr>
      <w:r>
        <w:rPr>
          <w:sz w:val="15"/>
          <w:szCs w:val="15"/>
          <w:color w:val="231F20"/>
          <w:spacing w:val="8"/>
        </w:rPr>
        <w:t>[29]</w:t>
      </w:r>
      <w:r>
        <w:rPr>
          <w:sz w:val="15"/>
          <w:szCs w:val="15"/>
          <w:color w:val="231F20"/>
        </w:rPr>
        <w:t xml:space="preserve">       Kakavas</w:t>
      </w:r>
      <w:r>
        <w:rPr>
          <w:sz w:val="15"/>
          <w:szCs w:val="15"/>
          <w:color w:val="231F20"/>
          <w:spacing w:val="8"/>
        </w:rPr>
        <w:t xml:space="preserve">   </w:t>
      </w:r>
      <w:r>
        <w:rPr>
          <w:sz w:val="15"/>
          <w:szCs w:val="15"/>
          <w:color w:val="231F20"/>
        </w:rPr>
        <w:t>S</w:t>
      </w:r>
      <w:r>
        <w:rPr>
          <w:sz w:val="15"/>
          <w:szCs w:val="15"/>
          <w:color w:val="231F20"/>
          <w:spacing w:val="8"/>
        </w:rPr>
        <w:t>,   </w:t>
      </w:r>
      <w:r>
        <w:rPr>
          <w:sz w:val="15"/>
          <w:szCs w:val="15"/>
          <w:color w:val="231F20"/>
        </w:rPr>
        <w:t>Karayiannis</w:t>
      </w:r>
      <w:r>
        <w:rPr>
          <w:sz w:val="15"/>
          <w:szCs w:val="15"/>
          <w:color w:val="231F20"/>
          <w:spacing w:val="8"/>
        </w:rPr>
        <w:t xml:space="preserve">   </w:t>
      </w:r>
      <w:r>
        <w:rPr>
          <w:sz w:val="15"/>
          <w:szCs w:val="15"/>
          <w:color w:val="231F20"/>
        </w:rPr>
        <w:t>D</w:t>
      </w:r>
      <w:r>
        <w:rPr>
          <w:sz w:val="15"/>
          <w:szCs w:val="15"/>
          <w:color w:val="231F20"/>
          <w:spacing w:val="8"/>
        </w:rPr>
        <w:t>,</w:t>
      </w:r>
      <w:r>
        <w:rPr>
          <w:sz w:val="15"/>
          <w:szCs w:val="15"/>
          <w:color w:val="231F20"/>
          <w:spacing w:val="5"/>
        </w:rPr>
        <w:t xml:space="preserve">   </w:t>
      </w:r>
      <w:r>
        <w:rPr>
          <w:sz w:val="15"/>
          <w:szCs w:val="15"/>
          <w:color w:val="231F20"/>
        </w:rPr>
        <w:t>Bouloubasi</w:t>
      </w:r>
      <w:r>
        <w:rPr>
          <w:sz w:val="15"/>
          <w:szCs w:val="15"/>
          <w:color w:val="231F20"/>
          <w:spacing w:val="4"/>
        </w:rPr>
        <w:t xml:space="preserve">   </w:t>
      </w:r>
      <w:r>
        <w:rPr>
          <w:sz w:val="15"/>
          <w:szCs w:val="15"/>
          <w:color w:val="231F20"/>
        </w:rPr>
        <w:t>Z</w:t>
      </w:r>
      <w:r>
        <w:rPr>
          <w:sz w:val="15"/>
          <w:szCs w:val="15"/>
          <w:color w:val="231F20"/>
          <w:spacing w:val="8"/>
        </w:rPr>
        <w:t>,</w:t>
      </w:r>
      <w:r>
        <w:rPr>
          <w:sz w:val="15"/>
          <w:szCs w:val="15"/>
          <w:color w:val="231F20"/>
          <w:spacing w:val="3"/>
        </w:rPr>
        <w:t xml:space="preserve">   </w:t>
      </w:r>
      <w:r>
        <w:rPr>
          <w:sz w:val="15"/>
          <w:szCs w:val="15"/>
          <w:color w:val="231F20"/>
        </w:rPr>
        <w:t>et</w:t>
      </w:r>
      <w:r>
        <w:rPr>
          <w:sz w:val="15"/>
          <w:szCs w:val="15"/>
          <w:color w:val="231F20"/>
          <w:spacing w:val="10"/>
          <w:w w:val="101"/>
        </w:rPr>
        <w:t xml:space="preserve"> </w:t>
      </w:r>
      <w:r>
        <w:rPr>
          <w:sz w:val="15"/>
          <w:szCs w:val="15"/>
          <w:color w:val="231F20"/>
        </w:rPr>
        <w:t>al</w:t>
      </w:r>
      <w:r>
        <w:rPr>
          <w:sz w:val="15"/>
          <w:szCs w:val="15"/>
          <w:color w:val="231F20"/>
          <w:spacing w:val="8"/>
        </w:rPr>
        <w:t>.</w:t>
      </w:r>
      <w:r>
        <w:rPr>
          <w:sz w:val="15"/>
          <w:szCs w:val="15"/>
          <w:color w:val="231F20"/>
          <w:spacing w:val="3"/>
        </w:rPr>
        <w:t xml:space="preserve">   </w:t>
      </w:r>
      <w:r>
        <w:rPr>
          <w:sz w:val="15"/>
          <w:szCs w:val="15"/>
          <w:color w:val="231F20"/>
        </w:rPr>
        <w:t>Global</w:t>
      </w:r>
      <w:r>
        <w:rPr>
          <w:sz w:val="15"/>
          <w:szCs w:val="15"/>
          <w:color w:val="231F20"/>
          <w:spacing w:val="2"/>
        </w:rPr>
        <w:t xml:space="preserve"> </w:t>
      </w:r>
      <w:r>
        <w:rPr>
          <w:sz w:val="15"/>
          <w:szCs w:val="15"/>
          <w:color w:val="231F20"/>
          <w:spacing w:val="3"/>
        </w:rPr>
        <w:t>leadership   initiative    on    malnutrition    criteria   predict</w:t>
      </w:r>
      <w:r>
        <w:rPr>
          <w:sz w:val="15"/>
          <w:szCs w:val="15"/>
          <w:color w:val="231F20"/>
          <w:spacing w:val="5"/>
        </w:rPr>
        <w:t xml:space="preserve"> </w:t>
      </w:r>
      <w:r>
        <w:rPr>
          <w:sz w:val="15"/>
          <w:szCs w:val="15"/>
          <w:color w:val="231F20"/>
        </w:rPr>
        <w:t>pulmonary</w:t>
      </w:r>
      <w:r>
        <w:rPr>
          <w:sz w:val="15"/>
          <w:szCs w:val="15"/>
          <w:color w:val="231F20"/>
          <w:spacing w:val="10"/>
        </w:rPr>
        <w:t xml:space="preserve">   </w:t>
      </w:r>
      <w:r>
        <w:rPr>
          <w:sz w:val="15"/>
          <w:szCs w:val="15"/>
          <w:color w:val="231F20"/>
        </w:rPr>
        <w:t>complications</w:t>
      </w:r>
      <w:r>
        <w:rPr>
          <w:sz w:val="15"/>
          <w:szCs w:val="15"/>
          <w:color w:val="231F20"/>
          <w:spacing w:val="10"/>
        </w:rPr>
        <w:t xml:space="preserve">    </w:t>
      </w:r>
      <w:r>
        <w:rPr>
          <w:sz w:val="15"/>
          <w:szCs w:val="15"/>
          <w:color w:val="231F20"/>
        </w:rPr>
        <w:t>and</w:t>
      </w:r>
      <w:r>
        <w:rPr>
          <w:sz w:val="15"/>
          <w:szCs w:val="15"/>
          <w:color w:val="231F20"/>
          <w:spacing w:val="10"/>
        </w:rPr>
        <w:t xml:space="preserve">   90</w:t>
      </w:r>
      <w:r>
        <w:rPr>
          <w:rFonts w:ascii="Times New Roman" w:hAnsi="Times New Roman" w:eastAsia="Times New Roman" w:cs="Times New Roman"/>
          <w:sz w:val="15"/>
          <w:szCs w:val="15"/>
          <w:color w:val="231F20"/>
          <w:spacing w:val="10"/>
        </w:rPr>
        <w:t>‑</w:t>
      </w:r>
      <w:r>
        <w:rPr>
          <w:sz w:val="15"/>
          <w:szCs w:val="15"/>
          <w:color w:val="231F20"/>
        </w:rPr>
        <w:t>day</w:t>
      </w:r>
      <w:r>
        <w:rPr>
          <w:sz w:val="15"/>
          <w:szCs w:val="15"/>
          <w:color w:val="231F20"/>
          <w:spacing w:val="10"/>
        </w:rPr>
        <w:t xml:space="preserve">    </w:t>
      </w:r>
      <w:r>
        <w:rPr>
          <w:sz w:val="15"/>
          <w:szCs w:val="15"/>
          <w:color w:val="231F20"/>
        </w:rPr>
        <w:t>mortality</w:t>
      </w:r>
      <w:r>
        <w:rPr>
          <w:sz w:val="15"/>
          <w:szCs w:val="15"/>
          <w:color w:val="231F20"/>
          <w:spacing w:val="10"/>
        </w:rPr>
        <w:t xml:space="preserve">   </w:t>
      </w:r>
      <w:r>
        <w:rPr>
          <w:sz w:val="15"/>
          <w:szCs w:val="15"/>
          <w:color w:val="231F20"/>
        </w:rPr>
        <w:t>after</w:t>
      </w:r>
      <w:r>
        <w:rPr>
          <w:sz w:val="15"/>
          <w:szCs w:val="15"/>
          <w:color w:val="231F20"/>
          <w:spacing w:val="5"/>
        </w:rPr>
        <w:t xml:space="preserve"> </w:t>
      </w:r>
      <w:r>
        <w:rPr>
          <w:sz w:val="15"/>
          <w:szCs w:val="15"/>
          <w:color w:val="231F20"/>
          <w:spacing w:val="4"/>
        </w:rPr>
        <w:t>major</w:t>
      </w:r>
      <w:r>
        <w:rPr>
          <w:sz w:val="15"/>
          <w:szCs w:val="15"/>
          <w:color w:val="231F20"/>
          <w:spacing w:val="23"/>
        </w:rPr>
        <w:t xml:space="preserve"> </w:t>
      </w:r>
      <w:r>
        <w:rPr>
          <w:sz w:val="15"/>
          <w:szCs w:val="15"/>
          <w:color w:val="231F20"/>
          <w:spacing w:val="4"/>
        </w:rPr>
        <w:t>abdominal</w:t>
      </w:r>
      <w:r>
        <w:rPr>
          <w:sz w:val="15"/>
          <w:szCs w:val="15"/>
          <w:color w:val="231F20"/>
          <w:spacing w:val="23"/>
        </w:rPr>
        <w:t xml:space="preserve"> </w:t>
      </w:r>
      <w:r>
        <w:rPr>
          <w:sz w:val="15"/>
          <w:szCs w:val="15"/>
          <w:color w:val="231F20"/>
          <w:spacing w:val="4"/>
        </w:rPr>
        <w:t>surge</w:t>
      </w:r>
      <w:r>
        <w:rPr>
          <w:sz w:val="15"/>
          <w:szCs w:val="15"/>
          <w:color w:val="231F20"/>
          <w:spacing w:val="3"/>
        </w:rPr>
        <w:t>ry</w:t>
      </w:r>
      <w:r>
        <w:rPr>
          <w:sz w:val="15"/>
          <w:szCs w:val="15"/>
          <w:color w:val="231F20"/>
          <w:spacing w:val="23"/>
        </w:rPr>
        <w:t xml:space="preserve"> </w:t>
      </w:r>
      <w:r>
        <w:rPr>
          <w:sz w:val="15"/>
          <w:szCs w:val="15"/>
          <w:color w:val="231F20"/>
          <w:spacing w:val="3"/>
        </w:rPr>
        <w:t>in</w:t>
      </w:r>
      <w:r>
        <w:rPr>
          <w:sz w:val="15"/>
          <w:szCs w:val="15"/>
          <w:color w:val="231F20"/>
          <w:spacing w:val="24"/>
          <w:w w:val="102"/>
        </w:rPr>
        <w:t xml:space="preserve"> </w:t>
      </w:r>
      <w:r>
        <w:rPr>
          <w:sz w:val="15"/>
          <w:szCs w:val="15"/>
          <w:color w:val="231F20"/>
          <w:spacing w:val="3"/>
        </w:rPr>
        <w:t>cancer</w:t>
      </w:r>
      <w:r>
        <w:rPr>
          <w:sz w:val="15"/>
          <w:szCs w:val="15"/>
          <w:color w:val="231F20"/>
          <w:spacing w:val="22"/>
        </w:rPr>
        <w:t xml:space="preserve"> </w:t>
      </w:r>
      <w:r>
        <w:rPr>
          <w:sz w:val="15"/>
          <w:szCs w:val="15"/>
          <w:color w:val="231F20"/>
          <w:spacing w:val="3"/>
        </w:rPr>
        <w:t>patients[J].</w:t>
      </w:r>
      <w:r>
        <w:rPr>
          <w:sz w:val="15"/>
          <w:szCs w:val="15"/>
          <w:color w:val="231F20"/>
          <w:spacing w:val="24"/>
          <w:w w:val="102"/>
        </w:rPr>
        <w:t xml:space="preserve"> </w:t>
      </w:r>
      <w:r>
        <w:rPr>
          <w:sz w:val="15"/>
          <w:szCs w:val="15"/>
          <w:color w:val="231F20"/>
          <w:spacing w:val="3"/>
        </w:rPr>
        <w:t>Nutrients,</w:t>
      </w:r>
      <w:r>
        <w:rPr>
          <w:sz w:val="15"/>
          <w:szCs w:val="15"/>
          <w:color w:val="231F20"/>
        </w:rPr>
        <w:t xml:space="preserve"> </w:t>
      </w:r>
      <w:r>
        <w:rPr>
          <w:sz w:val="15"/>
          <w:szCs w:val="15"/>
          <w:color w:val="231F20"/>
          <w:spacing w:val="5"/>
        </w:rPr>
        <w:t>2020,</w:t>
      </w:r>
      <w:r>
        <w:rPr>
          <w:sz w:val="15"/>
          <w:szCs w:val="15"/>
          <w:color w:val="231F20"/>
          <w:spacing w:val="16"/>
          <w:w w:val="102"/>
        </w:rPr>
        <w:t xml:space="preserve"> </w:t>
      </w:r>
      <w:r>
        <w:rPr>
          <w:sz w:val="15"/>
          <w:szCs w:val="15"/>
          <w:color w:val="231F20"/>
          <w:spacing w:val="5"/>
        </w:rPr>
        <w:t>12(12):3726.</w:t>
      </w:r>
      <w:r>
        <w:rPr>
          <w:sz w:val="15"/>
          <w:szCs w:val="15"/>
          <w:color w:val="231F20"/>
          <w:spacing w:val="12"/>
        </w:rPr>
        <w:t xml:space="preserve"> </w:t>
      </w:r>
      <w:r>
        <w:rPr>
          <w:sz w:val="15"/>
          <w:szCs w:val="15"/>
          <w:color w:val="231F20"/>
        </w:rPr>
        <w:t>DOI</w:t>
      </w:r>
      <w:r>
        <w:rPr>
          <w:sz w:val="15"/>
          <w:szCs w:val="15"/>
          <w:color w:val="231F20"/>
          <w:spacing w:val="5"/>
        </w:rPr>
        <w:t>:</w:t>
      </w:r>
      <w:r>
        <w:rPr>
          <w:sz w:val="15"/>
          <w:szCs w:val="15"/>
          <w:color w:val="231F20"/>
          <w:spacing w:val="16"/>
          <w:w w:val="102"/>
        </w:rPr>
        <w:t xml:space="preserve"> </w:t>
      </w:r>
      <w:r>
        <w:rPr>
          <w:sz w:val="15"/>
          <w:szCs w:val="15"/>
          <w:color w:val="231F20"/>
          <w:spacing w:val="5"/>
        </w:rPr>
        <w:t>1</w:t>
      </w:r>
      <w:r>
        <w:rPr>
          <w:sz w:val="15"/>
          <w:szCs w:val="15"/>
          <w:color w:val="231F20"/>
          <w:spacing w:val="4"/>
        </w:rPr>
        <w:t>0.3390/</w:t>
      </w:r>
      <w:r>
        <w:rPr>
          <w:sz w:val="15"/>
          <w:szCs w:val="15"/>
          <w:color w:val="231F20"/>
        </w:rPr>
        <w:t>nu</w:t>
      </w:r>
      <w:r>
        <w:rPr>
          <w:sz w:val="15"/>
          <w:szCs w:val="15"/>
          <w:color w:val="231F20"/>
          <w:spacing w:val="4"/>
        </w:rPr>
        <w:t>12123726.</w:t>
      </w:r>
    </w:p>
    <w:p>
      <w:pPr>
        <w:pStyle w:val="BodyText"/>
        <w:ind w:left="1058" w:right="536" w:hanging="505"/>
        <w:spacing w:before="43" w:line="301" w:lineRule="auto"/>
        <w:rPr>
          <w:sz w:val="15"/>
          <w:szCs w:val="15"/>
        </w:rPr>
      </w:pPr>
      <w:r>
        <w:rPr>
          <w:sz w:val="15"/>
          <w:szCs w:val="15"/>
          <w:color w:val="231F20"/>
          <w:spacing w:val="4"/>
        </w:rPr>
        <w:t>[30]</w:t>
      </w:r>
      <w:r>
        <w:rPr>
          <w:sz w:val="15"/>
          <w:szCs w:val="15"/>
          <w:color w:val="231F20"/>
        </w:rPr>
        <w:t xml:space="preserve">       Balci</w:t>
      </w:r>
      <w:r>
        <w:rPr>
          <w:sz w:val="15"/>
          <w:szCs w:val="15"/>
          <w:color w:val="231F20"/>
          <w:spacing w:val="4"/>
        </w:rPr>
        <w:t xml:space="preserve">   </w:t>
      </w:r>
      <w:r>
        <w:rPr>
          <w:sz w:val="15"/>
          <w:szCs w:val="15"/>
          <w:color w:val="231F20"/>
        </w:rPr>
        <w:t>C</w:t>
      </w:r>
      <w:r>
        <w:rPr>
          <w:sz w:val="15"/>
          <w:szCs w:val="15"/>
          <w:color w:val="231F20"/>
          <w:spacing w:val="4"/>
        </w:rPr>
        <w:t>,   </w:t>
      </w:r>
      <w:r>
        <w:rPr>
          <w:sz w:val="15"/>
          <w:szCs w:val="15"/>
          <w:color w:val="231F20"/>
        </w:rPr>
        <w:t>Bolayir</w:t>
      </w:r>
      <w:r>
        <w:rPr>
          <w:sz w:val="15"/>
          <w:szCs w:val="15"/>
          <w:color w:val="231F20"/>
          <w:spacing w:val="4"/>
        </w:rPr>
        <w:t xml:space="preserve">   </w:t>
      </w:r>
      <w:r>
        <w:rPr>
          <w:sz w:val="15"/>
          <w:szCs w:val="15"/>
          <w:color w:val="231F20"/>
        </w:rPr>
        <w:t>B</w:t>
      </w:r>
      <w:r>
        <w:rPr>
          <w:sz w:val="15"/>
          <w:szCs w:val="15"/>
          <w:color w:val="231F20"/>
          <w:spacing w:val="4"/>
        </w:rPr>
        <w:t>,   Eş</w:t>
      </w:r>
      <w:r>
        <w:rPr>
          <w:sz w:val="15"/>
          <w:szCs w:val="15"/>
          <w:color w:val="231F20"/>
        </w:rPr>
        <w:t>me</w:t>
      </w:r>
      <w:r>
        <w:rPr>
          <w:sz w:val="15"/>
          <w:szCs w:val="15"/>
          <w:color w:val="231F20"/>
          <w:spacing w:val="4"/>
        </w:rPr>
        <w:t xml:space="preserve">  </w:t>
      </w:r>
      <w:r>
        <w:rPr>
          <w:sz w:val="15"/>
          <w:szCs w:val="15"/>
          <w:color w:val="231F20"/>
          <w:spacing w:val="3"/>
        </w:rPr>
        <w:t xml:space="preserve"> </w:t>
      </w:r>
      <w:r>
        <w:rPr>
          <w:sz w:val="15"/>
          <w:szCs w:val="15"/>
          <w:color w:val="231F20"/>
        </w:rPr>
        <w:t>M</w:t>
      </w:r>
      <w:r>
        <w:rPr>
          <w:sz w:val="15"/>
          <w:szCs w:val="15"/>
          <w:color w:val="231F20"/>
          <w:spacing w:val="3"/>
        </w:rPr>
        <w:t>,   </w:t>
      </w:r>
      <w:r>
        <w:rPr>
          <w:sz w:val="15"/>
          <w:szCs w:val="15"/>
          <w:color w:val="231F20"/>
        </w:rPr>
        <w:t>et</w:t>
      </w:r>
      <w:r>
        <w:rPr>
          <w:sz w:val="15"/>
          <w:szCs w:val="15"/>
          <w:color w:val="231F20"/>
          <w:spacing w:val="3"/>
        </w:rPr>
        <w:t xml:space="preserve"> </w:t>
      </w:r>
      <w:r>
        <w:rPr>
          <w:sz w:val="15"/>
          <w:szCs w:val="15"/>
          <w:color w:val="231F20"/>
        </w:rPr>
        <w:t>al</w:t>
      </w:r>
      <w:r>
        <w:rPr>
          <w:sz w:val="15"/>
          <w:szCs w:val="15"/>
          <w:color w:val="231F20"/>
          <w:spacing w:val="3"/>
        </w:rPr>
        <w:t>.   </w:t>
      </w:r>
      <w:r>
        <w:rPr>
          <w:sz w:val="15"/>
          <w:szCs w:val="15"/>
          <w:color w:val="231F20"/>
        </w:rPr>
        <w:t>Comparison</w:t>
      </w:r>
      <w:r>
        <w:rPr>
          <w:sz w:val="15"/>
          <w:szCs w:val="15"/>
          <w:color w:val="231F20"/>
          <w:spacing w:val="3"/>
        </w:rPr>
        <w:t xml:space="preserve">   </w:t>
      </w:r>
      <w:r>
        <w:rPr>
          <w:sz w:val="15"/>
          <w:szCs w:val="15"/>
          <w:color w:val="231F20"/>
        </w:rPr>
        <w:t>of</w:t>
      </w:r>
      <w:r>
        <w:rPr>
          <w:sz w:val="15"/>
          <w:szCs w:val="15"/>
          <w:color w:val="231F20"/>
          <w:spacing w:val="3"/>
        </w:rPr>
        <w:t xml:space="preserve">   </w:t>
      </w:r>
      <w:r>
        <w:rPr>
          <w:sz w:val="15"/>
          <w:szCs w:val="15"/>
          <w:color w:val="231F20"/>
        </w:rPr>
        <w:t>the</w:t>
      </w:r>
      <w:r>
        <w:rPr>
          <w:sz w:val="15"/>
          <w:szCs w:val="15"/>
          <w:color w:val="231F20"/>
          <w:spacing w:val="6"/>
        </w:rPr>
        <w:t xml:space="preserve"> </w:t>
      </w:r>
      <w:r>
        <w:rPr>
          <w:sz w:val="15"/>
          <w:szCs w:val="15"/>
          <w:color w:val="231F20"/>
          <w:spacing w:val="3"/>
        </w:rPr>
        <w:t>efficacy</w:t>
      </w:r>
      <w:r>
        <w:rPr>
          <w:sz w:val="15"/>
          <w:szCs w:val="15"/>
          <w:color w:val="231F20"/>
          <w:spacing w:val="34"/>
        </w:rPr>
        <w:t xml:space="preserve"> </w:t>
      </w:r>
      <w:r>
        <w:rPr>
          <w:sz w:val="15"/>
          <w:szCs w:val="15"/>
          <w:color w:val="231F20"/>
          <w:spacing w:val="3"/>
        </w:rPr>
        <w:t>of the</w:t>
      </w:r>
      <w:r>
        <w:rPr>
          <w:sz w:val="15"/>
          <w:szCs w:val="15"/>
          <w:color w:val="231F20"/>
          <w:spacing w:val="17"/>
        </w:rPr>
        <w:t xml:space="preserve"> </w:t>
      </w:r>
      <w:r>
        <w:rPr>
          <w:sz w:val="15"/>
          <w:szCs w:val="15"/>
          <w:color w:val="231F20"/>
          <w:spacing w:val="3"/>
        </w:rPr>
        <w:t>global</w:t>
      </w:r>
      <w:r>
        <w:rPr>
          <w:sz w:val="15"/>
          <w:szCs w:val="15"/>
          <w:color w:val="231F20"/>
          <w:spacing w:val="16"/>
          <w:w w:val="102"/>
        </w:rPr>
        <w:t xml:space="preserve"> </w:t>
      </w:r>
      <w:r>
        <w:rPr>
          <w:sz w:val="15"/>
          <w:szCs w:val="15"/>
          <w:color w:val="231F20"/>
          <w:spacing w:val="3"/>
        </w:rPr>
        <w:t>leadership</w:t>
      </w:r>
      <w:r>
        <w:rPr>
          <w:sz w:val="15"/>
          <w:szCs w:val="15"/>
          <w:color w:val="231F20"/>
          <w:spacing w:val="19"/>
        </w:rPr>
        <w:t xml:space="preserve"> </w:t>
      </w:r>
      <w:r>
        <w:rPr>
          <w:sz w:val="15"/>
          <w:szCs w:val="15"/>
          <w:color w:val="231F20"/>
          <w:spacing w:val="3"/>
        </w:rPr>
        <w:t>initiative</w:t>
      </w:r>
      <w:r>
        <w:rPr>
          <w:sz w:val="15"/>
          <w:szCs w:val="15"/>
          <w:color w:val="231F20"/>
          <w:spacing w:val="20"/>
          <w:w w:val="101"/>
        </w:rPr>
        <w:t xml:space="preserve"> </w:t>
      </w:r>
      <w:r>
        <w:rPr>
          <w:sz w:val="15"/>
          <w:szCs w:val="15"/>
          <w:color w:val="231F20"/>
          <w:spacing w:val="3"/>
        </w:rPr>
        <w:t>on</w:t>
      </w:r>
      <w:r>
        <w:rPr>
          <w:sz w:val="15"/>
          <w:szCs w:val="15"/>
          <w:color w:val="231F20"/>
          <w:spacing w:val="19"/>
        </w:rPr>
        <w:t xml:space="preserve"> </w:t>
      </w:r>
      <w:r>
        <w:rPr>
          <w:sz w:val="15"/>
          <w:szCs w:val="15"/>
          <w:color w:val="231F20"/>
          <w:spacing w:val="3"/>
        </w:rPr>
        <w:t>malnutrition</w:t>
      </w:r>
      <w:r>
        <w:rPr>
          <w:sz w:val="15"/>
          <w:szCs w:val="15"/>
          <w:color w:val="231F20"/>
        </w:rPr>
        <w:t xml:space="preserve"> </w:t>
      </w:r>
      <w:r>
        <w:rPr>
          <w:sz w:val="15"/>
          <w:szCs w:val="15"/>
          <w:color w:val="231F20"/>
          <w:spacing w:val="3"/>
        </w:rPr>
        <w:t>criteria,  subjective  global  assessment,  and  nutrition  ri</w:t>
      </w:r>
      <w:r>
        <w:rPr>
          <w:sz w:val="15"/>
          <w:szCs w:val="15"/>
          <w:color w:val="231F20"/>
          <w:spacing w:val="2"/>
        </w:rPr>
        <w:t>sk</w:t>
      </w:r>
      <w:r>
        <w:rPr>
          <w:sz w:val="15"/>
          <w:szCs w:val="15"/>
          <w:color w:val="231F20"/>
        </w:rPr>
        <w:t xml:space="preserve"> </w:t>
      </w:r>
      <w:r>
        <w:rPr>
          <w:sz w:val="15"/>
          <w:szCs w:val="15"/>
          <w:color w:val="231F20"/>
          <w:spacing w:val="3"/>
        </w:rPr>
        <w:t>screening</w:t>
      </w:r>
      <w:r>
        <w:rPr>
          <w:sz w:val="15"/>
          <w:szCs w:val="15"/>
          <w:color w:val="231F20"/>
          <w:spacing w:val="35"/>
          <w:w w:val="102"/>
        </w:rPr>
        <w:t xml:space="preserve"> </w:t>
      </w:r>
      <w:r>
        <w:rPr>
          <w:sz w:val="15"/>
          <w:szCs w:val="15"/>
          <w:color w:val="231F20"/>
          <w:spacing w:val="3"/>
        </w:rPr>
        <w:t>2002</w:t>
      </w:r>
      <w:r>
        <w:rPr>
          <w:sz w:val="15"/>
          <w:szCs w:val="15"/>
          <w:color w:val="231F20"/>
          <w:spacing w:val="16"/>
        </w:rPr>
        <w:t xml:space="preserve"> </w:t>
      </w:r>
      <w:r>
        <w:rPr>
          <w:sz w:val="15"/>
          <w:szCs w:val="15"/>
          <w:color w:val="231F20"/>
          <w:spacing w:val="3"/>
        </w:rPr>
        <w:t>in</w:t>
      </w:r>
      <w:r>
        <w:rPr>
          <w:sz w:val="15"/>
          <w:szCs w:val="15"/>
          <w:color w:val="231F20"/>
          <w:spacing w:val="17"/>
          <w:w w:val="102"/>
        </w:rPr>
        <w:t xml:space="preserve"> </w:t>
      </w:r>
      <w:r>
        <w:rPr>
          <w:sz w:val="15"/>
          <w:szCs w:val="15"/>
          <w:color w:val="231F20"/>
          <w:spacing w:val="3"/>
        </w:rPr>
        <w:t>diagnosing</w:t>
      </w:r>
      <w:r>
        <w:rPr>
          <w:sz w:val="15"/>
          <w:szCs w:val="15"/>
          <w:color w:val="231F20"/>
          <w:spacing w:val="15"/>
          <w:w w:val="102"/>
        </w:rPr>
        <w:t xml:space="preserve"> </w:t>
      </w:r>
      <w:r>
        <w:rPr>
          <w:sz w:val="15"/>
          <w:szCs w:val="15"/>
          <w:color w:val="231F20"/>
          <w:spacing w:val="3"/>
        </w:rPr>
        <w:t>malnutrition</w:t>
      </w:r>
      <w:r>
        <w:rPr>
          <w:sz w:val="15"/>
          <w:szCs w:val="15"/>
          <w:color w:val="231F20"/>
          <w:spacing w:val="16"/>
        </w:rPr>
        <w:t xml:space="preserve"> </w:t>
      </w:r>
      <w:r>
        <w:rPr>
          <w:sz w:val="15"/>
          <w:szCs w:val="15"/>
          <w:color w:val="231F20"/>
          <w:spacing w:val="3"/>
        </w:rPr>
        <w:t>and</w:t>
      </w:r>
      <w:r>
        <w:rPr>
          <w:sz w:val="15"/>
          <w:szCs w:val="15"/>
          <w:color w:val="231F20"/>
          <w:spacing w:val="15"/>
        </w:rPr>
        <w:t xml:space="preserve"> </w:t>
      </w:r>
      <w:r>
        <w:rPr>
          <w:sz w:val="15"/>
          <w:szCs w:val="15"/>
          <w:color w:val="231F20"/>
          <w:spacing w:val="3"/>
        </w:rPr>
        <w:t>predicting</w:t>
      </w:r>
      <w:r>
        <w:rPr>
          <w:sz w:val="15"/>
          <w:szCs w:val="15"/>
          <w:color w:val="231F20"/>
        </w:rPr>
        <w:t xml:space="preserve"> </w:t>
      </w:r>
      <w:r>
        <w:rPr>
          <w:sz w:val="15"/>
          <w:szCs w:val="15"/>
          <w:color w:val="231F20"/>
          <w:spacing w:val="7"/>
        </w:rPr>
        <w:t>5</w:t>
      </w:r>
      <w:r>
        <w:rPr>
          <w:rFonts w:ascii="Times New Roman" w:hAnsi="Times New Roman" w:eastAsia="Times New Roman" w:cs="Times New Roman"/>
          <w:sz w:val="15"/>
          <w:szCs w:val="15"/>
          <w:color w:val="231F20"/>
          <w:spacing w:val="7"/>
        </w:rPr>
        <w:t>‑</w:t>
      </w:r>
      <w:r>
        <w:rPr>
          <w:sz w:val="15"/>
          <w:szCs w:val="15"/>
          <w:color w:val="231F20"/>
        </w:rPr>
        <w:t>year</w:t>
      </w:r>
      <w:r>
        <w:rPr>
          <w:sz w:val="15"/>
          <w:szCs w:val="15"/>
          <w:color w:val="231F20"/>
          <w:spacing w:val="7"/>
        </w:rPr>
        <w:t xml:space="preserve">    </w:t>
      </w:r>
      <w:r>
        <w:rPr>
          <w:sz w:val="15"/>
          <w:szCs w:val="15"/>
          <w:color w:val="231F20"/>
        </w:rPr>
        <w:t>mortality</w:t>
      </w:r>
      <w:r>
        <w:rPr>
          <w:sz w:val="15"/>
          <w:szCs w:val="15"/>
          <w:color w:val="231F20"/>
          <w:spacing w:val="7"/>
        </w:rPr>
        <w:t xml:space="preserve">    </w:t>
      </w:r>
      <w:r>
        <w:rPr>
          <w:sz w:val="15"/>
          <w:szCs w:val="15"/>
          <w:color w:val="231F20"/>
        </w:rPr>
        <w:t>in</w:t>
      </w:r>
      <w:r>
        <w:rPr>
          <w:sz w:val="15"/>
          <w:szCs w:val="15"/>
          <w:color w:val="231F20"/>
          <w:spacing w:val="7"/>
        </w:rPr>
        <w:t xml:space="preserve">    </w:t>
      </w:r>
      <w:r>
        <w:rPr>
          <w:sz w:val="15"/>
          <w:szCs w:val="15"/>
          <w:color w:val="231F20"/>
        </w:rPr>
        <w:t>patients</w:t>
      </w:r>
      <w:r>
        <w:rPr>
          <w:sz w:val="15"/>
          <w:szCs w:val="15"/>
          <w:color w:val="231F20"/>
          <w:spacing w:val="7"/>
        </w:rPr>
        <w:t xml:space="preserve">    </w:t>
      </w:r>
      <w:r>
        <w:rPr>
          <w:sz w:val="15"/>
          <w:szCs w:val="15"/>
          <w:color w:val="231F20"/>
        </w:rPr>
        <w:t>hospitalized</w:t>
      </w:r>
      <w:r>
        <w:rPr>
          <w:sz w:val="15"/>
          <w:szCs w:val="15"/>
          <w:color w:val="231F20"/>
          <w:spacing w:val="7"/>
        </w:rPr>
        <w:t xml:space="preserve">    </w:t>
      </w:r>
      <w:r>
        <w:rPr>
          <w:sz w:val="15"/>
          <w:szCs w:val="15"/>
          <w:color w:val="231F20"/>
        </w:rPr>
        <w:t>for</w:t>
      </w:r>
      <w:r>
        <w:rPr>
          <w:sz w:val="15"/>
          <w:szCs w:val="15"/>
          <w:color w:val="231F20"/>
          <w:spacing w:val="7"/>
        </w:rPr>
        <w:t xml:space="preserve">    </w:t>
      </w:r>
      <w:r>
        <w:rPr>
          <w:sz w:val="15"/>
          <w:szCs w:val="15"/>
          <w:color w:val="231F20"/>
        </w:rPr>
        <w:t>acute</w:t>
      </w:r>
      <w:r>
        <w:rPr>
          <w:sz w:val="15"/>
          <w:szCs w:val="15"/>
          <w:color w:val="231F20"/>
          <w:spacing w:val="5"/>
        </w:rPr>
        <w:t xml:space="preserve"> </w:t>
      </w:r>
      <w:r>
        <w:rPr>
          <w:sz w:val="15"/>
          <w:szCs w:val="15"/>
          <w:color w:val="231F20"/>
        </w:rPr>
        <w:t>illnesses</w:t>
      </w:r>
      <w:r>
        <w:rPr>
          <w:sz w:val="15"/>
          <w:szCs w:val="15"/>
          <w:color w:val="231F20"/>
          <w:spacing w:val="5"/>
        </w:rPr>
        <w:t>[J].  </w:t>
      </w:r>
      <w:r>
        <w:rPr>
          <w:sz w:val="15"/>
          <w:szCs w:val="15"/>
          <w:color w:val="231F20"/>
        </w:rPr>
        <w:t>JPEN</w:t>
      </w:r>
      <w:r>
        <w:rPr>
          <w:sz w:val="15"/>
          <w:szCs w:val="15"/>
          <w:color w:val="231F20"/>
          <w:spacing w:val="5"/>
        </w:rPr>
        <w:t xml:space="preserve">  </w:t>
      </w:r>
      <w:r>
        <w:rPr>
          <w:sz w:val="15"/>
          <w:szCs w:val="15"/>
          <w:color w:val="231F20"/>
        </w:rPr>
        <w:t>J</w:t>
      </w:r>
      <w:r>
        <w:rPr>
          <w:sz w:val="15"/>
          <w:szCs w:val="15"/>
          <w:color w:val="231F20"/>
          <w:spacing w:val="5"/>
        </w:rPr>
        <w:t xml:space="preserve">   </w:t>
      </w:r>
      <w:r>
        <w:rPr>
          <w:sz w:val="15"/>
          <w:szCs w:val="15"/>
          <w:color w:val="231F20"/>
        </w:rPr>
        <w:t>Parenter</w:t>
      </w:r>
      <w:r>
        <w:rPr>
          <w:sz w:val="15"/>
          <w:szCs w:val="15"/>
          <w:color w:val="231F20"/>
          <w:spacing w:val="5"/>
        </w:rPr>
        <w:t xml:space="preserve">   </w:t>
      </w:r>
      <w:r>
        <w:rPr>
          <w:sz w:val="15"/>
          <w:szCs w:val="15"/>
          <w:color w:val="231F20"/>
        </w:rPr>
        <w:t>Enteral</w:t>
      </w:r>
      <w:r>
        <w:rPr>
          <w:sz w:val="15"/>
          <w:szCs w:val="15"/>
          <w:color w:val="231F20"/>
          <w:spacing w:val="17"/>
          <w:w w:val="101"/>
        </w:rPr>
        <w:t xml:space="preserve">  </w:t>
      </w:r>
      <w:r>
        <w:rPr>
          <w:sz w:val="15"/>
          <w:szCs w:val="15"/>
          <w:color w:val="231F20"/>
        </w:rPr>
        <w:t>Nutr</w:t>
      </w:r>
      <w:r>
        <w:rPr>
          <w:sz w:val="15"/>
          <w:szCs w:val="15"/>
          <w:color w:val="231F20"/>
          <w:spacing w:val="5"/>
        </w:rPr>
        <w:t>,</w:t>
      </w:r>
      <w:r>
        <w:rPr>
          <w:sz w:val="15"/>
          <w:szCs w:val="15"/>
          <w:color w:val="231F20"/>
          <w:spacing w:val="12"/>
          <w:w w:val="101"/>
        </w:rPr>
        <w:t xml:space="preserve">  </w:t>
      </w:r>
      <w:r>
        <w:rPr>
          <w:sz w:val="15"/>
          <w:szCs w:val="15"/>
          <w:color w:val="231F20"/>
          <w:spacing w:val="5"/>
        </w:rPr>
        <w:t>2021,</w:t>
      </w:r>
      <w:r>
        <w:rPr>
          <w:sz w:val="15"/>
          <w:szCs w:val="15"/>
          <w:color w:val="231F20"/>
          <w:spacing w:val="10"/>
        </w:rPr>
        <w:t xml:space="preserve">  </w:t>
      </w:r>
      <w:r>
        <w:rPr>
          <w:sz w:val="15"/>
          <w:szCs w:val="15"/>
          <w:color w:val="231F20"/>
          <w:spacing w:val="5"/>
        </w:rPr>
        <w:t>45(6):</w:t>
      </w:r>
      <w:r>
        <w:rPr>
          <w:sz w:val="15"/>
          <w:szCs w:val="15"/>
          <w:color w:val="231F20"/>
        </w:rPr>
        <w:t xml:space="preserve"> </w:t>
      </w:r>
      <w:r>
        <w:rPr>
          <w:sz w:val="15"/>
          <w:szCs w:val="15"/>
          <w:color w:val="231F20"/>
          <w:spacing w:val="4"/>
        </w:rPr>
        <w:t>1172</w:t>
      </w:r>
      <w:r>
        <w:rPr>
          <w:rFonts w:ascii="Times New Roman" w:hAnsi="Times New Roman" w:eastAsia="Times New Roman" w:cs="Times New Roman"/>
          <w:sz w:val="15"/>
          <w:szCs w:val="15"/>
          <w:color w:val="231F20"/>
          <w:spacing w:val="4"/>
        </w:rPr>
        <w:t>‑</w:t>
      </w:r>
      <w:r>
        <w:rPr>
          <w:sz w:val="15"/>
          <w:szCs w:val="15"/>
          <w:color w:val="231F20"/>
          <w:spacing w:val="4"/>
        </w:rPr>
        <w:t>1180.</w:t>
      </w:r>
      <w:r>
        <w:rPr>
          <w:sz w:val="15"/>
          <w:szCs w:val="15"/>
          <w:color w:val="231F20"/>
          <w:spacing w:val="18"/>
          <w:w w:val="101"/>
        </w:rPr>
        <w:t xml:space="preserve"> </w:t>
      </w:r>
      <w:r>
        <w:rPr>
          <w:sz w:val="15"/>
          <w:szCs w:val="15"/>
          <w:color w:val="231F20"/>
        </w:rPr>
        <w:t>DOI</w:t>
      </w:r>
      <w:r>
        <w:rPr>
          <w:sz w:val="15"/>
          <w:szCs w:val="15"/>
          <w:color w:val="231F20"/>
          <w:spacing w:val="4"/>
        </w:rPr>
        <w:t>:</w:t>
      </w:r>
      <w:r>
        <w:rPr>
          <w:sz w:val="15"/>
          <w:szCs w:val="15"/>
          <w:color w:val="231F20"/>
          <w:spacing w:val="16"/>
          <w:w w:val="102"/>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1002/</w:t>
      </w:r>
      <w:r>
        <w:rPr>
          <w:sz w:val="15"/>
          <w:szCs w:val="15"/>
          <w:color w:val="231F20"/>
        </w:rPr>
        <w:t>jpen</w:t>
      </w:r>
      <w:r>
        <w:rPr>
          <w:sz w:val="15"/>
          <w:szCs w:val="15"/>
          <w:color w:val="231F20"/>
          <w:spacing w:val="4"/>
        </w:rPr>
        <w:t>.2016.</w:t>
      </w:r>
    </w:p>
    <w:p>
      <w:pPr>
        <w:pStyle w:val="BodyText"/>
        <w:ind w:left="1057" w:right="526" w:hanging="504"/>
        <w:spacing w:before="42" w:line="306" w:lineRule="auto"/>
        <w:rPr>
          <w:sz w:val="15"/>
          <w:szCs w:val="15"/>
        </w:rPr>
      </w:pPr>
      <w:r>
        <w:rPr>
          <w:sz w:val="15"/>
          <w:szCs w:val="15"/>
          <w:color w:val="231F20"/>
          <w:spacing w:val="2"/>
        </w:rPr>
        <w:t>[31]       </w:t>
      </w:r>
      <w:r>
        <w:rPr>
          <w:sz w:val="15"/>
          <w:szCs w:val="15"/>
          <w:color w:val="231F20"/>
        </w:rPr>
        <w:t>Haines</w:t>
      </w:r>
      <w:r>
        <w:rPr>
          <w:sz w:val="15"/>
          <w:szCs w:val="15"/>
          <w:color w:val="231F20"/>
          <w:spacing w:val="14"/>
          <w:w w:val="101"/>
        </w:rPr>
        <w:t xml:space="preserve">   </w:t>
      </w:r>
      <w:r>
        <w:rPr>
          <w:sz w:val="15"/>
          <w:szCs w:val="15"/>
          <w:color w:val="231F20"/>
        </w:rPr>
        <w:t>KL</w:t>
      </w:r>
      <w:r>
        <w:rPr>
          <w:sz w:val="15"/>
          <w:szCs w:val="15"/>
          <w:color w:val="231F20"/>
          <w:spacing w:val="2"/>
        </w:rPr>
        <w:t>,</w:t>
      </w:r>
      <w:r>
        <w:rPr>
          <w:sz w:val="15"/>
          <w:szCs w:val="15"/>
          <w:color w:val="231F20"/>
          <w:spacing w:val="10"/>
          <w:w w:val="102"/>
        </w:rPr>
        <w:t xml:space="preserve">   </w:t>
      </w:r>
      <w:r>
        <w:rPr>
          <w:sz w:val="15"/>
          <w:szCs w:val="15"/>
          <w:color w:val="231F20"/>
        </w:rPr>
        <w:t>Lao</w:t>
      </w:r>
      <w:r>
        <w:rPr>
          <w:sz w:val="15"/>
          <w:szCs w:val="15"/>
          <w:color w:val="231F20"/>
          <w:spacing w:val="2"/>
        </w:rPr>
        <w:t xml:space="preserve">   </w:t>
      </w:r>
      <w:r>
        <w:rPr>
          <w:sz w:val="15"/>
          <w:szCs w:val="15"/>
          <w:color w:val="231F20"/>
        </w:rPr>
        <w:t>W</w:t>
      </w:r>
      <w:r>
        <w:rPr>
          <w:sz w:val="15"/>
          <w:szCs w:val="15"/>
          <w:color w:val="231F20"/>
          <w:spacing w:val="2"/>
        </w:rPr>
        <w:t>,    </w:t>
      </w:r>
      <w:r>
        <w:rPr>
          <w:sz w:val="15"/>
          <w:szCs w:val="15"/>
          <w:color w:val="231F20"/>
        </w:rPr>
        <w:t>Nguyen</w:t>
      </w:r>
      <w:r>
        <w:rPr>
          <w:sz w:val="15"/>
          <w:szCs w:val="15"/>
          <w:color w:val="231F20"/>
          <w:spacing w:val="2"/>
        </w:rPr>
        <w:t xml:space="preserve">    </w:t>
      </w:r>
      <w:r>
        <w:rPr>
          <w:sz w:val="15"/>
          <w:szCs w:val="15"/>
          <w:color w:val="231F20"/>
        </w:rPr>
        <w:t>BP</w:t>
      </w:r>
      <w:r>
        <w:rPr>
          <w:sz w:val="15"/>
          <w:szCs w:val="15"/>
          <w:color w:val="231F20"/>
          <w:spacing w:val="2"/>
        </w:rPr>
        <w:t>,    </w:t>
      </w:r>
      <w:r>
        <w:rPr>
          <w:sz w:val="15"/>
          <w:szCs w:val="15"/>
          <w:color w:val="231F20"/>
        </w:rPr>
        <w:t>et</w:t>
      </w:r>
      <w:r>
        <w:rPr>
          <w:sz w:val="15"/>
          <w:szCs w:val="15"/>
          <w:color w:val="231F20"/>
          <w:spacing w:val="2"/>
        </w:rPr>
        <w:t xml:space="preserve"> </w:t>
      </w:r>
      <w:r>
        <w:rPr>
          <w:sz w:val="15"/>
          <w:szCs w:val="15"/>
          <w:color w:val="231F20"/>
        </w:rPr>
        <w:t>al</w:t>
      </w:r>
      <w:r>
        <w:rPr>
          <w:sz w:val="15"/>
          <w:szCs w:val="15"/>
          <w:color w:val="231F20"/>
          <w:spacing w:val="2"/>
        </w:rPr>
        <w:t>.    </w:t>
      </w:r>
      <w:r>
        <w:rPr>
          <w:sz w:val="15"/>
          <w:szCs w:val="15"/>
          <w:color w:val="231F20"/>
        </w:rPr>
        <w:t>Evaluation</w:t>
      </w:r>
      <w:r>
        <w:rPr>
          <w:sz w:val="15"/>
          <w:szCs w:val="15"/>
          <w:color w:val="231F20"/>
          <w:spacing w:val="2"/>
        </w:rPr>
        <w:t xml:space="preserve">    </w:t>
      </w:r>
      <w:r>
        <w:rPr>
          <w:sz w:val="15"/>
          <w:szCs w:val="15"/>
          <w:color w:val="231F20"/>
        </w:rPr>
        <w:t>of </w:t>
      </w:r>
      <w:r>
        <w:rPr>
          <w:sz w:val="15"/>
          <w:szCs w:val="15"/>
          <w:color w:val="231F20"/>
          <w:spacing w:val="3"/>
        </w:rPr>
        <w:t>malnutrition  via  modified   GLIM  criteria</w:t>
      </w:r>
      <w:r>
        <w:rPr>
          <w:sz w:val="15"/>
          <w:szCs w:val="15"/>
          <w:color w:val="231F20"/>
          <w:spacing w:val="16"/>
          <w:w w:val="101"/>
        </w:rPr>
        <w:t xml:space="preserve">  </w:t>
      </w:r>
      <w:r>
        <w:rPr>
          <w:sz w:val="15"/>
          <w:szCs w:val="15"/>
          <w:color w:val="231F20"/>
          <w:spacing w:val="3"/>
        </w:rPr>
        <w:t>for</w:t>
      </w:r>
      <w:r>
        <w:rPr>
          <w:sz w:val="15"/>
          <w:szCs w:val="15"/>
          <w:color w:val="231F20"/>
          <w:spacing w:val="8"/>
          <w:w w:val="102"/>
        </w:rPr>
        <w:t xml:space="preserve">  </w:t>
      </w:r>
      <w:r>
        <w:rPr>
          <w:sz w:val="15"/>
          <w:szCs w:val="15"/>
          <w:color w:val="231F20"/>
          <w:spacing w:val="3"/>
        </w:rPr>
        <w:t>in</w:t>
      </w:r>
      <w:r>
        <w:rPr>
          <w:sz w:val="15"/>
          <w:szCs w:val="15"/>
          <w:color w:val="231F20"/>
          <w:spacing w:val="8"/>
          <w:w w:val="102"/>
        </w:rPr>
        <w:t xml:space="preserve">  </w:t>
      </w:r>
      <w:r>
        <w:rPr>
          <w:sz w:val="15"/>
          <w:szCs w:val="15"/>
          <w:color w:val="231F20"/>
          <w:spacing w:val="3"/>
        </w:rPr>
        <w:t>patients</w:t>
      </w:r>
      <w:r>
        <w:rPr>
          <w:sz w:val="15"/>
          <w:szCs w:val="15"/>
          <w:color w:val="231F20"/>
        </w:rPr>
        <w:t xml:space="preserve"> </w:t>
      </w:r>
      <w:r>
        <w:rPr>
          <w:sz w:val="15"/>
          <w:szCs w:val="15"/>
          <w:color w:val="231F20"/>
        </w:rPr>
        <w:t>undergoing</w:t>
      </w:r>
      <w:r>
        <w:rPr>
          <w:sz w:val="15"/>
          <w:szCs w:val="15"/>
          <w:color w:val="231F20"/>
          <w:spacing w:val="10"/>
        </w:rPr>
        <w:t xml:space="preserve">   </w:t>
      </w:r>
      <w:r>
        <w:rPr>
          <w:sz w:val="15"/>
          <w:szCs w:val="15"/>
          <w:color w:val="231F20"/>
        </w:rPr>
        <w:t>emergent</w:t>
      </w:r>
      <w:r>
        <w:rPr>
          <w:sz w:val="15"/>
          <w:szCs w:val="15"/>
          <w:color w:val="231F20"/>
          <w:spacing w:val="10"/>
        </w:rPr>
        <w:t xml:space="preserve">    </w:t>
      </w:r>
      <w:r>
        <w:rPr>
          <w:sz w:val="15"/>
          <w:szCs w:val="15"/>
          <w:color w:val="231F20"/>
        </w:rPr>
        <w:t>gastrointestinal</w:t>
      </w:r>
      <w:r>
        <w:rPr>
          <w:sz w:val="15"/>
          <w:szCs w:val="15"/>
          <w:color w:val="231F20"/>
          <w:spacing w:val="10"/>
        </w:rPr>
        <w:t xml:space="preserve">   </w:t>
      </w:r>
      <w:r>
        <w:rPr>
          <w:sz w:val="15"/>
          <w:szCs w:val="15"/>
          <w:color w:val="231F20"/>
        </w:rPr>
        <w:t>surgery</w:t>
      </w:r>
      <w:r>
        <w:rPr>
          <w:sz w:val="15"/>
          <w:szCs w:val="15"/>
          <w:color w:val="231F20"/>
          <w:spacing w:val="-4"/>
        </w:rPr>
        <w:t xml:space="preserve"> </w:t>
      </w:r>
      <w:r>
        <w:rPr>
          <w:sz w:val="15"/>
          <w:szCs w:val="15"/>
          <w:color w:val="231F20"/>
          <w:spacing w:val="10"/>
        </w:rPr>
        <w:t>[J].    </w:t>
      </w:r>
      <w:r>
        <w:rPr>
          <w:sz w:val="15"/>
          <w:szCs w:val="15"/>
          <w:color w:val="231F20"/>
        </w:rPr>
        <w:t>Clin </w:t>
      </w:r>
      <w:r>
        <w:rPr>
          <w:sz w:val="15"/>
          <w:szCs w:val="15"/>
          <w:color w:val="231F20"/>
        </w:rPr>
        <w:t>Nutr</w:t>
      </w:r>
      <w:r>
        <w:rPr>
          <w:sz w:val="15"/>
          <w:szCs w:val="15"/>
          <w:color w:val="231F20"/>
          <w:spacing w:val="3"/>
        </w:rPr>
        <w:t>,      2021,      40(3):      1</w:t>
      </w:r>
      <w:r>
        <w:rPr>
          <w:sz w:val="15"/>
          <w:szCs w:val="15"/>
          <w:color w:val="231F20"/>
          <w:spacing w:val="2"/>
        </w:rPr>
        <w:t>367</w:t>
      </w:r>
      <w:r>
        <w:rPr>
          <w:rFonts w:ascii="Times New Roman" w:hAnsi="Times New Roman" w:eastAsia="Times New Roman" w:cs="Times New Roman"/>
          <w:sz w:val="15"/>
          <w:szCs w:val="15"/>
          <w:color w:val="231F20"/>
          <w:spacing w:val="2"/>
        </w:rPr>
        <w:t>‑</w:t>
      </w:r>
      <w:r>
        <w:rPr>
          <w:sz w:val="15"/>
          <w:szCs w:val="15"/>
          <w:color w:val="231F20"/>
          <w:spacing w:val="2"/>
        </w:rPr>
        <w:t>1375.      </w:t>
      </w:r>
      <w:r>
        <w:rPr>
          <w:sz w:val="15"/>
          <w:szCs w:val="15"/>
          <w:color w:val="231F20"/>
        </w:rPr>
        <w:t>DOI</w:t>
      </w:r>
      <w:r>
        <w:rPr>
          <w:sz w:val="15"/>
          <w:szCs w:val="15"/>
          <w:color w:val="231F20"/>
          <w:spacing w:val="2"/>
        </w:rPr>
        <w:t>:      10.</w:t>
      </w:r>
      <w:r>
        <w:rPr>
          <w:sz w:val="15"/>
          <w:szCs w:val="15"/>
          <w:color w:val="231F20"/>
          <w:spacing w:val="-19"/>
        </w:rPr>
        <w:t xml:space="preserve"> </w:t>
      </w:r>
      <w:r>
        <w:rPr>
          <w:sz w:val="15"/>
          <w:szCs w:val="15"/>
          <w:color w:val="231F20"/>
          <w:spacing w:val="2"/>
        </w:rPr>
        <w:t>1016/j.</w:t>
      </w:r>
      <w:r>
        <w:rPr>
          <w:sz w:val="15"/>
          <w:szCs w:val="15"/>
          <w:color w:val="231F20"/>
        </w:rPr>
        <w:t xml:space="preserve"> </w:t>
      </w:r>
      <w:r>
        <w:rPr>
          <w:sz w:val="15"/>
          <w:szCs w:val="15"/>
          <w:color w:val="231F20"/>
        </w:rPr>
        <w:t>clnu</w:t>
      </w:r>
      <w:r>
        <w:rPr>
          <w:sz w:val="15"/>
          <w:szCs w:val="15"/>
          <w:color w:val="231F20"/>
          <w:spacing w:val="5"/>
        </w:rPr>
        <w:t>.2020.08.026.</w:t>
      </w:r>
    </w:p>
    <w:p>
      <w:pPr>
        <w:pStyle w:val="BodyText"/>
        <w:ind w:left="1057" w:right="536" w:hanging="504"/>
        <w:spacing w:before="11" w:line="295" w:lineRule="auto"/>
        <w:rPr>
          <w:sz w:val="15"/>
          <w:szCs w:val="15"/>
        </w:rPr>
      </w:pPr>
      <w:r>
        <w:rPr>
          <w:sz w:val="15"/>
          <w:szCs w:val="15"/>
          <w:color w:val="231F20"/>
          <w:spacing w:val="6"/>
        </w:rPr>
        <w:t>[32]      </w:t>
      </w:r>
      <w:r>
        <w:rPr>
          <w:sz w:val="15"/>
          <w:szCs w:val="15"/>
          <w:color w:val="231F20"/>
        </w:rPr>
        <w:t>Song</w:t>
      </w:r>
      <w:r>
        <w:rPr>
          <w:sz w:val="15"/>
          <w:szCs w:val="15"/>
          <w:color w:val="231F20"/>
          <w:spacing w:val="7"/>
        </w:rPr>
        <w:t xml:space="preserve">  </w:t>
      </w:r>
      <w:r>
        <w:rPr>
          <w:sz w:val="15"/>
          <w:szCs w:val="15"/>
          <w:color w:val="231F20"/>
        </w:rPr>
        <w:t>HN</w:t>
      </w:r>
      <w:r>
        <w:rPr>
          <w:sz w:val="15"/>
          <w:szCs w:val="15"/>
          <w:color w:val="231F20"/>
          <w:spacing w:val="6"/>
        </w:rPr>
        <w:t>,  </w:t>
      </w:r>
      <w:r>
        <w:rPr>
          <w:sz w:val="15"/>
          <w:szCs w:val="15"/>
          <w:color w:val="231F20"/>
        </w:rPr>
        <w:t>Wang</w:t>
      </w:r>
      <w:r>
        <w:rPr>
          <w:sz w:val="15"/>
          <w:szCs w:val="15"/>
          <w:color w:val="231F20"/>
          <w:spacing w:val="6"/>
        </w:rPr>
        <w:t xml:space="preserve">  </w:t>
      </w:r>
      <w:r>
        <w:rPr>
          <w:sz w:val="15"/>
          <w:szCs w:val="15"/>
          <w:color w:val="231F20"/>
        </w:rPr>
        <w:t>WB</w:t>
      </w:r>
      <w:r>
        <w:rPr>
          <w:sz w:val="15"/>
          <w:szCs w:val="15"/>
          <w:color w:val="231F20"/>
          <w:spacing w:val="6"/>
        </w:rPr>
        <w:t>,  </w:t>
      </w:r>
      <w:r>
        <w:rPr>
          <w:sz w:val="15"/>
          <w:szCs w:val="15"/>
          <w:color w:val="231F20"/>
        </w:rPr>
        <w:t>Luo</w:t>
      </w:r>
      <w:r>
        <w:rPr>
          <w:sz w:val="15"/>
          <w:szCs w:val="15"/>
          <w:color w:val="231F20"/>
          <w:spacing w:val="6"/>
        </w:rPr>
        <w:t xml:space="preserve">  </w:t>
      </w:r>
      <w:r>
        <w:rPr>
          <w:sz w:val="15"/>
          <w:szCs w:val="15"/>
          <w:color w:val="231F20"/>
        </w:rPr>
        <w:t>X</w:t>
      </w:r>
      <w:r>
        <w:rPr>
          <w:sz w:val="15"/>
          <w:szCs w:val="15"/>
          <w:color w:val="231F20"/>
          <w:spacing w:val="6"/>
        </w:rPr>
        <w:t>,  </w:t>
      </w:r>
      <w:r>
        <w:rPr>
          <w:sz w:val="15"/>
          <w:szCs w:val="15"/>
          <w:color w:val="231F20"/>
        </w:rPr>
        <w:t>et</w:t>
      </w:r>
      <w:r>
        <w:rPr>
          <w:sz w:val="15"/>
          <w:szCs w:val="15"/>
          <w:color w:val="231F20"/>
          <w:spacing w:val="6"/>
        </w:rPr>
        <w:t xml:space="preserve"> </w:t>
      </w:r>
      <w:r>
        <w:rPr>
          <w:sz w:val="15"/>
          <w:szCs w:val="15"/>
          <w:color w:val="231F20"/>
        </w:rPr>
        <w:t>al</w:t>
      </w:r>
      <w:r>
        <w:rPr>
          <w:sz w:val="15"/>
          <w:szCs w:val="15"/>
          <w:color w:val="231F20"/>
          <w:spacing w:val="6"/>
        </w:rPr>
        <w:t>.</w:t>
      </w:r>
      <w:r>
        <w:rPr>
          <w:sz w:val="15"/>
          <w:szCs w:val="15"/>
          <w:color w:val="231F20"/>
          <w:spacing w:val="3"/>
        </w:rPr>
        <w:t xml:space="preserve">  </w:t>
      </w:r>
      <w:r>
        <w:rPr>
          <w:sz w:val="15"/>
          <w:szCs w:val="15"/>
          <w:color w:val="231F20"/>
        </w:rPr>
        <w:t>Effect</w:t>
      </w:r>
      <w:r>
        <w:rPr>
          <w:sz w:val="15"/>
          <w:szCs w:val="15"/>
          <w:color w:val="231F20"/>
          <w:spacing w:val="2"/>
        </w:rPr>
        <w:t xml:space="preserve">  </w:t>
      </w:r>
      <w:r>
        <w:rPr>
          <w:sz w:val="15"/>
          <w:szCs w:val="15"/>
          <w:color w:val="231F20"/>
        </w:rPr>
        <w:t>of</w:t>
      </w:r>
      <w:r>
        <w:rPr>
          <w:sz w:val="15"/>
          <w:szCs w:val="15"/>
          <w:color w:val="231F20"/>
          <w:spacing w:val="6"/>
        </w:rPr>
        <w:t xml:space="preserve">  </w:t>
      </w:r>
      <w:r>
        <w:rPr>
          <w:sz w:val="15"/>
          <w:szCs w:val="15"/>
          <w:color w:val="231F20"/>
        </w:rPr>
        <w:t>GLIM</w:t>
      </w:r>
      <w:r>
        <w:rPr>
          <w:rFonts w:ascii="Times New Roman" w:hAnsi="Times New Roman" w:eastAsia="Times New Roman" w:cs="Times New Roman"/>
          <w:sz w:val="15"/>
          <w:szCs w:val="15"/>
          <w:color w:val="231F20"/>
          <w:spacing w:val="6"/>
        </w:rPr>
        <w:t>‑</w:t>
      </w:r>
      <w:r>
        <w:rPr>
          <w:sz w:val="15"/>
          <w:szCs w:val="15"/>
          <w:color w:val="231F20"/>
        </w:rPr>
        <w:t>defined </w:t>
      </w:r>
      <w:r>
        <w:rPr>
          <w:sz w:val="15"/>
          <w:szCs w:val="15"/>
          <w:color w:val="231F20"/>
        </w:rPr>
        <w:t>malnutrition</w:t>
      </w:r>
      <w:r>
        <w:rPr>
          <w:sz w:val="15"/>
          <w:szCs w:val="15"/>
          <w:color w:val="231F20"/>
          <w:spacing w:val="9"/>
        </w:rPr>
        <w:t xml:space="preserve">    </w:t>
      </w:r>
      <w:r>
        <w:rPr>
          <w:sz w:val="15"/>
          <w:szCs w:val="15"/>
          <w:color w:val="231F20"/>
        </w:rPr>
        <w:t>on</w:t>
      </w:r>
      <w:r>
        <w:rPr>
          <w:sz w:val="15"/>
          <w:szCs w:val="15"/>
          <w:color w:val="231F20"/>
          <w:spacing w:val="9"/>
        </w:rPr>
        <w:t xml:space="preserve">    </w:t>
      </w:r>
      <w:r>
        <w:rPr>
          <w:sz w:val="15"/>
          <w:szCs w:val="15"/>
          <w:color w:val="231F20"/>
        </w:rPr>
        <w:t>postoperative</w:t>
      </w:r>
      <w:r>
        <w:rPr>
          <w:sz w:val="15"/>
          <w:szCs w:val="15"/>
          <w:color w:val="231F20"/>
          <w:spacing w:val="9"/>
        </w:rPr>
        <w:t xml:space="preserve">     </w:t>
      </w:r>
      <w:r>
        <w:rPr>
          <w:sz w:val="15"/>
          <w:szCs w:val="15"/>
          <w:color w:val="231F20"/>
        </w:rPr>
        <w:t>clinical</w:t>
      </w:r>
      <w:r>
        <w:rPr>
          <w:sz w:val="15"/>
          <w:szCs w:val="15"/>
          <w:color w:val="231F20"/>
          <w:spacing w:val="9"/>
        </w:rPr>
        <w:t xml:space="preserve">    </w:t>
      </w:r>
      <w:r>
        <w:rPr>
          <w:sz w:val="15"/>
          <w:szCs w:val="15"/>
          <w:color w:val="231F20"/>
        </w:rPr>
        <w:t>outcomes</w:t>
      </w:r>
      <w:r>
        <w:rPr>
          <w:sz w:val="15"/>
          <w:szCs w:val="15"/>
          <w:color w:val="231F20"/>
          <w:spacing w:val="9"/>
        </w:rPr>
        <w:t xml:space="preserve">    </w:t>
      </w:r>
      <w:r>
        <w:rPr>
          <w:sz w:val="15"/>
          <w:szCs w:val="15"/>
          <w:color w:val="231F20"/>
        </w:rPr>
        <w:t>in</w:t>
      </w:r>
      <w:r>
        <w:rPr>
          <w:sz w:val="15"/>
          <w:szCs w:val="15"/>
          <w:color w:val="231F20"/>
          <w:spacing w:val="6"/>
        </w:rPr>
        <w:t xml:space="preserve"> </w:t>
      </w:r>
      <w:r>
        <w:rPr>
          <w:sz w:val="15"/>
          <w:szCs w:val="15"/>
          <w:color w:val="231F20"/>
        </w:rPr>
        <w:t>patients</w:t>
      </w:r>
      <w:r>
        <w:rPr>
          <w:sz w:val="15"/>
          <w:szCs w:val="15"/>
          <w:color w:val="231F20"/>
          <w:spacing w:val="26"/>
          <w:w w:val="101"/>
        </w:rPr>
        <w:t xml:space="preserve"> </w:t>
      </w:r>
      <w:r>
        <w:rPr>
          <w:sz w:val="15"/>
          <w:szCs w:val="15"/>
          <w:color w:val="231F20"/>
        </w:rPr>
        <w:t>with</w:t>
      </w:r>
      <w:r>
        <w:rPr>
          <w:sz w:val="15"/>
          <w:szCs w:val="15"/>
          <w:color w:val="231F20"/>
          <w:spacing w:val="30"/>
        </w:rPr>
        <w:t xml:space="preserve"> </w:t>
      </w:r>
      <w:r>
        <w:rPr>
          <w:sz w:val="15"/>
          <w:szCs w:val="15"/>
          <w:color w:val="231F20"/>
        </w:rPr>
        <w:t>colorectal</w:t>
      </w:r>
      <w:r>
        <w:rPr>
          <w:sz w:val="15"/>
          <w:szCs w:val="15"/>
          <w:color w:val="231F20"/>
          <w:spacing w:val="29"/>
          <w:w w:val="101"/>
        </w:rPr>
        <w:t xml:space="preserve"> </w:t>
      </w:r>
      <w:r>
        <w:rPr>
          <w:sz w:val="15"/>
          <w:szCs w:val="15"/>
          <w:color w:val="231F20"/>
        </w:rPr>
        <w:t>cancer</w:t>
      </w:r>
      <w:r>
        <w:rPr>
          <w:sz w:val="15"/>
          <w:szCs w:val="15"/>
          <w:color w:val="231F20"/>
          <w:spacing w:val="-15"/>
        </w:rPr>
        <w:t xml:space="preserve"> </w:t>
      </w:r>
      <w:r>
        <w:rPr>
          <w:sz w:val="15"/>
          <w:szCs w:val="15"/>
          <w:color w:val="231F20"/>
          <w:spacing w:val="13"/>
        </w:rPr>
        <w:t>[J].</w:t>
      </w:r>
      <w:r>
        <w:rPr>
          <w:sz w:val="15"/>
          <w:szCs w:val="15"/>
          <w:color w:val="231F20"/>
          <w:spacing w:val="23"/>
          <w:w w:val="102"/>
        </w:rPr>
        <w:t xml:space="preserve"> </w:t>
      </w:r>
      <w:r>
        <w:rPr>
          <w:sz w:val="15"/>
          <w:szCs w:val="15"/>
          <w:color w:val="231F20"/>
        </w:rPr>
        <w:t>Jpn</w:t>
      </w:r>
      <w:r>
        <w:rPr>
          <w:sz w:val="15"/>
          <w:szCs w:val="15"/>
          <w:color w:val="231F20"/>
          <w:spacing w:val="24"/>
          <w:w w:val="101"/>
        </w:rPr>
        <w:t xml:space="preserve"> </w:t>
      </w:r>
      <w:r>
        <w:rPr>
          <w:sz w:val="15"/>
          <w:szCs w:val="15"/>
          <w:color w:val="231F20"/>
        </w:rPr>
        <w:t>J</w:t>
      </w:r>
      <w:r>
        <w:rPr>
          <w:sz w:val="15"/>
          <w:szCs w:val="15"/>
          <w:color w:val="231F20"/>
          <w:spacing w:val="30"/>
          <w:w w:val="101"/>
        </w:rPr>
        <w:t xml:space="preserve"> </w:t>
      </w:r>
      <w:r>
        <w:rPr>
          <w:sz w:val="15"/>
          <w:szCs w:val="15"/>
          <w:color w:val="231F20"/>
        </w:rPr>
        <w:t>Clin</w:t>
      </w:r>
      <w:r>
        <w:rPr>
          <w:sz w:val="15"/>
          <w:szCs w:val="15"/>
          <w:color w:val="231F20"/>
          <w:spacing w:val="31"/>
          <w:w w:val="101"/>
        </w:rPr>
        <w:t xml:space="preserve"> </w:t>
      </w:r>
      <w:r>
        <w:rPr>
          <w:sz w:val="15"/>
          <w:szCs w:val="15"/>
          <w:color w:val="231F20"/>
        </w:rPr>
        <w:t>Oncol</w:t>
      </w:r>
      <w:r>
        <w:rPr>
          <w:sz w:val="15"/>
          <w:szCs w:val="15"/>
          <w:color w:val="231F20"/>
          <w:spacing w:val="13"/>
        </w:rPr>
        <w:t>,</w:t>
      </w:r>
      <w:r>
        <w:rPr>
          <w:sz w:val="15"/>
          <w:szCs w:val="15"/>
          <w:color w:val="231F20"/>
          <w:spacing w:val="31"/>
        </w:rPr>
        <w:t xml:space="preserve"> </w:t>
      </w:r>
      <w:r>
        <w:rPr>
          <w:sz w:val="15"/>
          <w:szCs w:val="15"/>
          <w:color w:val="231F20"/>
          <w:spacing w:val="13"/>
        </w:rPr>
        <w:t>2022,</w:t>
      </w:r>
      <w:r>
        <w:rPr>
          <w:sz w:val="15"/>
          <w:szCs w:val="15"/>
          <w:color w:val="231F20"/>
        </w:rPr>
        <w:t xml:space="preserve"> </w:t>
      </w:r>
      <w:r>
        <w:rPr>
          <w:sz w:val="15"/>
          <w:szCs w:val="15"/>
          <w:color w:val="231F20"/>
          <w:spacing w:val="5"/>
        </w:rPr>
        <w:t>52(5):466</w:t>
      </w:r>
      <w:r>
        <w:rPr>
          <w:rFonts w:ascii="Times New Roman" w:hAnsi="Times New Roman" w:eastAsia="Times New Roman" w:cs="Times New Roman"/>
          <w:sz w:val="15"/>
          <w:szCs w:val="15"/>
          <w:color w:val="231F20"/>
          <w:spacing w:val="5"/>
        </w:rPr>
        <w:t>‑</w:t>
      </w:r>
      <w:r>
        <w:rPr>
          <w:sz w:val="15"/>
          <w:szCs w:val="15"/>
          <w:color w:val="231F20"/>
          <w:spacing w:val="5"/>
        </w:rPr>
        <w:t>474.</w:t>
      </w:r>
      <w:r>
        <w:rPr>
          <w:sz w:val="15"/>
          <w:szCs w:val="15"/>
          <w:color w:val="231F20"/>
          <w:spacing w:val="13"/>
        </w:rPr>
        <w:t xml:space="preserve"> </w:t>
      </w:r>
      <w:r>
        <w:rPr>
          <w:sz w:val="15"/>
          <w:szCs w:val="15"/>
          <w:color w:val="231F20"/>
        </w:rPr>
        <w:t>DOI</w:t>
      </w:r>
      <w:r>
        <w:rPr>
          <w:sz w:val="15"/>
          <w:szCs w:val="15"/>
          <w:color w:val="231F20"/>
          <w:spacing w:val="5"/>
        </w:rPr>
        <w:t>:</w:t>
      </w:r>
      <w:r>
        <w:rPr>
          <w:sz w:val="15"/>
          <w:szCs w:val="15"/>
          <w:color w:val="231F20"/>
          <w:spacing w:val="16"/>
          <w:w w:val="102"/>
        </w:rPr>
        <w:t xml:space="preserve"> </w:t>
      </w:r>
      <w:r>
        <w:rPr>
          <w:sz w:val="15"/>
          <w:szCs w:val="15"/>
          <w:color w:val="231F20"/>
          <w:spacing w:val="5"/>
        </w:rPr>
        <w:t>10.</w:t>
      </w:r>
      <w:r>
        <w:rPr>
          <w:sz w:val="15"/>
          <w:szCs w:val="15"/>
          <w:color w:val="231F20"/>
          <w:spacing w:val="-19"/>
        </w:rPr>
        <w:t xml:space="preserve"> </w:t>
      </w:r>
      <w:r>
        <w:rPr>
          <w:sz w:val="15"/>
          <w:szCs w:val="15"/>
          <w:color w:val="231F20"/>
          <w:spacing w:val="5"/>
        </w:rPr>
        <w:t>1093/</w:t>
      </w:r>
      <w:r>
        <w:rPr>
          <w:sz w:val="15"/>
          <w:szCs w:val="15"/>
          <w:color w:val="231F20"/>
        </w:rPr>
        <w:t>jjco</w:t>
      </w:r>
      <w:r>
        <w:rPr>
          <w:sz w:val="15"/>
          <w:szCs w:val="15"/>
          <w:color w:val="231F20"/>
          <w:spacing w:val="5"/>
        </w:rPr>
        <w:t>/</w:t>
      </w:r>
      <w:r>
        <w:rPr>
          <w:sz w:val="15"/>
          <w:szCs w:val="15"/>
          <w:color w:val="231F20"/>
        </w:rPr>
        <w:t>hyab</w:t>
      </w:r>
      <w:r>
        <w:rPr>
          <w:sz w:val="15"/>
          <w:szCs w:val="15"/>
          <w:color w:val="231F20"/>
          <w:spacing w:val="5"/>
        </w:rPr>
        <w:t>2</w:t>
      </w:r>
      <w:r>
        <w:rPr>
          <w:sz w:val="15"/>
          <w:szCs w:val="15"/>
          <w:color w:val="231F20"/>
          <w:spacing w:val="4"/>
        </w:rPr>
        <w:t>15.</w:t>
      </w:r>
    </w:p>
    <w:p>
      <w:pPr>
        <w:pStyle w:val="BodyText"/>
        <w:ind w:left="553"/>
        <w:spacing w:before="41" w:line="184" w:lineRule="exact"/>
        <w:rPr>
          <w:sz w:val="15"/>
          <w:szCs w:val="15"/>
        </w:rPr>
      </w:pPr>
      <w:r>
        <w:rPr>
          <w:sz w:val="15"/>
          <w:szCs w:val="15"/>
          <w:color w:val="231F20"/>
          <w:spacing w:val="2"/>
          <w:position w:val="2"/>
        </w:rPr>
        <w:t>[33]       </w:t>
      </w:r>
      <w:r>
        <w:rPr>
          <w:sz w:val="15"/>
          <w:szCs w:val="15"/>
          <w:color w:val="231F20"/>
          <w:position w:val="2"/>
        </w:rPr>
        <w:t>Tan</w:t>
      </w:r>
      <w:r>
        <w:rPr>
          <w:sz w:val="15"/>
          <w:szCs w:val="15"/>
          <w:color w:val="231F20"/>
          <w:spacing w:val="2"/>
          <w:position w:val="2"/>
        </w:rPr>
        <w:t xml:space="preserve">    </w:t>
      </w:r>
      <w:r>
        <w:rPr>
          <w:sz w:val="15"/>
          <w:szCs w:val="15"/>
          <w:color w:val="231F20"/>
          <w:position w:val="2"/>
        </w:rPr>
        <w:t>S</w:t>
      </w:r>
      <w:r>
        <w:rPr>
          <w:sz w:val="15"/>
          <w:szCs w:val="15"/>
          <w:color w:val="231F20"/>
          <w:spacing w:val="2"/>
          <w:position w:val="2"/>
        </w:rPr>
        <w:t>,    </w:t>
      </w:r>
      <w:r>
        <w:rPr>
          <w:sz w:val="15"/>
          <w:szCs w:val="15"/>
          <w:color w:val="231F20"/>
          <w:position w:val="2"/>
        </w:rPr>
        <w:t>Wang</w:t>
      </w:r>
      <w:r>
        <w:rPr>
          <w:sz w:val="15"/>
          <w:szCs w:val="15"/>
          <w:color w:val="231F20"/>
          <w:spacing w:val="2"/>
          <w:position w:val="2"/>
        </w:rPr>
        <w:t xml:space="preserve">    </w:t>
      </w:r>
      <w:r>
        <w:rPr>
          <w:sz w:val="15"/>
          <w:szCs w:val="15"/>
          <w:color w:val="231F20"/>
          <w:position w:val="2"/>
        </w:rPr>
        <w:t>J</w:t>
      </w:r>
      <w:r>
        <w:rPr>
          <w:sz w:val="15"/>
          <w:szCs w:val="15"/>
          <w:color w:val="231F20"/>
          <w:spacing w:val="2"/>
          <w:position w:val="2"/>
        </w:rPr>
        <w:t>,    </w:t>
      </w:r>
      <w:r>
        <w:rPr>
          <w:sz w:val="15"/>
          <w:szCs w:val="15"/>
          <w:color w:val="231F20"/>
          <w:position w:val="2"/>
        </w:rPr>
        <w:t>Zhou</w:t>
      </w:r>
      <w:r>
        <w:rPr>
          <w:sz w:val="15"/>
          <w:szCs w:val="15"/>
          <w:color w:val="231F20"/>
          <w:spacing w:val="2"/>
          <w:position w:val="2"/>
        </w:rPr>
        <w:t xml:space="preserve">    </w:t>
      </w:r>
      <w:r>
        <w:rPr>
          <w:sz w:val="15"/>
          <w:szCs w:val="15"/>
          <w:color w:val="231F20"/>
          <w:position w:val="2"/>
        </w:rPr>
        <w:t>F</w:t>
      </w:r>
      <w:r>
        <w:rPr>
          <w:sz w:val="15"/>
          <w:szCs w:val="15"/>
          <w:color w:val="231F20"/>
          <w:spacing w:val="2"/>
          <w:position w:val="2"/>
        </w:rPr>
        <w:t>,    </w:t>
      </w:r>
      <w:r>
        <w:rPr>
          <w:sz w:val="15"/>
          <w:szCs w:val="15"/>
          <w:color w:val="231F20"/>
          <w:position w:val="2"/>
        </w:rPr>
        <w:t>et</w:t>
      </w:r>
      <w:r>
        <w:rPr>
          <w:sz w:val="15"/>
          <w:szCs w:val="15"/>
          <w:color w:val="231F20"/>
          <w:spacing w:val="2"/>
          <w:position w:val="2"/>
        </w:rPr>
        <w:t xml:space="preserve"> </w:t>
      </w:r>
      <w:r>
        <w:rPr>
          <w:sz w:val="15"/>
          <w:szCs w:val="15"/>
          <w:color w:val="231F20"/>
          <w:position w:val="2"/>
        </w:rPr>
        <w:t>al</w:t>
      </w:r>
      <w:r>
        <w:rPr>
          <w:sz w:val="15"/>
          <w:szCs w:val="15"/>
          <w:color w:val="231F20"/>
          <w:spacing w:val="2"/>
          <w:position w:val="2"/>
        </w:rPr>
        <w:t>.    </w:t>
      </w:r>
      <w:r>
        <w:rPr>
          <w:sz w:val="15"/>
          <w:szCs w:val="15"/>
          <w:color w:val="231F20"/>
          <w:position w:val="2"/>
        </w:rPr>
        <w:t>Validation</w:t>
      </w:r>
      <w:r>
        <w:rPr>
          <w:sz w:val="15"/>
          <w:szCs w:val="15"/>
          <w:color w:val="231F20"/>
          <w:spacing w:val="2"/>
          <w:position w:val="2"/>
        </w:rPr>
        <w:t xml:space="preserve">    </w:t>
      </w:r>
      <w:r>
        <w:rPr>
          <w:sz w:val="15"/>
          <w:szCs w:val="15"/>
          <w:color w:val="231F20"/>
          <w:position w:val="2"/>
        </w:rPr>
        <w:t>of</w:t>
      </w:r>
      <w:r>
        <w:rPr>
          <w:sz w:val="15"/>
          <w:szCs w:val="15"/>
          <w:color w:val="231F20"/>
          <w:spacing w:val="2"/>
          <w:position w:val="2"/>
        </w:rPr>
        <w:t xml:space="preserve">    </w:t>
      </w:r>
      <w:r>
        <w:rPr>
          <w:sz w:val="15"/>
          <w:szCs w:val="15"/>
          <w:color w:val="231F20"/>
          <w:position w:val="2"/>
        </w:rPr>
        <w:t>GLIM</w:t>
      </w:r>
    </w:p>
    <w:p>
      <w:pPr>
        <w:spacing w:line="14" w:lineRule="auto"/>
        <w:rPr>
          <w:rFonts w:ascii="Arial"/>
          <w:sz w:val="2"/>
        </w:rPr>
      </w:pPr>
      <w:r>
        <w:rPr>
          <w:rFonts w:ascii="Arial" w:hAnsi="Arial" w:eastAsia="Arial" w:cs="Arial"/>
          <w:sz w:val="2"/>
          <w:szCs w:val="2"/>
        </w:rPr>
        <w:br w:type="column"/>
      </w:r>
    </w:p>
    <w:p>
      <w:pPr>
        <w:pStyle w:val="BodyText"/>
        <w:ind w:left="504" w:right="37"/>
        <w:spacing w:before="36" w:line="309" w:lineRule="auto"/>
        <w:jc w:val="both"/>
        <w:rPr>
          <w:sz w:val="15"/>
          <w:szCs w:val="15"/>
        </w:rPr>
      </w:pPr>
      <w:r>
        <w:rPr>
          <w:sz w:val="15"/>
          <w:szCs w:val="15"/>
          <w:color w:val="231F20"/>
          <w:spacing w:val="3"/>
        </w:rPr>
        <w:t>malnutrition</w:t>
      </w:r>
      <w:r>
        <w:rPr>
          <w:sz w:val="15"/>
          <w:szCs w:val="15"/>
          <w:color w:val="231F20"/>
          <w:spacing w:val="38"/>
          <w:w w:val="102"/>
        </w:rPr>
        <w:t xml:space="preserve"> </w:t>
      </w:r>
      <w:r>
        <w:rPr>
          <w:sz w:val="15"/>
          <w:szCs w:val="15"/>
          <w:color w:val="231F20"/>
          <w:spacing w:val="3"/>
        </w:rPr>
        <w:t>criteria</w:t>
      </w:r>
      <w:r>
        <w:rPr>
          <w:sz w:val="15"/>
          <w:szCs w:val="15"/>
          <w:color w:val="231F20"/>
          <w:spacing w:val="19"/>
        </w:rPr>
        <w:t xml:space="preserve"> </w:t>
      </w:r>
      <w:r>
        <w:rPr>
          <w:sz w:val="15"/>
          <w:szCs w:val="15"/>
          <w:color w:val="231F20"/>
          <w:spacing w:val="3"/>
        </w:rPr>
        <w:t>in</w:t>
      </w:r>
      <w:r>
        <w:rPr>
          <w:sz w:val="15"/>
          <w:szCs w:val="15"/>
          <w:color w:val="231F20"/>
          <w:spacing w:val="20"/>
          <w:w w:val="102"/>
        </w:rPr>
        <w:t xml:space="preserve"> </w:t>
      </w:r>
      <w:r>
        <w:rPr>
          <w:sz w:val="15"/>
          <w:szCs w:val="15"/>
          <w:color w:val="231F20"/>
          <w:spacing w:val="3"/>
        </w:rPr>
        <w:t>cancer</w:t>
      </w:r>
      <w:r>
        <w:rPr>
          <w:sz w:val="15"/>
          <w:szCs w:val="15"/>
          <w:color w:val="231F20"/>
          <w:spacing w:val="18"/>
        </w:rPr>
        <w:t xml:space="preserve"> </w:t>
      </w:r>
      <w:r>
        <w:rPr>
          <w:sz w:val="15"/>
          <w:szCs w:val="15"/>
          <w:color w:val="231F20"/>
          <w:spacing w:val="3"/>
        </w:rPr>
        <w:t>patients</w:t>
      </w:r>
      <w:r>
        <w:rPr>
          <w:sz w:val="15"/>
          <w:szCs w:val="15"/>
          <w:color w:val="231F20"/>
          <w:spacing w:val="18"/>
        </w:rPr>
        <w:t xml:space="preserve"> </w:t>
      </w:r>
      <w:r>
        <w:rPr>
          <w:sz w:val="15"/>
          <w:szCs w:val="15"/>
          <w:color w:val="231F20"/>
          <w:spacing w:val="3"/>
        </w:rPr>
        <w:t>undergoing</w:t>
      </w:r>
      <w:r>
        <w:rPr>
          <w:sz w:val="15"/>
          <w:szCs w:val="15"/>
          <w:color w:val="231F20"/>
          <w:spacing w:val="19"/>
        </w:rPr>
        <w:t xml:space="preserve"> </w:t>
      </w:r>
      <w:r>
        <w:rPr>
          <w:sz w:val="15"/>
          <w:szCs w:val="15"/>
          <w:color w:val="231F20"/>
          <w:spacing w:val="3"/>
        </w:rPr>
        <w:t>major</w:t>
      </w:r>
      <w:r>
        <w:rPr>
          <w:sz w:val="15"/>
          <w:szCs w:val="15"/>
          <w:color w:val="231F20"/>
        </w:rPr>
        <w:t xml:space="preserve"> </w:t>
      </w:r>
      <w:r>
        <w:rPr>
          <w:sz w:val="15"/>
          <w:szCs w:val="15"/>
          <w:color w:val="231F20"/>
        </w:rPr>
        <w:t>abdominal</w:t>
      </w:r>
      <w:r>
        <w:rPr>
          <w:sz w:val="15"/>
          <w:szCs w:val="15"/>
          <w:color w:val="231F20"/>
          <w:spacing w:val="9"/>
        </w:rPr>
        <w:t xml:space="preserve">   </w:t>
      </w:r>
      <w:r>
        <w:rPr>
          <w:sz w:val="15"/>
          <w:szCs w:val="15"/>
          <w:color w:val="231F20"/>
        </w:rPr>
        <w:t>surgery</w:t>
      </w:r>
      <w:r>
        <w:rPr>
          <w:sz w:val="15"/>
          <w:szCs w:val="15"/>
          <w:color w:val="231F20"/>
          <w:spacing w:val="9"/>
        </w:rPr>
        <w:t>:   </w:t>
      </w:r>
      <w:r>
        <w:rPr>
          <w:sz w:val="15"/>
          <w:szCs w:val="15"/>
          <w:color w:val="231F20"/>
        </w:rPr>
        <w:t>a</w:t>
      </w:r>
      <w:r>
        <w:rPr>
          <w:sz w:val="15"/>
          <w:szCs w:val="15"/>
          <w:color w:val="231F20"/>
          <w:spacing w:val="9"/>
        </w:rPr>
        <w:t xml:space="preserve">   </w:t>
      </w:r>
      <w:r>
        <w:rPr>
          <w:sz w:val="15"/>
          <w:szCs w:val="15"/>
          <w:color w:val="231F20"/>
        </w:rPr>
        <w:t>large</w:t>
      </w:r>
      <w:r>
        <w:rPr>
          <w:rFonts w:ascii="Times New Roman" w:hAnsi="Times New Roman" w:eastAsia="Times New Roman" w:cs="Times New Roman"/>
          <w:sz w:val="15"/>
          <w:szCs w:val="15"/>
          <w:color w:val="231F20"/>
          <w:spacing w:val="9"/>
        </w:rPr>
        <w:t>‑</w:t>
      </w:r>
      <w:r>
        <w:rPr>
          <w:sz w:val="15"/>
          <w:szCs w:val="15"/>
          <w:color w:val="231F20"/>
        </w:rPr>
        <w:t>scale</w:t>
      </w:r>
      <w:r>
        <w:rPr>
          <w:sz w:val="15"/>
          <w:szCs w:val="15"/>
          <w:color w:val="231F20"/>
          <w:spacing w:val="9"/>
        </w:rPr>
        <w:t xml:space="preserve">   </w:t>
      </w:r>
      <w:r>
        <w:rPr>
          <w:sz w:val="15"/>
          <w:szCs w:val="15"/>
          <w:color w:val="231F20"/>
        </w:rPr>
        <w:t>prospective</w:t>
      </w:r>
      <w:r>
        <w:rPr>
          <w:sz w:val="15"/>
          <w:szCs w:val="15"/>
          <w:color w:val="231F20"/>
          <w:spacing w:val="9"/>
        </w:rPr>
        <w:t xml:space="preserve">   </w:t>
      </w:r>
      <w:r>
        <w:rPr>
          <w:sz w:val="15"/>
          <w:szCs w:val="15"/>
          <w:color w:val="231F20"/>
        </w:rPr>
        <w:t>study</w:t>
      </w:r>
      <w:r>
        <w:rPr>
          <w:sz w:val="15"/>
          <w:szCs w:val="15"/>
          <w:color w:val="231F20"/>
          <w:spacing w:val="9"/>
        </w:rPr>
        <w:t>[J].</w:t>
      </w:r>
      <w:r>
        <w:rPr>
          <w:sz w:val="15"/>
          <w:szCs w:val="15"/>
          <w:color w:val="231F20"/>
          <w:spacing w:val="3"/>
        </w:rPr>
        <w:t xml:space="preserve"> </w:t>
      </w:r>
      <w:r>
        <w:rPr>
          <w:sz w:val="15"/>
          <w:szCs w:val="15"/>
          <w:color w:val="231F20"/>
        </w:rPr>
        <w:t>Clin     Nutr</w:t>
      </w:r>
      <w:r>
        <w:rPr>
          <w:sz w:val="15"/>
          <w:szCs w:val="15"/>
          <w:color w:val="231F20"/>
          <w:spacing w:val="3"/>
        </w:rPr>
        <w:t>,</w:t>
      </w:r>
      <w:r>
        <w:rPr>
          <w:sz w:val="15"/>
          <w:szCs w:val="15"/>
          <w:color w:val="231F20"/>
          <w:spacing w:val="1"/>
        </w:rPr>
        <w:t xml:space="preserve">     </w:t>
      </w:r>
      <w:r>
        <w:rPr>
          <w:sz w:val="15"/>
          <w:szCs w:val="15"/>
          <w:color w:val="231F20"/>
          <w:spacing w:val="3"/>
        </w:rPr>
        <w:t>2022,</w:t>
      </w:r>
      <w:r>
        <w:rPr>
          <w:sz w:val="15"/>
          <w:szCs w:val="15"/>
          <w:color w:val="231F20"/>
          <w:spacing w:val="8"/>
        </w:rPr>
        <w:t xml:space="preserve">    </w:t>
      </w:r>
      <w:r>
        <w:rPr>
          <w:sz w:val="15"/>
          <w:szCs w:val="15"/>
          <w:color w:val="231F20"/>
          <w:spacing w:val="3"/>
        </w:rPr>
        <w:t>41(3):</w:t>
      </w:r>
      <w:r>
        <w:rPr>
          <w:sz w:val="15"/>
          <w:szCs w:val="15"/>
          <w:color w:val="231F20"/>
        </w:rPr>
        <w:t xml:space="preserve">    </w:t>
      </w:r>
      <w:r>
        <w:rPr>
          <w:sz w:val="15"/>
          <w:szCs w:val="15"/>
          <w:color w:val="231F20"/>
          <w:spacing w:val="3"/>
        </w:rPr>
        <w:t>599</w:t>
      </w:r>
      <w:r>
        <w:rPr>
          <w:rFonts w:ascii="Times New Roman" w:hAnsi="Times New Roman" w:eastAsia="Times New Roman" w:cs="Times New Roman"/>
          <w:sz w:val="15"/>
          <w:szCs w:val="15"/>
          <w:color w:val="231F20"/>
          <w:spacing w:val="3"/>
        </w:rPr>
        <w:t>‑</w:t>
      </w:r>
      <w:r>
        <w:rPr>
          <w:sz w:val="15"/>
          <w:szCs w:val="15"/>
          <w:color w:val="231F20"/>
          <w:spacing w:val="3"/>
        </w:rPr>
        <w:t>609.</w:t>
      </w:r>
      <w:r>
        <w:rPr>
          <w:sz w:val="15"/>
          <w:szCs w:val="15"/>
          <w:color w:val="231F20"/>
          <w:spacing w:val="1"/>
        </w:rPr>
        <w:t xml:space="preserve">     </w:t>
      </w:r>
      <w:r>
        <w:rPr>
          <w:sz w:val="15"/>
          <w:szCs w:val="15"/>
          <w:color w:val="231F20"/>
        </w:rPr>
        <w:t>DOI</w:t>
      </w:r>
      <w:r>
        <w:rPr>
          <w:sz w:val="15"/>
          <w:szCs w:val="15"/>
          <w:color w:val="231F20"/>
          <w:spacing w:val="3"/>
        </w:rPr>
        <w:t>:   </w:t>
      </w:r>
      <w:r>
        <w:rPr>
          <w:sz w:val="15"/>
          <w:szCs w:val="15"/>
          <w:color w:val="231F20"/>
          <w:spacing w:val="2"/>
        </w:rPr>
        <w:t xml:space="preserve">  10.</w:t>
      </w:r>
      <w:r>
        <w:rPr>
          <w:sz w:val="15"/>
          <w:szCs w:val="15"/>
          <w:color w:val="231F20"/>
          <w:spacing w:val="-19"/>
        </w:rPr>
        <w:t xml:space="preserve"> </w:t>
      </w:r>
      <w:r>
        <w:rPr>
          <w:sz w:val="15"/>
          <w:szCs w:val="15"/>
          <w:color w:val="231F20"/>
          <w:spacing w:val="2"/>
        </w:rPr>
        <w:t>1016/j.</w:t>
      </w:r>
      <w:r>
        <w:rPr>
          <w:sz w:val="15"/>
          <w:szCs w:val="15"/>
          <w:color w:val="231F20"/>
        </w:rPr>
        <w:t xml:space="preserve"> </w:t>
      </w:r>
      <w:r>
        <w:rPr>
          <w:sz w:val="15"/>
          <w:szCs w:val="15"/>
          <w:color w:val="231F20"/>
        </w:rPr>
        <w:t>clnu</w:t>
      </w:r>
      <w:r>
        <w:rPr>
          <w:sz w:val="15"/>
          <w:szCs w:val="15"/>
          <w:color w:val="231F20"/>
          <w:spacing w:val="5"/>
        </w:rPr>
        <w:t>.2022.01.010.</w:t>
      </w:r>
    </w:p>
    <w:p>
      <w:pPr>
        <w:pStyle w:val="BodyText"/>
        <w:ind w:left="507" w:right="32" w:hanging="507"/>
        <w:spacing w:before="2" w:line="221" w:lineRule="auto"/>
        <w:rPr>
          <w:sz w:val="15"/>
          <w:szCs w:val="15"/>
        </w:rPr>
      </w:pPr>
      <w:r>
        <w:rPr>
          <w:sz w:val="15"/>
          <w:szCs w:val="15"/>
          <w:color w:val="231F20"/>
          <w:spacing w:val="6"/>
        </w:rPr>
        <w:t>[34]      </w:t>
      </w:r>
      <w:r>
        <w:rPr>
          <w:rFonts w:ascii="Microsoft YaHei" w:hAnsi="Microsoft YaHei" w:eastAsia="Microsoft YaHei" w:cs="Microsoft YaHei"/>
          <w:sz w:val="15"/>
          <w:szCs w:val="15"/>
          <w:color w:val="231F20"/>
          <w:spacing w:val="6"/>
        </w:rPr>
        <w:t>许静涌</w:t>
      </w:r>
      <w:r>
        <w:rPr>
          <w:sz w:val="15"/>
          <w:szCs w:val="15"/>
          <w:color w:val="231F20"/>
          <w:spacing w:val="6"/>
        </w:rPr>
        <w:t>, </w:t>
      </w:r>
      <w:r>
        <w:rPr>
          <w:rFonts w:ascii="Microsoft YaHei" w:hAnsi="Microsoft YaHei" w:eastAsia="Microsoft YaHei" w:cs="Microsoft YaHei"/>
          <w:sz w:val="15"/>
          <w:szCs w:val="15"/>
          <w:color w:val="231F20"/>
          <w:spacing w:val="6"/>
        </w:rPr>
        <w:t>杨剑</w:t>
      </w:r>
      <w:r>
        <w:rPr>
          <w:sz w:val="15"/>
          <w:szCs w:val="15"/>
          <w:color w:val="231F20"/>
          <w:spacing w:val="6"/>
        </w:rPr>
        <w:t>, </w:t>
      </w:r>
      <w:r>
        <w:rPr>
          <w:rFonts w:ascii="Microsoft YaHei" w:hAnsi="Microsoft YaHei" w:eastAsia="Microsoft YaHei" w:cs="Microsoft YaHei"/>
          <w:sz w:val="15"/>
          <w:szCs w:val="15"/>
          <w:color w:val="231F20"/>
          <w:spacing w:val="6"/>
        </w:rPr>
        <w:t>陈伟</w:t>
      </w:r>
      <w:r>
        <w:rPr>
          <w:sz w:val="15"/>
          <w:szCs w:val="15"/>
          <w:color w:val="231F20"/>
          <w:spacing w:val="6"/>
        </w:rPr>
        <w:t>, </w:t>
      </w:r>
      <w:r>
        <w:rPr>
          <w:rFonts w:ascii="Microsoft YaHei" w:hAnsi="Microsoft YaHei" w:eastAsia="Microsoft YaHei" w:cs="Microsoft YaHei"/>
          <w:sz w:val="15"/>
          <w:szCs w:val="15"/>
          <w:color w:val="231F20"/>
          <w:spacing w:val="6"/>
        </w:rPr>
        <w:t>等</w:t>
      </w:r>
      <w:r>
        <w:rPr>
          <w:rFonts w:ascii="Microsoft YaHei" w:hAnsi="Microsoft YaHei" w:eastAsia="Microsoft YaHei" w:cs="Microsoft YaHei"/>
          <w:sz w:val="15"/>
          <w:szCs w:val="15"/>
          <w:color w:val="231F20"/>
          <w:spacing w:val="-3"/>
        </w:rPr>
        <w:t xml:space="preserve"> </w:t>
      </w:r>
      <w:r>
        <w:rPr>
          <w:sz w:val="15"/>
          <w:szCs w:val="15"/>
          <w:color w:val="231F20"/>
          <w:spacing w:val="6"/>
        </w:rPr>
        <w:t>. </w:t>
      </w:r>
      <w:r>
        <w:rPr>
          <w:rFonts w:ascii="Microsoft YaHei" w:hAnsi="Microsoft YaHei" w:eastAsia="Microsoft YaHei" w:cs="Microsoft YaHei"/>
          <w:sz w:val="15"/>
          <w:szCs w:val="15"/>
          <w:color w:val="231F20"/>
          <w:spacing w:val="6"/>
        </w:rPr>
        <w:t>老年肿瘤住院患者营养不良的横断</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rPr>
        <w:t>面</w:t>
      </w:r>
      <w:r>
        <w:rPr>
          <w:rFonts w:ascii="Microsoft YaHei" w:hAnsi="Microsoft YaHei" w:eastAsia="Microsoft YaHei" w:cs="Microsoft YaHei"/>
          <w:sz w:val="15"/>
          <w:szCs w:val="15"/>
          <w:color w:val="231F20"/>
          <w:spacing w:val="-18"/>
        </w:rPr>
        <w:t xml:space="preserve"> </w:t>
      </w:r>
      <w:r>
        <w:rPr>
          <w:rFonts w:ascii="Microsoft YaHei" w:hAnsi="Microsoft YaHei" w:eastAsia="Microsoft YaHei" w:cs="Microsoft YaHei"/>
          <w:sz w:val="15"/>
          <w:szCs w:val="15"/>
          <w:color w:val="231F20"/>
        </w:rPr>
        <w:t>调</w:t>
      </w:r>
      <w:r>
        <w:rPr>
          <w:rFonts w:ascii="Microsoft YaHei" w:hAnsi="Microsoft YaHei" w:eastAsia="Microsoft YaHei" w:cs="Microsoft YaHei"/>
          <w:sz w:val="15"/>
          <w:szCs w:val="15"/>
          <w:color w:val="231F20"/>
          <w:spacing w:val="-20"/>
        </w:rPr>
        <w:t xml:space="preserve"> </w:t>
      </w:r>
      <w:r>
        <w:rPr>
          <w:rFonts w:ascii="Microsoft YaHei" w:hAnsi="Microsoft YaHei" w:eastAsia="Microsoft YaHei" w:cs="Microsoft YaHei"/>
          <w:sz w:val="15"/>
          <w:szCs w:val="15"/>
          <w:color w:val="231F20"/>
        </w:rPr>
        <w:t>查 </w:t>
      </w:r>
      <w:r>
        <w:rPr>
          <w:sz w:val="15"/>
          <w:szCs w:val="15"/>
          <w:color w:val="231F20"/>
        </w:rPr>
        <w:t>[J].  </w:t>
      </w:r>
      <w:r>
        <w:rPr>
          <w:rFonts w:ascii="Microsoft YaHei" w:hAnsi="Microsoft YaHei" w:eastAsia="Microsoft YaHei" w:cs="Microsoft YaHei"/>
          <w:sz w:val="15"/>
          <w:szCs w:val="15"/>
          <w:color w:val="231F20"/>
        </w:rPr>
        <w:t>中</w:t>
      </w:r>
      <w:r>
        <w:rPr>
          <w:rFonts w:ascii="Microsoft YaHei" w:hAnsi="Microsoft YaHei" w:eastAsia="Microsoft YaHei" w:cs="Microsoft YaHei"/>
          <w:sz w:val="15"/>
          <w:szCs w:val="15"/>
          <w:color w:val="231F20"/>
          <w:spacing w:val="-19"/>
        </w:rPr>
        <w:t xml:space="preserve"> </w:t>
      </w:r>
      <w:r>
        <w:rPr>
          <w:rFonts w:ascii="Microsoft YaHei" w:hAnsi="Microsoft YaHei" w:eastAsia="Microsoft YaHei" w:cs="Microsoft YaHei"/>
          <w:sz w:val="15"/>
          <w:szCs w:val="15"/>
          <w:color w:val="231F20"/>
        </w:rPr>
        <w:t>华</w:t>
      </w:r>
      <w:r>
        <w:rPr>
          <w:rFonts w:ascii="Microsoft YaHei" w:hAnsi="Microsoft YaHei" w:eastAsia="Microsoft YaHei" w:cs="Microsoft YaHei"/>
          <w:sz w:val="15"/>
          <w:szCs w:val="15"/>
          <w:color w:val="231F20"/>
          <w:spacing w:val="-15"/>
        </w:rPr>
        <w:t xml:space="preserve"> </w:t>
      </w:r>
      <w:r>
        <w:rPr>
          <w:rFonts w:ascii="Microsoft YaHei" w:hAnsi="Microsoft YaHei" w:eastAsia="Microsoft YaHei" w:cs="Microsoft YaHei"/>
          <w:sz w:val="15"/>
          <w:szCs w:val="15"/>
          <w:color w:val="231F20"/>
        </w:rPr>
        <w:t>老</w:t>
      </w:r>
      <w:r>
        <w:rPr>
          <w:rFonts w:ascii="Microsoft YaHei" w:hAnsi="Microsoft YaHei" w:eastAsia="Microsoft YaHei" w:cs="Microsoft YaHei"/>
          <w:sz w:val="15"/>
          <w:szCs w:val="15"/>
          <w:color w:val="231F20"/>
          <w:spacing w:val="-17"/>
        </w:rPr>
        <w:t xml:space="preserve"> </w:t>
      </w:r>
      <w:r>
        <w:rPr>
          <w:rFonts w:ascii="Microsoft YaHei" w:hAnsi="Microsoft YaHei" w:eastAsia="Microsoft YaHei" w:cs="Microsoft YaHei"/>
          <w:sz w:val="15"/>
          <w:szCs w:val="15"/>
          <w:color w:val="231F20"/>
        </w:rPr>
        <w:t>年</w:t>
      </w:r>
      <w:r>
        <w:rPr>
          <w:rFonts w:ascii="Microsoft YaHei" w:hAnsi="Microsoft YaHei" w:eastAsia="Microsoft YaHei" w:cs="Microsoft YaHei"/>
          <w:sz w:val="15"/>
          <w:szCs w:val="15"/>
          <w:color w:val="231F20"/>
          <w:spacing w:val="-8"/>
        </w:rPr>
        <w:t xml:space="preserve"> </w:t>
      </w:r>
      <w:r>
        <w:rPr>
          <w:rFonts w:ascii="Microsoft YaHei" w:hAnsi="Microsoft YaHei" w:eastAsia="Microsoft YaHei" w:cs="Microsoft YaHei"/>
          <w:sz w:val="15"/>
          <w:szCs w:val="15"/>
          <w:color w:val="231F20"/>
        </w:rPr>
        <w:t>医</w:t>
      </w:r>
      <w:r>
        <w:rPr>
          <w:rFonts w:ascii="Microsoft YaHei" w:hAnsi="Microsoft YaHei" w:eastAsia="Microsoft YaHei" w:cs="Microsoft YaHei"/>
          <w:sz w:val="15"/>
          <w:szCs w:val="15"/>
          <w:color w:val="231F20"/>
          <w:spacing w:val="-18"/>
        </w:rPr>
        <w:t xml:space="preserve"> </w:t>
      </w:r>
      <w:r>
        <w:rPr>
          <w:rFonts w:ascii="Microsoft YaHei" w:hAnsi="Microsoft YaHei" w:eastAsia="Microsoft YaHei" w:cs="Microsoft YaHei"/>
          <w:sz w:val="15"/>
          <w:szCs w:val="15"/>
          <w:color w:val="231F20"/>
        </w:rPr>
        <w:t>学</w:t>
      </w:r>
      <w:r>
        <w:rPr>
          <w:rFonts w:ascii="Microsoft YaHei" w:hAnsi="Microsoft YaHei" w:eastAsia="Microsoft YaHei" w:cs="Microsoft YaHei"/>
          <w:sz w:val="15"/>
          <w:szCs w:val="15"/>
          <w:color w:val="231F20"/>
          <w:spacing w:val="-16"/>
        </w:rPr>
        <w:t xml:space="preserve"> </w:t>
      </w:r>
      <w:r>
        <w:rPr>
          <w:rFonts w:ascii="Microsoft YaHei" w:hAnsi="Microsoft YaHei" w:eastAsia="Microsoft YaHei" w:cs="Microsoft YaHei"/>
          <w:sz w:val="15"/>
          <w:szCs w:val="15"/>
          <w:color w:val="231F20"/>
        </w:rPr>
        <w:t>杂</w:t>
      </w:r>
      <w:r>
        <w:rPr>
          <w:rFonts w:ascii="Microsoft YaHei" w:hAnsi="Microsoft YaHei" w:eastAsia="Microsoft YaHei" w:cs="Microsoft YaHei"/>
          <w:sz w:val="15"/>
          <w:szCs w:val="15"/>
          <w:color w:val="231F20"/>
          <w:spacing w:val="-17"/>
        </w:rPr>
        <w:t xml:space="preserve"> </w:t>
      </w:r>
      <w:r>
        <w:rPr>
          <w:rFonts w:ascii="Microsoft YaHei" w:hAnsi="Microsoft YaHei" w:eastAsia="Microsoft YaHei" w:cs="Microsoft YaHei"/>
          <w:sz w:val="15"/>
          <w:szCs w:val="15"/>
          <w:color w:val="231F20"/>
        </w:rPr>
        <w:t>志</w:t>
      </w:r>
      <w:r>
        <w:rPr>
          <w:rFonts w:ascii="Microsoft YaHei" w:hAnsi="Microsoft YaHei" w:eastAsia="Microsoft YaHei" w:cs="Microsoft YaHei"/>
          <w:sz w:val="15"/>
          <w:szCs w:val="15"/>
          <w:color w:val="231F20"/>
          <w:spacing w:val="-19"/>
        </w:rPr>
        <w:t xml:space="preserve"> </w:t>
      </w:r>
      <w:r>
        <w:rPr>
          <w:sz w:val="15"/>
          <w:szCs w:val="15"/>
          <w:color w:val="231F20"/>
        </w:rPr>
        <w:t>,</w:t>
      </w:r>
      <w:r>
        <w:rPr>
          <w:sz w:val="15"/>
          <w:szCs w:val="15"/>
          <w:color w:val="231F20"/>
          <w:spacing w:val="27"/>
          <w:w w:val="102"/>
        </w:rPr>
        <w:t xml:space="preserve"> </w:t>
      </w:r>
      <w:r>
        <w:rPr>
          <w:sz w:val="15"/>
          <w:szCs w:val="15"/>
          <w:color w:val="231F20"/>
        </w:rPr>
        <w:t>2019,</w:t>
      </w:r>
      <w:r>
        <w:rPr>
          <w:sz w:val="15"/>
          <w:szCs w:val="15"/>
          <w:color w:val="231F20"/>
          <w:spacing w:val="28"/>
          <w:w w:val="102"/>
        </w:rPr>
        <w:t xml:space="preserve"> </w:t>
      </w:r>
      <w:r>
        <w:rPr>
          <w:sz w:val="15"/>
          <w:szCs w:val="15"/>
          <w:color w:val="231F20"/>
        </w:rPr>
        <w:t>38(11):1298</w:t>
      </w:r>
      <w:r>
        <w:rPr>
          <w:rFonts w:ascii="Times New Roman" w:hAnsi="Times New Roman" w:eastAsia="Times New Roman" w:cs="Times New Roman"/>
          <w:sz w:val="15"/>
          <w:szCs w:val="15"/>
          <w:color w:val="231F20"/>
        </w:rPr>
        <w:t>‑</w:t>
      </w:r>
      <w:r>
        <w:rPr>
          <w:sz w:val="15"/>
          <w:szCs w:val="15"/>
          <w:color w:val="231F20"/>
        </w:rPr>
        <w:t>1</w:t>
      </w:r>
      <w:r>
        <w:rPr>
          <w:sz w:val="15"/>
          <w:szCs w:val="15"/>
          <w:color w:val="231F20"/>
          <w:spacing w:val="-1"/>
        </w:rPr>
        <w:t>303.</w:t>
      </w:r>
      <w:r>
        <w:rPr>
          <w:sz w:val="15"/>
          <w:szCs w:val="15"/>
          <w:color w:val="231F20"/>
        </w:rPr>
        <w:t xml:space="preserve"> </w:t>
      </w:r>
      <w:r>
        <w:rPr>
          <w:sz w:val="15"/>
          <w:szCs w:val="15"/>
          <w:color w:val="231F20"/>
        </w:rPr>
        <w:t>DOI:</w:t>
      </w:r>
      <w:r>
        <w:rPr>
          <w:sz w:val="15"/>
          <w:szCs w:val="15"/>
          <w:color w:val="231F20"/>
          <w:spacing w:val="12"/>
          <w:w w:val="101"/>
        </w:rPr>
        <w:t xml:space="preserve"> </w:t>
      </w:r>
      <w:r>
        <w:rPr>
          <w:sz w:val="15"/>
          <w:szCs w:val="15"/>
          <w:color w:val="231F20"/>
        </w:rPr>
        <w:t>10.3760/cma.j.issn.0254</w:t>
      </w:r>
      <w:r>
        <w:rPr>
          <w:rFonts w:ascii="Times New Roman" w:hAnsi="Times New Roman" w:eastAsia="Times New Roman" w:cs="Times New Roman"/>
          <w:sz w:val="15"/>
          <w:szCs w:val="15"/>
          <w:color w:val="231F20"/>
        </w:rPr>
        <w:t>‑</w:t>
      </w:r>
      <w:r>
        <w:rPr>
          <w:sz w:val="15"/>
          <w:szCs w:val="15"/>
          <w:color w:val="231F20"/>
        </w:rPr>
        <w:t>9026</w:t>
      </w:r>
      <w:r>
        <w:rPr>
          <w:sz w:val="15"/>
          <w:szCs w:val="15"/>
          <w:color w:val="231F20"/>
          <w:spacing w:val="-1"/>
        </w:rPr>
        <w:t>.2019.11.026.</w:t>
      </w:r>
    </w:p>
    <w:p>
      <w:pPr>
        <w:pStyle w:val="BodyText"/>
        <w:ind w:left="510" w:right="37" w:hanging="510"/>
        <w:spacing w:before="40" w:line="222" w:lineRule="auto"/>
        <w:rPr>
          <w:sz w:val="15"/>
          <w:szCs w:val="15"/>
        </w:rPr>
      </w:pPr>
      <w:r>
        <w:rPr>
          <w:sz w:val="15"/>
          <w:szCs w:val="15"/>
          <w:color w:val="231F20"/>
          <w:spacing w:val="7"/>
        </w:rPr>
        <w:t>[35]      </w:t>
      </w:r>
      <w:r>
        <w:rPr>
          <w:rFonts w:ascii="Microsoft YaHei" w:hAnsi="Microsoft YaHei" w:eastAsia="Microsoft YaHei" w:cs="Microsoft YaHei"/>
          <w:sz w:val="15"/>
          <w:szCs w:val="15"/>
          <w:color w:val="231F20"/>
          <w:spacing w:val="7"/>
        </w:rPr>
        <w:t>谈善军</w:t>
      </w:r>
      <w:r>
        <w:rPr>
          <w:sz w:val="15"/>
          <w:szCs w:val="15"/>
          <w:color w:val="231F20"/>
          <w:spacing w:val="7"/>
        </w:rPr>
        <w:t>, </w:t>
      </w:r>
      <w:r>
        <w:rPr>
          <w:rFonts w:ascii="Microsoft YaHei" w:hAnsi="Microsoft YaHei" w:eastAsia="Microsoft YaHei" w:cs="Microsoft YaHei"/>
          <w:sz w:val="15"/>
          <w:szCs w:val="15"/>
          <w:color w:val="231F20"/>
          <w:spacing w:val="7"/>
        </w:rPr>
        <w:t>严明月</w:t>
      </w:r>
      <w:r>
        <w:rPr>
          <w:sz w:val="15"/>
          <w:szCs w:val="15"/>
          <w:color w:val="231F20"/>
          <w:spacing w:val="7"/>
        </w:rPr>
        <w:t>, </w:t>
      </w:r>
      <w:r>
        <w:rPr>
          <w:rFonts w:ascii="Microsoft YaHei" w:hAnsi="Microsoft YaHei" w:eastAsia="Microsoft YaHei" w:cs="Microsoft YaHei"/>
          <w:sz w:val="15"/>
          <w:szCs w:val="15"/>
          <w:color w:val="231F20"/>
          <w:spacing w:val="7"/>
        </w:rPr>
        <w:t>王俊杰</w:t>
      </w:r>
      <w:r>
        <w:rPr>
          <w:sz w:val="15"/>
          <w:szCs w:val="15"/>
          <w:color w:val="231F20"/>
          <w:spacing w:val="7"/>
        </w:rPr>
        <w:t>, </w:t>
      </w:r>
      <w:r>
        <w:rPr>
          <w:rFonts w:ascii="Microsoft YaHei" w:hAnsi="Microsoft YaHei" w:eastAsia="Microsoft YaHei" w:cs="Microsoft YaHei"/>
          <w:sz w:val="15"/>
          <w:szCs w:val="15"/>
          <w:color w:val="231F20"/>
          <w:spacing w:val="7"/>
        </w:rPr>
        <w:t>等</w:t>
      </w:r>
      <w:r>
        <w:rPr>
          <w:rFonts w:ascii="Microsoft YaHei" w:hAnsi="Microsoft YaHei" w:eastAsia="Microsoft YaHei" w:cs="Microsoft YaHei"/>
          <w:sz w:val="15"/>
          <w:szCs w:val="15"/>
          <w:color w:val="231F20"/>
          <w:spacing w:val="2"/>
        </w:rPr>
        <w:t xml:space="preserve"> </w:t>
      </w:r>
      <w:r>
        <w:rPr>
          <w:sz w:val="15"/>
          <w:szCs w:val="15"/>
          <w:color w:val="231F20"/>
          <w:spacing w:val="7"/>
        </w:rPr>
        <w:t>.</w:t>
      </w:r>
      <w:r>
        <w:rPr>
          <w:sz w:val="15"/>
          <w:szCs w:val="15"/>
          <w:color w:val="231F20"/>
          <w:spacing w:val="13"/>
        </w:rPr>
        <w:t xml:space="preserve"> </w:t>
      </w:r>
      <w:r>
        <w:rPr>
          <w:rFonts w:ascii="Microsoft YaHei" w:hAnsi="Microsoft YaHei" w:eastAsia="Microsoft YaHei" w:cs="Microsoft YaHei"/>
          <w:sz w:val="15"/>
          <w:szCs w:val="15"/>
          <w:color w:val="231F20"/>
          <w:spacing w:val="7"/>
        </w:rPr>
        <w:t>营养不良诊断</w:t>
      </w:r>
      <w:r>
        <w:rPr>
          <w:rFonts w:ascii="Microsoft YaHei" w:hAnsi="Microsoft YaHei" w:eastAsia="Microsoft YaHei" w:cs="Microsoft YaHei"/>
          <w:sz w:val="15"/>
          <w:szCs w:val="15"/>
          <w:color w:val="231F20"/>
          <w:spacing w:val="-8"/>
        </w:rPr>
        <w:t xml:space="preserve"> </w:t>
      </w:r>
      <w:r>
        <w:rPr>
          <w:sz w:val="15"/>
          <w:szCs w:val="15"/>
          <w:color w:val="231F20"/>
        </w:rPr>
        <w:t>GLIM</w:t>
      </w:r>
      <w:r>
        <w:rPr>
          <w:sz w:val="15"/>
          <w:szCs w:val="15"/>
          <w:color w:val="231F20"/>
          <w:spacing w:val="7"/>
        </w:rPr>
        <w:t xml:space="preserve"> </w:t>
      </w:r>
      <w:r>
        <w:rPr>
          <w:rFonts w:ascii="Microsoft YaHei" w:hAnsi="Microsoft YaHei" w:eastAsia="Microsoft YaHei" w:cs="Microsoft YaHei"/>
          <w:sz w:val="15"/>
          <w:szCs w:val="15"/>
          <w:color w:val="231F20"/>
          <w:spacing w:val="7"/>
        </w:rPr>
        <w:t>标准在国</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4"/>
        </w:rPr>
        <w:t>内外的应用现状与展望</w:t>
      </w:r>
      <w:r>
        <w:rPr>
          <w:sz w:val="15"/>
          <w:szCs w:val="15"/>
          <w:color w:val="231F20"/>
          <w:spacing w:val="4"/>
        </w:rPr>
        <w:t>[J].</w:t>
      </w:r>
      <w:r>
        <w:rPr>
          <w:sz w:val="15"/>
          <w:szCs w:val="15"/>
          <w:color w:val="231F20"/>
          <w:spacing w:val="33"/>
        </w:rPr>
        <w:t xml:space="preserve"> </w:t>
      </w:r>
      <w:r>
        <w:rPr>
          <w:rFonts w:ascii="Microsoft YaHei" w:hAnsi="Microsoft YaHei" w:eastAsia="Microsoft YaHei" w:cs="Microsoft YaHei"/>
          <w:sz w:val="15"/>
          <w:szCs w:val="15"/>
          <w:color w:val="231F20"/>
          <w:spacing w:val="4"/>
        </w:rPr>
        <w:t>中华临床营养杂志</w:t>
      </w:r>
      <w:r>
        <w:rPr>
          <w:sz w:val="15"/>
          <w:szCs w:val="15"/>
          <w:color w:val="231F20"/>
          <w:spacing w:val="4"/>
        </w:rPr>
        <w:t>, 2022, 30(1):</w:t>
      </w:r>
      <w:r>
        <w:rPr>
          <w:sz w:val="15"/>
          <w:szCs w:val="15"/>
          <w:color w:val="231F20"/>
        </w:rPr>
        <w:t xml:space="preserve"> </w:t>
      </w:r>
      <w:r>
        <w:rPr>
          <w:sz w:val="15"/>
          <w:szCs w:val="15"/>
          <w:color w:val="231F20"/>
        </w:rPr>
        <w:t>53</w:t>
      </w:r>
      <w:r>
        <w:rPr>
          <w:rFonts w:ascii="Times New Roman" w:hAnsi="Times New Roman" w:eastAsia="Times New Roman" w:cs="Times New Roman"/>
          <w:sz w:val="15"/>
          <w:szCs w:val="15"/>
          <w:color w:val="231F20"/>
        </w:rPr>
        <w:t>‑</w:t>
      </w:r>
      <w:r>
        <w:rPr>
          <w:sz w:val="15"/>
          <w:szCs w:val="15"/>
          <w:color w:val="231F20"/>
        </w:rPr>
        <w:t>60. DOI:</w:t>
      </w:r>
      <w:r>
        <w:rPr>
          <w:sz w:val="15"/>
          <w:szCs w:val="15"/>
          <w:color w:val="231F20"/>
          <w:spacing w:val="29"/>
        </w:rPr>
        <w:t xml:space="preserve"> </w:t>
      </w:r>
      <w:r>
        <w:rPr>
          <w:sz w:val="15"/>
          <w:szCs w:val="15"/>
          <w:color w:val="231F20"/>
        </w:rPr>
        <w:t>10.3760/cma.j.cn115822</w:t>
      </w:r>
      <w:r>
        <w:rPr>
          <w:rFonts w:ascii="Times New Roman" w:hAnsi="Times New Roman" w:eastAsia="Times New Roman" w:cs="Times New Roman"/>
          <w:sz w:val="15"/>
          <w:szCs w:val="15"/>
          <w:color w:val="231F20"/>
        </w:rPr>
        <w:t>‑</w:t>
      </w:r>
      <w:r>
        <w:rPr>
          <w:sz w:val="15"/>
          <w:szCs w:val="15"/>
          <w:color w:val="231F20"/>
        </w:rPr>
        <w:t>20210512</w:t>
      </w:r>
      <w:r>
        <w:rPr>
          <w:rFonts w:ascii="Times New Roman" w:hAnsi="Times New Roman" w:eastAsia="Times New Roman" w:cs="Times New Roman"/>
          <w:sz w:val="15"/>
          <w:szCs w:val="15"/>
          <w:color w:val="231F20"/>
        </w:rPr>
        <w:t>‑</w:t>
      </w:r>
      <w:r>
        <w:rPr>
          <w:sz w:val="15"/>
          <w:szCs w:val="15"/>
          <w:color w:val="231F20"/>
        </w:rPr>
        <w:t>00104.</w:t>
      </w:r>
    </w:p>
    <w:p>
      <w:pPr>
        <w:pStyle w:val="BodyText"/>
        <w:ind w:left="504" w:right="37" w:hanging="504"/>
        <w:spacing w:before="40" w:line="298" w:lineRule="auto"/>
        <w:rPr>
          <w:sz w:val="15"/>
          <w:szCs w:val="15"/>
        </w:rPr>
      </w:pPr>
      <w:r>
        <w:rPr>
          <w:sz w:val="15"/>
          <w:szCs w:val="15"/>
          <w:color w:val="231F20"/>
          <w:spacing w:val="5"/>
        </w:rPr>
        <w:t>[36]</w:t>
      </w:r>
      <w:r>
        <w:rPr>
          <w:sz w:val="15"/>
          <w:szCs w:val="15"/>
          <w:color w:val="231F20"/>
          <w:spacing w:val="1"/>
        </w:rPr>
        <w:t xml:space="preserve">       </w:t>
      </w:r>
      <w:r>
        <w:rPr>
          <w:sz w:val="15"/>
          <w:szCs w:val="15"/>
          <w:color w:val="231F20"/>
        </w:rPr>
        <w:t>Soriano</w:t>
      </w:r>
      <w:r>
        <w:rPr>
          <w:rFonts w:ascii="Times New Roman" w:hAnsi="Times New Roman" w:eastAsia="Times New Roman" w:cs="Times New Roman"/>
          <w:sz w:val="15"/>
          <w:szCs w:val="15"/>
          <w:color w:val="231F20"/>
          <w:spacing w:val="5"/>
        </w:rPr>
        <w:t>‑</w:t>
      </w:r>
      <w:r>
        <w:rPr>
          <w:sz w:val="15"/>
          <w:szCs w:val="15"/>
          <w:color w:val="231F20"/>
        </w:rPr>
        <w:t>Moreno</w:t>
      </w:r>
      <w:r>
        <w:rPr>
          <w:sz w:val="15"/>
          <w:szCs w:val="15"/>
          <w:color w:val="231F20"/>
          <w:spacing w:val="5"/>
        </w:rPr>
        <w:t xml:space="preserve">           </w:t>
      </w:r>
      <w:r>
        <w:rPr>
          <w:sz w:val="15"/>
          <w:szCs w:val="15"/>
          <w:color w:val="231F20"/>
        </w:rPr>
        <w:t>DR</w:t>
      </w:r>
      <w:r>
        <w:rPr>
          <w:sz w:val="15"/>
          <w:szCs w:val="15"/>
          <w:color w:val="231F20"/>
          <w:spacing w:val="5"/>
        </w:rPr>
        <w:t>,           </w:t>
      </w:r>
      <w:r>
        <w:rPr>
          <w:sz w:val="15"/>
          <w:szCs w:val="15"/>
          <w:color w:val="231F20"/>
        </w:rPr>
        <w:t>Dolores</w:t>
      </w:r>
      <w:r>
        <w:rPr>
          <w:rFonts w:ascii="Times New Roman" w:hAnsi="Times New Roman" w:eastAsia="Times New Roman" w:cs="Times New Roman"/>
          <w:sz w:val="15"/>
          <w:szCs w:val="15"/>
          <w:color w:val="231F20"/>
          <w:spacing w:val="5"/>
        </w:rPr>
        <w:t>‑</w:t>
      </w:r>
      <w:r>
        <w:rPr>
          <w:sz w:val="15"/>
          <w:szCs w:val="15"/>
          <w:color w:val="231F20"/>
        </w:rPr>
        <w:t>Maldonado</w:t>
      </w:r>
      <w:r>
        <w:rPr>
          <w:sz w:val="15"/>
          <w:szCs w:val="15"/>
          <w:color w:val="231F20"/>
          <w:spacing w:val="5"/>
        </w:rPr>
        <w:t xml:space="preserve">           </w:t>
      </w:r>
      <w:r>
        <w:rPr>
          <w:sz w:val="15"/>
          <w:szCs w:val="15"/>
          <w:color w:val="231F20"/>
        </w:rPr>
        <w:t>G</w:t>
      </w:r>
      <w:r>
        <w:rPr>
          <w:sz w:val="15"/>
          <w:szCs w:val="15"/>
          <w:color w:val="231F20"/>
          <w:spacing w:val="5"/>
        </w:rPr>
        <w:t>,</w:t>
      </w:r>
      <w:r>
        <w:rPr>
          <w:sz w:val="15"/>
          <w:szCs w:val="15"/>
          <w:color w:val="231F20"/>
          <w:spacing w:val="2"/>
        </w:rPr>
        <w:t xml:space="preserve"> </w:t>
      </w:r>
      <w:r>
        <w:rPr>
          <w:sz w:val="15"/>
          <w:szCs w:val="15"/>
          <w:color w:val="231F20"/>
          <w:spacing w:val="3"/>
        </w:rPr>
        <w:t>Benites</w:t>
      </w:r>
      <w:r>
        <w:rPr>
          <w:rFonts w:ascii="Times New Roman" w:hAnsi="Times New Roman" w:eastAsia="Times New Roman" w:cs="Times New Roman"/>
          <w:sz w:val="15"/>
          <w:szCs w:val="15"/>
          <w:color w:val="231F20"/>
          <w:spacing w:val="3"/>
        </w:rPr>
        <w:t>‑</w:t>
      </w:r>
      <w:r>
        <w:rPr>
          <w:sz w:val="15"/>
          <w:szCs w:val="15"/>
          <w:color w:val="231F20"/>
          <w:spacing w:val="3"/>
        </w:rPr>
        <w:t>Bullón</w:t>
      </w:r>
      <w:r>
        <w:rPr>
          <w:sz w:val="15"/>
          <w:szCs w:val="15"/>
          <w:color w:val="231F20"/>
          <w:spacing w:val="42"/>
          <w:w w:val="102"/>
        </w:rPr>
        <w:t xml:space="preserve"> </w:t>
      </w:r>
      <w:r>
        <w:rPr>
          <w:sz w:val="15"/>
          <w:szCs w:val="15"/>
          <w:color w:val="231F20"/>
          <w:spacing w:val="3"/>
        </w:rPr>
        <w:t>A,</w:t>
      </w:r>
      <w:r>
        <w:rPr>
          <w:sz w:val="15"/>
          <w:szCs w:val="15"/>
          <w:color w:val="231F20"/>
          <w:spacing w:val="1"/>
        </w:rPr>
        <w:t xml:space="preserve">  </w:t>
      </w:r>
      <w:r>
        <w:rPr>
          <w:sz w:val="15"/>
          <w:szCs w:val="15"/>
          <w:color w:val="231F20"/>
          <w:spacing w:val="3"/>
        </w:rPr>
        <w:t>et al.  Recommendations  for  nutritional</w:t>
      </w:r>
      <w:r>
        <w:rPr>
          <w:sz w:val="15"/>
          <w:szCs w:val="15"/>
          <w:color w:val="231F20"/>
        </w:rPr>
        <w:t xml:space="preserve"> </w:t>
      </w:r>
      <w:r>
        <w:rPr>
          <w:sz w:val="15"/>
          <w:szCs w:val="15"/>
          <w:color w:val="231F20"/>
          <w:spacing w:val="3"/>
        </w:rPr>
        <w:t>assessment</w:t>
      </w:r>
      <w:r>
        <w:rPr>
          <w:sz w:val="15"/>
          <w:szCs w:val="15"/>
          <w:color w:val="231F20"/>
          <w:spacing w:val="5"/>
        </w:rPr>
        <w:t xml:space="preserve">  </w:t>
      </w:r>
      <w:r>
        <w:rPr>
          <w:sz w:val="15"/>
          <w:szCs w:val="15"/>
          <w:color w:val="231F20"/>
          <w:spacing w:val="3"/>
        </w:rPr>
        <w:t>across  clinical</w:t>
      </w:r>
      <w:r>
        <w:rPr>
          <w:sz w:val="15"/>
          <w:szCs w:val="15"/>
          <w:color w:val="231F20"/>
          <w:spacing w:val="1"/>
        </w:rPr>
        <w:t xml:space="preserve">  </w:t>
      </w:r>
      <w:r>
        <w:rPr>
          <w:sz w:val="15"/>
          <w:szCs w:val="15"/>
          <w:color w:val="231F20"/>
          <w:spacing w:val="3"/>
        </w:rPr>
        <w:t>practice</w:t>
      </w:r>
      <w:r>
        <w:rPr>
          <w:sz w:val="15"/>
          <w:szCs w:val="15"/>
          <w:color w:val="231F20"/>
          <w:spacing w:val="1"/>
        </w:rPr>
        <w:t xml:space="preserve">  </w:t>
      </w:r>
      <w:r>
        <w:rPr>
          <w:sz w:val="15"/>
          <w:szCs w:val="15"/>
          <w:color w:val="231F20"/>
          <w:spacing w:val="3"/>
        </w:rPr>
        <w:t>guidelines:</w:t>
      </w:r>
      <w:r>
        <w:rPr>
          <w:sz w:val="15"/>
          <w:szCs w:val="15"/>
          <w:color w:val="231F20"/>
          <w:spacing w:val="1"/>
        </w:rPr>
        <w:t xml:space="preserve">  </w:t>
      </w:r>
      <w:r>
        <w:rPr>
          <w:sz w:val="15"/>
          <w:szCs w:val="15"/>
          <w:color w:val="231F20"/>
          <w:spacing w:val="3"/>
        </w:rPr>
        <w:t>a  scoping</w:t>
      </w:r>
      <w:r>
        <w:rPr>
          <w:sz w:val="15"/>
          <w:szCs w:val="15"/>
          <w:color w:val="231F20"/>
        </w:rPr>
        <w:t xml:space="preserve"> </w:t>
      </w:r>
      <w:r>
        <w:rPr>
          <w:sz w:val="15"/>
          <w:szCs w:val="15"/>
          <w:color w:val="231F20"/>
        </w:rPr>
        <w:t>review</w:t>
      </w:r>
      <w:r>
        <w:rPr>
          <w:sz w:val="15"/>
          <w:szCs w:val="15"/>
          <w:color w:val="231F20"/>
          <w:spacing w:val="4"/>
        </w:rPr>
        <w:t>[J].   </w:t>
      </w:r>
      <w:r>
        <w:rPr>
          <w:sz w:val="15"/>
          <w:szCs w:val="15"/>
          <w:color w:val="231F20"/>
        </w:rPr>
        <w:t>Clin</w:t>
      </w:r>
      <w:r>
        <w:rPr>
          <w:sz w:val="15"/>
          <w:szCs w:val="15"/>
          <w:color w:val="231F20"/>
          <w:spacing w:val="4"/>
        </w:rPr>
        <w:t xml:space="preserve">   </w:t>
      </w:r>
      <w:r>
        <w:rPr>
          <w:sz w:val="15"/>
          <w:szCs w:val="15"/>
          <w:color w:val="231F20"/>
        </w:rPr>
        <w:t>Nutr</w:t>
      </w:r>
      <w:r>
        <w:rPr>
          <w:sz w:val="15"/>
          <w:szCs w:val="15"/>
          <w:color w:val="231F20"/>
          <w:spacing w:val="4"/>
        </w:rPr>
        <w:t xml:space="preserve">    </w:t>
      </w:r>
      <w:r>
        <w:rPr>
          <w:sz w:val="15"/>
          <w:szCs w:val="15"/>
          <w:color w:val="231F20"/>
        </w:rPr>
        <w:t>ESPEN</w:t>
      </w:r>
      <w:r>
        <w:rPr>
          <w:sz w:val="15"/>
          <w:szCs w:val="15"/>
          <w:color w:val="231F20"/>
          <w:spacing w:val="4"/>
        </w:rPr>
        <w:t>,   2022,</w:t>
      </w:r>
      <w:r>
        <w:rPr>
          <w:sz w:val="15"/>
          <w:szCs w:val="15"/>
          <w:color w:val="231F20"/>
          <w:spacing w:val="3"/>
        </w:rPr>
        <w:t xml:space="preserve">   49:</w:t>
      </w:r>
      <w:r>
        <w:rPr>
          <w:sz w:val="15"/>
          <w:szCs w:val="15"/>
          <w:color w:val="231F20"/>
          <w:spacing w:val="7"/>
        </w:rPr>
        <w:t xml:space="preserve">  </w:t>
      </w:r>
      <w:r>
        <w:rPr>
          <w:sz w:val="15"/>
          <w:szCs w:val="15"/>
          <w:color w:val="231F20"/>
          <w:spacing w:val="3"/>
        </w:rPr>
        <w:t>201-207.    </w:t>
      </w:r>
      <w:r>
        <w:rPr>
          <w:sz w:val="15"/>
          <w:szCs w:val="15"/>
          <w:color w:val="231F20"/>
        </w:rPr>
        <w:t>DOI</w:t>
      </w:r>
      <w:r>
        <w:rPr>
          <w:sz w:val="15"/>
          <w:szCs w:val="15"/>
          <w:color w:val="231F20"/>
          <w:spacing w:val="3"/>
        </w:rPr>
        <w:t>:</w:t>
      </w:r>
      <w:r>
        <w:rPr>
          <w:sz w:val="15"/>
          <w:szCs w:val="15"/>
          <w:color w:val="231F20"/>
        </w:rPr>
        <w:t xml:space="preserve"> </w:t>
      </w:r>
      <w:r>
        <w:rPr>
          <w:sz w:val="15"/>
          <w:szCs w:val="15"/>
          <w:color w:val="231F20"/>
          <w:spacing w:val="4"/>
        </w:rPr>
        <w:t>10.</w:t>
      </w:r>
      <w:r>
        <w:rPr>
          <w:sz w:val="15"/>
          <w:szCs w:val="15"/>
          <w:color w:val="231F20"/>
          <w:spacing w:val="-3"/>
        </w:rPr>
        <w:t xml:space="preserve"> </w:t>
      </w:r>
      <w:r>
        <w:rPr>
          <w:sz w:val="15"/>
          <w:szCs w:val="15"/>
          <w:color w:val="231F20"/>
          <w:spacing w:val="4"/>
        </w:rPr>
        <w:t>1016/j.</w:t>
      </w:r>
      <w:r>
        <w:rPr>
          <w:sz w:val="15"/>
          <w:szCs w:val="15"/>
          <w:color w:val="231F20"/>
        </w:rPr>
        <w:t>clnesp</w:t>
      </w:r>
      <w:r>
        <w:rPr>
          <w:sz w:val="15"/>
          <w:szCs w:val="15"/>
          <w:color w:val="231F20"/>
          <w:spacing w:val="4"/>
        </w:rPr>
        <w:t>.2022.04.023.</w:t>
      </w:r>
    </w:p>
    <w:p>
      <w:pPr>
        <w:pStyle w:val="BodyText"/>
        <w:ind w:left="497" w:right="37" w:hanging="498"/>
        <w:spacing w:before="43" w:line="295" w:lineRule="auto"/>
        <w:rPr>
          <w:sz w:val="15"/>
          <w:szCs w:val="15"/>
        </w:rPr>
      </w:pPr>
      <w:r>
        <w:rPr>
          <w:sz w:val="15"/>
          <w:szCs w:val="15"/>
          <w:color w:val="231F20"/>
          <w:spacing w:val="4"/>
        </w:rPr>
        <w:t>[37]</w:t>
      </w:r>
      <w:r>
        <w:rPr>
          <w:sz w:val="15"/>
          <w:szCs w:val="15"/>
          <w:color w:val="231F20"/>
        </w:rPr>
        <w:t xml:space="preserve">       Reintam</w:t>
      </w:r>
      <w:r>
        <w:rPr>
          <w:sz w:val="15"/>
          <w:szCs w:val="15"/>
          <w:color w:val="231F20"/>
          <w:spacing w:val="12"/>
          <w:w w:val="102"/>
        </w:rPr>
        <w:t xml:space="preserve">   </w:t>
      </w:r>
      <w:r>
        <w:rPr>
          <w:sz w:val="15"/>
          <w:szCs w:val="15"/>
          <w:color w:val="231F20"/>
        </w:rPr>
        <w:t>A</w:t>
      </w:r>
      <w:r>
        <w:rPr>
          <w:sz w:val="15"/>
          <w:szCs w:val="15"/>
          <w:color w:val="231F20"/>
          <w:spacing w:val="4"/>
        </w:rPr>
        <w:t>,    </w:t>
      </w:r>
      <w:r>
        <w:rPr>
          <w:sz w:val="15"/>
          <w:szCs w:val="15"/>
          <w:color w:val="231F20"/>
        </w:rPr>
        <w:t>Parm</w:t>
      </w:r>
      <w:r>
        <w:rPr>
          <w:sz w:val="15"/>
          <w:szCs w:val="15"/>
          <w:color w:val="231F20"/>
          <w:spacing w:val="4"/>
        </w:rPr>
        <w:t xml:space="preserve">    </w:t>
      </w:r>
      <w:r>
        <w:rPr>
          <w:sz w:val="15"/>
          <w:szCs w:val="15"/>
          <w:color w:val="231F20"/>
        </w:rPr>
        <w:t>P</w:t>
      </w:r>
      <w:r>
        <w:rPr>
          <w:sz w:val="15"/>
          <w:szCs w:val="15"/>
          <w:color w:val="231F20"/>
          <w:spacing w:val="4"/>
        </w:rPr>
        <w:t>,    </w:t>
      </w:r>
      <w:r>
        <w:rPr>
          <w:sz w:val="15"/>
          <w:szCs w:val="15"/>
          <w:color w:val="231F20"/>
        </w:rPr>
        <w:t>Kitus</w:t>
      </w:r>
      <w:r>
        <w:rPr>
          <w:sz w:val="15"/>
          <w:szCs w:val="15"/>
          <w:color w:val="231F20"/>
          <w:spacing w:val="4"/>
        </w:rPr>
        <w:t xml:space="preserve">    </w:t>
      </w:r>
      <w:r>
        <w:rPr>
          <w:sz w:val="15"/>
          <w:szCs w:val="15"/>
          <w:color w:val="231F20"/>
        </w:rPr>
        <w:t>R</w:t>
      </w:r>
      <w:r>
        <w:rPr>
          <w:sz w:val="15"/>
          <w:szCs w:val="15"/>
          <w:color w:val="231F20"/>
          <w:spacing w:val="3"/>
        </w:rPr>
        <w:t>,    </w:t>
      </w:r>
      <w:r>
        <w:rPr>
          <w:sz w:val="15"/>
          <w:szCs w:val="15"/>
          <w:color w:val="231F20"/>
        </w:rPr>
        <w:t>et</w:t>
      </w:r>
      <w:r>
        <w:rPr>
          <w:sz w:val="15"/>
          <w:szCs w:val="15"/>
          <w:color w:val="231F20"/>
          <w:spacing w:val="3"/>
        </w:rPr>
        <w:t xml:space="preserve"> </w:t>
      </w:r>
      <w:r>
        <w:rPr>
          <w:sz w:val="15"/>
          <w:szCs w:val="15"/>
          <w:color w:val="231F20"/>
        </w:rPr>
        <w:t>al</w:t>
      </w:r>
      <w:r>
        <w:rPr>
          <w:sz w:val="15"/>
          <w:szCs w:val="15"/>
          <w:color w:val="231F20"/>
          <w:spacing w:val="3"/>
        </w:rPr>
        <w:t>.    </w:t>
      </w:r>
      <w:r>
        <w:rPr>
          <w:sz w:val="15"/>
          <w:szCs w:val="15"/>
          <w:color w:val="231F20"/>
        </w:rPr>
        <w:t>Gastrointestinal </w:t>
      </w:r>
      <w:r>
        <w:rPr>
          <w:sz w:val="15"/>
          <w:szCs w:val="15"/>
          <w:color w:val="231F20"/>
          <w:spacing w:val="4"/>
        </w:rPr>
        <w:t>symptoms</w:t>
      </w:r>
      <w:r>
        <w:rPr>
          <w:sz w:val="15"/>
          <w:szCs w:val="15"/>
          <w:color w:val="231F20"/>
          <w:spacing w:val="23"/>
          <w:w w:val="101"/>
        </w:rPr>
        <w:t xml:space="preserve"> </w:t>
      </w:r>
      <w:r>
        <w:rPr>
          <w:sz w:val="15"/>
          <w:szCs w:val="15"/>
          <w:color w:val="231F20"/>
          <w:spacing w:val="4"/>
        </w:rPr>
        <w:t>in</w:t>
      </w:r>
      <w:r>
        <w:rPr>
          <w:sz w:val="15"/>
          <w:szCs w:val="15"/>
          <w:color w:val="231F20"/>
          <w:spacing w:val="23"/>
          <w:w w:val="101"/>
        </w:rPr>
        <w:t xml:space="preserve"> </w:t>
      </w:r>
      <w:r>
        <w:rPr>
          <w:sz w:val="15"/>
          <w:szCs w:val="15"/>
          <w:color w:val="231F20"/>
          <w:spacing w:val="4"/>
        </w:rPr>
        <w:t>intensive</w:t>
      </w:r>
      <w:r>
        <w:rPr>
          <w:sz w:val="15"/>
          <w:szCs w:val="15"/>
          <w:color w:val="231F20"/>
          <w:spacing w:val="24"/>
          <w:w w:val="101"/>
        </w:rPr>
        <w:t xml:space="preserve"> </w:t>
      </w:r>
      <w:r>
        <w:rPr>
          <w:sz w:val="15"/>
          <w:szCs w:val="15"/>
          <w:color w:val="231F20"/>
          <w:spacing w:val="4"/>
        </w:rPr>
        <w:t>care</w:t>
      </w:r>
      <w:r>
        <w:rPr>
          <w:sz w:val="15"/>
          <w:szCs w:val="15"/>
          <w:color w:val="231F20"/>
          <w:spacing w:val="22"/>
        </w:rPr>
        <w:t xml:space="preserve"> </w:t>
      </w:r>
      <w:r>
        <w:rPr>
          <w:sz w:val="15"/>
          <w:szCs w:val="15"/>
          <w:color w:val="231F20"/>
          <w:spacing w:val="4"/>
        </w:rPr>
        <w:t>pa</w:t>
      </w:r>
      <w:r>
        <w:rPr>
          <w:sz w:val="15"/>
          <w:szCs w:val="15"/>
          <w:color w:val="231F20"/>
          <w:spacing w:val="3"/>
        </w:rPr>
        <w:t>tients[J].</w:t>
      </w:r>
      <w:r>
        <w:rPr>
          <w:sz w:val="15"/>
          <w:szCs w:val="15"/>
          <w:color w:val="231F20"/>
          <w:spacing w:val="16"/>
          <w:w w:val="101"/>
        </w:rPr>
        <w:t xml:space="preserve"> </w:t>
      </w:r>
      <w:r>
        <w:rPr>
          <w:sz w:val="15"/>
          <w:szCs w:val="15"/>
          <w:color w:val="231F20"/>
          <w:spacing w:val="3"/>
        </w:rPr>
        <w:t>Acta</w:t>
      </w:r>
      <w:r>
        <w:rPr>
          <w:sz w:val="15"/>
          <w:szCs w:val="15"/>
          <w:color w:val="231F20"/>
          <w:spacing w:val="17"/>
        </w:rPr>
        <w:t xml:space="preserve"> </w:t>
      </w:r>
      <w:r>
        <w:rPr>
          <w:sz w:val="15"/>
          <w:szCs w:val="15"/>
          <w:color w:val="231F20"/>
          <w:spacing w:val="3"/>
        </w:rPr>
        <w:t>Anaesthesiol</w:t>
      </w:r>
      <w:r>
        <w:rPr>
          <w:sz w:val="15"/>
          <w:szCs w:val="15"/>
          <w:color w:val="231F20"/>
        </w:rPr>
        <w:t xml:space="preserve"> </w:t>
      </w:r>
      <w:r>
        <w:rPr>
          <w:sz w:val="15"/>
          <w:szCs w:val="15"/>
          <w:color w:val="231F20"/>
        </w:rPr>
        <w:t>Scand</w:t>
      </w:r>
      <w:r>
        <w:rPr>
          <w:sz w:val="15"/>
          <w:szCs w:val="15"/>
          <w:color w:val="231F20"/>
          <w:spacing w:val="3"/>
        </w:rPr>
        <w:t>,       2009,       53</w:t>
      </w:r>
      <w:r>
        <w:rPr>
          <w:sz w:val="15"/>
          <w:szCs w:val="15"/>
          <w:color w:val="231F20"/>
          <w:spacing w:val="2"/>
        </w:rPr>
        <w:t>(3):      318</w:t>
      </w:r>
      <w:r>
        <w:rPr>
          <w:rFonts w:ascii="Times New Roman" w:hAnsi="Times New Roman" w:eastAsia="Times New Roman" w:cs="Times New Roman"/>
          <w:sz w:val="15"/>
          <w:szCs w:val="15"/>
          <w:color w:val="231F20"/>
          <w:spacing w:val="2"/>
        </w:rPr>
        <w:t>‑</w:t>
      </w:r>
      <w:r>
        <w:rPr>
          <w:sz w:val="15"/>
          <w:szCs w:val="15"/>
          <w:color w:val="231F20"/>
          <w:spacing w:val="2"/>
        </w:rPr>
        <w:t>324.       </w:t>
      </w:r>
      <w:r>
        <w:rPr>
          <w:sz w:val="15"/>
          <w:szCs w:val="15"/>
          <w:color w:val="231F20"/>
        </w:rPr>
        <w:t>DOI</w:t>
      </w:r>
      <w:r>
        <w:rPr>
          <w:sz w:val="15"/>
          <w:szCs w:val="15"/>
          <w:color w:val="231F20"/>
          <w:spacing w:val="2"/>
        </w:rPr>
        <w:t>:        10.</w:t>
      </w:r>
      <w:r>
        <w:rPr>
          <w:sz w:val="15"/>
          <w:szCs w:val="15"/>
          <w:color w:val="231F20"/>
          <w:spacing w:val="-19"/>
        </w:rPr>
        <w:t xml:space="preserve"> </w:t>
      </w:r>
      <w:r>
        <w:rPr>
          <w:sz w:val="15"/>
          <w:szCs w:val="15"/>
          <w:color w:val="231F20"/>
          <w:spacing w:val="2"/>
        </w:rPr>
        <w:t>1111/</w:t>
      </w:r>
      <w:r>
        <w:rPr>
          <w:sz w:val="15"/>
          <w:szCs w:val="15"/>
          <w:color w:val="231F20"/>
        </w:rPr>
        <w:t xml:space="preserve"> </w:t>
      </w:r>
      <w:r>
        <w:rPr>
          <w:sz w:val="15"/>
          <w:szCs w:val="15"/>
          <w:color w:val="231F20"/>
          <w:spacing w:val="4"/>
        </w:rPr>
        <w:t>j.1399</w:t>
      </w:r>
      <w:r>
        <w:rPr>
          <w:rFonts w:ascii="Times New Roman" w:hAnsi="Times New Roman" w:eastAsia="Times New Roman" w:cs="Times New Roman"/>
          <w:sz w:val="15"/>
          <w:szCs w:val="15"/>
          <w:color w:val="231F20"/>
          <w:spacing w:val="4"/>
        </w:rPr>
        <w:t>‑</w:t>
      </w:r>
      <w:r>
        <w:rPr>
          <w:sz w:val="15"/>
          <w:szCs w:val="15"/>
          <w:color w:val="231F20"/>
          <w:spacing w:val="4"/>
        </w:rPr>
        <w:t>6576.2008.01860.x.</w:t>
      </w:r>
    </w:p>
    <w:p>
      <w:pPr>
        <w:pStyle w:val="BodyText"/>
        <w:ind w:left="499" w:right="37" w:hanging="499"/>
        <w:spacing w:before="41" w:line="300" w:lineRule="auto"/>
        <w:rPr>
          <w:sz w:val="15"/>
          <w:szCs w:val="15"/>
        </w:rPr>
      </w:pPr>
      <w:r>
        <w:rPr>
          <w:sz w:val="15"/>
          <w:szCs w:val="15"/>
          <w:color w:val="231F20"/>
          <w:spacing w:val="6"/>
        </w:rPr>
        <w:t>[38]</w:t>
      </w:r>
      <w:r>
        <w:rPr>
          <w:sz w:val="15"/>
          <w:szCs w:val="15"/>
          <w:color w:val="231F20"/>
          <w:spacing w:val="3"/>
        </w:rPr>
        <w:t xml:space="preserve">       </w:t>
      </w:r>
      <w:r>
        <w:rPr>
          <w:sz w:val="15"/>
          <w:szCs w:val="15"/>
          <w:color w:val="231F20"/>
        </w:rPr>
        <w:t>Reintam</w:t>
      </w:r>
      <w:r>
        <w:rPr>
          <w:sz w:val="15"/>
          <w:szCs w:val="15"/>
          <w:color w:val="231F20"/>
          <w:spacing w:val="6"/>
        </w:rPr>
        <w:t xml:space="preserve">    </w:t>
      </w:r>
      <w:r>
        <w:rPr>
          <w:sz w:val="15"/>
          <w:szCs w:val="15"/>
          <w:color w:val="231F20"/>
        </w:rPr>
        <w:t>Blaser</w:t>
      </w:r>
      <w:r>
        <w:rPr>
          <w:sz w:val="15"/>
          <w:szCs w:val="15"/>
          <w:color w:val="231F20"/>
          <w:spacing w:val="6"/>
        </w:rPr>
        <w:t xml:space="preserve">    </w:t>
      </w:r>
      <w:r>
        <w:rPr>
          <w:sz w:val="15"/>
          <w:szCs w:val="15"/>
          <w:color w:val="231F20"/>
        </w:rPr>
        <w:t>A</w:t>
      </w:r>
      <w:r>
        <w:rPr>
          <w:sz w:val="15"/>
          <w:szCs w:val="15"/>
          <w:color w:val="231F20"/>
          <w:spacing w:val="6"/>
        </w:rPr>
        <w:t>,</w:t>
      </w:r>
      <w:r>
        <w:rPr>
          <w:sz w:val="15"/>
          <w:szCs w:val="15"/>
          <w:color w:val="231F20"/>
          <w:spacing w:val="4"/>
        </w:rPr>
        <w:t xml:space="preserve">    </w:t>
      </w:r>
      <w:r>
        <w:rPr>
          <w:sz w:val="15"/>
          <w:szCs w:val="15"/>
          <w:color w:val="231F20"/>
        </w:rPr>
        <w:t>Malbrain</w:t>
      </w:r>
      <w:r>
        <w:rPr>
          <w:sz w:val="15"/>
          <w:szCs w:val="15"/>
          <w:color w:val="231F20"/>
          <w:spacing w:val="5"/>
        </w:rPr>
        <w:t xml:space="preserve">    </w:t>
      </w:r>
      <w:r>
        <w:rPr>
          <w:sz w:val="15"/>
          <w:szCs w:val="15"/>
          <w:color w:val="231F20"/>
        </w:rPr>
        <w:t>ML</w:t>
      </w:r>
      <w:r>
        <w:rPr>
          <w:sz w:val="15"/>
          <w:szCs w:val="15"/>
          <w:color w:val="231F20"/>
          <w:spacing w:val="6"/>
        </w:rPr>
        <w:t>,</w:t>
      </w:r>
      <w:r>
        <w:rPr>
          <w:sz w:val="15"/>
          <w:szCs w:val="15"/>
          <w:color w:val="231F20"/>
          <w:spacing w:val="4"/>
        </w:rPr>
        <w:t xml:space="preserve">    </w:t>
      </w:r>
      <w:r>
        <w:rPr>
          <w:sz w:val="15"/>
          <w:szCs w:val="15"/>
          <w:color w:val="231F20"/>
        </w:rPr>
        <w:t>Starkopf</w:t>
      </w:r>
      <w:r>
        <w:rPr>
          <w:sz w:val="15"/>
          <w:szCs w:val="15"/>
          <w:color w:val="231F20"/>
          <w:spacing w:val="6"/>
        </w:rPr>
        <w:t xml:space="preserve">    </w:t>
      </w:r>
      <w:r>
        <w:rPr>
          <w:sz w:val="15"/>
          <w:szCs w:val="15"/>
          <w:color w:val="231F20"/>
        </w:rPr>
        <w:t>J</w:t>
      </w:r>
      <w:r>
        <w:rPr>
          <w:sz w:val="15"/>
          <w:szCs w:val="15"/>
          <w:color w:val="231F20"/>
          <w:spacing w:val="6"/>
        </w:rPr>
        <w:t>,    </w:t>
      </w:r>
      <w:r>
        <w:rPr>
          <w:sz w:val="15"/>
          <w:szCs w:val="15"/>
          <w:color w:val="231F20"/>
        </w:rPr>
        <w:t>et</w:t>
      </w:r>
      <w:r>
        <w:rPr>
          <w:sz w:val="15"/>
          <w:szCs w:val="15"/>
          <w:color w:val="231F20"/>
          <w:spacing w:val="12"/>
          <w:w w:val="101"/>
        </w:rPr>
        <w:t xml:space="preserve"> </w:t>
      </w:r>
      <w:r>
        <w:rPr>
          <w:sz w:val="15"/>
          <w:szCs w:val="15"/>
          <w:color w:val="231F20"/>
        </w:rPr>
        <w:t>al</w:t>
      </w:r>
      <w:r>
        <w:rPr>
          <w:sz w:val="15"/>
          <w:szCs w:val="15"/>
          <w:color w:val="231F20"/>
          <w:spacing w:val="6"/>
        </w:rPr>
        <w:t>.</w:t>
      </w:r>
      <w:r>
        <w:rPr>
          <w:sz w:val="15"/>
          <w:szCs w:val="15"/>
          <w:color w:val="231F20"/>
        </w:rPr>
        <w:t xml:space="preserve"> </w:t>
      </w:r>
      <w:r>
        <w:rPr>
          <w:sz w:val="15"/>
          <w:szCs w:val="15"/>
          <w:color w:val="231F20"/>
        </w:rPr>
        <w:t>Gastrointestinal</w:t>
      </w:r>
      <w:r>
        <w:rPr>
          <w:sz w:val="15"/>
          <w:szCs w:val="15"/>
          <w:color w:val="231F20"/>
          <w:spacing w:val="9"/>
        </w:rPr>
        <w:t xml:space="preserve">    </w:t>
      </w:r>
      <w:r>
        <w:rPr>
          <w:sz w:val="15"/>
          <w:szCs w:val="15"/>
          <w:color w:val="231F20"/>
        </w:rPr>
        <w:t>function</w:t>
      </w:r>
      <w:r>
        <w:rPr>
          <w:sz w:val="15"/>
          <w:szCs w:val="15"/>
          <w:color w:val="231F20"/>
          <w:spacing w:val="9"/>
        </w:rPr>
        <w:t xml:space="preserve">    </w:t>
      </w:r>
      <w:r>
        <w:rPr>
          <w:sz w:val="15"/>
          <w:szCs w:val="15"/>
          <w:color w:val="231F20"/>
        </w:rPr>
        <w:t>in</w:t>
      </w:r>
      <w:r>
        <w:rPr>
          <w:sz w:val="15"/>
          <w:szCs w:val="15"/>
          <w:color w:val="231F20"/>
          <w:spacing w:val="9"/>
        </w:rPr>
        <w:t xml:space="preserve">    </w:t>
      </w:r>
      <w:r>
        <w:rPr>
          <w:sz w:val="15"/>
          <w:szCs w:val="15"/>
          <w:color w:val="231F20"/>
        </w:rPr>
        <w:t>intensive</w:t>
      </w:r>
      <w:r>
        <w:rPr>
          <w:sz w:val="15"/>
          <w:szCs w:val="15"/>
          <w:color w:val="231F20"/>
          <w:spacing w:val="9"/>
        </w:rPr>
        <w:t xml:space="preserve">    </w:t>
      </w:r>
      <w:r>
        <w:rPr>
          <w:sz w:val="15"/>
          <w:szCs w:val="15"/>
          <w:color w:val="231F20"/>
        </w:rPr>
        <w:t>care</w:t>
      </w:r>
      <w:r>
        <w:rPr>
          <w:sz w:val="15"/>
          <w:szCs w:val="15"/>
          <w:color w:val="231F20"/>
          <w:spacing w:val="9"/>
        </w:rPr>
        <w:t xml:space="preserve">    </w:t>
      </w:r>
      <w:r>
        <w:rPr>
          <w:sz w:val="15"/>
          <w:szCs w:val="15"/>
          <w:color w:val="231F20"/>
        </w:rPr>
        <w:t>patients</w:t>
      </w:r>
      <w:r>
        <w:rPr>
          <w:sz w:val="15"/>
          <w:szCs w:val="15"/>
          <w:color w:val="231F20"/>
          <w:spacing w:val="9"/>
        </w:rPr>
        <w:t>:</w:t>
      </w:r>
      <w:r>
        <w:rPr>
          <w:sz w:val="15"/>
          <w:szCs w:val="15"/>
          <w:color w:val="231F20"/>
          <w:spacing w:val="8"/>
          <w:w w:val="101"/>
        </w:rPr>
        <w:t xml:space="preserve"> </w:t>
      </w:r>
      <w:r>
        <w:rPr>
          <w:sz w:val="15"/>
          <w:szCs w:val="15"/>
          <w:color w:val="231F20"/>
        </w:rPr>
        <w:t>terminology</w:t>
      </w:r>
      <w:r>
        <w:rPr>
          <w:sz w:val="15"/>
          <w:szCs w:val="15"/>
          <w:color w:val="231F20"/>
          <w:spacing w:val="5"/>
        </w:rPr>
        <w:t>,           </w:t>
      </w:r>
      <w:r>
        <w:rPr>
          <w:sz w:val="15"/>
          <w:szCs w:val="15"/>
          <w:color w:val="231F20"/>
        </w:rPr>
        <w:t>definitions</w:t>
      </w:r>
      <w:r>
        <w:rPr>
          <w:sz w:val="15"/>
          <w:szCs w:val="15"/>
          <w:color w:val="231F20"/>
          <w:spacing w:val="5"/>
        </w:rPr>
        <w:t xml:space="preserve">            </w:t>
      </w:r>
      <w:r>
        <w:rPr>
          <w:sz w:val="15"/>
          <w:szCs w:val="15"/>
          <w:color w:val="231F20"/>
        </w:rPr>
        <w:t>and</w:t>
      </w:r>
      <w:r>
        <w:rPr>
          <w:sz w:val="15"/>
          <w:szCs w:val="15"/>
          <w:color w:val="231F20"/>
          <w:spacing w:val="5"/>
        </w:rPr>
        <w:t xml:space="preserve">            </w:t>
      </w:r>
      <w:r>
        <w:rPr>
          <w:sz w:val="15"/>
          <w:szCs w:val="15"/>
          <w:color w:val="231F20"/>
        </w:rPr>
        <w:t>management</w:t>
      </w:r>
      <w:r>
        <w:rPr>
          <w:sz w:val="15"/>
          <w:szCs w:val="15"/>
          <w:color w:val="231F20"/>
          <w:spacing w:val="5"/>
        </w:rPr>
        <w:t>.</w:t>
      </w:r>
      <w:r>
        <w:rPr>
          <w:sz w:val="15"/>
          <w:szCs w:val="15"/>
          <w:color w:val="231F20"/>
          <w:spacing w:val="13"/>
          <w:w w:val="102"/>
        </w:rPr>
        <w:t xml:space="preserve"> </w:t>
      </w:r>
      <w:r>
        <w:rPr>
          <w:sz w:val="15"/>
          <w:szCs w:val="15"/>
          <w:color w:val="231F20"/>
          <w:spacing w:val="3"/>
        </w:rPr>
        <w:t>recommendations</w:t>
      </w:r>
      <w:r>
        <w:rPr>
          <w:sz w:val="15"/>
          <w:szCs w:val="15"/>
          <w:color w:val="231F20"/>
          <w:spacing w:val="4"/>
        </w:rPr>
        <w:t xml:space="preserve">    </w:t>
      </w:r>
      <w:r>
        <w:rPr>
          <w:sz w:val="15"/>
          <w:szCs w:val="15"/>
          <w:color w:val="231F20"/>
          <w:spacing w:val="3"/>
        </w:rPr>
        <w:t>of   the    ESICM    Working</w:t>
      </w:r>
      <w:r>
        <w:rPr>
          <w:sz w:val="15"/>
          <w:szCs w:val="15"/>
          <w:color w:val="231F20"/>
          <w:spacing w:val="1"/>
        </w:rPr>
        <w:t xml:space="preserve">    </w:t>
      </w:r>
      <w:r>
        <w:rPr>
          <w:sz w:val="15"/>
          <w:szCs w:val="15"/>
          <w:color w:val="231F20"/>
          <w:spacing w:val="3"/>
        </w:rPr>
        <w:t>Group</w:t>
      </w:r>
      <w:r>
        <w:rPr>
          <w:sz w:val="15"/>
          <w:szCs w:val="15"/>
          <w:color w:val="231F20"/>
        </w:rPr>
        <w:t xml:space="preserve">    </w:t>
      </w:r>
      <w:r>
        <w:rPr>
          <w:sz w:val="15"/>
          <w:szCs w:val="15"/>
          <w:color w:val="231F20"/>
          <w:spacing w:val="3"/>
        </w:rPr>
        <w:t>on</w:t>
      </w:r>
      <w:r>
        <w:rPr>
          <w:sz w:val="15"/>
          <w:szCs w:val="15"/>
          <w:color w:val="231F20"/>
          <w:spacing w:val="2"/>
        </w:rPr>
        <w:t xml:space="preserve"> </w:t>
      </w:r>
      <w:r>
        <w:rPr>
          <w:sz w:val="15"/>
          <w:szCs w:val="15"/>
          <w:color w:val="231F20"/>
        </w:rPr>
        <w:t>Abdominal</w:t>
      </w:r>
      <w:r>
        <w:rPr>
          <w:sz w:val="15"/>
          <w:szCs w:val="15"/>
          <w:color w:val="231F20"/>
          <w:spacing w:val="30"/>
          <w:w w:val="101"/>
        </w:rPr>
        <w:t xml:space="preserve"> </w:t>
      </w:r>
      <w:r>
        <w:rPr>
          <w:sz w:val="15"/>
          <w:szCs w:val="15"/>
          <w:color w:val="231F20"/>
        </w:rPr>
        <w:t>Problems</w:t>
      </w:r>
      <w:r>
        <w:rPr>
          <w:sz w:val="15"/>
          <w:szCs w:val="15"/>
          <w:color w:val="231F20"/>
          <w:spacing w:val="-15"/>
        </w:rPr>
        <w:t xml:space="preserve"> </w:t>
      </w:r>
      <w:r>
        <w:rPr>
          <w:sz w:val="15"/>
          <w:szCs w:val="15"/>
          <w:color w:val="231F20"/>
          <w:spacing w:val="8"/>
        </w:rPr>
        <w:t>[J].</w:t>
      </w:r>
      <w:r>
        <w:rPr>
          <w:sz w:val="15"/>
          <w:szCs w:val="15"/>
          <w:color w:val="231F20"/>
          <w:spacing w:val="26"/>
        </w:rPr>
        <w:t xml:space="preserve"> </w:t>
      </w:r>
      <w:r>
        <w:rPr>
          <w:sz w:val="15"/>
          <w:szCs w:val="15"/>
          <w:color w:val="231F20"/>
        </w:rPr>
        <w:t>Intensive</w:t>
      </w:r>
      <w:r>
        <w:rPr>
          <w:sz w:val="15"/>
          <w:szCs w:val="15"/>
          <w:color w:val="231F20"/>
          <w:spacing w:val="26"/>
          <w:w w:val="101"/>
        </w:rPr>
        <w:t xml:space="preserve"> </w:t>
      </w:r>
      <w:r>
        <w:rPr>
          <w:sz w:val="15"/>
          <w:szCs w:val="15"/>
          <w:color w:val="231F20"/>
        </w:rPr>
        <w:t>Care</w:t>
      </w:r>
      <w:r>
        <w:rPr>
          <w:sz w:val="15"/>
          <w:szCs w:val="15"/>
          <w:color w:val="231F20"/>
          <w:spacing w:val="26"/>
        </w:rPr>
        <w:t xml:space="preserve"> </w:t>
      </w:r>
      <w:r>
        <w:rPr>
          <w:sz w:val="15"/>
          <w:szCs w:val="15"/>
          <w:color w:val="231F20"/>
        </w:rPr>
        <w:t>Med</w:t>
      </w:r>
      <w:r>
        <w:rPr>
          <w:sz w:val="15"/>
          <w:szCs w:val="15"/>
          <w:color w:val="231F20"/>
          <w:spacing w:val="8"/>
        </w:rPr>
        <w:t>,</w:t>
      </w:r>
      <w:r>
        <w:rPr>
          <w:sz w:val="15"/>
          <w:szCs w:val="15"/>
          <w:color w:val="231F20"/>
          <w:spacing w:val="26"/>
        </w:rPr>
        <w:t xml:space="preserve"> </w:t>
      </w:r>
      <w:r>
        <w:rPr>
          <w:sz w:val="15"/>
          <w:szCs w:val="15"/>
          <w:color w:val="231F20"/>
          <w:spacing w:val="8"/>
        </w:rPr>
        <w:t>2012,</w:t>
      </w:r>
      <w:r>
        <w:rPr>
          <w:sz w:val="15"/>
          <w:szCs w:val="15"/>
          <w:color w:val="231F20"/>
          <w:spacing w:val="27"/>
          <w:w w:val="101"/>
        </w:rPr>
        <w:t xml:space="preserve"> </w:t>
      </w:r>
      <w:r>
        <w:rPr>
          <w:sz w:val="15"/>
          <w:szCs w:val="15"/>
          <w:color w:val="231F20"/>
          <w:spacing w:val="8"/>
        </w:rPr>
        <w:t>38(3):</w:t>
      </w:r>
      <w:r>
        <w:rPr>
          <w:sz w:val="15"/>
          <w:szCs w:val="15"/>
          <w:color w:val="231F20"/>
        </w:rPr>
        <w:t xml:space="preserve"> </w:t>
      </w:r>
      <w:r>
        <w:rPr>
          <w:sz w:val="15"/>
          <w:szCs w:val="15"/>
          <w:color w:val="231F20"/>
          <w:spacing w:val="4"/>
        </w:rPr>
        <w:t>384</w:t>
      </w:r>
      <w:r>
        <w:rPr>
          <w:rFonts w:ascii="Times New Roman" w:hAnsi="Times New Roman" w:eastAsia="Times New Roman" w:cs="Times New Roman"/>
          <w:sz w:val="15"/>
          <w:szCs w:val="15"/>
          <w:color w:val="231F20"/>
          <w:spacing w:val="4"/>
        </w:rPr>
        <w:t>‑</w:t>
      </w:r>
      <w:r>
        <w:rPr>
          <w:sz w:val="15"/>
          <w:szCs w:val="15"/>
          <w:color w:val="231F20"/>
          <w:spacing w:val="4"/>
        </w:rPr>
        <w:t>394.</w:t>
      </w:r>
      <w:r>
        <w:rPr>
          <w:sz w:val="15"/>
          <w:szCs w:val="15"/>
          <w:color w:val="231F20"/>
          <w:spacing w:val="12"/>
        </w:rPr>
        <w:t xml:space="preserve"> </w:t>
      </w:r>
      <w:r>
        <w:rPr>
          <w:sz w:val="15"/>
          <w:szCs w:val="15"/>
          <w:color w:val="231F20"/>
        </w:rPr>
        <w:t>DOI</w:t>
      </w:r>
      <w:r>
        <w:rPr>
          <w:sz w:val="15"/>
          <w:szCs w:val="15"/>
          <w:color w:val="231F20"/>
          <w:spacing w:val="4"/>
        </w:rPr>
        <w:t>:</w:t>
      </w:r>
      <w:r>
        <w:rPr>
          <w:sz w:val="15"/>
          <w:szCs w:val="15"/>
          <w:color w:val="231F20"/>
          <w:spacing w:val="16"/>
          <w:w w:val="101"/>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1007/s00134</w:t>
      </w:r>
      <w:r>
        <w:rPr>
          <w:rFonts w:ascii="Times New Roman" w:hAnsi="Times New Roman" w:eastAsia="Times New Roman" w:cs="Times New Roman"/>
          <w:sz w:val="15"/>
          <w:szCs w:val="15"/>
          <w:color w:val="231F20"/>
          <w:spacing w:val="4"/>
        </w:rPr>
        <w:t>‑</w:t>
      </w:r>
      <w:r>
        <w:rPr>
          <w:sz w:val="15"/>
          <w:szCs w:val="15"/>
          <w:color w:val="231F20"/>
          <w:spacing w:val="4"/>
        </w:rPr>
        <w:t>011</w:t>
      </w:r>
      <w:r>
        <w:rPr>
          <w:rFonts w:ascii="Times New Roman" w:hAnsi="Times New Roman" w:eastAsia="Times New Roman" w:cs="Times New Roman"/>
          <w:sz w:val="15"/>
          <w:szCs w:val="15"/>
          <w:color w:val="231F20"/>
          <w:spacing w:val="4"/>
        </w:rPr>
        <w:t>‑</w:t>
      </w:r>
      <w:r>
        <w:rPr>
          <w:sz w:val="15"/>
          <w:szCs w:val="15"/>
          <w:color w:val="231F20"/>
          <w:spacing w:val="4"/>
        </w:rPr>
        <w:t>2459</w:t>
      </w:r>
      <w:r>
        <w:rPr>
          <w:rFonts w:ascii="Times New Roman" w:hAnsi="Times New Roman" w:eastAsia="Times New Roman" w:cs="Times New Roman"/>
          <w:sz w:val="15"/>
          <w:szCs w:val="15"/>
          <w:color w:val="231F20"/>
          <w:spacing w:val="4"/>
        </w:rPr>
        <w:t>‑</w:t>
      </w:r>
      <w:r>
        <w:rPr>
          <w:sz w:val="15"/>
          <w:szCs w:val="15"/>
          <w:color w:val="231F20"/>
          <w:spacing w:val="4"/>
        </w:rPr>
        <w:t>y.</w:t>
      </w:r>
    </w:p>
    <w:p>
      <w:pPr>
        <w:pStyle w:val="BodyText"/>
        <w:ind w:left="504" w:right="37" w:hanging="504"/>
        <w:spacing w:before="41" w:line="295" w:lineRule="auto"/>
        <w:rPr>
          <w:sz w:val="15"/>
          <w:szCs w:val="15"/>
        </w:rPr>
      </w:pPr>
      <w:r>
        <w:rPr>
          <w:sz w:val="15"/>
          <w:szCs w:val="15"/>
          <w:color w:val="231F20"/>
          <w:spacing w:val="4"/>
        </w:rPr>
        <w:t>[39]</w:t>
      </w:r>
      <w:r>
        <w:rPr>
          <w:sz w:val="15"/>
          <w:szCs w:val="15"/>
          <w:color w:val="231F20"/>
        </w:rPr>
        <w:t xml:space="preserve">       Li</w:t>
      </w:r>
      <w:r>
        <w:rPr>
          <w:sz w:val="15"/>
          <w:szCs w:val="15"/>
          <w:color w:val="231F20"/>
          <w:spacing w:val="4"/>
        </w:rPr>
        <w:t xml:space="preserve">   </w:t>
      </w:r>
      <w:r>
        <w:rPr>
          <w:sz w:val="15"/>
          <w:szCs w:val="15"/>
          <w:color w:val="231F20"/>
        </w:rPr>
        <w:t>H</w:t>
      </w:r>
      <w:r>
        <w:rPr>
          <w:sz w:val="15"/>
          <w:szCs w:val="15"/>
          <w:color w:val="231F20"/>
          <w:spacing w:val="4"/>
        </w:rPr>
        <w:t>,   </w:t>
      </w:r>
      <w:r>
        <w:rPr>
          <w:sz w:val="15"/>
          <w:szCs w:val="15"/>
          <w:color w:val="231F20"/>
        </w:rPr>
        <w:t>Lu</w:t>
      </w:r>
      <w:r>
        <w:rPr>
          <w:sz w:val="15"/>
          <w:szCs w:val="15"/>
          <w:color w:val="231F20"/>
          <w:spacing w:val="4"/>
        </w:rPr>
        <w:t xml:space="preserve">   </w:t>
      </w:r>
      <w:r>
        <w:rPr>
          <w:sz w:val="15"/>
          <w:szCs w:val="15"/>
          <w:color w:val="231F20"/>
        </w:rPr>
        <w:t>J</w:t>
      </w:r>
      <w:r>
        <w:rPr>
          <w:sz w:val="15"/>
          <w:szCs w:val="15"/>
          <w:color w:val="231F20"/>
          <w:spacing w:val="4"/>
        </w:rPr>
        <w:t>,   </w:t>
      </w:r>
      <w:r>
        <w:rPr>
          <w:sz w:val="15"/>
          <w:szCs w:val="15"/>
          <w:color w:val="231F20"/>
        </w:rPr>
        <w:t>Li</w:t>
      </w:r>
      <w:r>
        <w:rPr>
          <w:sz w:val="15"/>
          <w:szCs w:val="15"/>
          <w:color w:val="231F20"/>
          <w:spacing w:val="4"/>
        </w:rPr>
        <w:t xml:space="preserve">   </w:t>
      </w:r>
      <w:r>
        <w:rPr>
          <w:sz w:val="15"/>
          <w:szCs w:val="15"/>
          <w:color w:val="231F20"/>
        </w:rPr>
        <w:t>H</w:t>
      </w:r>
      <w:r>
        <w:rPr>
          <w:sz w:val="15"/>
          <w:szCs w:val="15"/>
          <w:color w:val="231F20"/>
          <w:spacing w:val="4"/>
        </w:rPr>
        <w:t>,   </w:t>
      </w:r>
      <w:r>
        <w:rPr>
          <w:sz w:val="15"/>
          <w:szCs w:val="15"/>
          <w:color w:val="231F20"/>
        </w:rPr>
        <w:t>et</w:t>
      </w:r>
      <w:r>
        <w:rPr>
          <w:sz w:val="15"/>
          <w:szCs w:val="15"/>
          <w:color w:val="231F20"/>
          <w:spacing w:val="4"/>
        </w:rPr>
        <w:t xml:space="preserve"> </w:t>
      </w:r>
      <w:r>
        <w:rPr>
          <w:sz w:val="15"/>
          <w:szCs w:val="15"/>
          <w:color w:val="231F20"/>
        </w:rPr>
        <w:t>al</w:t>
      </w:r>
      <w:r>
        <w:rPr>
          <w:sz w:val="15"/>
          <w:szCs w:val="15"/>
          <w:color w:val="231F20"/>
          <w:spacing w:val="4"/>
        </w:rPr>
        <w:t>.   </w:t>
      </w:r>
      <w:r>
        <w:rPr>
          <w:sz w:val="15"/>
          <w:szCs w:val="15"/>
          <w:color w:val="231F20"/>
        </w:rPr>
        <w:t>Association</w:t>
      </w:r>
      <w:r>
        <w:rPr>
          <w:sz w:val="15"/>
          <w:szCs w:val="15"/>
          <w:color w:val="231F20"/>
          <w:spacing w:val="4"/>
        </w:rPr>
        <w:t xml:space="preserve">   </w:t>
      </w:r>
      <w:r>
        <w:rPr>
          <w:sz w:val="15"/>
          <w:szCs w:val="15"/>
          <w:color w:val="231F20"/>
        </w:rPr>
        <w:t>between</w:t>
      </w:r>
      <w:r>
        <w:rPr>
          <w:sz w:val="15"/>
          <w:szCs w:val="15"/>
          <w:color w:val="231F20"/>
          <w:spacing w:val="4"/>
        </w:rPr>
        <w:t xml:space="preserve"> </w:t>
      </w:r>
      <w:r>
        <w:rPr>
          <w:sz w:val="15"/>
          <w:szCs w:val="15"/>
          <w:color w:val="231F20"/>
          <w:spacing w:val="3"/>
        </w:rPr>
        <w:t xml:space="preserve">  </w:t>
      </w:r>
      <w:r>
        <w:rPr>
          <w:sz w:val="15"/>
          <w:szCs w:val="15"/>
          <w:color w:val="231F20"/>
        </w:rPr>
        <w:t>nutrition</w:t>
      </w:r>
      <w:r>
        <w:rPr>
          <w:sz w:val="15"/>
          <w:szCs w:val="15"/>
          <w:color w:val="231F20"/>
          <w:spacing w:val="6"/>
        </w:rPr>
        <w:t xml:space="preserve"> </w:t>
      </w:r>
      <w:r>
        <w:rPr>
          <w:sz w:val="15"/>
          <w:szCs w:val="15"/>
          <w:color w:val="231F20"/>
          <w:spacing w:val="3"/>
        </w:rPr>
        <w:t>support  and  acute  gastrointestinal  injury  in  critically</w:t>
      </w:r>
      <w:r>
        <w:rPr>
          <w:sz w:val="15"/>
          <w:szCs w:val="15"/>
          <w:color w:val="231F20"/>
          <w:spacing w:val="6"/>
        </w:rPr>
        <w:t xml:space="preserve">  </w:t>
      </w:r>
      <w:r>
        <w:rPr>
          <w:sz w:val="15"/>
          <w:szCs w:val="15"/>
          <w:color w:val="231F20"/>
          <w:spacing w:val="3"/>
        </w:rPr>
        <w:t>ill</w:t>
      </w:r>
      <w:r>
        <w:rPr>
          <w:sz w:val="15"/>
          <w:szCs w:val="15"/>
          <w:color w:val="231F20"/>
        </w:rPr>
        <w:t xml:space="preserve"> </w:t>
      </w:r>
      <w:r>
        <w:rPr>
          <w:sz w:val="15"/>
          <w:szCs w:val="15"/>
          <w:color w:val="231F20"/>
        </w:rPr>
        <w:t>patients</w:t>
      </w:r>
      <w:r>
        <w:rPr>
          <w:sz w:val="15"/>
          <w:szCs w:val="15"/>
          <w:color w:val="231F20"/>
          <w:spacing w:val="5"/>
        </w:rPr>
        <w:t xml:space="preserve">   </w:t>
      </w:r>
      <w:r>
        <w:rPr>
          <w:sz w:val="15"/>
          <w:szCs w:val="15"/>
          <w:color w:val="231F20"/>
        </w:rPr>
        <w:t>during</w:t>
      </w:r>
      <w:r>
        <w:rPr>
          <w:sz w:val="15"/>
          <w:szCs w:val="15"/>
          <w:color w:val="231F20"/>
          <w:spacing w:val="16"/>
          <w:w w:val="101"/>
        </w:rPr>
        <w:t xml:space="preserve">  </w:t>
      </w:r>
      <w:r>
        <w:rPr>
          <w:sz w:val="15"/>
          <w:szCs w:val="15"/>
          <w:color w:val="231F20"/>
        </w:rPr>
        <w:t>the</w:t>
      </w:r>
      <w:r>
        <w:rPr>
          <w:sz w:val="15"/>
          <w:szCs w:val="15"/>
          <w:color w:val="231F20"/>
          <w:spacing w:val="5"/>
        </w:rPr>
        <w:t xml:space="preserve">   </w:t>
      </w:r>
      <w:r>
        <w:rPr>
          <w:sz w:val="15"/>
          <w:szCs w:val="15"/>
          <w:color w:val="231F20"/>
        </w:rPr>
        <w:t>first</w:t>
      </w:r>
      <w:r>
        <w:rPr>
          <w:sz w:val="15"/>
          <w:szCs w:val="15"/>
          <w:color w:val="231F20"/>
          <w:spacing w:val="5"/>
        </w:rPr>
        <w:t xml:space="preserve">   72 </w:t>
      </w:r>
      <w:r>
        <w:rPr>
          <w:sz w:val="15"/>
          <w:szCs w:val="15"/>
          <w:color w:val="231F20"/>
        </w:rPr>
        <w:t>hours</w:t>
      </w:r>
      <w:r>
        <w:rPr>
          <w:sz w:val="15"/>
          <w:szCs w:val="15"/>
          <w:color w:val="231F20"/>
          <w:spacing w:val="5"/>
        </w:rPr>
        <w:t>[J].   </w:t>
      </w:r>
      <w:r>
        <w:rPr>
          <w:sz w:val="15"/>
          <w:szCs w:val="15"/>
          <w:color w:val="231F20"/>
        </w:rPr>
        <w:t>Clin</w:t>
      </w:r>
      <w:r>
        <w:rPr>
          <w:sz w:val="15"/>
          <w:szCs w:val="15"/>
          <w:color w:val="231F20"/>
          <w:spacing w:val="5"/>
        </w:rPr>
        <w:t xml:space="preserve">   </w:t>
      </w:r>
      <w:r>
        <w:rPr>
          <w:sz w:val="15"/>
          <w:szCs w:val="15"/>
          <w:color w:val="231F20"/>
        </w:rPr>
        <w:t>Nutr</w:t>
      </w:r>
      <w:r>
        <w:rPr>
          <w:sz w:val="15"/>
          <w:szCs w:val="15"/>
          <w:color w:val="231F20"/>
          <w:spacing w:val="5"/>
        </w:rPr>
        <w:t>,   202</w:t>
      </w:r>
      <w:r>
        <w:rPr>
          <w:sz w:val="15"/>
          <w:szCs w:val="15"/>
          <w:color w:val="231F20"/>
          <w:spacing w:val="4"/>
        </w:rPr>
        <w:t>1,</w:t>
      </w:r>
      <w:r>
        <w:rPr>
          <w:sz w:val="15"/>
          <w:szCs w:val="15"/>
          <w:color w:val="231F20"/>
        </w:rPr>
        <w:t xml:space="preserve"> </w:t>
      </w:r>
      <w:r>
        <w:rPr>
          <w:sz w:val="15"/>
          <w:szCs w:val="15"/>
          <w:color w:val="231F20"/>
          <w:spacing w:val="4"/>
        </w:rPr>
        <w:t>40(1):217</w:t>
      </w:r>
      <w:r>
        <w:rPr>
          <w:rFonts w:ascii="Times New Roman" w:hAnsi="Times New Roman" w:eastAsia="Times New Roman" w:cs="Times New Roman"/>
          <w:sz w:val="15"/>
          <w:szCs w:val="15"/>
          <w:color w:val="231F20"/>
          <w:spacing w:val="4"/>
        </w:rPr>
        <w:t>‑</w:t>
      </w:r>
      <w:r>
        <w:rPr>
          <w:sz w:val="15"/>
          <w:szCs w:val="15"/>
          <w:color w:val="231F20"/>
          <w:spacing w:val="4"/>
        </w:rPr>
        <w:t>221.</w:t>
      </w:r>
      <w:r>
        <w:rPr>
          <w:sz w:val="15"/>
          <w:szCs w:val="15"/>
          <w:color w:val="231F20"/>
          <w:spacing w:val="19"/>
        </w:rPr>
        <w:t xml:space="preserve"> </w:t>
      </w:r>
      <w:r>
        <w:rPr>
          <w:sz w:val="15"/>
          <w:szCs w:val="15"/>
          <w:color w:val="231F20"/>
        </w:rPr>
        <w:t>DOI</w:t>
      </w:r>
      <w:r>
        <w:rPr>
          <w:sz w:val="15"/>
          <w:szCs w:val="15"/>
          <w:color w:val="231F20"/>
          <w:spacing w:val="4"/>
        </w:rPr>
        <w:t>:</w:t>
      </w:r>
      <w:r>
        <w:rPr>
          <w:sz w:val="15"/>
          <w:szCs w:val="15"/>
          <w:color w:val="231F20"/>
          <w:spacing w:val="16"/>
          <w:w w:val="102"/>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1016/j.</w:t>
      </w:r>
      <w:r>
        <w:rPr>
          <w:sz w:val="15"/>
          <w:szCs w:val="15"/>
          <w:color w:val="231F20"/>
        </w:rPr>
        <w:t>clnu</w:t>
      </w:r>
      <w:r>
        <w:rPr>
          <w:sz w:val="15"/>
          <w:szCs w:val="15"/>
          <w:color w:val="231F20"/>
          <w:spacing w:val="4"/>
        </w:rPr>
        <w:t>.2020.05.011.</w:t>
      </w:r>
    </w:p>
    <w:p>
      <w:pPr>
        <w:pStyle w:val="BodyText"/>
        <w:ind w:left="505" w:right="37" w:hanging="505"/>
        <w:spacing w:before="42" w:line="298" w:lineRule="auto"/>
        <w:rPr>
          <w:sz w:val="15"/>
          <w:szCs w:val="15"/>
        </w:rPr>
      </w:pPr>
      <w:r>
        <w:rPr>
          <w:sz w:val="15"/>
          <w:szCs w:val="15"/>
          <w:color w:val="231F20"/>
          <w:spacing w:val="11"/>
        </w:rPr>
        <w:t>[40]      </w:t>
      </w:r>
      <w:r>
        <w:rPr>
          <w:sz w:val="15"/>
          <w:szCs w:val="15"/>
          <w:color w:val="231F20"/>
        </w:rPr>
        <w:t>Hu</w:t>
      </w:r>
      <w:r>
        <w:rPr>
          <w:sz w:val="15"/>
          <w:szCs w:val="15"/>
          <w:color w:val="231F20"/>
          <w:spacing w:val="24"/>
        </w:rPr>
        <w:t xml:space="preserve"> </w:t>
      </w:r>
      <w:r>
        <w:rPr>
          <w:sz w:val="15"/>
          <w:szCs w:val="15"/>
          <w:color w:val="231F20"/>
        </w:rPr>
        <w:t>B</w:t>
      </w:r>
      <w:r>
        <w:rPr>
          <w:sz w:val="15"/>
          <w:szCs w:val="15"/>
          <w:color w:val="231F20"/>
          <w:spacing w:val="11"/>
        </w:rPr>
        <w:t>,</w:t>
      </w:r>
      <w:r>
        <w:rPr>
          <w:sz w:val="15"/>
          <w:szCs w:val="15"/>
          <w:color w:val="231F20"/>
          <w:spacing w:val="20"/>
        </w:rPr>
        <w:t xml:space="preserve"> </w:t>
      </w:r>
      <w:r>
        <w:rPr>
          <w:sz w:val="15"/>
          <w:szCs w:val="15"/>
          <w:color w:val="231F20"/>
        </w:rPr>
        <w:t>Sun</w:t>
      </w:r>
      <w:r>
        <w:rPr>
          <w:sz w:val="15"/>
          <w:szCs w:val="15"/>
          <w:color w:val="231F20"/>
          <w:spacing w:val="22"/>
        </w:rPr>
        <w:t xml:space="preserve"> </w:t>
      </w:r>
      <w:r>
        <w:rPr>
          <w:sz w:val="15"/>
          <w:szCs w:val="15"/>
          <w:color w:val="231F20"/>
        </w:rPr>
        <w:t>R</w:t>
      </w:r>
      <w:r>
        <w:rPr>
          <w:sz w:val="15"/>
          <w:szCs w:val="15"/>
          <w:color w:val="231F20"/>
          <w:spacing w:val="11"/>
        </w:rPr>
        <w:t>,</w:t>
      </w:r>
      <w:r>
        <w:rPr>
          <w:sz w:val="15"/>
          <w:szCs w:val="15"/>
          <w:color w:val="231F20"/>
          <w:spacing w:val="13"/>
        </w:rPr>
        <w:t xml:space="preserve"> </w:t>
      </w:r>
      <w:r>
        <w:rPr>
          <w:sz w:val="15"/>
          <w:szCs w:val="15"/>
          <w:color w:val="231F20"/>
        </w:rPr>
        <w:t>Wu</w:t>
      </w:r>
      <w:r>
        <w:rPr>
          <w:sz w:val="15"/>
          <w:szCs w:val="15"/>
          <w:color w:val="231F20"/>
          <w:spacing w:val="13"/>
        </w:rPr>
        <w:t xml:space="preserve"> </w:t>
      </w:r>
      <w:r>
        <w:rPr>
          <w:sz w:val="15"/>
          <w:szCs w:val="15"/>
          <w:color w:val="231F20"/>
        </w:rPr>
        <w:t>A</w:t>
      </w:r>
      <w:r>
        <w:rPr>
          <w:sz w:val="15"/>
          <w:szCs w:val="15"/>
          <w:color w:val="231F20"/>
          <w:spacing w:val="11"/>
        </w:rPr>
        <w:t>,</w:t>
      </w:r>
      <w:r>
        <w:rPr>
          <w:sz w:val="15"/>
          <w:szCs w:val="15"/>
          <w:color w:val="231F20"/>
          <w:spacing w:val="19"/>
          <w:w w:val="101"/>
        </w:rPr>
        <w:t xml:space="preserve"> </w:t>
      </w:r>
      <w:r>
        <w:rPr>
          <w:sz w:val="15"/>
          <w:szCs w:val="15"/>
          <w:color w:val="231F20"/>
        </w:rPr>
        <w:t>et</w:t>
      </w:r>
      <w:r>
        <w:rPr>
          <w:sz w:val="15"/>
          <w:szCs w:val="15"/>
          <w:color w:val="231F20"/>
          <w:spacing w:val="8"/>
          <w:w w:val="101"/>
        </w:rPr>
        <w:t xml:space="preserve"> </w:t>
      </w:r>
      <w:r>
        <w:rPr>
          <w:sz w:val="15"/>
          <w:szCs w:val="15"/>
          <w:color w:val="231F20"/>
        </w:rPr>
        <w:t>al</w:t>
      </w:r>
      <w:r>
        <w:rPr>
          <w:sz w:val="15"/>
          <w:szCs w:val="15"/>
          <w:color w:val="231F20"/>
          <w:spacing w:val="11"/>
        </w:rPr>
        <w:t>.</w:t>
      </w:r>
      <w:r>
        <w:rPr>
          <w:sz w:val="15"/>
          <w:szCs w:val="15"/>
          <w:color w:val="231F20"/>
          <w:spacing w:val="20"/>
        </w:rPr>
        <w:t xml:space="preserve"> </w:t>
      </w:r>
      <w:r>
        <w:rPr>
          <w:sz w:val="15"/>
          <w:szCs w:val="15"/>
          <w:color w:val="231F20"/>
        </w:rPr>
        <w:t>Severity</w:t>
      </w:r>
      <w:r>
        <w:rPr>
          <w:sz w:val="15"/>
          <w:szCs w:val="15"/>
          <w:color w:val="231F20"/>
          <w:spacing w:val="20"/>
          <w:w w:val="101"/>
        </w:rPr>
        <w:t xml:space="preserve"> </w:t>
      </w:r>
      <w:r>
        <w:rPr>
          <w:sz w:val="15"/>
          <w:szCs w:val="15"/>
          <w:color w:val="231F20"/>
        </w:rPr>
        <w:t>of</w:t>
      </w:r>
      <w:r>
        <w:rPr>
          <w:sz w:val="15"/>
          <w:szCs w:val="15"/>
          <w:color w:val="231F20"/>
          <w:spacing w:val="8"/>
          <w:w w:val="101"/>
        </w:rPr>
        <w:t xml:space="preserve"> </w:t>
      </w:r>
      <w:r>
        <w:rPr>
          <w:sz w:val="15"/>
          <w:szCs w:val="15"/>
          <w:color w:val="231F20"/>
        </w:rPr>
        <w:t>acute</w:t>
      </w:r>
      <w:r>
        <w:rPr>
          <w:sz w:val="15"/>
          <w:szCs w:val="15"/>
          <w:color w:val="231F20"/>
          <w:spacing w:val="17"/>
        </w:rPr>
        <w:t xml:space="preserve"> </w:t>
      </w:r>
      <w:r>
        <w:rPr>
          <w:sz w:val="15"/>
          <w:szCs w:val="15"/>
          <w:color w:val="231F20"/>
        </w:rPr>
        <w:t>gastrointestinal </w:t>
      </w:r>
      <w:r>
        <w:rPr>
          <w:sz w:val="15"/>
          <w:szCs w:val="15"/>
          <w:color w:val="231F20"/>
          <w:spacing w:val="3"/>
        </w:rPr>
        <w:t>injury   grade   is   a</w:t>
      </w:r>
      <w:r>
        <w:rPr>
          <w:sz w:val="15"/>
          <w:szCs w:val="15"/>
          <w:color w:val="231F20"/>
          <w:spacing w:val="4"/>
        </w:rPr>
        <w:t xml:space="preserve">   </w:t>
      </w:r>
      <w:r>
        <w:rPr>
          <w:sz w:val="15"/>
          <w:szCs w:val="15"/>
          <w:color w:val="231F20"/>
          <w:spacing w:val="3"/>
        </w:rPr>
        <w:t>predictor</w:t>
      </w:r>
      <w:r>
        <w:rPr>
          <w:sz w:val="15"/>
          <w:szCs w:val="15"/>
          <w:color w:val="231F20"/>
          <w:spacing w:val="4"/>
        </w:rPr>
        <w:t xml:space="preserve">   </w:t>
      </w:r>
      <w:r>
        <w:rPr>
          <w:sz w:val="15"/>
          <w:szCs w:val="15"/>
          <w:color w:val="231F20"/>
          <w:spacing w:val="3"/>
        </w:rPr>
        <w:t>of   all</w:t>
      </w:r>
      <w:r>
        <w:rPr>
          <w:rFonts w:ascii="Times New Roman" w:hAnsi="Times New Roman" w:eastAsia="Times New Roman" w:cs="Times New Roman"/>
          <w:sz w:val="15"/>
          <w:szCs w:val="15"/>
          <w:color w:val="231F20"/>
          <w:spacing w:val="3"/>
        </w:rPr>
        <w:t>‑</w:t>
      </w:r>
      <w:r>
        <w:rPr>
          <w:sz w:val="15"/>
          <w:szCs w:val="15"/>
          <w:color w:val="231F20"/>
          <w:spacing w:val="3"/>
        </w:rPr>
        <w:t>cause   mortality</w:t>
      </w:r>
      <w:r>
        <w:rPr>
          <w:sz w:val="15"/>
          <w:szCs w:val="15"/>
          <w:color w:val="231F20"/>
          <w:spacing w:val="5"/>
        </w:rPr>
        <w:t xml:space="preserve">   </w:t>
      </w:r>
      <w:r>
        <w:rPr>
          <w:sz w:val="15"/>
          <w:szCs w:val="15"/>
          <w:color w:val="231F20"/>
          <w:spacing w:val="3"/>
        </w:rPr>
        <w:t>in</w:t>
      </w:r>
      <w:r>
        <w:rPr>
          <w:sz w:val="15"/>
          <w:szCs w:val="15"/>
          <w:color w:val="231F20"/>
        </w:rPr>
        <w:t xml:space="preserve"> </w:t>
      </w:r>
      <w:r>
        <w:rPr>
          <w:sz w:val="15"/>
          <w:szCs w:val="15"/>
          <w:color w:val="231F20"/>
        </w:rPr>
        <w:t>critically</w:t>
      </w:r>
      <w:r>
        <w:rPr>
          <w:sz w:val="15"/>
          <w:szCs w:val="15"/>
          <w:color w:val="231F20"/>
          <w:spacing w:val="6"/>
        </w:rPr>
        <w:t xml:space="preserve">     </w:t>
      </w:r>
      <w:r>
        <w:rPr>
          <w:sz w:val="15"/>
          <w:szCs w:val="15"/>
          <w:color w:val="231F20"/>
        </w:rPr>
        <w:t>ill</w:t>
      </w:r>
      <w:r>
        <w:rPr>
          <w:sz w:val="15"/>
          <w:szCs w:val="15"/>
          <w:color w:val="231F20"/>
          <w:spacing w:val="6"/>
        </w:rPr>
        <w:t xml:space="preserve">      </w:t>
      </w:r>
      <w:r>
        <w:rPr>
          <w:sz w:val="15"/>
          <w:szCs w:val="15"/>
          <w:color w:val="231F20"/>
        </w:rPr>
        <w:t>patients</w:t>
      </w:r>
      <w:r>
        <w:rPr>
          <w:sz w:val="15"/>
          <w:szCs w:val="15"/>
          <w:color w:val="231F20"/>
          <w:spacing w:val="6"/>
        </w:rPr>
        <w:t>:     </w:t>
      </w:r>
      <w:r>
        <w:rPr>
          <w:sz w:val="15"/>
          <w:szCs w:val="15"/>
          <w:color w:val="231F20"/>
        </w:rPr>
        <w:t>a</w:t>
      </w:r>
      <w:r>
        <w:rPr>
          <w:sz w:val="15"/>
          <w:szCs w:val="15"/>
          <w:color w:val="231F20"/>
          <w:spacing w:val="6"/>
        </w:rPr>
        <w:t xml:space="preserve">      </w:t>
      </w:r>
      <w:r>
        <w:rPr>
          <w:sz w:val="15"/>
          <w:szCs w:val="15"/>
          <w:color w:val="231F20"/>
        </w:rPr>
        <w:t>multicenter</w:t>
      </w:r>
      <w:r>
        <w:rPr>
          <w:sz w:val="15"/>
          <w:szCs w:val="15"/>
          <w:color w:val="231F20"/>
          <w:spacing w:val="6"/>
        </w:rPr>
        <w:t>,     </w:t>
      </w:r>
      <w:r>
        <w:rPr>
          <w:sz w:val="15"/>
          <w:szCs w:val="15"/>
          <w:color w:val="231F20"/>
        </w:rPr>
        <w:t>prospective</w:t>
      </w:r>
      <w:r>
        <w:rPr>
          <w:sz w:val="15"/>
          <w:szCs w:val="15"/>
          <w:color w:val="231F20"/>
          <w:spacing w:val="6"/>
        </w:rPr>
        <w:t>,</w:t>
      </w:r>
      <w:r>
        <w:rPr>
          <w:sz w:val="15"/>
          <w:szCs w:val="15"/>
          <w:color w:val="231F20"/>
          <w:spacing w:val="7"/>
        </w:rPr>
        <w:t xml:space="preserve"> </w:t>
      </w:r>
      <w:r>
        <w:rPr>
          <w:sz w:val="15"/>
          <w:szCs w:val="15"/>
          <w:color w:val="231F20"/>
        </w:rPr>
        <w:t>observational</w:t>
      </w:r>
      <w:r>
        <w:rPr>
          <w:sz w:val="15"/>
          <w:szCs w:val="15"/>
          <w:color w:val="231F20"/>
          <w:spacing w:val="6"/>
        </w:rPr>
        <w:t xml:space="preserve">  </w:t>
      </w:r>
      <w:r>
        <w:rPr>
          <w:sz w:val="15"/>
          <w:szCs w:val="15"/>
          <w:color w:val="231F20"/>
        </w:rPr>
        <w:t>study</w:t>
      </w:r>
      <w:r>
        <w:rPr>
          <w:sz w:val="15"/>
          <w:szCs w:val="15"/>
          <w:color w:val="231F20"/>
          <w:spacing w:val="6"/>
        </w:rPr>
        <w:t>[J].  </w:t>
      </w:r>
      <w:r>
        <w:rPr>
          <w:sz w:val="15"/>
          <w:szCs w:val="15"/>
          <w:color w:val="231F20"/>
        </w:rPr>
        <w:t>Crit</w:t>
      </w:r>
      <w:r>
        <w:rPr>
          <w:sz w:val="15"/>
          <w:szCs w:val="15"/>
          <w:color w:val="231F20"/>
          <w:spacing w:val="6"/>
        </w:rPr>
        <w:t xml:space="preserve">  </w:t>
      </w:r>
      <w:r>
        <w:rPr>
          <w:sz w:val="15"/>
          <w:szCs w:val="15"/>
          <w:color w:val="231F20"/>
        </w:rPr>
        <w:t>Care</w:t>
      </w:r>
      <w:r>
        <w:rPr>
          <w:sz w:val="15"/>
          <w:szCs w:val="15"/>
          <w:color w:val="231F20"/>
          <w:spacing w:val="6"/>
        </w:rPr>
        <w:t>,</w:t>
      </w:r>
      <w:r>
        <w:rPr>
          <w:sz w:val="15"/>
          <w:szCs w:val="15"/>
          <w:color w:val="231F20"/>
          <w:spacing w:val="8"/>
        </w:rPr>
        <w:t xml:space="preserve">  </w:t>
      </w:r>
      <w:r>
        <w:rPr>
          <w:sz w:val="15"/>
          <w:szCs w:val="15"/>
          <w:color w:val="231F20"/>
          <w:spacing w:val="6"/>
        </w:rPr>
        <w:t>2017,  21(1):</w:t>
      </w:r>
      <w:r>
        <w:rPr>
          <w:sz w:val="15"/>
          <w:szCs w:val="15"/>
          <w:color w:val="231F20"/>
          <w:spacing w:val="15"/>
          <w:w w:val="102"/>
        </w:rPr>
        <w:t xml:space="preserve"> </w:t>
      </w:r>
      <w:r>
        <w:rPr>
          <w:sz w:val="15"/>
          <w:szCs w:val="15"/>
          <w:color w:val="231F20"/>
          <w:spacing w:val="6"/>
        </w:rPr>
        <w:t>188.  </w:t>
      </w:r>
      <w:r>
        <w:rPr>
          <w:sz w:val="15"/>
          <w:szCs w:val="15"/>
          <w:color w:val="231F20"/>
        </w:rPr>
        <w:t>DOI</w:t>
      </w:r>
      <w:r>
        <w:rPr>
          <w:sz w:val="15"/>
          <w:szCs w:val="15"/>
          <w:color w:val="231F20"/>
          <w:spacing w:val="6"/>
        </w:rPr>
        <w:t>:</w:t>
      </w:r>
      <w:r>
        <w:rPr>
          <w:sz w:val="15"/>
          <w:szCs w:val="15"/>
          <w:color w:val="231F20"/>
        </w:rPr>
        <w:t xml:space="preserve"> </w:t>
      </w:r>
      <w:r>
        <w:rPr>
          <w:sz w:val="15"/>
          <w:szCs w:val="15"/>
          <w:color w:val="231F20"/>
          <w:spacing w:val="4"/>
        </w:rPr>
        <w:t>10.</w:t>
      </w:r>
      <w:r>
        <w:rPr>
          <w:sz w:val="15"/>
          <w:szCs w:val="15"/>
          <w:color w:val="231F20"/>
          <w:spacing w:val="-12"/>
        </w:rPr>
        <w:t xml:space="preserve"> </w:t>
      </w:r>
      <w:r>
        <w:rPr>
          <w:sz w:val="15"/>
          <w:szCs w:val="15"/>
          <w:color w:val="231F20"/>
          <w:spacing w:val="4"/>
        </w:rPr>
        <w:t>1186/s13054</w:t>
      </w:r>
      <w:r>
        <w:rPr>
          <w:rFonts w:ascii="Times New Roman" w:hAnsi="Times New Roman" w:eastAsia="Times New Roman" w:cs="Times New Roman"/>
          <w:sz w:val="15"/>
          <w:szCs w:val="15"/>
          <w:color w:val="231F20"/>
          <w:spacing w:val="4"/>
        </w:rPr>
        <w:t>‑</w:t>
      </w:r>
      <w:r>
        <w:rPr>
          <w:sz w:val="15"/>
          <w:szCs w:val="15"/>
          <w:color w:val="231F20"/>
          <w:spacing w:val="4"/>
        </w:rPr>
        <w:t>017</w:t>
      </w:r>
      <w:r>
        <w:rPr>
          <w:rFonts w:ascii="Times New Roman" w:hAnsi="Times New Roman" w:eastAsia="Times New Roman" w:cs="Times New Roman"/>
          <w:sz w:val="15"/>
          <w:szCs w:val="15"/>
          <w:color w:val="231F20"/>
          <w:spacing w:val="4"/>
        </w:rPr>
        <w:t>‑</w:t>
      </w:r>
      <w:r>
        <w:rPr>
          <w:sz w:val="15"/>
          <w:szCs w:val="15"/>
          <w:color w:val="231F20"/>
          <w:spacing w:val="4"/>
        </w:rPr>
        <w:t>1780</w:t>
      </w:r>
      <w:r>
        <w:rPr>
          <w:rFonts w:ascii="Times New Roman" w:hAnsi="Times New Roman" w:eastAsia="Times New Roman" w:cs="Times New Roman"/>
          <w:sz w:val="15"/>
          <w:szCs w:val="15"/>
          <w:color w:val="231F20"/>
          <w:spacing w:val="4"/>
        </w:rPr>
        <w:t>‑</w:t>
      </w:r>
      <w:r>
        <w:rPr>
          <w:sz w:val="15"/>
          <w:szCs w:val="15"/>
          <w:color w:val="231F20"/>
          <w:spacing w:val="4"/>
        </w:rPr>
        <w:t>4.</w:t>
      </w:r>
    </w:p>
    <w:p>
      <w:pPr>
        <w:pStyle w:val="BodyText"/>
        <w:ind w:left="505" w:right="38" w:hanging="505"/>
        <w:spacing w:before="39" w:line="306" w:lineRule="auto"/>
        <w:rPr>
          <w:sz w:val="15"/>
          <w:szCs w:val="15"/>
        </w:rPr>
      </w:pPr>
      <w:r>
        <w:rPr>
          <w:sz w:val="15"/>
          <w:szCs w:val="15"/>
          <w:color w:val="231F20"/>
          <w:spacing w:val="6"/>
        </w:rPr>
        <w:t>[41]      </w:t>
      </w:r>
      <w:r>
        <w:rPr>
          <w:sz w:val="15"/>
          <w:szCs w:val="15"/>
          <w:color w:val="231F20"/>
        </w:rPr>
        <w:t>Wang</w:t>
      </w:r>
      <w:r>
        <w:rPr>
          <w:sz w:val="15"/>
          <w:szCs w:val="15"/>
          <w:color w:val="231F20"/>
          <w:spacing w:val="6"/>
        </w:rPr>
        <w:t xml:space="preserve">  </w:t>
      </w:r>
      <w:r>
        <w:rPr>
          <w:sz w:val="15"/>
          <w:szCs w:val="15"/>
          <w:color w:val="231F20"/>
        </w:rPr>
        <w:t>L</w:t>
      </w:r>
      <w:r>
        <w:rPr>
          <w:sz w:val="15"/>
          <w:szCs w:val="15"/>
          <w:color w:val="231F20"/>
          <w:spacing w:val="6"/>
        </w:rPr>
        <w:t>,</w:t>
      </w:r>
      <w:r>
        <w:rPr>
          <w:sz w:val="15"/>
          <w:szCs w:val="15"/>
          <w:color w:val="231F20"/>
          <w:spacing w:val="23"/>
          <w:w w:val="103"/>
        </w:rPr>
        <w:t xml:space="preserve"> </w:t>
      </w:r>
      <w:r>
        <w:rPr>
          <w:sz w:val="15"/>
          <w:szCs w:val="15"/>
          <w:color w:val="231F20"/>
        </w:rPr>
        <w:t>Yang</w:t>
      </w:r>
      <w:r>
        <w:rPr>
          <w:sz w:val="15"/>
          <w:szCs w:val="15"/>
          <w:color w:val="231F20"/>
          <w:spacing w:val="6"/>
        </w:rPr>
        <w:t xml:space="preserve">  </w:t>
      </w:r>
      <w:r>
        <w:rPr>
          <w:sz w:val="15"/>
          <w:szCs w:val="15"/>
          <w:color w:val="231F20"/>
        </w:rPr>
        <w:t>H</w:t>
      </w:r>
      <w:r>
        <w:rPr>
          <w:sz w:val="15"/>
          <w:szCs w:val="15"/>
          <w:color w:val="231F20"/>
          <w:spacing w:val="6"/>
        </w:rPr>
        <w:t>,</w:t>
      </w:r>
      <w:r>
        <w:rPr>
          <w:sz w:val="15"/>
          <w:szCs w:val="15"/>
          <w:color w:val="231F20"/>
          <w:spacing w:val="25"/>
          <w:w w:val="103"/>
        </w:rPr>
        <w:t xml:space="preserve"> </w:t>
      </w:r>
      <w:r>
        <w:rPr>
          <w:sz w:val="15"/>
          <w:szCs w:val="15"/>
          <w:color w:val="231F20"/>
        </w:rPr>
        <w:t>Lv</w:t>
      </w:r>
      <w:r>
        <w:rPr>
          <w:sz w:val="15"/>
          <w:szCs w:val="15"/>
          <w:color w:val="231F20"/>
          <w:spacing w:val="6"/>
        </w:rPr>
        <w:t xml:space="preserve">  </w:t>
      </w:r>
      <w:r>
        <w:rPr>
          <w:sz w:val="15"/>
          <w:szCs w:val="15"/>
          <w:color w:val="231F20"/>
        </w:rPr>
        <w:t>G</w:t>
      </w:r>
      <w:r>
        <w:rPr>
          <w:sz w:val="15"/>
          <w:szCs w:val="15"/>
          <w:color w:val="231F20"/>
          <w:spacing w:val="6"/>
        </w:rPr>
        <w:t>,</w:t>
      </w:r>
      <w:r>
        <w:rPr>
          <w:sz w:val="15"/>
          <w:szCs w:val="15"/>
          <w:color w:val="231F20"/>
          <w:spacing w:val="24"/>
          <w:w w:val="102"/>
        </w:rPr>
        <w:t xml:space="preserve"> </w:t>
      </w:r>
      <w:r>
        <w:rPr>
          <w:sz w:val="15"/>
          <w:szCs w:val="15"/>
          <w:color w:val="231F20"/>
        </w:rPr>
        <w:t>et</w:t>
      </w:r>
      <w:r>
        <w:rPr>
          <w:sz w:val="15"/>
          <w:szCs w:val="15"/>
          <w:color w:val="231F20"/>
          <w:spacing w:val="6"/>
        </w:rPr>
        <w:t xml:space="preserve"> </w:t>
      </w:r>
      <w:r>
        <w:rPr>
          <w:sz w:val="15"/>
          <w:szCs w:val="15"/>
          <w:color w:val="231F20"/>
        </w:rPr>
        <w:t>al</w:t>
      </w:r>
      <w:r>
        <w:rPr>
          <w:sz w:val="15"/>
          <w:szCs w:val="15"/>
          <w:color w:val="231F20"/>
          <w:spacing w:val="6"/>
        </w:rPr>
        <w:t>.</w:t>
      </w:r>
      <w:r>
        <w:rPr>
          <w:sz w:val="15"/>
          <w:szCs w:val="15"/>
          <w:color w:val="231F20"/>
          <w:spacing w:val="17"/>
        </w:rPr>
        <w:t xml:space="preserve"> </w:t>
      </w:r>
      <w:r>
        <w:rPr>
          <w:sz w:val="15"/>
          <w:szCs w:val="15"/>
          <w:color w:val="231F20"/>
        </w:rPr>
        <w:t>Association</w:t>
      </w:r>
      <w:r>
        <w:rPr>
          <w:sz w:val="15"/>
          <w:szCs w:val="15"/>
          <w:color w:val="231F20"/>
          <w:spacing w:val="26"/>
        </w:rPr>
        <w:t xml:space="preserve"> </w:t>
      </w:r>
      <w:r>
        <w:rPr>
          <w:sz w:val="15"/>
          <w:szCs w:val="15"/>
          <w:color w:val="231F20"/>
        </w:rPr>
        <w:t>of</w:t>
      </w:r>
      <w:r>
        <w:rPr>
          <w:sz w:val="15"/>
          <w:szCs w:val="15"/>
          <w:color w:val="231F20"/>
          <w:spacing w:val="12"/>
          <w:w w:val="101"/>
        </w:rPr>
        <w:t xml:space="preserve"> </w:t>
      </w:r>
      <w:r>
        <w:rPr>
          <w:sz w:val="15"/>
          <w:szCs w:val="15"/>
          <w:color w:val="231F20"/>
        </w:rPr>
        <w:t>gastric</w:t>
      </w:r>
      <w:r>
        <w:rPr>
          <w:sz w:val="15"/>
          <w:szCs w:val="15"/>
          <w:color w:val="231F20"/>
          <w:spacing w:val="23"/>
          <w:w w:val="102"/>
        </w:rPr>
        <w:t xml:space="preserve"> </w:t>
      </w:r>
      <w:r>
        <w:rPr>
          <w:sz w:val="15"/>
          <w:szCs w:val="15"/>
          <w:color w:val="231F20"/>
        </w:rPr>
        <w:t>antrum </w:t>
      </w:r>
      <w:r>
        <w:rPr>
          <w:sz w:val="15"/>
          <w:szCs w:val="15"/>
          <w:color w:val="231F20"/>
          <w:spacing w:val="3"/>
        </w:rPr>
        <w:t>echodensity</w:t>
      </w:r>
      <w:r>
        <w:rPr>
          <w:sz w:val="15"/>
          <w:szCs w:val="15"/>
          <w:color w:val="231F20"/>
          <w:spacing w:val="31"/>
        </w:rPr>
        <w:t xml:space="preserve"> </w:t>
      </w:r>
      <w:r>
        <w:rPr>
          <w:sz w:val="15"/>
          <w:szCs w:val="15"/>
          <w:color w:val="231F20"/>
          <w:spacing w:val="3"/>
        </w:rPr>
        <w:t>and</w:t>
      </w:r>
      <w:r>
        <w:rPr>
          <w:sz w:val="15"/>
          <w:szCs w:val="15"/>
          <w:color w:val="231F20"/>
          <w:spacing w:val="26"/>
          <w:w w:val="101"/>
        </w:rPr>
        <w:t xml:space="preserve"> </w:t>
      </w:r>
      <w:r>
        <w:rPr>
          <w:sz w:val="15"/>
          <w:szCs w:val="15"/>
          <w:color w:val="231F20"/>
          <w:spacing w:val="3"/>
        </w:rPr>
        <w:t>acute</w:t>
      </w:r>
      <w:r>
        <w:rPr>
          <w:sz w:val="15"/>
          <w:szCs w:val="15"/>
          <w:color w:val="231F20"/>
          <w:spacing w:val="25"/>
          <w:w w:val="101"/>
        </w:rPr>
        <w:t xml:space="preserve"> </w:t>
      </w:r>
      <w:r>
        <w:rPr>
          <w:sz w:val="15"/>
          <w:szCs w:val="15"/>
          <w:color w:val="231F20"/>
          <w:spacing w:val="3"/>
        </w:rPr>
        <w:t>gastrointestinal</w:t>
      </w:r>
      <w:r>
        <w:rPr>
          <w:sz w:val="15"/>
          <w:szCs w:val="15"/>
          <w:color w:val="231F20"/>
          <w:spacing w:val="26"/>
        </w:rPr>
        <w:t xml:space="preserve"> </w:t>
      </w:r>
      <w:r>
        <w:rPr>
          <w:sz w:val="15"/>
          <w:szCs w:val="15"/>
          <w:color w:val="231F20"/>
          <w:spacing w:val="3"/>
        </w:rPr>
        <w:t>injury</w:t>
      </w:r>
      <w:r>
        <w:rPr>
          <w:sz w:val="15"/>
          <w:szCs w:val="15"/>
          <w:color w:val="231F20"/>
          <w:spacing w:val="26"/>
          <w:w w:val="102"/>
        </w:rPr>
        <w:t xml:space="preserve"> </w:t>
      </w:r>
      <w:r>
        <w:rPr>
          <w:sz w:val="15"/>
          <w:szCs w:val="15"/>
          <w:color w:val="231F20"/>
          <w:spacing w:val="3"/>
        </w:rPr>
        <w:t>in</w:t>
      </w:r>
      <w:r>
        <w:rPr>
          <w:sz w:val="15"/>
          <w:szCs w:val="15"/>
          <w:color w:val="231F20"/>
          <w:spacing w:val="28"/>
          <w:w w:val="101"/>
        </w:rPr>
        <w:t xml:space="preserve"> </w:t>
      </w:r>
      <w:r>
        <w:rPr>
          <w:sz w:val="15"/>
          <w:szCs w:val="15"/>
          <w:color w:val="231F20"/>
          <w:spacing w:val="3"/>
        </w:rPr>
        <w:t>critically</w:t>
      </w:r>
      <w:r>
        <w:rPr>
          <w:sz w:val="15"/>
          <w:szCs w:val="15"/>
          <w:color w:val="231F20"/>
        </w:rPr>
        <w:t xml:space="preserve"> </w:t>
      </w:r>
      <w:r>
        <w:rPr>
          <w:sz w:val="15"/>
          <w:szCs w:val="15"/>
          <w:color w:val="231F20"/>
        </w:rPr>
        <w:t>ill</w:t>
      </w:r>
      <w:r>
        <w:rPr>
          <w:sz w:val="15"/>
          <w:szCs w:val="15"/>
          <w:color w:val="231F20"/>
          <w:spacing w:val="44"/>
          <w:w w:val="101"/>
        </w:rPr>
        <w:t xml:space="preserve"> </w:t>
      </w:r>
      <w:r>
        <w:rPr>
          <w:sz w:val="15"/>
          <w:szCs w:val="15"/>
          <w:color w:val="231F20"/>
        </w:rPr>
        <w:t>patients</w:t>
      </w:r>
      <w:r>
        <w:rPr>
          <w:sz w:val="15"/>
          <w:szCs w:val="15"/>
          <w:color w:val="231F20"/>
          <w:spacing w:val="4"/>
        </w:rPr>
        <w:t>[J].</w:t>
      </w:r>
      <w:r>
        <w:rPr>
          <w:sz w:val="15"/>
          <w:szCs w:val="15"/>
          <w:color w:val="231F20"/>
          <w:spacing w:val="30"/>
        </w:rPr>
        <w:t xml:space="preserve"> </w:t>
      </w:r>
      <w:r>
        <w:rPr>
          <w:sz w:val="15"/>
          <w:szCs w:val="15"/>
          <w:color w:val="231F20"/>
        </w:rPr>
        <w:t>Nutrients</w:t>
      </w:r>
      <w:r>
        <w:rPr>
          <w:sz w:val="15"/>
          <w:szCs w:val="15"/>
          <w:color w:val="231F20"/>
          <w:spacing w:val="4"/>
        </w:rPr>
        <w:t>,</w:t>
      </w:r>
      <w:r>
        <w:rPr>
          <w:sz w:val="15"/>
          <w:szCs w:val="15"/>
          <w:color w:val="231F20"/>
          <w:spacing w:val="31"/>
        </w:rPr>
        <w:t xml:space="preserve"> </w:t>
      </w:r>
      <w:r>
        <w:rPr>
          <w:sz w:val="15"/>
          <w:szCs w:val="15"/>
          <w:color w:val="231F20"/>
          <w:spacing w:val="4"/>
        </w:rPr>
        <w:t>2022,</w:t>
      </w:r>
      <w:r>
        <w:rPr>
          <w:sz w:val="15"/>
          <w:szCs w:val="15"/>
          <w:color w:val="231F20"/>
        </w:rPr>
        <w:t xml:space="preserve">  </w:t>
      </w:r>
      <w:r>
        <w:rPr>
          <w:sz w:val="15"/>
          <w:szCs w:val="15"/>
          <w:color w:val="231F20"/>
          <w:spacing w:val="4"/>
        </w:rPr>
        <w:t>14(3): 566.</w:t>
      </w:r>
      <w:r>
        <w:rPr>
          <w:sz w:val="15"/>
          <w:szCs w:val="15"/>
          <w:color w:val="231F20"/>
          <w:spacing w:val="32"/>
        </w:rPr>
        <w:t xml:space="preserve"> </w:t>
      </w:r>
      <w:r>
        <w:rPr>
          <w:sz w:val="15"/>
          <w:szCs w:val="15"/>
          <w:color w:val="231F20"/>
        </w:rPr>
        <w:t>DOI</w:t>
      </w:r>
      <w:r>
        <w:rPr>
          <w:sz w:val="15"/>
          <w:szCs w:val="15"/>
          <w:color w:val="231F20"/>
          <w:spacing w:val="4"/>
        </w:rPr>
        <w:t>:</w:t>
      </w:r>
      <w:r>
        <w:rPr>
          <w:sz w:val="15"/>
          <w:szCs w:val="15"/>
          <w:color w:val="231F20"/>
          <w:spacing w:val="1"/>
        </w:rPr>
        <w:t xml:space="preserve">  </w:t>
      </w:r>
      <w:r>
        <w:rPr>
          <w:sz w:val="15"/>
          <w:szCs w:val="15"/>
          <w:color w:val="231F20"/>
          <w:spacing w:val="4"/>
        </w:rPr>
        <w:t>10.3390/</w:t>
      </w:r>
      <w:r>
        <w:rPr>
          <w:sz w:val="15"/>
          <w:szCs w:val="15"/>
          <w:color w:val="231F20"/>
        </w:rPr>
        <w:t xml:space="preserve"> </w:t>
      </w:r>
      <w:r>
        <w:rPr>
          <w:sz w:val="15"/>
          <w:szCs w:val="15"/>
          <w:color w:val="231F20"/>
        </w:rPr>
        <w:t>nu</w:t>
      </w:r>
      <w:r>
        <w:rPr>
          <w:sz w:val="15"/>
          <w:szCs w:val="15"/>
          <w:color w:val="231F20"/>
          <w:spacing w:val="-11"/>
        </w:rPr>
        <w:t xml:space="preserve"> </w:t>
      </w:r>
      <w:r>
        <w:rPr>
          <w:sz w:val="15"/>
          <w:szCs w:val="15"/>
          <w:color w:val="231F20"/>
          <w:spacing w:val="3"/>
        </w:rPr>
        <w:t>14030566.</w:t>
      </w:r>
    </w:p>
    <w:p>
      <w:pPr>
        <w:pStyle w:val="BodyText"/>
        <w:ind w:left="512" w:right="37" w:hanging="512"/>
        <w:spacing w:before="11" w:line="222" w:lineRule="auto"/>
        <w:rPr>
          <w:sz w:val="15"/>
          <w:szCs w:val="15"/>
        </w:rPr>
      </w:pPr>
      <w:r>
        <w:rPr>
          <w:sz w:val="15"/>
          <w:szCs w:val="15"/>
          <w:color w:val="231F20"/>
          <w:spacing w:val="10"/>
        </w:rPr>
        <w:t>[42]      </w:t>
      </w:r>
      <w:r>
        <w:rPr>
          <w:rFonts w:ascii="Microsoft YaHei" w:hAnsi="Microsoft YaHei" w:eastAsia="Microsoft YaHei" w:cs="Microsoft YaHei"/>
          <w:sz w:val="15"/>
          <w:szCs w:val="15"/>
          <w:color w:val="231F20"/>
          <w:spacing w:val="10"/>
        </w:rPr>
        <w:t>孙亚梅</w:t>
      </w:r>
      <w:r>
        <w:rPr>
          <w:sz w:val="15"/>
          <w:szCs w:val="15"/>
          <w:color w:val="231F20"/>
          <w:spacing w:val="10"/>
        </w:rPr>
        <w:t>, </w:t>
      </w:r>
      <w:r>
        <w:rPr>
          <w:rFonts w:ascii="Microsoft YaHei" w:hAnsi="Microsoft YaHei" w:eastAsia="Microsoft YaHei" w:cs="Microsoft YaHei"/>
          <w:sz w:val="15"/>
          <w:szCs w:val="15"/>
          <w:color w:val="231F20"/>
          <w:spacing w:val="10"/>
        </w:rPr>
        <w:t>李楠</w:t>
      </w:r>
      <w:r>
        <w:rPr>
          <w:rFonts w:ascii="Microsoft YaHei" w:hAnsi="Microsoft YaHei" w:eastAsia="Microsoft YaHei" w:cs="Microsoft YaHei"/>
          <w:sz w:val="15"/>
          <w:szCs w:val="15"/>
          <w:color w:val="231F20"/>
          <w:spacing w:val="1"/>
        </w:rPr>
        <w:t xml:space="preserve"> </w:t>
      </w:r>
      <w:r>
        <w:rPr>
          <w:sz w:val="15"/>
          <w:szCs w:val="15"/>
          <w:color w:val="231F20"/>
          <w:spacing w:val="10"/>
        </w:rPr>
        <w:t>. </w:t>
      </w:r>
      <w:r>
        <w:rPr>
          <w:rFonts w:ascii="Microsoft YaHei" w:hAnsi="Microsoft YaHei" w:eastAsia="Microsoft YaHei" w:cs="Microsoft YaHei"/>
          <w:sz w:val="15"/>
          <w:szCs w:val="15"/>
          <w:color w:val="231F20"/>
          <w:spacing w:val="10"/>
        </w:rPr>
        <w:t>对再喂养综合征的认识及高危患者的预防</w:t>
      </w:r>
      <w:r>
        <w:rPr>
          <w:rFonts w:ascii="Microsoft YaHei" w:hAnsi="Microsoft YaHei" w:eastAsia="Microsoft YaHei" w:cs="Microsoft YaHei"/>
          <w:sz w:val="15"/>
          <w:szCs w:val="15"/>
          <w:color w:val="231F20"/>
        </w:rPr>
        <w:t xml:space="preserve"> </w:t>
      </w:r>
      <w:r>
        <w:rPr>
          <w:sz w:val="15"/>
          <w:szCs w:val="15"/>
          <w:color w:val="231F20"/>
          <w:spacing w:val="2"/>
        </w:rPr>
        <w:t>[J].  </w:t>
      </w:r>
      <w:r>
        <w:rPr>
          <w:rFonts w:ascii="Microsoft YaHei" w:hAnsi="Microsoft YaHei" w:eastAsia="Microsoft YaHei" w:cs="Microsoft YaHei"/>
          <w:sz w:val="15"/>
          <w:szCs w:val="15"/>
          <w:color w:val="231F20"/>
          <w:spacing w:val="2"/>
        </w:rPr>
        <w:t>胃</w:t>
      </w:r>
      <w:r>
        <w:rPr>
          <w:rFonts w:ascii="Microsoft YaHei" w:hAnsi="Microsoft YaHei" w:eastAsia="Microsoft YaHei" w:cs="Microsoft YaHei"/>
          <w:sz w:val="15"/>
          <w:szCs w:val="15"/>
          <w:color w:val="231F20"/>
          <w:spacing w:val="-22"/>
        </w:rPr>
        <w:t xml:space="preserve"> </w:t>
      </w:r>
      <w:r>
        <w:rPr>
          <w:rFonts w:ascii="Microsoft YaHei" w:hAnsi="Microsoft YaHei" w:eastAsia="Microsoft YaHei" w:cs="Microsoft YaHei"/>
          <w:sz w:val="15"/>
          <w:szCs w:val="15"/>
          <w:color w:val="231F20"/>
          <w:spacing w:val="2"/>
        </w:rPr>
        <w:t>肠</w:t>
      </w:r>
      <w:r>
        <w:rPr>
          <w:rFonts w:ascii="Microsoft YaHei" w:hAnsi="Microsoft YaHei" w:eastAsia="Microsoft YaHei" w:cs="Microsoft YaHei"/>
          <w:sz w:val="15"/>
          <w:szCs w:val="15"/>
          <w:color w:val="231F20"/>
          <w:spacing w:val="-20"/>
        </w:rPr>
        <w:t xml:space="preserve"> </w:t>
      </w:r>
      <w:r>
        <w:rPr>
          <w:rFonts w:ascii="Microsoft YaHei" w:hAnsi="Microsoft YaHei" w:eastAsia="Microsoft YaHei" w:cs="Microsoft YaHei"/>
          <w:sz w:val="15"/>
          <w:szCs w:val="15"/>
          <w:color w:val="231F20"/>
          <w:spacing w:val="2"/>
        </w:rPr>
        <w:t>病</w:t>
      </w:r>
      <w:r>
        <w:rPr>
          <w:rFonts w:ascii="Microsoft YaHei" w:hAnsi="Microsoft YaHei" w:eastAsia="Microsoft YaHei" w:cs="Microsoft YaHei"/>
          <w:sz w:val="15"/>
          <w:szCs w:val="15"/>
          <w:color w:val="231F20"/>
          <w:spacing w:val="-20"/>
        </w:rPr>
        <w:t xml:space="preserve"> </w:t>
      </w:r>
      <w:r>
        <w:rPr>
          <w:rFonts w:ascii="Microsoft YaHei" w:hAnsi="Microsoft YaHei" w:eastAsia="Microsoft YaHei" w:cs="Microsoft YaHei"/>
          <w:sz w:val="15"/>
          <w:szCs w:val="15"/>
          <w:color w:val="231F20"/>
          <w:spacing w:val="2"/>
        </w:rPr>
        <w:t>学</w:t>
      </w:r>
      <w:r>
        <w:rPr>
          <w:rFonts w:ascii="Microsoft YaHei" w:hAnsi="Microsoft YaHei" w:eastAsia="Microsoft YaHei" w:cs="Microsoft YaHei"/>
          <w:sz w:val="15"/>
          <w:szCs w:val="15"/>
          <w:color w:val="231F20"/>
          <w:spacing w:val="-15"/>
        </w:rPr>
        <w:t xml:space="preserve"> </w:t>
      </w:r>
      <w:r>
        <w:rPr>
          <w:rFonts w:ascii="Microsoft YaHei" w:hAnsi="Microsoft YaHei" w:eastAsia="Microsoft YaHei" w:cs="Microsoft YaHei"/>
          <w:sz w:val="15"/>
          <w:szCs w:val="15"/>
          <w:color w:val="231F20"/>
          <w:spacing w:val="2"/>
        </w:rPr>
        <w:t>和</w:t>
      </w:r>
      <w:r>
        <w:rPr>
          <w:rFonts w:ascii="Microsoft YaHei" w:hAnsi="Microsoft YaHei" w:eastAsia="Microsoft YaHei" w:cs="Microsoft YaHei"/>
          <w:sz w:val="15"/>
          <w:szCs w:val="15"/>
          <w:color w:val="231F20"/>
          <w:spacing w:val="-20"/>
        </w:rPr>
        <w:t xml:space="preserve"> </w:t>
      </w:r>
      <w:r>
        <w:rPr>
          <w:rFonts w:ascii="Microsoft YaHei" w:hAnsi="Microsoft YaHei" w:eastAsia="Microsoft YaHei" w:cs="Microsoft YaHei"/>
          <w:sz w:val="15"/>
          <w:szCs w:val="15"/>
          <w:color w:val="231F20"/>
          <w:spacing w:val="2"/>
        </w:rPr>
        <w:t>肝</w:t>
      </w:r>
      <w:r>
        <w:rPr>
          <w:rFonts w:ascii="Microsoft YaHei" w:hAnsi="Microsoft YaHei" w:eastAsia="Microsoft YaHei" w:cs="Microsoft YaHei"/>
          <w:sz w:val="15"/>
          <w:szCs w:val="15"/>
          <w:color w:val="231F20"/>
          <w:spacing w:val="-20"/>
        </w:rPr>
        <w:t xml:space="preserve"> </w:t>
      </w:r>
      <w:r>
        <w:rPr>
          <w:rFonts w:ascii="Microsoft YaHei" w:hAnsi="Microsoft YaHei" w:eastAsia="Microsoft YaHei" w:cs="Microsoft YaHei"/>
          <w:sz w:val="15"/>
          <w:szCs w:val="15"/>
          <w:color w:val="231F20"/>
          <w:spacing w:val="2"/>
        </w:rPr>
        <w:t>病</w:t>
      </w:r>
      <w:r>
        <w:rPr>
          <w:rFonts w:ascii="Microsoft YaHei" w:hAnsi="Microsoft YaHei" w:eastAsia="Microsoft YaHei" w:cs="Microsoft YaHei"/>
          <w:sz w:val="15"/>
          <w:szCs w:val="15"/>
          <w:color w:val="231F20"/>
          <w:spacing w:val="-20"/>
        </w:rPr>
        <w:t xml:space="preserve"> </w:t>
      </w:r>
      <w:r>
        <w:rPr>
          <w:rFonts w:ascii="Microsoft YaHei" w:hAnsi="Microsoft YaHei" w:eastAsia="Microsoft YaHei" w:cs="Microsoft YaHei"/>
          <w:sz w:val="15"/>
          <w:szCs w:val="15"/>
          <w:color w:val="231F20"/>
          <w:spacing w:val="2"/>
        </w:rPr>
        <w:t>学</w:t>
      </w:r>
      <w:r>
        <w:rPr>
          <w:rFonts w:ascii="Microsoft YaHei" w:hAnsi="Microsoft YaHei" w:eastAsia="Microsoft YaHei" w:cs="Microsoft YaHei"/>
          <w:sz w:val="15"/>
          <w:szCs w:val="15"/>
          <w:color w:val="231F20"/>
          <w:spacing w:val="-18"/>
        </w:rPr>
        <w:t xml:space="preserve"> </w:t>
      </w:r>
      <w:r>
        <w:rPr>
          <w:rFonts w:ascii="Microsoft YaHei" w:hAnsi="Microsoft YaHei" w:eastAsia="Microsoft YaHei" w:cs="Microsoft YaHei"/>
          <w:sz w:val="15"/>
          <w:szCs w:val="15"/>
          <w:color w:val="231F20"/>
          <w:spacing w:val="2"/>
        </w:rPr>
        <w:t>杂</w:t>
      </w:r>
      <w:r>
        <w:rPr>
          <w:rFonts w:ascii="Microsoft YaHei" w:hAnsi="Microsoft YaHei" w:eastAsia="Microsoft YaHei" w:cs="Microsoft YaHei"/>
          <w:sz w:val="15"/>
          <w:szCs w:val="15"/>
          <w:color w:val="231F20"/>
          <w:spacing w:val="-20"/>
        </w:rPr>
        <w:t xml:space="preserve"> </w:t>
      </w:r>
      <w:r>
        <w:rPr>
          <w:rFonts w:ascii="Microsoft YaHei" w:hAnsi="Microsoft YaHei" w:eastAsia="Microsoft YaHei" w:cs="Microsoft YaHei"/>
          <w:sz w:val="15"/>
          <w:szCs w:val="15"/>
          <w:color w:val="231F20"/>
          <w:spacing w:val="2"/>
        </w:rPr>
        <w:t>志</w:t>
      </w:r>
      <w:r>
        <w:rPr>
          <w:rFonts w:ascii="Microsoft YaHei" w:hAnsi="Microsoft YaHei" w:eastAsia="Microsoft YaHei" w:cs="Microsoft YaHei"/>
          <w:sz w:val="15"/>
          <w:szCs w:val="15"/>
          <w:color w:val="231F20"/>
          <w:spacing w:val="-22"/>
        </w:rPr>
        <w:t xml:space="preserve"> </w:t>
      </w:r>
      <w:r>
        <w:rPr>
          <w:sz w:val="15"/>
          <w:szCs w:val="15"/>
          <w:color w:val="231F20"/>
          <w:spacing w:val="2"/>
        </w:rPr>
        <w:t>,  2017,  </w:t>
      </w:r>
      <w:r>
        <w:rPr>
          <w:sz w:val="15"/>
          <w:szCs w:val="15"/>
          <w:color w:val="231F20"/>
          <w:spacing w:val="1"/>
        </w:rPr>
        <w:t>26(2): 231</w:t>
      </w:r>
      <w:r>
        <w:rPr>
          <w:rFonts w:ascii="Times New Roman" w:hAnsi="Times New Roman" w:eastAsia="Times New Roman" w:cs="Times New Roman"/>
          <w:sz w:val="15"/>
          <w:szCs w:val="15"/>
          <w:color w:val="231F20"/>
          <w:spacing w:val="1"/>
        </w:rPr>
        <w:t>‑</w:t>
      </w:r>
      <w:r>
        <w:rPr>
          <w:sz w:val="15"/>
          <w:szCs w:val="15"/>
          <w:color w:val="231F20"/>
          <w:spacing w:val="1"/>
        </w:rPr>
        <w:t>233.</w:t>
      </w:r>
      <w:r>
        <w:rPr>
          <w:sz w:val="15"/>
          <w:szCs w:val="15"/>
          <w:color w:val="231F20"/>
          <w:spacing w:val="30"/>
          <w:w w:val="101"/>
        </w:rPr>
        <w:t xml:space="preserve"> </w:t>
      </w:r>
      <w:r>
        <w:rPr>
          <w:sz w:val="15"/>
          <w:szCs w:val="15"/>
          <w:color w:val="231F20"/>
        </w:rPr>
        <w:t>DOI</w:t>
      </w:r>
      <w:r>
        <w:rPr>
          <w:sz w:val="15"/>
          <w:szCs w:val="15"/>
          <w:color w:val="231F20"/>
          <w:spacing w:val="1"/>
        </w:rPr>
        <w:t>:</w:t>
      </w:r>
      <w:r>
        <w:rPr>
          <w:sz w:val="15"/>
          <w:szCs w:val="15"/>
          <w:color w:val="231F20"/>
        </w:rPr>
        <w:t xml:space="preserve"> </w:t>
      </w:r>
      <w:r>
        <w:rPr>
          <w:sz w:val="15"/>
          <w:szCs w:val="15"/>
          <w:color w:val="231F20"/>
          <w:spacing w:val="5"/>
        </w:rPr>
        <w:t>10.3969/j.</w:t>
      </w:r>
      <w:r>
        <w:rPr>
          <w:sz w:val="15"/>
          <w:szCs w:val="15"/>
          <w:color w:val="231F20"/>
        </w:rPr>
        <w:t>issn</w:t>
      </w:r>
      <w:r>
        <w:rPr>
          <w:sz w:val="15"/>
          <w:szCs w:val="15"/>
          <w:color w:val="231F20"/>
          <w:spacing w:val="5"/>
        </w:rPr>
        <w:t>.1006</w:t>
      </w:r>
      <w:r>
        <w:rPr>
          <w:rFonts w:ascii="Times New Roman" w:hAnsi="Times New Roman" w:eastAsia="Times New Roman" w:cs="Times New Roman"/>
          <w:sz w:val="15"/>
          <w:szCs w:val="15"/>
          <w:color w:val="231F20"/>
          <w:spacing w:val="5"/>
        </w:rPr>
        <w:t>‑</w:t>
      </w:r>
      <w:r>
        <w:rPr>
          <w:sz w:val="15"/>
          <w:szCs w:val="15"/>
          <w:color w:val="231F20"/>
          <w:spacing w:val="5"/>
        </w:rPr>
        <w:t>5709.</w:t>
      </w:r>
      <w:r>
        <w:rPr>
          <w:sz w:val="15"/>
          <w:szCs w:val="15"/>
          <w:color w:val="231F20"/>
          <w:spacing w:val="4"/>
        </w:rPr>
        <w:t>2017.02.031.</w:t>
      </w:r>
    </w:p>
    <w:p>
      <w:pPr>
        <w:pStyle w:val="BodyText"/>
        <w:ind w:left="505" w:right="38" w:hanging="505"/>
        <w:spacing w:before="40" w:line="291" w:lineRule="auto"/>
        <w:rPr>
          <w:sz w:val="15"/>
          <w:szCs w:val="15"/>
        </w:rPr>
      </w:pPr>
      <w:r>
        <w:rPr>
          <w:sz w:val="15"/>
          <w:szCs w:val="15"/>
          <w:color w:val="231F20"/>
          <w:spacing w:val="6"/>
        </w:rPr>
        <w:t>[43]</w:t>
      </w:r>
      <w:r>
        <w:rPr>
          <w:sz w:val="15"/>
          <w:szCs w:val="15"/>
          <w:color w:val="231F20"/>
          <w:spacing w:val="1"/>
        </w:rPr>
        <w:t xml:space="preserve">       </w:t>
      </w:r>
      <w:r>
        <w:rPr>
          <w:sz w:val="15"/>
          <w:szCs w:val="15"/>
          <w:color w:val="231F20"/>
        </w:rPr>
        <w:t>da</w:t>
      </w:r>
      <w:r>
        <w:rPr>
          <w:sz w:val="15"/>
          <w:szCs w:val="15"/>
          <w:color w:val="231F20"/>
          <w:spacing w:val="14"/>
          <w:w w:val="102"/>
        </w:rPr>
        <w:t xml:space="preserve">  </w:t>
      </w:r>
      <w:r>
        <w:rPr>
          <w:sz w:val="15"/>
          <w:szCs w:val="15"/>
          <w:color w:val="231F20"/>
        </w:rPr>
        <w:t>Silva</w:t>
      </w:r>
      <w:r>
        <w:rPr>
          <w:sz w:val="15"/>
          <w:szCs w:val="15"/>
          <w:color w:val="231F20"/>
          <w:spacing w:val="6"/>
        </w:rPr>
        <w:t xml:space="preserve">  </w:t>
      </w:r>
      <w:r>
        <w:rPr>
          <w:sz w:val="15"/>
          <w:szCs w:val="15"/>
          <w:color w:val="231F20"/>
        </w:rPr>
        <w:t>J</w:t>
      </w:r>
      <w:r>
        <w:rPr>
          <w:sz w:val="15"/>
          <w:szCs w:val="15"/>
          <w:color w:val="231F20"/>
          <w:spacing w:val="6"/>
        </w:rPr>
        <w:t>,   </w:t>
      </w:r>
      <w:r>
        <w:rPr>
          <w:sz w:val="15"/>
          <w:szCs w:val="15"/>
          <w:color w:val="231F20"/>
        </w:rPr>
        <w:t>Seres</w:t>
      </w:r>
      <w:r>
        <w:rPr>
          <w:sz w:val="15"/>
          <w:szCs w:val="15"/>
          <w:color w:val="231F20"/>
          <w:spacing w:val="12"/>
        </w:rPr>
        <w:t xml:space="preserve">  </w:t>
      </w:r>
      <w:r>
        <w:rPr>
          <w:sz w:val="15"/>
          <w:szCs w:val="15"/>
          <w:color w:val="231F20"/>
        </w:rPr>
        <w:t>DS</w:t>
      </w:r>
      <w:r>
        <w:rPr>
          <w:sz w:val="15"/>
          <w:szCs w:val="15"/>
          <w:color w:val="231F20"/>
          <w:spacing w:val="6"/>
        </w:rPr>
        <w:t>,</w:t>
      </w:r>
      <w:r>
        <w:rPr>
          <w:sz w:val="15"/>
          <w:szCs w:val="15"/>
          <w:color w:val="231F20"/>
          <w:spacing w:val="11"/>
          <w:w w:val="102"/>
        </w:rPr>
        <w:t xml:space="preserve">  </w:t>
      </w:r>
      <w:r>
        <w:rPr>
          <w:sz w:val="15"/>
          <w:szCs w:val="15"/>
          <w:color w:val="231F20"/>
        </w:rPr>
        <w:t>Sabino</w:t>
      </w:r>
      <w:r>
        <w:rPr>
          <w:sz w:val="15"/>
          <w:szCs w:val="15"/>
          <w:color w:val="231F20"/>
          <w:spacing w:val="12"/>
          <w:w w:val="101"/>
        </w:rPr>
        <w:t xml:space="preserve">  </w:t>
      </w:r>
      <w:r>
        <w:rPr>
          <w:sz w:val="15"/>
          <w:szCs w:val="15"/>
          <w:color w:val="231F20"/>
        </w:rPr>
        <w:t>K</w:t>
      </w:r>
      <w:r>
        <w:rPr>
          <w:sz w:val="15"/>
          <w:szCs w:val="15"/>
          <w:color w:val="231F20"/>
          <w:spacing w:val="6"/>
        </w:rPr>
        <w:t>,</w:t>
      </w:r>
      <w:r>
        <w:rPr>
          <w:sz w:val="15"/>
          <w:szCs w:val="15"/>
          <w:color w:val="231F20"/>
          <w:spacing w:val="11"/>
          <w:w w:val="101"/>
        </w:rPr>
        <w:t xml:space="preserve">  </w:t>
      </w:r>
      <w:r>
        <w:rPr>
          <w:sz w:val="15"/>
          <w:szCs w:val="15"/>
          <w:color w:val="231F20"/>
        </w:rPr>
        <w:t>et</w:t>
      </w:r>
      <w:r>
        <w:rPr>
          <w:sz w:val="15"/>
          <w:szCs w:val="15"/>
          <w:color w:val="231F20"/>
          <w:spacing w:val="6"/>
        </w:rPr>
        <w:t xml:space="preserve"> </w:t>
      </w:r>
      <w:r>
        <w:rPr>
          <w:sz w:val="15"/>
          <w:szCs w:val="15"/>
          <w:color w:val="231F20"/>
        </w:rPr>
        <w:t>al</w:t>
      </w:r>
      <w:r>
        <w:rPr>
          <w:sz w:val="15"/>
          <w:szCs w:val="15"/>
          <w:color w:val="231F20"/>
          <w:spacing w:val="6"/>
        </w:rPr>
        <w:t>.  </w:t>
      </w:r>
      <w:r>
        <w:rPr>
          <w:sz w:val="15"/>
          <w:szCs w:val="15"/>
          <w:color w:val="231F20"/>
        </w:rPr>
        <w:t>ASPEN</w:t>
      </w:r>
      <w:r>
        <w:rPr>
          <w:sz w:val="15"/>
          <w:szCs w:val="15"/>
          <w:color w:val="231F20"/>
          <w:spacing w:val="6"/>
        </w:rPr>
        <w:t xml:space="preserve">   </w:t>
      </w:r>
      <w:r>
        <w:rPr>
          <w:sz w:val="15"/>
          <w:szCs w:val="15"/>
          <w:color w:val="231F20"/>
        </w:rPr>
        <w:t>consensus </w:t>
      </w:r>
      <w:r>
        <w:rPr>
          <w:sz w:val="15"/>
          <w:szCs w:val="15"/>
          <w:color w:val="231F20"/>
          <w:spacing w:val="3"/>
        </w:rPr>
        <w:t>recommendations</w:t>
      </w:r>
      <w:r>
        <w:rPr>
          <w:sz w:val="15"/>
          <w:szCs w:val="15"/>
          <w:color w:val="231F20"/>
          <w:spacing w:val="20"/>
          <w:w w:val="102"/>
        </w:rPr>
        <w:t xml:space="preserve">  </w:t>
      </w:r>
      <w:r>
        <w:rPr>
          <w:sz w:val="15"/>
          <w:szCs w:val="15"/>
          <w:color w:val="231F20"/>
          <w:spacing w:val="3"/>
        </w:rPr>
        <w:t>for</w:t>
      </w:r>
      <w:r>
        <w:rPr>
          <w:sz w:val="15"/>
          <w:szCs w:val="15"/>
          <w:color w:val="231F20"/>
          <w:spacing w:val="13"/>
        </w:rPr>
        <w:t xml:space="preserve">  </w:t>
      </w:r>
      <w:r>
        <w:rPr>
          <w:sz w:val="15"/>
          <w:szCs w:val="15"/>
          <w:color w:val="231F20"/>
          <w:spacing w:val="3"/>
        </w:rPr>
        <w:t>refeeding</w:t>
      </w:r>
      <w:r>
        <w:rPr>
          <w:sz w:val="15"/>
          <w:szCs w:val="15"/>
          <w:color w:val="231F20"/>
          <w:spacing w:val="13"/>
          <w:w w:val="101"/>
        </w:rPr>
        <w:t xml:space="preserve">  </w:t>
      </w:r>
      <w:r>
        <w:rPr>
          <w:sz w:val="15"/>
          <w:szCs w:val="15"/>
          <w:color w:val="231F20"/>
          <w:spacing w:val="3"/>
        </w:rPr>
        <w:t>syndrome[J].</w:t>
      </w:r>
      <w:r>
        <w:rPr>
          <w:sz w:val="15"/>
          <w:szCs w:val="15"/>
          <w:color w:val="231F20"/>
          <w:spacing w:val="14"/>
        </w:rPr>
        <w:t xml:space="preserve">  </w:t>
      </w:r>
      <w:r>
        <w:rPr>
          <w:sz w:val="15"/>
          <w:szCs w:val="15"/>
          <w:color w:val="231F20"/>
          <w:spacing w:val="3"/>
        </w:rPr>
        <w:t>Nutr</w:t>
      </w:r>
      <w:r>
        <w:rPr>
          <w:sz w:val="15"/>
          <w:szCs w:val="15"/>
          <w:color w:val="231F20"/>
          <w:spacing w:val="14"/>
        </w:rPr>
        <w:t xml:space="preserve">  </w:t>
      </w:r>
      <w:r>
        <w:rPr>
          <w:sz w:val="15"/>
          <w:szCs w:val="15"/>
          <w:color w:val="231F20"/>
          <w:spacing w:val="3"/>
        </w:rPr>
        <w:t>Clin</w:t>
      </w:r>
      <w:r>
        <w:rPr>
          <w:sz w:val="15"/>
          <w:szCs w:val="15"/>
          <w:color w:val="231F20"/>
        </w:rPr>
        <w:t xml:space="preserve"> </w:t>
      </w:r>
      <w:r>
        <w:rPr>
          <w:sz w:val="15"/>
          <w:szCs w:val="15"/>
          <w:color w:val="231F20"/>
        </w:rPr>
        <w:t>Pract</w:t>
      </w:r>
      <w:r>
        <w:rPr>
          <w:sz w:val="15"/>
          <w:szCs w:val="15"/>
          <w:color w:val="231F20"/>
          <w:spacing w:val="4"/>
        </w:rPr>
        <w:t>,</w:t>
      </w:r>
      <w:r>
        <w:rPr>
          <w:sz w:val="15"/>
          <w:szCs w:val="15"/>
          <w:color w:val="231F20"/>
          <w:spacing w:val="19"/>
          <w:w w:val="101"/>
        </w:rPr>
        <w:t xml:space="preserve"> </w:t>
      </w:r>
      <w:r>
        <w:rPr>
          <w:sz w:val="15"/>
          <w:szCs w:val="15"/>
          <w:color w:val="231F20"/>
          <w:spacing w:val="4"/>
        </w:rPr>
        <w:t>2020,</w:t>
      </w:r>
      <w:r>
        <w:rPr>
          <w:sz w:val="15"/>
          <w:szCs w:val="15"/>
          <w:color w:val="231F20"/>
          <w:spacing w:val="14"/>
        </w:rPr>
        <w:t xml:space="preserve"> </w:t>
      </w:r>
      <w:r>
        <w:rPr>
          <w:sz w:val="15"/>
          <w:szCs w:val="15"/>
          <w:color w:val="231F20"/>
          <w:spacing w:val="4"/>
        </w:rPr>
        <w:t>35(2):178</w:t>
      </w:r>
      <w:r>
        <w:rPr>
          <w:rFonts w:ascii="Times New Roman" w:hAnsi="Times New Roman" w:eastAsia="Times New Roman" w:cs="Times New Roman"/>
          <w:sz w:val="15"/>
          <w:szCs w:val="15"/>
          <w:color w:val="231F20"/>
          <w:spacing w:val="4"/>
        </w:rPr>
        <w:t>‑</w:t>
      </w:r>
      <w:r>
        <w:rPr>
          <w:sz w:val="15"/>
          <w:szCs w:val="15"/>
          <w:color w:val="231F20"/>
          <w:spacing w:val="4"/>
        </w:rPr>
        <w:t>195.</w:t>
      </w:r>
      <w:r>
        <w:rPr>
          <w:sz w:val="15"/>
          <w:szCs w:val="15"/>
          <w:color w:val="231F20"/>
          <w:spacing w:val="12"/>
        </w:rPr>
        <w:t xml:space="preserve"> </w:t>
      </w:r>
      <w:r>
        <w:rPr>
          <w:sz w:val="15"/>
          <w:szCs w:val="15"/>
          <w:color w:val="231F20"/>
        </w:rPr>
        <w:t>DOI</w:t>
      </w:r>
      <w:r>
        <w:rPr>
          <w:sz w:val="15"/>
          <w:szCs w:val="15"/>
          <w:color w:val="231F20"/>
          <w:spacing w:val="4"/>
        </w:rPr>
        <w:t>:</w:t>
      </w:r>
      <w:r>
        <w:rPr>
          <w:sz w:val="15"/>
          <w:szCs w:val="15"/>
          <w:color w:val="231F20"/>
          <w:spacing w:val="16"/>
          <w:w w:val="102"/>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1002/</w:t>
      </w:r>
      <w:r>
        <w:rPr>
          <w:sz w:val="15"/>
          <w:szCs w:val="15"/>
          <w:color w:val="231F20"/>
        </w:rPr>
        <w:t>ncp</w:t>
      </w:r>
      <w:r>
        <w:rPr>
          <w:sz w:val="15"/>
          <w:szCs w:val="15"/>
          <w:color w:val="231F20"/>
          <w:spacing w:val="4"/>
        </w:rPr>
        <w:t>.10474.</w:t>
      </w:r>
    </w:p>
    <w:p>
      <w:pPr>
        <w:pStyle w:val="BodyText"/>
        <w:ind w:left="499" w:right="37" w:hanging="499"/>
        <w:spacing w:before="40" w:line="307" w:lineRule="auto"/>
        <w:rPr>
          <w:sz w:val="15"/>
          <w:szCs w:val="15"/>
        </w:rPr>
      </w:pPr>
      <w:r>
        <w:rPr>
          <w:sz w:val="15"/>
          <w:szCs w:val="15"/>
          <w:color w:val="231F20"/>
          <w:spacing w:val="12"/>
        </w:rPr>
        <w:t>[44]      </w:t>
      </w:r>
      <w:r>
        <w:rPr>
          <w:sz w:val="15"/>
          <w:szCs w:val="15"/>
          <w:color w:val="231F20"/>
        </w:rPr>
        <w:t>Hakeam</w:t>
      </w:r>
      <w:r>
        <w:rPr>
          <w:sz w:val="15"/>
          <w:szCs w:val="15"/>
          <w:color w:val="231F20"/>
          <w:spacing w:val="20"/>
        </w:rPr>
        <w:t xml:space="preserve"> </w:t>
      </w:r>
      <w:r>
        <w:rPr>
          <w:sz w:val="15"/>
          <w:szCs w:val="15"/>
          <w:color w:val="231F20"/>
        </w:rPr>
        <w:t>HA</w:t>
      </w:r>
      <w:r>
        <w:rPr>
          <w:sz w:val="15"/>
          <w:szCs w:val="15"/>
          <w:color w:val="231F20"/>
          <w:spacing w:val="12"/>
        </w:rPr>
        <w:t>,</w:t>
      </w:r>
      <w:r>
        <w:rPr>
          <w:sz w:val="15"/>
          <w:szCs w:val="15"/>
          <w:color w:val="231F20"/>
          <w:spacing w:val="15"/>
          <w:w w:val="102"/>
        </w:rPr>
        <w:t xml:space="preserve"> </w:t>
      </w:r>
      <w:r>
        <w:rPr>
          <w:sz w:val="15"/>
          <w:szCs w:val="15"/>
          <w:color w:val="231F20"/>
        </w:rPr>
        <w:t>Mulia</w:t>
      </w:r>
      <w:r>
        <w:rPr>
          <w:sz w:val="15"/>
          <w:szCs w:val="15"/>
          <w:color w:val="231F20"/>
          <w:spacing w:val="17"/>
        </w:rPr>
        <w:t xml:space="preserve"> </w:t>
      </w:r>
      <w:r>
        <w:rPr>
          <w:sz w:val="15"/>
          <w:szCs w:val="15"/>
          <w:color w:val="231F20"/>
        </w:rPr>
        <w:t>HA</w:t>
      </w:r>
      <w:r>
        <w:rPr>
          <w:sz w:val="15"/>
          <w:szCs w:val="15"/>
          <w:color w:val="231F20"/>
          <w:spacing w:val="12"/>
        </w:rPr>
        <w:t>,</w:t>
      </w:r>
      <w:r>
        <w:rPr>
          <w:sz w:val="15"/>
          <w:szCs w:val="15"/>
          <w:color w:val="231F20"/>
          <w:spacing w:val="7"/>
        </w:rPr>
        <w:t xml:space="preserve"> </w:t>
      </w:r>
      <w:r>
        <w:rPr>
          <w:sz w:val="15"/>
          <w:szCs w:val="15"/>
          <w:color w:val="231F20"/>
        </w:rPr>
        <w:t>Azzam</w:t>
      </w:r>
      <w:r>
        <w:rPr>
          <w:sz w:val="15"/>
          <w:szCs w:val="15"/>
          <w:color w:val="231F20"/>
          <w:spacing w:val="9"/>
        </w:rPr>
        <w:t xml:space="preserve"> </w:t>
      </w:r>
      <w:r>
        <w:rPr>
          <w:sz w:val="15"/>
          <w:szCs w:val="15"/>
          <w:color w:val="231F20"/>
        </w:rPr>
        <w:t>A</w:t>
      </w:r>
      <w:r>
        <w:rPr>
          <w:sz w:val="15"/>
          <w:szCs w:val="15"/>
          <w:color w:val="231F20"/>
          <w:spacing w:val="12"/>
        </w:rPr>
        <w:t>,</w:t>
      </w:r>
      <w:r>
        <w:rPr>
          <w:sz w:val="15"/>
          <w:szCs w:val="15"/>
          <w:color w:val="231F20"/>
          <w:spacing w:val="15"/>
        </w:rPr>
        <w:t xml:space="preserve"> </w:t>
      </w:r>
      <w:r>
        <w:rPr>
          <w:sz w:val="15"/>
          <w:szCs w:val="15"/>
          <w:color w:val="231F20"/>
        </w:rPr>
        <w:t>et</w:t>
      </w:r>
      <w:r>
        <w:rPr>
          <w:sz w:val="15"/>
          <w:szCs w:val="15"/>
          <w:color w:val="231F20"/>
          <w:spacing w:val="8"/>
          <w:w w:val="101"/>
        </w:rPr>
        <w:t xml:space="preserve"> </w:t>
      </w:r>
      <w:r>
        <w:rPr>
          <w:sz w:val="15"/>
          <w:szCs w:val="15"/>
          <w:color w:val="231F20"/>
        </w:rPr>
        <w:t>al</w:t>
      </w:r>
      <w:r>
        <w:rPr>
          <w:sz w:val="15"/>
          <w:szCs w:val="15"/>
          <w:color w:val="231F20"/>
          <w:spacing w:val="12"/>
        </w:rPr>
        <w:t>.</w:t>
      </w:r>
      <w:r>
        <w:rPr>
          <w:sz w:val="15"/>
          <w:szCs w:val="15"/>
          <w:color w:val="231F20"/>
          <w:spacing w:val="15"/>
          <w:w w:val="102"/>
        </w:rPr>
        <w:t xml:space="preserve"> </w:t>
      </w:r>
      <w:r>
        <w:rPr>
          <w:sz w:val="15"/>
          <w:szCs w:val="15"/>
          <w:color w:val="231F20"/>
        </w:rPr>
        <w:t>Glargine</w:t>
      </w:r>
      <w:r>
        <w:rPr>
          <w:sz w:val="15"/>
          <w:szCs w:val="15"/>
          <w:color w:val="231F20"/>
          <w:spacing w:val="14"/>
        </w:rPr>
        <w:t xml:space="preserve"> </w:t>
      </w:r>
      <w:r>
        <w:rPr>
          <w:sz w:val="15"/>
          <w:szCs w:val="15"/>
          <w:color w:val="231F20"/>
        </w:rPr>
        <w:t>insulin</w:t>
      </w:r>
      <w:r>
        <w:rPr>
          <w:sz w:val="15"/>
          <w:szCs w:val="15"/>
          <w:color w:val="231F20"/>
          <w:spacing w:val="13"/>
          <w:w w:val="101"/>
        </w:rPr>
        <w:t xml:space="preserve"> </w:t>
      </w:r>
      <w:r>
        <w:rPr>
          <w:sz w:val="15"/>
          <w:szCs w:val="15"/>
          <w:color w:val="231F20"/>
        </w:rPr>
        <w:t>use </w:t>
      </w:r>
      <w:r>
        <w:rPr>
          <w:sz w:val="15"/>
          <w:szCs w:val="15"/>
          <w:color w:val="231F20"/>
          <w:spacing w:val="3"/>
        </w:rPr>
        <w:t>versus   continuous   regular   insulin   in   diab</w:t>
      </w:r>
      <w:r>
        <w:rPr>
          <w:sz w:val="15"/>
          <w:szCs w:val="15"/>
          <w:color w:val="231F20"/>
          <w:spacing w:val="2"/>
        </w:rPr>
        <w:t>etic   surgical</w:t>
      </w:r>
      <w:r>
        <w:rPr>
          <w:sz w:val="15"/>
          <w:szCs w:val="15"/>
          <w:color w:val="231F20"/>
        </w:rPr>
        <w:t xml:space="preserve"> </w:t>
      </w:r>
      <w:r>
        <w:rPr>
          <w:sz w:val="15"/>
          <w:szCs w:val="15"/>
          <w:color w:val="231F20"/>
          <w:spacing w:val="3"/>
        </w:rPr>
        <w:t>noncritically</w:t>
      </w:r>
      <w:r>
        <w:rPr>
          <w:sz w:val="15"/>
          <w:szCs w:val="15"/>
          <w:color w:val="231F20"/>
          <w:spacing w:val="17"/>
          <w:w w:val="102"/>
        </w:rPr>
        <w:t xml:space="preserve">  </w:t>
      </w:r>
      <w:r>
        <w:rPr>
          <w:sz w:val="15"/>
          <w:szCs w:val="15"/>
          <w:color w:val="231F20"/>
          <w:spacing w:val="3"/>
        </w:rPr>
        <w:t>ill</w:t>
      </w:r>
      <w:r>
        <w:rPr>
          <w:sz w:val="15"/>
          <w:szCs w:val="15"/>
          <w:color w:val="231F20"/>
          <w:spacing w:val="13"/>
        </w:rPr>
        <w:t xml:space="preserve">  </w:t>
      </w:r>
      <w:r>
        <w:rPr>
          <w:sz w:val="15"/>
          <w:szCs w:val="15"/>
          <w:color w:val="231F20"/>
          <w:spacing w:val="3"/>
        </w:rPr>
        <w:t>patients</w:t>
      </w:r>
      <w:r>
        <w:rPr>
          <w:sz w:val="15"/>
          <w:szCs w:val="15"/>
          <w:color w:val="231F20"/>
          <w:spacing w:val="13"/>
          <w:w w:val="102"/>
        </w:rPr>
        <w:t xml:space="preserve">  </w:t>
      </w:r>
      <w:r>
        <w:rPr>
          <w:sz w:val="15"/>
          <w:szCs w:val="15"/>
          <w:color w:val="231F20"/>
          <w:spacing w:val="3"/>
        </w:rPr>
        <w:t>receiving</w:t>
      </w:r>
      <w:r>
        <w:rPr>
          <w:sz w:val="15"/>
          <w:szCs w:val="15"/>
          <w:color w:val="231F20"/>
          <w:spacing w:val="13"/>
          <w:w w:val="101"/>
        </w:rPr>
        <w:t xml:space="preserve">  </w:t>
      </w:r>
      <w:r>
        <w:rPr>
          <w:sz w:val="15"/>
          <w:szCs w:val="15"/>
          <w:color w:val="231F20"/>
          <w:spacing w:val="3"/>
        </w:rPr>
        <w:t>parenteral</w:t>
      </w:r>
      <w:r>
        <w:rPr>
          <w:sz w:val="15"/>
          <w:szCs w:val="15"/>
          <w:color w:val="231F20"/>
          <w:spacing w:val="13"/>
          <w:w w:val="102"/>
        </w:rPr>
        <w:t xml:space="preserve">  </w:t>
      </w:r>
      <w:r>
        <w:rPr>
          <w:sz w:val="15"/>
          <w:szCs w:val="15"/>
          <w:color w:val="231F20"/>
          <w:spacing w:val="3"/>
        </w:rPr>
        <w:t>nutrition:</w:t>
      </w:r>
      <w:r>
        <w:rPr>
          <w:sz w:val="15"/>
          <w:szCs w:val="15"/>
          <w:color w:val="231F20"/>
        </w:rPr>
        <w:t xml:space="preserve"> </w:t>
      </w:r>
      <w:r>
        <w:rPr>
          <w:sz w:val="15"/>
          <w:szCs w:val="15"/>
          <w:color w:val="231F20"/>
          <w:spacing w:val="3"/>
        </w:rPr>
        <w:t>randomized  controlled  study[J].  JPEN  J  Parenter  Enteral</w:t>
      </w:r>
      <w:r>
        <w:rPr>
          <w:sz w:val="15"/>
          <w:szCs w:val="15"/>
          <w:color w:val="231F20"/>
          <w:spacing w:val="15"/>
          <w:w w:val="102"/>
        </w:rPr>
        <w:t xml:space="preserve"> </w:t>
      </w:r>
      <w:r>
        <w:rPr>
          <w:sz w:val="15"/>
          <w:szCs w:val="15"/>
          <w:color w:val="231F20"/>
        </w:rPr>
        <w:t>Nutr</w:t>
      </w:r>
      <w:r>
        <w:rPr>
          <w:sz w:val="15"/>
          <w:szCs w:val="15"/>
          <w:color w:val="231F20"/>
          <w:spacing w:val="2"/>
        </w:rPr>
        <w:t>,       2017,      41(7):      1110</w:t>
      </w:r>
      <w:r>
        <w:rPr>
          <w:rFonts w:ascii="Times New Roman" w:hAnsi="Times New Roman" w:eastAsia="Times New Roman" w:cs="Times New Roman"/>
          <w:sz w:val="15"/>
          <w:szCs w:val="15"/>
          <w:color w:val="231F20"/>
          <w:spacing w:val="2"/>
        </w:rPr>
        <w:t>‑</w:t>
      </w:r>
      <w:r>
        <w:rPr>
          <w:sz w:val="15"/>
          <w:szCs w:val="15"/>
          <w:color w:val="231F20"/>
          <w:spacing w:val="2"/>
        </w:rPr>
        <w:t>1118.       </w:t>
      </w:r>
      <w:r>
        <w:rPr>
          <w:sz w:val="15"/>
          <w:szCs w:val="15"/>
          <w:color w:val="231F20"/>
        </w:rPr>
        <w:t>DOI</w:t>
      </w:r>
      <w:r>
        <w:rPr>
          <w:sz w:val="15"/>
          <w:szCs w:val="15"/>
          <w:color w:val="231F20"/>
          <w:spacing w:val="2"/>
        </w:rPr>
        <w:t>:       10.</w:t>
      </w:r>
      <w:r>
        <w:rPr>
          <w:sz w:val="15"/>
          <w:szCs w:val="15"/>
          <w:color w:val="231F20"/>
          <w:spacing w:val="-15"/>
        </w:rPr>
        <w:t xml:space="preserve"> </w:t>
      </w:r>
      <w:r>
        <w:rPr>
          <w:sz w:val="15"/>
          <w:szCs w:val="15"/>
          <w:color w:val="231F20"/>
          <w:spacing w:val="2"/>
        </w:rPr>
        <w:t>1177/</w:t>
      </w:r>
      <w:r>
        <w:rPr>
          <w:sz w:val="15"/>
          <w:szCs w:val="15"/>
          <w:color w:val="231F20"/>
        </w:rPr>
        <w:t xml:space="preserve"> </w:t>
      </w:r>
      <w:r>
        <w:rPr>
          <w:sz w:val="15"/>
          <w:szCs w:val="15"/>
          <w:color w:val="231F20"/>
          <w:spacing w:val="5"/>
        </w:rPr>
        <w:t>0148607116644710.</w:t>
      </w:r>
    </w:p>
    <w:p>
      <w:pPr>
        <w:pStyle w:val="BodyText"/>
        <w:ind w:left="500" w:right="37" w:hanging="500"/>
        <w:spacing w:before="11" w:line="295" w:lineRule="auto"/>
        <w:rPr>
          <w:sz w:val="15"/>
          <w:szCs w:val="15"/>
        </w:rPr>
      </w:pPr>
      <w:r>
        <w:rPr>
          <w:sz w:val="15"/>
          <w:szCs w:val="15"/>
          <w:color w:val="231F20"/>
          <w:spacing w:val="3"/>
        </w:rPr>
        <w:t>[45]      McCulloch</w:t>
      </w:r>
      <w:r>
        <w:rPr>
          <w:sz w:val="15"/>
          <w:szCs w:val="15"/>
          <w:color w:val="231F20"/>
          <w:spacing w:val="19"/>
          <w:w w:val="101"/>
        </w:rPr>
        <w:t xml:space="preserve"> </w:t>
      </w:r>
      <w:r>
        <w:rPr>
          <w:sz w:val="15"/>
          <w:szCs w:val="15"/>
          <w:color w:val="231F20"/>
          <w:spacing w:val="3"/>
        </w:rPr>
        <w:t>A,</w:t>
      </w:r>
      <w:r>
        <w:rPr>
          <w:sz w:val="15"/>
          <w:szCs w:val="15"/>
          <w:color w:val="231F20"/>
          <w:spacing w:val="18"/>
          <w:w w:val="101"/>
        </w:rPr>
        <w:t xml:space="preserve"> </w:t>
      </w:r>
      <w:r>
        <w:rPr>
          <w:sz w:val="15"/>
          <w:szCs w:val="15"/>
          <w:color w:val="231F20"/>
          <w:spacing w:val="3"/>
        </w:rPr>
        <w:t>Bansiya</w:t>
      </w:r>
      <w:r>
        <w:rPr>
          <w:sz w:val="15"/>
          <w:szCs w:val="15"/>
          <w:color w:val="231F20"/>
          <w:spacing w:val="11"/>
          <w:w w:val="102"/>
        </w:rPr>
        <w:t xml:space="preserve"> </w:t>
      </w:r>
      <w:r>
        <w:rPr>
          <w:sz w:val="15"/>
          <w:szCs w:val="15"/>
          <w:color w:val="231F20"/>
          <w:spacing w:val="3"/>
        </w:rPr>
        <w:t>V,</w:t>
      </w:r>
      <w:r>
        <w:rPr>
          <w:sz w:val="15"/>
          <w:szCs w:val="15"/>
          <w:color w:val="231F20"/>
          <w:spacing w:val="10"/>
          <w:w w:val="102"/>
        </w:rPr>
        <w:t xml:space="preserve"> </w:t>
      </w:r>
      <w:r>
        <w:rPr>
          <w:sz w:val="15"/>
          <w:szCs w:val="15"/>
          <w:color w:val="231F20"/>
          <w:spacing w:val="3"/>
        </w:rPr>
        <w:t>Woodward</w:t>
      </w:r>
      <w:r>
        <w:rPr>
          <w:sz w:val="15"/>
          <w:szCs w:val="15"/>
          <w:color w:val="231F20"/>
          <w:spacing w:val="12"/>
          <w:w w:val="101"/>
        </w:rPr>
        <w:t xml:space="preserve"> </w:t>
      </w:r>
      <w:r>
        <w:rPr>
          <w:sz w:val="15"/>
          <w:szCs w:val="15"/>
          <w:color w:val="231F20"/>
          <w:spacing w:val="3"/>
        </w:rPr>
        <w:t>JM.</w:t>
      </w:r>
      <w:r>
        <w:rPr>
          <w:sz w:val="15"/>
          <w:szCs w:val="15"/>
          <w:color w:val="231F20"/>
          <w:spacing w:val="9"/>
          <w:w w:val="101"/>
        </w:rPr>
        <w:t xml:space="preserve"> </w:t>
      </w:r>
      <w:r>
        <w:rPr>
          <w:sz w:val="15"/>
          <w:szCs w:val="15"/>
          <w:color w:val="231F20"/>
          <w:spacing w:val="3"/>
        </w:rPr>
        <w:t>Addition</w:t>
      </w:r>
      <w:r>
        <w:rPr>
          <w:sz w:val="15"/>
          <w:szCs w:val="15"/>
          <w:color w:val="231F20"/>
          <w:spacing w:val="18"/>
          <w:w w:val="101"/>
        </w:rPr>
        <w:t xml:space="preserve"> </w:t>
      </w:r>
      <w:r>
        <w:rPr>
          <w:sz w:val="15"/>
          <w:szCs w:val="15"/>
          <w:color w:val="231F20"/>
          <w:spacing w:val="3"/>
        </w:rPr>
        <w:t>of</w:t>
      </w:r>
      <w:r>
        <w:rPr>
          <w:sz w:val="15"/>
          <w:szCs w:val="15"/>
          <w:color w:val="231F20"/>
          <w:spacing w:val="6"/>
        </w:rPr>
        <w:t xml:space="preserve"> </w:t>
      </w:r>
      <w:r>
        <w:rPr>
          <w:sz w:val="15"/>
          <w:szCs w:val="15"/>
          <w:color w:val="231F20"/>
          <w:spacing w:val="3"/>
        </w:rPr>
        <w:t>insulin</w:t>
      </w:r>
      <w:r>
        <w:rPr>
          <w:sz w:val="15"/>
          <w:szCs w:val="15"/>
          <w:color w:val="231F20"/>
        </w:rPr>
        <w:t xml:space="preserve"> </w:t>
      </w:r>
      <w:r>
        <w:rPr>
          <w:sz w:val="15"/>
          <w:szCs w:val="15"/>
          <w:color w:val="231F20"/>
          <w:spacing w:val="3"/>
        </w:rPr>
        <w:t>to</w:t>
      </w:r>
      <w:r>
        <w:rPr>
          <w:sz w:val="15"/>
          <w:szCs w:val="15"/>
          <w:color w:val="231F20"/>
          <w:spacing w:val="16"/>
        </w:rPr>
        <w:t xml:space="preserve">  </w:t>
      </w:r>
      <w:r>
        <w:rPr>
          <w:sz w:val="15"/>
          <w:szCs w:val="15"/>
          <w:color w:val="231F20"/>
          <w:spacing w:val="3"/>
        </w:rPr>
        <w:t>parenteral</w:t>
      </w:r>
      <w:r>
        <w:rPr>
          <w:sz w:val="15"/>
          <w:szCs w:val="15"/>
          <w:color w:val="231F20"/>
          <w:spacing w:val="11"/>
          <w:w w:val="101"/>
        </w:rPr>
        <w:t xml:space="preserve">  </w:t>
      </w:r>
      <w:r>
        <w:rPr>
          <w:sz w:val="15"/>
          <w:szCs w:val="15"/>
          <w:color w:val="231F20"/>
          <w:spacing w:val="3"/>
        </w:rPr>
        <w:t>nutrition</w:t>
      </w:r>
      <w:r>
        <w:rPr>
          <w:sz w:val="15"/>
          <w:szCs w:val="15"/>
          <w:color w:val="231F20"/>
          <w:spacing w:val="11"/>
          <w:w w:val="101"/>
        </w:rPr>
        <w:t xml:space="preserve">  </w:t>
      </w:r>
      <w:r>
        <w:rPr>
          <w:sz w:val="15"/>
          <w:szCs w:val="15"/>
          <w:color w:val="231F20"/>
          <w:spacing w:val="3"/>
        </w:rPr>
        <w:t>for</w:t>
      </w:r>
      <w:r>
        <w:rPr>
          <w:sz w:val="15"/>
          <w:szCs w:val="15"/>
          <w:color w:val="231F20"/>
          <w:spacing w:val="12"/>
          <w:w w:val="101"/>
        </w:rPr>
        <w:t xml:space="preserve">  </w:t>
      </w:r>
      <w:r>
        <w:rPr>
          <w:sz w:val="15"/>
          <w:szCs w:val="15"/>
          <w:color w:val="231F20"/>
          <w:spacing w:val="3"/>
        </w:rPr>
        <w:t>control</w:t>
      </w:r>
      <w:r>
        <w:rPr>
          <w:sz w:val="15"/>
          <w:szCs w:val="15"/>
          <w:color w:val="231F20"/>
          <w:spacing w:val="12"/>
        </w:rPr>
        <w:t xml:space="preserve">  </w:t>
      </w:r>
      <w:r>
        <w:rPr>
          <w:sz w:val="15"/>
          <w:szCs w:val="15"/>
          <w:color w:val="231F20"/>
          <w:spacing w:val="3"/>
        </w:rPr>
        <w:t>of  hyperglycemia[J].</w:t>
      </w:r>
      <w:r>
        <w:rPr>
          <w:sz w:val="15"/>
          <w:szCs w:val="15"/>
          <w:color w:val="231F20"/>
        </w:rPr>
        <w:t xml:space="preserve"> </w:t>
      </w:r>
      <w:r>
        <w:rPr>
          <w:sz w:val="15"/>
          <w:szCs w:val="15"/>
          <w:color w:val="231F20"/>
        </w:rPr>
        <w:t>JPEN</w:t>
      </w:r>
      <w:r>
        <w:rPr>
          <w:sz w:val="15"/>
          <w:szCs w:val="15"/>
          <w:color w:val="231F20"/>
          <w:spacing w:val="35"/>
          <w:w w:val="102"/>
        </w:rPr>
        <w:t xml:space="preserve"> </w:t>
      </w:r>
      <w:r>
        <w:rPr>
          <w:sz w:val="15"/>
          <w:szCs w:val="15"/>
          <w:color w:val="231F20"/>
        </w:rPr>
        <w:t>J  Parenter  Enteral</w:t>
      </w:r>
      <w:r>
        <w:rPr>
          <w:sz w:val="15"/>
          <w:szCs w:val="15"/>
          <w:color w:val="231F20"/>
          <w:spacing w:val="34"/>
        </w:rPr>
        <w:t xml:space="preserve"> </w:t>
      </w:r>
      <w:r>
        <w:rPr>
          <w:sz w:val="15"/>
          <w:szCs w:val="15"/>
          <w:color w:val="231F20"/>
        </w:rPr>
        <w:t>Nutr</w:t>
      </w:r>
      <w:r>
        <w:rPr>
          <w:sz w:val="15"/>
          <w:szCs w:val="15"/>
          <w:color w:val="231F20"/>
          <w:spacing w:val="5"/>
        </w:rPr>
        <w:t>,</w:t>
      </w:r>
      <w:r>
        <w:rPr>
          <w:sz w:val="15"/>
          <w:szCs w:val="15"/>
          <w:color w:val="231F20"/>
        </w:rPr>
        <w:t xml:space="preserve">  </w:t>
      </w:r>
      <w:r>
        <w:rPr>
          <w:sz w:val="15"/>
          <w:szCs w:val="15"/>
          <w:color w:val="231F20"/>
          <w:spacing w:val="5"/>
        </w:rPr>
        <w:t>2018,</w:t>
      </w:r>
      <w:r>
        <w:rPr>
          <w:sz w:val="15"/>
          <w:szCs w:val="15"/>
          <w:color w:val="231F20"/>
          <w:spacing w:val="30"/>
          <w:w w:val="101"/>
        </w:rPr>
        <w:t xml:space="preserve"> </w:t>
      </w:r>
      <w:r>
        <w:rPr>
          <w:sz w:val="15"/>
          <w:szCs w:val="15"/>
          <w:color w:val="231F20"/>
          <w:spacing w:val="5"/>
        </w:rPr>
        <w:t>42(5): 846</w:t>
      </w:r>
      <w:r>
        <w:rPr>
          <w:rFonts w:ascii="Times New Roman" w:hAnsi="Times New Roman" w:eastAsia="Times New Roman" w:cs="Times New Roman"/>
          <w:sz w:val="15"/>
          <w:szCs w:val="15"/>
          <w:color w:val="231F20"/>
          <w:spacing w:val="5"/>
        </w:rPr>
        <w:t>‑</w:t>
      </w:r>
      <w:r>
        <w:rPr>
          <w:sz w:val="15"/>
          <w:szCs w:val="15"/>
          <w:color w:val="231F20"/>
          <w:spacing w:val="5"/>
        </w:rPr>
        <w:t>854.</w:t>
      </w:r>
      <w:r>
        <w:rPr>
          <w:sz w:val="15"/>
          <w:szCs w:val="15"/>
          <w:color w:val="231F20"/>
          <w:spacing w:val="33"/>
        </w:rPr>
        <w:t xml:space="preserve"> </w:t>
      </w:r>
      <w:r>
        <w:rPr>
          <w:sz w:val="15"/>
          <w:szCs w:val="15"/>
          <w:color w:val="231F20"/>
        </w:rPr>
        <w:t>DOI</w:t>
      </w:r>
      <w:r>
        <w:rPr>
          <w:sz w:val="15"/>
          <w:szCs w:val="15"/>
          <w:color w:val="231F20"/>
          <w:spacing w:val="5"/>
        </w:rPr>
        <w:t>:</w:t>
      </w:r>
      <w:r>
        <w:rPr>
          <w:sz w:val="15"/>
          <w:szCs w:val="15"/>
          <w:color w:val="231F20"/>
        </w:rPr>
        <w:t xml:space="preserve"> </w:t>
      </w:r>
      <w:r>
        <w:rPr>
          <w:sz w:val="15"/>
          <w:szCs w:val="15"/>
          <w:color w:val="231F20"/>
          <w:spacing w:val="5"/>
        </w:rPr>
        <w:t>10.</w:t>
      </w:r>
      <w:r>
        <w:rPr>
          <w:sz w:val="15"/>
          <w:szCs w:val="15"/>
          <w:color w:val="231F20"/>
          <w:spacing w:val="-19"/>
        </w:rPr>
        <w:t xml:space="preserve"> </w:t>
      </w:r>
      <w:r>
        <w:rPr>
          <w:sz w:val="15"/>
          <w:szCs w:val="15"/>
          <w:color w:val="231F20"/>
          <w:spacing w:val="5"/>
        </w:rPr>
        <w:t>1177/01486071177</w:t>
      </w:r>
      <w:r>
        <w:rPr>
          <w:sz w:val="15"/>
          <w:szCs w:val="15"/>
          <w:color w:val="231F20"/>
          <w:spacing w:val="4"/>
        </w:rPr>
        <w:t>22750.</w:t>
      </w:r>
    </w:p>
    <w:p>
      <w:pPr>
        <w:pStyle w:val="BodyText"/>
        <w:ind w:left="504" w:right="37" w:hanging="504"/>
        <w:spacing w:before="41" w:line="295" w:lineRule="auto"/>
        <w:rPr>
          <w:sz w:val="15"/>
          <w:szCs w:val="15"/>
        </w:rPr>
      </w:pPr>
      <w:r>
        <w:rPr>
          <w:sz w:val="15"/>
          <w:szCs w:val="15"/>
          <w:color w:val="231F20"/>
          <w:spacing w:val="6"/>
        </w:rPr>
        <w:t>[46]      </w:t>
      </w:r>
      <w:r>
        <w:rPr>
          <w:sz w:val="15"/>
          <w:szCs w:val="15"/>
          <w:color w:val="231F20"/>
        </w:rPr>
        <w:t>Sion</w:t>
      </w:r>
      <w:r>
        <w:rPr>
          <w:rFonts w:ascii="Times New Roman" w:hAnsi="Times New Roman" w:eastAsia="Times New Roman" w:cs="Times New Roman"/>
          <w:sz w:val="15"/>
          <w:szCs w:val="15"/>
          <w:color w:val="231F20"/>
          <w:spacing w:val="6"/>
        </w:rPr>
        <w:t>‑</w:t>
      </w:r>
      <w:r>
        <w:rPr>
          <w:sz w:val="15"/>
          <w:szCs w:val="15"/>
          <w:color w:val="231F20"/>
        </w:rPr>
        <w:t>Sarid</w:t>
      </w:r>
      <w:r>
        <w:rPr>
          <w:sz w:val="15"/>
          <w:szCs w:val="15"/>
          <w:color w:val="231F20"/>
          <w:spacing w:val="6"/>
        </w:rPr>
        <w:t xml:space="preserve">  </w:t>
      </w:r>
      <w:r>
        <w:rPr>
          <w:sz w:val="15"/>
          <w:szCs w:val="15"/>
          <w:color w:val="231F20"/>
        </w:rPr>
        <w:t>R</w:t>
      </w:r>
      <w:r>
        <w:rPr>
          <w:sz w:val="15"/>
          <w:szCs w:val="15"/>
          <w:color w:val="231F20"/>
          <w:spacing w:val="6"/>
        </w:rPr>
        <w:t>,  </w:t>
      </w:r>
      <w:r>
        <w:rPr>
          <w:sz w:val="15"/>
          <w:szCs w:val="15"/>
          <w:color w:val="231F20"/>
        </w:rPr>
        <w:t>Cohen</w:t>
      </w:r>
      <w:r>
        <w:rPr>
          <w:sz w:val="15"/>
          <w:szCs w:val="15"/>
          <w:color w:val="231F20"/>
          <w:spacing w:val="25"/>
        </w:rPr>
        <w:t xml:space="preserve"> </w:t>
      </w:r>
      <w:r>
        <w:rPr>
          <w:sz w:val="15"/>
          <w:szCs w:val="15"/>
          <w:color w:val="231F20"/>
        </w:rPr>
        <w:t>J</w:t>
      </w:r>
      <w:r>
        <w:rPr>
          <w:sz w:val="15"/>
          <w:szCs w:val="15"/>
          <w:color w:val="231F20"/>
          <w:spacing w:val="6"/>
        </w:rPr>
        <w:t>,  </w:t>
      </w:r>
      <w:r>
        <w:rPr>
          <w:sz w:val="15"/>
          <w:szCs w:val="15"/>
          <w:color w:val="231F20"/>
        </w:rPr>
        <w:t>Houri</w:t>
      </w:r>
      <w:r>
        <w:rPr>
          <w:sz w:val="15"/>
          <w:szCs w:val="15"/>
          <w:color w:val="231F20"/>
          <w:spacing w:val="24"/>
          <w:w w:val="102"/>
        </w:rPr>
        <w:t xml:space="preserve"> </w:t>
      </w:r>
      <w:r>
        <w:rPr>
          <w:sz w:val="15"/>
          <w:szCs w:val="15"/>
          <w:color w:val="231F20"/>
        </w:rPr>
        <w:t>Z</w:t>
      </w:r>
      <w:r>
        <w:rPr>
          <w:sz w:val="15"/>
          <w:szCs w:val="15"/>
          <w:color w:val="231F20"/>
          <w:spacing w:val="6"/>
        </w:rPr>
        <w:t>,</w:t>
      </w:r>
      <w:r>
        <w:rPr>
          <w:sz w:val="15"/>
          <w:szCs w:val="15"/>
          <w:color w:val="231F20"/>
          <w:spacing w:val="25"/>
          <w:w w:val="102"/>
        </w:rPr>
        <w:t xml:space="preserve"> </w:t>
      </w:r>
      <w:r>
        <w:rPr>
          <w:sz w:val="15"/>
          <w:szCs w:val="15"/>
          <w:color w:val="231F20"/>
        </w:rPr>
        <w:t>et</w:t>
      </w:r>
      <w:r>
        <w:rPr>
          <w:sz w:val="15"/>
          <w:szCs w:val="15"/>
          <w:color w:val="231F20"/>
          <w:spacing w:val="6"/>
        </w:rPr>
        <w:t xml:space="preserve"> </w:t>
      </w:r>
      <w:r>
        <w:rPr>
          <w:sz w:val="15"/>
          <w:szCs w:val="15"/>
          <w:color w:val="231F20"/>
        </w:rPr>
        <w:t>al</w:t>
      </w:r>
      <w:r>
        <w:rPr>
          <w:sz w:val="15"/>
          <w:szCs w:val="15"/>
          <w:color w:val="231F20"/>
          <w:spacing w:val="6"/>
        </w:rPr>
        <w:t>.  </w:t>
      </w:r>
      <w:r>
        <w:rPr>
          <w:sz w:val="15"/>
          <w:szCs w:val="15"/>
          <w:color w:val="231F20"/>
        </w:rPr>
        <w:t>Indirect</w:t>
      </w:r>
      <w:r>
        <w:rPr>
          <w:sz w:val="15"/>
          <w:szCs w:val="15"/>
          <w:color w:val="231F20"/>
          <w:spacing w:val="25"/>
        </w:rPr>
        <w:t xml:space="preserve"> </w:t>
      </w:r>
      <w:r>
        <w:rPr>
          <w:sz w:val="15"/>
          <w:szCs w:val="15"/>
          <w:color w:val="231F20"/>
        </w:rPr>
        <w:t>calorimetry</w:t>
      </w:r>
      <w:r>
        <w:rPr>
          <w:sz w:val="15"/>
          <w:szCs w:val="15"/>
          <w:color w:val="231F20"/>
          <w:spacing w:val="6"/>
        </w:rPr>
        <w:t>:</w:t>
      </w:r>
      <w:r>
        <w:rPr>
          <w:sz w:val="15"/>
          <w:szCs w:val="15"/>
          <w:color w:val="231F20"/>
        </w:rPr>
        <w:t xml:space="preserve"> </w:t>
      </w:r>
      <w:r>
        <w:rPr>
          <w:sz w:val="15"/>
          <w:szCs w:val="15"/>
          <w:color w:val="231F20"/>
          <w:spacing w:val="3"/>
        </w:rPr>
        <w:t>a</w:t>
      </w:r>
      <w:r>
        <w:rPr>
          <w:sz w:val="15"/>
          <w:szCs w:val="15"/>
          <w:color w:val="231F20"/>
          <w:spacing w:val="18"/>
        </w:rPr>
        <w:t xml:space="preserve"> </w:t>
      </w:r>
      <w:r>
        <w:rPr>
          <w:sz w:val="15"/>
          <w:szCs w:val="15"/>
          <w:color w:val="231F20"/>
          <w:spacing w:val="3"/>
        </w:rPr>
        <w:t>guide</w:t>
      </w:r>
      <w:r>
        <w:rPr>
          <w:sz w:val="15"/>
          <w:szCs w:val="15"/>
          <w:color w:val="231F20"/>
          <w:spacing w:val="18"/>
          <w:w w:val="102"/>
        </w:rPr>
        <w:t xml:space="preserve"> </w:t>
      </w:r>
      <w:r>
        <w:rPr>
          <w:sz w:val="15"/>
          <w:szCs w:val="15"/>
          <w:color w:val="231F20"/>
          <w:spacing w:val="3"/>
        </w:rPr>
        <w:t>for</w:t>
      </w:r>
      <w:r>
        <w:rPr>
          <w:sz w:val="15"/>
          <w:szCs w:val="15"/>
          <w:color w:val="231F20"/>
          <w:spacing w:val="20"/>
          <w:w w:val="102"/>
        </w:rPr>
        <w:t xml:space="preserve"> </w:t>
      </w:r>
      <w:r>
        <w:rPr>
          <w:sz w:val="15"/>
          <w:szCs w:val="15"/>
          <w:color w:val="231F20"/>
          <w:spacing w:val="3"/>
        </w:rPr>
        <w:t>optimizing</w:t>
      </w:r>
      <w:r>
        <w:rPr>
          <w:sz w:val="15"/>
          <w:szCs w:val="15"/>
          <w:color w:val="231F20"/>
          <w:spacing w:val="19"/>
          <w:w w:val="101"/>
        </w:rPr>
        <w:t xml:space="preserve"> </w:t>
      </w:r>
      <w:r>
        <w:rPr>
          <w:sz w:val="15"/>
          <w:szCs w:val="15"/>
          <w:color w:val="231F20"/>
          <w:spacing w:val="3"/>
        </w:rPr>
        <w:t>nutritional</w:t>
      </w:r>
      <w:r>
        <w:rPr>
          <w:sz w:val="15"/>
          <w:szCs w:val="15"/>
          <w:color w:val="231F20"/>
          <w:spacing w:val="19"/>
          <w:w w:val="101"/>
        </w:rPr>
        <w:t xml:space="preserve"> </w:t>
      </w:r>
      <w:r>
        <w:rPr>
          <w:sz w:val="15"/>
          <w:szCs w:val="15"/>
          <w:color w:val="231F20"/>
          <w:spacing w:val="3"/>
        </w:rPr>
        <w:t>support</w:t>
      </w:r>
      <w:r>
        <w:rPr>
          <w:sz w:val="15"/>
          <w:szCs w:val="15"/>
          <w:color w:val="231F20"/>
          <w:spacing w:val="17"/>
          <w:w w:val="102"/>
        </w:rPr>
        <w:t xml:space="preserve"> </w:t>
      </w:r>
      <w:r>
        <w:rPr>
          <w:sz w:val="15"/>
          <w:szCs w:val="15"/>
          <w:color w:val="231F20"/>
          <w:spacing w:val="3"/>
        </w:rPr>
        <w:t>in</w:t>
      </w:r>
      <w:r>
        <w:rPr>
          <w:sz w:val="15"/>
          <w:szCs w:val="15"/>
          <w:color w:val="231F20"/>
          <w:spacing w:val="16"/>
        </w:rPr>
        <w:t xml:space="preserve"> </w:t>
      </w:r>
      <w:r>
        <w:rPr>
          <w:sz w:val="15"/>
          <w:szCs w:val="15"/>
          <w:color w:val="231F20"/>
          <w:spacing w:val="3"/>
        </w:rPr>
        <w:t>the</w:t>
      </w:r>
      <w:r>
        <w:rPr>
          <w:sz w:val="15"/>
          <w:szCs w:val="15"/>
          <w:color w:val="231F20"/>
          <w:spacing w:val="20"/>
          <w:w w:val="102"/>
        </w:rPr>
        <w:t xml:space="preserve"> </w:t>
      </w:r>
      <w:r>
        <w:rPr>
          <w:sz w:val="15"/>
          <w:szCs w:val="15"/>
          <w:color w:val="231F20"/>
          <w:spacing w:val="3"/>
        </w:rPr>
        <w:t>critic</w:t>
      </w:r>
      <w:r>
        <w:rPr>
          <w:sz w:val="15"/>
          <w:szCs w:val="15"/>
          <w:color w:val="231F20"/>
          <w:spacing w:val="2"/>
        </w:rPr>
        <w:t>ally</w:t>
      </w:r>
      <w:r>
        <w:rPr>
          <w:sz w:val="15"/>
          <w:szCs w:val="15"/>
          <w:color w:val="231F20"/>
        </w:rPr>
        <w:t xml:space="preserve"> </w:t>
      </w:r>
      <w:r>
        <w:rPr>
          <w:sz w:val="15"/>
          <w:szCs w:val="15"/>
          <w:color w:val="231F20"/>
        </w:rPr>
        <w:t>ill</w:t>
      </w:r>
      <w:r>
        <w:rPr>
          <w:sz w:val="15"/>
          <w:szCs w:val="15"/>
          <w:color w:val="231F20"/>
          <w:spacing w:val="2"/>
        </w:rPr>
        <w:t xml:space="preserve">    </w:t>
      </w:r>
      <w:r>
        <w:rPr>
          <w:sz w:val="15"/>
          <w:szCs w:val="15"/>
          <w:color w:val="231F20"/>
        </w:rPr>
        <w:t>child</w:t>
      </w:r>
      <w:r>
        <w:rPr>
          <w:sz w:val="15"/>
          <w:szCs w:val="15"/>
          <w:color w:val="231F20"/>
          <w:spacing w:val="4"/>
        </w:rPr>
        <w:t>[J].</w:t>
      </w:r>
      <w:r>
        <w:rPr>
          <w:sz w:val="15"/>
          <w:szCs w:val="15"/>
          <w:color w:val="231F20"/>
          <w:spacing w:val="1"/>
        </w:rPr>
        <w:t xml:space="preserve">    </w:t>
      </w:r>
      <w:r>
        <w:rPr>
          <w:sz w:val="15"/>
          <w:szCs w:val="15"/>
          <w:color w:val="231F20"/>
        </w:rPr>
        <w:t>Nutrition</w:t>
      </w:r>
      <w:r>
        <w:rPr>
          <w:sz w:val="15"/>
          <w:szCs w:val="15"/>
          <w:color w:val="231F20"/>
          <w:spacing w:val="4"/>
        </w:rPr>
        <w:t>,</w:t>
      </w:r>
      <w:r>
        <w:rPr>
          <w:sz w:val="15"/>
          <w:szCs w:val="15"/>
          <w:color w:val="231F20"/>
          <w:spacing w:val="1"/>
        </w:rPr>
        <w:t xml:space="preserve">    </w:t>
      </w:r>
      <w:r>
        <w:rPr>
          <w:sz w:val="15"/>
          <w:szCs w:val="15"/>
          <w:color w:val="231F20"/>
          <w:spacing w:val="4"/>
        </w:rPr>
        <w:t>2013,</w:t>
      </w:r>
      <w:r>
        <w:rPr>
          <w:sz w:val="15"/>
          <w:szCs w:val="15"/>
          <w:color w:val="231F20"/>
          <w:spacing w:val="1"/>
        </w:rPr>
        <w:t xml:space="preserve">    </w:t>
      </w:r>
      <w:r>
        <w:rPr>
          <w:sz w:val="15"/>
          <w:szCs w:val="15"/>
          <w:color w:val="231F20"/>
          <w:spacing w:val="4"/>
        </w:rPr>
        <w:t>29(9):   1094</w:t>
      </w:r>
      <w:r>
        <w:rPr>
          <w:rFonts w:ascii="Times New Roman" w:hAnsi="Times New Roman" w:eastAsia="Times New Roman" w:cs="Times New Roman"/>
          <w:sz w:val="15"/>
          <w:szCs w:val="15"/>
          <w:color w:val="231F20"/>
          <w:spacing w:val="4"/>
        </w:rPr>
        <w:t>‑</w:t>
      </w:r>
      <w:r>
        <w:rPr>
          <w:sz w:val="15"/>
          <w:szCs w:val="15"/>
          <w:color w:val="231F20"/>
          <w:spacing w:val="4"/>
        </w:rPr>
        <w:t>1099.    </w:t>
      </w:r>
      <w:r>
        <w:rPr>
          <w:sz w:val="15"/>
          <w:szCs w:val="15"/>
          <w:color w:val="231F20"/>
        </w:rPr>
        <w:t>DOI</w:t>
      </w:r>
      <w:r>
        <w:rPr>
          <w:sz w:val="15"/>
          <w:szCs w:val="15"/>
          <w:color w:val="231F20"/>
          <w:spacing w:val="4"/>
        </w:rPr>
        <w:t>:</w:t>
      </w:r>
      <w:r>
        <w:rPr>
          <w:sz w:val="15"/>
          <w:szCs w:val="15"/>
          <w:color w:val="231F20"/>
          <w:spacing w:val="2"/>
        </w:rPr>
        <w:t xml:space="preserve"> </w:t>
      </w:r>
      <w:r>
        <w:rPr>
          <w:sz w:val="15"/>
          <w:szCs w:val="15"/>
          <w:color w:val="231F20"/>
          <w:spacing w:val="4"/>
        </w:rPr>
        <w:t>10.</w:t>
      </w:r>
      <w:r>
        <w:rPr>
          <w:sz w:val="15"/>
          <w:szCs w:val="15"/>
          <w:color w:val="231F20"/>
          <w:spacing w:val="-14"/>
        </w:rPr>
        <w:t xml:space="preserve"> </w:t>
      </w:r>
      <w:r>
        <w:rPr>
          <w:sz w:val="15"/>
          <w:szCs w:val="15"/>
          <w:color w:val="231F20"/>
          <w:spacing w:val="4"/>
        </w:rPr>
        <w:t>1016/j.</w:t>
      </w:r>
      <w:r>
        <w:rPr>
          <w:sz w:val="15"/>
          <w:szCs w:val="15"/>
          <w:color w:val="231F20"/>
        </w:rPr>
        <w:t>nut</w:t>
      </w:r>
      <w:r>
        <w:rPr>
          <w:sz w:val="15"/>
          <w:szCs w:val="15"/>
          <w:color w:val="231F20"/>
          <w:spacing w:val="4"/>
        </w:rPr>
        <w:t>.2013.03.013.</w:t>
      </w:r>
    </w:p>
    <w:p>
      <w:pPr>
        <w:pStyle w:val="BodyText"/>
        <w:ind w:left="499" w:right="36" w:hanging="499"/>
        <w:spacing w:before="42" w:line="290" w:lineRule="auto"/>
        <w:rPr>
          <w:sz w:val="15"/>
          <w:szCs w:val="15"/>
        </w:rPr>
      </w:pPr>
      <w:r>
        <w:rPr>
          <w:sz w:val="15"/>
          <w:szCs w:val="15"/>
          <w:color w:val="231F20"/>
          <w:spacing w:val="7"/>
        </w:rPr>
        <w:t>[47]      </w:t>
      </w:r>
      <w:r>
        <w:rPr>
          <w:sz w:val="15"/>
          <w:szCs w:val="15"/>
          <w:color w:val="231F20"/>
        </w:rPr>
        <w:t>Zusman</w:t>
      </w:r>
      <w:r>
        <w:rPr>
          <w:sz w:val="15"/>
          <w:szCs w:val="15"/>
          <w:color w:val="231F20"/>
          <w:spacing w:val="7"/>
        </w:rPr>
        <w:t xml:space="preserve">  </w:t>
      </w:r>
      <w:r>
        <w:rPr>
          <w:sz w:val="15"/>
          <w:szCs w:val="15"/>
          <w:color w:val="231F20"/>
        </w:rPr>
        <w:t>O</w:t>
      </w:r>
      <w:r>
        <w:rPr>
          <w:sz w:val="15"/>
          <w:szCs w:val="15"/>
          <w:color w:val="231F20"/>
          <w:spacing w:val="7"/>
        </w:rPr>
        <w:t>,</w:t>
      </w:r>
      <w:r>
        <w:rPr>
          <w:sz w:val="15"/>
          <w:szCs w:val="15"/>
          <w:color w:val="231F20"/>
          <w:spacing w:val="27"/>
        </w:rPr>
        <w:t xml:space="preserve"> </w:t>
      </w:r>
      <w:r>
        <w:rPr>
          <w:sz w:val="15"/>
          <w:szCs w:val="15"/>
          <w:color w:val="231F20"/>
        </w:rPr>
        <w:t>Kagan</w:t>
      </w:r>
      <w:r>
        <w:rPr>
          <w:sz w:val="15"/>
          <w:szCs w:val="15"/>
          <w:color w:val="231F20"/>
          <w:spacing w:val="7"/>
        </w:rPr>
        <w:t xml:space="preserve">  </w:t>
      </w:r>
      <w:r>
        <w:rPr>
          <w:sz w:val="15"/>
          <w:szCs w:val="15"/>
          <w:color w:val="231F20"/>
        </w:rPr>
        <w:t>I</w:t>
      </w:r>
      <w:r>
        <w:rPr>
          <w:sz w:val="15"/>
          <w:szCs w:val="15"/>
          <w:color w:val="231F20"/>
          <w:spacing w:val="7"/>
        </w:rPr>
        <w:t>,</w:t>
      </w:r>
      <w:r>
        <w:rPr>
          <w:sz w:val="15"/>
          <w:szCs w:val="15"/>
          <w:color w:val="231F20"/>
          <w:spacing w:val="23"/>
          <w:w w:val="102"/>
        </w:rPr>
        <w:t xml:space="preserve"> </w:t>
      </w:r>
      <w:r>
        <w:rPr>
          <w:sz w:val="15"/>
          <w:szCs w:val="15"/>
          <w:color w:val="231F20"/>
        </w:rPr>
        <w:t>Bendavid</w:t>
      </w:r>
      <w:r>
        <w:rPr>
          <w:sz w:val="15"/>
          <w:szCs w:val="15"/>
          <w:color w:val="231F20"/>
          <w:spacing w:val="24"/>
          <w:w w:val="102"/>
        </w:rPr>
        <w:t xml:space="preserve"> </w:t>
      </w:r>
      <w:r>
        <w:rPr>
          <w:sz w:val="15"/>
          <w:szCs w:val="15"/>
          <w:color w:val="231F20"/>
        </w:rPr>
        <w:t>I</w:t>
      </w:r>
      <w:r>
        <w:rPr>
          <w:sz w:val="15"/>
          <w:szCs w:val="15"/>
          <w:color w:val="231F20"/>
          <w:spacing w:val="7"/>
        </w:rPr>
        <w:t>,</w:t>
      </w:r>
      <w:r>
        <w:rPr>
          <w:sz w:val="15"/>
          <w:szCs w:val="15"/>
          <w:color w:val="231F20"/>
          <w:spacing w:val="22"/>
          <w:w w:val="101"/>
        </w:rPr>
        <w:t xml:space="preserve"> </w:t>
      </w:r>
      <w:r>
        <w:rPr>
          <w:sz w:val="15"/>
          <w:szCs w:val="15"/>
          <w:color w:val="231F20"/>
        </w:rPr>
        <w:t>et</w:t>
      </w:r>
      <w:r>
        <w:rPr>
          <w:sz w:val="15"/>
          <w:szCs w:val="15"/>
          <w:color w:val="231F20"/>
          <w:spacing w:val="7"/>
        </w:rPr>
        <w:t xml:space="preserve"> </w:t>
      </w:r>
      <w:r>
        <w:rPr>
          <w:sz w:val="15"/>
          <w:szCs w:val="15"/>
          <w:color w:val="231F20"/>
        </w:rPr>
        <w:t>al</w:t>
      </w:r>
      <w:r>
        <w:rPr>
          <w:sz w:val="15"/>
          <w:szCs w:val="15"/>
          <w:color w:val="231F20"/>
          <w:spacing w:val="7"/>
        </w:rPr>
        <w:t>.</w:t>
      </w:r>
      <w:r>
        <w:rPr>
          <w:sz w:val="15"/>
          <w:szCs w:val="15"/>
          <w:color w:val="231F20"/>
          <w:spacing w:val="23"/>
          <w:w w:val="102"/>
        </w:rPr>
        <w:t xml:space="preserve"> </w:t>
      </w:r>
      <w:r>
        <w:rPr>
          <w:sz w:val="15"/>
          <w:szCs w:val="15"/>
          <w:color w:val="231F20"/>
        </w:rPr>
        <w:t>Predictive</w:t>
      </w:r>
      <w:r>
        <w:rPr>
          <w:sz w:val="15"/>
          <w:szCs w:val="15"/>
          <w:color w:val="231F20"/>
          <w:spacing w:val="23"/>
          <w:w w:val="101"/>
        </w:rPr>
        <w:t xml:space="preserve"> </w:t>
      </w:r>
      <w:r>
        <w:rPr>
          <w:sz w:val="15"/>
          <w:szCs w:val="15"/>
          <w:color w:val="231F20"/>
        </w:rPr>
        <w:t>equations </w:t>
      </w:r>
      <w:r>
        <w:rPr>
          <w:sz w:val="15"/>
          <w:szCs w:val="15"/>
          <w:color w:val="231F20"/>
        </w:rPr>
        <w:t>versus</w:t>
      </w:r>
      <w:r>
        <w:rPr>
          <w:sz w:val="15"/>
          <w:szCs w:val="15"/>
          <w:color w:val="231F20"/>
          <w:spacing w:val="8"/>
        </w:rPr>
        <w:t xml:space="preserve">     </w:t>
      </w:r>
      <w:r>
        <w:rPr>
          <w:sz w:val="15"/>
          <w:szCs w:val="15"/>
          <w:color w:val="231F20"/>
        </w:rPr>
        <w:t>measured</w:t>
      </w:r>
      <w:r>
        <w:rPr>
          <w:sz w:val="15"/>
          <w:szCs w:val="15"/>
          <w:color w:val="231F20"/>
          <w:spacing w:val="8"/>
        </w:rPr>
        <w:t xml:space="preserve">     </w:t>
      </w:r>
      <w:r>
        <w:rPr>
          <w:sz w:val="15"/>
          <w:szCs w:val="15"/>
          <w:color w:val="231F20"/>
        </w:rPr>
        <w:t>energy</w:t>
      </w:r>
      <w:r>
        <w:rPr>
          <w:sz w:val="15"/>
          <w:szCs w:val="15"/>
          <w:color w:val="231F20"/>
          <w:spacing w:val="8"/>
        </w:rPr>
        <w:t xml:space="preserve">     </w:t>
      </w:r>
      <w:r>
        <w:rPr>
          <w:sz w:val="15"/>
          <w:szCs w:val="15"/>
          <w:color w:val="231F20"/>
        </w:rPr>
        <w:t>expenditure</w:t>
      </w:r>
      <w:r>
        <w:rPr>
          <w:sz w:val="15"/>
          <w:szCs w:val="15"/>
          <w:color w:val="231F20"/>
          <w:spacing w:val="8"/>
        </w:rPr>
        <w:t xml:space="preserve">     </w:t>
      </w:r>
      <w:r>
        <w:rPr>
          <w:sz w:val="15"/>
          <w:szCs w:val="15"/>
          <w:color w:val="231F20"/>
        </w:rPr>
        <w:t>by</w:t>
      </w:r>
      <w:r>
        <w:rPr>
          <w:sz w:val="15"/>
          <w:szCs w:val="15"/>
          <w:color w:val="231F20"/>
          <w:spacing w:val="8"/>
        </w:rPr>
        <w:t xml:space="preserve">     </w:t>
      </w:r>
      <w:r>
        <w:rPr>
          <w:sz w:val="15"/>
          <w:szCs w:val="15"/>
          <w:color w:val="231F20"/>
        </w:rPr>
        <w:t>indirect </w:t>
      </w:r>
      <w:r>
        <w:rPr>
          <w:sz w:val="15"/>
          <w:szCs w:val="15"/>
          <w:color w:val="231F20"/>
        </w:rPr>
        <w:t>calorimetry</w:t>
      </w:r>
      <w:r>
        <w:rPr>
          <w:sz w:val="15"/>
          <w:szCs w:val="15"/>
          <w:color w:val="231F20"/>
          <w:spacing w:val="13"/>
        </w:rPr>
        <w:t>:</w:t>
      </w:r>
      <w:r>
        <w:rPr>
          <w:sz w:val="15"/>
          <w:szCs w:val="15"/>
          <w:color w:val="231F20"/>
          <w:spacing w:val="27"/>
          <w:w w:val="102"/>
        </w:rPr>
        <w:t xml:space="preserve"> </w:t>
      </w:r>
      <w:r>
        <w:rPr>
          <w:sz w:val="15"/>
          <w:szCs w:val="15"/>
          <w:color w:val="231F20"/>
        </w:rPr>
        <w:t>a</w:t>
      </w:r>
      <w:r>
        <w:rPr>
          <w:sz w:val="15"/>
          <w:szCs w:val="15"/>
          <w:color w:val="231F20"/>
          <w:spacing w:val="21"/>
          <w:w w:val="102"/>
        </w:rPr>
        <w:t xml:space="preserve"> </w:t>
      </w:r>
      <w:r>
        <w:rPr>
          <w:sz w:val="15"/>
          <w:szCs w:val="15"/>
          <w:color w:val="231F20"/>
        </w:rPr>
        <w:t>retrospective</w:t>
      </w:r>
      <w:r>
        <w:rPr>
          <w:sz w:val="15"/>
          <w:szCs w:val="15"/>
          <w:color w:val="231F20"/>
          <w:spacing w:val="16"/>
          <w:w w:val="102"/>
        </w:rPr>
        <w:t xml:space="preserve"> </w:t>
      </w:r>
      <w:r>
        <w:rPr>
          <w:sz w:val="15"/>
          <w:szCs w:val="15"/>
          <w:color w:val="231F20"/>
        </w:rPr>
        <w:t>validation</w:t>
      </w:r>
      <w:r>
        <w:rPr>
          <w:sz w:val="15"/>
          <w:szCs w:val="15"/>
          <w:color w:val="231F20"/>
          <w:spacing w:val="13"/>
        </w:rPr>
        <w:t>[J].</w:t>
      </w:r>
      <w:r>
        <w:rPr>
          <w:sz w:val="15"/>
          <w:szCs w:val="15"/>
          <w:color w:val="231F20"/>
          <w:spacing w:val="23"/>
          <w:w w:val="102"/>
        </w:rPr>
        <w:t xml:space="preserve"> </w:t>
      </w:r>
      <w:r>
        <w:rPr>
          <w:sz w:val="15"/>
          <w:szCs w:val="15"/>
          <w:color w:val="231F20"/>
        </w:rPr>
        <w:t>Clin</w:t>
      </w:r>
      <w:r>
        <w:rPr>
          <w:sz w:val="15"/>
          <w:szCs w:val="15"/>
          <w:color w:val="231F20"/>
          <w:spacing w:val="24"/>
          <w:w w:val="101"/>
        </w:rPr>
        <w:t xml:space="preserve"> </w:t>
      </w:r>
      <w:r>
        <w:rPr>
          <w:sz w:val="15"/>
          <w:szCs w:val="15"/>
          <w:color w:val="231F20"/>
        </w:rPr>
        <w:t>Nutr</w:t>
      </w:r>
      <w:r>
        <w:rPr>
          <w:sz w:val="15"/>
          <w:szCs w:val="15"/>
          <w:color w:val="231F20"/>
          <w:spacing w:val="13"/>
        </w:rPr>
        <w:t>,</w:t>
      </w:r>
      <w:r>
        <w:rPr>
          <w:sz w:val="15"/>
          <w:szCs w:val="15"/>
          <w:color w:val="231F20"/>
          <w:spacing w:val="24"/>
          <w:w w:val="101"/>
        </w:rPr>
        <w:t xml:space="preserve"> </w:t>
      </w:r>
      <w:r>
        <w:rPr>
          <w:sz w:val="15"/>
          <w:szCs w:val="15"/>
          <w:color w:val="231F20"/>
          <w:spacing w:val="13"/>
        </w:rPr>
        <w:t>2019,</w:t>
      </w:r>
    </w:p>
    <w:p>
      <w:pPr>
        <w:spacing w:line="290" w:lineRule="auto"/>
        <w:sectPr>
          <w:type w:val="continuous"/>
          <w:pgSz w:w="12246" w:h="16498"/>
          <w:pgMar w:top="1221" w:right="1265" w:bottom="0" w:left="819" w:header="971" w:footer="0" w:gutter="0"/>
          <w:cols w:equalWidth="0" w:num="2">
            <w:col w:w="5557" w:space="100"/>
            <w:col w:w="4504" w:space="0"/>
          </w:cols>
        </w:sectPr>
        <w:rPr>
          <w:sz w:val="15"/>
          <w:szCs w:val="15"/>
        </w:rPr>
      </w:pPr>
    </w:p>
    <w:p>
      <w:pPr>
        <w:spacing w:before="57"/>
        <w:rPr/>
      </w:pPr>
      <w:r>
        <w:pict>
          <v:shape id="_x0000_s162" style="position:absolute;margin-left:215.774pt;margin-top:60.0204pt;mso-position-vertical-relative:page;mso-position-horizontal-relative:page;width:331.35pt;height:0.4pt;z-index:251898880;" o:allowincell="f" filled="false" strokecolor="#231F20" strokeweight="0.37pt" coordsize="6627,8" coordorigin="0,0" path="m0,3l6626,3e">
            <v:stroke joinstyle="miter" miterlimit="4"/>
          </v:shape>
        </w:pict>
      </w:r>
      <w:r/>
    </w:p>
    <w:p>
      <w:pPr>
        <w:sectPr>
          <w:headerReference w:type="default" r:id="rId25"/>
          <w:pgSz w:w="12246" w:h="16498"/>
          <w:pgMar w:top="1221" w:right="1293" w:bottom="0" w:left="819" w:header="979" w:footer="0" w:gutter="0"/>
          <w:cols w:equalWidth="0" w:num="1">
            <w:col w:w="10132" w:space="0"/>
          </w:cols>
        </w:sectPr>
        <w:rPr/>
      </w:pPr>
    </w:p>
    <w:p>
      <w:pPr>
        <w:pStyle w:val="BodyText"/>
        <w:ind w:left="1063"/>
        <w:spacing w:before="36" w:line="185" w:lineRule="exact"/>
        <w:rPr>
          <w:sz w:val="15"/>
          <w:szCs w:val="15"/>
        </w:rPr>
      </w:pPr>
      <w:r>
        <w:rPr>
          <w:sz w:val="15"/>
          <w:szCs w:val="15"/>
          <w:color w:val="231F20"/>
          <w:spacing w:val="4"/>
          <w:position w:val="2"/>
        </w:rPr>
        <w:t>38(3):1206</w:t>
      </w:r>
      <w:r>
        <w:rPr>
          <w:rFonts w:ascii="Times New Roman" w:hAnsi="Times New Roman" w:eastAsia="Times New Roman" w:cs="Times New Roman"/>
          <w:sz w:val="15"/>
          <w:szCs w:val="15"/>
          <w:color w:val="231F20"/>
          <w:spacing w:val="4"/>
          <w:position w:val="2"/>
        </w:rPr>
        <w:t>‑</w:t>
      </w:r>
      <w:r>
        <w:rPr>
          <w:sz w:val="15"/>
          <w:szCs w:val="15"/>
          <w:color w:val="231F20"/>
          <w:spacing w:val="4"/>
          <w:position w:val="2"/>
        </w:rPr>
        <w:t>1210.</w:t>
      </w:r>
      <w:r>
        <w:rPr>
          <w:sz w:val="15"/>
          <w:szCs w:val="15"/>
          <w:color w:val="231F20"/>
          <w:spacing w:val="16"/>
          <w:w w:val="102"/>
          <w:position w:val="2"/>
        </w:rPr>
        <w:t xml:space="preserve"> </w:t>
      </w:r>
      <w:r>
        <w:rPr>
          <w:sz w:val="15"/>
          <w:szCs w:val="15"/>
          <w:color w:val="231F20"/>
          <w:position w:val="2"/>
        </w:rPr>
        <w:t>DOI</w:t>
      </w:r>
      <w:r>
        <w:rPr>
          <w:sz w:val="15"/>
          <w:szCs w:val="15"/>
          <w:color w:val="231F20"/>
          <w:spacing w:val="4"/>
          <w:position w:val="2"/>
        </w:rPr>
        <w:t>:</w:t>
      </w:r>
      <w:r>
        <w:rPr>
          <w:sz w:val="15"/>
          <w:szCs w:val="15"/>
          <w:color w:val="231F20"/>
          <w:spacing w:val="16"/>
          <w:w w:val="102"/>
          <w:position w:val="2"/>
        </w:rPr>
        <w:t xml:space="preserve"> </w:t>
      </w:r>
      <w:r>
        <w:rPr>
          <w:sz w:val="15"/>
          <w:szCs w:val="15"/>
          <w:color w:val="231F20"/>
          <w:spacing w:val="4"/>
          <w:position w:val="2"/>
        </w:rPr>
        <w:t>10.</w:t>
      </w:r>
      <w:r>
        <w:rPr>
          <w:sz w:val="15"/>
          <w:szCs w:val="15"/>
          <w:color w:val="231F20"/>
          <w:spacing w:val="-19"/>
          <w:position w:val="2"/>
        </w:rPr>
        <w:t xml:space="preserve"> </w:t>
      </w:r>
      <w:r>
        <w:rPr>
          <w:sz w:val="15"/>
          <w:szCs w:val="15"/>
          <w:color w:val="231F20"/>
          <w:spacing w:val="4"/>
          <w:position w:val="2"/>
        </w:rPr>
        <w:t>1016/j.</w:t>
      </w:r>
      <w:r>
        <w:rPr>
          <w:sz w:val="15"/>
          <w:szCs w:val="15"/>
          <w:color w:val="231F20"/>
          <w:position w:val="2"/>
        </w:rPr>
        <w:t>clnu</w:t>
      </w:r>
      <w:r>
        <w:rPr>
          <w:sz w:val="15"/>
          <w:szCs w:val="15"/>
          <w:color w:val="231F20"/>
          <w:spacing w:val="4"/>
          <w:position w:val="2"/>
        </w:rPr>
        <w:t>.2018.04.020.</w:t>
      </w:r>
    </w:p>
    <w:p>
      <w:pPr>
        <w:pStyle w:val="BodyText"/>
        <w:ind w:left="1055" w:right="531" w:hanging="502"/>
        <w:spacing w:before="41" w:line="222" w:lineRule="auto"/>
        <w:rPr>
          <w:sz w:val="15"/>
          <w:szCs w:val="15"/>
        </w:rPr>
      </w:pPr>
      <w:r>
        <w:rPr>
          <w:sz w:val="15"/>
          <w:szCs w:val="15"/>
          <w:color w:val="231F20"/>
          <w:spacing w:val="7"/>
        </w:rPr>
        <w:t>[48]       </w:t>
      </w:r>
      <w:r>
        <w:rPr>
          <w:rFonts w:ascii="Microsoft YaHei" w:hAnsi="Microsoft YaHei" w:eastAsia="Microsoft YaHei" w:cs="Microsoft YaHei"/>
          <w:sz w:val="15"/>
          <w:szCs w:val="15"/>
          <w:color w:val="231F20"/>
          <w:spacing w:val="7"/>
        </w:rPr>
        <w:t>中华医学会肠外肠内营养学分会</w:t>
      </w:r>
      <w:r>
        <w:rPr>
          <w:rFonts w:ascii="Microsoft YaHei" w:hAnsi="Microsoft YaHei" w:eastAsia="Microsoft YaHei" w:cs="Microsoft YaHei"/>
          <w:sz w:val="15"/>
          <w:szCs w:val="15"/>
          <w:color w:val="231F20"/>
          <w:spacing w:val="-7"/>
        </w:rPr>
        <w:t xml:space="preserve"> </w:t>
      </w:r>
      <w:r>
        <w:rPr>
          <w:sz w:val="15"/>
          <w:szCs w:val="15"/>
          <w:color w:val="231F20"/>
          <w:spacing w:val="7"/>
        </w:rPr>
        <w:t>. </w:t>
      </w:r>
      <w:r>
        <w:rPr>
          <w:rFonts w:ascii="Microsoft YaHei" w:hAnsi="Microsoft YaHei" w:eastAsia="Microsoft YaHei" w:cs="Microsoft YaHei"/>
          <w:sz w:val="15"/>
          <w:szCs w:val="15"/>
          <w:color w:val="231F20"/>
          <w:spacing w:val="7"/>
        </w:rPr>
        <w:t>肠外营养多腔袋临床应</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4"/>
        </w:rPr>
        <w:t>用专家共识</w:t>
      </w:r>
      <w:r>
        <w:rPr>
          <w:sz w:val="15"/>
          <w:szCs w:val="15"/>
          <w:color w:val="231F20"/>
          <w:spacing w:val="4"/>
        </w:rPr>
        <w:t>(2022)[J].</w:t>
      </w:r>
      <w:r>
        <w:rPr>
          <w:sz w:val="15"/>
          <w:szCs w:val="15"/>
          <w:color w:val="231F20"/>
          <w:spacing w:val="23"/>
          <w:w w:val="102"/>
        </w:rPr>
        <w:t xml:space="preserve"> </w:t>
      </w:r>
      <w:r>
        <w:rPr>
          <w:rFonts w:ascii="Microsoft YaHei" w:hAnsi="Microsoft YaHei" w:eastAsia="Microsoft YaHei" w:cs="Microsoft YaHei"/>
          <w:sz w:val="15"/>
          <w:szCs w:val="15"/>
          <w:color w:val="231F20"/>
          <w:spacing w:val="4"/>
        </w:rPr>
        <w:t>中华外科杂志</w:t>
      </w:r>
      <w:r>
        <w:rPr>
          <w:sz w:val="15"/>
          <w:szCs w:val="15"/>
          <w:color w:val="231F20"/>
          <w:spacing w:val="4"/>
        </w:rPr>
        <w:t>,</w:t>
      </w:r>
      <w:r>
        <w:rPr>
          <w:sz w:val="15"/>
          <w:szCs w:val="15"/>
          <w:color w:val="231F20"/>
          <w:spacing w:val="14"/>
          <w:w w:val="101"/>
        </w:rPr>
        <w:t xml:space="preserve"> </w:t>
      </w:r>
      <w:r>
        <w:rPr>
          <w:sz w:val="15"/>
          <w:szCs w:val="15"/>
          <w:color w:val="231F20"/>
          <w:spacing w:val="4"/>
        </w:rPr>
        <w:t>2022,</w:t>
      </w:r>
      <w:r>
        <w:rPr>
          <w:sz w:val="15"/>
          <w:szCs w:val="15"/>
          <w:color w:val="231F20"/>
          <w:spacing w:val="14"/>
        </w:rPr>
        <w:t xml:space="preserve"> </w:t>
      </w:r>
      <w:r>
        <w:rPr>
          <w:sz w:val="15"/>
          <w:szCs w:val="15"/>
          <w:color w:val="231F20"/>
          <w:spacing w:val="4"/>
        </w:rPr>
        <w:t>60(4):321</w:t>
      </w:r>
      <w:r>
        <w:rPr>
          <w:rFonts w:ascii="Times New Roman" w:hAnsi="Times New Roman" w:eastAsia="Times New Roman" w:cs="Times New Roman"/>
          <w:sz w:val="15"/>
          <w:szCs w:val="15"/>
          <w:color w:val="231F20"/>
          <w:spacing w:val="4"/>
        </w:rPr>
        <w:t>‑</w:t>
      </w:r>
      <w:r>
        <w:rPr>
          <w:sz w:val="15"/>
          <w:szCs w:val="15"/>
          <w:color w:val="231F20"/>
          <w:spacing w:val="4"/>
        </w:rPr>
        <w:t>32</w:t>
      </w:r>
      <w:r>
        <w:rPr>
          <w:sz w:val="15"/>
          <w:szCs w:val="15"/>
          <w:color w:val="231F20"/>
          <w:spacing w:val="3"/>
        </w:rPr>
        <w:t>8.</w:t>
      </w:r>
      <w:r>
        <w:rPr>
          <w:sz w:val="15"/>
          <w:szCs w:val="15"/>
          <w:color w:val="231F20"/>
        </w:rPr>
        <w:t xml:space="preserve"> </w:t>
      </w:r>
      <w:r>
        <w:rPr>
          <w:sz w:val="15"/>
          <w:szCs w:val="15"/>
          <w:color w:val="231F20"/>
        </w:rPr>
        <w:t>DOI:</w:t>
      </w:r>
      <w:r>
        <w:rPr>
          <w:sz w:val="15"/>
          <w:szCs w:val="15"/>
          <w:color w:val="231F20"/>
          <w:spacing w:val="27"/>
        </w:rPr>
        <w:t xml:space="preserve"> </w:t>
      </w:r>
      <w:r>
        <w:rPr>
          <w:sz w:val="15"/>
          <w:szCs w:val="15"/>
          <w:color w:val="231F20"/>
        </w:rPr>
        <w:t>10.3760/cma.j.cn112139</w:t>
      </w:r>
      <w:r>
        <w:rPr>
          <w:rFonts w:ascii="Times New Roman" w:hAnsi="Times New Roman" w:eastAsia="Times New Roman" w:cs="Times New Roman"/>
          <w:sz w:val="15"/>
          <w:szCs w:val="15"/>
          <w:color w:val="231F20"/>
        </w:rPr>
        <w:t>‑</w:t>
      </w:r>
      <w:r>
        <w:rPr>
          <w:sz w:val="15"/>
          <w:szCs w:val="15"/>
          <w:color w:val="231F20"/>
        </w:rPr>
        <w:t>20211228</w:t>
      </w:r>
      <w:r>
        <w:rPr>
          <w:rFonts w:ascii="Times New Roman" w:hAnsi="Times New Roman" w:eastAsia="Times New Roman" w:cs="Times New Roman"/>
          <w:sz w:val="15"/>
          <w:szCs w:val="15"/>
          <w:color w:val="231F20"/>
        </w:rPr>
        <w:t>‑</w:t>
      </w:r>
      <w:r>
        <w:rPr>
          <w:sz w:val="15"/>
          <w:szCs w:val="15"/>
          <w:color w:val="231F20"/>
        </w:rPr>
        <w:t>00624.</w:t>
      </w:r>
    </w:p>
    <w:p>
      <w:pPr>
        <w:pStyle w:val="BodyText"/>
        <w:ind w:left="1057" w:right="536" w:hanging="504"/>
        <w:spacing w:before="41" w:line="298" w:lineRule="auto"/>
        <w:rPr>
          <w:sz w:val="15"/>
          <w:szCs w:val="15"/>
        </w:rPr>
      </w:pPr>
      <w:r>
        <w:rPr>
          <w:sz w:val="15"/>
          <w:szCs w:val="15"/>
          <w:color w:val="231F20"/>
          <w:spacing w:val="5"/>
        </w:rPr>
        <w:t>[49]      </w:t>
      </w:r>
      <w:r>
        <w:rPr>
          <w:sz w:val="15"/>
          <w:szCs w:val="15"/>
          <w:color w:val="231F20"/>
        </w:rPr>
        <w:t>Weijs</w:t>
      </w:r>
      <w:r>
        <w:rPr>
          <w:sz w:val="15"/>
          <w:szCs w:val="15"/>
          <w:color w:val="231F20"/>
          <w:spacing w:val="5"/>
        </w:rPr>
        <w:t xml:space="preserve">   </w:t>
      </w:r>
      <w:r>
        <w:rPr>
          <w:sz w:val="15"/>
          <w:szCs w:val="15"/>
          <w:color w:val="231F20"/>
        </w:rPr>
        <w:t>PJ</w:t>
      </w:r>
      <w:r>
        <w:rPr>
          <w:sz w:val="15"/>
          <w:szCs w:val="15"/>
          <w:color w:val="231F20"/>
          <w:spacing w:val="5"/>
        </w:rPr>
        <w:t>,</w:t>
      </w:r>
      <w:r>
        <w:rPr>
          <w:sz w:val="15"/>
          <w:szCs w:val="15"/>
          <w:color w:val="231F20"/>
          <w:spacing w:val="11"/>
          <w:w w:val="102"/>
        </w:rPr>
        <w:t xml:space="preserve">  </w:t>
      </w:r>
      <w:r>
        <w:rPr>
          <w:sz w:val="15"/>
          <w:szCs w:val="15"/>
          <w:color w:val="231F20"/>
        </w:rPr>
        <w:t>Looijaard</w:t>
      </w:r>
      <w:r>
        <w:rPr>
          <w:sz w:val="15"/>
          <w:szCs w:val="15"/>
          <w:color w:val="231F20"/>
          <w:spacing w:val="5"/>
        </w:rPr>
        <w:t xml:space="preserve">  </w:t>
      </w:r>
      <w:r>
        <w:rPr>
          <w:sz w:val="15"/>
          <w:szCs w:val="15"/>
          <w:color w:val="231F20"/>
        </w:rPr>
        <w:t>WG</w:t>
      </w:r>
      <w:r>
        <w:rPr>
          <w:sz w:val="15"/>
          <w:szCs w:val="15"/>
          <w:color w:val="231F20"/>
          <w:spacing w:val="5"/>
        </w:rPr>
        <w:t>,   </w:t>
      </w:r>
      <w:r>
        <w:rPr>
          <w:sz w:val="15"/>
          <w:szCs w:val="15"/>
          <w:color w:val="231F20"/>
        </w:rPr>
        <w:t>Beishuizen</w:t>
      </w:r>
      <w:r>
        <w:rPr>
          <w:sz w:val="15"/>
          <w:szCs w:val="15"/>
          <w:color w:val="231F20"/>
          <w:spacing w:val="5"/>
        </w:rPr>
        <w:t xml:space="preserve">  </w:t>
      </w:r>
      <w:r>
        <w:rPr>
          <w:sz w:val="15"/>
          <w:szCs w:val="15"/>
          <w:color w:val="231F20"/>
        </w:rPr>
        <w:t>A</w:t>
      </w:r>
      <w:r>
        <w:rPr>
          <w:sz w:val="15"/>
          <w:szCs w:val="15"/>
          <w:color w:val="231F20"/>
          <w:spacing w:val="5"/>
        </w:rPr>
        <w:t>,  </w:t>
      </w:r>
      <w:r>
        <w:rPr>
          <w:sz w:val="15"/>
          <w:szCs w:val="15"/>
          <w:color w:val="231F20"/>
          <w:spacing w:val="4"/>
        </w:rPr>
        <w:t xml:space="preserve"> </w:t>
      </w:r>
      <w:r>
        <w:rPr>
          <w:sz w:val="15"/>
          <w:szCs w:val="15"/>
          <w:color w:val="231F20"/>
        </w:rPr>
        <w:t>et</w:t>
      </w:r>
      <w:r>
        <w:rPr>
          <w:sz w:val="15"/>
          <w:szCs w:val="15"/>
          <w:color w:val="231F20"/>
          <w:spacing w:val="4"/>
        </w:rPr>
        <w:t xml:space="preserve"> </w:t>
      </w:r>
      <w:r>
        <w:rPr>
          <w:sz w:val="15"/>
          <w:szCs w:val="15"/>
          <w:color w:val="231F20"/>
        </w:rPr>
        <w:t>al</w:t>
      </w:r>
      <w:r>
        <w:rPr>
          <w:sz w:val="15"/>
          <w:szCs w:val="15"/>
          <w:color w:val="231F20"/>
          <w:spacing w:val="4"/>
        </w:rPr>
        <w:t>.   </w:t>
      </w:r>
      <w:r>
        <w:rPr>
          <w:sz w:val="15"/>
          <w:szCs w:val="15"/>
          <w:color w:val="231F20"/>
        </w:rPr>
        <w:t>Early</w:t>
      </w:r>
      <w:r>
        <w:rPr>
          <w:sz w:val="15"/>
          <w:szCs w:val="15"/>
          <w:color w:val="231F20"/>
          <w:spacing w:val="10"/>
        </w:rPr>
        <w:t xml:space="preserve">  </w:t>
      </w:r>
      <w:r>
        <w:rPr>
          <w:sz w:val="15"/>
          <w:szCs w:val="15"/>
          <w:color w:val="231F20"/>
        </w:rPr>
        <w:t>high </w:t>
      </w:r>
      <w:r>
        <w:rPr>
          <w:sz w:val="15"/>
          <w:szCs w:val="15"/>
          <w:color w:val="231F20"/>
        </w:rPr>
        <w:t>protein</w:t>
      </w:r>
      <w:r>
        <w:rPr>
          <w:sz w:val="15"/>
          <w:szCs w:val="15"/>
          <w:color w:val="231F20"/>
          <w:spacing w:val="8"/>
        </w:rPr>
        <w:t xml:space="preserve">   </w:t>
      </w:r>
      <w:r>
        <w:rPr>
          <w:sz w:val="15"/>
          <w:szCs w:val="15"/>
          <w:color w:val="231F20"/>
        </w:rPr>
        <w:t>intake</w:t>
      </w:r>
      <w:r>
        <w:rPr>
          <w:sz w:val="15"/>
          <w:szCs w:val="15"/>
          <w:color w:val="231F20"/>
          <w:spacing w:val="8"/>
        </w:rPr>
        <w:t xml:space="preserve">   </w:t>
      </w:r>
      <w:r>
        <w:rPr>
          <w:sz w:val="15"/>
          <w:szCs w:val="15"/>
          <w:color w:val="231F20"/>
        </w:rPr>
        <w:t>is</w:t>
      </w:r>
      <w:r>
        <w:rPr>
          <w:sz w:val="15"/>
          <w:szCs w:val="15"/>
          <w:color w:val="231F20"/>
          <w:spacing w:val="8"/>
        </w:rPr>
        <w:t xml:space="preserve">    </w:t>
      </w:r>
      <w:r>
        <w:rPr>
          <w:sz w:val="15"/>
          <w:szCs w:val="15"/>
          <w:color w:val="231F20"/>
        </w:rPr>
        <w:t>associated</w:t>
      </w:r>
      <w:r>
        <w:rPr>
          <w:sz w:val="15"/>
          <w:szCs w:val="15"/>
          <w:color w:val="231F20"/>
          <w:spacing w:val="8"/>
        </w:rPr>
        <w:t xml:space="preserve">   </w:t>
      </w:r>
      <w:r>
        <w:rPr>
          <w:sz w:val="15"/>
          <w:szCs w:val="15"/>
          <w:color w:val="231F20"/>
        </w:rPr>
        <w:t>with</w:t>
      </w:r>
      <w:r>
        <w:rPr>
          <w:sz w:val="15"/>
          <w:szCs w:val="15"/>
          <w:color w:val="231F20"/>
          <w:spacing w:val="8"/>
        </w:rPr>
        <w:t xml:space="preserve">   </w:t>
      </w:r>
      <w:r>
        <w:rPr>
          <w:sz w:val="15"/>
          <w:szCs w:val="15"/>
          <w:color w:val="231F20"/>
        </w:rPr>
        <w:t>low</w:t>
      </w:r>
      <w:r>
        <w:rPr>
          <w:sz w:val="15"/>
          <w:szCs w:val="15"/>
          <w:color w:val="231F20"/>
          <w:spacing w:val="8"/>
        </w:rPr>
        <w:t xml:space="preserve">    </w:t>
      </w:r>
      <w:r>
        <w:rPr>
          <w:sz w:val="15"/>
          <w:szCs w:val="15"/>
          <w:color w:val="231F20"/>
        </w:rPr>
        <w:t>mortality</w:t>
      </w:r>
      <w:r>
        <w:rPr>
          <w:sz w:val="15"/>
          <w:szCs w:val="15"/>
          <w:color w:val="231F20"/>
          <w:spacing w:val="7"/>
        </w:rPr>
        <w:t xml:space="preserve">   </w:t>
      </w:r>
      <w:r>
        <w:rPr>
          <w:sz w:val="15"/>
          <w:szCs w:val="15"/>
          <w:color w:val="231F20"/>
        </w:rPr>
        <w:t>and </w:t>
      </w:r>
      <w:r>
        <w:rPr>
          <w:sz w:val="15"/>
          <w:szCs w:val="15"/>
          <w:color w:val="231F20"/>
        </w:rPr>
        <w:t>energy</w:t>
      </w:r>
      <w:r>
        <w:rPr>
          <w:sz w:val="15"/>
          <w:szCs w:val="15"/>
          <w:color w:val="231F20"/>
          <w:spacing w:val="9"/>
        </w:rPr>
        <w:t xml:space="preserve">   </w:t>
      </w:r>
      <w:r>
        <w:rPr>
          <w:sz w:val="15"/>
          <w:szCs w:val="15"/>
          <w:color w:val="231F20"/>
        </w:rPr>
        <w:t>overfeeding</w:t>
      </w:r>
      <w:r>
        <w:rPr>
          <w:sz w:val="15"/>
          <w:szCs w:val="15"/>
          <w:color w:val="231F20"/>
          <w:spacing w:val="9"/>
        </w:rPr>
        <w:t xml:space="preserve">   </w:t>
      </w:r>
      <w:r>
        <w:rPr>
          <w:sz w:val="15"/>
          <w:szCs w:val="15"/>
          <w:color w:val="231F20"/>
        </w:rPr>
        <w:t>with</w:t>
      </w:r>
      <w:r>
        <w:rPr>
          <w:sz w:val="15"/>
          <w:szCs w:val="15"/>
          <w:color w:val="231F20"/>
          <w:spacing w:val="9"/>
        </w:rPr>
        <w:t xml:space="preserve">   </w:t>
      </w:r>
      <w:r>
        <w:rPr>
          <w:sz w:val="15"/>
          <w:szCs w:val="15"/>
          <w:color w:val="231F20"/>
        </w:rPr>
        <w:t>high</w:t>
      </w:r>
      <w:r>
        <w:rPr>
          <w:sz w:val="15"/>
          <w:szCs w:val="15"/>
          <w:color w:val="231F20"/>
          <w:spacing w:val="9"/>
        </w:rPr>
        <w:t xml:space="preserve">   </w:t>
      </w:r>
      <w:r>
        <w:rPr>
          <w:sz w:val="15"/>
          <w:szCs w:val="15"/>
          <w:color w:val="231F20"/>
        </w:rPr>
        <w:t>mortality</w:t>
      </w:r>
      <w:r>
        <w:rPr>
          <w:sz w:val="15"/>
          <w:szCs w:val="15"/>
          <w:color w:val="231F20"/>
          <w:spacing w:val="9"/>
        </w:rPr>
        <w:t xml:space="preserve">   </w:t>
      </w:r>
      <w:r>
        <w:rPr>
          <w:sz w:val="15"/>
          <w:szCs w:val="15"/>
          <w:color w:val="231F20"/>
        </w:rPr>
        <w:t>in</w:t>
      </w:r>
      <w:r>
        <w:rPr>
          <w:sz w:val="15"/>
          <w:szCs w:val="15"/>
          <w:color w:val="231F20"/>
          <w:spacing w:val="9"/>
        </w:rPr>
        <w:t xml:space="preserve">   </w:t>
      </w:r>
      <w:r>
        <w:rPr>
          <w:sz w:val="15"/>
          <w:szCs w:val="15"/>
          <w:color w:val="231F20"/>
        </w:rPr>
        <w:t>non</w:t>
      </w:r>
      <w:r>
        <w:rPr>
          <w:rFonts w:ascii="Times New Roman" w:hAnsi="Times New Roman" w:eastAsia="Times New Roman" w:cs="Times New Roman"/>
          <w:sz w:val="15"/>
          <w:szCs w:val="15"/>
          <w:color w:val="231F20"/>
          <w:spacing w:val="9"/>
        </w:rPr>
        <w:t>‑</w:t>
      </w:r>
      <w:r>
        <w:rPr>
          <w:sz w:val="15"/>
          <w:szCs w:val="15"/>
          <w:color w:val="231F20"/>
        </w:rPr>
        <w:t>septic</w:t>
      </w:r>
      <w:r>
        <w:rPr>
          <w:sz w:val="15"/>
          <w:szCs w:val="15"/>
          <w:color w:val="231F20"/>
          <w:spacing w:val="14"/>
        </w:rPr>
        <w:t xml:space="preserve"> </w:t>
      </w:r>
      <w:r>
        <w:rPr>
          <w:sz w:val="15"/>
          <w:szCs w:val="15"/>
          <w:color w:val="231F20"/>
          <w:spacing w:val="3"/>
        </w:rPr>
        <w:t>mechanically</w:t>
      </w:r>
      <w:r>
        <w:rPr>
          <w:sz w:val="15"/>
          <w:szCs w:val="15"/>
          <w:color w:val="231F20"/>
          <w:spacing w:val="23"/>
        </w:rPr>
        <w:t xml:space="preserve"> </w:t>
      </w:r>
      <w:r>
        <w:rPr>
          <w:sz w:val="15"/>
          <w:szCs w:val="15"/>
          <w:color w:val="231F20"/>
          <w:spacing w:val="3"/>
        </w:rPr>
        <w:t>ventilated</w:t>
      </w:r>
      <w:r>
        <w:rPr>
          <w:sz w:val="15"/>
          <w:szCs w:val="15"/>
          <w:color w:val="231F20"/>
          <w:spacing w:val="29"/>
          <w:w w:val="102"/>
        </w:rPr>
        <w:t xml:space="preserve"> </w:t>
      </w:r>
      <w:r>
        <w:rPr>
          <w:sz w:val="15"/>
          <w:szCs w:val="15"/>
          <w:color w:val="231F20"/>
          <w:spacing w:val="3"/>
        </w:rPr>
        <w:t>critically</w:t>
      </w:r>
      <w:r>
        <w:rPr>
          <w:sz w:val="15"/>
          <w:szCs w:val="15"/>
          <w:color w:val="231F20"/>
          <w:spacing w:val="27"/>
          <w:w w:val="102"/>
        </w:rPr>
        <w:t xml:space="preserve"> </w:t>
      </w:r>
      <w:r>
        <w:rPr>
          <w:sz w:val="15"/>
          <w:szCs w:val="15"/>
          <w:color w:val="231F20"/>
          <w:spacing w:val="3"/>
        </w:rPr>
        <w:t>ill</w:t>
      </w:r>
      <w:r>
        <w:rPr>
          <w:sz w:val="15"/>
          <w:szCs w:val="15"/>
          <w:color w:val="231F20"/>
          <w:spacing w:val="26"/>
          <w:w w:val="102"/>
        </w:rPr>
        <w:t xml:space="preserve"> </w:t>
      </w:r>
      <w:r>
        <w:rPr>
          <w:sz w:val="15"/>
          <w:szCs w:val="15"/>
          <w:color w:val="231F20"/>
          <w:spacing w:val="3"/>
        </w:rPr>
        <w:t>patients[J].</w:t>
      </w:r>
      <w:r>
        <w:rPr>
          <w:sz w:val="15"/>
          <w:szCs w:val="15"/>
          <w:color w:val="231F20"/>
          <w:spacing w:val="29"/>
          <w:w w:val="102"/>
        </w:rPr>
        <w:t xml:space="preserve"> </w:t>
      </w:r>
      <w:r>
        <w:rPr>
          <w:sz w:val="15"/>
          <w:szCs w:val="15"/>
          <w:color w:val="231F20"/>
          <w:spacing w:val="3"/>
        </w:rPr>
        <w:t>Cri</w:t>
      </w:r>
      <w:r>
        <w:rPr>
          <w:sz w:val="15"/>
          <w:szCs w:val="15"/>
          <w:color w:val="231F20"/>
          <w:spacing w:val="2"/>
        </w:rPr>
        <w:t>t</w:t>
      </w:r>
      <w:r>
        <w:rPr>
          <w:sz w:val="15"/>
          <w:szCs w:val="15"/>
          <w:color w:val="231F20"/>
          <w:spacing w:val="29"/>
        </w:rPr>
        <w:t xml:space="preserve"> </w:t>
      </w:r>
      <w:r>
        <w:rPr>
          <w:sz w:val="15"/>
          <w:szCs w:val="15"/>
          <w:color w:val="231F20"/>
          <w:spacing w:val="2"/>
        </w:rPr>
        <w:t>Care,</w:t>
      </w:r>
      <w:r>
        <w:rPr>
          <w:sz w:val="15"/>
          <w:szCs w:val="15"/>
          <w:color w:val="231F20"/>
        </w:rPr>
        <w:t xml:space="preserve"> </w:t>
      </w:r>
      <w:r>
        <w:rPr>
          <w:sz w:val="15"/>
          <w:szCs w:val="15"/>
          <w:color w:val="231F20"/>
          <w:spacing w:val="4"/>
        </w:rPr>
        <w:t>2014,</w:t>
      </w:r>
      <w:r>
        <w:rPr>
          <w:sz w:val="15"/>
          <w:szCs w:val="15"/>
          <w:color w:val="231F20"/>
          <w:spacing w:val="16"/>
          <w:w w:val="101"/>
        </w:rPr>
        <w:t xml:space="preserve"> </w:t>
      </w:r>
      <w:r>
        <w:rPr>
          <w:sz w:val="15"/>
          <w:szCs w:val="15"/>
          <w:color w:val="231F20"/>
          <w:spacing w:val="4"/>
        </w:rPr>
        <w:t>18(6):701.</w:t>
      </w:r>
      <w:r>
        <w:rPr>
          <w:sz w:val="15"/>
          <w:szCs w:val="15"/>
          <w:color w:val="231F20"/>
          <w:spacing w:val="12"/>
          <w:w w:val="101"/>
        </w:rPr>
        <w:t xml:space="preserve"> </w:t>
      </w:r>
      <w:r>
        <w:rPr>
          <w:sz w:val="15"/>
          <w:szCs w:val="15"/>
          <w:color w:val="231F20"/>
        </w:rPr>
        <w:t>DOI</w:t>
      </w:r>
      <w:r>
        <w:rPr>
          <w:sz w:val="15"/>
          <w:szCs w:val="15"/>
          <w:color w:val="231F20"/>
          <w:spacing w:val="4"/>
        </w:rPr>
        <w:t>:</w:t>
      </w:r>
      <w:r>
        <w:rPr>
          <w:sz w:val="15"/>
          <w:szCs w:val="15"/>
          <w:color w:val="231F20"/>
          <w:spacing w:val="16"/>
          <w:w w:val="102"/>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1186/s130</w:t>
      </w:r>
      <w:r>
        <w:rPr>
          <w:sz w:val="15"/>
          <w:szCs w:val="15"/>
          <w:color w:val="231F20"/>
          <w:spacing w:val="3"/>
        </w:rPr>
        <w:t>54</w:t>
      </w:r>
      <w:r>
        <w:rPr>
          <w:rFonts w:ascii="Times New Roman" w:hAnsi="Times New Roman" w:eastAsia="Times New Roman" w:cs="Times New Roman"/>
          <w:sz w:val="15"/>
          <w:szCs w:val="15"/>
          <w:color w:val="231F20"/>
          <w:spacing w:val="3"/>
        </w:rPr>
        <w:t>‑</w:t>
      </w:r>
      <w:r>
        <w:rPr>
          <w:sz w:val="15"/>
          <w:szCs w:val="15"/>
          <w:color w:val="231F20"/>
          <w:spacing w:val="3"/>
        </w:rPr>
        <w:t>014</w:t>
      </w:r>
      <w:r>
        <w:rPr>
          <w:rFonts w:ascii="Times New Roman" w:hAnsi="Times New Roman" w:eastAsia="Times New Roman" w:cs="Times New Roman"/>
          <w:sz w:val="15"/>
          <w:szCs w:val="15"/>
          <w:color w:val="231F20"/>
          <w:spacing w:val="3"/>
        </w:rPr>
        <w:t>‑</w:t>
      </w:r>
      <w:r>
        <w:rPr>
          <w:sz w:val="15"/>
          <w:szCs w:val="15"/>
          <w:color w:val="231F20"/>
          <w:spacing w:val="3"/>
        </w:rPr>
        <w:t>0701</w:t>
      </w:r>
      <w:r>
        <w:rPr>
          <w:rFonts w:ascii="Times New Roman" w:hAnsi="Times New Roman" w:eastAsia="Times New Roman" w:cs="Times New Roman"/>
          <w:sz w:val="15"/>
          <w:szCs w:val="15"/>
          <w:color w:val="231F20"/>
          <w:spacing w:val="3"/>
        </w:rPr>
        <w:t>‑</w:t>
      </w:r>
      <w:r>
        <w:rPr>
          <w:sz w:val="15"/>
          <w:szCs w:val="15"/>
          <w:color w:val="231F20"/>
          <w:spacing w:val="3"/>
        </w:rPr>
        <w:t>z.</w:t>
      </w:r>
    </w:p>
    <w:p>
      <w:pPr>
        <w:pStyle w:val="BodyText"/>
        <w:ind w:left="1057" w:right="531" w:hanging="504"/>
        <w:spacing w:before="42" w:line="295" w:lineRule="auto"/>
        <w:rPr>
          <w:sz w:val="15"/>
          <w:szCs w:val="15"/>
        </w:rPr>
      </w:pPr>
      <w:r>
        <w:rPr>
          <w:sz w:val="15"/>
          <w:szCs w:val="15"/>
          <w:color w:val="231F20"/>
          <w:spacing w:val="-1"/>
        </w:rPr>
        <w:t>[50]       Ferrie    S,     Allman</w:t>
      </w:r>
      <w:r>
        <w:rPr>
          <w:rFonts w:ascii="Times New Roman" w:hAnsi="Times New Roman" w:eastAsia="Times New Roman" w:cs="Times New Roman"/>
          <w:sz w:val="15"/>
          <w:szCs w:val="15"/>
          <w:color w:val="231F20"/>
          <w:spacing w:val="-1"/>
        </w:rPr>
        <w:t>‑</w:t>
      </w:r>
      <w:r>
        <w:rPr>
          <w:sz w:val="15"/>
          <w:szCs w:val="15"/>
          <w:color w:val="231F20"/>
          <w:spacing w:val="-1"/>
        </w:rPr>
        <w:t>Farinelli    M,     Daley    M,     et</w:t>
      </w:r>
      <w:r>
        <w:rPr>
          <w:sz w:val="15"/>
          <w:szCs w:val="15"/>
          <w:color w:val="231F20"/>
          <w:spacing w:val="9"/>
          <w:w w:val="102"/>
        </w:rPr>
        <w:t xml:space="preserve"> </w:t>
      </w:r>
      <w:r>
        <w:rPr>
          <w:sz w:val="15"/>
          <w:szCs w:val="15"/>
          <w:color w:val="231F20"/>
          <w:spacing w:val="-1"/>
        </w:rPr>
        <w:t>al.     Protein</w:t>
      </w:r>
      <w:r>
        <w:rPr>
          <w:sz w:val="15"/>
          <w:szCs w:val="15"/>
          <w:color w:val="231F20"/>
        </w:rPr>
        <w:t xml:space="preserve"> </w:t>
      </w:r>
      <w:r>
        <w:rPr>
          <w:sz w:val="15"/>
          <w:szCs w:val="15"/>
          <w:color w:val="231F20"/>
          <w:spacing w:val="-1"/>
        </w:rPr>
        <w:t>requirements</w:t>
      </w:r>
      <w:r>
        <w:rPr>
          <w:sz w:val="15"/>
          <w:szCs w:val="15"/>
          <w:color w:val="231F20"/>
          <w:spacing w:val="22"/>
          <w:w w:val="101"/>
        </w:rPr>
        <w:t xml:space="preserve"> </w:t>
      </w:r>
      <w:r>
        <w:rPr>
          <w:sz w:val="15"/>
          <w:szCs w:val="15"/>
          <w:color w:val="231F20"/>
          <w:spacing w:val="-1"/>
        </w:rPr>
        <w:t>in the</w:t>
      </w:r>
      <w:r>
        <w:rPr>
          <w:sz w:val="15"/>
          <w:szCs w:val="15"/>
          <w:color w:val="231F20"/>
          <w:spacing w:val="10"/>
          <w:w w:val="101"/>
        </w:rPr>
        <w:t xml:space="preserve"> </w:t>
      </w:r>
      <w:r>
        <w:rPr>
          <w:sz w:val="15"/>
          <w:szCs w:val="15"/>
          <w:color w:val="231F20"/>
          <w:spacing w:val="-1"/>
        </w:rPr>
        <w:t>critically</w:t>
      </w:r>
      <w:r>
        <w:rPr>
          <w:sz w:val="15"/>
          <w:szCs w:val="15"/>
          <w:color w:val="231F20"/>
          <w:spacing w:val="8"/>
          <w:w w:val="101"/>
        </w:rPr>
        <w:t xml:space="preserve"> </w:t>
      </w:r>
      <w:r>
        <w:rPr>
          <w:sz w:val="15"/>
          <w:szCs w:val="15"/>
          <w:color w:val="231F20"/>
          <w:spacing w:val="-1"/>
        </w:rPr>
        <w:t>ill: a</w:t>
      </w:r>
      <w:r>
        <w:rPr>
          <w:sz w:val="15"/>
          <w:szCs w:val="15"/>
          <w:color w:val="231F20"/>
          <w:spacing w:val="8"/>
          <w:w w:val="101"/>
        </w:rPr>
        <w:t xml:space="preserve"> </w:t>
      </w:r>
      <w:r>
        <w:rPr>
          <w:sz w:val="15"/>
          <w:szCs w:val="15"/>
          <w:color w:val="231F20"/>
          <w:spacing w:val="-1"/>
        </w:rPr>
        <w:t>randomized</w:t>
      </w:r>
      <w:r>
        <w:rPr>
          <w:sz w:val="15"/>
          <w:szCs w:val="15"/>
          <w:color w:val="231F20"/>
          <w:spacing w:val="10"/>
          <w:w w:val="101"/>
        </w:rPr>
        <w:t xml:space="preserve"> </w:t>
      </w:r>
      <w:r>
        <w:rPr>
          <w:sz w:val="15"/>
          <w:szCs w:val="15"/>
          <w:color w:val="231F20"/>
          <w:spacing w:val="-1"/>
        </w:rPr>
        <w:t>controlled trial</w:t>
      </w:r>
      <w:r>
        <w:rPr>
          <w:sz w:val="15"/>
          <w:szCs w:val="15"/>
          <w:color w:val="231F20"/>
        </w:rPr>
        <w:t xml:space="preserve"> </w:t>
      </w:r>
      <w:r>
        <w:rPr>
          <w:sz w:val="15"/>
          <w:szCs w:val="15"/>
          <w:color w:val="231F20"/>
          <w:spacing w:val="-1"/>
        </w:rPr>
        <w:t>using  parenteral  nutrition[J].  JPEN</w:t>
      </w:r>
      <w:r>
        <w:rPr>
          <w:sz w:val="15"/>
          <w:szCs w:val="15"/>
          <w:color w:val="231F20"/>
          <w:spacing w:val="8"/>
        </w:rPr>
        <w:t xml:space="preserve">  </w:t>
      </w:r>
      <w:r>
        <w:rPr>
          <w:sz w:val="15"/>
          <w:szCs w:val="15"/>
          <w:color w:val="231F20"/>
          <w:spacing w:val="-1"/>
        </w:rPr>
        <w:t>J</w:t>
      </w:r>
      <w:r>
        <w:rPr>
          <w:sz w:val="15"/>
          <w:szCs w:val="15"/>
          <w:color w:val="231F20"/>
          <w:spacing w:val="6"/>
        </w:rPr>
        <w:t xml:space="preserve">  </w:t>
      </w:r>
      <w:r>
        <w:rPr>
          <w:sz w:val="15"/>
          <w:szCs w:val="15"/>
          <w:color w:val="231F20"/>
          <w:spacing w:val="-1"/>
        </w:rPr>
        <w:t>Parenter</w:t>
      </w:r>
      <w:r>
        <w:rPr>
          <w:sz w:val="15"/>
          <w:szCs w:val="15"/>
          <w:color w:val="231F20"/>
          <w:spacing w:val="6"/>
        </w:rPr>
        <w:t xml:space="preserve">  </w:t>
      </w:r>
      <w:r>
        <w:rPr>
          <w:sz w:val="15"/>
          <w:szCs w:val="15"/>
          <w:color w:val="231F20"/>
          <w:spacing w:val="-1"/>
        </w:rPr>
        <w:t>Enteral</w:t>
      </w:r>
      <w:r>
        <w:rPr>
          <w:sz w:val="15"/>
          <w:szCs w:val="15"/>
          <w:color w:val="231F20"/>
          <w:spacing w:val="7"/>
        </w:rPr>
        <w:t xml:space="preserve">  </w:t>
      </w:r>
      <w:r>
        <w:rPr>
          <w:sz w:val="15"/>
          <w:szCs w:val="15"/>
          <w:color w:val="231F20"/>
          <w:spacing w:val="-1"/>
        </w:rPr>
        <w:t>Nutr,</w:t>
      </w:r>
      <w:r>
        <w:rPr>
          <w:sz w:val="15"/>
          <w:szCs w:val="15"/>
          <w:color w:val="231F20"/>
        </w:rPr>
        <w:t xml:space="preserve"> </w:t>
      </w:r>
      <w:r>
        <w:rPr>
          <w:sz w:val="15"/>
          <w:szCs w:val="15"/>
          <w:color w:val="231F20"/>
        </w:rPr>
        <w:t>2016, 40(6):795</w:t>
      </w:r>
      <w:r>
        <w:rPr>
          <w:rFonts w:ascii="Times New Roman" w:hAnsi="Times New Roman" w:eastAsia="Times New Roman" w:cs="Times New Roman"/>
          <w:sz w:val="15"/>
          <w:szCs w:val="15"/>
          <w:color w:val="231F20"/>
        </w:rPr>
        <w:t>‑</w:t>
      </w:r>
      <w:r>
        <w:rPr>
          <w:sz w:val="15"/>
          <w:szCs w:val="15"/>
          <w:color w:val="231F20"/>
        </w:rPr>
        <w:t>805. DOI: 10.1177/0148607115618449.</w:t>
      </w:r>
    </w:p>
    <w:p>
      <w:pPr>
        <w:pStyle w:val="BodyText"/>
        <w:ind w:left="1052" w:right="536" w:hanging="499"/>
        <w:spacing w:before="41" w:line="306" w:lineRule="auto"/>
        <w:rPr>
          <w:sz w:val="15"/>
          <w:szCs w:val="15"/>
        </w:rPr>
      </w:pPr>
      <w:r>
        <w:rPr>
          <w:sz w:val="15"/>
          <w:szCs w:val="15"/>
          <w:color w:val="231F20"/>
          <w:spacing w:val="8"/>
        </w:rPr>
        <w:t>[51]</w:t>
      </w:r>
      <w:r>
        <w:rPr>
          <w:sz w:val="15"/>
          <w:szCs w:val="15"/>
          <w:color w:val="231F20"/>
          <w:spacing w:val="1"/>
        </w:rPr>
        <w:t xml:space="preserve">       </w:t>
      </w:r>
      <w:r>
        <w:rPr>
          <w:sz w:val="15"/>
          <w:szCs w:val="15"/>
          <w:color w:val="231F20"/>
        </w:rPr>
        <w:t>Nakamura</w:t>
      </w:r>
      <w:r>
        <w:rPr>
          <w:sz w:val="15"/>
          <w:szCs w:val="15"/>
          <w:color w:val="231F20"/>
          <w:spacing w:val="15"/>
          <w:w w:val="102"/>
        </w:rPr>
        <w:t xml:space="preserve">  </w:t>
      </w:r>
      <w:r>
        <w:rPr>
          <w:sz w:val="15"/>
          <w:szCs w:val="15"/>
          <w:color w:val="231F20"/>
        </w:rPr>
        <w:t>K</w:t>
      </w:r>
      <w:r>
        <w:rPr>
          <w:sz w:val="15"/>
          <w:szCs w:val="15"/>
          <w:color w:val="231F20"/>
          <w:spacing w:val="8"/>
        </w:rPr>
        <w:t>,</w:t>
      </w:r>
      <w:r>
        <w:rPr>
          <w:sz w:val="15"/>
          <w:szCs w:val="15"/>
          <w:color w:val="231F20"/>
          <w:spacing w:val="14"/>
        </w:rPr>
        <w:t xml:space="preserve">  </w:t>
      </w:r>
      <w:r>
        <w:rPr>
          <w:sz w:val="15"/>
          <w:szCs w:val="15"/>
          <w:color w:val="231F20"/>
        </w:rPr>
        <w:t>Nakano</w:t>
      </w:r>
      <w:r>
        <w:rPr>
          <w:sz w:val="15"/>
          <w:szCs w:val="15"/>
          <w:color w:val="231F20"/>
          <w:spacing w:val="14"/>
          <w:w w:val="102"/>
        </w:rPr>
        <w:t xml:space="preserve">  </w:t>
      </w:r>
      <w:r>
        <w:rPr>
          <w:sz w:val="15"/>
          <w:szCs w:val="15"/>
          <w:color w:val="231F20"/>
        </w:rPr>
        <w:t>H</w:t>
      </w:r>
      <w:r>
        <w:rPr>
          <w:sz w:val="15"/>
          <w:szCs w:val="15"/>
          <w:color w:val="231F20"/>
          <w:spacing w:val="8"/>
        </w:rPr>
        <w:t>,</w:t>
      </w:r>
      <w:r>
        <w:rPr>
          <w:sz w:val="15"/>
          <w:szCs w:val="15"/>
          <w:color w:val="231F20"/>
          <w:spacing w:val="14"/>
          <w:w w:val="101"/>
        </w:rPr>
        <w:t xml:space="preserve">  </w:t>
      </w:r>
      <w:r>
        <w:rPr>
          <w:sz w:val="15"/>
          <w:szCs w:val="15"/>
          <w:color w:val="231F20"/>
        </w:rPr>
        <w:t>Naraba</w:t>
      </w:r>
      <w:r>
        <w:rPr>
          <w:sz w:val="15"/>
          <w:szCs w:val="15"/>
          <w:color w:val="231F20"/>
          <w:spacing w:val="14"/>
          <w:w w:val="102"/>
        </w:rPr>
        <w:t xml:space="preserve">  </w:t>
      </w:r>
      <w:r>
        <w:rPr>
          <w:sz w:val="15"/>
          <w:szCs w:val="15"/>
          <w:color w:val="231F20"/>
        </w:rPr>
        <w:t>H</w:t>
      </w:r>
      <w:r>
        <w:rPr>
          <w:sz w:val="15"/>
          <w:szCs w:val="15"/>
          <w:color w:val="231F20"/>
          <w:spacing w:val="8"/>
        </w:rPr>
        <w:t>,</w:t>
      </w:r>
      <w:r>
        <w:rPr>
          <w:sz w:val="15"/>
          <w:szCs w:val="15"/>
          <w:color w:val="231F20"/>
          <w:spacing w:val="13"/>
          <w:w w:val="102"/>
        </w:rPr>
        <w:t xml:space="preserve">  </w:t>
      </w:r>
      <w:r>
        <w:rPr>
          <w:sz w:val="15"/>
          <w:szCs w:val="15"/>
          <w:color w:val="231F20"/>
        </w:rPr>
        <w:t>et</w:t>
      </w:r>
      <w:r>
        <w:rPr>
          <w:sz w:val="15"/>
          <w:szCs w:val="15"/>
          <w:color w:val="231F20"/>
          <w:spacing w:val="8"/>
        </w:rPr>
        <w:t xml:space="preserve"> </w:t>
      </w:r>
      <w:r>
        <w:rPr>
          <w:sz w:val="15"/>
          <w:szCs w:val="15"/>
          <w:color w:val="231F20"/>
        </w:rPr>
        <w:t>al</w:t>
      </w:r>
      <w:r>
        <w:rPr>
          <w:sz w:val="15"/>
          <w:szCs w:val="15"/>
          <w:color w:val="231F20"/>
          <w:spacing w:val="8"/>
        </w:rPr>
        <w:t>.   </w:t>
      </w:r>
      <w:r>
        <w:rPr>
          <w:sz w:val="15"/>
          <w:szCs w:val="15"/>
          <w:color w:val="231F20"/>
        </w:rPr>
        <w:t>High</w:t>
      </w:r>
      <w:r>
        <w:rPr>
          <w:sz w:val="15"/>
          <w:szCs w:val="15"/>
          <w:color w:val="231F20"/>
          <w:spacing w:val="13"/>
        </w:rPr>
        <w:t xml:space="preserve">  </w:t>
      </w:r>
      <w:r>
        <w:rPr>
          <w:sz w:val="15"/>
          <w:szCs w:val="15"/>
          <w:color w:val="231F20"/>
        </w:rPr>
        <w:t>protein </w:t>
      </w:r>
      <w:r>
        <w:rPr>
          <w:sz w:val="15"/>
          <w:szCs w:val="15"/>
          <w:color w:val="231F20"/>
          <w:spacing w:val="3"/>
        </w:rPr>
        <w:t>versus</w:t>
      </w:r>
      <w:r>
        <w:rPr>
          <w:sz w:val="15"/>
          <w:szCs w:val="15"/>
          <w:color w:val="231F20"/>
          <w:spacing w:val="31"/>
          <w:w w:val="102"/>
        </w:rPr>
        <w:t xml:space="preserve"> </w:t>
      </w:r>
      <w:r>
        <w:rPr>
          <w:sz w:val="15"/>
          <w:szCs w:val="15"/>
          <w:color w:val="231F20"/>
          <w:spacing w:val="3"/>
        </w:rPr>
        <w:t>medium</w:t>
      </w:r>
      <w:r>
        <w:rPr>
          <w:sz w:val="15"/>
          <w:szCs w:val="15"/>
          <w:color w:val="231F20"/>
          <w:spacing w:val="22"/>
          <w:w w:val="101"/>
        </w:rPr>
        <w:t xml:space="preserve"> </w:t>
      </w:r>
      <w:r>
        <w:rPr>
          <w:sz w:val="15"/>
          <w:szCs w:val="15"/>
          <w:color w:val="231F20"/>
          <w:spacing w:val="3"/>
        </w:rPr>
        <w:t>protein</w:t>
      </w:r>
      <w:r>
        <w:rPr>
          <w:sz w:val="15"/>
          <w:szCs w:val="15"/>
          <w:color w:val="231F20"/>
          <w:spacing w:val="23"/>
          <w:w w:val="102"/>
        </w:rPr>
        <w:t xml:space="preserve"> </w:t>
      </w:r>
      <w:r>
        <w:rPr>
          <w:sz w:val="15"/>
          <w:szCs w:val="15"/>
          <w:color w:val="231F20"/>
          <w:spacing w:val="3"/>
        </w:rPr>
        <w:t>delivery</w:t>
      </w:r>
      <w:r>
        <w:rPr>
          <w:sz w:val="15"/>
          <w:szCs w:val="15"/>
          <w:color w:val="231F20"/>
          <w:spacing w:val="21"/>
        </w:rPr>
        <w:t xml:space="preserve"> </w:t>
      </w:r>
      <w:r>
        <w:rPr>
          <w:sz w:val="15"/>
          <w:szCs w:val="15"/>
          <w:color w:val="231F20"/>
          <w:spacing w:val="3"/>
        </w:rPr>
        <w:t>under</w:t>
      </w:r>
      <w:r>
        <w:rPr>
          <w:sz w:val="15"/>
          <w:szCs w:val="15"/>
          <w:color w:val="231F20"/>
          <w:spacing w:val="23"/>
          <w:w w:val="101"/>
        </w:rPr>
        <w:t xml:space="preserve"> </w:t>
      </w:r>
      <w:r>
        <w:rPr>
          <w:sz w:val="15"/>
          <w:szCs w:val="15"/>
          <w:color w:val="231F20"/>
          <w:spacing w:val="3"/>
        </w:rPr>
        <w:t>equal</w:t>
      </w:r>
      <w:r>
        <w:rPr>
          <w:sz w:val="15"/>
          <w:szCs w:val="15"/>
          <w:color w:val="231F20"/>
          <w:spacing w:val="18"/>
        </w:rPr>
        <w:t xml:space="preserve"> </w:t>
      </w:r>
      <w:r>
        <w:rPr>
          <w:sz w:val="15"/>
          <w:szCs w:val="15"/>
          <w:color w:val="231F20"/>
          <w:spacing w:val="3"/>
        </w:rPr>
        <w:t>total</w:t>
      </w:r>
      <w:r>
        <w:rPr>
          <w:sz w:val="15"/>
          <w:szCs w:val="15"/>
          <w:color w:val="231F20"/>
          <w:spacing w:val="22"/>
          <w:w w:val="102"/>
        </w:rPr>
        <w:t xml:space="preserve"> </w:t>
      </w:r>
      <w:r>
        <w:rPr>
          <w:sz w:val="15"/>
          <w:szCs w:val="15"/>
          <w:color w:val="231F20"/>
          <w:spacing w:val="3"/>
        </w:rPr>
        <w:t>energy</w:t>
      </w:r>
      <w:r>
        <w:rPr>
          <w:sz w:val="15"/>
          <w:szCs w:val="15"/>
          <w:color w:val="231F20"/>
        </w:rPr>
        <w:t xml:space="preserve"> </w:t>
      </w:r>
      <w:r>
        <w:rPr>
          <w:sz w:val="15"/>
          <w:szCs w:val="15"/>
          <w:color w:val="231F20"/>
          <w:spacing w:val="3"/>
        </w:rPr>
        <w:t>delivery</w:t>
      </w:r>
      <w:r>
        <w:rPr>
          <w:sz w:val="15"/>
          <w:szCs w:val="15"/>
          <w:color w:val="231F20"/>
          <w:spacing w:val="31"/>
          <w:w w:val="102"/>
        </w:rPr>
        <w:t xml:space="preserve"> </w:t>
      </w:r>
      <w:r>
        <w:rPr>
          <w:sz w:val="15"/>
          <w:szCs w:val="15"/>
          <w:color w:val="231F20"/>
          <w:spacing w:val="3"/>
        </w:rPr>
        <w:t>in</w:t>
      </w:r>
      <w:r>
        <w:rPr>
          <w:sz w:val="15"/>
          <w:szCs w:val="15"/>
          <w:color w:val="231F20"/>
        </w:rPr>
        <w:t xml:space="preserve">  </w:t>
      </w:r>
      <w:r>
        <w:rPr>
          <w:sz w:val="15"/>
          <w:szCs w:val="15"/>
          <w:color w:val="231F20"/>
          <w:spacing w:val="3"/>
        </w:rPr>
        <w:t>critical</w:t>
      </w:r>
      <w:r>
        <w:rPr>
          <w:sz w:val="15"/>
          <w:szCs w:val="15"/>
          <w:color w:val="231F20"/>
          <w:spacing w:val="32"/>
          <w:w w:val="101"/>
        </w:rPr>
        <w:t xml:space="preserve"> </w:t>
      </w:r>
      <w:r>
        <w:rPr>
          <w:sz w:val="15"/>
          <w:szCs w:val="15"/>
          <w:color w:val="231F20"/>
          <w:spacing w:val="3"/>
        </w:rPr>
        <w:t>care:</w:t>
      </w:r>
      <w:r>
        <w:rPr>
          <w:sz w:val="15"/>
          <w:szCs w:val="15"/>
          <w:color w:val="231F20"/>
          <w:spacing w:val="30"/>
          <w:w w:val="101"/>
        </w:rPr>
        <w:t xml:space="preserve"> </w:t>
      </w:r>
      <w:r>
        <w:rPr>
          <w:sz w:val="15"/>
          <w:szCs w:val="15"/>
          <w:color w:val="231F20"/>
          <w:spacing w:val="3"/>
        </w:rPr>
        <w:t>a</w:t>
      </w:r>
      <w:r>
        <w:rPr>
          <w:sz w:val="15"/>
          <w:szCs w:val="15"/>
          <w:color w:val="231F20"/>
          <w:spacing w:val="31"/>
          <w:w w:val="101"/>
        </w:rPr>
        <w:t xml:space="preserve"> </w:t>
      </w:r>
      <w:r>
        <w:rPr>
          <w:sz w:val="15"/>
          <w:szCs w:val="15"/>
          <w:color w:val="231F20"/>
          <w:spacing w:val="3"/>
        </w:rPr>
        <w:t>randomized</w:t>
      </w:r>
      <w:r>
        <w:rPr>
          <w:sz w:val="15"/>
          <w:szCs w:val="15"/>
          <w:color w:val="231F20"/>
        </w:rPr>
        <w:t xml:space="preserve">  </w:t>
      </w:r>
      <w:r>
        <w:rPr>
          <w:sz w:val="15"/>
          <w:szCs w:val="15"/>
          <w:color w:val="231F20"/>
          <w:spacing w:val="3"/>
        </w:rPr>
        <w:t>controlled</w:t>
      </w:r>
      <w:r>
        <w:rPr>
          <w:sz w:val="15"/>
          <w:szCs w:val="15"/>
          <w:color w:val="231F20"/>
          <w:spacing w:val="28"/>
        </w:rPr>
        <w:t xml:space="preserve"> </w:t>
      </w:r>
      <w:r>
        <w:rPr>
          <w:sz w:val="15"/>
          <w:szCs w:val="15"/>
          <w:color w:val="231F20"/>
          <w:spacing w:val="3"/>
        </w:rPr>
        <w:t>t</w:t>
      </w:r>
      <w:r>
        <w:rPr>
          <w:sz w:val="15"/>
          <w:szCs w:val="15"/>
          <w:color w:val="231F20"/>
          <w:spacing w:val="2"/>
        </w:rPr>
        <w:t>rial[J].</w:t>
      </w:r>
      <w:r>
        <w:rPr>
          <w:sz w:val="15"/>
          <w:szCs w:val="15"/>
          <w:color w:val="231F20"/>
        </w:rPr>
        <w:t xml:space="preserve"> </w:t>
      </w:r>
      <w:r>
        <w:rPr>
          <w:sz w:val="15"/>
          <w:szCs w:val="15"/>
          <w:color w:val="231F20"/>
        </w:rPr>
        <w:t>Clin     Nutr</w:t>
      </w:r>
      <w:r>
        <w:rPr>
          <w:sz w:val="15"/>
          <w:szCs w:val="15"/>
          <w:color w:val="231F20"/>
          <w:spacing w:val="3"/>
        </w:rPr>
        <w:t>,</w:t>
      </w:r>
      <w:r>
        <w:rPr>
          <w:sz w:val="15"/>
          <w:szCs w:val="15"/>
          <w:color w:val="231F20"/>
          <w:spacing w:val="1"/>
        </w:rPr>
        <w:t xml:space="preserve">     </w:t>
      </w:r>
      <w:r>
        <w:rPr>
          <w:sz w:val="15"/>
          <w:szCs w:val="15"/>
          <w:color w:val="231F20"/>
          <w:spacing w:val="3"/>
        </w:rPr>
        <w:t>2021,</w:t>
      </w:r>
      <w:r>
        <w:rPr>
          <w:sz w:val="15"/>
          <w:szCs w:val="15"/>
          <w:color w:val="231F20"/>
          <w:spacing w:val="8"/>
          <w:w w:val="101"/>
        </w:rPr>
        <w:t xml:space="preserve">    </w:t>
      </w:r>
      <w:r>
        <w:rPr>
          <w:sz w:val="15"/>
          <w:szCs w:val="15"/>
          <w:color w:val="231F20"/>
          <w:spacing w:val="3"/>
        </w:rPr>
        <w:t>40(3):</w:t>
      </w:r>
      <w:r>
        <w:rPr>
          <w:sz w:val="15"/>
          <w:szCs w:val="15"/>
          <w:color w:val="231F20"/>
        </w:rPr>
        <w:t xml:space="preserve">    </w:t>
      </w:r>
      <w:r>
        <w:rPr>
          <w:sz w:val="15"/>
          <w:szCs w:val="15"/>
          <w:color w:val="231F20"/>
          <w:spacing w:val="3"/>
        </w:rPr>
        <w:t>796</w:t>
      </w:r>
      <w:r>
        <w:rPr>
          <w:rFonts w:ascii="Times New Roman" w:hAnsi="Times New Roman" w:eastAsia="Times New Roman" w:cs="Times New Roman"/>
          <w:sz w:val="15"/>
          <w:szCs w:val="15"/>
          <w:color w:val="231F20"/>
          <w:spacing w:val="3"/>
        </w:rPr>
        <w:t>‑</w:t>
      </w:r>
      <w:r>
        <w:rPr>
          <w:sz w:val="15"/>
          <w:szCs w:val="15"/>
          <w:color w:val="231F20"/>
          <w:spacing w:val="3"/>
        </w:rPr>
        <w:t>803.</w:t>
      </w:r>
      <w:r>
        <w:rPr>
          <w:sz w:val="15"/>
          <w:szCs w:val="15"/>
          <w:color w:val="231F20"/>
        </w:rPr>
        <w:t xml:space="preserve">     DOI</w:t>
      </w:r>
      <w:r>
        <w:rPr>
          <w:sz w:val="15"/>
          <w:szCs w:val="15"/>
          <w:color w:val="231F20"/>
          <w:spacing w:val="3"/>
        </w:rPr>
        <w:t>:     10</w:t>
      </w:r>
      <w:r>
        <w:rPr>
          <w:sz w:val="15"/>
          <w:szCs w:val="15"/>
          <w:color w:val="231F20"/>
          <w:spacing w:val="2"/>
        </w:rPr>
        <w:t>.</w:t>
      </w:r>
      <w:r>
        <w:rPr>
          <w:sz w:val="15"/>
          <w:szCs w:val="15"/>
          <w:color w:val="231F20"/>
          <w:spacing w:val="-14"/>
        </w:rPr>
        <w:t xml:space="preserve"> </w:t>
      </w:r>
      <w:r>
        <w:rPr>
          <w:sz w:val="15"/>
          <w:szCs w:val="15"/>
          <w:color w:val="231F20"/>
          <w:spacing w:val="2"/>
        </w:rPr>
        <w:t>1016/j.</w:t>
      </w:r>
      <w:r>
        <w:rPr>
          <w:sz w:val="15"/>
          <w:szCs w:val="15"/>
          <w:color w:val="231F20"/>
        </w:rPr>
        <w:t xml:space="preserve"> </w:t>
      </w:r>
      <w:r>
        <w:rPr>
          <w:sz w:val="15"/>
          <w:szCs w:val="15"/>
          <w:color w:val="231F20"/>
        </w:rPr>
        <w:t>clnu</w:t>
      </w:r>
      <w:r>
        <w:rPr>
          <w:sz w:val="15"/>
          <w:szCs w:val="15"/>
          <w:color w:val="231F20"/>
          <w:spacing w:val="5"/>
        </w:rPr>
        <w:t>.2020.07.036.</w:t>
      </w:r>
    </w:p>
    <w:p>
      <w:pPr>
        <w:pStyle w:val="BodyText"/>
        <w:ind w:left="1057" w:right="536" w:hanging="504"/>
        <w:spacing w:before="12" w:line="295" w:lineRule="auto"/>
        <w:rPr>
          <w:sz w:val="15"/>
          <w:szCs w:val="15"/>
        </w:rPr>
      </w:pPr>
      <w:r>
        <w:rPr>
          <w:sz w:val="15"/>
          <w:szCs w:val="15"/>
          <w:color w:val="231F20"/>
          <w:spacing w:val="9"/>
        </w:rPr>
        <w:t>[52]</w:t>
      </w:r>
      <w:r>
        <w:rPr>
          <w:sz w:val="15"/>
          <w:szCs w:val="15"/>
          <w:color w:val="231F20"/>
        </w:rPr>
        <w:t xml:space="preserve">       </w:t>
      </w:r>
      <w:r>
        <w:rPr>
          <w:sz w:val="15"/>
          <w:szCs w:val="15"/>
          <w:color w:val="231F20"/>
          <w:spacing w:val="9"/>
        </w:rPr>
        <w:t>O′</w:t>
      </w:r>
      <w:r>
        <w:rPr>
          <w:sz w:val="15"/>
          <w:szCs w:val="15"/>
          <w:color w:val="231F20"/>
        </w:rPr>
        <w:t>Keefe</w:t>
      </w:r>
      <w:r>
        <w:rPr>
          <w:sz w:val="15"/>
          <w:szCs w:val="15"/>
          <w:color w:val="231F20"/>
          <w:spacing w:val="16"/>
          <w:w w:val="101"/>
        </w:rPr>
        <w:t xml:space="preserve">  </w:t>
      </w:r>
      <w:r>
        <w:rPr>
          <w:sz w:val="15"/>
          <w:szCs w:val="15"/>
          <w:color w:val="231F20"/>
        </w:rPr>
        <w:t>GE</w:t>
      </w:r>
      <w:r>
        <w:rPr>
          <w:sz w:val="15"/>
          <w:szCs w:val="15"/>
          <w:color w:val="231F20"/>
          <w:spacing w:val="9"/>
        </w:rPr>
        <w:t>,</w:t>
      </w:r>
      <w:r>
        <w:rPr>
          <w:sz w:val="15"/>
          <w:szCs w:val="15"/>
          <w:color w:val="231F20"/>
          <w:spacing w:val="12"/>
          <w:w w:val="101"/>
        </w:rPr>
        <w:t xml:space="preserve">  </w:t>
      </w:r>
      <w:r>
        <w:rPr>
          <w:sz w:val="15"/>
          <w:szCs w:val="15"/>
          <w:color w:val="231F20"/>
        </w:rPr>
        <w:t>Shelton</w:t>
      </w:r>
      <w:r>
        <w:rPr>
          <w:sz w:val="15"/>
          <w:szCs w:val="15"/>
          <w:color w:val="231F20"/>
          <w:spacing w:val="13"/>
          <w:w w:val="101"/>
        </w:rPr>
        <w:t xml:space="preserve">  </w:t>
      </w:r>
      <w:r>
        <w:rPr>
          <w:sz w:val="15"/>
          <w:szCs w:val="15"/>
          <w:color w:val="231F20"/>
        </w:rPr>
        <w:t>M</w:t>
      </w:r>
      <w:r>
        <w:rPr>
          <w:sz w:val="15"/>
          <w:szCs w:val="15"/>
          <w:color w:val="231F20"/>
          <w:spacing w:val="9"/>
        </w:rPr>
        <w:t>,</w:t>
      </w:r>
      <w:r>
        <w:rPr>
          <w:sz w:val="15"/>
          <w:szCs w:val="15"/>
          <w:color w:val="231F20"/>
          <w:spacing w:val="12"/>
          <w:w w:val="102"/>
        </w:rPr>
        <w:t xml:space="preserve">  </w:t>
      </w:r>
      <w:r>
        <w:rPr>
          <w:sz w:val="15"/>
          <w:szCs w:val="15"/>
          <w:color w:val="231F20"/>
        </w:rPr>
        <w:t>Qiu</w:t>
      </w:r>
      <w:r>
        <w:rPr>
          <w:sz w:val="15"/>
          <w:szCs w:val="15"/>
          <w:color w:val="231F20"/>
          <w:spacing w:val="13"/>
          <w:w w:val="101"/>
        </w:rPr>
        <w:t xml:space="preserve">  </w:t>
      </w:r>
      <w:r>
        <w:rPr>
          <w:sz w:val="15"/>
          <w:szCs w:val="15"/>
          <w:color w:val="231F20"/>
        </w:rPr>
        <w:t>Q</w:t>
      </w:r>
      <w:r>
        <w:rPr>
          <w:sz w:val="15"/>
          <w:szCs w:val="15"/>
          <w:color w:val="231F20"/>
          <w:spacing w:val="9"/>
        </w:rPr>
        <w:t>,</w:t>
      </w:r>
      <w:r>
        <w:rPr>
          <w:sz w:val="15"/>
          <w:szCs w:val="15"/>
          <w:color w:val="231F20"/>
          <w:spacing w:val="12"/>
          <w:w w:val="101"/>
        </w:rPr>
        <w:t xml:space="preserve">  </w:t>
      </w:r>
      <w:r>
        <w:rPr>
          <w:sz w:val="15"/>
          <w:szCs w:val="15"/>
          <w:color w:val="231F20"/>
        </w:rPr>
        <w:t>et</w:t>
      </w:r>
      <w:r>
        <w:rPr>
          <w:sz w:val="15"/>
          <w:szCs w:val="15"/>
          <w:color w:val="231F20"/>
          <w:spacing w:val="9"/>
        </w:rPr>
        <w:t xml:space="preserve"> </w:t>
      </w:r>
      <w:r>
        <w:rPr>
          <w:sz w:val="15"/>
          <w:szCs w:val="15"/>
          <w:color w:val="231F20"/>
        </w:rPr>
        <w:t>al</w:t>
      </w:r>
      <w:r>
        <w:rPr>
          <w:sz w:val="15"/>
          <w:szCs w:val="15"/>
          <w:color w:val="231F20"/>
          <w:spacing w:val="9"/>
        </w:rPr>
        <w:t>.</w:t>
      </w:r>
      <w:r>
        <w:rPr>
          <w:sz w:val="15"/>
          <w:szCs w:val="15"/>
          <w:color w:val="231F20"/>
          <w:spacing w:val="12"/>
          <w:w w:val="102"/>
        </w:rPr>
        <w:t xml:space="preserve">  </w:t>
      </w:r>
      <w:r>
        <w:rPr>
          <w:sz w:val="15"/>
          <w:szCs w:val="15"/>
          <w:color w:val="231F20"/>
        </w:rPr>
        <w:t>Increasing</w:t>
      </w:r>
      <w:r>
        <w:rPr>
          <w:sz w:val="15"/>
          <w:szCs w:val="15"/>
          <w:color w:val="231F20"/>
          <w:spacing w:val="12"/>
          <w:w w:val="102"/>
        </w:rPr>
        <w:t xml:space="preserve">  </w:t>
      </w:r>
      <w:r>
        <w:rPr>
          <w:sz w:val="15"/>
          <w:szCs w:val="15"/>
          <w:color w:val="231F20"/>
        </w:rPr>
        <w:t>enteral </w:t>
      </w:r>
      <w:r>
        <w:rPr>
          <w:sz w:val="15"/>
          <w:szCs w:val="15"/>
          <w:color w:val="231F20"/>
          <w:spacing w:val="3"/>
        </w:rPr>
        <w:t>protein</w:t>
      </w:r>
      <w:r>
        <w:rPr>
          <w:sz w:val="15"/>
          <w:szCs w:val="15"/>
          <w:color w:val="231F20"/>
          <w:spacing w:val="17"/>
          <w:w w:val="102"/>
        </w:rPr>
        <w:t xml:space="preserve"> </w:t>
      </w:r>
      <w:r>
        <w:rPr>
          <w:sz w:val="15"/>
          <w:szCs w:val="15"/>
          <w:color w:val="231F20"/>
          <w:spacing w:val="3"/>
        </w:rPr>
        <w:t>intake</w:t>
      </w:r>
      <w:r>
        <w:rPr>
          <w:sz w:val="15"/>
          <w:szCs w:val="15"/>
          <w:color w:val="231F20"/>
          <w:spacing w:val="17"/>
        </w:rPr>
        <w:t xml:space="preserve"> </w:t>
      </w:r>
      <w:r>
        <w:rPr>
          <w:sz w:val="15"/>
          <w:szCs w:val="15"/>
          <w:color w:val="231F20"/>
          <w:spacing w:val="3"/>
        </w:rPr>
        <w:t>in</w:t>
      </w:r>
      <w:r>
        <w:rPr>
          <w:sz w:val="15"/>
          <w:szCs w:val="15"/>
          <w:color w:val="231F20"/>
          <w:spacing w:val="19"/>
        </w:rPr>
        <w:t xml:space="preserve"> </w:t>
      </w:r>
      <w:r>
        <w:rPr>
          <w:sz w:val="15"/>
          <w:szCs w:val="15"/>
          <w:color w:val="231F20"/>
          <w:spacing w:val="3"/>
        </w:rPr>
        <w:t>critically</w:t>
      </w:r>
      <w:r>
        <w:rPr>
          <w:sz w:val="15"/>
          <w:szCs w:val="15"/>
          <w:color w:val="231F20"/>
          <w:spacing w:val="17"/>
          <w:w w:val="101"/>
        </w:rPr>
        <w:t xml:space="preserve"> </w:t>
      </w:r>
      <w:r>
        <w:rPr>
          <w:sz w:val="15"/>
          <w:szCs w:val="15"/>
          <w:color w:val="231F20"/>
          <w:spacing w:val="3"/>
        </w:rPr>
        <w:t>ill</w:t>
      </w:r>
      <w:r>
        <w:rPr>
          <w:sz w:val="15"/>
          <w:szCs w:val="15"/>
          <w:color w:val="231F20"/>
          <w:spacing w:val="13"/>
        </w:rPr>
        <w:t xml:space="preserve"> </w:t>
      </w:r>
      <w:r>
        <w:rPr>
          <w:sz w:val="15"/>
          <w:szCs w:val="15"/>
          <w:color w:val="231F20"/>
          <w:spacing w:val="3"/>
        </w:rPr>
        <w:t>trauma</w:t>
      </w:r>
      <w:r>
        <w:rPr>
          <w:sz w:val="15"/>
          <w:szCs w:val="15"/>
          <w:color w:val="231F20"/>
          <w:spacing w:val="16"/>
          <w:w w:val="102"/>
        </w:rPr>
        <w:t xml:space="preserve"> </w:t>
      </w:r>
      <w:r>
        <w:rPr>
          <w:sz w:val="15"/>
          <w:szCs w:val="15"/>
          <w:color w:val="231F20"/>
          <w:spacing w:val="3"/>
        </w:rPr>
        <w:t>and</w:t>
      </w:r>
      <w:r>
        <w:rPr>
          <w:sz w:val="15"/>
          <w:szCs w:val="15"/>
          <w:color w:val="231F20"/>
          <w:spacing w:val="18"/>
          <w:w w:val="101"/>
        </w:rPr>
        <w:t xml:space="preserve"> </w:t>
      </w:r>
      <w:r>
        <w:rPr>
          <w:sz w:val="15"/>
          <w:szCs w:val="15"/>
          <w:color w:val="231F20"/>
          <w:spacing w:val="3"/>
        </w:rPr>
        <w:t>su</w:t>
      </w:r>
      <w:r>
        <w:rPr>
          <w:sz w:val="15"/>
          <w:szCs w:val="15"/>
          <w:color w:val="231F20"/>
          <w:spacing w:val="2"/>
        </w:rPr>
        <w:t>rgical</w:t>
      </w:r>
      <w:r>
        <w:rPr>
          <w:sz w:val="15"/>
          <w:szCs w:val="15"/>
          <w:color w:val="231F20"/>
          <w:spacing w:val="15"/>
          <w:w w:val="102"/>
        </w:rPr>
        <w:t xml:space="preserve"> </w:t>
      </w:r>
      <w:r>
        <w:rPr>
          <w:sz w:val="15"/>
          <w:szCs w:val="15"/>
          <w:color w:val="231F20"/>
          <w:spacing w:val="2"/>
        </w:rPr>
        <w:t>patients</w:t>
      </w:r>
      <w:r>
        <w:rPr>
          <w:sz w:val="15"/>
          <w:szCs w:val="15"/>
          <w:color w:val="231F20"/>
        </w:rPr>
        <w:t xml:space="preserve"> </w:t>
      </w:r>
      <w:r>
        <w:rPr>
          <w:sz w:val="15"/>
          <w:szCs w:val="15"/>
          <w:color w:val="231F20"/>
          <w:spacing w:val="3"/>
        </w:rPr>
        <w:t>[J].</w:t>
      </w:r>
      <w:r>
        <w:rPr>
          <w:sz w:val="15"/>
          <w:szCs w:val="15"/>
          <w:color w:val="231F20"/>
          <w:spacing w:val="38"/>
          <w:w w:val="102"/>
        </w:rPr>
        <w:t xml:space="preserve"> </w:t>
      </w:r>
      <w:r>
        <w:rPr>
          <w:sz w:val="15"/>
          <w:szCs w:val="15"/>
          <w:color w:val="231F20"/>
        </w:rPr>
        <w:t>Nutr  Clin</w:t>
      </w:r>
      <w:r>
        <w:rPr>
          <w:sz w:val="15"/>
          <w:szCs w:val="15"/>
          <w:color w:val="231F20"/>
          <w:spacing w:val="1"/>
        </w:rPr>
        <w:t xml:space="preserve">  </w:t>
      </w:r>
      <w:r>
        <w:rPr>
          <w:sz w:val="15"/>
          <w:szCs w:val="15"/>
          <w:color w:val="231F20"/>
        </w:rPr>
        <w:t>Pract</w:t>
      </w:r>
      <w:r>
        <w:rPr>
          <w:sz w:val="15"/>
          <w:szCs w:val="15"/>
          <w:color w:val="231F20"/>
          <w:spacing w:val="3"/>
        </w:rPr>
        <w:t>,</w:t>
      </w:r>
      <w:r>
        <w:rPr>
          <w:sz w:val="15"/>
          <w:szCs w:val="15"/>
          <w:color w:val="231F20"/>
        </w:rPr>
        <w:t xml:space="preserve">  </w:t>
      </w:r>
      <w:r>
        <w:rPr>
          <w:sz w:val="15"/>
          <w:szCs w:val="15"/>
          <w:color w:val="231F20"/>
          <w:spacing w:val="3"/>
        </w:rPr>
        <w:t>2019,</w:t>
      </w:r>
      <w:r>
        <w:rPr>
          <w:sz w:val="15"/>
          <w:szCs w:val="15"/>
          <w:color w:val="231F20"/>
          <w:spacing w:val="1"/>
        </w:rPr>
        <w:t xml:space="preserve">  </w:t>
      </w:r>
      <w:r>
        <w:rPr>
          <w:sz w:val="15"/>
          <w:szCs w:val="15"/>
          <w:color w:val="231F20"/>
          <w:spacing w:val="3"/>
        </w:rPr>
        <w:t>34(5): 751</w:t>
      </w:r>
      <w:r>
        <w:rPr>
          <w:rFonts w:ascii="Times New Roman" w:hAnsi="Times New Roman" w:eastAsia="Times New Roman" w:cs="Times New Roman"/>
          <w:sz w:val="15"/>
          <w:szCs w:val="15"/>
          <w:color w:val="231F20"/>
          <w:spacing w:val="3"/>
        </w:rPr>
        <w:t>‑</w:t>
      </w:r>
      <w:r>
        <w:rPr>
          <w:sz w:val="15"/>
          <w:szCs w:val="15"/>
          <w:color w:val="231F20"/>
          <w:spacing w:val="3"/>
        </w:rPr>
        <w:t>759.</w:t>
      </w:r>
      <w:r>
        <w:rPr>
          <w:sz w:val="15"/>
          <w:szCs w:val="15"/>
          <w:color w:val="231F20"/>
        </w:rPr>
        <w:t xml:space="preserve">  DOI</w:t>
      </w:r>
      <w:r>
        <w:rPr>
          <w:sz w:val="15"/>
          <w:szCs w:val="15"/>
          <w:color w:val="231F20"/>
          <w:spacing w:val="3"/>
        </w:rPr>
        <w:t>:  10.</w:t>
      </w:r>
      <w:r>
        <w:rPr>
          <w:sz w:val="15"/>
          <w:szCs w:val="15"/>
          <w:color w:val="231F20"/>
          <w:spacing w:val="-18"/>
        </w:rPr>
        <w:t xml:space="preserve"> </w:t>
      </w:r>
      <w:r>
        <w:rPr>
          <w:sz w:val="15"/>
          <w:szCs w:val="15"/>
          <w:color w:val="231F20"/>
          <w:spacing w:val="3"/>
        </w:rPr>
        <w:t>1002/</w:t>
      </w:r>
      <w:r>
        <w:rPr>
          <w:sz w:val="15"/>
          <w:szCs w:val="15"/>
          <w:color w:val="231F20"/>
        </w:rPr>
        <w:t xml:space="preserve"> </w:t>
      </w:r>
      <w:r>
        <w:rPr>
          <w:sz w:val="15"/>
          <w:szCs w:val="15"/>
          <w:color w:val="231F20"/>
        </w:rPr>
        <w:t>ncp</w:t>
      </w:r>
      <w:r>
        <w:rPr>
          <w:sz w:val="15"/>
          <w:szCs w:val="15"/>
          <w:color w:val="231F20"/>
          <w:spacing w:val="5"/>
        </w:rPr>
        <w:t>.10256.</w:t>
      </w:r>
    </w:p>
    <w:p>
      <w:pPr>
        <w:pStyle w:val="BodyText"/>
        <w:ind w:left="1054" w:right="535" w:hanging="501"/>
        <w:spacing w:before="41" w:line="298" w:lineRule="auto"/>
        <w:rPr>
          <w:sz w:val="15"/>
          <w:szCs w:val="15"/>
        </w:rPr>
      </w:pPr>
      <w:r>
        <w:rPr>
          <w:sz w:val="15"/>
          <w:szCs w:val="15"/>
          <w:color w:val="231F20"/>
          <w:spacing w:val="10"/>
        </w:rPr>
        <w:t>[53]      </w:t>
      </w:r>
      <w:r>
        <w:rPr>
          <w:sz w:val="15"/>
          <w:szCs w:val="15"/>
          <w:color w:val="231F20"/>
        </w:rPr>
        <w:t>Compher</w:t>
      </w:r>
      <w:r>
        <w:rPr>
          <w:sz w:val="15"/>
          <w:szCs w:val="15"/>
          <w:color w:val="231F20"/>
          <w:spacing w:val="7"/>
        </w:rPr>
        <w:t xml:space="preserve">  </w:t>
      </w:r>
      <w:r>
        <w:rPr>
          <w:sz w:val="15"/>
          <w:szCs w:val="15"/>
          <w:color w:val="231F20"/>
        </w:rPr>
        <w:t>C</w:t>
      </w:r>
      <w:r>
        <w:rPr>
          <w:sz w:val="15"/>
          <w:szCs w:val="15"/>
          <w:color w:val="231F20"/>
          <w:spacing w:val="10"/>
        </w:rPr>
        <w:t>,</w:t>
      </w:r>
      <w:r>
        <w:rPr>
          <w:sz w:val="15"/>
          <w:szCs w:val="15"/>
          <w:color w:val="231F20"/>
          <w:spacing w:val="5"/>
        </w:rPr>
        <w:t xml:space="preserve">  </w:t>
      </w:r>
      <w:r>
        <w:rPr>
          <w:sz w:val="15"/>
          <w:szCs w:val="15"/>
          <w:color w:val="231F20"/>
        </w:rPr>
        <w:t>Bingham</w:t>
      </w:r>
      <w:r>
        <w:rPr>
          <w:sz w:val="15"/>
          <w:szCs w:val="15"/>
          <w:color w:val="231F20"/>
          <w:spacing w:val="10"/>
        </w:rPr>
        <w:t xml:space="preserve">  </w:t>
      </w:r>
      <w:r>
        <w:rPr>
          <w:sz w:val="15"/>
          <w:szCs w:val="15"/>
          <w:color w:val="231F20"/>
        </w:rPr>
        <w:t>AL</w:t>
      </w:r>
      <w:r>
        <w:rPr>
          <w:sz w:val="15"/>
          <w:szCs w:val="15"/>
          <w:color w:val="231F20"/>
          <w:spacing w:val="10"/>
        </w:rPr>
        <w:t>,</w:t>
      </w:r>
      <w:r>
        <w:rPr>
          <w:sz w:val="15"/>
          <w:szCs w:val="15"/>
          <w:color w:val="231F20"/>
          <w:spacing w:val="5"/>
        </w:rPr>
        <w:t xml:space="preserve">  </w:t>
      </w:r>
      <w:r>
        <w:rPr>
          <w:sz w:val="15"/>
          <w:szCs w:val="15"/>
          <w:color w:val="231F20"/>
        </w:rPr>
        <w:t>McCall</w:t>
      </w:r>
      <w:r>
        <w:rPr>
          <w:sz w:val="15"/>
          <w:szCs w:val="15"/>
          <w:color w:val="231F20"/>
          <w:spacing w:val="5"/>
        </w:rPr>
        <w:t xml:space="preserve">  </w:t>
      </w:r>
      <w:r>
        <w:rPr>
          <w:sz w:val="15"/>
          <w:szCs w:val="15"/>
          <w:color w:val="231F20"/>
        </w:rPr>
        <w:t>M</w:t>
      </w:r>
      <w:r>
        <w:rPr>
          <w:sz w:val="15"/>
          <w:szCs w:val="15"/>
          <w:color w:val="231F20"/>
          <w:spacing w:val="10"/>
        </w:rPr>
        <w:t>,</w:t>
      </w:r>
      <w:r>
        <w:rPr>
          <w:sz w:val="15"/>
          <w:szCs w:val="15"/>
          <w:color w:val="231F20"/>
          <w:spacing w:val="4"/>
        </w:rPr>
        <w:t xml:space="preserve">  </w:t>
      </w:r>
      <w:r>
        <w:rPr>
          <w:sz w:val="15"/>
          <w:szCs w:val="15"/>
          <w:color w:val="231F20"/>
        </w:rPr>
        <w:t>et</w:t>
      </w:r>
      <w:r>
        <w:rPr>
          <w:sz w:val="15"/>
          <w:szCs w:val="15"/>
          <w:color w:val="231F20"/>
          <w:spacing w:val="9"/>
          <w:w w:val="103"/>
        </w:rPr>
        <w:t xml:space="preserve"> </w:t>
      </w:r>
      <w:r>
        <w:rPr>
          <w:sz w:val="15"/>
          <w:szCs w:val="15"/>
          <w:color w:val="231F20"/>
        </w:rPr>
        <w:t>al</w:t>
      </w:r>
      <w:r>
        <w:rPr>
          <w:sz w:val="15"/>
          <w:szCs w:val="15"/>
          <w:color w:val="231F20"/>
          <w:spacing w:val="10"/>
        </w:rPr>
        <w:t>.</w:t>
      </w:r>
      <w:r>
        <w:rPr>
          <w:sz w:val="15"/>
          <w:szCs w:val="15"/>
          <w:color w:val="231F20"/>
          <w:spacing w:val="4"/>
        </w:rPr>
        <w:t xml:space="preserve">  </w:t>
      </w:r>
      <w:r>
        <w:rPr>
          <w:sz w:val="15"/>
          <w:szCs w:val="15"/>
          <w:color w:val="231F20"/>
        </w:rPr>
        <w:t>Guidelines</w:t>
      </w:r>
      <w:r>
        <w:rPr>
          <w:sz w:val="15"/>
          <w:szCs w:val="15"/>
          <w:color w:val="231F20"/>
          <w:spacing w:val="4"/>
        </w:rPr>
        <w:t xml:space="preserve">  </w:t>
      </w:r>
      <w:r>
        <w:rPr>
          <w:sz w:val="15"/>
          <w:szCs w:val="15"/>
          <w:color w:val="231F20"/>
        </w:rPr>
        <w:t>for</w:t>
      </w:r>
      <w:r>
        <w:rPr>
          <w:sz w:val="15"/>
          <w:szCs w:val="15"/>
          <w:color w:val="231F20"/>
          <w:spacing w:val="1"/>
        </w:rPr>
        <w:t xml:space="preserve"> </w:t>
      </w:r>
      <w:r>
        <w:rPr>
          <w:sz w:val="15"/>
          <w:szCs w:val="15"/>
          <w:color w:val="231F20"/>
          <w:spacing w:val="4"/>
        </w:rPr>
        <w:t>the  provision  of  nutritio</w:t>
      </w:r>
      <w:r>
        <w:rPr>
          <w:sz w:val="15"/>
          <w:szCs w:val="15"/>
          <w:color w:val="231F20"/>
          <w:spacing w:val="3"/>
        </w:rPr>
        <w:t>n</w:t>
      </w:r>
      <w:r>
        <w:rPr>
          <w:sz w:val="15"/>
          <w:szCs w:val="15"/>
          <w:color w:val="231F20"/>
          <w:spacing w:val="7"/>
        </w:rPr>
        <w:t xml:space="preserve">  </w:t>
      </w:r>
      <w:r>
        <w:rPr>
          <w:sz w:val="15"/>
          <w:szCs w:val="15"/>
          <w:color w:val="231F20"/>
          <w:spacing w:val="3"/>
        </w:rPr>
        <w:t>support  therapy</w:t>
      </w:r>
      <w:r>
        <w:rPr>
          <w:sz w:val="15"/>
          <w:szCs w:val="15"/>
          <w:color w:val="231F20"/>
          <w:spacing w:val="7"/>
        </w:rPr>
        <w:t xml:space="preserve">  </w:t>
      </w:r>
      <w:r>
        <w:rPr>
          <w:sz w:val="15"/>
          <w:szCs w:val="15"/>
          <w:color w:val="231F20"/>
          <w:spacing w:val="3"/>
        </w:rPr>
        <w:t>in</w:t>
      </w:r>
      <w:r>
        <w:rPr>
          <w:sz w:val="15"/>
          <w:szCs w:val="15"/>
          <w:color w:val="231F20"/>
          <w:spacing w:val="5"/>
        </w:rPr>
        <w:t xml:space="preserve">  </w:t>
      </w:r>
      <w:r>
        <w:rPr>
          <w:sz w:val="15"/>
          <w:szCs w:val="15"/>
          <w:color w:val="231F20"/>
          <w:spacing w:val="3"/>
        </w:rPr>
        <w:t>the</w:t>
      </w:r>
      <w:r>
        <w:rPr>
          <w:sz w:val="15"/>
          <w:szCs w:val="15"/>
          <w:color w:val="231F20"/>
          <w:spacing w:val="7"/>
        </w:rPr>
        <w:t xml:space="preserve">  </w:t>
      </w:r>
      <w:r>
        <w:rPr>
          <w:sz w:val="15"/>
          <w:szCs w:val="15"/>
          <w:color w:val="231F20"/>
          <w:spacing w:val="3"/>
        </w:rPr>
        <w:t>adult</w:t>
      </w:r>
      <w:r>
        <w:rPr>
          <w:sz w:val="15"/>
          <w:szCs w:val="15"/>
          <w:color w:val="231F20"/>
        </w:rPr>
        <w:t xml:space="preserve"> </w:t>
      </w:r>
      <w:r>
        <w:rPr>
          <w:sz w:val="15"/>
          <w:szCs w:val="15"/>
          <w:color w:val="231F20"/>
          <w:spacing w:val="3"/>
        </w:rPr>
        <w:t>critically  ill  patient:  the  american  society  for  parenteral</w:t>
      </w:r>
      <w:r>
        <w:rPr>
          <w:sz w:val="15"/>
          <w:szCs w:val="15"/>
          <w:color w:val="231F20"/>
          <w:spacing w:val="6"/>
        </w:rPr>
        <w:t xml:space="preserve"> </w:t>
      </w:r>
      <w:r>
        <w:rPr>
          <w:sz w:val="15"/>
          <w:szCs w:val="15"/>
          <w:color w:val="231F20"/>
          <w:spacing w:val="3"/>
        </w:rPr>
        <w:t>and</w:t>
      </w:r>
      <w:r>
        <w:rPr>
          <w:sz w:val="15"/>
          <w:szCs w:val="15"/>
          <w:color w:val="231F20"/>
          <w:spacing w:val="14"/>
          <w:w w:val="103"/>
        </w:rPr>
        <w:t xml:space="preserve">  </w:t>
      </w:r>
      <w:r>
        <w:rPr>
          <w:sz w:val="15"/>
          <w:szCs w:val="15"/>
          <w:color w:val="231F20"/>
          <w:spacing w:val="3"/>
        </w:rPr>
        <w:t>enteral</w:t>
      </w:r>
      <w:r>
        <w:rPr>
          <w:sz w:val="15"/>
          <w:szCs w:val="15"/>
          <w:color w:val="231F20"/>
          <w:spacing w:val="13"/>
          <w:w w:val="102"/>
        </w:rPr>
        <w:t xml:space="preserve">  </w:t>
      </w:r>
      <w:r>
        <w:rPr>
          <w:sz w:val="15"/>
          <w:szCs w:val="15"/>
          <w:color w:val="231F20"/>
          <w:spacing w:val="3"/>
        </w:rPr>
        <w:t>nutrition[J].</w:t>
      </w:r>
      <w:r>
        <w:rPr>
          <w:sz w:val="15"/>
          <w:szCs w:val="15"/>
          <w:color w:val="231F20"/>
          <w:spacing w:val="11"/>
          <w:w w:val="102"/>
        </w:rPr>
        <w:t xml:space="preserve">  </w:t>
      </w:r>
      <w:r>
        <w:rPr>
          <w:sz w:val="15"/>
          <w:szCs w:val="15"/>
          <w:color w:val="231F20"/>
          <w:spacing w:val="3"/>
        </w:rPr>
        <w:t>JPE</w:t>
      </w:r>
      <w:r>
        <w:rPr>
          <w:sz w:val="15"/>
          <w:szCs w:val="15"/>
          <w:color w:val="231F20"/>
          <w:spacing w:val="2"/>
        </w:rPr>
        <w:t>N</w:t>
      </w:r>
      <w:r>
        <w:rPr>
          <w:sz w:val="15"/>
          <w:szCs w:val="15"/>
          <w:color w:val="231F20"/>
          <w:spacing w:val="12"/>
          <w:w w:val="101"/>
        </w:rPr>
        <w:t xml:space="preserve">  </w:t>
      </w:r>
      <w:r>
        <w:rPr>
          <w:sz w:val="15"/>
          <w:szCs w:val="15"/>
          <w:color w:val="231F20"/>
          <w:spacing w:val="2"/>
        </w:rPr>
        <w:t>J</w:t>
      </w:r>
      <w:r>
        <w:rPr>
          <w:sz w:val="15"/>
          <w:szCs w:val="15"/>
          <w:color w:val="231F20"/>
          <w:spacing w:val="15"/>
        </w:rPr>
        <w:t xml:space="preserve">  </w:t>
      </w:r>
      <w:r>
        <w:rPr>
          <w:sz w:val="15"/>
          <w:szCs w:val="15"/>
          <w:color w:val="231F20"/>
          <w:spacing w:val="2"/>
        </w:rPr>
        <w:t>Parenter</w:t>
      </w:r>
      <w:r>
        <w:rPr>
          <w:sz w:val="15"/>
          <w:szCs w:val="15"/>
          <w:color w:val="231F20"/>
          <w:spacing w:val="15"/>
          <w:w w:val="101"/>
        </w:rPr>
        <w:t xml:space="preserve">  </w:t>
      </w:r>
      <w:r>
        <w:rPr>
          <w:sz w:val="15"/>
          <w:szCs w:val="15"/>
          <w:color w:val="231F20"/>
          <w:spacing w:val="2"/>
        </w:rPr>
        <w:t>Enteral</w:t>
      </w:r>
      <w:r>
        <w:rPr>
          <w:sz w:val="15"/>
          <w:szCs w:val="15"/>
          <w:color w:val="231F20"/>
          <w:spacing w:val="15"/>
          <w:w w:val="101"/>
        </w:rPr>
        <w:t xml:space="preserve">  </w:t>
      </w:r>
      <w:r>
        <w:rPr>
          <w:sz w:val="15"/>
          <w:szCs w:val="15"/>
          <w:color w:val="231F20"/>
          <w:spacing w:val="2"/>
        </w:rPr>
        <w:t>Nutr,</w:t>
      </w:r>
      <w:r>
        <w:rPr>
          <w:sz w:val="15"/>
          <w:szCs w:val="15"/>
          <w:color w:val="231F20"/>
        </w:rPr>
        <w:t xml:space="preserve"> </w:t>
      </w:r>
      <w:r>
        <w:rPr>
          <w:sz w:val="15"/>
          <w:szCs w:val="15"/>
          <w:color w:val="231F20"/>
          <w:spacing w:val="4"/>
        </w:rPr>
        <w:t>2022, 46(1):12</w:t>
      </w:r>
      <w:r>
        <w:rPr>
          <w:rFonts w:ascii="Times New Roman" w:hAnsi="Times New Roman" w:eastAsia="Times New Roman" w:cs="Times New Roman"/>
          <w:sz w:val="15"/>
          <w:szCs w:val="15"/>
          <w:color w:val="231F20"/>
          <w:spacing w:val="4"/>
        </w:rPr>
        <w:t>‑</w:t>
      </w:r>
      <w:r>
        <w:rPr>
          <w:sz w:val="15"/>
          <w:szCs w:val="15"/>
          <w:color w:val="231F20"/>
          <w:spacing w:val="4"/>
        </w:rPr>
        <w:t>41.</w:t>
      </w:r>
      <w:r>
        <w:rPr>
          <w:sz w:val="15"/>
          <w:szCs w:val="15"/>
          <w:color w:val="231F20"/>
          <w:spacing w:val="21"/>
        </w:rPr>
        <w:t xml:space="preserve"> </w:t>
      </w:r>
      <w:r>
        <w:rPr>
          <w:sz w:val="15"/>
          <w:szCs w:val="15"/>
          <w:color w:val="231F20"/>
        </w:rPr>
        <w:t>DOI</w:t>
      </w:r>
      <w:r>
        <w:rPr>
          <w:sz w:val="15"/>
          <w:szCs w:val="15"/>
          <w:color w:val="231F20"/>
          <w:spacing w:val="4"/>
        </w:rPr>
        <w:t>:</w:t>
      </w:r>
      <w:r>
        <w:rPr>
          <w:sz w:val="15"/>
          <w:szCs w:val="15"/>
          <w:color w:val="231F20"/>
          <w:spacing w:val="16"/>
          <w:w w:val="102"/>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1002/</w:t>
      </w:r>
      <w:r>
        <w:rPr>
          <w:sz w:val="15"/>
          <w:szCs w:val="15"/>
          <w:color w:val="231F20"/>
        </w:rPr>
        <w:t>jpen</w:t>
      </w:r>
      <w:r>
        <w:rPr>
          <w:sz w:val="15"/>
          <w:szCs w:val="15"/>
          <w:color w:val="231F20"/>
          <w:spacing w:val="4"/>
        </w:rPr>
        <w:t>.2267.</w:t>
      </w:r>
    </w:p>
    <w:p>
      <w:pPr>
        <w:pStyle w:val="BodyText"/>
        <w:ind w:left="1059" w:right="536" w:hanging="506"/>
        <w:spacing w:before="40" w:line="291" w:lineRule="auto"/>
        <w:rPr>
          <w:sz w:val="15"/>
          <w:szCs w:val="15"/>
        </w:rPr>
      </w:pPr>
      <w:r>
        <w:rPr>
          <w:sz w:val="15"/>
          <w:szCs w:val="15"/>
          <w:color w:val="231F20"/>
          <w:spacing w:val="10"/>
        </w:rPr>
        <w:t>[54]      </w:t>
      </w:r>
      <w:r>
        <w:rPr>
          <w:sz w:val="15"/>
          <w:szCs w:val="15"/>
          <w:color w:val="231F20"/>
        </w:rPr>
        <w:t>Singer</w:t>
      </w:r>
      <w:r>
        <w:rPr>
          <w:sz w:val="15"/>
          <w:szCs w:val="15"/>
          <w:color w:val="231F20"/>
          <w:spacing w:val="26"/>
        </w:rPr>
        <w:t xml:space="preserve"> </w:t>
      </w:r>
      <w:r>
        <w:rPr>
          <w:sz w:val="15"/>
          <w:szCs w:val="15"/>
          <w:color w:val="231F20"/>
        </w:rPr>
        <w:t>P</w:t>
      </w:r>
      <w:r>
        <w:rPr>
          <w:sz w:val="15"/>
          <w:szCs w:val="15"/>
          <w:color w:val="231F20"/>
          <w:spacing w:val="10"/>
        </w:rPr>
        <w:t>,</w:t>
      </w:r>
      <w:r>
        <w:rPr>
          <w:sz w:val="15"/>
          <w:szCs w:val="15"/>
          <w:color w:val="231F20"/>
          <w:spacing w:val="23"/>
        </w:rPr>
        <w:t xml:space="preserve"> </w:t>
      </w:r>
      <w:r>
        <w:rPr>
          <w:sz w:val="15"/>
          <w:szCs w:val="15"/>
          <w:color w:val="231F20"/>
        </w:rPr>
        <w:t>Blaser</w:t>
      </w:r>
      <w:r>
        <w:rPr>
          <w:sz w:val="15"/>
          <w:szCs w:val="15"/>
          <w:color w:val="231F20"/>
          <w:spacing w:val="14"/>
          <w:w w:val="101"/>
        </w:rPr>
        <w:t xml:space="preserve"> </w:t>
      </w:r>
      <w:r>
        <w:rPr>
          <w:sz w:val="15"/>
          <w:szCs w:val="15"/>
          <w:color w:val="231F20"/>
        </w:rPr>
        <w:t>AR</w:t>
      </w:r>
      <w:r>
        <w:rPr>
          <w:sz w:val="15"/>
          <w:szCs w:val="15"/>
          <w:color w:val="231F20"/>
          <w:spacing w:val="10"/>
        </w:rPr>
        <w:t>,</w:t>
      </w:r>
      <w:r>
        <w:rPr>
          <w:sz w:val="15"/>
          <w:szCs w:val="15"/>
          <w:color w:val="231F20"/>
          <w:spacing w:val="23"/>
        </w:rPr>
        <w:t xml:space="preserve"> </w:t>
      </w:r>
      <w:r>
        <w:rPr>
          <w:sz w:val="15"/>
          <w:szCs w:val="15"/>
          <w:color w:val="231F20"/>
        </w:rPr>
        <w:t>Berger</w:t>
      </w:r>
      <w:r>
        <w:rPr>
          <w:sz w:val="15"/>
          <w:szCs w:val="15"/>
          <w:color w:val="231F20"/>
          <w:spacing w:val="23"/>
        </w:rPr>
        <w:t xml:space="preserve"> </w:t>
      </w:r>
      <w:r>
        <w:rPr>
          <w:sz w:val="15"/>
          <w:szCs w:val="15"/>
          <w:color w:val="231F20"/>
        </w:rPr>
        <w:t>MM</w:t>
      </w:r>
      <w:r>
        <w:rPr>
          <w:sz w:val="15"/>
          <w:szCs w:val="15"/>
          <w:color w:val="231F20"/>
          <w:spacing w:val="10"/>
        </w:rPr>
        <w:t>,</w:t>
      </w:r>
      <w:r>
        <w:rPr>
          <w:sz w:val="15"/>
          <w:szCs w:val="15"/>
          <w:color w:val="231F20"/>
          <w:spacing w:val="21"/>
          <w:w w:val="102"/>
        </w:rPr>
        <w:t xml:space="preserve"> </w:t>
      </w:r>
      <w:r>
        <w:rPr>
          <w:sz w:val="15"/>
          <w:szCs w:val="15"/>
          <w:color w:val="231F20"/>
        </w:rPr>
        <w:t>et</w:t>
      </w:r>
      <w:r>
        <w:rPr>
          <w:sz w:val="15"/>
          <w:szCs w:val="15"/>
          <w:color w:val="231F20"/>
          <w:spacing w:val="8"/>
          <w:w w:val="101"/>
        </w:rPr>
        <w:t xml:space="preserve"> </w:t>
      </w:r>
      <w:r>
        <w:rPr>
          <w:sz w:val="15"/>
          <w:szCs w:val="15"/>
          <w:color w:val="231F20"/>
        </w:rPr>
        <w:t>al</w:t>
      </w:r>
      <w:r>
        <w:rPr>
          <w:sz w:val="15"/>
          <w:szCs w:val="15"/>
          <w:color w:val="231F20"/>
          <w:spacing w:val="10"/>
        </w:rPr>
        <w:t>.</w:t>
      </w:r>
      <w:r>
        <w:rPr>
          <w:sz w:val="15"/>
          <w:szCs w:val="15"/>
          <w:color w:val="231F20"/>
          <w:spacing w:val="22"/>
          <w:w w:val="102"/>
        </w:rPr>
        <w:t xml:space="preserve"> </w:t>
      </w:r>
      <w:r>
        <w:rPr>
          <w:sz w:val="15"/>
          <w:szCs w:val="15"/>
          <w:color w:val="231F20"/>
        </w:rPr>
        <w:t>ESPEN</w:t>
      </w:r>
      <w:r>
        <w:rPr>
          <w:sz w:val="15"/>
          <w:szCs w:val="15"/>
          <w:color w:val="231F20"/>
          <w:spacing w:val="20"/>
        </w:rPr>
        <w:t xml:space="preserve"> </w:t>
      </w:r>
      <w:r>
        <w:rPr>
          <w:sz w:val="15"/>
          <w:szCs w:val="15"/>
          <w:color w:val="231F20"/>
        </w:rPr>
        <w:t>guideline</w:t>
      </w:r>
      <w:r>
        <w:rPr>
          <w:sz w:val="15"/>
          <w:szCs w:val="15"/>
          <w:color w:val="231F20"/>
          <w:spacing w:val="22"/>
          <w:w w:val="101"/>
        </w:rPr>
        <w:t xml:space="preserve"> </w:t>
      </w:r>
      <w:r>
        <w:rPr>
          <w:sz w:val="15"/>
          <w:szCs w:val="15"/>
          <w:color w:val="231F20"/>
        </w:rPr>
        <w:t>on </w:t>
      </w:r>
      <w:r>
        <w:rPr>
          <w:sz w:val="15"/>
          <w:szCs w:val="15"/>
          <w:color w:val="231F20"/>
        </w:rPr>
        <w:t>clinical</w:t>
      </w:r>
      <w:r>
        <w:rPr>
          <w:sz w:val="15"/>
          <w:szCs w:val="15"/>
          <w:color w:val="231F20"/>
          <w:spacing w:val="10"/>
        </w:rPr>
        <w:t xml:space="preserve">  </w:t>
      </w:r>
      <w:r>
        <w:rPr>
          <w:sz w:val="15"/>
          <w:szCs w:val="15"/>
          <w:color w:val="231F20"/>
        </w:rPr>
        <w:t>nutrition</w:t>
      </w:r>
      <w:r>
        <w:rPr>
          <w:sz w:val="15"/>
          <w:szCs w:val="15"/>
          <w:color w:val="231F20"/>
          <w:spacing w:val="10"/>
        </w:rPr>
        <w:t xml:space="preserve">  </w:t>
      </w:r>
      <w:r>
        <w:rPr>
          <w:sz w:val="15"/>
          <w:szCs w:val="15"/>
          <w:color w:val="231F20"/>
        </w:rPr>
        <w:t>in</w:t>
      </w:r>
      <w:r>
        <w:rPr>
          <w:sz w:val="15"/>
          <w:szCs w:val="15"/>
          <w:color w:val="231F20"/>
          <w:spacing w:val="10"/>
        </w:rPr>
        <w:t xml:space="preserve">  </w:t>
      </w:r>
      <w:r>
        <w:rPr>
          <w:sz w:val="15"/>
          <w:szCs w:val="15"/>
          <w:color w:val="231F20"/>
        </w:rPr>
        <w:t>the</w:t>
      </w:r>
      <w:r>
        <w:rPr>
          <w:sz w:val="15"/>
          <w:szCs w:val="15"/>
          <w:color w:val="231F20"/>
          <w:spacing w:val="10"/>
        </w:rPr>
        <w:t xml:space="preserve">  </w:t>
      </w:r>
      <w:r>
        <w:rPr>
          <w:sz w:val="15"/>
          <w:szCs w:val="15"/>
          <w:color w:val="231F20"/>
        </w:rPr>
        <w:t>intensive</w:t>
      </w:r>
      <w:r>
        <w:rPr>
          <w:sz w:val="15"/>
          <w:szCs w:val="15"/>
          <w:color w:val="231F20"/>
          <w:spacing w:val="10"/>
        </w:rPr>
        <w:t xml:space="preserve">  </w:t>
      </w:r>
      <w:r>
        <w:rPr>
          <w:sz w:val="15"/>
          <w:szCs w:val="15"/>
          <w:color w:val="231F20"/>
        </w:rPr>
        <w:t>care</w:t>
      </w:r>
      <w:r>
        <w:rPr>
          <w:sz w:val="15"/>
          <w:szCs w:val="15"/>
          <w:color w:val="231F20"/>
          <w:spacing w:val="6"/>
        </w:rPr>
        <w:t xml:space="preserve">  </w:t>
      </w:r>
      <w:r>
        <w:rPr>
          <w:sz w:val="15"/>
          <w:szCs w:val="15"/>
          <w:color w:val="231F20"/>
        </w:rPr>
        <w:t>unit</w:t>
      </w:r>
      <w:r>
        <w:rPr>
          <w:sz w:val="15"/>
          <w:szCs w:val="15"/>
          <w:color w:val="231F20"/>
          <w:spacing w:val="10"/>
        </w:rPr>
        <w:t>[J].</w:t>
      </w:r>
      <w:r>
        <w:rPr>
          <w:sz w:val="15"/>
          <w:szCs w:val="15"/>
          <w:color w:val="231F20"/>
          <w:spacing w:val="5"/>
        </w:rPr>
        <w:t xml:space="preserve">  </w:t>
      </w:r>
      <w:r>
        <w:rPr>
          <w:sz w:val="15"/>
          <w:szCs w:val="15"/>
          <w:color w:val="231F20"/>
        </w:rPr>
        <w:t>Clin</w:t>
      </w:r>
      <w:r>
        <w:rPr>
          <w:sz w:val="15"/>
          <w:szCs w:val="15"/>
          <w:color w:val="231F20"/>
          <w:spacing w:val="6"/>
        </w:rPr>
        <w:t xml:space="preserve">  </w:t>
      </w:r>
      <w:r>
        <w:rPr>
          <w:sz w:val="15"/>
          <w:szCs w:val="15"/>
          <w:color w:val="231F20"/>
        </w:rPr>
        <w:t>Nutr</w:t>
      </w:r>
      <w:r>
        <w:rPr>
          <w:sz w:val="15"/>
          <w:szCs w:val="15"/>
          <w:color w:val="231F20"/>
          <w:spacing w:val="10"/>
        </w:rPr>
        <w:t>,</w:t>
      </w:r>
      <w:r>
        <w:rPr>
          <w:sz w:val="15"/>
          <w:szCs w:val="15"/>
          <w:color w:val="231F20"/>
          <w:spacing w:val="1"/>
        </w:rPr>
        <w:t xml:space="preserve"> </w:t>
      </w:r>
      <w:r>
        <w:rPr>
          <w:sz w:val="15"/>
          <w:szCs w:val="15"/>
          <w:color w:val="231F20"/>
          <w:spacing w:val="4"/>
        </w:rPr>
        <w:t>2019,</w:t>
      </w:r>
      <w:r>
        <w:rPr>
          <w:sz w:val="15"/>
          <w:szCs w:val="15"/>
          <w:color w:val="231F20"/>
          <w:spacing w:val="13"/>
          <w:w w:val="102"/>
        </w:rPr>
        <w:t xml:space="preserve"> </w:t>
      </w:r>
      <w:r>
        <w:rPr>
          <w:sz w:val="15"/>
          <w:szCs w:val="15"/>
          <w:color w:val="231F20"/>
          <w:spacing w:val="4"/>
        </w:rPr>
        <w:t>38(1):48</w:t>
      </w:r>
      <w:r>
        <w:rPr>
          <w:rFonts w:ascii="Times New Roman" w:hAnsi="Times New Roman" w:eastAsia="Times New Roman" w:cs="Times New Roman"/>
          <w:sz w:val="15"/>
          <w:szCs w:val="15"/>
          <w:color w:val="231F20"/>
          <w:spacing w:val="4"/>
        </w:rPr>
        <w:t>‑</w:t>
      </w:r>
      <w:r>
        <w:rPr>
          <w:sz w:val="15"/>
          <w:szCs w:val="15"/>
          <w:color w:val="231F20"/>
          <w:spacing w:val="4"/>
        </w:rPr>
        <w:t>79.</w:t>
      </w:r>
      <w:r>
        <w:rPr>
          <w:sz w:val="15"/>
          <w:szCs w:val="15"/>
          <w:color w:val="231F20"/>
          <w:spacing w:val="12"/>
          <w:w w:val="101"/>
        </w:rPr>
        <w:t xml:space="preserve"> </w:t>
      </w:r>
      <w:r>
        <w:rPr>
          <w:sz w:val="15"/>
          <w:szCs w:val="15"/>
          <w:color w:val="231F20"/>
        </w:rPr>
        <w:t>DOI</w:t>
      </w:r>
      <w:r>
        <w:rPr>
          <w:sz w:val="15"/>
          <w:szCs w:val="15"/>
          <w:color w:val="231F20"/>
          <w:spacing w:val="4"/>
        </w:rPr>
        <w:t>:</w:t>
      </w:r>
      <w:r>
        <w:rPr>
          <w:sz w:val="15"/>
          <w:szCs w:val="15"/>
          <w:color w:val="231F20"/>
          <w:spacing w:val="16"/>
          <w:w w:val="102"/>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1016/j.</w:t>
      </w:r>
      <w:r>
        <w:rPr>
          <w:sz w:val="15"/>
          <w:szCs w:val="15"/>
          <w:color w:val="231F20"/>
        </w:rPr>
        <w:t>clnu</w:t>
      </w:r>
      <w:r>
        <w:rPr>
          <w:sz w:val="15"/>
          <w:szCs w:val="15"/>
          <w:color w:val="231F20"/>
          <w:spacing w:val="4"/>
        </w:rPr>
        <w:t>.2018.0</w:t>
      </w:r>
      <w:r>
        <w:rPr>
          <w:sz w:val="15"/>
          <w:szCs w:val="15"/>
          <w:color w:val="231F20"/>
          <w:spacing w:val="3"/>
        </w:rPr>
        <w:t>8.037.</w:t>
      </w:r>
    </w:p>
    <w:p>
      <w:pPr>
        <w:pStyle w:val="BodyText"/>
        <w:ind w:left="1057" w:right="536" w:hanging="504"/>
        <w:spacing w:before="41" w:line="298" w:lineRule="auto"/>
        <w:rPr>
          <w:sz w:val="15"/>
          <w:szCs w:val="15"/>
        </w:rPr>
      </w:pPr>
      <w:r>
        <w:rPr>
          <w:sz w:val="15"/>
          <w:szCs w:val="15"/>
          <w:color w:val="231F20"/>
          <w:spacing w:val="3"/>
        </w:rPr>
        <w:t>[55]       </w:t>
      </w:r>
      <w:r>
        <w:rPr>
          <w:sz w:val="15"/>
          <w:szCs w:val="15"/>
          <w:color w:val="231F20"/>
        </w:rPr>
        <w:t>Choi</w:t>
      </w:r>
      <w:r>
        <w:rPr>
          <w:sz w:val="15"/>
          <w:szCs w:val="15"/>
          <w:color w:val="231F20"/>
          <w:spacing w:val="3"/>
        </w:rPr>
        <w:t xml:space="preserve">   </w:t>
      </w:r>
      <w:r>
        <w:rPr>
          <w:sz w:val="15"/>
          <w:szCs w:val="15"/>
          <w:color w:val="231F20"/>
        </w:rPr>
        <w:t>EY</w:t>
      </w:r>
      <w:r>
        <w:rPr>
          <w:sz w:val="15"/>
          <w:szCs w:val="15"/>
          <w:color w:val="231F20"/>
          <w:spacing w:val="3"/>
        </w:rPr>
        <w:t>,    </w:t>
      </w:r>
      <w:r>
        <w:rPr>
          <w:sz w:val="15"/>
          <w:szCs w:val="15"/>
          <w:color w:val="231F20"/>
        </w:rPr>
        <w:t>Park</w:t>
      </w:r>
      <w:r>
        <w:rPr>
          <w:sz w:val="15"/>
          <w:szCs w:val="15"/>
          <w:color w:val="231F20"/>
          <w:spacing w:val="3"/>
        </w:rPr>
        <w:t xml:space="preserve">  </w:t>
      </w:r>
      <w:r>
        <w:rPr>
          <w:sz w:val="15"/>
          <w:szCs w:val="15"/>
          <w:color w:val="231F20"/>
          <w:spacing w:val="2"/>
        </w:rPr>
        <w:t xml:space="preserve"> </w:t>
      </w:r>
      <w:r>
        <w:rPr>
          <w:sz w:val="15"/>
          <w:szCs w:val="15"/>
          <w:color w:val="231F20"/>
        </w:rPr>
        <w:t>DA</w:t>
      </w:r>
      <w:r>
        <w:rPr>
          <w:sz w:val="15"/>
          <w:szCs w:val="15"/>
          <w:color w:val="231F20"/>
          <w:spacing w:val="2"/>
        </w:rPr>
        <w:t>,    </w:t>
      </w:r>
      <w:r>
        <w:rPr>
          <w:sz w:val="15"/>
          <w:szCs w:val="15"/>
          <w:color w:val="231F20"/>
        </w:rPr>
        <w:t>Park</w:t>
      </w:r>
      <w:r>
        <w:rPr>
          <w:sz w:val="15"/>
          <w:szCs w:val="15"/>
          <w:color w:val="231F20"/>
          <w:spacing w:val="2"/>
        </w:rPr>
        <w:t xml:space="preserve">   </w:t>
      </w:r>
      <w:r>
        <w:rPr>
          <w:sz w:val="15"/>
          <w:szCs w:val="15"/>
          <w:color w:val="231F20"/>
        </w:rPr>
        <w:t>J</w:t>
      </w:r>
      <w:r>
        <w:rPr>
          <w:sz w:val="15"/>
          <w:szCs w:val="15"/>
          <w:color w:val="231F20"/>
          <w:spacing w:val="2"/>
        </w:rPr>
        <w:t>.    </w:t>
      </w:r>
      <w:r>
        <w:rPr>
          <w:sz w:val="15"/>
          <w:szCs w:val="15"/>
          <w:color w:val="231F20"/>
        </w:rPr>
        <w:t>Calorie</w:t>
      </w:r>
      <w:r>
        <w:rPr>
          <w:sz w:val="15"/>
          <w:szCs w:val="15"/>
          <w:color w:val="231F20"/>
          <w:spacing w:val="2"/>
        </w:rPr>
        <w:t xml:space="preserve">   </w:t>
      </w:r>
      <w:r>
        <w:rPr>
          <w:sz w:val="15"/>
          <w:szCs w:val="15"/>
          <w:color w:val="231F20"/>
        </w:rPr>
        <w:t>intake</w:t>
      </w:r>
      <w:r>
        <w:rPr>
          <w:sz w:val="15"/>
          <w:szCs w:val="15"/>
          <w:color w:val="231F20"/>
          <w:spacing w:val="2"/>
        </w:rPr>
        <w:t xml:space="preserve">    </w:t>
      </w:r>
      <w:r>
        <w:rPr>
          <w:sz w:val="15"/>
          <w:szCs w:val="15"/>
          <w:color w:val="231F20"/>
        </w:rPr>
        <w:t>of</w:t>
      </w:r>
      <w:r>
        <w:rPr>
          <w:sz w:val="15"/>
          <w:szCs w:val="15"/>
          <w:color w:val="231F20"/>
          <w:spacing w:val="2"/>
        </w:rPr>
        <w:t xml:space="preserve">   </w:t>
      </w:r>
      <w:r>
        <w:rPr>
          <w:sz w:val="15"/>
          <w:szCs w:val="15"/>
          <w:color w:val="231F20"/>
        </w:rPr>
        <w:t>enteral </w:t>
      </w:r>
      <w:r>
        <w:rPr>
          <w:sz w:val="15"/>
          <w:szCs w:val="15"/>
          <w:color w:val="231F20"/>
          <w:spacing w:val="3"/>
        </w:rPr>
        <w:t>nutrition</w:t>
      </w:r>
      <w:r>
        <w:rPr>
          <w:sz w:val="15"/>
          <w:szCs w:val="15"/>
          <w:color w:val="231F20"/>
          <w:spacing w:val="14"/>
          <w:w w:val="101"/>
        </w:rPr>
        <w:t xml:space="preserve">  </w:t>
      </w:r>
      <w:r>
        <w:rPr>
          <w:sz w:val="15"/>
          <w:szCs w:val="15"/>
          <w:color w:val="231F20"/>
          <w:spacing w:val="3"/>
        </w:rPr>
        <w:t>and</w:t>
      </w:r>
      <w:r>
        <w:rPr>
          <w:sz w:val="15"/>
          <w:szCs w:val="15"/>
          <w:color w:val="231F20"/>
          <w:spacing w:val="15"/>
        </w:rPr>
        <w:t xml:space="preserve">  </w:t>
      </w:r>
      <w:r>
        <w:rPr>
          <w:sz w:val="15"/>
          <w:szCs w:val="15"/>
          <w:color w:val="231F20"/>
          <w:spacing w:val="3"/>
        </w:rPr>
        <w:t>clinical</w:t>
      </w:r>
      <w:r>
        <w:rPr>
          <w:sz w:val="15"/>
          <w:szCs w:val="15"/>
          <w:color w:val="231F20"/>
          <w:spacing w:val="14"/>
          <w:w w:val="102"/>
        </w:rPr>
        <w:t xml:space="preserve">  </w:t>
      </w:r>
      <w:r>
        <w:rPr>
          <w:sz w:val="15"/>
          <w:szCs w:val="15"/>
          <w:color w:val="231F20"/>
          <w:spacing w:val="3"/>
        </w:rPr>
        <w:t>outcomes</w:t>
      </w:r>
      <w:r>
        <w:rPr>
          <w:sz w:val="15"/>
          <w:szCs w:val="15"/>
          <w:color w:val="231F20"/>
          <w:spacing w:val="14"/>
        </w:rPr>
        <w:t xml:space="preserve">  </w:t>
      </w:r>
      <w:r>
        <w:rPr>
          <w:sz w:val="15"/>
          <w:szCs w:val="15"/>
          <w:color w:val="231F20"/>
          <w:spacing w:val="3"/>
        </w:rPr>
        <w:t>in</w:t>
      </w:r>
      <w:r>
        <w:rPr>
          <w:sz w:val="15"/>
          <w:szCs w:val="15"/>
          <w:color w:val="231F20"/>
          <w:spacing w:val="14"/>
        </w:rPr>
        <w:t xml:space="preserve">  </w:t>
      </w:r>
      <w:r>
        <w:rPr>
          <w:sz w:val="15"/>
          <w:szCs w:val="15"/>
          <w:color w:val="231F20"/>
          <w:spacing w:val="3"/>
        </w:rPr>
        <w:t>acut</w:t>
      </w:r>
      <w:r>
        <w:rPr>
          <w:sz w:val="15"/>
          <w:szCs w:val="15"/>
          <w:color w:val="231F20"/>
          <w:spacing w:val="2"/>
        </w:rPr>
        <w:t>ely</w:t>
      </w:r>
      <w:r>
        <w:rPr>
          <w:sz w:val="15"/>
          <w:szCs w:val="15"/>
          <w:color w:val="231F20"/>
          <w:spacing w:val="15"/>
        </w:rPr>
        <w:t xml:space="preserve">  </w:t>
      </w:r>
      <w:r>
        <w:rPr>
          <w:sz w:val="15"/>
          <w:szCs w:val="15"/>
          <w:color w:val="231F20"/>
          <w:spacing w:val="2"/>
        </w:rPr>
        <w:t>critically</w:t>
      </w:r>
      <w:r>
        <w:rPr>
          <w:sz w:val="15"/>
          <w:szCs w:val="15"/>
          <w:color w:val="231F20"/>
          <w:spacing w:val="14"/>
        </w:rPr>
        <w:t xml:space="preserve">  </w:t>
      </w:r>
      <w:r>
        <w:rPr>
          <w:sz w:val="15"/>
          <w:szCs w:val="15"/>
          <w:color w:val="231F20"/>
          <w:spacing w:val="2"/>
        </w:rPr>
        <w:t>ill</w:t>
      </w:r>
      <w:r>
        <w:rPr>
          <w:sz w:val="15"/>
          <w:szCs w:val="15"/>
          <w:color w:val="231F20"/>
        </w:rPr>
        <w:t xml:space="preserve"> </w:t>
      </w:r>
      <w:r>
        <w:rPr>
          <w:sz w:val="15"/>
          <w:szCs w:val="15"/>
          <w:color w:val="231F20"/>
          <w:spacing w:val="4"/>
        </w:rPr>
        <w:t>patients:</w:t>
      </w:r>
      <w:r>
        <w:rPr>
          <w:sz w:val="15"/>
          <w:szCs w:val="15"/>
          <w:color w:val="231F20"/>
          <w:spacing w:val="30"/>
          <w:w w:val="102"/>
        </w:rPr>
        <w:t xml:space="preserve"> </w:t>
      </w:r>
      <w:r>
        <w:rPr>
          <w:sz w:val="15"/>
          <w:szCs w:val="15"/>
          <w:color w:val="231F20"/>
          <w:spacing w:val="4"/>
        </w:rPr>
        <w:t>a</w:t>
      </w:r>
      <w:r>
        <w:rPr>
          <w:sz w:val="15"/>
          <w:szCs w:val="15"/>
          <w:color w:val="231F20"/>
          <w:spacing w:val="31"/>
          <w:w w:val="101"/>
        </w:rPr>
        <w:t xml:space="preserve"> </w:t>
      </w:r>
      <w:r>
        <w:rPr>
          <w:sz w:val="15"/>
          <w:szCs w:val="15"/>
          <w:color w:val="231F20"/>
          <w:spacing w:val="4"/>
        </w:rPr>
        <w:t>meta</w:t>
      </w:r>
      <w:r>
        <w:rPr>
          <w:rFonts w:ascii="Times New Roman" w:hAnsi="Times New Roman" w:eastAsia="Times New Roman" w:cs="Times New Roman"/>
          <w:sz w:val="15"/>
          <w:szCs w:val="15"/>
          <w:color w:val="231F20"/>
          <w:spacing w:val="4"/>
        </w:rPr>
        <w:t>‑</w:t>
      </w:r>
      <w:r>
        <w:rPr>
          <w:sz w:val="15"/>
          <w:szCs w:val="15"/>
          <w:color w:val="231F20"/>
          <w:spacing w:val="4"/>
        </w:rPr>
        <w:t>anal</w:t>
      </w:r>
      <w:r>
        <w:rPr>
          <w:sz w:val="15"/>
          <w:szCs w:val="15"/>
          <w:color w:val="231F20"/>
          <w:spacing w:val="3"/>
        </w:rPr>
        <w:t>ysis</w:t>
      </w:r>
      <w:r>
        <w:rPr>
          <w:sz w:val="15"/>
          <w:szCs w:val="15"/>
          <w:color w:val="231F20"/>
          <w:spacing w:val="32"/>
          <w:w w:val="102"/>
        </w:rPr>
        <w:t xml:space="preserve"> </w:t>
      </w:r>
      <w:r>
        <w:rPr>
          <w:sz w:val="15"/>
          <w:szCs w:val="15"/>
          <w:color w:val="231F20"/>
          <w:spacing w:val="3"/>
        </w:rPr>
        <w:t>of</w:t>
      </w:r>
      <w:r>
        <w:rPr>
          <w:sz w:val="15"/>
          <w:szCs w:val="15"/>
          <w:color w:val="231F20"/>
          <w:spacing w:val="21"/>
        </w:rPr>
        <w:t xml:space="preserve"> </w:t>
      </w:r>
      <w:r>
        <w:rPr>
          <w:sz w:val="15"/>
          <w:szCs w:val="15"/>
          <w:color w:val="231F20"/>
          <w:spacing w:val="3"/>
        </w:rPr>
        <w:t>randomized</w:t>
      </w:r>
      <w:r>
        <w:rPr>
          <w:sz w:val="15"/>
          <w:szCs w:val="15"/>
          <w:color w:val="231F20"/>
        </w:rPr>
        <w:t xml:space="preserve">  </w:t>
      </w:r>
      <w:r>
        <w:rPr>
          <w:sz w:val="15"/>
          <w:szCs w:val="15"/>
          <w:color w:val="231F20"/>
          <w:spacing w:val="3"/>
        </w:rPr>
        <w:t>controlled</w:t>
      </w:r>
      <w:r>
        <w:rPr>
          <w:sz w:val="15"/>
          <w:szCs w:val="15"/>
          <w:color w:val="231F20"/>
          <w:spacing w:val="28"/>
        </w:rPr>
        <w:t xml:space="preserve"> </w:t>
      </w:r>
      <w:r>
        <w:rPr>
          <w:sz w:val="15"/>
          <w:szCs w:val="15"/>
          <w:color w:val="231F20"/>
          <w:spacing w:val="3"/>
        </w:rPr>
        <w:t>trials</w:t>
      </w:r>
      <w:r>
        <w:rPr>
          <w:sz w:val="15"/>
          <w:szCs w:val="15"/>
          <w:color w:val="231F20"/>
        </w:rPr>
        <w:t xml:space="preserve"> </w:t>
      </w:r>
      <w:r>
        <w:rPr>
          <w:sz w:val="15"/>
          <w:szCs w:val="15"/>
          <w:color w:val="231F20"/>
          <w:spacing w:val="5"/>
        </w:rPr>
        <w:t>[J].  </w:t>
      </w:r>
      <w:r>
        <w:rPr>
          <w:sz w:val="15"/>
          <w:szCs w:val="15"/>
          <w:color w:val="231F20"/>
        </w:rPr>
        <w:t>JPEN</w:t>
      </w:r>
      <w:r>
        <w:rPr>
          <w:sz w:val="15"/>
          <w:szCs w:val="15"/>
          <w:color w:val="231F20"/>
          <w:spacing w:val="5"/>
        </w:rPr>
        <w:t xml:space="preserve">  </w:t>
      </w:r>
      <w:r>
        <w:rPr>
          <w:sz w:val="15"/>
          <w:szCs w:val="15"/>
          <w:color w:val="231F20"/>
        </w:rPr>
        <w:t>J</w:t>
      </w:r>
      <w:r>
        <w:rPr>
          <w:sz w:val="15"/>
          <w:szCs w:val="15"/>
          <w:color w:val="231F20"/>
          <w:spacing w:val="5"/>
        </w:rPr>
        <w:t xml:space="preserve">  </w:t>
      </w:r>
      <w:r>
        <w:rPr>
          <w:sz w:val="15"/>
          <w:szCs w:val="15"/>
          <w:color w:val="231F20"/>
        </w:rPr>
        <w:t>Parenter</w:t>
      </w:r>
      <w:r>
        <w:rPr>
          <w:sz w:val="15"/>
          <w:szCs w:val="15"/>
          <w:color w:val="231F20"/>
          <w:spacing w:val="7"/>
        </w:rPr>
        <w:t xml:space="preserve">  </w:t>
      </w:r>
      <w:r>
        <w:rPr>
          <w:sz w:val="15"/>
          <w:szCs w:val="15"/>
          <w:color w:val="231F20"/>
        </w:rPr>
        <w:t>Enteral</w:t>
      </w:r>
      <w:r>
        <w:rPr>
          <w:sz w:val="15"/>
          <w:szCs w:val="15"/>
          <w:color w:val="231F20"/>
          <w:spacing w:val="7"/>
        </w:rPr>
        <w:t xml:space="preserve">  </w:t>
      </w:r>
      <w:r>
        <w:rPr>
          <w:sz w:val="15"/>
          <w:szCs w:val="15"/>
          <w:color w:val="231F20"/>
        </w:rPr>
        <w:t>Nutr</w:t>
      </w:r>
      <w:r>
        <w:rPr>
          <w:sz w:val="15"/>
          <w:szCs w:val="15"/>
          <w:color w:val="231F20"/>
          <w:spacing w:val="5"/>
        </w:rPr>
        <w:t>,</w:t>
      </w:r>
      <w:r>
        <w:rPr>
          <w:sz w:val="15"/>
          <w:szCs w:val="15"/>
          <w:color w:val="231F20"/>
          <w:spacing w:val="7"/>
        </w:rPr>
        <w:t xml:space="preserve">  </w:t>
      </w:r>
      <w:r>
        <w:rPr>
          <w:sz w:val="15"/>
          <w:szCs w:val="15"/>
          <w:color w:val="231F20"/>
          <w:spacing w:val="5"/>
        </w:rPr>
        <w:t>2015,</w:t>
      </w:r>
      <w:r>
        <w:rPr>
          <w:sz w:val="15"/>
          <w:szCs w:val="15"/>
          <w:color w:val="231F20"/>
          <w:spacing w:val="8"/>
          <w:w w:val="101"/>
        </w:rPr>
        <w:t xml:space="preserve">  </w:t>
      </w:r>
      <w:r>
        <w:rPr>
          <w:sz w:val="15"/>
          <w:szCs w:val="15"/>
          <w:color w:val="231F20"/>
          <w:spacing w:val="5"/>
        </w:rPr>
        <w:t>39(3</w:t>
      </w:r>
      <w:r>
        <w:rPr>
          <w:sz w:val="15"/>
          <w:szCs w:val="15"/>
          <w:color w:val="231F20"/>
          <w:spacing w:val="4"/>
        </w:rPr>
        <w:t>):</w:t>
      </w:r>
      <w:r>
        <w:rPr>
          <w:sz w:val="15"/>
          <w:szCs w:val="15"/>
          <w:color w:val="231F20"/>
          <w:spacing w:val="12"/>
          <w:w w:val="101"/>
        </w:rPr>
        <w:t xml:space="preserve"> </w:t>
      </w:r>
      <w:r>
        <w:rPr>
          <w:sz w:val="15"/>
          <w:szCs w:val="15"/>
          <w:color w:val="231F20"/>
          <w:spacing w:val="4"/>
        </w:rPr>
        <w:t>291</w:t>
      </w:r>
      <w:r>
        <w:rPr>
          <w:rFonts w:ascii="Times New Roman" w:hAnsi="Times New Roman" w:eastAsia="Times New Roman" w:cs="Times New Roman"/>
          <w:sz w:val="15"/>
          <w:szCs w:val="15"/>
          <w:color w:val="231F20"/>
          <w:spacing w:val="4"/>
        </w:rPr>
        <w:t>‑</w:t>
      </w:r>
      <w:r>
        <w:rPr>
          <w:sz w:val="15"/>
          <w:szCs w:val="15"/>
          <w:color w:val="231F20"/>
          <w:spacing w:val="4"/>
        </w:rPr>
        <w:t>300.</w:t>
      </w:r>
      <w:r>
        <w:rPr>
          <w:sz w:val="15"/>
          <w:szCs w:val="15"/>
          <w:color w:val="231F20"/>
        </w:rPr>
        <w:t xml:space="preserve"> </w:t>
      </w:r>
      <w:r>
        <w:rPr>
          <w:sz w:val="15"/>
          <w:szCs w:val="15"/>
          <w:color w:val="231F20"/>
        </w:rPr>
        <w:t>DOI</w:t>
      </w:r>
      <w:r>
        <w:rPr>
          <w:sz w:val="15"/>
          <w:szCs w:val="15"/>
          <w:color w:val="231F20"/>
          <w:spacing w:val="4"/>
        </w:rPr>
        <w:t>:</w:t>
      </w:r>
      <w:r>
        <w:rPr>
          <w:sz w:val="15"/>
          <w:szCs w:val="15"/>
          <w:color w:val="231F20"/>
          <w:spacing w:val="33"/>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1177/0148607114544322.</w:t>
      </w:r>
    </w:p>
    <w:p>
      <w:pPr>
        <w:pStyle w:val="BodyText"/>
        <w:ind w:left="1052" w:right="526" w:hanging="499"/>
        <w:spacing w:before="40" w:line="296" w:lineRule="auto"/>
        <w:rPr>
          <w:sz w:val="15"/>
          <w:szCs w:val="15"/>
        </w:rPr>
      </w:pPr>
      <w:r>
        <w:rPr>
          <w:sz w:val="15"/>
          <w:szCs w:val="15"/>
          <w:color w:val="231F20"/>
          <w:spacing w:val="5"/>
        </w:rPr>
        <w:t>[56]      </w:t>
      </w:r>
      <w:r>
        <w:rPr>
          <w:sz w:val="15"/>
          <w:szCs w:val="15"/>
          <w:color w:val="231F20"/>
        </w:rPr>
        <w:t>Tian</w:t>
      </w:r>
      <w:r>
        <w:rPr>
          <w:sz w:val="15"/>
          <w:szCs w:val="15"/>
          <w:color w:val="231F20"/>
          <w:spacing w:val="5"/>
        </w:rPr>
        <w:t xml:space="preserve">  </w:t>
      </w:r>
      <w:r>
        <w:rPr>
          <w:sz w:val="15"/>
          <w:szCs w:val="15"/>
          <w:color w:val="231F20"/>
        </w:rPr>
        <w:t>F</w:t>
      </w:r>
      <w:r>
        <w:rPr>
          <w:sz w:val="15"/>
          <w:szCs w:val="15"/>
          <w:color w:val="231F20"/>
          <w:spacing w:val="5"/>
        </w:rPr>
        <w:t>,</w:t>
      </w:r>
      <w:r>
        <w:rPr>
          <w:sz w:val="15"/>
          <w:szCs w:val="15"/>
          <w:color w:val="231F20"/>
          <w:spacing w:val="33"/>
          <w:w w:val="101"/>
        </w:rPr>
        <w:t xml:space="preserve"> </w:t>
      </w:r>
      <w:r>
        <w:rPr>
          <w:sz w:val="15"/>
          <w:szCs w:val="15"/>
          <w:color w:val="231F20"/>
        </w:rPr>
        <w:t>Wang</w:t>
      </w:r>
      <w:r>
        <w:rPr>
          <w:sz w:val="15"/>
          <w:szCs w:val="15"/>
          <w:color w:val="231F20"/>
          <w:spacing w:val="18"/>
          <w:w w:val="101"/>
        </w:rPr>
        <w:t xml:space="preserve"> </w:t>
      </w:r>
      <w:r>
        <w:rPr>
          <w:sz w:val="15"/>
          <w:szCs w:val="15"/>
          <w:color w:val="231F20"/>
        </w:rPr>
        <w:t>X</w:t>
      </w:r>
      <w:r>
        <w:rPr>
          <w:sz w:val="15"/>
          <w:szCs w:val="15"/>
          <w:color w:val="231F20"/>
          <w:spacing w:val="5"/>
        </w:rPr>
        <w:t>,  </w:t>
      </w:r>
      <w:r>
        <w:rPr>
          <w:sz w:val="15"/>
          <w:szCs w:val="15"/>
          <w:color w:val="231F20"/>
        </w:rPr>
        <w:t>Gao</w:t>
      </w:r>
      <w:r>
        <w:rPr>
          <w:sz w:val="15"/>
          <w:szCs w:val="15"/>
          <w:color w:val="231F20"/>
          <w:spacing w:val="18"/>
          <w:w w:val="101"/>
        </w:rPr>
        <w:t xml:space="preserve"> </w:t>
      </w:r>
      <w:r>
        <w:rPr>
          <w:sz w:val="15"/>
          <w:szCs w:val="15"/>
          <w:color w:val="231F20"/>
        </w:rPr>
        <w:t>X</w:t>
      </w:r>
      <w:r>
        <w:rPr>
          <w:sz w:val="15"/>
          <w:szCs w:val="15"/>
          <w:color w:val="231F20"/>
          <w:spacing w:val="5"/>
        </w:rPr>
        <w:t>,</w:t>
      </w:r>
      <w:r>
        <w:rPr>
          <w:sz w:val="15"/>
          <w:szCs w:val="15"/>
          <w:color w:val="231F20"/>
          <w:spacing w:val="23"/>
          <w:w w:val="102"/>
        </w:rPr>
        <w:t xml:space="preserve"> </w:t>
      </w:r>
      <w:r>
        <w:rPr>
          <w:sz w:val="15"/>
          <w:szCs w:val="15"/>
          <w:color w:val="231F20"/>
        </w:rPr>
        <w:t>et</w:t>
      </w:r>
      <w:r>
        <w:rPr>
          <w:sz w:val="15"/>
          <w:szCs w:val="15"/>
          <w:color w:val="231F20"/>
          <w:spacing w:val="5"/>
        </w:rPr>
        <w:t xml:space="preserve"> </w:t>
      </w:r>
      <w:r>
        <w:rPr>
          <w:sz w:val="15"/>
          <w:szCs w:val="15"/>
          <w:color w:val="231F20"/>
        </w:rPr>
        <w:t>al</w:t>
      </w:r>
      <w:r>
        <w:rPr>
          <w:sz w:val="15"/>
          <w:szCs w:val="15"/>
          <w:color w:val="231F20"/>
          <w:spacing w:val="5"/>
        </w:rPr>
        <w:t>.  </w:t>
      </w:r>
      <w:r>
        <w:rPr>
          <w:sz w:val="15"/>
          <w:szCs w:val="15"/>
          <w:color w:val="231F20"/>
        </w:rPr>
        <w:t>Effect</w:t>
      </w:r>
      <w:r>
        <w:rPr>
          <w:sz w:val="15"/>
          <w:szCs w:val="15"/>
          <w:color w:val="231F20"/>
          <w:spacing w:val="23"/>
        </w:rPr>
        <w:t xml:space="preserve"> </w:t>
      </w:r>
      <w:r>
        <w:rPr>
          <w:sz w:val="15"/>
          <w:szCs w:val="15"/>
          <w:color w:val="231F20"/>
        </w:rPr>
        <w:t>of</w:t>
      </w:r>
      <w:r>
        <w:rPr>
          <w:sz w:val="15"/>
          <w:szCs w:val="15"/>
          <w:color w:val="231F20"/>
          <w:spacing w:val="13"/>
          <w:w w:val="101"/>
        </w:rPr>
        <w:t xml:space="preserve"> </w:t>
      </w:r>
      <w:r>
        <w:rPr>
          <w:sz w:val="15"/>
          <w:szCs w:val="15"/>
          <w:color w:val="231F20"/>
        </w:rPr>
        <w:t>initial</w:t>
      </w:r>
      <w:r>
        <w:rPr>
          <w:sz w:val="15"/>
          <w:szCs w:val="15"/>
          <w:color w:val="231F20"/>
          <w:spacing w:val="24"/>
        </w:rPr>
        <w:t xml:space="preserve"> </w:t>
      </w:r>
      <w:r>
        <w:rPr>
          <w:sz w:val="15"/>
          <w:szCs w:val="15"/>
          <w:color w:val="231F20"/>
        </w:rPr>
        <w:t>calorie</w:t>
      </w:r>
      <w:r>
        <w:rPr>
          <w:sz w:val="15"/>
          <w:szCs w:val="15"/>
          <w:color w:val="231F20"/>
          <w:spacing w:val="23"/>
        </w:rPr>
        <w:t xml:space="preserve"> </w:t>
      </w:r>
      <w:r>
        <w:rPr>
          <w:sz w:val="15"/>
          <w:szCs w:val="15"/>
          <w:color w:val="231F20"/>
        </w:rPr>
        <w:t>intake </w:t>
      </w:r>
      <w:r>
        <w:rPr>
          <w:sz w:val="15"/>
          <w:szCs w:val="15"/>
          <w:color w:val="231F20"/>
          <w:spacing w:val="3"/>
        </w:rPr>
        <w:t>via</w:t>
      </w:r>
      <w:r>
        <w:rPr>
          <w:sz w:val="15"/>
          <w:szCs w:val="15"/>
          <w:color w:val="231F20"/>
          <w:spacing w:val="30"/>
          <w:w w:val="102"/>
        </w:rPr>
        <w:t xml:space="preserve"> </w:t>
      </w:r>
      <w:r>
        <w:rPr>
          <w:sz w:val="15"/>
          <w:szCs w:val="15"/>
          <w:color w:val="231F20"/>
          <w:spacing w:val="3"/>
        </w:rPr>
        <w:t>enteral</w:t>
      </w:r>
      <w:r>
        <w:rPr>
          <w:sz w:val="15"/>
          <w:szCs w:val="15"/>
          <w:color w:val="231F20"/>
          <w:spacing w:val="27"/>
          <w:w w:val="102"/>
        </w:rPr>
        <w:t xml:space="preserve"> </w:t>
      </w:r>
      <w:r>
        <w:rPr>
          <w:sz w:val="15"/>
          <w:szCs w:val="15"/>
          <w:color w:val="231F20"/>
          <w:spacing w:val="3"/>
        </w:rPr>
        <w:t>nutrition</w:t>
      </w:r>
      <w:r>
        <w:rPr>
          <w:sz w:val="15"/>
          <w:szCs w:val="15"/>
          <w:color w:val="231F20"/>
          <w:spacing w:val="29"/>
        </w:rPr>
        <w:t xml:space="preserve"> </w:t>
      </w:r>
      <w:r>
        <w:rPr>
          <w:sz w:val="15"/>
          <w:szCs w:val="15"/>
          <w:color w:val="231F20"/>
          <w:spacing w:val="3"/>
        </w:rPr>
        <w:t>in</w:t>
      </w:r>
      <w:r>
        <w:rPr>
          <w:sz w:val="15"/>
          <w:szCs w:val="15"/>
          <w:color w:val="231F20"/>
          <w:spacing w:val="30"/>
          <w:w w:val="101"/>
        </w:rPr>
        <w:t xml:space="preserve"> </w:t>
      </w:r>
      <w:r>
        <w:rPr>
          <w:sz w:val="15"/>
          <w:szCs w:val="15"/>
          <w:color w:val="231F20"/>
          <w:spacing w:val="3"/>
        </w:rPr>
        <w:t>critical</w:t>
      </w:r>
      <w:r>
        <w:rPr>
          <w:sz w:val="15"/>
          <w:szCs w:val="15"/>
          <w:color w:val="231F20"/>
          <w:spacing w:val="28"/>
        </w:rPr>
        <w:t xml:space="preserve"> </w:t>
      </w:r>
      <w:r>
        <w:rPr>
          <w:sz w:val="15"/>
          <w:szCs w:val="15"/>
          <w:color w:val="231F20"/>
          <w:spacing w:val="3"/>
        </w:rPr>
        <w:t>illness:</w:t>
      </w:r>
      <w:r>
        <w:rPr>
          <w:sz w:val="15"/>
          <w:szCs w:val="15"/>
          <w:color w:val="231F20"/>
          <w:spacing w:val="27"/>
          <w:w w:val="101"/>
        </w:rPr>
        <w:t xml:space="preserve"> </w:t>
      </w:r>
      <w:r>
        <w:rPr>
          <w:sz w:val="15"/>
          <w:szCs w:val="15"/>
          <w:color w:val="231F20"/>
          <w:spacing w:val="3"/>
        </w:rPr>
        <w:t>a</w:t>
      </w:r>
      <w:r>
        <w:rPr>
          <w:sz w:val="15"/>
          <w:szCs w:val="15"/>
          <w:color w:val="231F20"/>
          <w:spacing w:val="28"/>
          <w:w w:val="102"/>
        </w:rPr>
        <w:t xml:space="preserve"> </w:t>
      </w:r>
      <w:r>
        <w:rPr>
          <w:sz w:val="15"/>
          <w:szCs w:val="15"/>
          <w:color w:val="231F20"/>
          <w:spacing w:val="3"/>
        </w:rPr>
        <w:t>meta</w:t>
      </w:r>
      <w:r>
        <w:rPr>
          <w:rFonts w:ascii="Times New Roman" w:hAnsi="Times New Roman" w:eastAsia="Times New Roman" w:cs="Times New Roman"/>
          <w:sz w:val="15"/>
          <w:szCs w:val="15"/>
          <w:color w:val="231F20"/>
          <w:spacing w:val="3"/>
        </w:rPr>
        <w:t>‑</w:t>
      </w:r>
      <w:r>
        <w:rPr>
          <w:sz w:val="15"/>
          <w:szCs w:val="15"/>
          <w:color w:val="231F20"/>
          <w:spacing w:val="3"/>
        </w:rPr>
        <w:t>an</w:t>
      </w:r>
      <w:r>
        <w:rPr>
          <w:sz w:val="15"/>
          <w:szCs w:val="15"/>
          <w:color w:val="231F20"/>
          <w:spacing w:val="2"/>
        </w:rPr>
        <w:t>alysis</w:t>
      </w:r>
      <w:r>
        <w:rPr>
          <w:sz w:val="15"/>
          <w:szCs w:val="15"/>
          <w:color w:val="231F20"/>
          <w:spacing w:val="29"/>
          <w:w w:val="102"/>
        </w:rPr>
        <w:t xml:space="preserve"> </w:t>
      </w:r>
      <w:r>
        <w:rPr>
          <w:sz w:val="15"/>
          <w:szCs w:val="15"/>
          <w:color w:val="231F20"/>
          <w:spacing w:val="2"/>
        </w:rPr>
        <w:t>of</w:t>
      </w:r>
      <w:r>
        <w:rPr>
          <w:sz w:val="15"/>
          <w:szCs w:val="15"/>
          <w:color w:val="231F20"/>
        </w:rPr>
        <w:t xml:space="preserve"> </w:t>
      </w:r>
      <w:r>
        <w:rPr>
          <w:sz w:val="15"/>
          <w:szCs w:val="15"/>
          <w:color w:val="231F20"/>
        </w:rPr>
        <w:t>randomised</w:t>
      </w:r>
      <w:r>
        <w:rPr>
          <w:sz w:val="15"/>
          <w:szCs w:val="15"/>
          <w:color w:val="231F20"/>
          <w:spacing w:val="19"/>
        </w:rPr>
        <w:t xml:space="preserve">  </w:t>
      </w:r>
      <w:r>
        <w:rPr>
          <w:sz w:val="15"/>
          <w:szCs w:val="15"/>
          <w:color w:val="231F20"/>
        </w:rPr>
        <w:t>controlled</w:t>
      </w:r>
      <w:r>
        <w:rPr>
          <w:sz w:val="15"/>
          <w:szCs w:val="15"/>
          <w:color w:val="231F20"/>
          <w:spacing w:val="7"/>
        </w:rPr>
        <w:t xml:space="preserve">  </w:t>
      </w:r>
      <w:r>
        <w:rPr>
          <w:sz w:val="15"/>
          <w:szCs w:val="15"/>
          <w:color w:val="231F20"/>
        </w:rPr>
        <w:t>trials</w:t>
      </w:r>
      <w:r>
        <w:rPr>
          <w:sz w:val="15"/>
          <w:szCs w:val="15"/>
          <w:color w:val="231F20"/>
          <w:spacing w:val="7"/>
        </w:rPr>
        <w:t>[J].   </w:t>
      </w:r>
      <w:r>
        <w:rPr>
          <w:sz w:val="15"/>
          <w:szCs w:val="15"/>
          <w:color w:val="231F20"/>
        </w:rPr>
        <w:t>Crit</w:t>
      </w:r>
      <w:r>
        <w:rPr>
          <w:sz w:val="15"/>
          <w:szCs w:val="15"/>
          <w:color w:val="231F20"/>
          <w:spacing w:val="12"/>
        </w:rPr>
        <w:t xml:space="preserve">  </w:t>
      </w:r>
      <w:r>
        <w:rPr>
          <w:sz w:val="15"/>
          <w:szCs w:val="15"/>
          <w:color w:val="231F20"/>
        </w:rPr>
        <w:t>Care</w:t>
      </w:r>
      <w:r>
        <w:rPr>
          <w:sz w:val="15"/>
          <w:szCs w:val="15"/>
          <w:color w:val="231F20"/>
          <w:spacing w:val="7"/>
        </w:rPr>
        <w:t>,</w:t>
      </w:r>
      <w:r>
        <w:rPr>
          <w:sz w:val="15"/>
          <w:szCs w:val="15"/>
          <w:color w:val="231F20"/>
          <w:spacing w:val="12"/>
          <w:w w:val="102"/>
        </w:rPr>
        <w:t xml:space="preserve">  </w:t>
      </w:r>
      <w:r>
        <w:rPr>
          <w:sz w:val="15"/>
          <w:szCs w:val="15"/>
          <w:color w:val="231F20"/>
          <w:spacing w:val="7"/>
        </w:rPr>
        <w:t>2015,</w:t>
      </w:r>
      <w:r>
        <w:rPr>
          <w:sz w:val="15"/>
          <w:szCs w:val="15"/>
          <w:color w:val="231F20"/>
          <w:spacing w:val="14"/>
          <w:w w:val="101"/>
        </w:rPr>
        <w:t xml:space="preserve">  </w:t>
      </w:r>
      <w:r>
        <w:rPr>
          <w:sz w:val="15"/>
          <w:szCs w:val="15"/>
          <w:color w:val="231F20"/>
          <w:spacing w:val="7"/>
        </w:rPr>
        <w:t>19(1):</w:t>
      </w:r>
      <w:r>
        <w:rPr>
          <w:sz w:val="15"/>
          <w:szCs w:val="15"/>
          <w:color w:val="231F20"/>
        </w:rPr>
        <w:t xml:space="preserve"> </w:t>
      </w:r>
      <w:r>
        <w:rPr>
          <w:sz w:val="15"/>
          <w:szCs w:val="15"/>
          <w:color w:val="231F20"/>
          <w:spacing w:val="4"/>
        </w:rPr>
        <w:t>180.</w:t>
      </w:r>
      <w:r>
        <w:rPr>
          <w:sz w:val="15"/>
          <w:szCs w:val="15"/>
          <w:color w:val="231F20"/>
          <w:spacing w:val="17"/>
          <w:w w:val="101"/>
        </w:rPr>
        <w:t xml:space="preserve"> </w:t>
      </w:r>
      <w:r>
        <w:rPr>
          <w:sz w:val="15"/>
          <w:szCs w:val="15"/>
          <w:color w:val="231F20"/>
        </w:rPr>
        <w:t>DOI</w:t>
      </w:r>
      <w:r>
        <w:rPr>
          <w:sz w:val="15"/>
          <w:szCs w:val="15"/>
          <w:color w:val="231F20"/>
          <w:spacing w:val="4"/>
        </w:rPr>
        <w:t>:</w:t>
      </w:r>
      <w:r>
        <w:rPr>
          <w:sz w:val="15"/>
          <w:szCs w:val="15"/>
          <w:color w:val="231F20"/>
          <w:spacing w:val="16"/>
          <w:w w:val="102"/>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1186/s13054</w:t>
      </w:r>
      <w:r>
        <w:rPr>
          <w:rFonts w:ascii="Times New Roman" w:hAnsi="Times New Roman" w:eastAsia="Times New Roman" w:cs="Times New Roman"/>
          <w:sz w:val="15"/>
          <w:szCs w:val="15"/>
          <w:color w:val="231F20"/>
          <w:spacing w:val="4"/>
        </w:rPr>
        <w:t>‑</w:t>
      </w:r>
      <w:r>
        <w:rPr>
          <w:sz w:val="15"/>
          <w:szCs w:val="15"/>
          <w:color w:val="231F20"/>
          <w:spacing w:val="4"/>
        </w:rPr>
        <w:t>015</w:t>
      </w:r>
      <w:r>
        <w:rPr>
          <w:rFonts w:ascii="Times New Roman" w:hAnsi="Times New Roman" w:eastAsia="Times New Roman" w:cs="Times New Roman"/>
          <w:sz w:val="15"/>
          <w:szCs w:val="15"/>
          <w:color w:val="231F20"/>
          <w:spacing w:val="4"/>
        </w:rPr>
        <w:t>‑</w:t>
      </w:r>
      <w:r>
        <w:rPr>
          <w:sz w:val="15"/>
          <w:szCs w:val="15"/>
          <w:color w:val="231F20"/>
          <w:spacing w:val="4"/>
        </w:rPr>
        <w:t>0902</w:t>
      </w:r>
      <w:r>
        <w:rPr>
          <w:rFonts w:ascii="Times New Roman" w:hAnsi="Times New Roman" w:eastAsia="Times New Roman" w:cs="Times New Roman"/>
          <w:sz w:val="15"/>
          <w:szCs w:val="15"/>
          <w:color w:val="231F20"/>
          <w:spacing w:val="4"/>
        </w:rPr>
        <w:t>‑</w:t>
      </w:r>
      <w:r>
        <w:rPr>
          <w:sz w:val="15"/>
          <w:szCs w:val="15"/>
          <w:color w:val="231F20"/>
          <w:spacing w:val="4"/>
        </w:rPr>
        <w:t>0.</w:t>
      </w:r>
    </w:p>
    <w:p>
      <w:pPr>
        <w:pStyle w:val="BodyText"/>
        <w:ind w:left="1056" w:right="535" w:hanging="503"/>
        <w:spacing w:before="40" w:line="298" w:lineRule="auto"/>
        <w:rPr>
          <w:sz w:val="15"/>
          <w:szCs w:val="15"/>
        </w:rPr>
      </w:pPr>
      <w:r>
        <w:rPr>
          <w:sz w:val="15"/>
          <w:szCs w:val="15"/>
          <w:color w:val="231F20"/>
          <w:spacing w:val="3"/>
        </w:rPr>
        <w:t>[57]      </w:t>
      </w:r>
      <w:r>
        <w:rPr>
          <w:sz w:val="15"/>
          <w:szCs w:val="15"/>
          <w:color w:val="231F20"/>
        </w:rPr>
        <w:t>Tsai</w:t>
      </w:r>
      <w:r>
        <w:rPr>
          <w:sz w:val="15"/>
          <w:szCs w:val="15"/>
          <w:color w:val="231F20"/>
          <w:spacing w:val="3"/>
        </w:rPr>
        <w:t xml:space="preserve">   </w:t>
      </w:r>
      <w:r>
        <w:rPr>
          <w:sz w:val="15"/>
          <w:szCs w:val="15"/>
          <w:color w:val="231F20"/>
        </w:rPr>
        <w:t>JR</w:t>
      </w:r>
      <w:r>
        <w:rPr>
          <w:sz w:val="15"/>
          <w:szCs w:val="15"/>
          <w:color w:val="231F20"/>
          <w:spacing w:val="3"/>
        </w:rPr>
        <w:t>,   </w:t>
      </w:r>
      <w:r>
        <w:rPr>
          <w:sz w:val="15"/>
          <w:szCs w:val="15"/>
          <w:color w:val="231F20"/>
        </w:rPr>
        <w:t>Chang</w:t>
      </w:r>
      <w:r>
        <w:rPr>
          <w:sz w:val="15"/>
          <w:szCs w:val="15"/>
          <w:color w:val="231F20"/>
          <w:spacing w:val="3"/>
        </w:rPr>
        <w:t xml:space="preserve">   </w:t>
      </w:r>
      <w:r>
        <w:rPr>
          <w:sz w:val="15"/>
          <w:szCs w:val="15"/>
          <w:color w:val="231F20"/>
        </w:rPr>
        <w:t>WT</w:t>
      </w:r>
      <w:r>
        <w:rPr>
          <w:sz w:val="15"/>
          <w:szCs w:val="15"/>
          <w:color w:val="231F20"/>
          <w:spacing w:val="3"/>
        </w:rPr>
        <w:t>,   </w:t>
      </w:r>
      <w:r>
        <w:rPr>
          <w:sz w:val="15"/>
          <w:szCs w:val="15"/>
          <w:color w:val="231F20"/>
        </w:rPr>
        <w:t>Sheu</w:t>
      </w:r>
      <w:r>
        <w:rPr>
          <w:sz w:val="15"/>
          <w:szCs w:val="15"/>
          <w:color w:val="231F20"/>
          <w:spacing w:val="3"/>
        </w:rPr>
        <w:t xml:space="preserve">   </w:t>
      </w:r>
      <w:r>
        <w:rPr>
          <w:sz w:val="15"/>
          <w:szCs w:val="15"/>
          <w:color w:val="231F20"/>
        </w:rPr>
        <w:t>CC</w:t>
      </w:r>
      <w:r>
        <w:rPr>
          <w:sz w:val="15"/>
          <w:szCs w:val="15"/>
          <w:color w:val="231F20"/>
          <w:spacing w:val="3"/>
        </w:rPr>
        <w:t>,   </w:t>
      </w:r>
      <w:r>
        <w:rPr>
          <w:sz w:val="15"/>
          <w:szCs w:val="15"/>
          <w:color w:val="231F20"/>
        </w:rPr>
        <w:t>et</w:t>
      </w:r>
      <w:r>
        <w:rPr>
          <w:sz w:val="15"/>
          <w:szCs w:val="15"/>
          <w:color w:val="231F20"/>
          <w:spacing w:val="3"/>
        </w:rPr>
        <w:t xml:space="preserve"> </w:t>
      </w:r>
      <w:r>
        <w:rPr>
          <w:sz w:val="15"/>
          <w:szCs w:val="15"/>
          <w:color w:val="231F20"/>
        </w:rPr>
        <w:t>al</w:t>
      </w:r>
      <w:r>
        <w:rPr>
          <w:sz w:val="15"/>
          <w:szCs w:val="15"/>
          <w:color w:val="231F20"/>
          <w:spacing w:val="3"/>
        </w:rPr>
        <w:t>.   </w:t>
      </w:r>
      <w:r>
        <w:rPr>
          <w:sz w:val="15"/>
          <w:szCs w:val="15"/>
          <w:color w:val="231F20"/>
        </w:rPr>
        <w:t>Inadequate</w:t>
      </w:r>
      <w:r>
        <w:rPr>
          <w:sz w:val="15"/>
          <w:szCs w:val="15"/>
          <w:color w:val="231F20"/>
          <w:spacing w:val="3"/>
        </w:rPr>
        <w:t xml:space="preserve">   </w:t>
      </w:r>
      <w:r>
        <w:rPr>
          <w:sz w:val="15"/>
          <w:szCs w:val="15"/>
          <w:color w:val="231F20"/>
        </w:rPr>
        <w:t>energy</w:t>
      </w:r>
      <w:r>
        <w:rPr>
          <w:sz w:val="15"/>
          <w:szCs w:val="15"/>
          <w:color w:val="231F20"/>
          <w:spacing w:val="10"/>
          <w:w w:val="102"/>
        </w:rPr>
        <w:t xml:space="preserve"> </w:t>
      </w:r>
      <w:r>
        <w:rPr>
          <w:sz w:val="15"/>
          <w:szCs w:val="15"/>
          <w:color w:val="231F20"/>
        </w:rPr>
        <w:t>delivery</w:t>
      </w:r>
      <w:r>
        <w:rPr>
          <w:sz w:val="15"/>
          <w:szCs w:val="15"/>
          <w:color w:val="231F20"/>
          <w:spacing w:val="7"/>
        </w:rPr>
        <w:t xml:space="preserve">   </w:t>
      </w:r>
      <w:r>
        <w:rPr>
          <w:sz w:val="15"/>
          <w:szCs w:val="15"/>
          <w:color w:val="231F20"/>
        </w:rPr>
        <w:t>during</w:t>
      </w:r>
      <w:r>
        <w:rPr>
          <w:sz w:val="15"/>
          <w:szCs w:val="15"/>
          <w:color w:val="231F20"/>
          <w:spacing w:val="7"/>
        </w:rPr>
        <w:t xml:space="preserve">    </w:t>
      </w:r>
      <w:r>
        <w:rPr>
          <w:sz w:val="15"/>
          <w:szCs w:val="15"/>
          <w:color w:val="231F20"/>
        </w:rPr>
        <w:t>early</w:t>
      </w:r>
      <w:r>
        <w:rPr>
          <w:sz w:val="15"/>
          <w:szCs w:val="15"/>
          <w:color w:val="231F20"/>
          <w:spacing w:val="7"/>
        </w:rPr>
        <w:t xml:space="preserve">    </w:t>
      </w:r>
      <w:r>
        <w:rPr>
          <w:sz w:val="15"/>
          <w:szCs w:val="15"/>
          <w:color w:val="231F20"/>
        </w:rPr>
        <w:t>critical</w:t>
      </w:r>
      <w:r>
        <w:rPr>
          <w:sz w:val="15"/>
          <w:szCs w:val="15"/>
          <w:color w:val="231F20"/>
          <w:spacing w:val="7"/>
        </w:rPr>
        <w:t xml:space="preserve">   </w:t>
      </w:r>
      <w:r>
        <w:rPr>
          <w:sz w:val="15"/>
          <w:szCs w:val="15"/>
          <w:color w:val="231F20"/>
        </w:rPr>
        <w:t>illness</w:t>
      </w:r>
      <w:r>
        <w:rPr>
          <w:sz w:val="15"/>
          <w:szCs w:val="15"/>
          <w:color w:val="231F20"/>
          <w:spacing w:val="7"/>
        </w:rPr>
        <w:t xml:space="preserve">    </w:t>
      </w:r>
      <w:r>
        <w:rPr>
          <w:sz w:val="15"/>
          <w:szCs w:val="15"/>
          <w:color w:val="231F20"/>
        </w:rPr>
        <w:t>correlates</w:t>
      </w:r>
      <w:r>
        <w:rPr>
          <w:sz w:val="15"/>
          <w:szCs w:val="15"/>
          <w:color w:val="231F20"/>
          <w:spacing w:val="7"/>
        </w:rPr>
        <w:t xml:space="preserve">    </w:t>
      </w:r>
      <w:r>
        <w:rPr>
          <w:sz w:val="15"/>
          <w:szCs w:val="15"/>
          <w:color w:val="231F20"/>
        </w:rPr>
        <w:t>with</w:t>
      </w:r>
      <w:r>
        <w:rPr>
          <w:sz w:val="15"/>
          <w:szCs w:val="15"/>
          <w:color w:val="231F20"/>
          <w:spacing w:val="14"/>
          <w:w w:val="102"/>
        </w:rPr>
        <w:t xml:space="preserve"> </w:t>
      </w:r>
      <w:r>
        <w:rPr>
          <w:sz w:val="15"/>
          <w:szCs w:val="15"/>
          <w:color w:val="231F20"/>
          <w:spacing w:val="3"/>
        </w:rPr>
        <w:t>increased</w:t>
      </w:r>
      <w:r>
        <w:rPr>
          <w:sz w:val="15"/>
          <w:szCs w:val="15"/>
          <w:color w:val="231F20"/>
          <w:spacing w:val="15"/>
          <w:w w:val="101"/>
        </w:rPr>
        <w:t xml:space="preserve">  </w:t>
      </w:r>
      <w:r>
        <w:rPr>
          <w:sz w:val="15"/>
          <w:szCs w:val="15"/>
          <w:color w:val="231F20"/>
          <w:spacing w:val="3"/>
        </w:rPr>
        <w:t>risk</w:t>
      </w:r>
      <w:r>
        <w:rPr>
          <w:sz w:val="15"/>
          <w:szCs w:val="15"/>
          <w:color w:val="231F20"/>
          <w:spacing w:val="12"/>
          <w:w w:val="101"/>
        </w:rPr>
        <w:t xml:space="preserve">  </w:t>
      </w:r>
      <w:r>
        <w:rPr>
          <w:sz w:val="15"/>
          <w:szCs w:val="15"/>
          <w:color w:val="231F20"/>
          <w:spacing w:val="3"/>
        </w:rPr>
        <w:t>of  mortality</w:t>
      </w:r>
      <w:r>
        <w:rPr>
          <w:sz w:val="15"/>
          <w:szCs w:val="15"/>
          <w:color w:val="231F20"/>
          <w:spacing w:val="11"/>
          <w:w w:val="102"/>
        </w:rPr>
        <w:t xml:space="preserve">  </w:t>
      </w:r>
      <w:r>
        <w:rPr>
          <w:sz w:val="15"/>
          <w:szCs w:val="15"/>
          <w:color w:val="231F20"/>
          <w:spacing w:val="3"/>
        </w:rPr>
        <w:t>in</w:t>
      </w:r>
      <w:r>
        <w:rPr>
          <w:sz w:val="15"/>
          <w:szCs w:val="15"/>
          <w:color w:val="231F20"/>
          <w:spacing w:val="11"/>
          <w:w w:val="102"/>
        </w:rPr>
        <w:t xml:space="preserve">  </w:t>
      </w:r>
      <w:r>
        <w:rPr>
          <w:sz w:val="15"/>
          <w:szCs w:val="15"/>
          <w:color w:val="231F20"/>
          <w:spacing w:val="3"/>
        </w:rPr>
        <w:t>patients  who   survive</w:t>
      </w:r>
      <w:r>
        <w:rPr>
          <w:sz w:val="15"/>
          <w:szCs w:val="15"/>
          <w:color w:val="231F20"/>
          <w:spacing w:val="11"/>
          <w:w w:val="102"/>
        </w:rPr>
        <w:t xml:space="preserve">  </w:t>
      </w:r>
      <w:r>
        <w:rPr>
          <w:sz w:val="15"/>
          <w:szCs w:val="15"/>
          <w:color w:val="231F20"/>
          <w:spacing w:val="3"/>
        </w:rPr>
        <w:t>at</w:t>
      </w:r>
      <w:r>
        <w:rPr>
          <w:sz w:val="15"/>
          <w:szCs w:val="15"/>
          <w:color w:val="231F20"/>
        </w:rPr>
        <w:t xml:space="preserve"> </w:t>
      </w:r>
      <w:r>
        <w:rPr>
          <w:sz w:val="15"/>
          <w:szCs w:val="15"/>
          <w:color w:val="231F20"/>
        </w:rPr>
        <w:t>least</w:t>
      </w:r>
      <w:r>
        <w:rPr>
          <w:sz w:val="15"/>
          <w:szCs w:val="15"/>
          <w:color w:val="231F20"/>
          <w:spacing w:val="19"/>
          <w:w w:val="101"/>
        </w:rPr>
        <w:t xml:space="preserve"> </w:t>
      </w:r>
      <w:r>
        <w:rPr>
          <w:sz w:val="15"/>
          <w:szCs w:val="15"/>
          <w:color w:val="231F20"/>
        </w:rPr>
        <w:t>seven</w:t>
      </w:r>
      <w:r>
        <w:rPr>
          <w:sz w:val="15"/>
          <w:szCs w:val="15"/>
          <w:color w:val="231F20"/>
          <w:spacing w:val="22"/>
        </w:rPr>
        <w:t xml:space="preserve"> </w:t>
      </w:r>
      <w:r>
        <w:rPr>
          <w:sz w:val="15"/>
          <w:szCs w:val="15"/>
          <w:color w:val="231F20"/>
        </w:rPr>
        <w:t>days</w:t>
      </w:r>
      <w:r>
        <w:rPr>
          <w:sz w:val="15"/>
          <w:szCs w:val="15"/>
          <w:color w:val="231F20"/>
          <w:spacing w:val="10"/>
        </w:rPr>
        <w:t>:</w:t>
      </w:r>
      <w:r>
        <w:rPr>
          <w:sz w:val="15"/>
          <w:szCs w:val="15"/>
          <w:color w:val="231F20"/>
          <w:spacing w:val="19"/>
        </w:rPr>
        <w:t xml:space="preserve"> </w:t>
      </w:r>
      <w:r>
        <w:rPr>
          <w:sz w:val="15"/>
          <w:szCs w:val="15"/>
          <w:color w:val="231F20"/>
        </w:rPr>
        <w:t>a</w:t>
      </w:r>
      <w:r>
        <w:rPr>
          <w:sz w:val="15"/>
          <w:szCs w:val="15"/>
          <w:color w:val="231F20"/>
          <w:spacing w:val="20"/>
          <w:w w:val="101"/>
        </w:rPr>
        <w:t xml:space="preserve"> </w:t>
      </w:r>
      <w:r>
        <w:rPr>
          <w:sz w:val="15"/>
          <w:szCs w:val="15"/>
          <w:color w:val="231F20"/>
        </w:rPr>
        <w:t>retrospective</w:t>
      </w:r>
      <w:r>
        <w:rPr>
          <w:sz w:val="15"/>
          <w:szCs w:val="15"/>
          <w:color w:val="231F20"/>
          <w:spacing w:val="21"/>
        </w:rPr>
        <w:t xml:space="preserve"> </w:t>
      </w:r>
      <w:r>
        <w:rPr>
          <w:sz w:val="15"/>
          <w:szCs w:val="15"/>
          <w:color w:val="231F20"/>
        </w:rPr>
        <w:t>study</w:t>
      </w:r>
      <w:r>
        <w:rPr>
          <w:sz w:val="15"/>
          <w:szCs w:val="15"/>
          <w:color w:val="231F20"/>
          <w:spacing w:val="10"/>
        </w:rPr>
        <w:t>[J].</w:t>
      </w:r>
      <w:r>
        <w:rPr>
          <w:sz w:val="15"/>
          <w:szCs w:val="15"/>
          <w:color w:val="231F20"/>
          <w:spacing w:val="22"/>
        </w:rPr>
        <w:t xml:space="preserve"> </w:t>
      </w:r>
      <w:r>
        <w:rPr>
          <w:sz w:val="15"/>
          <w:szCs w:val="15"/>
          <w:color w:val="231F20"/>
        </w:rPr>
        <w:t>Clin</w:t>
      </w:r>
      <w:r>
        <w:rPr>
          <w:sz w:val="15"/>
          <w:szCs w:val="15"/>
          <w:color w:val="231F20"/>
          <w:spacing w:val="22"/>
          <w:w w:val="102"/>
        </w:rPr>
        <w:t xml:space="preserve"> </w:t>
      </w:r>
      <w:r>
        <w:rPr>
          <w:sz w:val="15"/>
          <w:szCs w:val="15"/>
          <w:color w:val="231F20"/>
        </w:rPr>
        <w:t>Nutr</w:t>
      </w:r>
      <w:r>
        <w:rPr>
          <w:sz w:val="15"/>
          <w:szCs w:val="15"/>
          <w:color w:val="231F20"/>
          <w:spacing w:val="10"/>
        </w:rPr>
        <w:t>,</w:t>
      </w:r>
      <w:r>
        <w:rPr>
          <w:sz w:val="15"/>
          <w:szCs w:val="15"/>
          <w:color w:val="231F20"/>
          <w:spacing w:val="23"/>
        </w:rPr>
        <w:t xml:space="preserve"> </w:t>
      </w:r>
      <w:r>
        <w:rPr>
          <w:sz w:val="15"/>
          <w:szCs w:val="15"/>
          <w:color w:val="231F20"/>
          <w:spacing w:val="10"/>
        </w:rPr>
        <w:t>2011,</w:t>
      </w:r>
      <w:r>
        <w:rPr>
          <w:sz w:val="15"/>
          <w:szCs w:val="15"/>
          <w:color w:val="231F20"/>
        </w:rPr>
        <w:t xml:space="preserve"> </w:t>
      </w:r>
      <w:r>
        <w:rPr>
          <w:sz w:val="15"/>
          <w:szCs w:val="15"/>
          <w:color w:val="231F20"/>
          <w:spacing w:val="4"/>
        </w:rPr>
        <w:t>30(2):209</w:t>
      </w:r>
      <w:r>
        <w:rPr>
          <w:rFonts w:ascii="Times New Roman" w:hAnsi="Times New Roman" w:eastAsia="Times New Roman" w:cs="Times New Roman"/>
          <w:sz w:val="15"/>
          <w:szCs w:val="15"/>
          <w:color w:val="231F20"/>
          <w:spacing w:val="4"/>
        </w:rPr>
        <w:t>‑</w:t>
      </w:r>
      <w:r>
        <w:rPr>
          <w:sz w:val="15"/>
          <w:szCs w:val="15"/>
          <w:color w:val="231F20"/>
          <w:spacing w:val="4"/>
        </w:rPr>
        <w:t>214.</w:t>
      </w:r>
      <w:r>
        <w:rPr>
          <w:sz w:val="15"/>
          <w:szCs w:val="15"/>
          <w:color w:val="231F20"/>
          <w:spacing w:val="19"/>
          <w:w w:val="102"/>
        </w:rPr>
        <w:t xml:space="preserve"> </w:t>
      </w:r>
      <w:r>
        <w:rPr>
          <w:sz w:val="15"/>
          <w:szCs w:val="15"/>
          <w:color w:val="231F20"/>
        </w:rPr>
        <w:t>DOI</w:t>
      </w:r>
      <w:r>
        <w:rPr>
          <w:sz w:val="15"/>
          <w:szCs w:val="15"/>
          <w:color w:val="231F20"/>
          <w:spacing w:val="4"/>
        </w:rPr>
        <w:t>:</w:t>
      </w:r>
      <w:r>
        <w:rPr>
          <w:sz w:val="15"/>
          <w:szCs w:val="15"/>
          <w:color w:val="231F20"/>
          <w:spacing w:val="16"/>
          <w:w w:val="102"/>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1016/j.</w:t>
      </w:r>
      <w:r>
        <w:rPr>
          <w:sz w:val="15"/>
          <w:szCs w:val="15"/>
          <w:color w:val="231F20"/>
        </w:rPr>
        <w:t>clnu</w:t>
      </w:r>
      <w:r>
        <w:rPr>
          <w:sz w:val="15"/>
          <w:szCs w:val="15"/>
          <w:color w:val="231F20"/>
          <w:spacing w:val="4"/>
        </w:rPr>
        <w:t>.2010.09.003.</w:t>
      </w:r>
    </w:p>
    <w:p>
      <w:pPr>
        <w:pStyle w:val="BodyText"/>
        <w:ind w:left="1058" w:right="526" w:hanging="505"/>
        <w:spacing w:before="42" w:line="295" w:lineRule="auto"/>
        <w:rPr>
          <w:sz w:val="15"/>
          <w:szCs w:val="15"/>
        </w:rPr>
      </w:pPr>
      <w:r>
        <w:rPr>
          <w:sz w:val="15"/>
          <w:szCs w:val="15"/>
          <w:color w:val="231F20"/>
          <w:spacing w:val="9"/>
        </w:rPr>
        <w:t>[58]      </w:t>
      </w:r>
      <w:r>
        <w:rPr>
          <w:sz w:val="15"/>
          <w:szCs w:val="15"/>
          <w:color w:val="231F20"/>
        </w:rPr>
        <w:t>Heyland</w:t>
      </w:r>
      <w:r>
        <w:rPr>
          <w:sz w:val="15"/>
          <w:szCs w:val="15"/>
          <w:color w:val="231F20"/>
          <w:spacing w:val="11"/>
          <w:w w:val="101"/>
        </w:rPr>
        <w:t xml:space="preserve">  </w:t>
      </w:r>
      <w:r>
        <w:rPr>
          <w:sz w:val="15"/>
          <w:szCs w:val="15"/>
          <w:color w:val="231F20"/>
        </w:rPr>
        <w:t>DK</w:t>
      </w:r>
      <w:r>
        <w:rPr>
          <w:sz w:val="15"/>
          <w:szCs w:val="15"/>
          <w:color w:val="231F20"/>
          <w:spacing w:val="9"/>
        </w:rPr>
        <w:t>,</w:t>
      </w:r>
      <w:r>
        <w:rPr>
          <w:sz w:val="15"/>
          <w:szCs w:val="15"/>
          <w:color w:val="231F20"/>
          <w:spacing w:val="5"/>
        </w:rPr>
        <w:t xml:space="preserve">  </w:t>
      </w:r>
      <w:r>
        <w:rPr>
          <w:sz w:val="15"/>
          <w:szCs w:val="15"/>
          <w:color w:val="231F20"/>
        </w:rPr>
        <w:t>Stephens</w:t>
      </w:r>
      <w:r>
        <w:rPr>
          <w:sz w:val="15"/>
          <w:szCs w:val="15"/>
          <w:color w:val="231F20"/>
          <w:spacing w:val="5"/>
        </w:rPr>
        <w:t xml:space="preserve">  </w:t>
      </w:r>
      <w:r>
        <w:rPr>
          <w:sz w:val="15"/>
          <w:szCs w:val="15"/>
          <w:color w:val="231F20"/>
        </w:rPr>
        <w:t>KE</w:t>
      </w:r>
      <w:r>
        <w:rPr>
          <w:sz w:val="15"/>
          <w:szCs w:val="15"/>
          <w:color w:val="231F20"/>
          <w:spacing w:val="9"/>
        </w:rPr>
        <w:t>,</w:t>
      </w:r>
      <w:r>
        <w:rPr>
          <w:sz w:val="15"/>
          <w:szCs w:val="15"/>
          <w:color w:val="231F20"/>
          <w:spacing w:val="5"/>
        </w:rPr>
        <w:t xml:space="preserve">  </w:t>
      </w:r>
      <w:r>
        <w:rPr>
          <w:sz w:val="15"/>
          <w:szCs w:val="15"/>
          <w:color w:val="231F20"/>
        </w:rPr>
        <w:t>Day</w:t>
      </w:r>
      <w:r>
        <w:rPr>
          <w:sz w:val="15"/>
          <w:szCs w:val="15"/>
          <w:color w:val="231F20"/>
          <w:spacing w:val="9"/>
        </w:rPr>
        <w:t xml:space="preserve">  </w:t>
      </w:r>
      <w:r>
        <w:rPr>
          <w:sz w:val="15"/>
          <w:szCs w:val="15"/>
          <w:color w:val="231F20"/>
        </w:rPr>
        <w:t>AG</w:t>
      </w:r>
      <w:r>
        <w:rPr>
          <w:sz w:val="15"/>
          <w:szCs w:val="15"/>
          <w:color w:val="231F20"/>
          <w:spacing w:val="9"/>
        </w:rPr>
        <w:t>,</w:t>
      </w:r>
      <w:r>
        <w:rPr>
          <w:sz w:val="15"/>
          <w:szCs w:val="15"/>
          <w:color w:val="231F20"/>
          <w:spacing w:val="4"/>
        </w:rPr>
        <w:t xml:space="preserve">  </w:t>
      </w:r>
      <w:r>
        <w:rPr>
          <w:sz w:val="15"/>
          <w:szCs w:val="15"/>
          <w:color w:val="231F20"/>
        </w:rPr>
        <w:t>et</w:t>
      </w:r>
      <w:r>
        <w:rPr>
          <w:sz w:val="15"/>
          <w:szCs w:val="15"/>
          <w:color w:val="231F20"/>
          <w:spacing w:val="10"/>
        </w:rPr>
        <w:t xml:space="preserve"> </w:t>
      </w:r>
      <w:r>
        <w:rPr>
          <w:sz w:val="15"/>
          <w:szCs w:val="15"/>
          <w:color w:val="231F20"/>
        </w:rPr>
        <w:t>al</w:t>
      </w:r>
      <w:r>
        <w:rPr>
          <w:sz w:val="15"/>
          <w:szCs w:val="15"/>
          <w:color w:val="231F20"/>
          <w:spacing w:val="9"/>
        </w:rPr>
        <w:t>.</w:t>
      </w:r>
      <w:r>
        <w:rPr>
          <w:sz w:val="15"/>
          <w:szCs w:val="15"/>
          <w:color w:val="231F20"/>
          <w:spacing w:val="3"/>
        </w:rPr>
        <w:t xml:space="preserve">  </w:t>
      </w:r>
      <w:r>
        <w:rPr>
          <w:sz w:val="15"/>
          <w:szCs w:val="15"/>
          <w:color w:val="231F20"/>
        </w:rPr>
        <w:t>The</w:t>
      </w:r>
      <w:r>
        <w:rPr>
          <w:sz w:val="15"/>
          <w:szCs w:val="15"/>
          <w:color w:val="231F20"/>
          <w:spacing w:val="4"/>
        </w:rPr>
        <w:t xml:space="preserve">  </w:t>
      </w:r>
      <w:r>
        <w:rPr>
          <w:sz w:val="15"/>
          <w:szCs w:val="15"/>
          <w:color w:val="231F20"/>
        </w:rPr>
        <w:t>success</w:t>
      </w:r>
      <w:r>
        <w:rPr>
          <w:sz w:val="15"/>
          <w:szCs w:val="15"/>
          <w:color w:val="231F20"/>
          <w:spacing w:val="5"/>
        </w:rPr>
        <w:t xml:space="preserve">  </w:t>
      </w:r>
      <w:r>
        <w:rPr>
          <w:sz w:val="15"/>
          <w:szCs w:val="15"/>
          <w:color w:val="231F20"/>
        </w:rPr>
        <w:t>of </w:t>
      </w:r>
      <w:r>
        <w:rPr>
          <w:sz w:val="15"/>
          <w:szCs w:val="15"/>
          <w:color w:val="231F20"/>
        </w:rPr>
        <w:t>enteral</w:t>
      </w:r>
      <w:r>
        <w:rPr>
          <w:sz w:val="15"/>
          <w:szCs w:val="15"/>
          <w:color w:val="231F20"/>
          <w:spacing w:val="7"/>
        </w:rPr>
        <w:t xml:space="preserve">     </w:t>
      </w:r>
      <w:r>
        <w:rPr>
          <w:sz w:val="15"/>
          <w:szCs w:val="15"/>
          <w:color w:val="231F20"/>
        </w:rPr>
        <w:t>nutrition</w:t>
      </w:r>
      <w:r>
        <w:rPr>
          <w:sz w:val="15"/>
          <w:szCs w:val="15"/>
          <w:color w:val="231F20"/>
          <w:spacing w:val="7"/>
        </w:rPr>
        <w:t xml:space="preserve">      </w:t>
      </w:r>
      <w:r>
        <w:rPr>
          <w:sz w:val="15"/>
          <w:szCs w:val="15"/>
          <w:color w:val="231F20"/>
        </w:rPr>
        <w:t>and</w:t>
      </w:r>
      <w:r>
        <w:rPr>
          <w:sz w:val="15"/>
          <w:szCs w:val="15"/>
          <w:color w:val="231F20"/>
          <w:spacing w:val="7"/>
        </w:rPr>
        <w:t xml:space="preserve">     </w:t>
      </w:r>
      <w:r>
        <w:rPr>
          <w:sz w:val="15"/>
          <w:szCs w:val="15"/>
          <w:color w:val="231F20"/>
        </w:rPr>
        <w:t>ICU</w:t>
      </w:r>
      <w:r>
        <w:rPr>
          <w:rFonts w:ascii="Times New Roman" w:hAnsi="Times New Roman" w:eastAsia="Times New Roman" w:cs="Times New Roman"/>
          <w:sz w:val="15"/>
          <w:szCs w:val="15"/>
          <w:color w:val="231F20"/>
          <w:spacing w:val="7"/>
        </w:rPr>
        <w:t>‑</w:t>
      </w:r>
      <w:r>
        <w:rPr>
          <w:sz w:val="15"/>
          <w:szCs w:val="15"/>
          <w:color w:val="231F20"/>
        </w:rPr>
        <w:t>acquired</w:t>
      </w:r>
      <w:r>
        <w:rPr>
          <w:sz w:val="15"/>
          <w:szCs w:val="15"/>
          <w:color w:val="231F20"/>
          <w:spacing w:val="7"/>
        </w:rPr>
        <w:t xml:space="preserve">      </w:t>
      </w:r>
      <w:r>
        <w:rPr>
          <w:sz w:val="15"/>
          <w:szCs w:val="15"/>
          <w:color w:val="231F20"/>
        </w:rPr>
        <w:t>infections</w:t>
      </w:r>
      <w:r>
        <w:rPr>
          <w:sz w:val="15"/>
          <w:szCs w:val="15"/>
          <w:color w:val="231F20"/>
          <w:spacing w:val="7"/>
        </w:rPr>
        <w:t>:  </w:t>
      </w:r>
      <w:r>
        <w:rPr>
          <w:sz w:val="15"/>
          <w:szCs w:val="15"/>
          <w:color w:val="231F20"/>
          <w:spacing w:val="6"/>
        </w:rPr>
        <w:t xml:space="preserve">   a</w:t>
      </w:r>
      <w:r>
        <w:rPr>
          <w:sz w:val="15"/>
          <w:szCs w:val="15"/>
          <w:color w:val="231F20"/>
        </w:rPr>
        <w:t xml:space="preserve"> </w:t>
      </w:r>
      <w:r>
        <w:rPr>
          <w:sz w:val="15"/>
          <w:szCs w:val="15"/>
          <w:color w:val="231F20"/>
        </w:rPr>
        <w:t>multicenter</w:t>
      </w:r>
      <w:r>
        <w:rPr>
          <w:sz w:val="15"/>
          <w:szCs w:val="15"/>
          <w:color w:val="231F20"/>
          <w:spacing w:val="31"/>
        </w:rPr>
        <w:t xml:space="preserve"> </w:t>
      </w:r>
      <w:r>
        <w:rPr>
          <w:sz w:val="15"/>
          <w:szCs w:val="15"/>
          <w:color w:val="231F20"/>
        </w:rPr>
        <w:t>observational</w:t>
      </w:r>
      <w:r>
        <w:rPr>
          <w:sz w:val="15"/>
          <w:szCs w:val="15"/>
          <w:color w:val="231F20"/>
          <w:spacing w:val="15"/>
          <w:w w:val="102"/>
        </w:rPr>
        <w:t xml:space="preserve"> </w:t>
      </w:r>
      <w:r>
        <w:rPr>
          <w:sz w:val="15"/>
          <w:szCs w:val="15"/>
          <w:color w:val="231F20"/>
        </w:rPr>
        <w:t>study</w:t>
      </w:r>
      <w:r>
        <w:rPr>
          <w:sz w:val="15"/>
          <w:szCs w:val="15"/>
          <w:color w:val="231F20"/>
          <w:spacing w:val="8"/>
        </w:rPr>
        <w:t>[J].</w:t>
      </w:r>
      <w:r>
        <w:rPr>
          <w:sz w:val="15"/>
          <w:szCs w:val="15"/>
          <w:color w:val="231F20"/>
          <w:spacing w:val="17"/>
          <w:w w:val="102"/>
        </w:rPr>
        <w:t xml:space="preserve"> </w:t>
      </w:r>
      <w:r>
        <w:rPr>
          <w:sz w:val="15"/>
          <w:szCs w:val="15"/>
          <w:color w:val="231F20"/>
        </w:rPr>
        <w:t>Clin</w:t>
      </w:r>
      <w:r>
        <w:rPr>
          <w:sz w:val="15"/>
          <w:szCs w:val="15"/>
          <w:color w:val="231F20"/>
          <w:spacing w:val="18"/>
          <w:w w:val="101"/>
        </w:rPr>
        <w:t xml:space="preserve"> </w:t>
      </w:r>
      <w:r>
        <w:rPr>
          <w:sz w:val="15"/>
          <w:szCs w:val="15"/>
          <w:color w:val="231F20"/>
        </w:rPr>
        <w:t>Nutr</w:t>
      </w:r>
      <w:r>
        <w:rPr>
          <w:sz w:val="15"/>
          <w:szCs w:val="15"/>
          <w:color w:val="231F20"/>
          <w:spacing w:val="8"/>
        </w:rPr>
        <w:t>,</w:t>
      </w:r>
      <w:r>
        <w:rPr>
          <w:sz w:val="15"/>
          <w:szCs w:val="15"/>
          <w:color w:val="231F20"/>
          <w:spacing w:val="18"/>
          <w:w w:val="101"/>
        </w:rPr>
        <w:t xml:space="preserve"> </w:t>
      </w:r>
      <w:r>
        <w:rPr>
          <w:sz w:val="15"/>
          <w:szCs w:val="15"/>
          <w:color w:val="231F20"/>
          <w:spacing w:val="8"/>
        </w:rPr>
        <w:t>2011,</w:t>
      </w:r>
      <w:r>
        <w:rPr>
          <w:sz w:val="15"/>
          <w:szCs w:val="15"/>
          <w:color w:val="231F20"/>
          <w:spacing w:val="19"/>
          <w:w w:val="101"/>
        </w:rPr>
        <w:t xml:space="preserve"> </w:t>
      </w:r>
      <w:r>
        <w:rPr>
          <w:sz w:val="15"/>
          <w:szCs w:val="15"/>
          <w:color w:val="231F20"/>
          <w:spacing w:val="8"/>
        </w:rPr>
        <w:t>30(2):</w:t>
      </w:r>
      <w:r>
        <w:rPr>
          <w:sz w:val="15"/>
          <w:szCs w:val="15"/>
          <w:color w:val="231F20"/>
        </w:rPr>
        <w:t xml:space="preserve"> </w:t>
      </w:r>
      <w:r>
        <w:rPr>
          <w:sz w:val="15"/>
          <w:szCs w:val="15"/>
          <w:color w:val="231F20"/>
          <w:spacing w:val="4"/>
        </w:rPr>
        <w:t>148</w:t>
      </w:r>
      <w:r>
        <w:rPr>
          <w:rFonts w:ascii="Times New Roman" w:hAnsi="Times New Roman" w:eastAsia="Times New Roman" w:cs="Times New Roman"/>
          <w:sz w:val="15"/>
          <w:szCs w:val="15"/>
          <w:color w:val="231F20"/>
          <w:spacing w:val="4"/>
        </w:rPr>
        <w:t>‑</w:t>
      </w:r>
      <w:r>
        <w:rPr>
          <w:sz w:val="15"/>
          <w:szCs w:val="15"/>
          <w:color w:val="231F20"/>
          <w:spacing w:val="4"/>
        </w:rPr>
        <w:t>155.</w:t>
      </w:r>
      <w:r>
        <w:rPr>
          <w:sz w:val="15"/>
          <w:szCs w:val="15"/>
          <w:color w:val="231F20"/>
          <w:spacing w:val="15"/>
          <w:w w:val="101"/>
        </w:rPr>
        <w:t xml:space="preserve"> </w:t>
      </w:r>
      <w:r>
        <w:rPr>
          <w:sz w:val="15"/>
          <w:szCs w:val="15"/>
          <w:color w:val="231F20"/>
        </w:rPr>
        <w:t>DOI</w:t>
      </w:r>
      <w:r>
        <w:rPr>
          <w:sz w:val="15"/>
          <w:szCs w:val="15"/>
          <w:color w:val="231F20"/>
          <w:spacing w:val="4"/>
        </w:rPr>
        <w:t>:</w:t>
      </w:r>
      <w:r>
        <w:rPr>
          <w:sz w:val="15"/>
          <w:szCs w:val="15"/>
          <w:color w:val="231F20"/>
          <w:spacing w:val="16"/>
          <w:w w:val="102"/>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1016/j.</w:t>
      </w:r>
      <w:r>
        <w:rPr>
          <w:sz w:val="15"/>
          <w:szCs w:val="15"/>
          <w:color w:val="231F20"/>
        </w:rPr>
        <w:t>clnu</w:t>
      </w:r>
      <w:r>
        <w:rPr>
          <w:sz w:val="15"/>
          <w:szCs w:val="15"/>
          <w:color w:val="231F20"/>
          <w:spacing w:val="4"/>
        </w:rPr>
        <w:t>.2010.09.011.</w:t>
      </w:r>
    </w:p>
    <w:p>
      <w:pPr>
        <w:pStyle w:val="BodyText"/>
        <w:ind w:left="1058" w:right="526" w:hanging="505"/>
        <w:spacing w:before="42" w:line="306" w:lineRule="auto"/>
        <w:rPr>
          <w:sz w:val="15"/>
          <w:szCs w:val="15"/>
        </w:rPr>
      </w:pPr>
      <w:r>
        <w:rPr>
          <w:sz w:val="15"/>
          <w:szCs w:val="15"/>
          <w:color w:val="231F20"/>
          <w:spacing w:val="5"/>
        </w:rPr>
        <w:t>[59]      </w:t>
      </w:r>
      <w:r>
        <w:rPr>
          <w:sz w:val="15"/>
          <w:szCs w:val="15"/>
          <w:color w:val="231F20"/>
        </w:rPr>
        <w:t>Kiss</w:t>
      </w:r>
      <w:r>
        <w:rPr>
          <w:sz w:val="15"/>
          <w:szCs w:val="15"/>
          <w:color w:val="231F20"/>
          <w:spacing w:val="5"/>
        </w:rPr>
        <w:t xml:space="preserve">  </w:t>
      </w:r>
      <w:r>
        <w:rPr>
          <w:sz w:val="15"/>
          <w:szCs w:val="15"/>
          <w:color w:val="231F20"/>
        </w:rPr>
        <w:t>CM</w:t>
      </w:r>
      <w:r>
        <w:rPr>
          <w:sz w:val="15"/>
          <w:szCs w:val="15"/>
          <w:color w:val="231F20"/>
          <w:spacing w:val="5"/>
        </w:rPr>
        <w:t>,  </w:t>
      </w:r>
      <w:r>
        <w:rPr>
          <w:sz w:val="15"/>
          <w:szCs w:val="15"/>
          <w:color w:val="231F20"/>
        </w:rPr>
        <w:t>Byham</w:t>
      </w:r>
      <w:r>
        <w:rPr>
          <w:rFonts w:ascii="Times New Roman" w:hAnsi="Times New Roman" w:eastAsia="Times New Roman" w:cs="Times New Roman"/>
          <w:sz w:val="15"/>
          <w:szCs w:val="15"/>
          <w:color w:val="231F20"/>
          <w:spacing w:val="5"/>
        </w:rPr>
        <w:t>‑</w:t>
      </w:r>
      <w:r>
        <w:rPr>
          <w:sz w:val="15"/>
          <w:szCs w:val="15"/>
          <w:color w:val="231F20"/>
        </w:rPr>
        <w:t>Gray</w:t>
      </w:r>
      <w:r>
        <w:rPr>
          <w:sz w:val="15"/>
          <w:szCs w:val="15"/>
          <w:color w:val="231F20"/>
          <w:spacing w:val="5"/>
        </w:rPr>
        <w:t xml:space="preserve">  </w:t>
      </w:r>
      <w:r>
        <w:rPr>
          <w:sz w:val="15"/>
          <w:szCs w:val="15"/>
          <w:color w:val="231F20"/>
        </w:rPr>
        <w:t>L</w:t>
      </w:r>
      <w:r>
        <w:rPr>
          <w:sz w:val="15"/>
          <w:szCs w:val="15"/>
          <w:color w:val="231F20"/>
          <w:spacing w:val="5"/>
        </w:rPr>
        <w:t>,  </w:t>
      </w:r>
      <w:r>
        <w:rPr>
          <w:sz w:val="15"/>
          <w:szCs w:val="15"/>
          <w:color w:val="231F20"/>
        </w:rPr>
        <w:t>Denmark</w:t>
      </w:r>
      <w:r>
        <w:rPr>
          <w:sz w:val="15"/>
          <w:szCs w:val="15"/>
          <w:color w:val="231F20"/>
          <w:spacing w:val="5"/>
        </w:rPr>
        <w:t xml:space="preserve">  </w:t>
      </w:r>
      <w:r>
        <w:rPr>
          <w:sz w:val="15"/>
          <w:szCs w:val="15"/>
          <w:color w:val="231F20"/>
        </w:rPr>
        <w:t>R</w:t>
      </w:r>
      <w:r>
        <w:rPr>
          <w:sz w:val="15"/>
          <w:szCs w:val="15"/>
          <w:color w:val="231F20"/>
          <w:spacing w:val="5"/>
        </w:rPr>
        <w:t>, </w:t>
      </w:r>
      <w:r>
        <w:rPr>
          <w:sz w:val="15"/>
          <w:szCs w:val="15"/>
          <w:color w:val="231F20"/>
          <w:spacing w:val="4"/>
        </w:rPr>
        <w:t xml:space="preserve"> </w:t>
      </w:r>
      <w:r>
        <w:rPr>
          <w:sz w:val="15"/>
          <w:szCs w:val="15"/>
          <w:color w:val="231F20"/>
        </w:rPr>
        <w:t>et</w:t>
      </w:r>
      <w:r>
        <w:rPr>
          <w:sz w:val="15"/>
          <w:szCs w:val="15"/>
          <w:color w:val="231F20"/>
          <w:spacing w:val="8"/>
          <w:w w:val="102"/>
        </w:rPr>
        <w:t xml:space="preserve"> </w:t>
      </w:r>
      <w:r>
        <w:rPr>
          <w:sz w:val="15"/>
          <w:szCs w:val="15"/>
          <w:color w:val="231F20"/>
        </w:rPr>
        <w:t>al</w:t>
      </w:r>
      <w:r>
        <w:rPr>
          <w:sz w:val="15"/>
          <w:szCs w:val="15"/>
          <w:color w:val="231F20"/>
          <w:spacing w:val="4"/>
        </w:rPr>
        <w:t>.  </w:t>
      </w:r>
      <w:r>
        <w:rPr>
          <w:sz w:val="15"/>
          <w:szCs w:val="15"/>
          <w:color w:val="231F20"/>
        </w:rPr>
        <w:t>The</w:t>
      </w:r>
      <w:r>
        <w:rPr>
          <w:sz w:val="15"/>
          <w:szCs w:val="15"/>
          <w:color w:val="231F20"/>
          <w:spacing w:val="4"/>
        </w:rPr>
        <w:t xml:space="preserve">  </w:t>
      </w:r>
      <w:r>
        <w:rPr>
          <w:sz w:val="15"/>
          <w:szCs w:val="15"/>
          <w:color w:val="231F20"/>
        </w:rPr>
        <w:t>impact</w:t>
      </w:r>
      <w:r>
        <w:rPr>
          <w:sz w:val="15"/>
          <w:szCs w:val="15"/>
          <w:color w:val="231F20"/>
          <w:spacing w:val="4"/>
        </w:rPr>
        <w:t xml:space="preserve">  </w:t>
      </w:r>
      <w:r>
        <w:rPr>
          <w:sz w:val="15"/>
          <w:szCs w:val="15"/>
          <w:color w:val="231F20"/>
        </w:rPr>
        <w:t>of </w:t>
      </w:r>
      <w:r>
        <w:rPr>
          <w:sz w:val="15"/>
          <w:szCs w:val="15"/>
          <w:color w:val="231F20"/>
          <w:spacing w:val="4"/>
        </w:rPr>
        <w:t>implementation   of   a</w:t>
      </w:r>
      <w:r>
        <w:rPr>
          <w:sz w:val="15"/>
          <w:szCs w:val="15"/>
          <w:color w:val="231F20"/>
          <w:spacing w:val="6"/>
        </w:rPr>
        <w:t xml:space="preserve">   </w:t>
      </w:r>
      <w:r>
        <w:rPr>
          <w:sz w:val="15"/>
          <w:szCs w:val="15"/>
          <w:color w:val="231F20"/>
          <w:spacing w:val="4"/>
        </w:rPr>
        <w:t>nutrition</w:t>
      </w:r>
      <w:r>
        <w:rPr>
          <w:sz w:val="15"/>
          <w:szCs w:val="15"/>
          <w:color w:val="231F20"/>
          <w:spacing w:val="3"/>
        </w:rPr>
        <w:t xml:space="preserve">    support   algorithm   on</w:t>
      </w:r>
      <w:r>
        <w:rPr>
          <w:sz w:val="15"/>
          <w:szCs w:val="15"/>
          <w:color w:val="231F20"/>
          <w:spacing w:val="1"/>
        </w:rPr>
        <w:t xml:space="preserve"> </w:t>
      </w:r>
      <w:r>
        <w:rPr>
          <w:sz w:val="15"/>
          <w:szCs w:val="15"/>
          <w:color w:val="231F20"/>
          <w:spacing w:val="3"/>
        </w:rPr>
        <w:t>nutrition</w:t>
      </w:r>
      <w:r>
        <w:rPr>
          <w:sz w:val="15"/>
          <w:szCs w:val="15"/>
          <w:color w:val="231F20"/>
          <w:spacing w:val="27"/>
          <w:w w:val="102"/>
        </w:rPr>
        <w:t xml:space="preserve"> </w:t>
      </w:r>
      <w:r>
        <w:rPr>
          <w:sz w:val="15"/>
          <w:szCs w:val="15"/>
          <w:color w:val="231F20"/>
          <w:spacing w:val="3"/>
        </w:rPr>
        <w:t>care</w:t>
      </w:r>
      <w:r>
        <w:rPr>
          <w:sz w:val="15"/>
          <w:szCs w:val="15"/>
          <w:color w:val="231F20"/>
          <w:spacing w:val="26"/>
          <w:w w:val="102"/>
        </w:rPr>
        <w:t xml:space="preserve"> </w:t>
      </w:r>
      <w:r>
        <w:rPr>
          <w:sz w:val="15"/>
          <w:szCs w:val="15"/>
          <w:color w:val="231F20"/>
          <w:spacing w:val="3"/>
        </w:rPr>
        <w:t>outcomes</w:t>
      </w:r>
      <w:r>
        <w:rPr>
          <w:sz w:val="15"/>
          <w:szCs w:val="15"/>
          <w:color w:val="231F20"/>
          <w:spacing w:val="25"/>
        </w:rPr>
        <w:t xml:space="preserve"> </w:t>
      </w:r>
      <w:r>
        <w:rPr>
          <w:sz w:val="15"/>
          <w:szCs w:val="15"/>
          <w:color w:val="231F20"/>
          <w:spacing w:val="3"/>
        </w:rPr>
        <w:t>in</w:t>
      </w:r>
      <w:r>
        <w:rPr>
          <w:sz w:val="15"/>
          <w:szCs w:val="15"/>
          <w:color w:val="231F20"/>
          <w:spacing w:val="25"/>
          <w:w w:val="101"/>
        </w:rPr>
        <w:t xml:space="preserve"> </w:t>
      </w:r>
      <w:r>
        <w:rPr>
          <w:sz w:val="15"/>
          <w:szCs w:val="15"/>
          <w:color w:val="231F20"/>
          <w:spacing w:val="3"/>
        </w:rPr>
        <w:t>an</w:t>
      </w:r>
      <w:r>
        <w:rPr>
          <w:sz w:val="15"/>
          <w:szCs w:val="15"/>
          <w:color w:val="231F20"/>
          <w:spacing w:val="25"/>
          <w:w w:val="101"/>
        </w:rPr>
        <w:t xml:space="preserve"> </w:t>
      </w:r>
      <w:r>
        <w:rPr>
          <w:sz w:val="15"/>
          <w:szCs w:val="15"/>
          <w:color w:val="231F20"/>
          <w:spacing w:val="3"/>
        </w:rPr>
        <w:t>intens</w:t>
      </w:r>
      <w:r>
        <w:rPr>
          <w:sz w:val="15"/>
          <w:szCs w:val="15"/>
          <w:color w:val="231F20"/>
          <w:spacing w:val="2"/>
        </w:rPr>
        <w:t>ive</w:t>
      </w:r>
      <w:r>
        <w:rPr>
          <w:sz w:val="15"/>
          <w:szCs w:val="15"/>
          <w:color w:val="231F20"/>
          <w:spacing w:val="27"/>
        </w:rPr>
        <w:t xml:space="preserve"> </w:t>
      </w:r>
      <w:r>
        <w:rPr>
          <w:sz w:val="15"/>
          <w:szCs w:val="15"/>
          <w:color w:val="231F20"/>
          <w:spacing w:val="2"/>
        </w:rPr>
        <w:t>care</w:t>
      </w:r>
      <w:r>
        <w:rPr>
          <w:sz w:val="15"/>
          <w:szCs w:val="15"/>
          <w:color w:val="231F20"/>
          <w:spacing w:val="24"/>
          <w:w w:val="101"/>
        </w:rPr>
        <w:t xml:space="preserve"> </w:t>
      </w:r>
      <w:r>
        <w:rPr>
          <w:sz w:val="15"/>
          <w:szCs w:val="15"/>
          <w:color w:val="231F20"/>
          <w:spacing w:val="2"/>
        </w:rPr>
        <w:t>unit[J].</w:t>
      </w:r>
      <w:r>
        <w:rPr>
          <w:sz w:val="15"/>
          <w:szCs w:val="15"/>
          <w:color w:val="231F20"/>
          <w:spacing w:val="27"/>
        </w:rPr>
        <w:t xml:space="preserve"> </w:t>
      </w:r>
      <w:r>
        <w:rPr>
          <w:sz w:val="15"/>
          <w:szCs w:val="15"/>
          <w:color w:val="231F20"/>
          <w:spacing w:val="2"/>
        </w:rPr>
        <w:t>Nutr</w:t>
      </w:r>
      <w:r>
        <w:rPr>
          <w:sz w:val="15"/>
          <w:szCs w:val="15"/>
          <w:color w:val="231F20"/>
        </w:rPr>
        <w:t xml:space="preserve"> </w:t>
      </w:r>
      <w:r>
        <w:rPr>
          <w:sz w:val="15"/>
          <w:szCs w:val="15"/>
          <w:color w:val="231F20"/>
        </w:rPr>
        <w:t>Clin</w:t>
      </w:r>
      <w:r>
        <w:rPr>
          <w:sz w:val="15"/>
          <w:szCs w:val="15"/>
          <w:color w:val="231F20"/>
          <w:spacing w:val="3"/>
        </w:rPr>
        <w:t xml:space="preserve">     </w:t>
      </w:r>
      <w:r>
        <w:rPr>
          <w:sz w:val="15"/>
          <w:szCs w:val="15"/>
          <w:color w:val="231F20"/>
        </w:rPr>
        <w:t>Pract</w:t>
      </w:r>
      <w:r>
        <w:rPr>
          <w:sz w:val="15"/>
          <w:szCs w:val="15"/>
          <w:color w:val="231F20"/>
          <w:spacing w:val="3"/>
        </w:rPr>
        <w:t>,     2012,   </w:t>
      </w:r>
      <w:r>
        <w:rPr>
          <w:sz w:val="15"/>
          <w:szCs w:val="15"/>
          <w:color w:val="231F20"/>
          <w:spacing w:val="2"/>
        </w:rPr>
        <w:t xml:space="preserve">  27(6):    793</w:t>
      </w:r>
      <w:r>
        <w:rPr>
          <w:rFonts w:ascii="Times New Roman" w:hAnsi="Times New Roman" w:eastAsia="Times New Roman" w:cs="Times New Roman"/>
          <w:sz w:val="15"/>
          <w:szCs w:val="15"/>
          <w:color w:val="231F20"/>
          <w:spacing w:val="2"/>
        </w:rPr>
        <w:t>‑</w:t>
      </w:r>
      <w:r>
        <w:rPr>
          <w:sz w:val="15"/>
          <w:szCs w:val="15"/>
          <w:color w:val="231F20"/>
          <w:spacing w:val="2"/>
        </w:rPr>
        <w:t>801.     </w:t>
      </w:r>
      <w:r>
        <w:rPr>
          <w:sz w:val="15"/>
          <w:szCs w:val="15"/>
          <w:color w:val="231F20"/>
        </w:rPr>
        <w:t>DOI</w:t>
      </w:r>
      <w:r>
        <w:rPr>
          <w:sz w:val="15"/>
          <w:szCs w:val="15"/>
          <w:color w:val="231F20"/>
          <w:spacing w:val="2"/>
        </w:rPr>
        <w:t>:     10.</w:t>
      </w:r>
      <w:r>
        <w:rPr>
          <w:sz w:val="15"/>
          <w:szCs w:val="15"/>
          <w:color w:val="231F20"/>
          <w:spacing w:val="-19"/>
        </w:rPr>
        <w:t xml:space="preserve"> </w:t>
      </w:r>
      <w:r>
        <w:rPr>
          <w:sz w:val="15"/>
          <w:szCs w:val="15"/>
          <w:color w:val="231F20"/>
          <w:spacing w:val="2"/>
        </w:rPr>
        <w:t>1177/</w:t>
      </w:r>
      <w:r>
        <w:rPr>
          <w:sz w:val="15"/>
          <w:szCs w:val="15"/>
          <w:color w:val="231F20"/>
        </w:rPr>
        <w:t xml:space="preserve"> </w:t>
      </w:r>
      <w:r>
        <w:rPr>
          <w:sz w:val="15"/>
          <w:szCs w:val="15"/>
          <w:color w:val="231F20"/>
          <w:spacing w:val="4"/>
        </w:rPr>
        <w:t>0884533612457178.</w:t>
      </w:r>
    </w:p>
    <w:p>
      <w:pPr>
        <w:pStyle w:val="BodyText"/>
        <w:ind w:left="1055" w:right="536" w:hanging="502"/>
        <w:spacing w:before="13" w:line="217" w:lineRule="auto"/>
        <w:rPr>
          <w:sz w:val="15"/>
          <w:szCs w:val="15"/>
        </w:rPr>
      </w:pPr>
      <w:r>
        <w:rPr>
          <w:sz w:val="15"/>
          <w:szCs w:val="15"/>
          <w:color w:val="231F20"/>
          <w:spacing w:val="9"/>
        </w:rPr>
        <w:t>[60]      </w:t>
      </w:r>
      <w:r>
        <w:rPr>
          <w:rFonts w:ascii="Microsoft YaHei" w:hAnsi="Microsoft YaHei" w:eastAsia="Microsoft YaHei" w:cs="Microsoft YaHei"/>
          <w:sz w:val="15"/>
          <w:szCs w:val="15"/>
          <w:color w:val="231F20"/>
          <w:spacing w:val="9"/>
        </w:rPr>
        <w:t>中华医学会肠外肠内营养学</w:t>
      </w:r>
      <w:r>
        <w:rPr>
          <w:rFonts w:ascii="Microsoft YaHei" w:hAnsi="Microsoft YaHei" w:eastAsia="Microsoft YaHei" w:cs="Microsoft YaHei"/>
          <w:sz w:val="15"/>
          <w:szCs w:val="15"/>
          <w:color w:val="231F20"/>
          <w:spacing w:val="8"/>
        </w:rPr>
        <w:t>分会</w:t>
      </w:r>
      <w:r>
        <w:rPr>
          <w:sz w:val="15"/>
          <w:szCs w:val="15"/>
          <w:color w:val="231F20"/>
          <w:spacing w:val="8"/>
        </w:rPr>
        <w:t>,</w:t>
      </w:r>
      <w:r>
        <w:rPr>
          <w:sz w:val="15"/>
          <w:szCs w:val="15"/>
          <w:color w:val="231F20"/>
          <w:spacing w:val="11"/>
          <w:w w:val="102"/>
        </w:rPr>
        <w:t xml:space="preserve"> </w:t>
      </w:r>
      <w:r>
        <w:rPr>
          <w:rFonts w:ascii="Microsoft YaHei" w:hAnsi="Microsoft YaHei" w:eastAsia="Microsoft YaHei" w:cs="Microsoft YaHei"/>
          <w:sz w:val="15"/>
          <w:szCs w:val="15"/>
          <w:color w:val="231F20"/>
          <w:spacing w:val="8"/>
        </w:rPr>
        <w:t>营养风险</w:t>
      </w:r>
      <w:r>
        <w:rPr>
          <w:rFonts w:ascii="Times New Roman" w:hAnsi="Times New Roman" w:eastAsia="Times New Roman" w:cs="Times New Roman"/>
          <w:sz w:val="15"/>
          <w:szCs w:val="15"/>
          <w:color w:val="231F20"/>
          <w:spacing w:val="8"/>
        </w:rPr>
        <w:t>‑</w:t>
      </w:r>
      <w:r>
        <w:rPr>
          <w:rFonts w:ascii="Microsoft YaHei" w:hAnsi="Microsoft YaHei" w:eastAsia="Microsoft YaHei" w:cs="Microsoft YaHei"/>
          <w:sz w:val="15"/>
          <w:szCs w:val="15"/>
          <w:color w:val="231F20"/>
          <w:spacing w:val="8"/>
        </w:rPr>
        <w:t>不足</w:t>
      </w:r>
      <w:r>
        <w:rPr>
          <w:rFonts w:ascii="Times New Roman" w:hAnsi="Times New Roman" w:eastAsia="Times New Roman" w:cs="Times New Roman"/>
          <w:sz w:val="15"/>
          <w:szCs w:val="15"/>
          <w:color w:val="231F20"/>
          <w:spacing w:val="8"/>
        </w:rPr>
        <w:t>‑</w:t>
      </w:r>
      <w:r>
        <w:rPr>
          <w:rFonts w:ascii="Microsoft YaHei" w:hAnsi="Microsoft YaHei" w:eastAsia="Microsoft YaHei" w:cs="Microsoft YaHei"/>
          <w:sz w:val="15"/>
          <w:szCs w:val="15"/>
          <w:color w:val="231F20"/>
          <w:spacing w:val="8"/>
        </w:rPr>
        <w:t>支持</w:t>
      </w:r>
      <w:r>
        <w:rPr>
          <w:rFonts w:ascii="Times New Roman" w:hAnsi="Times New Roman" w:eastAsia="Times New Roman" w:cs="Times New Roman"/>
          <w:sz w:val="15"/>
          <w:szCs w:val="15"/>
          <w:color w:val="231F20"/>
          <w:spacing w:val="8"/>
        </w:rPr>
        <w:t>‑</w:t>
      </w:r>
      <w:r>
        <w:rPr>
          <w:rFonts w:ascii="Microsoft YaHei" w:hAnsi="Microsoft YaHei" w:eastAsia="Microsoft YaHei" w:cs="Microsoft YaHei"/>
          <w:sz w:val="15"/>
          <w:szCs w:val="15"/>
          <w:color w:val="231F20"/>
          <w:spacing w:val="8"/>
        </w:rPr>
        <w:t>结</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10"/>
        </w:rPr>
        <w:t>局</w:t>
      </w:r>
      <w:r>
        <w:rPr>
          <w:rFonts w:ascii="Times New Roman" w:hAnsi="Times New Roman" w:eastAsia="Times New Roman" w:cs="Times New Roman"/>
          <w:sz w:val="15"/>
          <w:szCs w:val="15"/>
          <w:color w:val="231F20"/>
          <w:spacing w:val="10"/>
        </w:rPr>
        <w:t>‑</w:t>
      </w:r>
      <w:r>
        <w:rPr>
          <w:rFonts w:ascii="Microsoft YaHei" w:hAnsi="Microsoft YaHei" w:eastAsia="Microsoft YaHei" w:cs="Microsoft YaHei"/>
          <w:sz w:val="15"/>
          <w:szCs w:val="15"/>
          <w:color w:val="231F20"/>
          <w:spacing w:val="10"/>
        </w:rPr>
        <w:t>成本</w:t>
      </w:r>
      <w:r>
        <w:rPr>
          <w:sz w:val="15"/>
          <w:szCs w:val="15"/>
          <w:color w:val="231F20"/>
          <w:spacing w:val="10"/>
        </w:rPr>
        <w:t>/</w:t>
      </w:r>
      <w:r>
        <w:rPr>
          <w:rFonts w:ascii="Microsoft YaHei" w:hAnsi="Microsoft YaHei" w:eastAsia="Microsoft YaHei" w:cs="Microsoft YaHei"/>
          <w:sz w:val="15"/>
          <w:szCs w:val="15"/>
          <w:color w:val="231F20"/>
          <w:spacing w:val="10"/>
        </w:rPr>
        <w:t>效果多中心协作组</w:t>
      </w:r>
      <w:r>
        <w:rPr>
          <w:sz w:val="15"/>
          <w:szCs w:val="15"/>
          <w:color w:val="231F20"/>
          <w:spacing w:val="10"/>
        </w:rPr>
        <w:t>, </w:t>
      </w:r>
      <w:r>
        <w:rPr>
          <w:rFonts w:ascii="Microsoft YaHei" w:hAnsi="Microsoft YaHei" w:eastAsia="Microsoft YaHei" w:cs="Microsoft YaHei"/>
          <w:sz w:val="15"/>
          <w:szCs w:val="15"/>
          <w:color w:val="231F20"/>
          <w:spacing w:val="10"/>
        </w:rPr>
        <w:t>张献娜</w:t>
      </w:r>
      <w:r>
        <w:rPr>
          <w:sz w:val="15"/>
          <w:szCs w:val="15"/>
          <w:color w:val="231F20"/>
          <w:spacing w:val="10"/>
        </w:rPr>
        <w:t>, </w:t>
      </w:r>
      <w:r>
        <w:rPr>
          <w:rFonts w:ascii="Microsoft YaHei" w:hAnsi="Microsoft YaHei" w:eastAsia="Microsoft YaHei" w:cs="Microsoft YaHei"/>
          <w:sz w:val="15"/>
          <w:szCs w:val="15"/>
          <w:color w:val="231F20"/>
          <w:spacing w:val="10"/>
        </w:rPr>
        <w:t>等</w:t>
      </w:r>
      <w:r>
        <w:rPr>
          <w:rFonts w:ascii="Microsoft YaHei" w:hAnsi="Microsoft YaHei" w:eastAsia="Microsoft YaHei" w:cs="Microsoft YaHei"/>
          <w:sz w:val="15"/>
          <w:szCs w:val="15"/>
          <w:color w:val="231F20"/>
          <w:spacing w:val="-2"/>
        </w:rPr>
        <w:t xml:space="preserve"> </w:t>
      </w:r>
      <w:r>
        <w:rPr>
          <w:sz w:val="15"/>
          <w:szCs w:val="15"/>
          <w:color w:val="231F20"/>
          <w:spacing w:val="10"/>
        </w:rPr>
        <w:t>.</w:t>
      </w:r>
      <w:r>
        <w:rPr>
          <w:sz w:val="15"/>
          <w:szCs w:val="15"/>
          <w:color w:val="231F20"/>
          <w:spacing w:val="13"/>
          <w:w w:val="101"/>
        </w:rPr>
        <w:t xml:space="preserve"> </w:t>
      </w:r>
      <w:r>
        <w:rPr>
          <w:rFonts w:ascii="Microsoft YaHei" w:hAnsi="Microsoft YaHei" w:eastAsia="Microsoft YaHei" w:cs="Microsoft YaHei"/>
          <w:sz w:val="15"/>
          <w:szCs w:val="15"/>
          <w:color w:val="231F20"/>
          <w:spacing w:val="10"/>
        </w:rPr>
        <w:t>营养风险筛查和</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8"/>
        </w:rPr>
        <w:t>全球</w:t>
      </w:r>
      <w:r>
        <w:rPr>
          <w:sz w:val="15"/>
          <w:szCs w:val="15"/>
          <w:color w:val="231F20"/>
          <w:spacing w:val="8"/>
        </w:rPr>
        <w:t>(</w:t>
      </w:r>
      <w:r>
        <w:rPr>
          <w:rFonts w:ascii="Microsoft YaHei" w:hAnsi="Microsoft YaHei" w:eastAsia="Microsoft YaHei" w:cs="Microsoft YaHei"/>
          <w:sz w:val="15"/>
          <w:szCs w:val="15"/>
          <w:color w:val="231F20"/>
          <w:spacing w:val="8"/>
        </w:rPr>
        <w:t>营养</w:t>
      </w:r>
      <w:r>
        <w:rPr>
          <w:sz w:val="15"/>
          <w:szCs w:val="15"/>
          <w:color w:val="231F20"/>
          <w:spacing w:val="8"/>
        </w:rPr>
        <w:t>)</w:t>
      </w:r>
      <w:r>
        <w:rPr>
          <w:rFonts w:ascii="Microsoft YaHei" w:hAnsi="Microsoft YaHei" w:eastAsia="Microsoft YaHei" w:cs="Microsoft YaHei"/>
          <w:sz w:val="15"/>
          <w:szCs w:val="15"/>
          <w:color w:val="231F20"/>
          <w:spacing w:val="8"/>
        </w:rPr>
        <w:t>领导人发起的营养不良诊断</w:t>
      </w:r>
      <w:r>
        <w:rPr>
          <w:sz w:val="15"/>
          <w:szCs w:val="15"/>
          <w:color w:val="231F20"/>
          <w:spacing w:val="8"/>
        </w:rPr>
        <w:t>(</w:t>
      </w:r>
      <w:r>
        <w:rPr>
          <w:sz w:val="15"/>
          <w:szCs w:val="15"/>
          <w:color w:val="231F20"/>
        </w:rPr>
        <w:t>GLIM</w:t>
      </w:r>
      <w:r>
        <w:rPr>
          <w:sz w:val="15"/>
          <w:szCs w:val="15"/>
          <w:color w:val="231F20"/>
          <w:spacing w:val="8"/>
        </w:rPr>
        <w:t>)</w:t>
      </w:r>
      <w:r>
        <w:rPr>
          <w:rFonts w:ascii="Microsoft YaHei" w:hAnsi="Microsoft YaHei" w:eastAsia="Microsoft YaHei" w:cs="Microsoft YaHei"/>
          <w:sz w:val="15"/>
          <w:szCs w:val="15"/>
          <w:color w:val="231F20"/>
          <w:spacing w:val="8"/>
        </w:rPr>
        <w:t>第二</w:t>
      </w:r>
      <w:r>
        <w:rPr>
          <w:rFonts w:ascii="Microsoft YaHei" w:hAnsi="Microsoft YaHei" w:eastAsia="Microsoft YaHei" w:cs="Microsoft YaHei"/>
          <w:sz w:val="15"/>
          <w:szCs w:val="15"/>
          <w:color w:val="231F20"/>
          <w:spacing w:val="-6"/>
        </w:rPr>
        <w:t xml:space="preserve"> </w:t>
      </w:r>
      <w:r>
        <w:rPr>
          <w:rFonts w:ascii="Microsoft YaHei" w:hAnsi="Microsoft YaHei" w:eastAsia="Microsoft YaHei" w:cs="Microsoft YaHei"/>
          <w:sz w:val="15"/>
          <w:szCs w:val="15"/>
          <w:color w:val="231F20"/>
          <w:spacing w:val="8"/>
        </w:rPr>
        <w:t>、三步</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1"/>
        </w:rPr>
        <w:t>流</w:t>
      </w:r>
      <w:r>
        <w:rPr>
          <w:rFonts w:ascii="Microsoft YaHei" w:hAnsi="Microsoft YaHei" w:eastAsia="Microsoft YaHei" w:cs="Microsoft YaHei"/>
          <w:sz w:val="15"/>
          <w:szCs w:val="15"/>
          <w:color w:val="231F20"/>
          <w:spacing w:val="-2"/>
        </w:rPr>
        <w:t xml:space="preserve"> </w:t>
      </w:r>
      <w:r>
        <w:rPr>
          <w:rFonts w:ascii="Microsoft YaHei" w:hAnsi="Microsoft YaHei" w:eastAsia="Microsoft YaHei" w:cs="Microsoft YaHei"/>
          <w:sz w:val="15"/>
          <w:szCs w:val="15"/>
          <w:color w:val="231F20"/>
          <w:spacing w:val="-1"/>
        </w:rPr>
        <w:t>程 </w:t>
      </w:r>
      <w:r>
        <w:rPr>
          <w:sz w:val="15"/>
          <w:szCs w:val="15"/>
          <w:color w:val="231F20"/>
          <w:spacing w:val="-1"/>
        </w:rPr>
        <w:t>( </w:t>
      </w:r>
      <w:r>
        <w:rPr>
          <w:rFonts w:ascii="Microsoft YaHei" w:hAnsi="Microsoft YaHei" w:eastAsia="Microsoft YaHei" w:cs="Microsoft YaHei"/>
          <w:sz w:val="15"/>
          <w:szCs w:val="15"/>
          <w:color w:val="231F20"/>
          <w:spacing w:val="-1"/>
        </w:rPr>
        <w:t>共</w:t>
      </w:r>
      <w:r>
        <w:rPr>
          <w:rFonts w:ascii="Microsoft YaHei" w:hAnsi="Microsoft YaHei" w:eastAsia="Microsoft YaHei" w:cs="Microsoft YaHei"/>
          <w:sz w:val="15"/>
          <w:szCs w:val="15"/>
          <w:color w:val="231F20"/>
          <w:spacing w:val="-11"/>
        </w:rPr>
        <w:t xml:space="preserve"> </w:t>
      </w:r>
      <w:r>
        <w:rPr>
          <w:rFonts w:ascii="Microsoft YaHei" w:hAnsi="Microsoft YaHei" w:eastAsia="Microsoft YaHei" w:cs="Microsoft YaHei"/>
          <w:sz w:val="15"/>
          <w:szCs w:val="15"/>
          <w:color w:val="231F20"/>
          <w:spacing w:val="-1"/>
        </w:rPr>
        <w:t>识</w:t>
      </w:r>
      <w:r>
        <w:rPr>
          <w:rFonts w:ascii="Microsoft YaHei" w:hAnsi="Microsoft YaHei" w:eastAsia="Microsoft YaHei" w:cs="Microsoft YaHei"/>
          <w:sz w:val="15"/>
          <w:szCs w:val="15"/>
          <w:color w:val="231F20"/>
          <w:spacing w:val="18"/>
          <w:w w:val="101"/>
        </w:rPr>
        <w:t xml:space="preserve"> </w:t>
      </w:r>
      <w:r>
        <w:rPr>
          <w:sz w:val="15"/>
          <w:szCs w:val="15"/>
          <w:color w:val="231F20"/>
          <w:spacing w:val="-1"/>
        </w:rPr>
        <w:t>2020)</w:t>
      </w:r>
      <w:r>
        <w:rPr>
          <w:sz w:val="15"/>
          <w:szCs w:val="15"/>
          <w:color w:val="231F20"/>
          <w:spacing w:val="10"/>
        </w:rPr>
        <w:t xml:space="preserve"> </w:t>
      </w:r>
      <w:r>
        <w:rPr>
          <w:sz w:val="15"/>
          <w:szCs w:val="15"/>
          <w:color w:val="231F20"/>
          <w:spacing w:val="-1"/>
        </w:rPr>
        <w:t>[J].  </w:t>
      </w:r>
      <w:r>
        <w:rPr>
          <w:rFonts w:ascii="Microsoft YaHei" w:hAnsi="Microsoft YaHei" w:eastAsia="Microsoft YaHei" w:cs="Microsoft YaHei"/>
          <w:sz w:val="15"/>
          <w:szCs w:val="15"/>
          <w:color w:val="231F20"/>
          <w:spacing w:val="-1"/>
        </w:rPr>
        <w:t>中</w:t>
      </w:r>
      <w:r>
        <w:rPr>
          <w:rFonts w:ascii="Microsoft YaHei" w:hAnsi="Microsoft YaHei" w:eastAsia="Microsoft YaHei" w:cs="Microsoft YaHei"/>
          <w:sz w:val="15"/>
          <w:szCs w:val="15"/>
          <w:color w:val="231F20"/>
          <w:spacing w:val="-10"/>
        </w:rPr>
        <w:t xml:space="preserve"> </w:t>
      </w:r>
      <w:r>
        <w:rPr>
          <w:rFonts w:ascii="Microsoft YaHei" w:hAnsi="Microsoft YaHei" w:eastAsia="Microsoft YaHei" w:cs="Microsoft YaHei"/>
          <w:sz w:val="15"/>
          <w:szCs w:val="15"/>
          <w:color w:val="231F20"/>
          <w:spacing w:val="-1"/>
        </w:rPr>
        <w:t>华 临 床 营</w:t>
      </w:r>
      <w:r>
        <w:rPr>
          <w:rFonts w:ascii="Microsoft YaHei" w:hAnsi="Microsoft YaHei" w:eastAsia="Microsoft YaHei" w:cs="Microsoft YaHei"/>
          <w:sz w:val="15"/>
          <w:szCs w:val="15"/>
          <w:color w:val="231F20"/>
          <w:spacing w:val="-8"/>
        </w:rPr>
        <w:t xml:space="preserve"> </w:t>
      </w:r>
      <w:r>
        <w:rPr>
          <w:rFonts w:ascii="Microsoft YaHei" w:hAnsi="Microsoft YaHei" w:eastAsia="Microsoft YaHei" w:cs="Microsoft YaHei"/>
          <w:sz w:val="15"/>
          <w:szCs w:val="15"/>
          <w:color w:val="231F20"/>
          <w:spacing w:val="-1"/>
        </w:rPr>
        <w:t>养 杂 志</w:t>
      </w:r>
      <w:r>
        <w:rPr>
          <w:rFonts w:ascii="Microsoft YaHei" w:hAnsi="Microsoft YaHei" w:eastAsia="Microsoft YaHei" w:cs="Microsoft YaHei"/>
          <w:sz w:val="15"/>
          <w:szCs w:val="15"/>
          <w:color w:val="231F20"/>
          <w:spacing w:val="-10"/>
        </w:rPr>
        <w:t xml:space="preserve"> </w:t>
      </w:r>
      <w:r>
        <w:rPr>
          <w:sz w:val="15"/>
          <w:szCs w:val="15"/>
          <w:color w:val="231F20"/>
          <w:spacing w:val="-1"/>
        </w:rPr>
        <w:t>,  2020,  28(4):</w:t>
      </w:r>
      <w:r>
        <w:rPr>
          <w:sz w:val="15"/>
          <w:szCs w:val="15"/>
          <w:color w:val="231F20"/>
        </w:rPr>
        <w:t xml:space="preserve"> </w:t>
      </w:r>
      <w:r>
        <w:rPr>
          <w:sz w:val="15"/>
          <w:szCs w:val="15"/>
          <w:color w:val="231F20"/>
          <w:spacing w:val="1"/>
        </w:rPr>
        <w:t>193</w:t>
      </w:r>
      <w:r>
        <w:rPr>
          <w:rFonts w:ascii="Times New Roman" w:hAnsi="Times New Roman" w:eastAsia="Times New Roman" w:cs="Times New Roman"/>
          <w:sz w:val="15"/>
          <w:szCs w:val="15"/>
          <w:color w:val="231F20"/>
          <w:spacing w:val="1"/>
        </w:rPr>
        <w:t>‑</w:t>
      </w:r>
      <w:r>
        <w:rPr>
          <w:sz w:val="15"/>
          <w:szCs w:val="15"/>
          <w:color w:val="231F20"/>
          <w:spacing w:val="1"/>
        </w:rPr>
        <w:t>200. </w:t>
      </w:r>
      <w:r>
        <w:rPr>
          <w:sz w:val="15"/>
          <w:szCs w:val="15"/>
          <w:color w:val="231F20"/>
        </w:rPr>
        <w:t>DOI</w:t>
      </w:r>
      <w:r>
        <w:rPr>
          <w:sz w:val="15"/>
          <w:szCs w:val="15"/>
          <w:color w:val="231F20"/>
          <w:spacing w:val="1"/>
        </w:rPr>
        <w:t>:</w:t>
      </w:r>
      <w:r>
        <w:rPr>
          <w:sz w:val="15"/>
          <w:szCs w:val="15"/>
          <w:color w:val="231F20"/>
          <w:spacing w:val="12"/>
          <w:w w:val="101"/>
        </w:rPr>
        <w:t xml:space="preserve"> </w:t>
      </w:r>
      <w:r>
        <w:rPr>
          <w:sz w:val="15"/>
          <w:szCs w:val="15"/>
          <w:color w:val="231F20"/>
          <w:spacing w:val="1"/>
        </w:rPr>
        <w:t>10.3760/</w:t>
      </w:r>
      <w:r>
        <w:rPr>
          <w:sz w:val="15"/>
          <w:szCs w:val="15"/>
          <w:color w:val="231F20"/>
        </w:rPr>
        <w:t>cma</w:t>
      </w:r>
      <w:r>
        <w:rPr>
          <w:sz w:val="15"/>
          <w:szCs w:val="15"/>
          <w:color w:val="231F20"/>
          <w:spacing w:val="1"/>
        </w:rPr>
        <w:t>.j.</w:t>
      </w:r>
      <w:r>
        <w:rPr>
          <w:sz w:val="15"/>
          <w:szCs w:val="15"/>
          <w:color w:val="231F20"/>
        </w:rPr>
        <w:t>cn</w:t>
      </w:r>
      <w:r>
        <w:rPr>
          <w:sz w:val="15"/>
          <w:szCs w:val="15"/>
          <w:color w:val="231F20"/>
          <w:spacing w:val="1"/>
        </w:rPr>
        <w:t>11582</w:t>
      </w:r>
      <w:r>
        <w:rPr>
          <w:sz w:val="15"/>
          <w:szCs w:val="15"/>
          <w:color w:val="231F20"/>
        </w:rPr>
        <w:t>2</w:t>
      </w:r>
      <w:r>
        <w:rPr>
          <w:rFonts w:ascii="Times New Roman" w:hAnsi="Times New Roman" w:eastAsia="Times New Roman" w:cs="Times New Roman"/>
          <w:sz w:val="15"/>
          <w:szCs w:val="15"/>
          <w:color w:val="231F20"/>
        </w:rPr>
        <w:t>‑</w:t>
      </w:r>
      <w:r>
        <w:rPr>
          <w:sz w:val="15"/>
          <w:szCs w:val="15"/>
          <w:color w:val="231F20"/>
        </w:rPr>
        <w:t>20200824</w:t>
      </w:r>
      <w:r>
        <w:rPr>
          <w:rFonts w:ascii="Times New Roman" w:hAnsi="Times New Roman" w:eastAsia="Times New Roman" w:cs="Times New Roman"/>
          <w:sz w:val="15"/>
          <w:szCs w:val="15"/>
          <w:color w:val="231F20"/>
        </w:rPr>
        <w:t>‑</w:t>
      </w:r>
      <w:r>
        <w:rPr>
          <w:sz w:val="15"/>
          <w:szCs w:val="15"/>
          <w:color w:val="231F20"/>
        </w:rPr>
        <w:t>00199.</w:t>
      </w:r>
    </w:p>
    <w:p>
      <w:pPr>
        <w:pStyle w:val="BodyText"/>
        <w:ind w:left="1060" w:right="536" w:hanging="507"/>
        <w:spacing w:before="40" w:line="290" w:lineRule="auto"/>
        <w:rPr>
          <w:sz w:val="15"/>
          <w:szCs w:val="15"/>
        </w:rPr>
      </w:pPr>
      <w:r>
        <w:rPr>
          <w:sz w:val="15"/>
          <w:szCs w:val="15"/>
          <w:color w:val="231F20"/>
          <w:spacing w:val="9"/>
        </w:rPr>
        <w:t>[61]      </w:t>
      </w:r>
      <w:r>
        <w:rPr>
          <w:sz w:val="15"/>
          <w:szCs w:val="15"/>
          <w:color w:val="231F20"/>
        </w:rPr>
        <w:t>DeLegge</w:t>
      </w:r>
      <w:r>
        <w:rPr>
          <w:sz w:val="15"/>
          <w:szCs w:val="15"/>
          <w:color w:val="231F20"/>
          <w:spacing w:val="25"/>
          <w:w w:val="102"/>
        </w:rPr>
        <w:t xml:space="preserve"> </w:t>
      </w:r>
      <w:r>
        <w:rPr>
          <w:sz w:val="15"/>
          <w:szCs w:val="15"/>
          <w:color w:val="231F20"/>
        </w:rPr>
        <w:t>MH</w:t>
      </w:r>
      <w:r>
        <w:rPr>
          <w:sz w:val="15"/>
          <w:szCs w:val="15"/>
          <w:color w:val="231F20"/>
          <w:spacing w:val="9"/>
        </w:rPr>
        <w:t>,</w:t>
      </w:r>
      <w:r>
        <w:rPr>
          <w:sz w:val="15"/>
          <w:szCs w:val="15"/>
          <w:color w:val="231F20"/>
          <w:spacing w:val="18"/>
          <w:w w:val="102"/>
        </w:rPr>
        <w:t xml:space="preserve"> </w:t>
      </w:r>
      <w:r>
        <w:rPr>
          <w:sz w:val="15"/>
          <w:szCs w:val="15"/>
          <w:color w:val="231F20"/>
        </w:rPr>
        <w:t>Kelly</w:t>
      </w:r>
      <w:r>
        <w:rPr>
          <w:sz w:val="15"/>
          <w:szCs w:val="15"/>
          <w:color w:val="231F20"/>
          <w:spacing w:val="11"/>
        </w:rPr>
        <w:t xml:space="preserve"> </w:t>
      </w:r>
      <w:r>
        <w:rPr>
          <w:sz w:val="15"/>
          <w:szCs w:val="15"/>
          <w:color w:val="231F20"/>
        </w:rPr>
        <w:t>AT</w:t>
      </w:r>
      <w:r>
        <w:rPr>
          <w:sz w:val="15"/>
          <w:szCs w:val="15"/>
          <w:color w:val="231F20"/>
          <w:spacing w:val="9"/>
        </w:rPr>
        <w:t>.</w:t>
      </w:r>
      <w:r>
        <w:rPr>
          <w:sz w:val="15"/>
          <w:szCs w:val="15"/>
          <w:color w:val="231F20"/>
          <w:spacing w:val="18"/>
          <w:w w:val="101"/>
        </w:rPr>
        <w:t xml:space="preserve"> </w:t>
      </w:r>
      <w:r>
        <w:rPr>
          <w:sz w:val="15"/>
          <w:szCs w:val="15"/>
          <w:color w:val="231F20"/>
        </w:rPr>
        <w:t>State</w:t>
      </w:r>
      <w:r>
        <w:rPr>
          <w:sz w:val="15"/>
          <w:szCs w:val="15"/>
          <w:color w:val="231F20"/>
          <w:spacing w:val="18"/>
          <w:w w:val="101"/>
        </w:rPr>
        <w:t xml:space="preserve"> </w:t>
      </w:r>
      <w:r>
        <w:rPr>
          <w:sz w:val="15"/>
          <w:szCs w:val="15"/>
          <w:color w:val="231F20"/>
        </w:rPr>
        <w:t>of</w:t>
      </w:r>
      <w:r>
        <w:rPr>
          <w:sz w:val="15"/>
          <w:szCs w:val="15"/>
          <w:color w:val="231F20"/>
          <w:spacing w:val="7"/>
        </w:rPr>
        <w:t xml:space="preserve"> </w:t>
      </w:r>
      <w:r>
        <w:rPr>
          <w:sz w:val="15"/>
          <w:szCs w:val="15"/>
          <w:color w:val="231F20"/>
        </w:rPr>
        <w:t>nutrition</w:t>
      </w:r>
      <w:r>
        <w:rPr>
          <w:sz w:val="15"/>
          <w:szCs w:val="15"/>
          <w:color w:val="231F20"/>
          <w:spacing w:val="18"/>
        </w:rPr>
        <w:t xml:space="preserve"> </w:t>
      </w:r>
      <w:r>
        <w:rPr>
          <w:sz w:val="15"/>
          <w:szCs w:val="15"/>
          <w:color w:val="231F20"/>
        </w:rPr>
        <w:t>support</w:t>
      </w:r>
      <w:r>
        <w:rPr>
          <w:sz w:val="15"/>
          <w:szCs w:val="15"/>
          <w:color w:val="231F20"/>
          <w:spacing w:val="11"/>
          <w:w w:val="102"/>
        </w:rPr>
        <w:t xml:space="preserve"> </w:t>
      </w:r>
      <w:r>
        <w:rPr>
          <w:sz w:val="15"/>
          <w:szCs w:val="15"/>
          <w:color w:val="231F20"/>
        </w:rPr>
        <w:t>teams</w:t>
      </w:r>
      <w:r>
        <w:rPr>
          <w:sz w:val="15"/>
          <w:szCs w:val="15"/>
          <w:color w:val="231F20"/>
          <w:spacing w:val="-15"/>
        </w:rPr>
        <w:t xml:space="preserve"> </w:t>
      </w:r>
      <w:r>
        <w:rPr>
          <w:sz w:val="15"/>
          <w:szCs w:val="15"/>
          <w:color w:val="231F20"/>
          <w:spacing w:val="9"/>
        </w:rPr>
        <w:t>[J].</w:t>
      </w:r>
      <w:r>
        <w:rPr>
          <w:sz w:val="15"/>
          <w:szCs w:val="15"/>
          <w:color w:val="231F20"/>
        </w:rPr>
        <w:t xml:space="preserve"> </w:t>
      </w:r>
      <w:r>
        <w:rPr>
          <w:sz w:val="15"/>
          <w:szCs w:val="15"/>
          <w:color w:val="231F20"/>
        </w:rPr>
        <w:t>Nutr</w:t>
      </w:r>
      <w:r>
        <w:rPr>
          <w:sz w:val="15"/>
          <w:szCs w:val="15"/>
          <w:color w:val="231F20"/>
          <w:spacing w:val="3"/>
        </w:rPr>
        <w:t xml:space="preserve">   </w:t>
      </w:r>
      <w:r>
        <w:rPr>
          <w:sz w:val="15"/>
          <w:szCs w:val="15"/>
          <w:color w:val="231F20"/>
        </w:rPr>
        <w:t>Clin</w:t>
      </w:r>
      <w:r>
        <w:rPr>
          <w:sz w:val="15"/>
          <w:szCs w:val="15"/>
          <w:color w:val="231F20"/>
          <w:spacing w:val="3"/>
        </w:rPr>
        <w:t xml:space="preserve">   </w:t>
      </w:r>
      <w:r>
        <w:rPr>
          <w:sz w:val="15"/>
          <w:szCs w:val="15"/>
          <w:color w:val="231F20"/>
        </w:rPr>
        <w:t>Pract</w:t>
      </w:r>
      <w:r>
        <w:rPr>
          <w:sz w:val="15"/>
          <w:szCs w:val="15"/>
          <w:color w:val="231F20"/>
          <w:spacing w:val="3"/>
        </w:rPr>
        <w:t>,   2013,   28(6):  691</w:t>
      </w:r>
      <w:r>
        <w:rPr>
          <w:rFonts w:ascii="Times New Roman" w:hAnsi="Times New Roman" w:eastAsia="Times New Roman" w:cs="Times New Roman"/>
          <w:sz w:val="15"/>
          <w:szCs w:val="15"/>
          <w:color w:val="231F20"/>
          <w:spacing w:val="3"/>
        </w:rPr>
        <w:t>‑</w:t>
      </w:r>
      <w:r>
        <w:rPr>
          <w:sz w:val="15"/>
          <w:szCs w:val="15"/>
          <w:color w:val="231F20"/>
          <w:spacing w:val="3"/>
        </w:rPr>
        <w:t>697.</w:t>
      </w:r>
      <w:r>
        <w:rPr>
          <w:sz w:val="15"/>
          <w:szCs w:val="15"/>
          <w:color w:val="231F20"/>
          <w:spacing w:val="2"/>
        </w:rPr>
        <w:t xml:space="preserve">   </w:t>
      </w:r>
      <w:r>
        <w:rPr>
          <w:sz w:val="15"/>
          <w:szCs w:val="15"/>
          <w:color w:val="231F20"/>
        </w:rPr>
        <w:t>DOI</w:t>
      </w:r>
      <w:r>
        <w:rPr>
          <w:sz w:val="15"/>
          <w:szCs w:val="15"/>
          <w:color w:val="231F20"/>
          <w:spacing w:val="2"/>
        </w:rPr>
        <w:t>:   10.</w:t>
      </w:r>
      <w:r>
        <w:rPr>
          <w:sz w:val="15"/>
          <w:szCs w:val="15"/>
          <w:color w:val="231F20"/>
          <w:spacing w:val="-19"/>
        </w:rPr>
        <w:t xml:space="preserve"> </w:t>
      </w:r>
      <w:r>
        <w:rPr>
          <w:sz w:val="15"/>
          <w:szCs w:val="15"/>
          <w:color w:val="231F20"/>
          <w:spacing w:val="2"/>
        </w:rPr>
        <w:t>1177/</w:t>
      </w:r>
      <w:r>
        <w:rPr>
          <w:sz w:val="15"/>
          <w:szCs w:val="15"/>
          <w:color w:val="231F20"/>
        </w:rPr>
        <w:t xml:space="preserve"> </w:t>
      </w:r>
      <w:r>
        <w:rPr>
          <w:sz w:val="15"/>
          <w:szCs w:val="15"/>
          <w:color w:val="231F20"/>
          <w:spacing w:val="4"/>
        </w:rPr>
        <w:t>0884533613507455.</w:t>
      </w:r>
    </w:p>
    <w:p>
      <w:pPr>
        <w:spacing w:line="14" w:lineRule="auto"/>
        <w:rPr>
          <w:rFonts w:ascii="Arial"/>
          <w:sz w:val="2"/>
        </w:rPr>
      </w:pPr>
      <w:r>
        <w:rPr>
          <w:rFonts w:ascii="Arial" w:hAnsi="Arial" w:eastAsia="Arial" w:cs="Arial"/>
          <w:sz w:val="2"/>
          <w:szCs w:val="2"/>
        </w:rPr>
        <w:br w:type="column"/>
      </w:r>
    </w:p>
    <w:p>
      <w:pPr>
        <w:pStyle w:val="BodyText"/>
        <w:ind w:left="504" w:right="9" w:hanging="504"/>
        <w:spacing w:before="34" w:line="291" w:lineRule="auto"/>
        <w:rPr>
          <w:sz w:val="15"/>
          <w:szCs w:val="15"/>
        </w:rPr>
      </w:pPr>
      <w:r>
        <w:rPr>
          <w:sz w:val="15"/>
          <w:szCs w:val="15"/>
          <w:color w:val="231F20"/>
          <w:spacing w:val="4"/>
        </w:rPr>
        <w:t>[62]      </w:t>
      </w:r>
      <w:r>
        <w:rPr>
          <w:sz w:val="15"/>
          <w:szCs w:val="15"/>
          <w:color w:val="231F20"/>
        </w:rPr>
        <w:t>Mistiaen</w:t>
      </w:r>
      <w:r>
        <w:rPr>
          <w:sz w:val="15"/>
          <w:szCs w:val="15"/>
          <w:color w:val="231F20"/>
          <w:spacing w:val="4"/>
        </w:rPr>
        <w:t xml:space="preserve">  </w:t>
      </w:r>
      <w:r>
        <w:rPr>
          <w:sz w:val="15"/>
          <w:szCs w:val="15"/>
          <w:color w:val="231F20"/>
        </w:rPr>
        <w:t>P</w:t>
      </w:r>
      <w:r>
        <w:rPr>
          <w:sz w:val="15"/>
          <w:szCs w:val="15"/>
          <w:color w:val="231F20"/>
          <w:spacing w:val="4"/>
        </w:rPr>
        <w:t>,  </w:t>
      </w:r>
      <w:r>
        <w:rPr>
          <w:sz w:val="15"/>
          <w:szCs w:val="15"/>
          <w:color w:val="231F20"/>
        </w:rPr>
        <w:t>Van</w:t>
      </w:r>
      <w:r>
        <w:rPr>
          <w:sz w:val="15"/>
          <w:szCs w:val="15"/>
          <w:color w:val="231F20"/>
          <w:spacing w:val="4"/>
        </w:rPr>
        <w:t xml:space="preserve">  </w:t>
      </w:r>
      <w:r>
        <w:rPr>
          <w:sz w:val="15"/>
          <w:szCs w:val="15"/>
          <w:color w:val="231F20"/>
        </w:rPr>
        <w:t>den</w:t>
      </w:r>
      <w:r>
        <w:rPr>
          <w:sz w:val="15"/>
          <w:szCs w:val="15"/>
          <w:color w:val="231F20"/>
          <w:spacing w:val="4"/>
        </w:rPr>
        <w:t xml:space="preserve">  </w:t>
      </w:r>
      <w:r>
        <w:rPr>
          <w:sz w:val="15"/>
          <w:szCs w:val="15"/>
          <w:color w:val="231F20"/>
        </w:rPr>
        <w:t>Heede</w:t>
      </w:r>
      <w:r>
        <w:rPr>
          <w:sz w:val="15"/>
          <w:szCs w:val="15"/>
          <w:color w:val="231F20"/>
          <w:spacing w:val="4"/>
        </w:rPr>
        <w:t xml:space="preserve">  </w:t>
      </w:r>
      <w:r>
        <w:rPr>
          <w:sz w:val="15"/>
          <w:szCs w:val="15"/>
          <w:color w:val="231F20"/>
        </w:rPr>
        <w:t>K</w:t>
      </w:r>
      <w:r>
        <w:rPr>
          <w:sz w:val="15"/>
          <w:szCs w:val="15"/>
          <w:color w:val="231F20"/>
          <w:spacing w:val="4"/>
        </w:rPr>
        <w:t>.  </w:t>
      </w:r>
      <w:r>
        <w:rPr>
          <w:sz w:val="15"/>
          <w:szCs w:val="15"/>
          <w:color w:val="231F20"/>
        </w:rPr>
        <w:t>Nutrition</w:t>
      </w:r>
      <w:r>
        <w:rPr>
          <w:sz w:val="15"/>
          <w:szCs w:val="15"/>
          <w:color w:val="231F20"/>
          <w:spacing w:val="4"/>
        </w:rPr>
        <w:t xml:space="preserve">  </w:t>
      </w:r>
      <w:r>
        <w:rPr>
          <w:sz w:val="15"/>
          <w:szCs w:val="15"/>
          <w:color w:val="231F20"/>
        </w:rPr>
        <w:t>support</w:t>
      </w:r>
      <w:r>
        <w:rPr>
          <w:sz w:val="15"/>
          <w:szCs w:val="15"/>
          <w:color w:val="231F20"/>
          <w:spacing w:val="39"/>
          <w:w w:val="101"/>
        </w:rPr>
        <w:t xml:space="preserve"> </w:t>
      </w:r>
      <w:r>
        <w:rPr>
          <w:sz w:val="15"/>
          <w:szCs w:val="15"/>
          <w:color w:val="231F20"/>
        </w:rPr>
        <w:t>teams</w:t>
      </w:r>
      <w:r>
        <w:rPr>
          <w:sz w:val="15"/>
          <w:szCs w:val="15"/>
          <w:color w:val="231F20"/>
          <w:spacing w:val="4"/>
        </w:rPr>
        <w:t>:</w:t>
      </w:r>
      <w:r>
        <w:rPr>
          <w:sz w:val="15"/>
          <w:szCs w:val="15"/>
          <w:color w:val="231F20"/>
          <w:spacing w:val="28"/>
          <w:w w:val="102"/>
        </w:rPr>
        <w:t xml:space="preserve"> </w:t>
      </w:r>
      <w:r>
        <w:rPr>
          <w:sz w:val="15"/>
          <w:szCs w:val="15"/>
          <w:color w:val="231F20"/>
          <w:spacing w:val="4"/>
        </w:rPr>
        <w:t>a</w:t>
      </w:r>
      <w:r>
        <w:rPr>
          <w:sz w:val="15"/>
          <w:szCs w:val="15"/>
          <w:color w:val="231F20"/>
        </w:rPr>
        <w:t xml:space="preserve"> </w:t>
      </w:r>
      <w:r>
        <w:rPr>
          <w:sz w:val="15"/>
          <w:szCs w:val="15"/>
          <w:color w:val="231F20"/>
        </w:rPr>
        <w:t>systematic</w:t>
      </w:r>
      <w:r>
        <w:rPr>
          <w:sz w:val="15"/>
          <w:szCs w:val="15"/>
          <w:color w:val="231F20"/>
          <w:spacing w:val="36"/>
          <w:w w:val="102"/>
        </w:rPr>
        <w:t xml:space="preserve"> </w:t>
      </w:r>
      <w:r>
        <w:rPr>
          <w:sz w:val="15"/>
          <w:szCs w:val="15"/>
          <w:color w:val="231F20"/>
        </w:rPr>
        <w:t>review</w:t>
      </w:r>
      <w:r>
        <w:rPr>
          <w:sz w:val="15"/>
          <w:szCs w:val="15"/>
          <w:color w:val="231F20"/>
          <w:spacing w:val="12"/>
        </w:rPr>
        <w:t>[J].</w:t>
      </w:r>
      <w:r>
        <w:rPr>
          <w:sz w:val="15"/>
          <w:szCs w:val="15"/>
          <w:color w:val="231F20"/>
          <w:spacing w:val="23"/>
          <w:w w:val="102"/>
        </w:rPr>
        <w:t xml:space="preserve"> </w:t>
      </w:r>
      <w:r>
        <w:rPr>
          <w:sz w:val="15"/>
          <w:szCs w:val="15"/>
          <w:color w:val="231F20"/>
        </w:rPr>
        <w:t>JPEN</w:t>
      </w:r>
      <w:r>
        <w:rPr>
          <w:sz w:val="15"/>
          <w:szCs w:val="15"/>
          <w:color w:val="231F20"/>
          <w:spacing w:val="25"/>
          <w:w w:val="101"/>
        </w:rPr>
        <w:t xml:space="preserve"> </w:t>
      </w:r>
      <w:r>
        <w:rPr>
          <w:sz w:val="15"/>
          <w:szCs w:val="15"/>
          <w:color w:val="231F20"/>
        </w:rPr>
        <w:t>J</w:t>
      </w:r>
      <w:r>
        <w:rPr>
          <w:sz w:val="15"/>
          <w:szCs w:val="15"/>
          <w:color w:val="231F20"/>
          <w:spacing w:val="31"/>
        </w:rPr>
        <w:t xml:space="preserve"> </w:t>
      </w:r>
      <w:r>
        <w:rPr>
          <w:sz w:val="15"/>
          <w:szCs w:val="15"/>
          <w:color w:val="231F20"/>
        </w:rPr>
        <w:t>Parenter</w:t>
      </w:r>
      <w:r>
        <w:rPr>
          <w:sz w:val="15"/>
          <w:szCs w:val="15"/>
          <w:color w:val="231F20"/>
          <w:spacing w:val="31"/>
          <w:w w:val="102"/>
        </w:rPr>
        <w:t xml:space="preserve"> </w:t>
      </w:r>
      <w:r>
        <w:rPr>
          <w:sz w:val="15"/>
          <w:szCs w:val="15"/>
          <w:color w:val="231F20"/>
        </w:rPr>
        <w:t>Enteral</w:t>
      </w:r>
      <w:r>
        <w:rPr>
          <w:sz w:val="15"/>
          <w:szCs w:val="15"/>
          <w:color w:val="231F20"/>
          <w:spacing w:val="30"/>
          <w:w w:val="102"/>
        </w:rPr>
        <w:t xml:space="preserve"> </w:t>
      </w:r>
      <w:r>
        <w:rPr>
          <w:sz w:val="15"/>
          <w:szCs w:val="15"/>
          <w:color w:val="231F20"/>
        </w:rPr>
        <w:t>Nutr</w:t>
      </w:r>
      <w:r>
        <w:rPr>
          <w:sz w:val="15"/>
          <w:szCs w:val="15"/>
          <w:color w:val="231F20"/>
          <w:spacing w:val="12"/>
        </w:rPr>
        <w:t>,</w:t>
      </w:r>
      <w:r>
        <w:rPr>
          <w:sz w:val="15"/>
          <w:szCs w:val="15"/>
          <w:color w:val="231F20"/>
          <w:spacing w:val="31"/>
          <w:w w:val="102"/>
        </w:rPr>
        <w:t xml:space="preserve"> </w:t>
      </w:r>
      <w:r>
        <w:rPr>
          <w:sz w:val="15"/>
          <w:szCs w:val="15"/>
          <w:color w:val="231F20"/>
          <w:spacing w:val="12"/>
        </w:rPr>
        <w:t>2020,</w:t>
      </w:r>
      <w:r>
        <w:rPr>
          <w:sz w:val="15"/>
          <w:szCs w:val="15"/>
          <w:color w:val="231F20"/>
        </w:rPr>
        <w:t xml:space="preserve"> </w:t>
      </w:r>
      <w:r>
        <w:rPr>
          <w:sz w:val="15"/>
          <w:szCs w:val="15"/>
          <w:color w:val="231F20"/>
          <w:spacing w:val="4"/>
        </w:rPr>
        <w:t>44(6):1004</w:t>
      </w:r>
      <w:r>
        <w:rPr>
          <w:rFonts w:ascii="Times New Roman" w:hAnsi="Times New Roman" w:eastAsia="Times New Roman" w:cs="Times New Roman"/>
          <w:sz w:val="15"/>
          <w:szCs w:val="15"/>
          <w:color w:val="231F20"/>
          <w:spacing w:val="4"/>
        </w:rPr>
        <w:t>‑</w:t>
      </w:r>
      <w:r>
        <w:rPr>
          <w:sz w:val="15"/>
          <w:szCs w:val="15"/>
          <w:color w:val="231F20"/>
          <w:spacing w:val="4"/>
        </w:rPr>
        <w:t>1020.</w:t>
      </w:r>
      <w:r>
        <w:rPr>
          <w:sz w:val="15"/>
          <w:szCs w:val="15"/>
          <w:color w:val="231F20"/>
          <w:spacing w:val="21"/>
          <w:w w:val="102"/>
        </w:rPr>
        <w:t xml:space="preserve"> </w:t>
      </w:r>
      <w:r>
        <w:rPr>
          <w:sz w:val="15"/>
          <w:szCs w:val="15"/>
          <w:color w:val="231F20"/>
        </w:rPr>
        <w:t>DOI</w:t>
      </w:r>
      <w:r>
        <w:rPr>
          <w:sz w:val="15"/>
          <w:szCs w:val="15"/>
          <w:color w:val="231F20"/>
          <w:spacing w:val="4"/>
        </w:rPr>
        <w:t>:</w:t>
      </w:r>
      <w:r>
        <w:rPr>
          <w:sz w:val="15"/>
          <w:szCs w:val="15"/>
          <w:color w:val="231F20"/>
          <w:spacing w:val="16"/>
          <w:w w:val="102"/>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1002/</w:t>
      </w:r>
      <w:r>
        <w:rPr>
          <w:sz w:val="15"/>
          <w:szCs w:val="15"/>
          <w:color w:val="231F20"/>
        </w:rPr>
        <w:t>jpen</w:t>
      </w:r>
      <w:r>
        <w:rPr>
          <w:sz w:val="15"/>
          <w:szCs w:val="15"/>
          <w:color w:val="231F20"/>
          <w:spacing w:val="4"/>
        </w:rPr>
        <w:t>.1811.</w:t>
      </w:r>
    </w:p>
    <w:p>
      <w:pPr>
        <w:pStyle w:val="BodyText"/>
        <w:ind w:left="504" w:right="9" w:hanging="504"/>
        <w:spacing w:before="40" w:line="222" w:lineRule="auto"/>
        <w:rPr>
          <w:sz w:val="15"/>
          <w:szCs w:val="15"/>
        </w:rPr>
      </w:pPr>
      <w:r>
        <w:rPr>
          <w:sz w:val="15"/>
          <w:szCs w:val="15"/>
          <w:color w:val="231F20"/>
          <w:spacing w:val="10"/>
        </w:rPr>
        <w:t>[63]      </w:t>
      </w:r>
      <w:r>
        <w:rPr>
          <w:rFonts w:ascii="Microsoft YaHei" w:hAnsi="Microsoft YaHei" w:eastAsia="Microsoft YaHei" w:cs="Microsoft YaHei"/>
          <w:sz w:val="15"/>
          <w:szCs w:val="15"/>
          <w:color w:val="231F20"/>
          <w:spacing w:val="10"/>
        </w:rPr>
        <w:t>丛明华</w:t>
      </w:r>
      <w:r>
        <w:rPr>
          <w:sz w:val="15"/>
          <w:szCs w:val="15"/>
          <w:color w:val="231F20"/>
          <w:spacing w:val="10"/>
        </w:rPr>
        <w:t>, </w:t>
      </w:r>
      <w:r>
        <w:rPr>
          <w:rFonts w:ascii="Microsoft YaHei" w:hAnsi="Microsoft YaHei" w:eastAsia="Microsoft YaHei" w:cs="Microsoft YaHei"/>
          <w:sz w:val="15"/>
          <w:szCs w:val="15"/>
          <w:color w:val="231F20"/>
          <w:spacing w:val="10"/>
        </w:rPr>
        <w:t>李淑娈</w:t>
      </w:r>
      <w:r>
        <w:rPr>
          <w:sz w:val="15"/>
          <w:szCs w:val="15"/>
          <w:color w:val="231F20"/>
          <w:spacing w:val="10"/>
        </w:rPr>
        <w:t>,</w:t>
      </w:r>
      <w:r>
        <w:rPr>
          <w:sz w:val="15"/>
          <w:szCs w:val="15"/>
          <w:color w:val="231F20"/>
          <w:spacing w:val="13"/>
          <w:w w:val="101"/>
        </w:rPr>
        <w:t xml:space="preserve"> </w:t>
      </w:r>
      <w:r>
        <w:rPr>
          <w:rFonts w:ascii="Microsoft YaHei" w:hAnsi="Microsoft YaHei" w:eastAsia="Microsoft YaHei" w:cs="Microsoft YaHei"/>
          <w:sz w:val="15"/>
          <w:szCs w:val="15"/>
          <w:color w:val="231F20"/>
          <w:spacing w:val="10"/>
        </w:rPr>
        <w:t>程国</w:t>
      </w:r>
      <w:r>
        <w:rPr>
          <w:rFonts w:ascii="Microsoft YaHei" w:hAnsi="Microsoft YaHei" w:eastAsia="Microsoft YaHei" w:cs="Microsoft YaHei"/>
          <w:sz w:val="15"/>
          <w:szCs w:val="15"/>
          <w:color w:val="231F20"/>
          <w:spacing w:val="9"/>
        </w:rPr>
        <w:t>威</w:t>
      </w:r>
      <w:r>
        <w:rPr>
          <w:sz w:val="15"/>
          <w:szCs w:val="15"/>
          <w:color w:val="231F20"/>
          <w:spacing w:val="9"/>
        </w:rPr>
        <w:t>,</w:t>
      </w:r>
      <w:r>
        <w:rPr>
          <w:sz w:val="15"/>
          <w:szCs w:val="15"/>
          <w:color w:val="231F20"/>
          <w:spacing w:val="14"/>
        </w:rPr>
        <w:t xml:space="preserve"> </w:t>
      </w:r>
      <w:r>
        <w:rPr>
          <w:rFonts w:ascii="Microsoft YaHei" w:hAnsi="Microsoft YaHei" w:eastAsia="Microsoft YaHei" w:cs="Microsoft YaHei"/>
          <w:sz w:val="15"/>
          <w:szCs w:val="15"/>
          <w:color w:val="231F20"/>
          <w:spacing w:val="9"/>
        </w:rPr>
        <w:t>等</w:t>
      </w:r>
      <w:r>
        <w:rPr>
          <w:rFonts w:ascii="Microsoft YaHei" w:hAnsi="Microsoft YaHei" w:eastAsia="Microsoft YaHei" w:cs="Microsoft YaHei"/>
          <w:sz w:val="15"/>
          <w:szCs w:val="15"/>
          <w:color w:val="231F20"/>
          <w:spacing w:val="-7"/>
        </w:rPr>
        <w:t xml:space="preserve"> </w:t>
      </w:r>
      <w:r>
        <w:rPr>
          <w:sz w:val="15"/>
          <w:szCs w:val="15"/>
          <w:color w:val="231F20"/>
          <w:spacing w:val="9"/>
        </w:rPr>
        <w:t>.</w:t>
      </w:r>
      <w:r>
        <w:rPr>
          <w:sz w:val="15"/>
          <w:szCs w:val="15"/>
          <w:color w:val="231F20"/>
          <w:spacing w:val="19"/>
          <w:w w:val="101"/>
        </w:rPr>
        <w:t xml:space="preserve"> </w:t>
      </w:r>
      <w:r>
        <w:rPr>
          <w:rFonts w:ascii="Microsoft YaHei" w:hAnsi="Microsoft YaHei" w:eastAsia="Microsoft YaHei" w:cs="Microsoft YaHei"/>
          <w:sz w:val="15"/>
          <w:szCs w:val="15"/>
          <w:color w:val="231F20"/>
          <w:spacing w:val="9"/>
        </w:rPr>
        <w:t>营养支持小组对于食管癌同</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10"/>
        </w:rPr>
        <w:t>步放化疗患者作用的研究</w:t>
      </w:r>
      <w:r>
        <w:rPr>
          <w:sz w:val="15"/>
          <w:szCs w:val="15"/>
          <w:color w:val="231F20"/>
          <w:spacing w:val="10"/>
        </w:rPr>
        <w:t>[J].</w:t>
      </w:r>
      <w:r>
        <w:rPr>
          <w:sz w:val="15"/>
          <w:szCs w:val="15"/>
          <w:color w:val="231F20"/>
          <w:spacing w:val="47"/>
          <w:w w:val="101"/>
        </w:rPr>
        <w:t xml:space="preserve"> </w:t>
      </w:r>
      <w:r>
        <w:rPr>
          <w:rFonts w:ascii="Microsoft YaHei" w:hAnsi="Microsoft YaHei" w:eastAsia="Microsoft YaHei" w:cs="Microsoft YaHei"/>
          <w:sz w:val="15"/>
          <w:szCs w:val="15"/>
          <w:color w:val="231F20"/>
          <w:spacing w:val="10"/>
        </w:rPr>
        <w:t>中国肿瘤临床</w:t>
      </w:r>
      <w:r>
        <w:rPr>
          <w:sz w:val="15"/>
          <w:szCs w:val="15"/>
          <w:color w:val="231F20"/>
          <w:spacing w:val="10"/>
        </w:rPr>
        <w:t>,</w:t>
      </w:r>
      <w:r>
        <w:rPr>
          <w:sz w:val="15"/>
          <w:szCs w:val="15"/>
          <w:color w:val="231F20"/>
          <w:spacing w:val="22"/>
        </w:rPr>
        <w:t xml:space="preserve"> </w:t>
      </w:r>
      <w:r>
        <w:rPr>
          <w:sz w:val="15"/>
          <w:szCs w:val="15"/>
          <w:color w:val="231F20"/>
          <w:spacing w:val="10"/>
        </w:rPr>
        <w:t>2014,</w:t>
      </w:r>
      <w:r>
        <w:rPr>
          <w:sz w:val="15"/>
          <w:szCs w:val="15"/>
          <w:color w:val="231F20"/>
          <w:spacing w:val="26"/>
        </w:rPr>
        <w:t xml:space="preserve"> </w:t>
      </w:r>
      <w:r>
        <w:rPr>
          <w:sz w:val="15"/>
          <w:szCs w:val="15"/>
          <w:color w:val="231F20"/>
          <w:spacing w:val="10"/>
        </w:rPr>
        <w:t>(18):</w:t>
      </w:r>
      <w:r>
        <w:rPr>
          <w:sz w:val="15"/>
          <w:szCs w:val="15"/>
          <w:color w:val="231F20"/>
        </w:rPr>
        <w:t xml:space="preserve"> </w:t>
      </w:r>
      <w:r>
        <w:rPr>
          <w:sz w:val="15"/>
          <w:szCs w:val="15"/>
          <w:color w:val="231F20"/>
          <w:spacing w:val="5"/>
        </w:rPr>
        <w:t>1158</w:t>
      </w:r>
      <w:r>
        <w:rPr>
          <w:rFonts w:ascii="Times New Roman" w:hAnsi="Times New Roman" w:eastAsia="Times New Roman" w:cs="Times New Roman"/>
          <w:sz w:val="15"/>
          <w:szCs w:val="15"/>
          <w:color w:val="231F20"/>
          <w:spacing w:val="5"/>
        </w:rPr>
        <w:t>‑</w:t>
      </w:r>
      <w:r>
        <w:rPr>
          <w:sz w:val="15"/>
          <w:szCs w:val="15"/>
          <w:color w:val="231F20"/>
          <w:spacing w:val="5"/>
        </w:rPr>
        <w:t>1162.</w:t>
      </w:r>
      <w:r>
        <w:rPr>
          <w:sz w:val="15"/>
          <w:szCs w:val="15"/>
          <w:color w:val="231F20"/>
          <w:spacing w:val="12"/>
        </w:rPr>
        <w:t xml:space="preserve"> </w:t>
      </w:r>
      <w:r>
        <w:rPr>
          <w:sz w:val="15"/>
          <w:szCs w:val="15"/>
          <w:color w:val="231F20"/>
        </w:rPr>
        <w:t>DOI</w:t>
      </w:r>
      <w:r>
        <w:rPr>
          <w:sz w:val="15"/>
          <w:szCs w:val="15"/>
          <w:color w:val="231F20"/>
          <w:spacing w:val="5"/>
        </w:rPr>
        <w:t>:</w:t>
      </w:r>
      <w:r>
        <w:rPr>
          <w:sz w:val="15"/>
          <w:szCs w:val="15"/>
          <w:color w:val="231F20"/>
          <w:spacing w:val="16"/>
          <w:w w:val="102"/>
        </w:rPr>
        <w:t xml:space="preserve"> </w:t>
      </w:r>
      <w:r>
        <w:rPr>
          <w:sz w:val="15"/>
          <w:szCs w:val="15"/>
          <w:color w:val="231F20"/>
          <w:spacing w:val="5"/>
        </w:rPr>
        <w:t>10.3969/j.</w:t>
      </w:r>
      <w:r>
        <w:rPr>
          <w:sz w:val="15"/>
          <w:szCs w:val="15"/>
          <w:color w:val="231F20"/>
        </w:rPr>
        <w:t>issn</w:t>
      </w:r>
      <w:r>
        <w:rPr>
          <w:sz w:val="15"/>
          <w:szCs w:val="15"/>
          <w:color w:val="231F20"/>
          <w:spacing w:val="5"/>
        </w:rPr>
        <w:t>.1000</w:t>
      </w:r>
      <w:r>
        <w:rPr>
          <w:rFonts w:ascii="Times New Roman" w:hAnsi="Times New Roman" w:eastAsia="Times New Roman" w:cs="Times New Roman"/>
          <w:sz w:val="15"/>
          <w:szCs w:val="15"/>
          <w:color w:val="231F20"/>
          <w:spacing w:val="5"/>
        </w:rPr>
        <w:t>‑</w:t>
      </w:r>
      <w:r>
        <w:rPr>
          <w:sz w:val="15"/>
          <w:szCs w:val="15"/>
          <w:color w:val="231F20"/>
          <w:spacing w:val="5"/>
        </w:rPr>
        <w:t>8179</w:t>
      </w:r>
      <w:r>
        <w:rPr>
          <w:sz w:val="15"/>
          <w:szCs w:val="15"/>
          <w:color w:val="231F20"/>
          <w:spacing w:val="4"/>
        </w:rPr>
        <w:t>.20141364.</w:t>
      </w:r>
    </w:p>
    <w:p>
      <w:pPr>
        <w:pStyle w:val="BodyText"/>
        <w:ind w:left="505" w:right="9" w:hanging="506"/>
        <w:spacing w:before="40" w:line="233" w:lineRule="auto"/>
        <w:rPr>
          <w:sz w:val="15"/>
          <w:szCs w:val="15"/>
        </w:rPr>
      </w:pPr>
      <w:r>
        <w:rPr>
          <w:sz w:val="15"/>
          <w:szCs w:val="15"/>
          <w:color w:val="231F20"/>
          <w:spacing w:val="7"/>
        </w:rPr>
        <w:t>[64]      </w:t>
      </w:r>
      <w:r>
        <w:rPr>
          <w:rFonts w:ascii="Microsoft YaHei" w:hAnsi="Microsoft YaHei" w:eastAsia="Microsoft YaHei" w:cs="Microsoft YaHei"/>
          <w:sz w:val="15"/>
          <w:szCs w:val="15"/>
          <w:color w:val="231F20"/>
          <w:spacing w:val="7"/>
        </w:rPr>
        <w:t>朱明炜</w:t>
      </w:r>
      <w:r>
        <w:rPr>
          <w:sz w:val="15"/>
          <w:szCs w:val="15"/>
          <w:color w:val="231F20"/>
          <w:spacing w:val="7"/>
        </w:rPr>
        <w:t>,</w:t>
      </w:r>
      <w:r>
        <w:rPr>
          <w:sz w:val="15"/>
          <w:szCs w:val="15"/>
          <w:color w:val="231F20"/>
          <w:spacing w:val="19"/>
          <w:w w:val="101"/>
        </w:rPr>
        <w:t xml:space="preserve"> </w:t>
      </w:r>
      <w:r>
        <w:rPr>
          <w:rFonts w:ascii="Microsoft YaHei" w:hAnsi="Microsoft YaHei" w:eastAsia="Microsoft YaHei" w:cs="Microsoft YaHei"/>
          <w:sz w:val="15"/>
          <w:szCs w:val="15"/>
          <w:color w:val="231F20"/>
          <w:spacing w:val="7"/>
        </w:rPr>
        <w:t>陈丽如</w:t>
      </w:r>
      <w:r>
        <w:rPr>
          <w:rFonts w:ascii="Microsoft YaHei" w:hAnsi="Microsoft YaHei" w:eastAsia="Microsoft YaHei" w:cs="Microsoft YaHei"/>
          <w:sz w:val="15"/>
          <w:szCs w:val="15"/>
          <w:color w:val="231F20"/>
          <w:spacing w:val="-11"/>
        </w:rPr>
        <w:t xml:space="preserve"> </w:t>
      </w:r>
      <w:r>
        <w:rPr>
          <w:sz w:val="15"/>
          <w:szCs w:val="15"/>
          <w:color w:val="231F20"/>
          <w:spacing w:val="7"/>
        </w:rPr>
        <w:t>. </w:t>
      </w:r>
      <w:r>
        <w:rPr>
          <w:rFonts w:ascii="Microsoft YaHei" w:hAnsi="Microsoft YaHei" w:eastAsia="Microsoft YaHei" w:cs="Microsoft YaHei"/>
          <w:sz w:val="15"/>
          <w:szCs w:val="15"/>
          <w:color w:val="231F20"/>
          <w:spacing w:val="7"/>
        </w:rPr>
        <w:t>价值医疗理念下的医学营养疗法</w:t>
      </w:r>
      <w:r>
        <w:rPr>
          <w:sz w:val="15"/>
          <w:szCs w:val="15"/>
          <w:color w:val="231F20"/>
          <w:spacing w:val="7"/>
        </w:rPr>
        <w:t>[J].</w:t>
      </w:r>
      <w:r>
        <w:rPr>
          <w:sz w:val="15"/>
          <w:szCs w:val="15"/>
          <w:color w:val="231F20"/>
          <w:spacing w:val="25"/>
        </w:rPr>
        <w:t xml:space="preserve"> </w:t>
      </w:r>
      <w:r>
        <w:rPr>
          <w:rFonts w:ascii="Microsoft YaHei" w:hAnsi="Microsoft YaHei" w:eastAsia="Microsoft YaHei" w:cs="Microsoft YaHei"/>
          <w:sz w:val="15"/>
          <w:szCs w:val="15"/>
          <w:color w:val="231F20"/>
          <w:spacing w:val="7"/>
        </w:rPr>
        <w:t>中华</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6"/>
        </w:rPr>
        <w:t>临床营养杂志</w:t>
      </w:r>
      <w:r>
        <w:rPr>
          <w:sz w:val="15"/>
          <w:szCs w:val="15"/>
          <w:color w:val="231F20"/>
          <w:spacing w:val="6"/>
        </w:rPr>
        <w:t>,</w:t>
      </w:r>
      <w:r>
        <w:rPr>
          <w:sz w:val="15"/>
          <w:szCs w:val="15"/>
          <w:color w:val="231F20"/>
          <w:spacing w:val="18"/>
          <w:w w:val="101"/>
        </w:rPr>
        <w:t xml:space="preserve"> </w:t>
      </w:r>
      <w:r>
        <w:rPr>
          <w:sz w:val="15"/>
          <w:szCs w:val="15"/>
          <w:color w:val="231F20"/>
          <w:spacing w:val="6"/>
        </w:rPr>
        <w:t>2022,</w:t>
      </w:r>
      <w:r>
        <w:rPr>
          <w:sz w:val="15"/>
          <w:szCs w:val="15"/>
          <w:color w:val="231F20"/>
          <w:spacing w:val="19"/>
        </w:rPr>
        <w:t xml:space="preserve"> </w:t>
      </w:r>
      <w:r>
        <w:rPr>
          <w:sz w:val="15"/>
          <w:szCs w:val="15"/>
          <w:color w:val="231F20"/>
          <w:spacing w:val="6"/>
        </w:rPr>
        <w:t>30(3):129</w:t>
      </w:r>
      <w:r>
        <w:rPr>
          <w:rFonts w:ascii="Times New Roman" w:hAnsi="Times New Roman" w:eastAsia="Times New Roman" w:cs="Times New Roman"/>
          <w:sz w:val="15"/>
          <w:szCs w:val="15"/>
          <w:color w:val="231F20"/>
          <w:spacing w:val="6"/>
        </w:rPr>
        <w:t>‑</w:t>
      </w:r>
      <w:r>
        <w:rPr>
          <w:sz w:val="15"/>
          <w:szCs w:val="15"/>
          <w:color w:val="231F20"/>
          <w:spacing w:val="6"/>
        </w:rPr>
        <w:t>133.</w:t>
      </w:r>
      <w:r>
        <w:rPr>
          <w:sz w:val="15"/>
          <w:szCs w:val="15"/>
          <w:color w:val="231F20"/>
          <w:spacing w:val="17"/>
          <w:w w:val="101"/>
        </w:rPr>
        <w:t xml:space="preserve"> </w:t>
      </w:r>
      <w:r>
        <w:rPr>
          <w:sz w:val="15"/>
          <w:szCs w:val="15"/>
          <w:color w:val="231F20"/>
        </w:rPr>
        <w:t>DOI</w:t>
      </w:r>
      <w:r>
        <w:rPr>
          <w:sz w:val="15"/>
          <w:szCs w:val="15"/>
          <w:color w:val="231F20"/>
          <w:spacing w:val="6"/>
        </w:rPr>
        <w:t>:</w:t>
      </w:r>
      <w:r>
        <w:rPr>
          <w:sz w:val="15"/>
          <w:szCs w:val="15"/>
          <w:color w:val="231F20"/>
          <w:spacing w:val="22"/>
        </w:rPr>
        <w:t xml:space="preserve"> </w:t>
      </w:r>
      <w:r>
        <w:rPr>
          <w:sz w:val="15"/>
          <w:szCs w:val="15"/>
          <w:color w:val="231F20"/>
          <w:spacing w:val="6"/>
        </w:rPr>
        <w:t>10.</w:t>
      </w:r>
      <w:r>
        <w:rPr>
          <w:sz w:val="15"/>
          <w:szCs w:val="15"/>
          <w:color w:val="231F20"/>
          <w:spacing w:val="5"/>
        </w:rPr>
        <w:t>3760/</w:t>
      </w:r>
      <w:r>
        <w:rPr>
          <w:sz w:val="15"/>
          <w:szCs w:val="15"/>
          <w:color w:val="231F20"/>
        </w:rPr>
        <w:t>cma</w:t>
      </w:r>
      <w:r>
        <w:rPr>
          <w:sz w:val="15"/>
          <w:szCs w:val="15"/>
          <w:color w:val="231F20"/>
          <w:spacing w:val="5"/>
        </w:rPr>
        <w:t>.j.</w:t>
      </w:r>
      <w:r>
        <w:rPr>
          <w:sz w:val="15"/>
          <w:szCs w:val="15"/>
          <w:color w:val="231F20"/>
        </w:rPr>
        <w:t xml:space="preserve"> </w:t>
      </w:r>
      <w:r>
        <w:rPr>
          <w:sz w:val="15"/>
          <w:szCs w:val="15"/>
          <w:color w:val="231F20"/>
        </w:rPr>
        <w:t>cn</w:t>
      </w:r>
      <w:r>
        <w:rPr>
          <w:sz w:val="15"/>
          <w:szCs w:val="15"/>
          <w:color w:val="231F20"/>
          <w:spacing w:val="-9"/>
        </w:rPr>
        <w:t xml:space="preserve"> </w:t>
      </w:r>
      <w:r>
        <w:rPr>
          <w:sz w:val="15"/>
          <w:szCs w:val="15"/>
          <w:color w:val="231F20"/>
          <w:spacing w:val="4"/>
        </w:rPr>
        <w:t>115822</w:t>
      </w:r>
      <w:r>
        <w:rPr>
          <w:rFonts w:ascii="Times New Roman" w:hAnsi="Times New Roman" w:eastAsia="Times New Roman" w:cs="Times New Roman"/>
          <w:sz w:val="15"/>
          <w:szCs w:val="15"/>
          <w:color w:val="231F20"/>
          <w:spacing w:val="4"/>
        </w:rPr>
        <w:t>‑</w:t>
      </w:r>
      <w:r>
        <w:rPr>
          <w:sz w:val="15"/>
          <w:szCs w:val="15"/>
          <w:color w:val="231F20"/>
          <w:spacing w:val="4"/>
        </w:rPr>
        <w:t>20220304</w:t>
      </w:r>
      <w:r>
        <w:rPr>
          <w:rFonts w:ascii="Times New Roman" w:hAnsi="Times New Roman" w:eastAsia="Times New Roman" w:cs="Times New Roman"/>
          <w:sz w:val="15"/>
          <w:szCs w:val="15"/>
          <w:color w:val="231F20"/>
          <w:spacing w:val="4"/>
        </w:rPr>
        <w:t>‑</w:t>
      </w:r>
      <w:r>
        <w:rPr>
          <w:sz w:val="15"/>
          <w:szCs w:val="15"/>
          <w:color w:val="231F20"/>
          <w:spacing w:val="4"/>
        </w:rPr>
        <w:t>00043.</w:t>
      </w:r>
    </w:p>
    <w:p>
      <w:pPr>
        <w:pStyle w:val="BodyText"/>
        <w:ind w:left="504" w:right="9" w:hanging="504"/>
        <w:spacing w:before="10" w:line="295" w:lineRule="auto"/>
        <w:rPr>
          <w:sz w:val="15"/>
          <w:szCs w:val="15"/>
        </w:rPr>
      </w:pPr>
      <w:r>
        <w:rPr>
          <w:sz w:val="15"/>
          <w:szCs w:val="15"/>
          <w:color w:val="231F20"/>
          <w:spacing w:val="9"/>
        </w:rPr>
        <w:t>[65]      </w:t>
      </w:r>
      <w:r>
        <w:rPr>
          <w:sz w:val="15"/>
          <w:szCs w:val="15"/>
          <w:color w:val="231F20"/>
        </w:rPr>
        <w:t>Muscaritoli</w:t>
      </w:r>
      <w:r>
        <w:rPr>
          <w:sz w:val="15"/>
          <w:szCs w:val="15"/>
          <w:color w:val="231F20"/>
          <w:spacing w:val="16"/>
          <w:w w:val="101"/>
        </w:rPr>
        <w:t xml:space="preserve"> </w:t>
      </w:r>
      <w:r>
        <w:rPr>
          <w:sz w:val="15"/>
          <w:szCs w:val="15"/>
          <w:color w:val="231F20"/>
        </w:rPr>
        <w:t>M</w:t>
      </w:r>
      <w:r>
        <w:rPr>
          <w:sz w:val="15"/>
          <w:szCs w:val="15"/>
          <w:color w:val="231F20"/>
          <w:spacing w:val="9"/>
        </w:rPr>
        <w:t>,</w:t>
      </w:r>
      <w:r>
        <w:rPr>
          <w:sz w:val="15"/>
          <w:szCs w:val="15"/>
          <w:color w:val="231F20"/>
          <w:spacing w:val="16"/>
          <w:w w:val="101"/>
        </w:rPr>
        <w:t xml:space="preserve"> </w:t>
      </w:r>
      <w:r>
        <w:rPr>
          <w:sz w:val="15"/>
          <w:szCs w:val="15"/>
          <w:color w:val="231F20"/>
        </w:rPr>
        <w:t>Krznari</w:t>
      </w:r>
      <w:r>
        <w:rPr>
          <w:sz w:val="15"/>
          <w:szCs w:val="15"/>
          <w:color w:val="231F20"/>
          <w:spacing w:val="9"/>
        </w:rPr>
        <w:t>ć</w:t>
      </w:r>
      <w:r>
        <w:rPr>
          <w:sz w:val="15"/>
          <w:szCs w:val="15"/>
          <w:color w:val="231F20"/>
          <w:spacing w:val="15"/>
          <w:w w:val="101"/>
        </w:rPr>
        <w:t xml:space="preserve"> </w:t>
      </w:r>
      <w:r>
        <w:rPr>
          <w:sz w:val="15"/>
          <w:szCs w:val="15"/>
          <w:color w:val="231F20"/>
          <w:spacing w:val="9"/>
        </w:rPr>
        <w:t>Z,</w:t>
      </w:r>
      <w:r>
        <w:rPr>
          <w:sz w:val="15"/>
          <w:szCs w:val="15"/>
          <w:color w:val="231F20"/>
          <w:spacing w:val="15"/>
          <w:w w:val="102"/>
        </w:rPr>
        <w:t xml:space="preserve"> </w:t>
      </w:r>
      <w:r>
        <w:rPr>
          <w:sz w:val="15"/>
          <w:szCs w:val="15"/>
          <w:color w:val="231F20"/>
        </w:rPr>
        <w:t>Singer</w:t>
      </w:r>
      <w:r>
        <w:rPr>
          <w:sz w:val="15"/>
          <w:szCs w:val="15"/>
          <w:color w:val="231F20"/>
          <w:spacing w:val="17"/>
        </w:rPr>
        <w:t xml:space="preserve"> </w:t>
      </w:r>
      <w:r>
        <w:rPr>
          <w:sz w:val="15"/>
          <w:szCs w:val="15"/>
          <w:color w:val="231F20"/>
        </w:rPr>
        <w:t>P</w:t>
      </w:r>
      <w:r>
        <w:rPr>
          <w:sz w:val="15"/>
          <w:szCs w:val="15"/>
          <w:color w:val="231F20"/>
          <w:spacing w:val="9"/>
        </w:rPr>
        <w:t>,</w:t>
      </w:r>
      <w:r>
        <w:rPr>
          <w:sz w:val="15"/>
          <w:szCs w:val="15"/>
          <w:color w:val="231F20"/>
          <w:spacing w:val="15"/>
          <w:w w:val="101"/>
        </w:rPr>
        <w:t xml:space="preserve"> </w:t>
      </w:r>
      <w:r>
        <w:rPr>
          <w:sz w:val="15"/>
          <w:szCs w:val="15"/>
          <w:color w:val="231F20"/>
        </w:rPr>
        <w:t>et</w:t>
      </w:r>
      <w:r>
        <w:rPr>
          <w:sz w:val="15"/>
          <w:szCs w:val="15"/>
          <w:color w:val="231F20"/>
          <w:spacing w:val="8"/>
          <w:w w:val="101"/>
        </w:rPr>
        <w:t xml:space="preserve"> </w:t>
      </w:r>
      <w:r>
        <w:rPr>
          <w:sz w:val="15"/>
          <w:szCs w:val="15"/>
          <w:color w:val="231F20"/>
        </w:rPr>
        <w:t>al</w:t>
      </w:r>
      <w:r>
        <w:rPr>
          <w:sz w:val="15"/>
          <w:szCs w:val="15"/>
          <w:color w:val="231F20"/>
          <w:spacing w:val="9"/>
        </w:rPr>
        <w:t>.</w:t>
      </w:r>
      <w:r>
        <w:rPr>
          <w:sz w:val="15"/>
          <w:szCs w:val="15"/>
          <w:color w:val="231F20"/>
          <w:spacing w:val="16"/>
          <w:w w:val="102"/>
        </w:rPr>
        <w:t xml:space="preserve"> </w:t>
      </w:r>
      <w:r>
        <w:rPr>
          <w:sz w:val="15"/>
          <w:szCs w:val="15"/>
          <w:color w:val="231F20"/>
        </w:rPr>
        <w:t>Effectiveness</w:t>
      </w:r>
      <w:r>
        <w:rPr>
          <w:sz w:val="15"/>
          <w:szCs w:val="15"/>
          <w:color w:val="231F20"/>
          <w:spacing w:val="14"/>
        </w:rPr>
        <w:t xml:space="preserve"> </w:t>
      </w:r>
      <w:r>
        <w:rPr>
          <w:sz w:val="15"/>
          <w:szCs w:val="15"/>
          <w:color w:val="231F20"/>
        </w:rPr>
        <w:t>and </w:t>
      </w:r>
      <w:r>
        <w:rPr>
          <w:sz w:val="15"/>
          <w:szCs w:val="15"/>
          <w:color w:val="231F20"/>
        </w:rPr>
        <w:t>efficacy</w:t>
      </w:r>
      <w:r>
        <w:rPr>
          <w:sz w:val="15"/>
          <w:szCs w:val="15"/>
          <w:color w:val="231F20"/>
          <w:spacing w:val="16"/>
          <w:w w:val="102"/>
        </w:rPr>
        <w:t xml:space="preserve">   </w:t>
      </w:r>
      <w:r>
        <w:rPr>
          <w:sz w:val="15"/>
          <w:szCs w:val="15"/>
          <w:color w:val="231F20"/>
        </w:rPr>
        <w:t>of</w:t>
      </w:r>
      <w:r>
        <w:rPr>
          <w:sz w:val="15"/>
          <w:szCs w:val="15"/>
          <w:color w:val="231F20"/>
          <w:spacing w:val="9"/>
        </w:rPr>
        <w:t xml:space="preserve">   </w:t>
      </w:r>
      <w:r>
        <w:rPr>
          <w:sz w:val="15"/>
          <w:szCs w:val="15"/>
          <w:color w:val="231F20"/>
        </w:rPr>
        <w:t>nutritional</w:t>
      </w:r>
      <w:r>
        <w:rPr>
          <w:sz w:val="15"/>
          <w:szCs w:val="15"/>
          <w:color w:val="231F20"/>
          <w:spacing w:val="9"/>
        </w:rPr>
        <w:t xml:space="preserve">    </w:t>
      </w:r>
      <w:r>
        <w:rPr>
          <w:sz w:val="15"/>
          <w:szCs w:val="15"/>
          <w:color w:val="231F20"/>
        </w:rPr>
        <w:t>therapy</w:t>
      </w:r>
      <w:r>
        <w:rPr>
          <w:sz w:val="15"/>
          <w:szCs w:val="15"/>
          <w:color w:val="231F20"/>
          <w:spacing w:val="9"/>
        </w:rPr>
        <w:t>:   </w:t>
      </w:r>
      <w:r>
        <w:rPr>
          <w:sz w:val="15"/>
          <w:szCs w:val="15"/>
          <w:color w:val="231F20"/>
        </w:rPr>
        <w:t>a</w:t>
      </w:r>
      <w:r>
        <w:rPr>
          <w:sz w:val="15"/>
          <w:szCs w:val="15"/>
          <w:color w:val="231F20"/>
          <w:spacing w:val="9"/>
        </w:rPr>
        <w:t xml:space="preserve">    </w:t>
      </w:r>
      <w:r>
        <w:rPr>
          <w:sz w:val="15"/>
          <w:szCs w:val="15"/>
          <w:color w:val="231F20"/>
        </w:rPr>
        <w:t>systematic</w:t>
      </w:r>
      <w:r>
        <w:rPr>
          <w:sz w:val="15"/>
          <w:szCs w:val="15"/>
          <w:color w:val="231F20"/>
          <w:spacing w:val="9"/>
        </w:rPr>
        <w:t xml:space="preserve">    </w:t>
      </w:r>
      <w:r>
        <w:rPr>
          <w:sz w:val="15"/>
          <w:szCs w:val="15"/>
          <w:color w:val="231F20"/>
        </w:rPr>
        <w:t>review </w:t>
      </w:r>
      <w:r>
        <w:rPr>
          <w:sz w:val="15"/>
          <w:szCs w:val="15"/>
          <w:color w:val="231F20"/>
        </w:rPr>
        <w:t>following</w:t>
      </w:r>
      <w:r>
        <w:rPr>
          <w:sz w:val="15"/>
          <w:szCs w:val="15"/>
          <w:color w:val="231F20"/>
          <w:spacing w:val="13"/>
          <w:w w:val="102"/>
        </w:rPr>
        <w:t xml:space="preserve">   </w:t>
      </w:r>
      <w:r>
        <w:rPr>
          <w:sz w:val="15"/>
          <w:szCs w:val="15"/>
          <w:color w:val="231F20"/>
        </w:rPr>
        <w:t>Cochrane</w:t>
      </w:r>
      <w:r>
        <w:rPr>
          <w:sz w:val="15"/>
          <w:szCs w:val="15"/>
          <w:color w:val="231F20"/>
          <w:spacing w:val="6"/>
        </w:rPr>
        <w:t xml:space="preserve">   </w:t>
      </w:r>
      <w:r>
        <w:rPr>
          <w:sz w:val="15"/>
          <w:szCs w:val="15"/>
          <w:color w:val="231F20"/>
        </w:rPr>
        <w:t>methodology</w:t>
      </w:r>
      <w:r>
        <w:rPr>
          <w:sz w:val="15"/>
          <w:szCs w:val="15"/>
          <w:color w:val="231F20"/>
          <w:spacing w:val="6"/>
        </w:rPr>
        <w:t>[J].    </w:t>
      </w:r>
      <w:r>
        <w:rPr>
          <w:sz w:val="15"/>
          <w:szCs w:val="15"/>
          <w:color w:val="231F20"/>
        </w:rPr>
        <w:t>Clin</w:t>
      </w:r>
      <w:r>
        <w:rPr>
          <w:sz w:val="15"/>
          <w:szCs w:val="15"/>
          <w:color w:val="231F20"/>
          <w:spacing w:val="6"/>
        </w:rPr>
        <w:t xml:space="preserve">    </w:t>
      </w:r>
      <w:r>
        <w:rPr>
          <w:sz w:val="15"/>
          <w:szCs w:val="15"/>
          <w:color w:val="231F20"/>
        </w:rPr>
        <w:t>Nutr</w:t>
      </w:r>
      <w:r>
        <w:rPr>
          <w:sz w:val="15"/>
          <w:szCs w:val="15"/>
          <w:color w:val="231F20"/>
          <w:spacing w:val="6"/>
        </w:rPr>
        <w:t>,    2017,</w:t>
      </w:r>
      <w:r>
        <w:rPr>
          <w:sz w:val="15"/>
          <w:szCs w:val="15"/>
          <w:color w:val="231F20"/>
        </w:rPr>
        <w:t xml:space="preserve"> </w:t>
      </w:r>
      <w:r>
        <w:rPr>
          <w:sz w:val="15"/>
          <w:szCs w:val="15"/>
          <w:color w:val="231F20"/>
          <w:spacing w:val="4"/>
        </w:rPr>
        <w:t>36(4):939</w:t>
      </w:r>
      <w:r>
        <w:rPr>
          <w:rFonts w:ascii="Times New Roman" w:hAnsi="Times New Roman" w:eastAsia="Times New Roman" w:cs="Times New Roman"/>
          <w:sz w:val="15"/>
          <w:szCs w:val="15"/>
          <w:color w:val="231F20"/>
          <w:spacing w:val="4"/>
        </w:rPr>
        <w:t>‑</w:t>
      </w:r>
      <w:r>
        <w:rPr>
          <w:sz w:val="15"/>
          <w:szCs w:val="15"/>
          <w:color w:val="231F20"/>
          <w:spacing w:val="4"/>
        </w:rPr>
        <w:t>957.</w:t>
      </w:r>
      <w:r>
        <w:rPr>
          <w:sz w:val="15"/>
          <w:szCs w:val="15"/>
          <w:color w:val="231F20"/>
          <w:spacing w:val="18"/>
          <w:w w:val="102"/>
        </w:rPr>
        <w:t xml:space="preserve"> </w:t>
      </w:r>
      <w:r>
        <w:rPr>
          <w:sz w:val="15"/>
          <w:szCs w:val="15"/>
          <w:color w:val="231F20"/>
        </w:rPr>
        <w:t>DOI</w:t>
      </w:r>
      <w:r>
        <w:rPr>
          <w:sz w:val="15"/>
          <w:szCs w:val="15"/>
          <w:color w:val="231F20"/>
          <w:spacing w:val="4"/>
        </w:rPr>
        <w:t>:</w:t>
      </w:r>
      <w:r>
        <w:rPr>
          <w:sz w:val="15"/>
          <w:szCs w:val="15"/>
          <w:color w:val="231F20"/>
          <w:spacing w:val="16"/>
          <w:w w:val="101"/>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1016/j.</w:t>
      </w:r>
      <w:r>
        <w:rPr>
          <w:sz w:val="15"/>
          <w:szCs w:val="15"/>
          <w:color w:val="231F20"/>
        </w:rPr>
        <w:t>clnu</w:t>
      </w:r>
      <w:r>
        <w:rPr>
          <w:sz w:val="15"/>
          <w:szCs w:val="15"/>
          <w:color w:val="231F20"/>
          <w:spacing w:val="4"/>
        </w:rPr>
        <w:t>.2016.06.022.</w:t>
      </w:r>
    </w:p>
    <w:p>
      <w:pPr>
        <w:pStyle w:val="BodyText"/>
        <w:ind w:left="505" w:hanging="505"/>
        <w:spacing w:before="42" w:line="295" w:lineRule="auto"/>
        <w:rPr>
          <w:sz w:val="15"/>
          <w:szCs w:val="15"/>
        </w:rPr>
      </w:pPr>
      <w:r>
        <w:rPr>
          <w:sz w:val="15"/>
          <w:szCs w:val="15"/>
          <w:color w:val="231F20"/>
          <w:spacing w:val="4"/>
        </w:rPr>
        <w:t>[66]      </w:t>
      </w:r>
      <w:r>
        <w:rPr>
          <w:sz w:val="15"/>
          <w:szCs w:val="15"/>
          <w:color w:val="231F20"/>
        </w:rPr>
        <w:t>Schuetz</w:t>
      </w:r>
      <w:r>
        <w:rPr>
          <w:sz w:val="15"/>
          <w:szCs w:val="15"/>
          <w:color w:val="231F20"/>
          <w:spacing w:val="4"/>
        </w:rPr>
        <w:t xml:space="preserve">  </w:t>
      </w:r>
      <w:r>
        <w:rPr>
          <w:sz w:val="15"/>
          <w:szCs w:val="15"/>
          <w:color w:val="231F20"/>
        </w:rPr>
        <w:t>P</w:t>
      </w:r>
      <w:r>
        <w:rPr>
          <w:sz w:val="15"/>
          <w:szCs w:val="15"/>
          <w:color w:val="231F20"/>
          <w:spacing w:val="4"/>
        </w:rPr>
        <w:t>,  </w:t>
      </w:r>
      <w:r>
        <w:rPr>
          <w:sz w:val="15"/>
          <w:szCs w:val="15"/>
          <w:color w:val="231F20"/>
        </w:rPr>
        <w:t>Sulo</w:t>
      </w:r>
      <w:r>
        <w:rPr>
          <w:sz w:val="15"/>
          <w:szCs w:val="15"/>
          <w:color w:val="231F20"/>
          <w:spacing w:val="4"/>
        </w:rPr>
        <w:t xml:space="preserve">  </w:t>
      </w:r>
      <w:r>
        <w:rPr>
          <w:sz w:val="15"/>
          <w:szCs w:val="15"/>
          <w:color w:val="231F20"/>
        </w:rPr>
        <w:t>S</w:t>
      </w:r>
      <w:r>
        <w:rPr>
          <w:sz w:val="15"/>
          <w:szCs w:val="15"/>
          <w:color w:val="231F20"/>
          <w:spacing w:val="4"/>
        </w:rPr>
        <w:t>,  </w:t>
      </w:r>
      <w:r>
        <w:rPr>
          <w:sz w:val="15"/>
          <w:szCs w:val="15"/>
          <w:color w:val="231F20"/>
        </w:rPr>
        <w:t>Walzer</w:t>
      </w:r>
      <w:r>
        <w:rPr>
          <w:sz w:val="15"/>
          <w:szCs w:val="15"/>
          <w:color w:val="231F20"/>
          <w:spacing w:val="4"/>
        </w:rPr>
        <w:t xml:space="preserve">  </w:t>
      </w:r>
      <w:r>
        <w:rPr>
          <w:sz w:val="15"/>
          <w:szCs w:val="15"/>
          <w:color w:val="231F20"/>
        </w:rPr>
        <w:t>S</w:t>
      </w:r>
      <w:r>
        <w:rPr>
          <w:sz w:val="15"/>
          <w:szCs w:val="15"/>
          <w:color w:val="231F20"/>
          <w:spacing w:val="4"/>
        </w:rPr>
        <w:t>, </w:t>
      </w:r>
      <w:r>
        <w:rPr>
          <w:sz w:val="15"/>
          <w:szCs w:val="15"/>
          <w:color w:val="231F20"/>
          <w:spacing w:val="3"/>
        </w:rPr>
        <w:t xml:space="preserve"> </w:t>
      </w:r>
      <w:r>
        <w:rPr>
          <w:sz w:val="15"/>
          <w:szCs w:val="15"/>
          <w:color w:val="231F20"/>
        </w:rPr>
        <w:t>et</w:t>
      </w:r>
      <w:r>
        <w:rPr>
          <w:sz w:val="15"/>
          <w:szCs w:val="15"/>
          <w:color w:val="231F20"/>
          <w:spacing w:val="3"/>
        </w:rPr>
        <w:t xml:space="preserve"> </w:t>
      </w:r>
      <w:r>
        <w:rPr>
          <w:sz w:val="15"/>
          <w:szCs w:val="15"/>
          <w:color w:val="231F20"/>
        </w:rPr>
        <w:t>al</w:t>
      </w:r>
      <w:r>
        <w:rPr>
          <w:sz w:val="15"/>
          <w:szCs w:val="15"/>
          <w:color w:val="231F20"/>
          <w:spacing w:val="3"/>
        </w:rPr>
        <w:t>.  </w:t>
      </w:r>
      <w:r>
        <w:rPr>
          <w:sz w:val="15"/>
          <w:szCs w:val="15"/>
          <w:color w:val="231F20"/>
        </w:rPr>
        <w:t>Economic</w:t>
      </w:r>
      <w:r>
        <w:rPr>
          <w:sz w:val="15"/>
          <w:szCs w:val="15"/>
          <w:color w:val="231F20"/>
          <w:spacing w:val="3"/>
        </w:rPr>
        <w:t xml:space="preserve">  </w:t>
      </w:r>
      <w:r>
        <w:rPr>
          <w:sz w:val="15"/>
          <w:szCs w:val="15"/>
          <w:color w:val="231F20"/>
        </w:rPr>
        <w:t>evaluation</w:t>
      </w:r>
      <w:r>
        <w:rPr>
          <w:sz w:val="15"/>
          <w:szCs w:val="15"/>
          <w:color w:val="231F20"/>
          <w:spacing w:val="3"/>
        </w:rPr>
        <w:t xml:space="preserve">  </w:t>
      </w:r>
      <w:r>
        <w:rPr>
          <w:sz w:val="15"/>
          <w:szCs w:val="15"/>
          <w:color w:val="231F20"/>
        </w:rPr>
        <w:t>of </w:t>
      </w:r>
      <w:r>
        <w:rPr>
          <w:sz w:val="15"/>
          <w:szCs w:val="15"/>
          <w:color w:val="231F20"/>
          <w:spacing w:val="3"/>
        </w:rPr>
        <w:t>individualized  nutritional  support  in  medical  inpatients:</w:t>
      </w:r>
      <w:r>
        <w:rPr>
          <w:sz w:val="15"/>
          <w:szCs w:val="15"/>
          <w:color w:val="231F20"/>
          <w:spacing w:val="18"/>
        </w:rPr>
        <w:t xml:space="preserve"> </w:t>
      </w:r>
      <w:r>
        <w:rPr>
          <w:sz w:val="15"/>
          <w:szCs w:val="15"/>
          <w:color w:val="231F20"/>
        </w:rPr>
        <w:t>secondary</w:t>
      </w:r>
      <w:r>
        <w:rPr>
          <w:sz w:val="15"/>
          <w:szCs w:val="15"/>
          <w:color w:val="231F20"/>
          <w:spacing w:val="7"/>
        </w:rPr>
        <w:t xml:space="preserve">  </w:t>
      </w:r>
      <w:r>
        <w:rPr>
          <w:sz w:val="15"/>
          <w:szCs w:val="15"/>
          <w:color w:val="231F20"/>
        </w:rPr>
        <w:t>analysis</w:t>
      </w:r>
      <w:r>
        <w:rPr>
          <w:sz w:val="15"/>
          <w:szCs w:val="15"/>
          <w:color w:val="231F20"/>
          <w:spacing w:val="7"/>
        </w:rPr>
        <w:t xml:space="preserve">  </w:t>
      </w:r>
      <w:r>
        <w:rPr>
          <w:sz w:val="15"/>
          <w:szCs w:val="15"/>
          <w:color w:val="231F20"/>
        </w:rPr>
        <w:t>of</w:t>
      </w:r>
      <w:r>
        <w:rPr>
          <w:sz w:val="15"/>
          <w:szCs w:val="15"/>
          <w:color w:val="231F20"/>
          <w:spacing w:val="38"/>
        </w:rPr>
        <w:t xml:space="preserve"> </w:t>
      </w:r>
      <w:r>
        <w:rPr>
          <w:sz w:val="15"/>
          <w:szCs w:val="15"/>
          <w:color w:val="231F20"/>
        </w:rPr>
        <w:t>the</w:t>
      </w:r>
      <w:r>
        <w:rPr>
          <w:sz w:val="15"/>
          <w:szCs w:val="15"/>
          <w:color w:val="231F20"/>
          <w:spacing w:val="7"/>
        </w:rPr>
        <w:t xml:space="preserve">  </w:t>
      </w:r>
      <w:r>
        <w:rPr>
          <w:sz w:val="15"/>
          <w:szCs w:val="15"/>
          <w:color w:val="231F20"/>
        </w:rPr>
        <w:t>effort</w:t>
      </w:r>
      <w:r>
        <w:rPr>
          <w:sz w:val="15"/>
          <w:szCs w:val="15"/>
          <w:color w:val="231F20"/>
          <w:spacing w:val="7"/>
        </w:rPr>
        <w:t xml:space="preserve">  </w:t>
      </w:r>
      <w:r>
        <w:rPr>
          <w:sz w:val="15"/>
          <w:szCs w:val="15"/>
          <w:color w:val="231F20"/>
        </w:rPr>
        <w:t>trial</w:t>
      </w:r>
      <w:r>
        <w:rPr>
          <w:sz w:val="15"/>
          <w:szCs w:val="15"/>
          <w:color w:val="231F20"/>
          <w:spacing w:val="7"/>
        </w:rPr>
        <w:t>[J].  </w:t>
      </w:r>
      <w:r>
        <w:rPr>
          <w:sz w:val="15"/>
          <w:szCs w:val="15"/>
          <w:color w:val="231F20"/>
        </w:rPr>
        <w:t>Clin</w:t>
      </w:r>
      <w:r>
        <w:rPr>
          <w:sz w:val="15"/>
          <w:szCs w:val="15"/>
          <w:color w:val="231F20"/>
          <w:spacing w:val="7"/>
        </w:rPr>
        <w:t xml:space="preserve">  </w:t>
      </w:r>
      <w:r>
        <w:rPr>
          <w:sz w:val="15"/>
          <w:szCs w:val="15"/>
          <w:color w:val="231F20"/>
        </w:rPr>
        <w:t>Nutr</w:t>
      </w:r>
      <w:r>
        <w:rPr>
          <w:sz w:val="15"/>
          <w:szCs w:val="15"/>
          <w:color w:val="231F20"/>
          <w:spacing w:val="7"/>
        </w:rPr>
        <w:t>,  2020,</w:t>
      </w:r>
      <w:r>
        <w:rPr>
          <w:sz w:val="15"/>
          <w:szCs w:val="15"/>
          <w:color w:val="231F20"/>
        </w:rPr>
        <w:t xml:space="preserve"> </w:t>
      </w:r>
      <w:r>
        <w:rPr>
          <w:sz w:val="15"/>
          <w:szCs w:val="15"/>
          <w:color w:val="231F20"/>
          <w:spacing w:val="4"/>
        </w:rPr>
        <w:t>39(11):3361</w:t>
      </w:r>
      <w:r>
        <w:rPr>
          <w:rFonts w:ascii="Times New Roman" w:hAnsi="Times New Roman" w:eastAsia="Times New Roman" w:cs="Times New Roman"/>
          <w:sz w:val="15"/>
          <w:szCs w:val="15"/>
          <w:color w:val="231F20"/>
          <w:spacing w:val="4"/>
        </w:rPr>
        <w:t>‑</w:t>
      </w:r>
      <w:r>
        <w:rPr>
          <w:sz w:val="15"/>
          <w:szCs w:val="15"/>
          <w:color w:val="231F20"/>
          <w:spacing w:val="4"/>
        </w:rPr>
        <w:t>3368.</w:t>
      </w:r>
      <w:r>
        <w:rPr>
          <w:sz w:val="15"/>
          <w:szCs w:val="15"/>
          <w:color w:val="231F20"/>
          <w:spacing w:val="22"/>
          <w:w w:val="102"/>
        </w:rPr>
        <w:t xml:space="preserve"> </w:t>
      </w:r>
      <w:r>
        <w:rPr>
          <w:sz w:val="15"/>
          <w:szCs w:val="15"/>
          <w:color w:val="231F20"/>
        </w:rPr>
        <w:t>DOI</w:t>
      </w:r>
      <w:r>
        <w:rPr>
          <w:sz w:val="15"/>
          <w:szCs w:val="15"/>
          <w:color w:val="231F20"/>
          <w:spacing w:val="4"/>
        </w:rPr>
        <w:t>:</w:t>
      </w:r>
      <w:r>
        <w:rPr>
          <w:sz w:val="15"/>
          <w:szCs w:val="15"/>
          <w:color w:val="231F20"/>
          <w:spacing w:val="16"/>
          <w:w w:val="102"/>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1016/j.</w:t>
      </w:r>
      <w:r>
        <w:rPr>
          <w:sz w:val="15"/>
          <w:szCs w:val="15"/>
          <w:color w:val="231F20"/>
        </w:rPr>
        <w:t>clnu</w:t>
      </w:r>
      <w:r>
        <w:rPr>
          <w:sz w:val="15"/>
          <w:szCs w:val="15"/>
          <w:color w:val="231F20"/>
          <w:spacing w:val="4"/>
        </w:rPr>
        <w:t>.2020.02.023.</w:t>
      </w:r>
    </w:p>
    <w:p>
      <w:pPr>
        <w:pStyle w:val="BodyText"/>
        <w:ind w:left="505" w:hanging="505"/>
        <w:spacing w:before="40" w:line="306" w:lineRule="auto"/>
        <w:rPr>
          <w:sz w:val="15"/>
          <w:szCs w:val="15"/>
        </w:rPr>
      </w:pPr>
      <w:r>
        <w:rPr>
          <w:sz w:val="15"/>
          <w:szCs w:val="15"/>
          <w:color w:val="231F20"/>
          <w:spacing w:val="10"/>
        </w:rPr>
        <w:t>[67]      </w:t>
      </w:r>
      <w:r>
        <w:rPr>
          <w:sz w:val="15"/>
          <w:szCs w:val="15"/>
          <w:color w:val="231F20"/>
        </w:rPr>
        <w:t>Shaver</w:t>
      </w:r>
      <w:r>
        <w:rPr>
          <w:sz w:val="15"/>
          <w:szCs w:val="15"/>
          <w:color w:val="231F20"/>
          <w:spacing w:val="7"/>
        </w:rPr>
        <w:t xml:space="preserve">  </w:t>
      </w:r>
      <w:r>
        <w:rPr>
          <w:sz w:val="15"/>
          <w:szCs w:val="15"/>
          <w:color w:val="231F20"/>
        </w:rPr>
        <w:t>AL</w:t>
      </w:r>
      <w:r>
        <w:rPr>
          <w:sz w:val="15"/>
          <w:szCs w:val="15"/>
          <w:color w:val="231F20"/>
          <w:spacing w:val="10"/>
        </w:rPr>
        <w:t>,</w:t>
      </w:r>
      <w:r>
        <w:rPr>
          <w:sz w:val="15"/>
          <w:szCs w:val="15"/>
          <w:color w:val="231F20"/>
          <w:spacing w:val="8"/>
          <w:w w:val="101"/>
        </w:rPr>
        <w:t xml:space="preserve">  </w:t>
      </w:r>
      <w:r>
        <w:rPr>
          <w:sz w:val="15"/>
          <w:szCs w:val="15"/>
          <w:color w:val="231F20"/>
        </w:rPr>
        <w:t>Tufuor</w:t>
      </w:r>
      <w:r>
        <w:rPr>
          <w:sz w:val="15"/>
          <w:szCs w:val="15"/>
          <w:color w:val="231F20"/>
          <w:spacing w:val="8"/>
        </w:rPr>
        <w:t xml:space="preserve">  </w:t>
      </w:r>
      <w:r>
        <w:rPr>
          <w:sz w:val="15"/>
          <w:szCs w:val="15"/>
          <w:color w:val="231F20"/>
        </w:rPr>
        <w:t>TA</w:t>
      </w:r>
      <w:r>
        <w:rPr>
          <w:sz w:val="15"/>
          <w:szCs w:val="15"/>
          <w:color w:val="231F20"/>
          <w:spacing w:val="10"/>
        </w:rPr>
        <w:t>,  </w:t>
      </w:r>
      <w:r>
        <w:rPr>
          <w:sz w:val="15"/>
          <w:szCs w:val="15"/>
          <w:color w:val="231F20"/>
        </w:rPr>
        <w:t>Nie</w:t>
      </w:r>
      <w:r>
        <w:rPr>
          <w:sz w:val="15"/>
          <w:szCs w:val="15"/>
          <w:color w:val="231F20"/>
          <w:spacing w:val="6"/>
        </w:rPr>
        <w:t xml:space="preserve">  </w:t>
      </w:r>
      <w:r>
        <w:rPr>
          <w:sz w:val="15"/>
          <w:szCs w:val="15"/>
          <w:color w:val="231F20"/>
        </w:rPr>
        <w:t>J</w:t>
      </w:r>
      <w:r>
        <w:rPr>
          <w:sz w:val="15"/>
          <w:szCs w:val="15"/>
          <w:color w:val="231F20"/>
          <w:spacing w:val="10"/>
        </w:rPr>
        <w:t>,  </w:t>
      </w:r>
      <w:r>
        <w:rPr>
          <w:sz w:val="15"/>
          <w:szCs w:val="15"/>
          <w:color w:val="231F20"/>
        </w:rPr>
        <w:t>et</w:t>
      </w:r>
      <w:r>
        <w:rPr>
          <w:sz w:val="15"/>
          <w:szCs w:val="15"/>
          <w:color w:val="231F20"/>
          <w:spacing w:val="8"/>
          <w:w w:val="101"/>
        </w:rPr>
        <w:t xml:space="preserve"> </w:t>
      </w:r>
      <w:r>
        <w:rPr>
          <w:sz w:val="15"/>
          <w:szCs w:val="15"/>
          <w:color w:val="231F20"/>
        </w:rPr>
        <w:t>al</w:t>
      </w:r>
      <w:r>
        <w:rPr>
          <w:sz w:val="15"/>
          <w:szCs w:val="15"/>
          <w:color w:val="231F20"/>
          <w:spacing w:val="10"/>
        </w:rPr>
        <w:t>.</w:t>
      </w:r>
      <w:r>
        <w:rPr>
          <w:sz w:val="15"/>
          <w:szCs w:val="15"/>
          <w:color w:val="231F20"/>
          <w:spacing w:val="9"/>
          <w:w w:val="102"/>
        </w:rPr>
        <w:t xml:space="preserve">  </w:t>
      </w:r>
      <w:r>
        <w:rPr>
          <w:sz w:val="15"/>
          <w:szCs w:val="15"/>
          <w:color w:val="231F20"/>
        </w:rPr>
        <w:t>Cost</w:t>
      </w:r>
      <w:r>
        <w:rPr>
          <w:rFonts w:ascii="Times New Roman" w:hAnsi="Times New Roman" w:eastAsia="Times New Roman" w:cs="Times New Roman"/>
          <w:sz w:val="15"/>
          <w:szCs w:val="15"/>
          <w:color w:val="231F20"/>
          <w:spacing w:val="10"/>
        </w:rPr>
        <w:t>‑</w:t>
      </w:r>
      <w:r>
        <w:rPr>
          <w:sz w:val="15"/>
          <w:szCs w:val="15"/>
          <w:color w:val="231F20"/>
        </w:rPr>
        <w:t>effectiveness</w:t>
      </w:r>
      <w:r>
        <w:rPr>
          <w:sz w:val="15"/>
          <w:szCs w:val="15"/>
          <w:color w:val="231F20"/>
          <w:spacing w:val="9"/>
          <w:w w:val="102"/>
        </w:rPr>
        <w:t xml:space="preserve">  </w:t>
      </w:r>
      <w:r>
        <w:rPr>
          <w:sz w:val="15"/>
          <w:szCs w:val="15"/>
          <w:color w:val="231F20"/>
        </w:rPr>
        <w:t>of </w:t>
      </w:r>
      <w:r>
        <w:rPr>
          <w:sz w:val="15"/>
          <w:szCs w:val="15"/>
          <w:color w:val="231F20"/>
          <w:spacing w:val="4"/>
        </w:rPr>
        <w:t>nutrient</w:t>
      </w:r>
      <w:r>
        <w:rPr>
          <w:sz w:val="15"/>
          <w:szCs w:val="15"/>
          <w:color w:val="231F20"/>
          <w:spacing w:val="30"/>
        </w:rPr>
        <w:t xml:space="preserve"> </w:t>
      </w:r>
      <w:r>
        <w:rPr>
          <w:sz w:val="15"/>
          <w:szCs w:val="15"/>
          <w:color w:val="231F20"/>
          <w:spacing w:val="4"/>
        </w:rPr>
        <w:t>supplementa</w:t>
      </w:r>
      <w:r>
        <w:rPr>
          <w:sz w:val="15"/>
          <w:szCs w:val="15"/>
          <w:color w:val="231F20"/>
          <w:spacing w:val="3"/>
        </w:rPr>
        <w:t>tion</w:t>
      </w:r>
      <w:r>
        <w:rPr>
          <w:sz w:val="15"/>
          <w:szCs w:val="15"/>
          <w:color w:val="231F20"/>
          <w:spacing w:val="31"/>
        </w:rPr>
        <w:t xml:space="preserve"> </w:t>
      </w:r>
      <w:r>
        <w:rPr>
          <w:sz w:val="15"/>
          <w:szCs w:val="15"/>
          <w:color w:val="231F20"/>
          <w:spacing w:val="3"/>
        </w:rPr>
        <w:t>in</w:t>
      </w:r>
      <w:r>
        <w:rPr>
          <w:sz w:val="15"/>
          <w:szCs w:val="15"/>
          <w:color w:val="231F20"/>
          <w:spacing w:val="32"/>
          <w:w w:val="102"/>
        </w:rPr>
        <w:t xml:space="preserve"> </w:t>
      </w:r>
      <w:r>
        <w:rPr>
          <w:sz w:val="15"/>
          <w:szCs w:val="15"/>
          <w:color w:val="231F20"/>
          <w:spacing w:val="3"/>
        </w:rPr>
        <w:t>cancer</w:t>
      </w:r>
      <w:r>
        <w:rPr>
          <w:sz w:val="15"/>
          <w:szCs w:val="15"/>
          <w:color w:val="231F20"/>
          <w:spacing w:val="31"/>
        </w:rPr>
        <w:t xml:space="preserve"> </w:t>
      </w:r>
      <w:r>
        <w:rPr>
          <w:sz w:val="15"/>
          <w:szCs w:val="15"/>
          <w:color w:val="231F20"/>
          <w:spacing w:val="3"/>
        </w:rPr>
        <w:t>survivors[J].</w:t>
      </w:r>
      <w:r>
        <w:rPr>
          <w:sz w:val="15"/>
          <w:szCs w:val="15"/>
          <w:color w:val="231F20"/>
          <w:spacing w:val="32"/>
          <w:w w:val="102"/>
        </w:rPr>
        <w:t xml:space="preserve"> </w:t>
      </w:r>
      <w:r>
        <w:rPr>
          <w:sz w:val="15"/>
          <w:szCs w:val="15"/>
          <w:color w:val="231F20"/>
          <w:spacing w:val="3"/>
        </w:rPr>
        <w:t>Cancers</w:t>
      </w:r>
      <w:r>
        <w:rPr>
          <w:sz w:val="15"/>
          <w:szCs w:val="15"/>
          <w:color w:val="231F20"/>
        </w:rPr>
        <w:t xml:space="preserve"> </w:t>
      </w:r>
      <w:r>
        <w:rPr>
          <w:sz w:val="15"/>
          <w:szCs w:val="15"/>
          <w:color w:val="231F20"/>
          <w:spacing w:val="3"/>
        </w:rPr>
        <w:t>(</w:t>
      </w:r>
      <w:r>
        <w:rPr>
          <w:sz w:val="15"/>
          <w:szCs w:val="15"/>
          <w:color w:val="231F20"/>
        </w:rPr>
        <w:t>Basel</w:t>
      </w:r>
      <w:r>
        <w:rPr>
          <w:sz w:val="15"/>
          <w:szCs w:val="15"/>
          <w:color w:val="231F20"/>
          <w:spacing w:val="3"/>
        </w:rPr>
        <w:t>),       2021,        13(24):      6276.        </w:t>
      </w:r>
      <w:r>
        <w:rPr>
          <w:sz w:val="15"/>
          <w:szCs w:val="15"/>
          <w:color w:val="231F20"/>
        </w:rPr>
        <w:t>DOI</w:t>
      </w:r>
      <w:r>
        <w:rPr>
          <w:sz w:val="15"/>
          <w:szCs w:val="15"/>
          <w:color w:val="231F20"/>
          <w:spacing w:val="3"/>
        </w:rPr>
        <w:t>: </w:t>
      </w:r>
      <w:r>
        <w:rPr>
          <w:sz w:val="15"/>
          <w:szCs w:val="15"/>
          <w:color w:val="231F20"/>
          <w:spacing w:val="2"/>
        </w:rPr>
        <w:t xml:space="preserve">      10.3390/</w:t>
      </w:r>
      <w:r>
        <w:rPr>
          <w:sz w:val="15"/>
          <w:szCs w:val="15"/>
          <w:color w:val="231F20"/>
        </w:rPr>
        <w:t xml:space="preserve"> </w:t>
      </w:r>
      <w:r>
        <w:rPr>
          <w:sz w:val="15"/>
          <w:szCs w:val="15"/>
          <w:color w:val="231F20"/>
        </w:rPr>
        <w:t>cancers</w:t>
      </w:r>
      <w:r>
        <w:rPr>
          <w:sz w:val="15"/>
          <w:szCs w:val="15"/>
          <w:color w:val="231F20"/>
          <w:spacing w:val="7"/>
        </w:rPr>
        <w:t>13246276.</w:t>
      </w:r>
    </w:p>
    <w:p>
      <w:pPr>
        <w:pStyle w:val="BodyText"/>
        <w:ind w:left="502" w:right="11" w:hanging="503"/>
        <w:spacing w:before="11" w:line="209" w:lineRule="auto"/>
        <w:rPr>
          <w:sz w:val="15"/>
          <w:szCs w:val="15"/>
        </w:rPr>
      </w:pPr>
      <w:r>
        <w:rPr>
          <w:sz w:val="15"/>
          <w:szCs w:val="15"/>
          <w:color w:val="231F20"/>
          <w:spacing w:val="10"/>
        </w:rPr>
        <w:t>[68]      </w:t>
      </w:r>
      <w:r>
        <w:rPr>
          <w:rFonts w:ascii="Microsoft YaHei" w:hAnsi="Microsoft YaHei" w:eastAsia="Microsoft YaHei" w:cs="Microsoft YaHei"/>
          <w:sz w:val="15"/>
          <w:szCs w:val="15"/>
          <w:color w:val="231F20"/>
          <w:spacing w:val="10"/>
        </w:rPr>
        <w:t>王沛</w:t>
      </w:r>
      <w:r>
        <w:rPr>
          <w:rFonts w:ascii="Microsoft YaHei" w:hAnsi="Microsoft YaHei" w:eastAsia="Microsoft YaHei" w:cs="Microsoft YaHei"/>
          <w:sz w:val="15"/>
          <w:szCs w:val="15"/>
          <w:color w:val="231F20"/>
          <w:spacing w:val="-7"/>
        </w:rPr>
        <w:t xml:space="preserve"> </w:t>
      </w:r>
      <w:r>
        <w:rPr>
          <w:sz w:val="15"/>
          <w:szCs w:val="15"/>
          <w:color w:val="231F20"/>
          <w:spacing w:val="10"/>
        </w:rPr>
        <w:t>.</w:t>
      </w:r>
      <w:r>
        <w:rPr>
          <w:sz w:val="15"/>
          <w:szCs w:val="15"/>
          <w:color w:val="231F20"/>
          <w:spacing w:val="14"/>
          <w:w w:val="101"/>
        </w:rPr>
        <w:t xml:space="preserve"> </w:t>
      </w:r>
      <w:r>
        <w:rPr>
          <w:rFonts w:ascii="Microsoft YaHei" w:hAnsi="Microsoft YaHei" w:eastAsia="Microsoft YaHei" w:cs="Microsoft YaHei"/>
          <w:sz w:val="15"/>
          <w:szCs w:val="15"/>
          <w:color w:val="231F20"/>
          <w:spacing w:val="10"/>
        </w:rPr>
        <w:t>我国医学营养治疗</w:t>
      </w:r>
      <w:r>
        <w:rPr>
          <w:rFonts w:ascii="Microsoft YaHei" w:hAnsi="Microsoft YaHei" w:eastAsia="Microsoft YaHei" w:cs="Microsoft YaHei"/>
          <w:sz w:val="15"/>
          <w:szCs w:val="15"/>
          <w:color w:val="231F20"/>
          <w:spacing w:val="9"/>
        </w:rPr>
        <w:t>经济学评价的系统性综述</w:t>
      </w:r>
      <w:r>
        <w:rPr>
          <w:sz w:val="15"/>
          <w:szCs w:val="15"/>
          <w:color w:val="231F20"/>
          <w:spacing w:val="9"/>
        </w:rPr>
        <w:t>[J]. </w:t>
      </w:r>
      <w:r>
        <w:rPr>
          <w:rFonts w:ascii="Microsoft YaHei" w:hAnsi="Microsoft YaHei" w:eastAsia="Microsoft YaHei" w:cs="Microsoft YaHei"/>
          <w:sz w:val="15"/>
          <w:szCs w:val="15"/>
          <w:color w:val="231F20"/>
          <w:spacing w:val="9"/>
        </w:rPr>
        <w:t>卫</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4"/>
        </w:rPr>
        <w:t>生经济研究</w:t>
      </w:r>
      <w:r>
        <w:rPr>
          <w:sz w:val="15"/>
          <w:szCs w:val="15"/>
          <w:color w:val="231F20"/>
          <w:spacing w:val="4"/>
        </w:rPr>
        <w:t>,</w:t>
      </w:r>
      <w:r>
        <w:rPr>
          <w:sz w:val="15"/>
          <w:szCs w:val="15"/>
          <w:color w:val="231F20"/>
          <w:spacing w:val="28"/>
          <w:w w:val="102"/>
        </w:rPr>
        <w:t xml:space="preserve"> </w:t>
      </w:r>
      <w:r>
        <w:rPr>
          <w:sz w:val="15"/>
          <w:szCs w:val="15"/>
          <w:color w:val="231F20"/>
          <w:spacing w:val="4"/>
        </w:rPr>
        <w:t>2020,</w:t>
      </w:r>
      <w:r>
        <w:rPr>
          <w:sz w:val="15"/>
          <w:szCs w:val="15"/>
          <w:color w:val="231F20"/>
          <w:spacing w:val="14"/>
        </w:rPr>
        <w:t xml:space="preserve"> </w:t>
      </w:r>
      <w:r>
        <w:rPr>
          <w:sz w:val="15"/>
          <w:szCs w:val="15"/>
          <w:color w:val="231F20"/>
          <w:spacing w:val="4"/>
        </w:rPr>
        <w:t>37(7):16</w:t>
      </w:r>
      <w:r>
        <w:rPr>
          <w:rFonts w:ascii="Times New Roman" w:hAnsi="Times New Roman" w:eastAsia="Times New Roman" w:cs="Times New Roman"/>
          <w:sz w:val="15"/>
          <w:szCs w:val="15"/>
          <w:color w:val="231F20"/>
          <w:spacing w:val="4"/>
        </w:rPr>
        <w:t>‑</w:t>
      </w:r>
      <w:r>
        <w:rPr>
          <w:sz w:val="15"/>
          <w:szCs w:val="15"/>
          <w:color w:val="231F20"/>
          <w:spacing w:val="4"/>
        </w:rPr>
        <w:t>21.</w:t>
      </w:r>
    </w:p>
    <w:p>
      <w:pPr>
        <w:pStyle w:val="BodyText"/>
        <w:ind w:left="505" w:right="9" w:hanging="506"/>
        <w:spacing w:before="3" w:line="306" w:lineRule="auto"/>
        <w:rPr>
          <w:sz w:val="15"/>
          <w:szCs w:val="15"/>
        </w:rPr>
      </w:pPr>
      <w:r>
        <w:rPr>
          <w:sz w:val="15"/>
          <w:szCs w:val="15"/>
          <w:color w:val="231F20"/>
          <w:spacing w:val="4"/>
        </w:rPr>
        <w:t>[69]</w:t>
      </w:r>
      <w:r>
        <w:rPr>
          <w:sz w:val="15"/>
          <w:szCs w:val="15"/>
          <w:color w:val="231F20"/>
          <w:spacing w:val="2"/>
        </w:rPr>
        <w:t xml:space="preserve">       </w:t>
      </w:r>
      <w:r>
        <w:rPr>
          <w:sz w:val="15"/>
          <w:szCs w:val="15"/>
          <w:color w:val="231F20"/>
        </w:rPr>
        <w:t>Stratton</w:t>
      </w:r>
      <w:r>
        <w:rPr>
          <w:sz w:val="15"/>
          <w:szCs w:val="15"/>
          <w:color w:val="231F20"/>
          <w:spacing w:val="4"/>
        </w:rPr>
        <w:t xml:space="preserve">      </w:t>
      </w:r>
      <w:r>
        <w:rPr>
          <w:sz w:val="15"/>
          <w:szCs w:val="15"/>
          <w:color w:val="231F20"/>
        </w:rPr>
        <w:t>RJ</w:t>
      </w:r>
      <w:r>
        <w:rPr>
          <w:sz w:val="15"/>
          <w:szCs w:val="15"/>
          <w:color w:val="231F20"/>
          <w:spacing w:val="4"/>
        </w:rPr>
        <w:t>,       </w:t>
      </w:r>
      <w:r>
        <w:rPr>
          <w:sz w:val="15"/>
          <w:szCs w:val="15"/>
          <w:color w:val="231F20"/>
        </w:rPr>
        <w:t>Elia</w:t>
      </w:r>
      <w:r>
        <w:rPr>
          <w:sz w:val="15"/>
          <w:szCs w:val="15"/>
          <w:color w:val="231F20"/>
          <w:spacing w:val="4"/>
        </w:rPr>
        <w:t xml:space="preserve">       </w:t>
      </w:r>
      <w:r>
        <w:rPr>
          <w:sz w:val="15"/>
          <w:szCs w:val="15"/>
          <w:color w:val="231F20"/>
        </w:rPr>
        <w:t>M</w:t>
      </w:r>
      <w:r>
        <w:rPr>
          <w:sz w:val="15"/>
          <w:szCs w:val="15"/>
          <w:color w:val="231F20"/>
          <w:spacing w:val="4"/>
        </w:rPr>
        <w:t>.       </w:t>
      </w:r>
      <w:r>
        <w:rPr>
          <w:sz w:val="15"/>
          <w:szCs w:val="15"/>
          <w:color w:val="231F20"/>
        </w:rPr>
        <w:t>Encouraging</w:t>
      </w:r>
      <w:r>
        <w:rPr>
          <w:sz w:val="15"/>
          <w:szCs w:val="15"/>
          <w:color w:val="231F20"/>
          <w:spacing w:val="4"/>
        </w:rPr>
        <w:t xml:space="preserve">      </w:t>
      </w:r>
      <w:r>
        <w:rPr>
          <w:sz w:val="15"/>
          <w:szCs w:val="15"/>
          <w:color w:val="231F20"/>
        </w:rPr>
        <w:t>appropriate</w:t>
      </w:r>
      <w:r>
        <w:rPr>
          <w:sz w:val="15"/>
          <w:szCs w:val="15"/>
          <w:color w:val="231F20"/>
          <w:spacing w:val="4"/>
        </w:rPr>
        <w:t>, </w:t>
      </w:r>
      <w:r>
        <w:rPr>
          <w:sz w:val="15"/>
          <w:szCs w:val="15"/>
          <w:color w:val="231F20"/>
          <w:spacing w:val="4"/>
        </w:rPr>
        <w:t>evidence</w:t>
      </w:r>
      <w:r>
        <w:rPr>
          <w:rFonts w:ascii="Times New Roman" w:hAnsi="Times New Roman" w:eastAsia="Times New Roman" w:cs="Times New Roman"/>
          <w:sz w:val="15"/>
          <w:szCs w:val="15"/>
          <w:color w:val="231F20"/>
          <w:spacing w:val="4"/>
        </w:rPr>
        <w:t>‑</w:t>
      </w:r>
      <w:r>
        <w:rPr>
          <w:sz w:val="15"/>
          <w:szCs w:val="15"/>
          <w:color w:val="231F20"/>
          <w:spacing w:val="4"/>
        </w:rPr>
        <w:t>based</w:t>
      </w:r>
      <w:r>
        <w:rPr>
          <w:sz w:val="15"/>
          <w:szCs w:val="15"/>
          <w:color w:val="231F20"/>
        </w:rPr>
        <w:t xml:space="preserve">   </w:t>
      </w:r>
      <w:r>
        <w:rPr>
          <w:sz w:val="15"/>
          <w:szCs w:val="15"/>
          <w:color w:val="231F20"/>
          <w:spacing w:val="4"/>
        </w:rPr>
        <w:t>use</w:t>
      </w:r>
      <w:r>
        <w:rPr>
          <w:sz w:val="15"/>
          <w:szCs w:val="15"/>
          <w:color w:val="231F20"/>
        </w:rPr>
        <w:t xml:space="preserve">   </w:t>
      </w:r>
      <w:r>
        <w:rPr>
          <w:sz w:val="15"/>
          <w:szCs w:val="15"/>
          <w:color w:val="231F20"/>
          <w:spacing w:val="4"/>
        </w:rPr>
        <w:t>of</w:t>
      </w:r>
      <w:r>
        <w:rPr>
          <w:sz w:val="15"/>
          <w:szCs w:val="15"/>
          <w:color w:val="231F20"/>
          <w:spacing w:val="13"/>
          <w:w w:val="102"/>
        </w:rPr>
        <w:t xml:space="preserve">  </w:t>
      </w:r>
      <w:r>
        <w:rPr>
          <w:sz w:val="15"/>
          <w:szCs w:val="15"/>
          <w:color w:val="231F20"/>
          <w:spacing w:val="4"/>
        </w:rPr>
        <w:t>oral</w:t>
      </w:r>
      <w:r>
        <w:rPr>
          <w:sz w:val="15"/>
          <w:szCs w:val="15"/>
          <w:color w:val="231F20"/>
        </w:rPr>
        <w:t xml:space="preserve">   </w:t>
      </w:r>
      <w:r>
        <w:rPr>
          <w:sz w:val="15"/>
          <w:szCs w:val="15"/>
          <w:color w:val="231F20"/>
          <w:spacing w:val="4"/>
        </w:rPr>
        <w:t>nut</w:t>
      </w:r>
      <w:r>
        <w:rPr>
          <w:sz w:val="15"/>
          <w:szCs w:val="15"/>
          <w:color w:val="231F20"/>
          <w:spacing w:val="3"/>
        </w:rPr>
        <w:t>ritional</w:t>
      </w:r>
      <w:r>
        <w:rPr>
          <w:sz w:val="15"/>
          <w:szCs w:val="15"/>
          <w:color w:val="231F20"/>
        </w:rPr>
        <w:t xml:space="preserve">   </w:t>
      </w:r>
      <w:r>
        <w:rPr>
          <w:sz w:val="15"/>
          <w:szCs w:val="15"/>
          <w:color w:val="231F20"/>
          <w:spacing w:val="3"/>
        </w:rPr>
        <w:t>supplements[J].</w:t>
      </w:r>
      <w:r>
        <w:rPr>
          <w:sz w:val="15"/>
          <w:szCs w:val="15"/>
          <w:color w:val="231F20"/>
          <w:spacing w:val="1"/>
        </w:rPr>
        <w:t xml:space="preserve"> </w:t>
      </w:r>
      <w:r>
        <w:rPr>
          <w:sz w:val="15"/>
          <w:szCs w:val="15"/>
          <w:color w:val="231F20"/>
        </w:rPr>
        <w:t>Proc</w:t>
      </w:r>
      <w:r>
        <w:rPr>
          <w:sz w:val="15"/>
          <w:szCs w:val="15"/>
          <w:color w:val="231F20"/>
          <w:spacing w:val="3"/>
        </w:rPr>
        <w:t xml:space="preserve">   </w:t>
      </w:r>
      <w:r>
        <w:rPr>
          <w:sz w:val="15"/>
          <w:szCs w:val="15"/>
          <w:color w:val="231F20"/>
        </w:rPr>
        <w:t>Nutr</w:t>
      </w:r>
      <w:r>
        <w:rPr>
          <w:sz w:val="15"/>
          <w:szCs w:val="15"/>
          <w:color w:val="231F20"/>
          <w:spacing w:val="3"/>
        </w:rPr>
        <w:t xml:space="preserve">   </w:t>
      </w:r>
      <w:r>
        <w:rPr>
          <w:sz w:val="15"/>
          <w:szCs w:val="15"/>
          <w:color w:val="231F20"/>
        </w:rPr>
        <w:t>Soc</w:t>
      </w:r>
      <w:r>
        <w:rPr>
          <w:sz w:val="15"/>
          <w:szCs w:val="15"/>
          <w:color w:val="231F20"/>
          <w:spacing w:val="3"/>
        </w:rPr>
        <w:t>,    2010,   69(4):  477</w:t>
      </w:r>
      <w:r>
        <w:rPr>
          <w:rFonts w:ascii="Times New Roman" w:hAnsi="Times New Roman" w:eastAsia="Times New Roman" w:cs="Times New Roman"/>
          <w:sz w:val="15"/>
          <w:szCs w:val="15"/>
          <w:color w:val="231F20"/>
          <w:spacing w:val="3"/>
        </w:rPr>
        <w:t>‑</w:t>
      </w:r>
      <w:r>
        <w:rPr>
          <w:sz w:val="15"/>
          <w:szCs w:val="15"/>
          <w:color w:val="231F20"/>
          <w:spacing w:val="3"/>
        </w:rPr>
        <w:t>487.   </w:t>
      </w:r>
      <w:r>
        <w:rPr>
          <w:sz w:val="15"/>
          <w:szCs w:val="15"/>
          <w:color w:val="231F20"/>
        </w:rPr>
        <w:t>DOI</w:t>
      </w:r>
      <w:r>
        <w:rPr>
          <w:sz w:val="15"/>
          <w:szCs w:val="15"/>
          <w:color w:val="231F20"/>
          <w:spacing w:val="3"/>
        </w:rPr>
        <w:t>:</w:t>
      </w:r>
      <w:r>
        <w:rPr>
          <w:sz w:val="15"/>
          <w:szCs w:val="15"/>
          <w:color w:val="231F20"/>
          <w:spacing w:val="2"/>
        </w:rPr>
        <w:t xml:space="preserve">    10.</w:t>
      </w:r>
      <w:r>
        <w:rPr>
          <w:sz w:val="15"/>
          <w:szCs w:val="15"/>
          <w:color w:val="231F20"/>
          <w:spacing w:val="-18"/>
        </w:rPr>
        <w:t xml:space="preserve"> </w:t>
      </w:r>
      <w:r>
        <w:rPr>
          <w:sz w:val="15"/>
          <w:szCs w:val="15"/>
          <w:color w:val="231F20"/>
          <w:spacing w:val="2"/>
        </w:rPr>
        <w:t>1017/</w:t>
      </w:r>
      <w:r>
        <w:rPr>
          <w:sz w:val="15"/>
          <w:szCs w:val="15"/>
          <w:color w:val="231F20"/>
        </w:rPr>
        <w:t xml:space="preserve"> </w:t>
      </w:r>
      <w:r>
        <w:rPr>
          <w:sz w:val="15"/>
          <w:szCs w:val="15"/>
          <w:color w:val="231F20"/>
          <w:spacing w:val="4"/>
        </w:rPr>
        <w:t>S0029665110001977.</w:t>
      </w:r>
    </w:p>
    <w:p>
      <w:pPr>
        <w:pStyle w:val="BodyText"/>
        <w:ind w:left="505" w:right="9" w:hanging="505"/>
        <w:spacing w:before="12" w:line="295" w:lineRule="auto"/>
        <w:rPr>
          <w:sz w:val="15"/>
          <w:szCs w:val="15"/>
        </w:rPr>
      </w:pPr>
      <w:r>
        <w:rPr>
          <w:sz w:val="15"/>
          <w:szCs w:val="15"/>
          <w:color w:val="231F20"/>
          <w:spacing w:val="9"/>
        </w:rPr>
        <w:t>[70]      </w:t>
      </w:r>
      <w:r>
        <w:rPr>
          <w:sz w:val="15"/>
          <w:szCs w:val="15"/>
          <w:color w:val="231F20"/>
        </w:rPr>
        <w:t>Streicher</w:t>
      </w:r>
      <w:r>
        <w:rPr>
          <w:sz w:val="15"/>
          <w:szCs w:val="15"/>
          <w:color w:val="231F20"/>
          <w:spacing w:val="11"/>
          <w:w w:val="102"/>
        </w:rPr>
        <w:t xml:space="preserve">  </w:t>
      </w:r>
      <w:r>
        <w:rPr>
          <w:sz w:val="15"/>
          <w:szCs w:val="15"/>
          <w:color w:val="231F20"/>
        </w:rPr>
        <w:t>M</w:t>
      </w:r>
      <w:r>
        <w:rPr>
          <w:sz w:val="15"/>
          <w:szCs w:val="15"/>
          <w:color w:val="231F20"/>
          <w:spacing w:val="9"/>
        </w:rPr>
        <w:t>,  </w:t>
      </w:r>
      <w:r>
        <w:rPr>
          <w:sz w:val="15"/>
          <w:szCs w:val="15"/>
          <w:color w:val="231F20"/>
        </w:rPr>
        <w:t>Themessl</w:t>
      </w:r>
      <w:r>
        <w:rPr>
          <w:rFonts w:ascii="Times New Roman" w:hAnsi="Times New Roman" w:eastAsia="Times New Roman" w:cs="Times New Roman"/>
          <w:sz w:val="15"/>
          <w:szCs w:val="15"/>
          <w:color w:val="231F20"/>
          <w:spacing w:val="9"/>
        </w:rPr>
        <w:t>‑</w:t>
      </w:r>
      <w:r>
        <w:rPr>
          <w:sz w:val="15"/>
          <w:szCs w:val="15"/>
          <w:color w:val="231F20"/>
        </w:rPr>
        <w:t>Huber</w:t>
      </w:r>
      <w:r>
        <w:rPr>
          <w:sz w:val="15"/>
          <w:szCs w:val="15"/>
          <w:color w:val="231F20"/>
          <w:spacing w:val="4"/>
        </w:rPr>
        <w:t xml:space="preserve">  </w:t>
      </w:r>
      <w:r>
        <w:rPr>
          <w:sz w:val="15"/>
          <w:szCs w:val="15"/>
          <w:color w:val="231F20"/>
        </w:rPr>
        <w:t>M</w:t>
      </w:r>
      <w:r>
        <w:rPr>
          <w:sz w:val="15"/>
          <w:szCs w:val="15"/>
          <w:color w:val="231F20"/>
          <w:spacing w:val="9"/>
        </w:rPr>
        <w:t>,</w:t>
      </w:r>
      <w:r>
        <w:rPr>
          <w:sz w:val="15"/>
          <w:szCs w:val="15"/>
          <w:color w:val="231F20"/>
          <w:spacing w:val="5"/>
        </w:rPr>
        <w:t xml:space="preserve">  </w:t>
      </w:r>
      <w:r>
        <w:rPr>
          <w:sz w:val="15"/>
          <w:szCs w:val="15"/>
          <w:color w:val="231F20"/>
        </w:rPr>
        <w:t>Schindler</w:t>
      </w:r>
      <w:r>
        <w:rPr>
          <w:sz w:val="15"/>
          <w:szCs w:val="15"/>
          <w:color w:val="231F20"/>
          <w:spacing w:val="5"/>
        </w:rPr>
        <w:t xml:space="preserve">  </w:t>
      </w:r>
      <w:r>
        <w:rPr>
          <w:sz w:val="15"/>
          <w:szCs w:val="15"/>
          <w:color w:val="231F20"/>
        </w:rPr>
        <w:t>K</w:t>
      </w:r>
      <w:r>
        <w:rPr>
          <w:sz w:val="15"/>
          <w:szCs w:val="15"/>
          <w:color w:val="231F20"/>
          <w:spacing w:val="9"/>
        </w:rPr>
        <w:t>,</w:t>
      </w:r>
      <w:r>
        <w:rPr>
          <w:sz w:val="15"/>
          <w:szCs w:val="15"/>
          <w:color w:val="231F20"/>
          <w:spacing w:val="4"/>
        </w:rPr>
        <w:t xml:space="preserve">  </w:t>
      </w:r>
      <w:r>
        <w:rPr>
          <w:sz w:val="15"/>
          <w:szCs w:val="15"/>
          <w:color w:val="231F20"/>
        </w:rPr>
        <w:t>et</w:t>
      </w:r>
      <w:r>
        <w:rPr>
          <w:sz w:val="15"/>
          <w:szCs w:val="15"/>
          <w:color w:val="231F20"/>
          <w:spacing w:val="9"/>
        </w:rPr>
        <w:t xml:space="preserve"> </w:t>
      </w:r>
      <w:r>
        <w:rPr>
          <w:sz w:val="15"/>
          <w:szCs w:val="15"/>
          <w:color w:val="231F20"/>
        </w:rPr>
        <w:t>al</w:t>
      </w:r>
      <w:r>
        <w:rPr>
          <w:sz w:val="15"/>
          <w:szCs w:val="15"/>
          <w:color w:val="231F20"/>
          <w:spacing w:val="9"/>
        </w:rPr>
        <w:t>.  </w:t>
      </w:r>
      <w:r>
        <w:rPr>
          <w:sz w:val="15"/>
          <w:szCs w:val="15"/>
          <w:color w:val="231F20"/>
        </w:rPr>
        <w:t>Who </w:t>
      </w:r>
      <w:r>
        <w:rPr>
          <w:sz w:val="15"/>
          <w:szCs w:val="15"/>
          <w:color w:val="231F20"/>
          <w:spacing w:val="3"/>
        </w:rPr>
        <w:t>receives</w:t>
      </w:r>
      <w:r>
        <w:rPr>
          <w:sz w:val="15"/>
          <w:szCs w:val="15"/>
          <w:color w:val="231F20"/>
          <w:spacing w:val="6"/>
        </w:rPr>
        <w:t xml:space="preserve">  </w:t>
      </w:r>
      <w:r>
        <w:rPr>
          <w:sz w:val="15"/>
          <w:szCs w:val="15"/>
          <w:color w:val="231F20"/>
          <w:spacing w:val="3"/>
        </w:rPr>
        <w:t>oral</w:t>
      </w:r>
      <w:r>
        <w:rPr>
          <w:sz w:val="15"/>
          <w:szCs w:val="15"/>
          <w:color w:val="231F20"/>
          <w:spacing w:val="33"/>
          <w:w w:val="101"/>
        </w:rPr>
        <w:t xml:space="preserve"> </w:t>
      </w:r>
      <w:r>
        <w:rPr>
          <w:sz w:val="15"/>
          <w:szCs w:val="15"/>
          <w:color w:val="231F20"/>
          <w:spacing w:val="3"/>
        </w:rPr>
        <w:t>nutritional</w:t>
      </w:r>
      <w:r>
        <w:rPr>
          <w:sz w:val="15"/>
          <w:szCs w:val="15"/>
          <w:color w:val="231F20"/>
          <w:spacing w:val="32"/>
          <w:w w:val="102"/>
        </w:rPr>
        <w:t xml:space="preserve"> </w:t>
      </w:r>
      <w:r>
        <w:rPr>
          <w:sz w:val="15"/>
          <w:szCs w:val="15"/>
          <w:color w:val="231F20"/>
          <w:spacing w:val="3"/>
        </w:rPr>
        <w:t>supplements</w:t>
      </w:r>
      <w:r>
        <w:rPr>
          <w:sz w:val="15"/>
          <w:szCs w:val="15"/>
          <w:color w:val="231F20"/>
          <w:spacing w:val="32"/>
          <w:w w:val="101"/>
        </w:rPr>
        <w:t xml:space="preserve"> </w:t>
      </w:r>
      <w:r>
        <w:rPr>
          <w:sz w:val="15"/>
          <w:szCs w:val="15"/>
          <w:color w:val="231F20"/>
          <w:spacing w:val="3"/>
        </w:rPr>
        <w:t>in</w:t>
      </w:r>
      <w:r>
        <w:rPr>
          <w:sz w:val="15"/>
          <w:szCs w:val="15"/>
          <w:color w:val="231F20"/>
          <w:spacing w:val="33"/>
        </w:rPr>
        <w:t xml:space="preserve"> </w:t>
      </w:r>
      <w:r>
        <w:rPr>
          <w:sz w:val="15"/>
          <w:szCs w:val="15"/>
          <w:color w:val="231F20"/>
          <w:spacing w:val="3"/>
        </w:rPr>
        <w:t>nursing</w:t>
      </w:r>
      <w:r>
        <w:rPr>
          <w:sz w:val="15"/>
          <w:szCs w:val="15"/>
          <w:color w:val="231F20"/>
          <w:spacing w:val="31"/>
        </w:rPr>
        <w:t xml:space="preserve"> </w:t>
      </w:r>
      <w:r>
        <w:rPr>
          <w:sz w:val="15"/>
          <w:szCs w:val="15"/>
          <w:color w:val="231F20"/>
          <w:spacing w:val="3"/>
        </w:rPr>
        <w:t>homes?</w:t>
      </w:r>
      <w:r>
        <w:rPr>
          <w:sz w:val="15"/>
          <w:szCs w:val="15"/>
          <w:color w:val="231F20"/>
        </w:rPr>
        <w:t xml:space="preserve"> </w:t>
      </w:r>
      <w:r>
        <w:rPr>
          <w:sz w:val="15"/>
          <w:szCs w:val="15"/>
          <w:color w:val="231F20"/>
        </w:rPr>
        <w:t>Results</w:t>
      </w:r>
      <w:r>
        <w:rPr>
          <w:sz w:val="15"/>
          <w:szCs w:val="15"/>
          <w:color w:val="231F20"/>
          <w:spacing w:val="30"/>
          <w:w w:val="102"/>
        </w:rPr>
        <w:t xml:space="preserve"> </w:t>
      </w:r>
      <w:r>
        <w:rPr>
          <w:sz w:val="15"/>
          <w:szCs w:val="15"/>
          <w:color w:val="231F20"/>
        </w:rPr>
        <w:t>from</w:t>
      </w:r>
      <w:r>
        <w:rPr>
          <w:sz w:val="15"/>
          <w:szCs w:val="15"/>
          <w:color w:val="231F20"/>
          <w:spacing w:val="26"/>
          <w:w w:val="101"/>
        </w:rPr>
        <w:t xml:space="preserve"> </w:t>
      </w:r>
      <w:r>
        <w:rPr>
          <w:sz w:val="15"/>
          <w:szCs w:val="15"/>
          <w:color w:val="231F20"/>
        </w:rPr>
        <w:t>the</w:t>
      </w:r>
      <w:r>
        <w:rPr>
          <w:sz w:val="15"/>
          <w:szCs w:val="15"/>
          <w:color w:val="231F20"/>
          <w:spacing w:val="28"/>
          <w:w w:val="102"/>
        </w:rPr>
        <w:t xml:space="preserve"> </w:t>
      </w:r>
      <w:r>
        <w:rPr>
          <w:sz w:val="15"/>
          <w:szCs w:val="15"/>
          <w:color w:val="231F20"/>
        </w:rPr>
        <w:t>nutritionDay</w:t>
      </w:r>
      <w:r>
        <w:rPr>
          <w:sz w:val="15"/>
          <w:szCs w:val="15"/>
          <w:color w:val="231F20"/>
          <w:spacing w:val="28"/>
        </w:rPr>
        <w:t xml:space="preserve"> </w:t>
      </w:r>
      <w:r>
        <w:rPr>
          <w:sz w:val="15"/>
          <w:szCs w:val="15"/>
          <w:color w:val="231F20"/>
        </w:rPr>
        <w:t>project</w:t>
      </w:r>
      <w:r>
        <w:rPr>
          <w:sz w:val="15"/>
          <w:szCs w:val="15"/>
          <w:color w:val="231F20"/>
          <w:spacing w:val="13"/>
        </w:rPr>
        <w:t>[J].</w:t>
      </w:r>
      <w:r>
        <w:rPr>
          <w:sz w:val="15"/>
          <w:szCs w:val="15"/>
          <w:color w:val="231F20"/>
          <w:spacing w:val="30"/>
          <w:w w:val="102"/>
        </w:rPr>
        <w:t xml:space="preserve"> </w:t>
      </w:r>
      <w:r>
        <w:rPr>
          <w:sz w:val="15"/>
          <w:szCs w:val="15"/>
          <w:color w:val="231F20"/>
        </w:rPr>
        <w:t>Clin</w:t>
      </w:r>
      <w:r>
        <w:rPr>
          <w:sz w:val="15"/>
          <w:szCs w:val="15"/>
          <w:color w:val="231F20"/>
          <w:spacing w:val="31"/>
          <w:w w:val="101"/>
        </w:rPr>
        <w:t xml:space="preserve"> </w:t>
      </w:r>
      <w:r>
        <w:rPr>
          <w:sz w:val="15"/>
          <w:szCs w:val="15"/>
          <w:color w:val="231F20"/>
        </w:rPr>
        <w:t>Nutr</w:t>
      </w:r>
      <w:r>
        <w:rPr>
          <w:sz w:val="15"/>
          <w:szCs w:val="15"/>
          <w:color w:val="231F20"/>
          <w:spacing w:val="13"/>
        </w:rPr>
        <w:t>,</w:t>
      </w:r>
      <w:r>
        <w:rPr>
          <w:sz w:val="15"/>
          <w:szCs w:val="15"/>
          <w:color w:val="231F20"/>
          <w:spacing w:val="31"/>
          <w:w w:val="102"/>
        </w:rPr>
        <w:t xml:space="preserve"> </w:t>
      </w:r>
      <w:r>
        <w:rPr>
          <w:sz w:val="15"/>
          <w:szCs w:val="15"/>
          <w:color w:val="231F20"/>
          <w:spacing w:val="13"/>
        </w:rPr>
        <w:t>2017,</w:t>
      </w:r>
      <w:r>
        <w:rPr>
          <w:sz w:val="15"/>
          <w:szCs w:val="15"/>
          <w:color w:val="231F20"/>
        </w:rPr>
        <w:t xml:space="preserve"> </w:t>
      </w:r>
      <w:r>
        <w:rPr>
          <w:sz w:val="15"/>
          <w:szCs w:val="15"/>
          <w:color w:val="231F20"/>
          <w:spacing w:val="4"/>
        </w:rPr>
        <w:t>36(5):1360</w:t>
      </w:r>
      <w:r>
        <w:rPr>
          <w:rFonts w:ascii="Times New Roman" w:hAnsi="Times New Roman" w:eastAsia="Times New Roman" w:cs="Times New Roman"/>
          <w:sz w:val="15"/>
          <w:szCs w:val="15"/>
          <w:color w:val="231F20"/>
          <w:spacing w:val="4"/>
        </w:rPr>
        <w:t>‑</w:t>
      </w:r>
      <w:r>
        <w:rPr>
          <w:sz w:val="15"/>
          <w:szCs w:val="15"/>
          <w:color w:val="231F20"/>
          <w:spacing w:val="4"/>
        </w:rPr>
        <w:t>1371.</w:t>
      </w:r>
      <w:r>
        <w:rPr>
          <w:sz w:val="15"/>
          <w:szCs w:val="15"/>
          <w:color w:val="231F20"/>
          <w:spacing w:val="21"/>
          <w:w w:val="101"/>
        </w:rPr>
        <w:t xml:space="preserve"> </w:t>
      </w:r>
      <w:r>
        <w:rPr>
          <w:sz w:val="15"/>
          <w:szCs w:val="15"/>
          <w:color w:val="231F20"/>
        </w:rPr>
        <w:t>DOI</w:t>
      </w:r>
      <w:r>
        <w:rPr>
          <w:sz w:val="15"/>
          <w:szCs w:val="15"/>
          <w:color w:val="231F20"/>
          <w:spacing w:val="4"/>
        </w:rPr>
        <w:t>:</w:t>
      </w:r>
      <w:r>
        <w:rPr>
          <w:sz w:val="15"/>
          <w:szCs w:val="15"/>
          <w:color w:val="231F20"/>
          <w:spacing w:val="16"/>
          <w:w w:val="102"/>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1016/j.</w:t>
      </w:r>
      <w:r>
        <w:rPr>
          <w:sz w:val="15"/>
          <w:szCs w:val="15"/>
          <w:color w:val="231F20"/>
        </w:rPr>
        <w:t>clnu</w:t>
      </w:r>
      <w:r>
        <w:rPr>
          <w:sz w:val="15"/>
          <w:szCs w:val="15"/>
          <w:color w:val="231F20"/>
          <w:spacing w:val="4"/>
        </w:rPr>
        <w:t>.2016.09.005.</w:t>
      </w:r>
    </w:p>
    <w:p>
      <w:pPr>
        <w:pStyle w:val="BodyText"/>
        <w:ind w:left="502" w:hanging="503"/>
        <w:spacing w:before="41" w:line="295" w:lineRule="auto"/>
        <w:rPr>
          <w:sz w:val="15"/>
          <w:szCs w:val="15"/>
        </w:rPr>
      </w:pPr>
      <w:r>
        <w:rPr>
          <w:sz w:val="15"/>
          <w:szCs w:val="15"/>
          <w:color w:val="231F20"/>
          <w:spacing w:val="9"/>
        </w:rPr>
        <w:t>[71]      </w:t>
      </w:r>
      <w:r>
        <w:rPr>
          <w:sz w:val="15"/>
          <w:szCs w:val="15"/>
          <w:color w:val="231F20"/>
        </w:rPr>
        <w:t>Dupuy</w:t>
      </w:r>
      <w:r>
        <w:rPr>
          <w:sz w:val="15"/>
          <w:szCs w:val="15"/>
          <w:color w:val="231F20"/>
          <w:spacing w:val="24"/>
          <w:w w:val="102"/>
        </w:rPr>
        <w:t xml:space="preserve"> </w:t>
      </w:r>
      <w:r>
        <w:rPr>
          <w:sz w:val="15"/>
          <w:szCs w:val="15"/>
          <w:color w:val="231F20"/>
        </w:rPr>
        <w:t>C</w:t>
      </w:r>
      <w:r>
        <w:rPr>
          <w:sz w:val="15"/>
          <w:szCs w:val="15"/>
          <w:color w:val="231F20"/>
          <w:spacing w:val="9"/>
        </w:rPr>
        <w:t>,</w:t>
      </w:r>
      <w:r>
        <w:rPr>
          <w:sz w:val="15"/>
          <w:szCs w:val="15"/>
          <w:color w:val="231F20"/>
          <w:spacing w:val="16"/>
          <w:w w:val="102"/>
        </w:rPr>
        <w:t xml:space="preserve"> </w:t>
      </w:r>
      <w:r>
        <w:rPr>
          <w:sz w:val="15"/>
          <w:szCs w:val="15"/>
          <w:color w:val="231F20"/>
        </w:rPr>
        <w:t>de</w:t>
      </w:r>
      <w:r>
        <w:rPr>
          <w:sz w:val="15"/>
          <w:szCs w:val="15"/>
          <w:color w:val="231F20"/>
          <w:spacing w:val="18"/>
          <w:w w:val="101"/>
        </w:rPr>
        <w:t xml:space="preserve"> </w:t>
      </w:r>
      <w:r>
        <w:rPr>
          <w:sz w:val="15"/>
          <w:szCs w:val="15"/>
          <w:color w:val="231F20"/>
        </w:rPr>
        <w:t>Souto</w:t>
      </w:r>
      <w:r>
        <w:rPr>
          <w:sz w:val="15"/>
          <w:szCs w:val="15"/>
          <w:color w:val="231F20"/>
          <w:spacing w:val="19"/>
        </w:rPr>
        <w:t xml:space="preserve"> </w:t>
      </w:r>
      <w:r>
        <w:rPr>
          <w:sz w:val="15"/>
          <w:szCs w:val="15"/>
          <w:color w:val="231F20"/>
        </w:rPr>
        <w:t>Barreto</w:t>
      </w:r>
      <w:r>
        <w:rPr>
          <w:sz w:val="15"/>
          <w:szCs w:val="15"/>
          <w:color w:val="231F20"/>
          <w:spacing w:val="19"/>
        </w:rPr>
        <w:t xml:space="preserve"> </w:t>
      </w:r>
      <w:r>
        <w:rPr>
          <w:sz w:val="15"/>
          <w:szCs w:val="15"/>
          <w:color w:val="231F20"/>
        </w:rPr>
        <w:t>P</w:t>
      </w:r>
      <w:r>
        <w:rPr>
          <w:sz w:val="15"/>
          <w:szCs w:val="15"/>
          <w:color w:val="231F20"/>
          <w:spacing w:val="9"/>
        </w:rPr>
        <w:t>,</w:t>
      </w:r>
      <w:r>
        <w:rPr>
          <w:sz w:val="15"/>
          <w:szCs w:val="15"/>
          <w:color w:val="231F20"/>
          <w:spacing w:val="17"/>
          <w:w w:val="102"/>
        </w:rPr>
        <w:t xml:space="preserve"> </w:t>
      </w:r>
      <w:r>
        <w:rPr>
          <w:sz w:val="15"/>
          <w:szCs w:val="15"/>
          <w:color w:val="231F20"/>
        </w:rPr>
        <w:t>Ghisolfi</w:t>
      </w:r>
      <w:r>
        <w:rPr>
          <w:sz w:val="15"/>
          <w:szCs w:val="15"/>
          <w:color w:val="231F20"/>
          <w:spacing w:val="9"/>
          <w:w w:val="101"/>
        </w:rPr>
        <w:t xml:space="preserve"> </w:t>
      </w:r>
      <w:r>
        <w:rPr>
          <w:sz w:val="15"/>
          <w:szCs w:val="15"/>
          <w:color w:val="231F20"/>
        </w:rPr>
        <w:t>A</w:t>
      </w:r>
      <w:r>
        <w:rPr>
          <w:sz w:val="15"/>
          <w:szCs w:val="15"/>
          <w:color w:val="231F20"/>
          <w:spacing w:val="9"/>
        </w:rPr>
        <w:t>,</w:t>
      </w:r>
      <w:r>
        <w:rPr>
          <w:sz w:val="15"/>
          <w:szCs w:val="15"/>
          <w:color w:val="231F20"/>
          <w:spacing w:val="16"/>
          <w:w w:val="102"/>
        </w:rPr>
        <w:t xml:space="preserve"> </w:t>
      </w:r>
      <w:r>
        <w:rPr>
          <w:sz w:val="15"/>
          <w:szCs w:val="15"/>
          <w:color w:val="231F20"/>
        </w:rPr>
        <w:t>et</w:t>
      </w:r>
      <w:r>
        <w:rPr>
          <w:sz w:val="15"/>
          <w:szCs w:val="15"/>
          <w:color w:val="231F20"/>
          <w:spacing w:val="8"/>
          <w:w w:val="102"/>
        </w:rPr>
        <w:t xml:space="preserve"> </w:t>
      </w:r>
      <w:r>
        <w:rPr>
          <w:sz w:val="15"/>
          <w:szCs w:val="15"/>
          <w:color w:val="231F20"/>
        </w:rPr>
        <w:t>al</w:t>
      </w:r>
      <w:r>
        <w:rPr>
          <w:sz w:val="15"/>
          <w:szCs w:val="15"/>
          <w:color w:val="231F20"/>
          <w:spacing w:val="9"/>
        </w:rPr>
        <w:t>.</w:t>
      </w:r>
      <w:r>
        <w:rPr>
          <w:sz w:val="15"/>
          <w:szCs w:val="15"/>
          <w:color w:val="231F20"/>
          <w:spacing w:val="17"/>
          <w:w w:val="102"/>
        </w:rPr>
        <w:t xml:space="preserve"> </w:t>
      </w:r>
      <w:r>
        <w:rPr>
          <w:sz w:val="15"/>
          <w:szCs w:val="15"/>
          <w:color w:val="231F20"/>
        </w:rPr>
        <w:t>Indicators</w:t>
      </w:r>
      <w:r>
        <w:rPr>
          <w:sz w:val="15"/>
          <w:szCs w:val="15"/>
          <w:color w:val="231F20"/>
          <w:spacing w:val="17"/>
          <w:w w:val="102"/>
        </w:rPr>
        <w:t xml:space="preserve"> </w:t>
      </w:r>
      <w:r>
        <w:rPr>
          <w:sz w:val="15"/>
          <w:szCs w:val="15"/>
          <w:color w:val="231F20"/>
        </w:rPr>
        <w:t>of </w:t>
      </w:r>
      <w:r>
        <w:rPr>
          <w:sz w:val="15"/>
          <w:szCs w:val="15"/>
          <w:color w:val="231F20"/>
          <w:spacing w:val="4"/>
        </w:rPr>
        <w:t>oral   nutritional    supp</w:t>
      </w:r>
      <w:r>
        <w:rPr>
          <w:sz w:val="15"/>
          <w:szCs w:val="15"/>
          <w:color w:val="231F20"/>
          <w:spacing w:val="3"/>
        </w:rPr>
        <w:t>lements   prescription    in   nursing</w:t>
      </w:r>
      <w:r>
        <w:rPr>
          <w:sz w:val="15"/>
          <w:szCs w:val="15"/>
          <w:color w:val="231F20"/>
        </w:rPr>
        <w:t xml:space="preserve"> </w:t>
      </w:r>
      <w:r>
        <w:rPr>
          <w:sz w:val="15"/>
          <w:szCs w:val="15"/>
          <w:color w:val="231F20"/>
          <w:spacing w:val="3"/>
        </w:rPr>
        <w:t>home   residents:   a</w:t>
      </w:r>
      <w:r>
        <w:rPr>
          <w:sz w:val="15"/>
          <w:szCs w:val="15"/>
          <w:color w:val="231F20"/>
          <w:spacing w:val="5"/>
        </w:rPr>
        <w:t xml:space="preserve">   </w:t>
      </w:r>
      <w:r>
        <w:rPr>
          <w:sz w:val="15"/>
          <w:szCs w:val="15"/>
          <w:color w:val="231F20"/>
          <w:spacing w:val="3"/>
        </w:rPr>
        <w:t>cross</w:t>
      </w:r>
      <w:r>
        <w:rPr>
          <w:rFonts w:ascii="Times New Roman" w:hAnsi="Times New Roman" w:eastAsia="Times New Roman" w:cs="Times New Roman"/>
          <w:sz w:val="15"/>
          <w:szCs w:val="15"/>
          <w:color w:val="231F20"/>
          <w:spacing w:val="3"/>
        </w:rPr>
        <w:t>‑</w:t>
      </w:r>
      <w:r>
        <w:rPr>
          <w:sz w:val="15"/>
          <w:szCs w:val="15"/>
          <w:color w:val="231F20"/>
          <w:spacing w:val="3"/>
        </w:rPr>
        <w:t>sectional</w:t>
      </w:r>
      <w:r>
        <w:rPr>
          <w:sz w:val="15"/>
          <w:szCs w:val="15"/>
          <w:color w:val="231F20"/>
          <w:spacing w:val="5"/>
        </w:rPr>
        <w:t xml:space="preserve">   </w:t>
      </w:r>
      <w:r>
        <w:rPr>
          <w:sz w:val="15"/>
          <w:szCs w:val="15"/>
          <w:color w:val="231F20"/>
          <w:spacing w:val="3"/>
        </w:rPr>
        <w:t>study[J].</w:t>
      </w:r>
      <w:r>
        <w:rPr>
          <w:sz w:val="15"/>
          <w:szCs w:val="15"/>
          <w:color w:val="231F20"/>
          <w:spacing w:val="6"/>
        </w:rPr>
        <w:t xml:space="preserve">   </w:t>
      </w:r>
      <w:r>
        <w:rPr>
          <w:sz w:val="15"/>
          <w:szCs w:val="15"/>
          <w:color w:val="231F20"/>
          <w:spacing w:val="3"/>
        </w:rPr>
        <w:t>C</w:t>
      </w:r>
      <w:r>
        <w:rPr>
          <w:sz w:val="15"/>
          <w:szCs w:val="15"/>
          <w:color w:val="231F20"/>
          <w:spacing w:val="2"/>
        </w:rPr>
        <w:t>lin</w:t>
      </w:r>
      <w:r>
        <w:rPr>
          <w:sz w:val="15"/>
          <w:szCs w:val="15"/>
          <w:color w:val="231F20"/>
          <w:spacing w:val="5"/>
        </w:rPr>
        <w:t xml:space="preserve">   </w:t>
      </w:r>
      <w:r>
        <w:rPr>
          <w:sz w:val="15"/>
          <w:szCs w:val="15"/>
          <w:color w:val="231F20"/>
          <w:spacing w:val="2"/>
        </w:rPr>
        <w:t>Nutr, </w:t>
      </w:r>
      <w:r>
        <w:rPr>
          <w:sz w:val="15"/>
          <w:szCs w:val="15"/>
          <w:color w:val="231F20"/>
          <w:spacing w:val="4"/>
        </w:rPr>
        <w:t>2016,</w:t>
      </w:r>
      <w:r>
        <w:rPr>
          <w:sz w:val="15"/>
          <w:szCs w:val="15"/>
          <w:color w:val="231F20"/>
          <w:spacing w:val="17"/>
        </w:rPr>
        <w:t xml:space="preserve"> </w:t>
      </w:r>
      <w:r>
        <w:rPr>
          <w:sz w:val="15"/>
          <w:szCs w:val="15"/>
          <w:color w:val="231F20"/>
          <w:spacing w:val="4"/>
        </w:rPr>
        <w:t>35(5):1047</w:t>
      </w:r>
      <w:r>
        <w:rPr>
          <w:rFonts w:ascii="Times New Roman" w:hAnsi="Times New Roman" w:eastAsia="Times New Roman" w:cs="Times New Roman"/>
          <w:sz w:val="15"/>
          <w:szCs w:val="15"/>
          <w:color w:val="231F20"/>
          <w:spacing w:val="4"/>
        </w:rPr>
        <w:t>‑</w:t>
      </w:r>
      <w:r>
        <w:rPr>
          <w:sz w:val="15"/>
          <w:szCs w:val="15"/>
          <w:color w:val="231F20"/>
          <w:spacing w:val="4"/>
        </w:rPr>
        <w:t>1052.</w:t>
      </w:r>
      <w:r>
        <w:rPr>
          <w:sz w:val="15"/>
          <w:szCs w:val="15"/>
          <w:color w:val="231F20"/>
          <w:spacing w:val="12"/>
          <w:w w:val="101"/>
        </w:rPr>
        <w:t xml:space="preserve"> </w:t>
      </w:r>
      <w:r>
        <w:rPr>
          <w:sz w:val="15"/>
          <w:szCs w:val="15"/>
          <w:color w:val="231F20"/>
        </w:rPr>
        <w:t>DOI</w:t>
      </w:r>
      <w:r>
        <w:rPr>
          <w:sz w:val="15"/>
          <w:szCs w:val="15"/>
          <w:color w:val="231F20"/>
          <w:spacing w:val="4"/>
        </w:rPr>
        <w:t>:</w:t>
      </w:r>
      <w:r>
        <w:rPr>
          <w:sz w:val="15"/>
          <w:szCs w:val="15"/>
          <w:color w:val="231F20"/>
          <w:spacing w:val="16"/>
          <w:w w:val="102"/>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1016/j.</w:t>
      </w:r>
      <w:r>
        <w:rPr>
          <w:sz w:val="15"/>
          <w:szCs w:val="15"/>
          <w:color w:val="231F20"/>
        </w:rPr>
        <w:t>clnu</w:t>
      </w:r>
      <w:r>
        <w:rPr>
          <w:sz w:val="15"/>
          <w:szCs w:val="15"/>
          <w:color w:val="231F20"/>
          <w:spacing w:val="4"/>
        </w:rPr>
        <w:t>.2015.07.015.</w:t>
      </w:r>
    </w:p>
    <w:p>
      <w:pPr>
        <w:pStyle w:val="BodyText"/>
        <w:ind w:left="505" w:right="9" w:hanging="505"/>
        <w:spacing w:before="42" w:line="295" w:lineRule="auto"/>
        <w:rPr>
          <w:sz w:val="15"/>
          <w:szCs w:val="15"/>
        </w:rPr>
      </w:pPr>
      <w:r>
        <w:rPr>
          <w:sz w:val="15"/>
          <w:szCs w:val="15"/>
          <w:color w:val="231F20"/>
          <w:spacing w:val="11"/>
        </w:rPr>
        <w:t>[72]      </w:t>
      </w:r>
      <w:r>
        <w:rPr>
          <w:sz w:val="15"/>
          <w:szCs w:val="15"/>
          <w:color w:val="231F20"/>
        </w:rPr>
        <w:t>Cawood</w:t>
      </w:r>
      <w:r>
        <w:rPr>
          <w:sz w:val="15"/>
          <w:szCs w:val="15"/>
          <w:color w:val="231F20"/>
          <w:spacing w:val="8"/>
        </w:rPr>
        <w:t xml:space="preserve">  </w:t>
      </w:r>
      <w:r>
        <w:rPr>
          <w:sz w:val="15"/>
          <w:szCs w:val="15"/>
          <w:color w:val="231F20"/>
        </w:rPr>
        <w:t>AL</w:t>
      </w:r>
      <w:r>
        <w:rPr>
          <w:sz w:val="15"/>
          <w:szCs w:val="15"/>
          <w:color w:val="231F20"/>
          <w:spacing w:val="11"/>
        </w:rPr>
        <w:t>,</w:t>
      </w:r>
      <w:r>
        <w:rPr>
          <w:sz w:val="15"/>
          <w:szCs w:val="15"/>
          <w:color w:val="231F20"/>
          <w:spacing w:val="8"/>
          <w:w w:val="103"/>
        </w:rPr>
        <w:t xml:space="preserve">  </w:t>
      </w:r>
      <w:r>
        <w:rPr>
          <w:sz w:val="15"/>
          <w:szCs w:val="15"/>
          <w:color w:val="231F20"/>
        </w:rPr>
        <w:t>Elia</w:t>
      </w:r>
      <w:r>
        <w:rPr>
          <w:sz w:val="15"/>
          <w:szCs w:val="15"/>
          <w:color w:val="231F20"/>
          <w:spacing w:val="8"/>
          <w:w w:val="103"/>
        </w:rPr>
        <w:t xml:space="preserve">  </w:t>
      </w:r>
      <w:r>
        <w:rPr>
          <w:sz w:val="15"/>
          <w:szCs w:val="15"/>
          <w:color w:val="231F20"/>
        </w:rPr>
        <w:t>M</w:t>
      </w:r>
      <w:r>
        <w:rPr>
          <w:sz w:val="15"/>
          <w:szCs w:val="15"/>
          <w:color w:val="231F20"/>
          <w:spacing w:val="11"/>
        </w:rPr>
        <w:t>,</w:t>
      </w:r>
      <w:r>
        <w:rPr>
          <w:sz w:val="15"/>
          <w:szCs w:val="15"/>
          <w:color w:val="231F20"/>
          <w:spacing w:val="8"/>
          <w:w w:val="101"/>
        </w:rPr>
        <w:t xml:space="preserve">  </w:t>
      </w:r>
      <w:r>
        <w:rPr>
          <w:sz w:val="15"/>
          <w:szCs w:val="15"/>
          <w:color w:val="231F20"/>
        </w:rPr>
        <w:t>Stratton</w:t>
      </w:r>
      <w:r>
        <w:rPr>
          <w:sz w:val="15"/>
          <w:szCs w:val="15"/>
          <w:color w:val="231F20"/>
          <w:spacing w:val="9"/>
        </w:rPr>
        <w:t xml:space="preserve">  </w:t>
      </w:r>
      <w:r>
        <w:rPr>
          <w:sz w:val="15"/>
          <w:szCs w:val="15"/>
          <w:color w:val="231F20"/>
        </w:rPr>
        <w:t>RJ</w:t>
      </w:r>
      <w:r>
        <w:rPr>
          <w:sz w:val="15"/>
          <w:szCs w:val="15"/>
          <w:color w:val="231F20"/>
          <w:spacing w:val="11"/>
        </w:rPr>
        <w:t>.</w:t>
      </w:r>
      <w:r>
        <w:rPr>
          <w:sz w:val="15"/>
          <w:szCs w:val="15"/>
          <w:color w:val="231F20"/>
          <w:spacing w:val="8"/>
          <w:w w:val="102"/>
        </w:rPr>
        <w:t xml:space="preserve">  </w:t>
      </w:r>
      <w:r>
        <w:rPr>
          <w:sz w:val="15"/>
          <w:szCs w:val="15"/>
          <w:color w:val="231F20"/>
        </w:rPr>
        <w:t>Systematic</w:t>
      </w:r>
      <w:r>
        <w:rPr>
          <w:sz w:val="15"/>
          <w:szCs w:val="15"/>
          <w:color w:val="231F20"/>
          <w:spacing w:val="7"/>
        </w:rPr>
        <w:t xml:space="preserve">  </w:t>
      </w:r>
      <w:r>
        <w:rPr>
          <w:sz w:val="15"/>
          <w:szCs w:val="15"/>
          <w:color w:val="231F20"/>
        </w:rPr>
        <w:t>review</w:t>
      </w:r>
      <w:r>
        <w:rPr>
          <w:sz w:val="15"/>
          <w:szCs w:val="15"/>
          <w:color w:val="231F20"/>
          <w:spacing w:val="8"/>
          <w:w w:val="102"/>
        </w:rPr>
        <w:t xml:space="preserve">  </w:t>
      </w:r>
      <w:r>
        <w:rPr>
          <w:sz w:val="15"/>
          <w:szCs w:val="15"/>
          <w:color w:val="231F20"/>
        </w:rPr>
        <w:t>and </w:t>
      </w:r>
      <w:r>
        <w:rPr>
          <w:sz w:val="15"/>
          <w:szCs w:val="15"/>
          <w:color w:val="231F20"/>
        </w:rPr>
        <w:t>meta</w:t>
      </w:r>
      <w:r>
        <w:rPr>
          <w:rFonts w:ascii="Times New Roman" w:hAnsi="Times New Roman" w:eastAsia="Times New Roman" w:cs="Times New Roman"/>
          <w:sz w:val="15"/>
          <w:szCs w:val="15"/>
          <w:color w:val="231F20"/>
          <w:spacing w:val="6"/>
        </w:rPr>
        <w:t>‑</w:t>
      </w:r>
      <w:r>
        <w:rPr>
          <w:sz w:val="15"/>
          <w:szCs w:val="15"/>
          <w:color w:val="231F20"/>
        </w:rPr>
        <w:t>analysis</w:t>
      </w:r>
      <w:r>
        <w:rPr>
          <w:sz w:val="15"/>
          <w:szCs w:val="15"/>
          <w:color w:val="231F20"/>
          <w:spacing w:val="6"/>
        </w:rPr>
        <w:t xml:space="preserve">    </w:t>
      </w:r>
      <w:r>
        <w:rPr>
          <w:sz w:val="15"/>
          <w:szCs w:val="15"/>
          <w:color w:val="231F20"/>
        </w:rPr>
        <w:t>of</w:t>
      </w:r>
      <w:r>
        <w:rPr>
          <w:sz w:val="15"/>
          <w:szCs w:val="15"/>
          <w:color w:val="231F20"/>
          <w:spacing w:val="6"/>
        </w:rPr>
        <w:t xml:space="preserve">    </w:t>
      </w:r>
      <w:r>
        <w:rPr>
          <w:sz w:val="15"/>
          <w:szCs w:val="15"/>
          <w:color w:val="231F20"/>
        </w:rPr>
        <w:t>the</w:t>
      </w:r>
      <w:r>
        <w:rPr>
          <w:sz w:val="15"/>
          <w:szCs w:val="15"/>
          <w:color w:val="231F20"/>
          <w:spacing w:val="6"/>
        </w:rPr>
        <w:t xml:space="preserve">     </w:t>
      </w:r>
      <w:r>
        <w:rPr>
          <w:sz w:val="15"/>
          <w:szCs w:val="15"/>
          <w:color w:val="231F20"/>
        </w:rPr>
        <w:t>effects</w:t>
      </w:r>
      <w:r>
        <w:rPr>
          <w:sz w:val="15"/>
          <w:szCs w:val="15"/>
          <w:color w:val="231F20"/>
          <w:spacing w:val="6"/>
        </w:rPr>
        <w:t xml:space="preserve">    </w:t>
      </w:r>
      <w:r>
        <w:rPr>
          <w:sz w:val="15"/>
          <w:szCs w:val="15"/>
          <w:color w:val="231F20"/>
        </w:rPr>
        <w:t>of</w:t>
      </w:r>
      <w:r>
        <w:rPr>
          <w:sz w:val="15"/>
          <w:szCs w:val="15"/>
          <w:color w:val="231F20"/>
          <w:spacing w:val="6"/>
        </w:rPr>
        <w:t xml:space="preserve">    </w:t>
      </w:r>
      <w:r>
        <w:rPr>
          <w:sz w:val="15"/>
          <w:szCs w:val="15"/>
          <w:color w:val="231F20"/>
        </w:rPr>
        <w:t>high</w:t>
      </w:r>
      <w:r>
        <w:rPr>
          <w:sz w:val="15"/>
          <w:szCs w:val="15"/>
          <w:color w:val="231F20"/>
          <w:spacing w:val="6"/>
        </w:rPr>
        <w:t xml:space="preserve">     </w:t>
      </w:r>
      <w:r>
        <w:rPr>
          <w:sz w:val="15"/>
          <w:szCs w:val="15"/>
          <w:color w:val="231F20"/>
        </w:rPr>
        <w:t>protein</w:t>
      </w:r>
      <w:r>
        <w:rPr>
          <w:sz w:val="15"/>
          <w:szCs w:val="15"/>
          <w:color w:val="231F20"/>
          <w:spacing w:val="6"/>
        </w:rPr>
        <w:t xml:space="preserve">    </w:t>
      </w:r>
      <w:r>
        <w:rPr>
          <w:sz w:val="15"/>
          <w:szCs w:val="15"/>
          <w:color w:val="231F20"/>
        </w:rPr>
        <w:t>oral</w:t>
      </w:r>
      <w:r>
        <w:rPr>
          <w:sz w:val="15"/>
          <w:szCs w:val="15"/>
          <w:color w:val="231F20"/>
          <w:spacing w:val="7"/>
        </w:rPr>
        <w:t xml:space="preserve"> </w:t>
      </w:r>
      <w:r>
        <w:rPr>
          <w:sz w:val="15"/>
          <w:szCs w:val="15"/>
          <w:color w:val="231F20"/>
        </w:rPr>
        <w:t>nutritional</w:t>
      </w:r>
      <w:r>
        <w:rPr>
          <w:sz w:val="15"/>
          <w:szCs w:val="15"/>
          <w:color w:val="231F20"/>
          <w:spacing w:val="9"/>
        </w:rPr>
        <w:t xml:space="preserve">  </w:t>
      </w:r>
      <w:r>
        <w:rPr>
          <w:sz w:val="15"/>
          <w:szCs w:val="15"/>
          <w:color w:val="231F20"/>
        </w:rPr>
        <w:t>supplements</w:t>
      </w:r>
      <w:r>
        <w:rPr>
          <w:sz w:val="15"/>
          <w:szCs w:val="15"/>
          <w:color w:val="231F20"/>
          <w:spacing w:val="6"/>
        </w:rPr>
        <w:t>[J].</w:t>
      </w:r>
      <w:r>
        <w:rPr>
          <w:sz w:val="15"/>
          <w:szCs w:val="15"/>
          <w:color w:val="231F20"/>
          <w:spacing w:val="27"/>
          <w:w w:val="101"/>
        </w:rPr>
        <w:t xml:space="preserve"> </w:t>
      </w:r>
      <w:r>
        <w:rPr>
          <w:sz w:val="15"/>
          <w:szCs w:val="15"/>
          <w:color w:val="231F20"/>
        </w:rPr>
        <w:t>Ageing</w:t>
      </w:r>
      <w:r>
        <w:rPr>
          <w:sz w:val="15"/>
          <w:szCs w:val="15"/>
          <w:color w:val="231F20"/>
          <w:spacing w:val="6"/>
        </w:rPr>
        <w:t xml:space="preserve">  </w:t>
      </w:r>
      <w:r>
        <w:rPr>
          <w:sz w:val="15"/>
          <w:szCs w:val="15"/>
          <w:color w:val="231F20"/>
        </w:rPr>
        <w:t>Res</w:t>
      </w:r>
      <w:r>
        <w:rPr>
          <w:sz w:val="15"/>
          <w:szCs w:val="15"/>
          <w:color w:val="231F20"/>
          <w:spacing w:val="6"/>
        </w:rPr>
        <w:t xml:space="preserve">  </w:t>
      </w:r>
      <w:r>
        <w:rPr>
          <w:sz w:val="15"/>
          <w:szCs w:val="15"/>
          <w:color w:val="231F20"/>
        </w:rPr>
        <w:t>Rev</w:t>
      </w:r>
      <w:r>
        <w:rPr>
          <w:sz w:val="15"/>
          <w:szCs w:val="15"/>
          <w:color w:val="231F20"/>
          <w:spacing w:val="6"/>
        </w:rPr>
        <w:t>,  2012,  11(2):</w:t>
      </w:r>
      <w:r>
        <w:rPr>
          <w:sz w:val="15"/>
          <w:szCs w:val="15"/>
          <w:color w:val="231F20"/>
        </w:rPr>
        <w:t xml:space="preserve"> </w:t>
      </w:r>
      <w:r>
        <w:rPr>
          <w:sz w:val="15"/>
          <w:szCs w:val="15"/>
          <w:color w:val="231F20"/>
          <w:spacing w:val="3"/>
        </w:rPr>
        <w:t>278</w:t>
      </w:r>
      <w:r>
        <w:rPr>
          <w:rFonts w:ascii="Times New Roman" w:hAnsi="Times New Roman" w:eastAsia="Times New Roman" w:cs="Times New Roman"/>
          <w:sz w:val="15"/>
          <w:szCs w:val="15"/>
          <w:color w:val="231F20"/>
          <w:spacing w:val="3"/>
        </w:rPr>
        <w:t>‑</w:t>
      </w:r>
      <w:r>
        <w:rPr>
          <w:sz w:val="15"/>
          <w:szCs w:val="15"/>
          <w:color w:val="231F20"/>
          <w:spacing w:val="3"/>
        </w:rPr>
        <w:t>296.</w:t>
      </w:r>
      <w:r>
        <w:rPr>
          <w:sz w:val="15"/>
          <w:szCs w:val="15"/>
          <w:color w:val="231F20"/>
          <w:spacing w:val="26"/>
          <w:w w:val="102"/>
        </w:rPr>
        <w:t xml:space="preserve"> </w:t>
      </w:r>
      <w:r>
        <w:rPr>
          <w:sz w:val="15"/>
          <w:szCs w:val="15"/>
          <w:color w:val="231F20"/>
        </w:rPr>
        <w:t>DOI</w:t>
      </w:r>
      <w:r>
        <w:rPr>
          <w:sz w:val="15"/>
          <w:szCs w:val="15"/>
          <w:color w:val="231F20"/>
          <w:spacing w:val="3"/>
        </w:rPr>
        <w:t>:</w:t>
      </w:r>
      <w:r>
        <w:rPr>
          <w:sz w:val="15"/>
          <w:szCs w:val="15"/>
          <w:color w:val="231F20"/>
          <w:spacing w:val="16"/>
          <w:w w:val="102"/>
        </w:rPr>
        <w:t xml:space="preserve"> </w:t>
      </w:r>
      <w:r>
        <w:rPr>
          <w:sz w:val="15"/>
          <w:szCs w:val="15"/>
          <w:color w:val="231F20"/>
          <w:spacing w:val="3"/>
        </w:rPr>
        <w:t>10.</w:t>
      </w:r>
      <w:r>
        <w:rPr>
          <w:sz w:val="15"/>
          <w:szCs w:val="15"/>
          <w:color w:val="231F20"/>
          <w:spacing w:val="-19"/>
        </w:rPr>
        <w:t xml:space="preserve"> </w:t>
      </w:r>
      <w:r>
        <w:rPr>
          <w:sz w:val="15"/>
          <w:szCs w:val="15"/>
          <w:color w:val="231F20"/>
          <w:spacing w:val="3"/>
        </w:rPr>
        <w:t>1016/j.</w:t>
      </w:r>
      <w:r>
        <w:rPr>
          <w:sz w:val="15"/>
          <w:szCs w:val="15"/>
          <w:color w:val="231F20"/>
        </w:rPr>
        <w:t>arr</w:t>
      </w:r>
      <w:r>
        <w:rPr>
          <w:sz w:val="15"/>
          <w:szCs w:val="15"/>
          <w:color w:val="231F20"/>
          <w:spacing w:val="3"/>
        </w:rPr>
        <w:t>.2011.12.008.</w:t>
      </w:r>
    </w:p>
    <w:p>
      <w:pPr>
        <w:pStyle w:val="BodyText"/>
        <w:ind w:left="502" w:hanging="503"/>
        <w:spacing w:before="40" w:line="300" w:lineRule="auto"/>
        <w:rPr>
          <w:sz w:val="15"/>
          <w:szCs w:val="15"/>
        </w:rPr>
      </w:pPr>
      <w:r>
        <w:rPr>
          <w:sz w:val="15"/>
          <w:szCs w:val="15"/>
          <w:color w:val="231F20"/>
          <w:spacing w:val="5"/>
        </w:rPr>
        <w:t>[73]</w:t>
      </w:r>
      <w:r>
        <w:rPr>
          <w:sz w:val="15"/>
          <w:szCs w:val="15"/>
          <w:color w:val="231F20"/>
          <w:spacing w:val="2"/>
        </w:rPr>
        <w:t xml:space="preserve">       </w:t>
      </w:r>
      <w:r>
        <w:rPr>
          <w:sz w:val="15"/>
          <w:szCs w:val="15"/>
          <w:color w:val="231F20"/>
        </w:rPr>
        <w:t>Cramer</w:t>
      </w:r>
      <w:r>
        <w:rPr>
          <w:sz w:val="15"/>
          <w:szCs w:val="15"/>
          <w:color w:val="231F20"/>
          <w:spacing w:val="5"/>
        </w:rPr>
        <w:t xml:space="preserve">   </w:t>
      </w:r>
      <w:r>
        <w:rPr>
          <w:sz w:val="15"/>
          <w:szCs w:val="15"/>
          <w:color w:val="231F20"/>
        </w:rPr>
        <w:t>JT</w:t>
      </w:r>
      <w:r>
        <w:rPr>
          <w:sz w:val="15"/>
          <w:szCs w:val="15"/>
          <w:color w:val="231F20"/>
          <w:spacing w:val="5"/>
        </w:rPr>
        <w:t>,   </w:t>
      </w:r>
      <w:r>
        <w:rPr>
          <w:sz w:val="15"/>
          <w:szCs w:val="15"/>
          <w:color w:val="231F20"/>
        </w:rPr>
        <w:t>Cruz</w:t>
      </w:r>
      <w:r>
        <w:rPr>
          <w:rFonts w:ascii="Times New Roman" w:hAnsi="Times New Roman" w:eastAsia="Times New Roman" w:cs="Times New Roman"/>
          <w:sz w:val="15"/>
          <w:szCs w:val="15"/>
          <w:color w:val="231F20"/>
          <w:spacing w:val="5"/>
        </w:rPr>
        <w:t>‑</w:t>
      </w:r>
      <w:r>
        <w:rPr>
          <w:sz w:val="15"/>
          <w:szCs w:val="15"/>
          <w:color w:val="231F20"/>
        </w:rPr>
        <w:t>Jentoft</w:t>
      </w:r>
      <w:r>
        <w:rPr>
          <w:sz w:val="15"/>
          <w:szCs w:val="15"/>
          <w:color w:val="231F20"/>
          <w:spacing w:val="5"/>
        </w:rPr>
        <w:t xml:space="preserve">   </w:t>
      </w:r>
      <w:r>
        <w:rPr>
          <w:sz w:val="15"/>
          <w:szCs w:val="15"/>
          <w:color w:val="231F20"/>
        </w:rPr>
        <w:t>AJ</w:t>
      </w:r>
      <w:r>
        <w:rPr>
          <w:sz w:val="15"/>
          <w:szCs w:val="15"/>
          <w:color w:val="231F20"/>
          <w:spacing w:val="5"/>
        </w:rPr>
        <w:t>,   </w:t>
      </w:r>
      <w:r>
        <w:rPr>
          <w:sz w:val="15"/>
          <w:szCs w:val="15"/>
          <w:color w:val="231F20"/>
        </w:rPr>
        <w:t>Landi</w:t>
      </w:r>
      <w:r>
        <w:rPr>
          <w:sz w:val="15"/>
          <w:szCs w:val="15"/>
          <w:color w:val="231F20"/>
          <w:spacing w:val="5"/>
        </w:rPr>
        <w:t xml:space="preserve">   </w:t>
      </w:r>
      <w:r>
        <w:rPr>
          <w:sz w:val="15"/>
          <w:szCs w:val="15"/>
          <w:color w:val="231F20"/>
        </w:rPr>
        <w:t>F</w:t>
      </w:r>
      <w:r>
        <w:rPr>
          <w:sz w:val="15"/>
          <w:szCs w:val="15"/>
          <w:color w:val="231F20"/>
          <w:spacing w:val="5"/>
        </w:rPr>
        <w:t>,</w:t>
      </w:r>
      <w:r>
        <w:rPr>
          <w:sz w:val="15"/>
          <w:szCs w:val="15"/>
          <w:color w:val="231F20"/>
          <w:spacing w:val="3"/>
        </w:rPr>
        <w:t xml:space="preserve">   </w:t>
      </w:r>
      <w:r>
        <w:rPr>
          <w:sz w:val="15"/>
          <w:szCs w:val="15"/>
          <w:color w:val="231F20"/>
        </w:rPr>
        <w:t>et</w:t>
      </w:r>
      <w:r>
        <w:rPr>
          <w:sz w:val="15"/>
          <w:szCs w:val="15"/>
          <w:color w:val="231F20"/>
          <w:spacing w:val="10"/>
        </w:rPr>
        <w:t xml:space="preserve"> </w:t>
      </w:r>
      <w:r>
        <w:rPr>
          <w:sz w:val="15"/>
          <w:szCs w:val="15"/>
          <w:color w:val="231F20"/>
        </w:rPr>
        <w:t>al</w:t>
      </w:r>
      <w:r>
        <w:rPr>
          <w:sz w:val="15"/>
          <w:szCs w:val="15"/>
          <w:color w:val="231F20"/>
          <w:spacing w:val="5"/>
        </w:rPr>
        <w:t>.</w:t>
      </w:r>
      <w:r>
        <w:rPr>
          <w:sz w:val="15"/>
          <w:szCs w:val="15"/>
          <w:color w:val="231F20"/>
          <w:spacing w:val="3"/>
        </w:rPr>
        <w:t xml:space="preserve">   </w:t>
      </w:r>
      <w:r>
        <w:rPr>
          <w:sz w:val="15"/>
          <w:szCs w:val="15"/>
          <w:color w:val="231F20"/>
        </w:rPr>
        <w:t>Impacts</w:t>
      </w:r>
      <w:r>
        <w:rPr>
          <w:sz w:val="15"/>
          <w:szCs w:val="15"/>
          <w:color w:val="231F20"/>
          <w:spacing w:val="4"/>
        </w:rPr>
        <w:t xml:space="preserve">   </w:t>
      </w:r>
      <w:r>
        <w:rPr>
          <w:sz w:val="15"/>
          <w:szCs w:val="15"/>
          <w:color w:val="231F20"/>
        </w:rPr>
        <w:t>of</w:t>
      </w:r>
      <w:r>
        <w:rPr>
          <w:sz w:val="15"/>
          <w:szCs w:val="15"/>
          <w:color w:val="231F20"/>
          <w:spacing w:val="1"/>
        </w:rPr>
        <w:t xml:space="preserve"> </w:t>
      </w:r>
      <w:r>
        <w:rPr>
          <w:sz w:val="15"/>
          <w:szCs w:val="15"/>
          <w:color w:val="231F20"/>
        </w:rPr>
        <w:t>high</w:t>
      </w:r>
      <w:r>
        <w:rPr>
          <w:rFonts w:ascii="Times New Roman" w:hAnsi="Times New Roman" w:eastAsia="Times New Roman" w:cs="Times New Roman"/>
          <w:sz w:val="15"/>
          <w:szCs w:val="15"/>
          <w:color w:val="231F20"/>
          <w:spacing w:val="9"/>
        </w:rPr>
        <w:t>‑</w:t>
      </w:r>
      <w:r>
        <w:rPr>
          <w:sz w:val="15"/>
          <w:szCs w:val="15"/>
          <w:color w:val="231F20"/>
        </w:rPr>
        <w:t>protein</w:t>
      </w:r>
      <w:r>
        <w:rPr>
          <w:sz w:val="15"/>
          <w:szCs w:val="15"/>
          <w:color w:val="231F20"/>
          <w:spacing w:val="9"/>
        </w:rPr>
        <w:t xml:space="preserve">     </w:t>
      </w:r>
      <w:r>
        <w:rPr>
          <w:sz w:val="15"/>
          <w:szCs w:val="15"/>
          <w:color w:val="231F20"/>
        </w:rPr>
        <w:t>oral</w:t>
      </w:r>
      <w:r>
        <w:rPr>
          <w:sz w:val="15"/>
          <w:szCs w:val="15"/>
          <w:color w:val="231F20"/>
          <w:spacing w:val="9"/>
        </w:rPr>
        <w:t xml:space="preserve">      </w:t>
      </w:r>
      <w:r>
        <w:rPr>
          <w:sz w:val="15"/>
          <w:szCs w:val="15"/>
          <w:color w:val="231F20"/>
        </w:rPr>
        <w:t>nutritional</w:t>
      </w:r>
      <w:r>
        <w:rPr>
          <w:sz w:val="15"/>
          <w:szCs w:val="15"/>
          <w:color w:val="231F20"/>
          <w:spacing w:val="9"/>
        </w:rPr>
        <w:t xml:space="preserve">      </w:t>
      </w:r>
      <w:r>
        <w:rPr>
          <w:sz w:val="15"/>
          <w:szCs w:val="15"/>
          <w:color w:val="231F20"/>
        </w:rPr>
        <w:t>supplements</w:t>
      </w:r>
      <w:r>
        <w:rPr>
          <w:sz w:val="15"/>
          <w:szCs w:val="15"/>
          <w:color w:val="231F20"/>
          <w:spacing w:val="9"/>
        </w:rPr>
        <w:t xml:space="preserve">     </w:t>
      </w:r>
      <w:r>
        <w:rPr>
          <w:sz w:val="15"/>
          <w:szCs w:val="15"/>
          <w:color w:val="231F20"/>
        </w:rPr>
        <w:t>among</w:t>
      </w:r>
      <w:r>
        <w:rPr>
          <w:sz w:val="15"/>
          <w:szCs w:val="15"/>
          <w:color w:val="231F20"/>
          <w:spacing w:val="14"/>
          <w:w w:val="102"/>
        </w:rPr>
        <w:t xml:space="preserve"> </w:t>
      </w:r>
      <w:r>
        <w:rPr>
          <w:sz w:val="15"/>
          <w:szCs w:val="15"/>
          <w:color w:val="231F20"/>
          <w:spacing w:val="4"/>
        </w:rPr>
        <w:t>malnourished</w:t>
      </w:r>
      <w:r>
        <w:rPr>
          <w:sz w:val="15"/>
          <w:szCs w:val="15"/>
          <w:color w:val="231F20"/>
          <w:spacing w:val="1"/>
        </w:rPr>
        <w:t xml:space="preserve">    </w:t>
      </w:r>
      <w:r>
        <w:rPr>
          <w:sz w:val="15"/>
          <w:szCs w:val="15"/>
          <w:color w:val="231F20"/>
          <w:spacing w:val="4"/>
        </w:rPr>
        <w:t>men</w:t>
      </w:r>
      <w:r>
        <w:rPr>
          <w:sz w:val="15"/>
          <w:szCs w:val="15"/>
          <w:color w:val="231F20"/>
          <w:spacing w:val="1"/>
        </w:rPr>
        <w:t xml:space="preserve">    </w:t>
      </w:r>
      <w:r>
        <w:rPr>
          <w:sz w:val="15"/>
          <w:szCs w:val="15"/>
          <w:color w:val="231F20"/>
          <w:spacing w:val="4"/>
        </w:rPr>
        <w:t>and</w:t>
      </w:r>
      <w:r>
        <w:rPr>
          <w:sz w:val="15"/>
          <w:szCs w:val="15"/>
          <w:color w:val="231F20"/>
        </w:rPr>
        <w:t xml:space="preserve">    </w:t>
      </w:r>
      <w:r>
        <w:rPr>
          <w:sz w:val="15"/>
          <w:szCs w:val="15"/>
          <w:color w:val="231F20"/>
          <w:spacing w:val="4"/>
        </w:rPr>
        <w:t>women</w:t>
      </w:r>
      <w:r>
        <w:rPr>
          <w:sz w:val="15"/>
          <w:szCs w:val="15"/>
          <w:color w:val="231F20"/>
          <w:spacing w:val="1"/>
        </w:rPr>
        <w:t xml:space="preserve">    </w:t>
      </w:r>
      <w:r>
        <w:rPr>
          <w:sz w:val="15"/>
          <w:szCs w:val="15"/>
          <w:color w:val="231F20"/>
          <w:spacing w:val="4"/>
        </w:rPr>
        <w:t>with</w:t>
      </w:r>
      <w:r>
        <w:rPr>
          <w:sz w:val="15"/>
          <w:szCs w:val="15"/>
          <w:color w:val="231F20"/>
          <w:spacing w:val="1"/>
        </w:rPr>
        <w:t xml:space="preserve">    </w:t>
      </w:r>
      <w:r>
        <w:rPr>
          <w:sz w:val="15"/>
          <w:szCs w:val="15"/>
          <w:color w:val="231F20"/>
          <w:spacing w:val="4"/>
        </w:rPr>
        <w:t>sarc</w:t>
      </w:r>
      <w:r>
        <w:rPr>
          <w:sz w:val="15"/>
          <w:szCs w:val="15"/>
          <w:color w:val="231F20"/>
          <w:spacing w:val="3"/>
        </w:rPr>
        <w:t>openia:</w:t>
      </w:r>
      <w:r>
        <w:rPr>
          <w:sz w:val="15"/>
          <w:szCs w:val="15"/>
          <w:color w:val="231F20"/>
          <w:spacing w:val="1"/>
        </w:rPr>
        <w:t xml:space="preserve">    </w:t>
      </w:r>
      <w:r>
        <w:rPr>
          <w:sz w:val="15"/>
          <w:szCs w:val="15"/>
          <w:color w:val="231F20"/>
          <w:spacing w:val="3"/>
        </w:rPr>
        <w:t>a </w:t>
      </w:r>
      <w:r>
        <w:rPr>
          <w:sz w:val="15"/>
          <w:szCs w:val="15"/>
          <w:color w:val="231F20"/>
          <w:spacing w:val="3"/>
        </w:rPr>
        <w:t>multicenter,</w:t>
      </w:r>
      <w:r>
        <w:rPr>
          <w:sz w:val="15"/>
          <w:szCs w:val="15"/>
          <w:color w:val="231F20"/>
          <w:spacing w:val="49"/>
          <w:w w:val="102"/>
        </w:rPr>
        <w:t xml:space="preserve"> </w:t>
      </w:r>
      <w:r>
        <w:rPr>
          <w:sz w:val="15"/>
          <w:szCs w:val="15"/>
          <w:color w:val="231F20"/>
          <w:spacing w:val="3"/>
        </w:rPr>
        <w:t>randomized,</w:t>
      </w:r>
      <w:r>
        <w:rPr>
          <w:sz w:val="15"/>
          <w:szCs w:val="15"/>
          <w:color w:val="231F20"/>
        </w:rPr>
        <w:t xml:space="preserve">  </w:t>
      </w:r>
      <w:r>
        <w:rPr>
          <w:sz w:val="15"/>
          <w:szCs w:val="15"/>
          <w:color w:val="231F20"/>
          <w:spacing w:val="3"/>
        </w:rPr>
        <w:t>double</w:t>
      </w:r>
      <w:r>
        <w:rPr>
          <w:rFonts w:ascii="Times New Roman" w:hAnsi="Times New Roman" w:eastAsia="Times New Roman" w:cs="Times New Roman"/>
          <w:sz w:val="15"/>
          <w:szCs w:val="15"/>
          <w:color w:val="231F20"/>
          <w:spacing w:val="3"/>
        </w:rPr>
        <w:t>‑</w:t>
      </w:r>
      <w:r>
        <w:rPr>
          <w:sz w:val="15"/>
          <w:szCs w:val="15"/>
          <w:color w:val="231F20"/>
          <w:spacing w:val="3"/>
        </w:rPr>
        <w:t>blinded,</w:t>
      </w:r>
      <w:r>
        <w:rPr>
          <w:sz w:val="15"/>
          <w:szCs w:val="15"/>
          <w:color w:val="231F20"/>
          <w:spacing w:val="1"/>
        </w:rPr>
        <w:t xml:space="preserve">  </w:t>
      </w:r>
      <w:r>
        <w:rPr>
          <w:sz w:val="15"/>
          <w:szCs w:val="15"/>
          <w:color w:val="231F20"/>
          <w:spacing w:val="3"/>
        </w:rPr>
        <w:t>controlled</w:t>
      </w:r>
      <w:r>
        <w:rPr>
          <w:sz w:val="15"/>
          <w:szCs w:val="15"/>
          <w:color w:val="231F20"/>
          <w:spacing w:val="30"/>
        </w:rPr>
        <w:t xml:space="preserve"> </w:t>
      </w:r>
      <w:r>
        <w:rPr>
          <w:sz w:val="15"/>
          <w:szCs w:val="15"/>
          <w:color w:val="231F20"/>
          <w:spacing w:val="3"/>
        </w:rPr>
        <w:t>trial</w:t>
      </w:r>
      <w:r>
        <w:rPr>
          <w:sz w:val="15"/>
          <w:szCs w:val="15"/>
          <w:color w:val="231F20"/>
        </w:rPr>
        <w:t xml:space="preserve"> </w:t>
      </w:r>
      <w:r>
        <w:rPr>
          <w:sz w:val="15"/>
          <w:szCs w:val="15"/>
          <w:color w:val="231F20"/>
          <w:spacing w:val="5"/>
        </w:rPr>
        <w:t>[J].</w:t>
      </w:r>
      <w:r>
        <w:rPr>
          <w:sz w:val="15"/>
          <w:szCs w:val="15"/>
          <w:color w:val="231F20"/>
          <w:spacing w:val="1"/>
        </w:rPr>
        <w:t xml:space="preserve">  </w:t>
      </w:r>
      <w:r>
        <w:rPr>
          <w:sz w:val="15"/>
          <w:szCs w:val="15"/>
          <w:color w:val="231F20"/>
        </w:rPr>
        <w:t>J  Am</w:t>
      </w:r>
      <w:r>
        <w:rPr>
          <w:sz w:val="15"/>
          <w:szCs w:val="15"/>
          <w:color w:val="231F20"/>
          <w:spacing w:val="5"/>
        </w:rPr>
        <w:t xml:space="preserve">  </w:t>
      </w:r>
      <w:r>
        <w:rPr>
          <w:sz w:val="15"/>
          <w:szCs w:val="15"/>
          <w:color w:val="231F20"/>
        </w:rPr>
        <w:t>Med</w:t>
      </w:r>
      <w:r>
        <w:rPr>
          <w:sz w:val="15"/>
          <w:szCs w:val="15"/>
          <w:color w:val="231F20"/>
          <w:spacing w:val="5"/>
        </w:rPr>
        <w:t xml:space="preserve">  </w:t>
      </w:r>
      <w:r>
        <w:rPr>
          <w:sz w:val="15"/>
          <w:szCs w:val="15"/>
          <w:color w:val="231F20"/>
        </w:rPr>
        <w:t>Dir</w:t>
      </w:r>
      <w:r>
        <w:rPr>
          <w:sz w:val="15"/>
          <w:szCs w:val="15"/>
          <w:color w:val="231F20"/>
          <w:spacing w:val="5"/>
        </w:rPr>
        <w:t xml:space="preserve">  </w:t>
      </w:r>
      <w:r>
        <w:rPr>
          <w:sz w:val="15"/>
          <w:szCs w:val="15"/>
          <w:color w:val="231F20"/>
        </w:rPr>
        <w:t>Assoc</w:t>
      </w:r>
      <w:r>
        <w:rPr>
          <w:sz w:val="15"/>
          <w:szCs w:val="15"/>
          <w:color w:val="231F20"/>
          <w:spacing w:val="5"/>
        </w:rPr>
        <w:t>,  2016, </w:t>
      </w:r>
      <w:r>
        <w:rPr>
          <w:sz w:val="15"/>
          <w:szCs w:val="15"/>
          <w:color w:val="231F20"/>
          <w:spacing w:val="4"/>
        </w:rPr>
        <w:t xml:space="preserve"> 17(11):</w:t>
      </w:r>
      <w:r>
        <w:rPr>
          <w:sz w:val="15"/>
          <w:szCs w:val="15"/>
          <w:color w:val="231F20"/>
          <w:spacing w:val="11"/>
          <w:w w:val="102"/>
        </w:rPr>
        <w:t xml:space="preserve"> </w:t>
      </w:r>
      <w:r>
        <w:rPr>
          <w:sz w:val="15"/>
          <w:szCs w:val="15"/>
          <w:color w:val="231F20"/>
          <w:spacing w:val="4"/>
        </w:rPr>
        <w:t>1044</w:t>
      </w:r>
      <w:r>
        <w:rPr>
          <w:rFonts w:ascii="Times New Roman" w:hAnsi="Times New Roman" w:eastAsia="Times New Roman" w:cs="Times New Roman"/>
          <w:sz w:val="15"/>
          <w:szCs w:val="15"/>
          <w:color w:val="231F20"/>
          <w:spacing w:val="4"/>
        </w:rPr>
        <w:t>‑</w:t>
      </w:r>
      <w:r>
        <w:rPr>
          <w:sz w:val="15"/>
          <w:szCs w:val="15"/>
          <w:color w:val="231F20"/>
          <w:spacing w:val="4"/>
        </w:rPr>
        <w:t>1055.  </w:t>
      </w:r>
      <w:r>
        <w:rPr>
          <w:sz w:val="15"/>
          <w:szCs w:val="15"/>
          <w:color w:val="231F20"/>
        </w:rPr>
        <w:t>DOI</w:t>
      </w:r>
      <w:r>
        <w:rPr>
          <w:sz w:val="15"/>
          <w:szCs w:val="15"/>
          <w:color w:val="231F20"/>
          <w:spacing w:val="4"/>
        </w:rPr>
        <w:t>:</w:t>
      </w:r>
      <w:r>
        <w:rPr>
          <w:sz w:val="15"/>
          <w:szCs w:val="15"/>
          <w:color w:val="231F20"/>
          <w:spacing w:val="1"/>
        </w:rPr>
        <w:t xml:space="preserve"> </w:t>
      </w:r>
      <w:r>
        <w:rPr>
          <w:sz w:val="15"/>
          <w:szCs w:val="15"/>
          <w:color w:val="231F20"/>
          <w:spacing w:val="4"/>
        </w:rPr>
        <w:t>10.</w:t>
      </w:r>
      <w:r>
        <w:rPr>
          <w:sz w:val="15"/>
          <w:szCs w:val="15"/>
          <w:color w:val="231F20"/>
          <w:spacing w:val="-3"/>
        </w:rPr>
        <w:t xml:space="preserve"> </w:t>
      </w:r>
      <w:r>
        <w:rPr>
          <w:sz w:val="15"/>
          <w:szCs w:val="15"/>
          <w:color w:val="231F20"/>
          <w:spacing w:val="4"/>
        </w:rPr>
        <w:t>1016/j.</w:t>
      </w:r>
      <w:r>
        <w:rPr>
          <w:sz w:val="15"/>
          <w:szCs w:val="15"/>
          <w:color w:val="231F20"/>
        </w:rPr>
        <w:t>jamda</w:t>
      </w:r>
      <w:r>
        <w:rPr>
          <w:sz w:val="15"/>
          <w:szCs w:val="15"/>
          <w:color w:val="231F20"/>
          <w:spacing w:val="4"/>
        </w:rPr>
        <w:t>.2016.08.009.</w:t>
      </w:r>
    </w:p>
    <w:p>
      <w:pPr>
        <w:pStyle w:val="BodyText"/>
        <w:ind w:left="505" w:right="9" w:hanging="505"/>
        <w:spacing w:before="42" w:line="295" w:lineRule="auto"/>
        <w:rPr>
          <w:sz w:val="15"/>
          <w:szCs w:val="15"/>
        </w:rPr>
      </w:pPr>
      <w:r>
        <w:rPr>
          <w:sz w:val="15"/>
          <w:szCs w:val="15"/>
          <w:color w:val="231F20"/>
          <w:spacing w:val="5"/>
        </w:rPr>
        <w:t>[74]</w:t>
      </w:r>
      <w:r>
        <w:rPr>
          <w:sz w:val="15"/>
          <w:szCs w:val="15"/>
          <w:color w:val="231F20"/>
        </w:rPr>
        <w:t xml:space="preserve">       Baldwin</w:t>
      </w:r>
      <w:r>
        <w:rPr>
          <w:sz w:val="15"/>
          <w:szCs w:val="15"/>
          <w:color w:val="231F20"/>
          <w:spacing w:val="5"/>
        </w:rPr>
        <w:t xml:space="preserve">   </w:t>
      </w:r>
      <w:r>
        <w:rPr>
          <w:sz w:val="15"/>
          <w:szCs w:val="15"/>
          <w:color w:val="231F20"/>
        </w:rPr>
        <w:t>C</w:t>
      </w:r>
      <w:r>
        <w:rPr>
          <w:sz w:val="15"/>
          <w:szCs w:val="15"/>
          <w:color w:val="231F20"/>
          <w:spacing w:val="5"/>
        </w:rPr>
        <w:t>,    </w:t>
      </w:r>
      <w:r>
        <w:rPr>
          <w:sz w:val="15"/>
          <w:szCs w:val="15"/>
          <w:color w:val="231F20"/>
        </w:rPr>
        <w:t>Spiro</w:t>
      </w:r>
      <w:r>
        <w:rPr>
          <w:sz w:val="15"/>
          <w:szCs w:val="15"/>
          <w:color w:val="231F20"/>
          <w:spacing w:val="5"/>
        </w:rPr>
        <w:t xml:space="preserve">   </w:t>
      </w:r>
      <w:r>
        <w:rPr>
          <w:sz w:val="15"/>
          <w:szCs w:val="15"/>
          <w:color w:val="231F20"/>
        </w:rPr>
        <w:t>A</w:t>
      </w:r>
      <w:r>
        <w:rPr>
          <w:sz w:val="15"/>
          <w:szCs w:val="15"/>
          <w:color w:val="231F20"/>
          <w:spacing w:val="5"/>
        </w:rPr>
        <w:t>,   </w:t>
      </w:r>
      <w:r>
        <w:rPr>
          <w:sz w:val="15"/>
          <w:szCs w:val="15"/>
          <w:color w:val="231F20"/>
        </w:rPr>
        <w:t>Ahern</w:t>
      </w:r>
      <w:r>
        <w:rPr>
          <w:sz w:val="15"/>
          <w:szCs w:val="15"/>
          <w:color w:val="231F20"/>
          <w:spacing w:val="5"/>
        </w:rPr>
        <w:t xml:space="preserve">    </w:t>
      </w:r>
      <w:r>
        <w:rPr>
          <w:sz w:val="15"/>
          <w:szCs w:val="15"/>
          <w:color w:val="231F20"/>
        </w:rPr>
        <w:t>R</w:t>
      </w:r>
      <w:r>
        <w:rPr>
          <w:sz w:val="15"/>
          <w:szCs w:val="15"/>
          <w:color w:val="231F20"/>
          <w:spacing w:val="5"/>
        </w:rPr>
        <w:t>,</w:t>
      </w:r>
      <w:r>
        <w:rPr>
          <w:sz w:val="15"/>
          <w:szCs w:val="15"/>
          <w:color w:val="231F20"/>
          <w:spacing w:val="4"/>
        </w:rPr>
        <w:t xml:space="preserve">   </w:t>
      </w:r>
      <w:r>
        <w:rPr>
          <w:sz w:val="15"/>
          <w:szCs w:val="15"/>
          <w:color w:val="231F20"/>
        </w:rPr>
        <w:t>et</w:t>
      </w:r>
      <w:r>
        <w:rPr>
          <w:sz w:val="15"/>
          <w:szCs w:val="15"/>
          <w:color w:val="231F20"/>
          <w:spacing w:val="4"/>
        </w:rPr>
        <w:t xml:space="preserve"> </w:t>
      </w:r>
      <w:r>
        <w:rPr>
          <w:sz w:val="15"/>
          <w:szCs w:val="15"/>
          <w:color w:val="231F20"/>
        </w:rPr>
        <w:t>al</w:t>
      </w:r>
      <w:r>
        <w:rPr>
          <w:sz w:val="15"/>
          <w:szCs w:val="15"/>
          <w:color w:val="231F20"/>
          <w:spacing w:val="4"/>
        </w:rPr>
        <w:t>.    </w:t>
      </w:r>
      <w:r>
        <w:rPr>
          <w:sz w:val="15"/>
          <w:szCs w:val="15"/>
          <w:color w:val="231F20"/>
        </w:rPr>
        <w:t>Oral</w:t>
      </w:r>
      <w:r>
        <w:rPr>
          <w:sz w:val="15"/>
          <w:szCs w:val="15"/>
          <w:color w:val="231F20"/>
          <w:spacing w:val="4"/>
        </w:rPr>
        <w:t xml:space="preserve">   </w:t>
      </w:r>
      <w:r>
        <w:rPr>
          <w:sz w:val="15"/>
          <w:szCs w:val="15"/>
          <w:color w:val="231F20"/>
        </w:rPr>
        <w:t>nutritional</w:t>
      </w:r>
      <w:r>
        <w:rPr>
          <w:sz w:val="15"/>
          <w:szCs w:val="15"/>
          <w:color w:val="231F20"/>
          <w:spacing w:val="6"/>
        </w:rPr>
        <w:t xml:space="preserve"> </w:t>
      </w:r>
      <w:r>
        <w:rPr>
          <w:sz w:val="15"/>
          <w:szCs w:val="15"/>
          <w:color w:val="231F20"/>
          <w:spacing w:val="3"/>
        </w:rPr>
        <w:t>interventions</w:t>
      </w:r>
      <w:r>
        <w:rPr>
          <w:sz w:val="15"/>
          <w:szCs w:val="15"/>
          <w:color w:val="231F20"/>
          <w:spacing w:val="23"/>
          <w:w w:val="101"/>
        </w:rPr>
        <w:t xml:space="preserve">  </w:t>
      </w:r>
      <w:r>
        <w:rPr>
          <w:sz w:val="15"/>
          <w:szCs w:val="15"/>
          <w:color w:val="231F20"/>
          <w:spacing w:val="3"/>
        </w:rPr>
        <w:t>in</w:t>
      </w:r>
      <w:r>
        <w:rPr>
          <w:sz w:val="15"/>
          <w:szCs w:val="15"/>
          <w:color w:val="231F20"/>
          <w:spacing w:val="14"/>
          <w:w w:val="102"/>
        </w:rPr>
        <w:t xml:space="preserve">  </w:t>
      </w:r>
      <w:r>
        <w:rPr>
          <w:sz w:val="15"/>
          <w:szCs w:val="15"/>
          <w:color w:val="231F20"/>
          <w:spacing w:val="3"/>
        </w:rPr>
        <w:t>malnourished</w:t>
      </w:r>
      <w:r>
        <w:rPr>
          <w:sz w:val="15"/>
          <w:szCs w:val="15"/>
          <w:color w:val="231F20"/>
          <w:spacing w:val="14"/>
          <w:w w:val="102"/>
        </w:rPr>
        <w:t xml:space="preserve">  </w:t>
      </w:r>
      <w:r>
        <w:rPr>
          <w:sz w:val="15"/>
          <w:szCs w:val="15"/>
          <w:color w:val="231F20"/>
          <w:spacing w:val="3"/>
        </w:rPr>
        <w:t>patients</w:t>
      </w:r>
      <w:r>
        <w:rPr>
          <w:sz w:val="15"/>
          <w:szCs w:val="15"/>
          <w:color w:val="231F20"/>
          <w:spacing w:val="12"/>
          <w:w w:val="102"/>
        </w:rPr>
        <w:t xml:space="preserve">  </w:t>
      </w:r>
      <w:r>
        <w:rPr>
          <w:sz w:val="15"/>
          <w:szCs w:val="15"/>
          <w:color w:val="231F20"/>
          <w:spacing w:val="3"/>
        </w:rPr>
        <w:t>with</w:t>
      </w:r>
      <w:r>
        <w:rPr>
          <w:sz w:val="15"/>
          <w:szCs w:val="15"/>
          <w:color w:val="231F20"/>
          <w:spacing w:val="15"/>
          <w:w w:val="102"/>
        </w:rPr>
        <w:t xml:space="preserve">  </w:t>
      </w:r>
      <w:r>
        <w:rPr>
          <w:sz w:val="15"/>
          <w:szCs w:val="15"/>
          <w:color w:val="231F20"/>
          <w:spacing w:val="3"/>
        </w:rPr>
        <w:t>cancer:</w:t>
      </w:r>
      <w:r>
        <w:rPr>
          <w:sz w:val="15"/>
          <w:szCs w:val="15"/>
          <w:color w:val="231F20"/>
          <w:spacing w:val="14"/>
        </w:rPr>
        <w:t xml:space="preserve">  </w:t>
      </w:r>
      <w:r>
        <w:rPr>
          <w:sz w:val="15"/>
          <w:szCs w:val="15"/>
          <w:color w:val="231F20"/>
          <w:spacing w:val="3"/>
        </w:rPr>
        <w:t>a</w:t>
      </w:r>
      <w:r>
        <w:rPr>
          <w:sz w:val="15"/>
          <w:szCs w:val="15"/>
          <w:color w:val="231F20"/>
        </w:rPr>
        <w:t xml:space="preserve"> </w:t>
      </w:r>
      <w:r>
        <w:rPr>
          <w:sz w:val="15"/>
          <w:szCs w:val="15"/>
          <w:color w:val="231F20"/>
          <w:spacing w:val="3"/>
        </w:rPr>
        <w:t>systematic</w:t>
      </w:r>
      <w:r>
        <w:rPr>
          <w:sz w:val="15"/>
          <w:szCs w:val="15"/>
          <w:color w:val="231F20"/>
          <w:spacing w:val="18"/>
          <w:w w:val="102"/>
        </w:rPr>
        <w:t xml:space="preserve"> </w:t>
      </w:r>
      <w:r>
        <w:rPr>
          <w:sz w:val="15"/>
          <w:szCs w:val="15"/>
          <w:color w:val="231F20"/>
          <w:spacing w:val="3"/>
        </w:rPr>
        <w:t>review</w:t>
      </w:r>
      <w:r>
        <w:rPr>
          <w:sz w:val="15"/>
          <w:szCs w:val="15"/>
          <w:color w:val="231F20"/>
          <w:spacing w:val="15"/>
        </w:rPr>
        <w:t xml:space="preserve"> </w:t>
      </w:r>
      <w:r>
        <w:rPr>
          <w:sz w:val="15"/>
          <w:szCs w:val="15"/>
          <w:color w:val="231F20"/>
          <w:spacing w:val="3"/>
        </w:rPr>
        <w:t>and</w:t>
      </w:r>
      <w:r>
        <w:rPr>
          <w:sz w:val="15"/>
          <w:szCs w:val="15"/>
          <w:color w:val="231F20"/>
          <w:spacing w:val="14"/>
          <w:w w:val="102"/>
        </w:rPr>
        <w:t xml:space="preserve"> </w:t>
      </w:r>
      <w:r>
        <w:rPr>
          <w:sz w:val="15"/>
          <w:szCs w:val="15"/>
          <w:color w:val="231F20"/>
          <w:spacing w:val="3"/>
        </w:rPr>
        <w:t>meta</w:t>
      </w:r>
      <w:r>
        <w:rPr>
          <w:rFonts w:ascii="Times New Roman" w:hAnsi="Times New Roman" w:eastAsia="Times New Roman" w:cs="Times New Roman"/>
          <w:sz w:val="15"/>
          <w:szCs w:val="15"/>
          <w:color w:val="231F20"/>
          <w:spacing w:val="3"/>
        </w:rPr>
        <w:t>‑</w:t>
      </w:r>
      <w:r>
        <w:rPr>
          <w:sz w:val="15"/>
          <w:szCs w:val="15"/>
          <w:color w:val="231F20"/>
          <w:spacing w:val="3"/>
        </w:rPr>
        <w:t>analysis[J]. J</w:t>
      </w:r>
      <w:r>
        <w:rPr>
          <w:sz w:val="15"/>
          <w:szCs w:val="15"/>
          <w:color w:val="231F20"/>
          <w:spacing w:val="16"/>
          <w:w w:val="101"/>
        </w:rPr>
        <w:t xml:space="preserve"> </w:t>
      </w:r>
      <w:r>
        <w:rPr>
          <w:sz w:val="15"/>
          <w:szCs w:val="15"/>
          <w:color w:val="231F20"/>
          <w:spacing w:val="3"/>
        </w:rPr>
        <w:t>Natl</w:t>
      </w:r>
      <w:r>
        <w:rPr>
          <w:sz w:val="15"/>
          <w:szCs w:val="15"/>
          <w:color w:val="231F20"/>
          <w:spacing w:val="16"/>
          <w:w w:val="102"/>
        </w:rPr>
        <w:t xml:space="preserve"> </w:t>
      </w:r>
      <w:r>
        <w:rPr>
          <w:sz w:val="15"/>
          <w:szCs w:val="15"/>
          <w:color w:val="231F20"/>
          <w:spacing w:val="3"/>
        </w:rPr>
        <w:t>Cancer</w:t>
      </w:r>
      <w:r>
        <w:rPr>
          <w:sz w:val="15"/>
          <w:szCs w:val="15"/>
          <w:color w:val="231F20"/>
          <w:spacing w:val="17"/>
        </w:rPr>
        <w:t xml:space="preserve"> </w:t>
      </w:r>
      <w:r>
        <w:rPr>
          <w:sz w:val="15"/>
          <w:szCs w:val="15"/>
          <w:color w:val="231F20"/>
          <w:spacing w:val="3"/>
        </w:rPr>
        <w:t>Inst,</w:t>
      </w:r>
      <w:r>
        <w:rPr>
          <w:sz w:val="15"/>
          <w:szCs w:val="15"/>
          <w:color w:val="231F20"/>
        </w:rPr>
        <w:t xml:space="preserve"> </w:t>
      </w:r>
      <w:r>
        <w:rPr>
          <w:sz w:val="15"/>
          <w:szCs w:val="15"/>
          <w:color w:val="231F20"/>
          <w:spacing w:val="4"/>
        </w:rPr>
        <w:t>2012,</w:t>
      </w:r>
      <w:r>
        <w:rPr>
          <w:sz w:val="15"/>
          <w:szCs w:val="15"/>
          <w:color w:val="231F20"/>
          <w:spacing w:val="31"/>
          <w:w w:val="101"/>
        </w:rPr>
        <w:t xml:space="preserve"> </w:t>
      </w:r>
      <w:r>
        <w:rPr>
          <w:sz w:val="15"/>
          <w:szCs w:val="15"/>
          <w:color w:val="231F20"/>
          <w:spacing w:val="4"/>
        </w:rPr>
        <w:t>104(5):371</w:t>
      </w:r>
      <w:r>
        <w:rPr>
          <w:rFonts w:ascii="Times New Roman" w:hAnsi="Times New Roman" w:eastAsia="Times New Roman" w:cs="Times New Roman"/>
          <w:sz w:val="15"/>
          <w:szCs w:val="15"/>
          <w:color w:val="231F20"/>
          <w:spacing w:val="4"/>
        </w:rPr>
        <w:t>‑</w:t>
      </w:r>
      <w:r>
        <w:rPr>
          <w:sz w:val="15"/>
          <w:szCs w:val="15"/>
          <w:color w:val="231F20"/>
          <w:spacing w:val="4"/>
        </w:rPr>
        <w:t>385.</w:t>
      </w:r>
      <w:r>
        <w:rPr>
          <w:sz w:val="15"/>
          <w:szCs w:val="15"/>
          <w:color w:val="231F20"/>
          <w:spacing w:val="12"/>
        </w:rPr>
        <w:t xml:space="preserve"> </w:t>
      </w:r>
      <w:r>
        <w:rPr>
          <w:sz w:val="15"/>
          <w:szCs w:val="15"/>
          <w:color w:val="231F20"/>
        </w:rPr>
        <w:t>DOI</w:t>
      </w:r>
      <w:r>
        <w:rPr>
          <w:sz w:val="15"/>
          <w:szCs w:val="15"/>
          <w:color w:val="231F20"/>
          <w:spacing w:val="4"/>
        </w:rPr>
        <w:t>:</w:t>
      </w:r>
      <w:r>
        <w:rPr>
          <w:sz w:val="15"/>
          <w:szCs w:val="15"/>
          <w:color w:val="231F20"/>
          <w:spacing w:val="16"/>
          <w:w w:val="102"/>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1093/</w:t>
      </w:r>
      <w:r>
        <w:rPr>
          <w:sz w:val="15"/>
          <w:szCs w:val="15"/>
          <w:color w:val="231F20"/>
        </w:rPr>
        <w:t>jnci</w:t>
      </w:r>
      <w:r>
        <w:rPr>
          <w:sz w:val="15"/>
          <w:szCs w:val="15"/>
          <w:color w:val="231F20"/>
          <w:spacing w:val="4"/>
        </w:rPr>
        <w:t>/</w:t>
      </w:r>
      <w:r>
        <w:rPr>
          <w:sz w:val="15"/>
          <w:szCs w:val="15"/>
          <w:color w:val="231F20"/>
        </w:rPr>
        <w:t>djr</w:t>
      </w:r>
      <w:r>
        <w:rPr>
          <w:sz w:val="15"/>
          <w:szCs w:val="15"/>
          <w:color w:val="231F20"/>
          <w:spacing w:val="4"/>
        </w:rPr>
        <w:t>556.</w:t>
      </w:r>
    </w:p>
    <w:p>
      <w:pPr>
        <w:pStyle w:val="BodyText"/>
        <w:ind w:left="504" w:right="8" w:hanging="504"/>
        <w:spacing w:before="42" w:line="300" w:lineRule="auto"/>
        <w:rPr>
          <w:sz w:val="15"/>
          <w:szCs w:val="15"/>
        </w:rPr>
      </w:pPr>
      <w:r>
        <w:rPr>
          <w:sz w:val="15"/>
          <w:szCs w:val="15"/>
          <w:color w:val="231F20"/>
          <w:spacing w:val="2"/>
        </w:rPr>
        <w:t>[75]</w:t>
      </w:r>
      <w:r>
        <w:rPr>
          <w:sz w:val="15"/>
          <w:szCs w:val="15"/>
          <w:color w:val="231F20"/>
          <w:spacing w:val="5"/>
        </w:rPr>
        <w:t xml:space="preserve">      </w:t>
      </w:r>
      <w:r>
        <w:rPr>
          <w:sz w:val="15"/>
          <w:szCs w:val="15"/>
          <w:color w:val="231F20"/>
        </w:rPr>
        <w:t>Jiang</w:t>
      </w:r>
      <w:r>
        <w:rPr>
          <w:sz w:val="15"/>
          <w:szCs w:val="15"/>
          <w:color w:val="231F20"/>
          <w:spacing w:val="8"/>
        </w:rPr>
        <w:t xml:space="preserve">    </w:t>
      </w:r>
      <w:r>
        <w:rPr>
          <w:sz w:val="15"/>
          <w:szCs w:val="15"/>
          <w:color w:val="231F20"/>
        </w:rPr>
        <w:t>W</w:t>
      </w:r>
      <w:r>
        <w:rPr>
          <w:sz w:val="15"/>
          <w:szCs w:val="15"/>
          <w:color w:val="231F20"/>
          <w:spacing w:val="2"/>
        </w:rPr>
        <w:t>,</w:t>
      </w:r>
      <w:r>
        <w:rPr>
          <w:sz w:val="15"/>
          <w:szCs w:val="15"/>
          <w:color w:val="231F20"/>
        </w:rPr>
        <w:t xml:space="preserve">     Ding</w:t>
      </w:r>
      <w:r>
        <w:rPr>
          <w:sz w:val="15"/>
          <w:szCs w:val="15"/>
          <w:color w:val="231F20"/>
          <w:spacing w:val="2"/>
        </w:rPr>
        <w:t xml:space="preserve">     </w:t>
      </w:r>
      <w:r>
        <w:rPr>
          <w:sz w:val="15"/>
          <w:szCs w:val="15"/>
          <w:color w:val="231F20"/>
        </w:rPr>
        <w:t>H</w:t>
      </w:r>
      <w:r>
        <w:rPr>
          <w:sz w:val="15"/>
          <w:szCs w:val="15"/>
          <w:color w:val="231F20"/>
          <w:spacing w:val="2"/>
        </w:rPr>
        <w:t>,     </w:t>
      </w:r>
      <w:r>
        <w:rPr>
          <w:sz w:val="15"/>
          <w:szCs w:val="15"/>
          <w:color w:val="231F20"/>
        </w:rPr>
        <w:t>Li</w:t>
      </w:r>
      <w:r>
        <w:rPr>
          <w:sz w:val="15"/>
          <w:szCs w:val="15"/>
          <w:color w:val="231F20"/>
          <w:spacing w:val="2"/>
        </w:rPr>
        <w:t xml:space="preserve">    </w:t>
      </w:r>
      <w:r>
        <w:rPr>
          <w:sz w:val="15"/>
          <w:szCs w:val="15"/>
          <w:color w:val="231F20"/>
        </w:rPr>
        <w:t>W</w:t>
      </w:r>
      <w:r>
        <w:rPr>
          <w:sz w:val="15"/>
          <w:szCs w:val="15"/>
          <w:color w:val="231F20"/>
          <w:spacing w:val="2"/>
        </w:rPr>
        <w:t>,     </w:t>
      </w:r>
      <w:r>
        <w:rPr>
          <w:sz w:val="15"/>
          <w:szCs w:val="15"/>
          <w:color w:val="231F20"/>
        </w:rPr>
        <w:t>et</w:t>
      </w:r>
      <w:r>
        <w:rPr>
          <w:sz w:val="15"/>
          <w:szCs w:val="15"/>
          <w:color w:val="231F20"/>
          <w:spacing w:val="11"/>
          <w:w w:val="101"/>
        </w:rPr>
        <w:t xml:space="preserve"> </w:t>
      </w:r>
      <w:r>
        <w:rPr>
          <w:sz w:val="15"/>
          <w:szCs w:val="15"/>
          <w:color w:val="231F20"/>
        </w:rPr>
        <w:t>al</w:t>
      </w:r>
      <w:r>
        <w:rPr>
          <w:sz w:val="15"/>
          <w:szCs w:val="15"/>
          <w:color w:val="231F20"/>
          <w:spacing w:val="2"/>
        </w:rPr>
        <w:t>.     </w:t>
      </w:r>
      <w:r>
        <w:rPr>
          <w:sz w:val="15"/>
          <w:szCs w:val="15"/>
          <w:color w:val="231F20"/>
        </w:rPr>
        <w:t>Benefits</w:t>
      </w:r>
      <w:r>
        <w:rPr>
          <w:sz w:val="15"/>
          <w:szCs w:val="15"/>
          <w:color w:val="231F20"/>
          <w:spacing w:val="2"/>
        </w:rPr>
        <w:t xml:space="preserve">     </w:t>
      </w:r>
      <w:r>
        <w:rPr>
          <w:sz w:val="15"/>
          <w:szCs w:val="15"/>
          <w:color w:val="231F20"/>
        </w:rPr>
        <w:t>of</w:t>
      </w:r>
      <w:r>
        <w:rPr>
          <w:sz w:val="15"/>
          <w:szCs w:val="15"/>
          <w:color w:val="231F20"/>
          <w:spacing w:val="2"/>
        </w:rPr>
        <w:t xml:space="preserve">     </w:t>
      </w:r>
      <w:r>
        <w:rPr>
          <w:sz w:val="15"/>
          <w:szCs w:val="15"/>
          <w:color w:val="231F20"/>
        </w:rPr>
        <w:t>oral </w:t>
      </w:r>
      <w:r>
        <w:rPr>
          <w:sz w:val="15"/>
          <w:szCs w:val="15"/>
          <w:color w:val="231F20"/>
          <w:spacing w:val="3"/>
        </w:rPr>
        <w:t>nutritional     supplements</w:t>
      </w:r>
      <w:r>
        <w:rPr>
          <w:sz w:val="15"/>
          <w:szCs w:val="15"/>
          <w:color w:val="231F20"/>
          <w:spacing w:val="5"/>
        </w:rPr>
        <w:t xml:space="preserve">     </w:t>
      </w:r>
      <w:r>
        <w:rPr>
          <w:sz w:val="15"/>
          <w:szCs w:val="15"/>
          <w:color w:val="231F20"/>
          <w:spacing w:val="3"/>
        </w:rPr>
        <w:t>in</w:t>
      </w:r>
      <w:r>
        <w:rPr>
          <w:sz w:val="15"/>
          <w:szCs w:val="15"/>
          <w:color w:val="231F20"/>
          <w:spacing w:val="5"/>
        </w:rPr>
        <w:t xml:space="preserve">     </w:t>
      </w:r>
      <w:r>
        <w:rPr>
          <w:sz w:val="15"/>
          <w:szCs w:val="15"/>
          <w:color w:val="231F20"/>
          <w:spacing w:val="3"/>
        </w:rPr>
        <w:t>patients     with      locally </w:t>
      </w:r>
      <w:r>
        <w:rPr>
          <w:sz w:val="15"/>
          <w:szCs w:val="15"/>
          <w:color w:val="231F20"/>
          <w:spacing w:val="4"/>
        </w:rPr>
        <w:t>advanced    nasopha</w:t>
      </w:r>
      <w:r>
        <w:rPr>
          <w:sz w:val="15"/>
          <w:szCs w:val="15"/>
          <w:color w:val="231F20"/>
          <w:spacing w:val="3"/>
        </w:rPr>
        <w:t>ryngeal    cancer     during    concurrent</w:t>
      </w:r>
      <w:r>
        <w:rPr>
          <w:sz w:val="15"/>
          <w:szCs w:val="15"/>
          <w:color w:val="231F20"/>
        </w:rPr>
        <w:t xml:space="preserve"> </w:t>
      </w:r>
      <w:r>
        <w:rPr>
          <w:sz w:val="15"/>
          <w:szCs w:val="15"/>
          <w:color w:val="231F20"/>
        </w:rPr>
        <w:t>chemoradiotherapy</w:t>
      </w:r>
      <w:r>
        <w:rPr>
          <w:sz w:val="15"/>
          <w:szCs w:val="15"/>
          <w:color w:val="231F20"/>
          <w:spacing w:val="8"/>
        </w:rPr>
        <w:t>:        </w:t>
      </w:r>
      <w:r>
        <w:rPr>
          <w:sz w:val="15"/>
          <w:szCs w:val="15"/>
          <w:color w:val="231F20"/>
        </w:rPr>
        <w:t>an</w:t>
      </w:r>
      <w:r>
        <w:rPr>
          <w:sz w:val="15"/>
          <w:szCs w:val="15"/>
          <w:color w:val="231F20"/>
          <w:spacing w:val="8"/>
        </w:rPr>
        <w:t xml:space="preserve">        </w:t>
      </w:r>
      <w:r>
        <w:rPr>
          <w:sz w:val="15"/>
          <w:szCs w:val="15"/>
          <w:color w:val="231F20"/>
        </w:rPr>
        <w:t>exploratory</w:t>
      </w:r>
      <w:r>
        <w:rPr>
          <w:sz w:val="15"/>
          <w:szCs w:val="15"/>
          <w:color w:val="231F20"/>
          <w:spacing w:val="8"/>
        </w:rPr>
        <w:t xml:space="preserve">     </w:t>
      </w:r>
      <w:r>
        <w:rPr>
          <w:sz w:val="15"/>
          <w:szCs w:val="15"/>
          <w:color w:val="231F20"/>
          <w:spacing w:val="7"/>
        </w:rPr>
        <w:t xml:space="preserve">   </w:t>
      </w:r>
      <w:r>
        <w:rPr>
          <w:sz w:val="15"/>
          <w:szCs w:val="15"/>
          <w:color w:val="231F20"/>
        </w:rPr>
        <w:t>prospective </w:t>
      </w:r>
      <w:r>
        <w:rPr>
          <w:sz w:val="15"/>
          <w:szCs w:val="15"/>
          <w:color w:val="231F20"/>
        </w:rPr>
        <w:t>randomized</w:t>
      </w:r>
      <w:r>
        <w:rPr>
          <w:sz w:val="15"/>
          <w:szCs w:val="15"/>
          <w:color w:val="231F20"/>
          <w:spacing w:val="5"/>
        </w:rPr>
        <w:t xml:space="preserve">      </w:t>
      </w:r>
      <w:r>
        <w:rPr>
          <w:sz w:val="15"/>
          <w:szCs w:val="15"/>
          <w:color w:val="231F20"/>
        </w:rPr>
        <w:t>trial</w:t>
      </w:r>
      <w:r>
        <w:rPr>
          <w:sz w:val="15"/>
          <w:szCs w:val="15"/>
          <w:color w:val="231F20"/>
          <w:spacing w:val="5"/>
        </w:rPr>
        <w:t>[J].      </w:t>
      </w:r>
      <w:r>
        <w:rPr>
          <w:sz w:val="15"/>
          <w:szCs w:val="15"/>
          <w:color w:val="231F20"/>
        </w:rPr>
        <w:t>Nutr</w:t>
      </w:r>
      <w:r>
        <w:rPr>
          <w:sz w:val="15"/>
          <w:szCs w:val="15"/>
          <w:color w:val="231F20"/>
          <w:spacing w:val="4"/>
        </w:rPr>
        <w:t xml:space="preserve">      </w:t>
      </w:r>
      <w:r>
        <w:rPr>
          <w:sz w:val="15"/>
          <w:szCs w:val="15"/>
          <w:color w:val="231F20"/>
        </w:rPr>
        <w:t>Cancer</w:t>
      </w:r>
      <w:r>
        <w:rPr>
          <w:sz w:val="15"/>
          <w:szCs w:val="15"/>
          <w:color w:val="231F20"/>
          <w:spacing w:val="5"/>
        </w:rPr>
        <w:t>,</w:t>
      </w:r>
      <w:r>
        <w:rPr>
          <w:sz w:val="15"/>
          <w:szCs w:val="15"/>
          <w:color w:val="231F20"/>
          <w:spacing w:val="3"/>
        </w:rPr>
        <w:t xml:space="preserve">      </w:t>
      </w:r>
      <w:r>
        <w:rPr>
          <w:sz w:val="15"/>
          <w:szCs w:val="15"/>
          <w:color w:val="231F20"/>
          <w:spacing w:val="5"/>
        </w:rPr>
        <w:t>2018,</w:t>
      </w:r>
      <w:r>
        <w:rPr>
          <w:sz w:val="15"/>
          <w:szCs w:val="15"/>
          <w:color w:val="231F20"/>
          <w:spacing w:val="4"/>
        </w:rPr>
        <w:t xml:space="preserve">      </w:t>
      </w:r>
      <w:r>
        <w:rPr>
          <w:sz w:val="15"/>
          <w:szCs w:val="15"/>
          <w:color w:val="231F20"/>
          <w:spacing w:val="5"/>
        </w:rPr>
        <w:t>70(8):</w:t>
      </w:r>
      <w:r>
        <w:rPr>
          <w:sz w:val="15"/>
          <w:szCs w:val="15"/>
          <w:color w:val="231F20"/>
          <w:spacing w:val="3"/>
        </w:rPr>
        <w:t xml:space="preserve"> </w:t>
      </w:r>
      <w:r>
        <w:rPr>
          <w:sz w:val="15"/>
          <w:szCs w:val="15"/>
          <w:color w:val="231F20"/>
          <w:spacing w:val="5"/>
        </w:rPr>
        <w:t>1299</w:t>
      </w:r>
      <w:r>
        <w:rPr>
          <w:rFonts w:ascii="Times New Roman" w:hAnsi="Times New Roman" w:eastAsia="Times New Roman" w:cs="Times New Roman"/>
          <w:sz w:val="15"/>
          <w:szCs w:val="15"/>
          <w:color w:val="231F20"/>
          <w:spacing w:val="5"/>
        </w:rPr>
        <w:t>‑</w:t>
      </w:r>
      <w:r>
        <w:rPr>
          <w:sz w:val="15"/>
          <w:szCs w:val="15"/>
          <w:color w:val="231F20"/>
          <w:spacing w:val="5"/>
        </w:rPr>
        <w:t>1307.  </w:t>
      </w:r>
      <w:r>
        <w:rPr>
          <w:sz w:val="15"/>
          <w:szCs w:val="15"/>
          <w:color w:val="231F20"/>
        </w:rPr>
        <w:t>DOI</w:t>
      </w:r>
      <w:r>
        <w:rPr>
          <w:sz w:val="15"/>
          <w:szCs w:val="15"/>
          <w:color w:val="231F20"/>
          <w:spacing w:val="5"/>
        </w:rPr>
        <w:t>:  10.</w:t>
      </w:r>
      <w:r>
        <w:rPr>
          <w:sz w:val="15"/>
          <w:szCs w:val="15"/>
          <w:color w:val="231F20"/>
          <w:spacing w:val="-18"/>
        </w:rPr>
        <w:t xml:space="preserve"> </w:t>
      </w:r>
      <w:r>
        <w:rPr>
          <w:sz w:val="15"/>
          <w:szCs w:val="15"/>
          <w:color w:val="231F20"/>
          <w:spacing w:val="5"/>
        </w:rPr>
        <w:t>1080</w:t>
      </w:r>
      <w:r>
        <w:rPr>
          <w:sz w:val="15"/>
          <w:szCs w:val="15"/>
          <w:color w:val="231F20"/>
          <w:spacing w:val="4"/>
        </w:rPr>
        <w:t>/01635581.2018.1557222.</w:t>
      </w:r>
    </w:p>
    <w:p>
      <w:pPr>
        <w:pStyle w:val="BodyText"/>
        <w:ind w:left="500" w:right="9" w:hanging="501"/>
        <w:spacing w:before="39" w:line="298" w:lineRule="auto"/>
        <w:rPr>
          <w:sz w:val="15"/>
          <w:szCs w:val="15"/>
        </w:rPr>
      </w:pPr>
      <w:r>
        <w:rPr>
          <w:sz w:val="15"/>
          <w:szCs w:val="15"/>
          <w:color w:val="231F20"/>
          <w:spacing w:val="6"/>
        </w:rPr>
        <w:t>[76]      </w:t>
      </w:r>
      <w:r>
        <w:rPr>
          <w:sz w:val="15"/>
          <w:szCs w:val="15"/>
          <w:color w:val="231F20"/>
        </w:rPr>
        <w:t>Deutz</w:t>
      </w:r>
      <w:r>
        <w:rPr>
          <w:sz w:val="15"/>
          <w:szCs w:val="15"/>
          <w:color w:val="231F20"/>
          <w:spacing w:val="6"/>
        </w:rPr>
        <w:t xml:space="preserve">  </w:t>
      </w:r>
      <w:r>
        <w:rPr>
          <w:sz w:val="15"/>
          <w:szCs w:val="15"/>
          <w:color w:val="231F20"/>
        </w:rPr>
        <w:t>NE</w:t>
      </w:r>
      <w:r>
        <w:rPr>
          <w:sz w:val="15"/>
          <w:szCs w:val="15"/>
          <w:color w:val="231F20"/>
          <w:spacing w:val="6"/>
        </w:rPr>
        <w:t>,  </w:t>
      </w:r>
      <w:r>
        <w:rPr>
          <w:sz w:val="15"/>
          <w:szCs w:val="15"/>
          <w:color w:val="231F20"/>
        </w:rPr>
        <w:t>Matheson</w:t>
      </w:r>
      <w:r>
        <w:rPr>
          <w:sz w:val="15"/>
          <w:szCs w:val="15"/>
          <w:color w:val="231F20"/>
          <w:spacing w:val="6"/>
        </w:rPr>
        <w:t xml:space="preserve">  </w:t>
      </w:r>
      <w:r>
        <w:rPr>
          <w:sz w:val="15"/>
          <w:szCs w:val="15"/>
          <w:color w:val="231F20"/>
        </w:rPr>
        <w:t>EM</w:t>
      </w:r>
      <w:r>
        <w:rPr>
          <w:sz w:val="15"/>
          <w:szCs w:val="15"/>
          <w:color w:val="231F20"/>
          <w:spacing w:val="6"/>
        </w:rPr>
        <w:t>,  </w:t>
      </w:r>
      <w:r>
        <w:rPr>
          <w:sz w:val="15"/>
          <w:szCs w:val="15"/>
          <w:color w:val="231F20"/>
        </w:rPr>
        <w:t>Matarese</w:t>
      </w:r>
      <w:r>
        <w:rPr>
          <w:sz w:val="15"/>
          <w:szCs w:val="15"/>
          <w:color w:val="231F20"/>
          <w:spacing w:val="6"/>
        </w:rPr>
        <w:t xml:space="preserve">  </w:t>
      </w:r>
      <w:r>
        <w:rPr>
          <w:sz w:val="15"/>
          <w:szCs w:val="15"/>
          <w:color w:val="231F20"/>
        </w:rPr>
        <w:t>LE</w:t>
      </w:r>
      <w:r>
        <w:rPr>
          <w:sz w:val="15"/>
          <w:szCs w:val="15"/>
          <w:color w:val="231F20"/>
          <w:spacing w:val="6"/>
        </w:rPr>
        <w:t>,</w:t>
      </w:r>
      <w:r>
        <w:rPr>
          <w:sz w:val="15"/>
          <w:szCs w:val="15"/>
          <w:color w:val="231F20"/>
          <w:spacing w:val="28"/>
          <w:w w:val="102"/>
        </w:rPr>
        <w:t xml:space="preserve"> </w:t>
      </w:r>
      <w:r>
        <w:rPr>
          <w:sz w:val="15"/>
          <w:szCs w:val="15"/>
          <w:color w:val="231F20"/>
        </w:rPr>
        <w:t>et</w:t>
      </w:r>
      <w:r>
        <w:rPr>
          <w:sz w:val="15"/>
          <w:szCs w:val="15"/>
          <w:color w:val="231F20"/>
          <w:spacing w:val="6"/>
        </w:rPr>
        <w:t xml:space="preserve"> </w:t>
      </w:r>
      <w:r>
        <w:rPr>
          <w:sz w:val="15"/>
          <w:szCs w:val="15"/>
          <w:color w:val="231F20"/>
        </w:rPr>
        <w:t>al</w:t>
      </w:r>
      <w:r>
        <w:rPr>
          <w:sz w:val="15"/>
          <w:szCs w:val="15"/>
          <w:color w:val="231F20"/>
          <w:spacing w:val="5"/>
        </w:rPr>
        <w:t>.  </w:t>
      </w:r>
      <w:r>
        <w:rPr>
          <w:sz w:val="15"/>
          <w:szCs w:val="15"/>
          <w:color w:val="231F20"/>
        </w:rPr>
        <w:t>Readmission </w:t>
      </w:r>
      <w:r>
        <w:rPr>
          <w:sz w:val="15"/>
          <w:szCs w:val="15"/>
          <w:color w:val="231F20"/>
          <w:spacing w:val="3"/>
        </w:rPr>
        <w:t>and</w:t>
      </w:r>
      <w:r>
        <w:rPr>
          <w:sz w:val="15"/>
          <w:szCs w:val="15"/>
          <w:color w:val="231F20"/>
          <w:spacing w:val="37"/>
        </w:rPr>
        <w:t xml:space="preserve"> </w:t>
      </w:r>
      <w:r>
        <w:rPr>
          <w:sz w:val="15"/>
          <w:szCs w:val="15"/>
          <w:color w:val="231F20"/>
          <w:spacing w:val="3"/>
        </w:rPr>
        <w:t>mortality</w:t>
      </w:r>
      <w:r>
        <w:rPr>
          <w:sz w:val="15"/>
          <w:szCs w:val="15"/>
          <w:color w:val="231F20"/>
          <w:spacing w:val="28"/>
          <w:w w:val="101"/>
        </w:rPr>
        <w:t xml:space="preserve"> </w:t>
      </w:r>
      <w:r>
        <w:rPr>
          <w:sz w:val="15"/>
          <w:szCs w:val="15"/>
          <w:color w:val="231F20"/>
          <w:spacing w:val="3"/>
        </w:rPr>
        <w:t>in</w:t>
      </w:r>
      <w:r>
        <w:rPr>
          <w:sz w:val="15"/>
          <w:szCs w:val="15"/>
          <w:color w:val="231F20"/>
          <w:spacing w:val="28"/>
          <w:w w:val="101"/>
        </w:rPr>
        <w:t xml:space="preserve"> </w:t>
      </w:r>
      <w:r>
        <w:rPr>
          <w:sz w:val="15"/>
          <w:szCs w:val="15"/>
          <w:color w:val="231F20"/>
          <w:spacing w:val="3"/>
        </w:rPr>
        <w:t>malnourished,</w:t>
      </w:r>
      <w:r>
        <w:rPr>
          <w:sz w:val="15"/>
          <w:szCs w:val="15"/>
          <w:color w:val="231F20"/>
          <w:spacing w:val="29"/>
        </w:rPr>
        <w:t xml:space="preserve"> </w:t>
      </w:r>
      <w:r>
        <w:rPr>
          <w:sz w:val="15"/>
          <w:szCs w:val="15"/>
          <w:color w:val="231F20"/>
          <w:spacing w:val="3"/>
        </w:rPr>
        <w:t>older,</w:t>
      </w:r>
      <w:r>
        <w:rPr>
          <w:sz w:val="15"/>
          <w:szCs w:val="15"/>
          <w:color w:val="231F20"/>
          <w:spacing w:val="25"/>
          <w:w w:val="102"/>
        </w:rPr>
        <w:t xml:space="preserve"> </w:t>
      </w:r>
      <w:r>
        <w:rPr>
          <w:sz w:val="15"/>
          <w:szCs w:val="15"/>
          <w:color w:val="231F20"/>
          <w:spacing w:val="3"/>
        </w:rPr>
        <w:t>hospitalized</w:t>
      </w:r>
      <w:r>
        <w:rPr>
          <w:sz w:val="15"/>
          <w:szCs w:val="15"/>
          <w:color w:val="231F20"/>
          <w:spacing w:val="28"/>
          <w:w w:val="101"/>
        </w:rPr>
        <w:t xml:space="preserve"> </w:t>
      </w:r>
      <w:r>
        <w:rPr>
          <w:sz w:val="15"/>
          <w:szCs w:val="15"/>
          <w:color w:val="231F20"/>
          <w:spacing w:val="3"/>
        </w:rPr>
        <w:t>adults</w:t>
      </w:r>
      <w:r>
        <w:rPr>
          <w:sz w:val="15"/>
          <w:szCs w:val="15"/>
          <w:color w:val="231F20"/>
        </w:rPr>
        <w:t xml:space="preserve"> </w:t>
      </w:r>
      <w:r>
        <w:rPr>
          <w:sz w:val="15"/>
          <w:szCs w:val="15"/>
          <w:color w:val="231F20"/>
          <w:spacing w:val="3"/>
        </w:rPr>
        <w:t>treated</w:t>
      </w:r>
      <w:r>
        <w:rPr>
          <w:sz w:val="15"/>
          <w:szCs w:val="15"/>
          <w:color w:val="231F20"/>
          <w:spacing w:val="36"/>
        </w:rPr>
        <w:t xml:space="preserve"> </w:t>
      </w:r>
      <w:r>
        <w:rPr>
          <w:sz w:val="15"/>
          <w:szCs w:val="15"/>
          <w:color w:val="231F20"/>
          <w:spacing w:val="3"/>
        </w:rPr>
        <w:t>with</w:t>
      </w:r>
      <w:r>
        <w:rPr>
          <w:sz w:val="15"/>
          <w:szCs w:val="15"/>
          <w:color w:val="231F20"/>
          <w:spacing w:val="30"/>
          <w:w w:val="102"/>
        </w:rPr>
        <w:t xml:space="preserve"> </w:t>
      </w:r>
      <w:r>
        <w:rPr>
          <w:sz w:val="15"/>
          <w:szCs w:val="15"/>
          <w:color w:val="231F20"/>
          <w:spacing w:val="3"/>
        </w:rPr>
        <w:t>a</w:t>
      </w:r>
      <w:r>
        <w:rPr>
          <w:sz w:val="15"/>
          <w:szCs w:val="15"/>
          <w:color w:val="231F20"/>
          <w:spacing w:val="31"/>
          <w:w w:val="102"/>
        </w:rPr>
        <w:t xml:space="preserve"> </w:t>
      </w:r>
      <w:r>
        <w:rPr>
          <w:sz w:val="15"/>
          <w:szCs w:val="15"/>
          <w:color w:val="231F20"/>
          <w:spacing w:val="3"/>
        </w:rPr>
        <w:t>specialized</w:t>
      </w:r>
      <w:r>
        <w:rPr>
          <w:sz w:val="15"/>
          <w:szCs w:val="15"/>
          <w:color w:val="231F20"/>
          <w:spacing w:val="32"/>
          <w:w w:val="102"/>
        </w:rPr>
        <w:t xml:space="preserve"> </w:t>
      </w:r>
      <w:r>
        <w:rPr>
          <w:sz w:val="15"/>
          <w:szCs w:val="15"/>
          <w:color w:val="231F20"/>
          <w:spacing w:val="3"/>
        </w:rPr>
        <w:t>oral</w:t>
      </w:r>
      <w:r>
        <w:rPr>
          <w:sz w:val="15"/>
          <w:szCs w:val="15"/>
          <w:color w:val="231F20"/>
          <w:spacing w:val="30"/>
          <w:w w:val="101"/>
        </w:rPr>
        <w:t xml:space="preserve"> </w:t>
      </w:r>
      <w:r>
        <w:rPr>
          <w:sz w:val="15"/>
          <w:szCs w:val="15"/>
          <w:color w:val="231F20"/>
          <w:spacing w:val="3"/>
        </w:rPr>
        <w:t>nutritional</w:t>
      </w:r>
      <w:r>
        <w:rPr>
          <w:sz w:val="15"/>
          <w:szCs w:val="15"/>
          <w:color w:val="231F20"/>
          <w:spacing w:val="31"/>
        </w:rPr>
        <w:t xml:space="preserve"> </w:t>
      </w:r>
      <w:r>
        <w:rPr>
          <w:sz w:val="15"/>
          <w:szCs w:val="15"/>
          <w:color w:val="231F20"/>
          <w:spacing w:val="3"/>
        </w:rPr>
        <w:t>supplement:</w:t>
      </w:r>
      <w:r>
        <w:rPr>
          <w:sz w:val="15"/>
          <w:szCs w:val="15"/>
          <w:color w:val="231F20"/>
          <w:spacing w:val="29"/>
          <w:w w:val="102"/>
        </w:rPr>
        <w:t xml:space="preserve"> </w:t>
      </w:r>
      <w:r>
        <w:rPr>
          <w:sz w:val="15"/>
          <w:szCs w:val="15"/>
          <w:color w:val="231F20"/>
          <w:spacing w:val="3"/>
        </w:rPr>
        <w:t>a</w:t>
      </w:r>
      <w:r>
        <w:rPr>
          <w:sz w:val="15"/>
          <w:szCs w:val="15"/>
          <w:color w:val="231F20"/>
        </w:rPr>
        <w:t xml:space="preserve"> </w:t>
      </w:r>
      <w:r>
        <w:rPr>
          <w:sz w:val="15"/>
          <w:szCs w:val="15"/>
          <w:color w:val="231F20"/>
        </w:rPr>
        <w:t>randomized</w:t>
      </w:r>
      <w:r>
        <w:rPr>
          <w:sz w:val="15"/>
          <w:szCs w:val="15"/>
          <w:color w:val="231F20"/>
          <w:spacing w:val="45"/>
        </w:rPr>
        <w:t xml:space="preserve"> </w:t>
      </w:r>
      <w:r>
        <w:rPr>
          <w:sz w:val="15"/>
          <w:szCs w:val="15"/>
          <w:color w:val="231F20"/>
        </w:rPr>
        <w:t>clinical</w:t>
      </w:r>
      <w:r>
        <w:rPr>
          <w:sz w:val="15"/>
          <w:szCs w:val="15"/>
          <w:color w:val="231F20"/>
          <w:spacing w:val="22"/>
        </w:rPr>
        <w:t xml:space="preserve"> </w:t>
      </w:r>
      <w:r>
        <w:rPr>
          <w:sz w:val="15"/>
          <w:szCs w:val="15"/>
          <w:color w:val="231F20"/>
        </w:rPr>
        <w:t>trial</w:t>
      </w:r>
      <w:r>
        <w:rPr>
          <w:sz w:val="15"/>
          <w:szCs w:val="15"/>
          <w:color w:val="231F20"/>
          <w:spacing w:val="5"/>
        </w:rPr>
        <w:t>[J].</w:t>
      </w:r>
      <w:r>
        <w:rPr>
          <w:sz w:val="15"/>
          <w:szCs w:val="15"/>
          <w:color w:val="231F20"/>
          <w:spacing w:val="27"/>
          <w:w w:val="102"/>
        </w:rPr>
        <w:t xml:space="preserve"> </w:t>
      </w:r>
      <w:r>
        <w:rPr>
          <w:sz w:val="15"/>
          <w:szCs w:val="15"/>
          <w:color w:val="231F20"/>
        </w:rPr>
        <w:t>Clin</w:t>
      </w:r>
      <w:r>
        <w:rPr>
          <w:sz w:val="15"/>
          <w:szCs w:val="15"/>
          <w:color w:val="231F20"/>
          <w:spacing w:val="29"/>
        </w:rPr>
        <w:t xml:space="preserve"> </w:t>
      </w:r>
      <w:r>
        <w:rPr>
          <w:sz w:val="15"/>
          <w:szCs w:val="15"/>
          <w:color w:val="231F20"/>
        </w:rPr>
        <w:t>Nutr</w:t>
      </w:r>
      <w:r>
        <w:rPr>
          <w:sz w:val="15"/>
          <w:szCs w:val="15"/>
          <w:color w:val="231F20"/>
          <w:spacing w:val="5"/>
        </w:rPr>
        <w:t>,</w:t>
      </w:r>
      <w:r>
        <w:rPr>
          <w:sz w:val="15"/>
          <w:szCs w:val="15"/>
          <w:color w:val="231F20"/>
          <w:spacing w:val="28"/>
          <w:w w:val="102"/>
        </w:rPr>
        <w:t xml:space="preserve"> </w:t>
      </w:r>
      <w:r>
        <w:rPr>
          <w:sz w:val="15"/>
          <w:szCs w:val="15"/>
          <w:color w:val="231F20"/>
          <w:spacing w:val="5"/>
        </w:rPr>
        <w:t>2016,</w:t>
      </w:r>
      <w:r>
        <w:rPr>
          <w:sz w:val="15"/>
          <w:szCs w:val="15"/>
          <w:color w:val="231F20"/>
          <w:spacing w:val="30"/>
        </w:rPr>
        <w:t xml:space="preserve"> </w:t>
      </w:r>
      <w:r>
        <w:rPr>
          <w:sz w:val="15"/>
          <w:szCs w:val="15"/>
          <w:color w:val="231F20"/>
          <w:spacing w:val="5"/>
        </w:rPr>
        <w:t>35(1): 18</w:t>
      </w:r>
      <w:r>
        <w:rPr>
          <w:rFonts w:ascii="Times New Roman" w:hAnsi="Times New Roman" w:eastAsia="Times New Roman" w:cs="Times New Roman"/>
          <w:sz w:val="15"/>
          <w:szCs w:val="15"/>
          <w:color w:val="231F20"/>
          <w:spacing w:val="5"/>
        </w:rPr>
        <w:t>‑</w:t>
      </w:r>
      <w:r>
        <w:rPr>
          <w:sz w:val="15"/>
          <w:szCs w:val="15"/>
          <w:color w:val="231F20"/>
          <w:spacing w:val="5"/>
        </w:rPr>
        <w:t>26.</w:t>
      </w:r>
      <w:r>
        <w:rPr>
          <w:sz w:val="15"/>
          <w:szCs w:val="15"/>
          <w:color w:val="231F20"/>
        </w:rPr>
        <w:t xml:space="preserve"> </w:t>
      </w:r>
      <w:r>
        <w:rPr>
          <w:sz w:val="15"/>
          <w:szCs w:val="15"/>
          <w:color w:val="231F20"/>
        </w:rPr>
        <w:t>DOI</w:t>
      </w:r>
      <w:r>
        <w:rPr>
          <w:sz w:val="15"/>
          <w:szCs w:val="15"/>
          <w:color w:val="231F20"/>
          <w:spacing w:val="4"/>
        </w:rPr>
        <w:t>:</w:t>
      </w:r>
      <w:r>
        <w:rPr>
          <w:sz w:val="15"/>
          <w:szCs w:val="15"/>
          <w:color w:val="231F20"/>
          <w:spacing w:val="27"/>
          <w:w w:val="101"/>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1016/j.</w:t>
      </w:r>
      <w:r>
        <w:rPr>
          <w:sz w:val="15"/>
          <w:szCs w:val="15"/>
          <w:color w:val="231F20"/>
        </w:rPr>
        <w:t>clnu</w:t>
      </w:r>
      <w:r>
        <w:rPr>
          <w:sz w:val="15"/>
          <w:szCs w:val="15"/>
          <w:color w:val="231F20"/>
          <w:spacing w:val="4"/>
        </w:rPr>
        <w:t>.2015.12.010.</w:t>
      </w:r>
    </w:p>
    <w:p>
      <w:pPr>
        <w:pStyle w:val="BodyText"/>
        <w:spacing w:before="42" w:line="184" w:lineRule="exact"/>
        <w:rPr>
          <w:sz w:val="15"/>
          <w:szCs w:val="15"/>
        </w:rPr>
      </w:pPr>
      <w:r>
        <w:rPr>
          <w:sz w:val="15"/>
          <w:szCs w:val="15"/>
          <w:color w:val="231F20"/>
          <w:spacing w:val="8"/>
          <w:position w:val="2"/>
        </w:rPr>
        <w:t>[77]</w:t>
      </w:r>
      <w:r>
        <w:rPr>
          <w:sz w:val="15"/>
          <w:szCs w:val="15"/>
          <w:color w:val="231F20"/>
          <w:spacing w:val="2"/>
          <w:position w:val="2"/>
        </w:rPr>
        <w:t xml:space="preserve">       </w:t>
      </w:r>
      <w:r>
        <w:rPr>
          <w:sz w:val="15"/>
          <w:szCs w:val="15"/>
          <w:color w:val="231F20"/>
          <w:position w:val="2"/>
        </w:rPr>
        <w:t>Knight</w:t>
      </w:r>
      <w:r>
        <w:rPr>
          <w:sz w:val="15"/>
          <w:szCs w:val="15"/>
          <w:color w:val="231F20"/>
          <w:spacing w:val="8"/>
          <w:position w:val="2"/>
        </w:rPr>
        <w:t xml:space="preserve">  </w:t>
      </w:r>
      <w:r>
        <w:rPr>
          <w:sz w:val="15"/>
          <w:szCs w:val="15"/>
          <w:color w:val="231F20"/>
          <w:position w:val="2"/>
        </w:rPr>
        <w:t>SR</w:t>
      </w:r>
      <w:r>
        <w:rPr>
          <w:sz w:val="15"/>
          <w:szCs w:val="15"/>
          <w:color w:val="231F20"/>
          <w:spacing w:val="8"/>
          <w:position w:val="2"/>
        </w:rPr>
        <w:t>,   </w:t>
      </w:r>
      <w:r>
        <w:rPr>
          <w:sz w:val="15"/>
          <w:szCs w:val="15"/>
          <w:color w:val="231F20"/>
          <w:position w:val="2"/>
        </w:rPr>
        <w:t>Qureshi</w:t>
      </w:r>
      <w:r>
        <w:rPr>
          <w:sz w:val="15"/>
          <w:szCs w:val="15"/>
          <w:color w:val="231F20"/>
          <w:spacing w:val="8"/>
          <w:position w:val="2"/>
        </w:rPr>
        <w:t xml:space="preserve">  </w:t>
      </w:r>
      <w:r>
        <w:rPr>
          <w:sz w:val="15"/>
          <w:szCs w:val="15"/>
          <w:color w:val="231F20"/>
          <w:position w:val="2"/>
        </w:rPr>
        <w:t>AU</w:t>
      </w:r>
      <w:r>
        <w:rPr>
          <w:sz w:val="15"/>
          <w:szCs w:val="15"/>
          <w:color w:val="231F20"/>
          <w:spacing w:val="8"/>
          <w:position w:val="2"/>
        </w:rPr>
        <w:t>,</w:t>
      </w:r>
      <w:r>
        <w:rPr>
          <w:sz w:val="15"/>
          <w:szCs w:val="15"/>
          <w:color w:val="231F20"/>
          <w:spacing w:val="11"/>
          <w:w w:val="101"/>
          <w:position w:val="2"/>
        </w:rPr>
        <w:t xml:space="preserve">  </w:t>
      </w:r>
      <w:r>
        <w:rPr>
          <w:sz w:val="15"/>
          <w:szCs w:val="15"/>
          <w:color w:val="231F20"/>
          <w:position w:val="2"/>
        </w:rPr>
        <w:t>Drake</w:t>
      </w:r>
      <w:r>
        <w:rPr>
          <w:sz w:val="15"/>
          <w:szCs w:val="15"/>
          <w:color w:val="231F20"/>
          <w:spacing w:val="8"/>
          <w:position w:val="2"/>
        </w:rPr>
        <w:t xml:space="preserve">  </w:t>
      </w:r>
      <w:r>
        <w:rPr>
          <w:sz w:val="15"/>
          <w:szCs w:val="15"/>
          <w:color w:val="231F20"/>
          <w:position w:val="2"/>
        </w:rPr>
        <w:t>TM</w:t>
      </w:r>
      <w:r>
        <w:rPr>
          <w:sz w:val="15"/>
          <w:szCs w:val="15"/>
          <w:color w:val="231F20"/>
          <w:spacing w:val="8"/>
          <w:position w:val="2"/>
        </w:rPr>
        <w:t>,</w:t>
      </w:r>
      <w:r>
        <w:rPr>
          <w:sz w:val="15"/>
          <w:szCs w:val="15"/>
          <w:color w:val="231F20"/>
          <w:spacing w:val="9"/>
          <w:w w:val="102"/>
          <w:position w:val="2"/>
        </w:rPr>
        <w:t xml:space="preserve">  </w:t>
      </w:r>
      <w:r>
        <w:rPr>
          <w:sz w:val="15"/>
          <w:szCs w:val="15"/>
          <w:color w:val="231F20"/>
          <w:position w:val="2"/>
        </w:rPr>
        <w:t>et</w:t>
      </w:r>
      <w:r>
        <w:rPr>
          <w:sz w:val="15"/>
          <w:szCs w:val="15"/>
          <w:color w:val="231F20"/>
          <w:spacing w:val="8"/>
          <w:position w:val="2"/>
        </w:rPr>
        <w:t xml:space="preserve"> </w:t>
      </w:r>
      <w:r>
        <w:rPr>
          <w:sz w:val="15"/>
          <w:szCs w:val="15"/>
          <w:color w:val="231F20"/>
          <w:position w:val="2"/>
        </w:rPr>
        <w:t>al</w:t>
      </w:r>
      <w:r>
        <w:rPr>
          <w:sz w:val="15"/>
          <w:szCs w:val="15"/>
          <w:color w:val="231F20"/>
          <w:spacing w:val="8"/>
          <w:position w:val="2"/>
        </w:rPr>
        <w:t>.</w:t>
      </w:r>
      <w:r>
        <w:rPr>
          <w:sz w:val="15"/>
          <w:szCs w:val="15"/>
          <w:color w:val="231F20"/>
          <w:spacing w:val="7"/>
          <w:position w:val="2"/>
        </w:rPr>
        <w:t xml:space="preserve">  </w:t>
      </w:r>
      <w:r>
        <w:rPr>
          <w:sz w:val="15"/>
          <w:szCs w:val="15"/>
          <w:color w:val="231F20"/>
          <w:position w:val="2"/>
        </w:rPr>
        <w:t>The</w:t>
      </w:r>
      <w:r>
        <w:rPr>
          <w:sz w:val="15"/>
          <w:szCs w:val="15"/>
          <w:color w:val="231F20"/>
          <w:spacing w:val="10"/>
          <w:position w:val="2"/>
        </w:rPr>
        <w:t xml:space="preserve">  </w:t>
      </w:r>
      <w:r>
        <w:rPr>
          <w:sz w:val="15"/>
          <w:szCs w:val="15"/>
          <w:color w:val="231F20"/>
          <w:position w:val="2"/>
        </w:rPr>
        <w:t>impact</w:t>
      </w:r>
      <w:r>
        <w:rPr>
          <w:sz w:val="15"/>
          <w:szCs w:val="15"/>
          <w:color w:val="231F20"/>
          <w:spacing w:val="9"/>
          <w:position w:val="2"/>
        </w:rPr>
        <w:t xml:space="preserve">  </w:t>
      </w:r>
      <w:r>
        <w:rPr>
          <w:sz w:val="15"/>
          <w:szCs w:val="15"/>
          <w:color w:val="231F20"/>
          <w:position w:val="2"/>
        </w:rPr>
        <w:t>of</w:t>
      </w:r>
    </w:p>
    <w:p>
      <w:pPr>
        <w:spacing w:line="184" w:lineRule="exact"/>
        <w:sectPr>
          <w:type w:val="continuous"/>
          <w:pgSz w:w="12246" w:h="16498"/>
          <w:pgMar w:top="1221" w:right="1293" w:bottom="0" w:left="819" w:header="979" w:footer="0" w:gutter="0"/>
          <w:cols w:equalWidth="0" w:num="2">
            <w:col w:w="5557" w:space="100"/>
            <w:col w:w="4476" w:space="0"/>
          </w:cols>
        </w:sectPr>
        <w:rPr>
          <w:sz w:val="15"/>
          <w:szCs w:val="15"/>
        </w:rPr>
      </w:pPr>
    </w:p>
    <w:p>
      <w:pPr>
        <w:spacing w:before="57"/>
        <w:rPr/>
      </w:pPr>
      <w:r>
        <w:pict>
          <v:shape id="_x0000_s170" style="position:absolute;margin-left:65.1968pt;margin-top:59.6176pt;mso-position-vertical-relative:page;mso-position-horizontal-relative:page;width:331.35pt;height:0.4pt;z-index:251913216;" o:allowincell="f" filled="false" strokecolor="#231F20" strokeweight="0.37pt" coordsize="6627,8" coordorigin="0,0" path="m0,3l6626,3e">
            <v:stroke joinstyle="miter" miterlimit="4"/>
          </v:shape>
        </w:pict>
      </w:r>
      <w:r/>
    </w:p>
    <w:p>
      <w:pPr>
        <w:sectPr>
          <w:headerReference w:type="default" r:id="rId26"/>
          <w:pgSz w:w="12246" w:h="16498"/>
          <w:pgMar w:top="1221" w:right="1265" w:bottom="0" w:left="819" w:header="971" w:footer="0" w:gutter="0"/>
          <w:cols w:equalWidth="0" w:num="1">
            <w:col w:w="10161" w:space="0"/>
          </w:cols>
        </w:sectPr>
        <w:rPr/>
      </w:pPr>
    </w:p>
    <w:p>
      <w:pPr>
        <w:pStyle w:val="BodyText"/>
        <w:ind w:left="1058" w:right="485"/>
        <w:spacing w:before="38" w:line="301" w:lineRule="auto"/>
        <w:jc w:val="both"/>
        <w:rPr>
          <w:sz w:val="15"/>
          <w:szCs w:val="15"/>
        </w:rPr>
      </w:pPr>
      <w:r>
        <w:rPr>
          <w:sz w:val="15"/>
          <w:szCs w:val="15"/>
          <w:color w:val="231F20"/>
          <w:spacing w:val="3"/>
        </w:rPr>
        <w:t>preoperative</w:t>
      </w:r>
      <w:r>
        <w:rPr>
          <w:sz w:val="15"/>
          <w:szCs w:val="15"/>
          <w:color w:val="231F20"/>
          <w:spacing w:val="35"/>
          <w:w w:val="101"/>
        </w:rPr>
        <w:t xml:space="preserve"> </w:t>
      </w:r>
      <w:r>
        <w:rPr>
          <w:sz w:val="15"/>
          <w:szCs w:val="15"/>
          <w:color w:val="231F20"/>
          <w:spacing w:val="3"/>
        </w:rPr>
        <w:t>oral</w:t>
      </w:r>
      <w:r>
        <w:rPr>
          <w:sz w:val="15"/>
          <w:szCs w:val="15"/>
          <w:color w:val="231F20"/>
          <w:spacing w:val="16"/>
          <w:w w:val="101"/>
        </w:rPr>
        <w:t xml:space="preserve"> </w:t>
      </w:r>
      <w:r>
        <w:rPr>
          <w:sz w:val="15"/>
          <w:szCs w:val="15"/>
          <w:color w:val="231F20"/>
          <w:spacing w:val="3"/>
        </w:rPr>
        <w:t>nutrition</w:t>
      </w:r>
      <w:r>
        <w:rPr>
          <w:sz w:val="15"/>
          <w:szCs w:val="15"/>
          <w:color w:val="231F20"/>
          <w:spacing w:val="18"/>
        </w:rPr>
        <w:t xml:space="preserve"> </w:t>
      </w:r>
      <w:r>
        <w:rPr>
          <w:sz w:val="15"/>
          <w:szCs w:val="15"/>
          <w:color w:val="231F20"/>
          <w:spacing w:val="3"/>
        </w:rPr>
        <w:t>supplementation</w:t>
      </w:r>
      <w:r>
        <w:rPr>
          <w:sz w:val="15"/>
          <w:szCs w:val="15"/>
          <w:color w:val="231F20"/>
          <w:spacing w:val="18"/>
          <w:w w:val="102"/>
        </w:rPr>
        <w:t xml:space="preserve"> </w:t>
      </w:r>
      <w:r>
        <w:rPr>
          <w:sz w:val="15"/>
          <w:szCs w:val="15"/>
          <w:color w:val="231F20"/>
          <w:spacing w:val="3"/>
        </w:rPr>
        <w:t>on</w:t>
      </w:r>
      <w:r>
        <w:rPr>
          <w:sz w:val="15"/>
          <w:szCs w:val="15"/>
          <w:color w:val="231F20"/>
          <w:spacing w:val="19"/>
        </w:rPr>
        <w:t xml:space="preserve"> </w:t>
      </w:r>
      <w:r>
        <w:rPr>
          <w:sz w:val="15"/>
          <w:szCs w:val="15"/>
          <w:color w:val="231F20"/>
          <w:spacing w:val="3"/>
        </w:rPr>
        <w:t>outcomes</w:t>
      </w:r>
      <w:r>
        <w:rPr>
          <w:sz w:val="15"/>
          <w:szCs w:val="15"/>
          <w:color w:val="231F20"/>
        </w:rPr>
        <w:t xml:space="preserve"> </w:t>
      </w:r>
      <w:r>
        <w:rPr>
          <w:sz w:val="15"/>
          <w:szCs w:val="15"/>
          <w:color w:val="231F20"/>
          <w:spacing w:val="3"/>
        </w:rPr>
        <w:t>in</w:t>
      </w:r>
      <w:r>
        <w:rPr>
          <w:sz w:val="15"/>
          <w:szCs w:val="15"/>
          <w:color w:val="231F20"/>
          <w:spacing w:val="29"/>
        </w:rPr>
        <w:t xml:space="preserve"> </w:t>
      </w:r>
      <w:r>
        <w:rPr>
          <w:sz w:val="15"/>
          <w:szCs w:val="15"/>
          <w:color w:val="231F20"/>
          <w:spacing w:val="3"/>
        </w:rPr>
        <w:t>patients</w:t>
      </w:r>
      <w:r>
        <w:rPr>
          <w:sz w:val="15"/>
          <w:szCs w:val="15"/>
          <w:color w:val="231F20"/>
          <w:spacing w:val="15"/>
        </w:rPr>
        <w:t xml:space="preserve"> </w:t>
      </w:r>
      <w:r>
        <w:rPr>
          <w:sz w:val="15"/>
          <w:szCs w:val="15"/>
          <w:color w:val="231F20"/>
          <w:spacing w:val="3"/>
        </w:rPr>
        <w:t>undergoing</w:t>
      </w:r>
      <w:r>
        <w:rPr>
          <w:sz w:val="15"/>
          <w:szCs w:val="15"/>
          <w:color w:val="231F20"/>
          <w:spacing w:val="14"/>
          <w:w w:val="101"/>
        </w:rPr>
        <w:t xml:space="preserve"> </w:t>
      </w:r>
      <w:r>
        <w:rPr>
          <w:sz w:val="15"/>
          <w:szCs w:val="15"/>
          <w:color w:val="231F20"/>
          <w:spacing w:val="3"/>
        </w:rPr>
        <w:t>gastrointestinal</w:t>
      </w:r>
      <w:r>
        <w:rPr>
          <w:sz w:val="15"/>
          <w:szCs w:val="15"/>
          <w:color w:val="231F20"/>
          <w:spacing w:val="16"/>
        </w:rPr>
        <w:t xml:space="preserve"> </w:t>
      </w:r>
      <w:r>
        <w:rPr>
          <w:sz w:val="15"/>
          <w:szCs w:val="15"/>
          <w:color w:val="231F20"/>
          <w:spacing w:val="3"/>
        </w:rPr>
        <w:t>surgery</w:t>
      </w:r>
      <w:r>
        <w:rPr>
          <w:sz w:val="15"/>
          <w:szCs w:val="15"/>
          <w:color w:val="231F20"/>
          <w:spacing w:val="15"/>
          <w:w w:val="102"/>
        </w:rPr>
        <w:t xml:space="preserve"> </w:t>
      </w:r>
      <w:r>
        <w:rPr>
          <w:sz w:val="15"/>
          <w:szCs w:val="15"/>
          <w:color w:val="231F20"/>
          <w:spacing w:val="3"/>
        </w:rPr>
        <w:t>for</w:t>
      </w:r>
      <w:r>
        <w:rPr>
          <w:sz w:val="15"/>
          <w:szCs w:val="15"/>
          <w:color w:val="231F20"/>
          <w:spacing w:val="17"/>
        </w:rPr>
        <w:t xml:space="preserve"> </w:t>
      </w:r>
      <w:r>
        <w:rPr>
          <w:sz w:val="15"/>
          <w:szCs w:val="15"/>
          <w:color w:val="231F20"/>
          <w:spacing w:val="3"/>
        </w:rPr>
        <w:t>cancer</w:t>
      </w:r>
      <w:r>
        <w:rPr>
          <w:sz w:val="15"/>
          <w:szCs w:val="15"/>
          <w:color w:val="231F20"/>
        </w:rPr>
        <w:t xml:space="preserve"> </w:t>
      </w:r>
      <w:r>
        <w:rPr>
          <w:sz w:val="15"/>
          <w:szCs w:val="15"/>
          <w:color w:val="231F20"/>
          <w:spacing w:val="3"/>
        </w:rPr>
        <w:t>in</w:t>
      </w:r>
      <w:r>
        <w:rPr>
          <w:sz w:val="15"/>
          <w:szCs w:val="15"/>
          <w:color w:val="231F20"/>
          <w:spacing w:val="37"/>
        </w:rPr>
        <w:t xml:space="preserve"> </w:t>
      </w:r>
      <w:r>
        <w:rPr>
          <w:sz w:val="15"/>
          <w:szCs w:val="15"/>
          <w:color w:val="231F20"/>
          <w:spacing w:val="3"/>
        </w:rPr>
        <w:t>low</w:t>
      </w:r>
      <w:r>
        <w:rPr>
          <w:rFonts w:ascii="Times New Roman" w:hAnsi="Times New Roman" w:eastAsia="Times New Roman" w:cs="Times New Roman"/>
          <w:sz w:val="15"/>
          <w:szCs w:val="15"/>
          <w:color w:val="231F20"/>
          <w:spacing w:val="3"/>
        </w:rPr>
        <w:t>‑</w:t>
      </w:r>
      <w:r>
        <w:rPr>
          <w:sz w:val="15"/>
          <w:szCs w:val="15"/>
          <w:color w:val="231F20"/>
          <w:spacing w:val="3"/>
        </w:rPr>
        <w:t>and</w:t>
      </w:r>
      <w:r>
        <w:rPr>
          <w:sz w:val="15"/>
          <w:szCs w:val="15"/>
          <w:color w:val="231F20"/>
          <w:spacing w:val="23"/>
        </w:rPr>
        <w:t xml:space="preserve"> </w:t>
      </w:r>
      <w:r>
        <w:rPr>
          <w:sz w:val="15"/>
          <w:szCs w:val="15"/>
          <w:color w:val="231F20"/>
          <w:spacing w:val="3"/>
        </w:rPr>
        <w:t>middle</w:t>
      </w:r>
      <w:r>
        <w:rPr>
          <w:rFonts w:ascii="Times New Roman" w:hAnsi="Times New Roman" w:eastAsia="Times New Roman" w:cs="Times New Roman"/>
          <w:sz w:val="15"/>
          <w:szCs w:val="15"/>
          <w:color w:val="231F20"/>
          <w:spacing w:val="3"/>
        </w:rPr>
        <w:t>‑</w:t>
      </w:r>
      <w:r>
        <w:rPr>
          <w:sz w:val="15"/>
          <w:szCs w:val="15"/>
          <w:color w:val="231F20"/>
          <w:spacing w:val="3"/>
        </w:rPr>
        <w:t>income</w:t>
      </w:r>
      <w:r>
        <w:rPr>
          <w:sz w:val="15"/>
          <w:szCs w:val="15"/>
          <w:color w:val="231F20"/>
          <w:spacing w:val="24"/>
        </w:rPr>
        <w:t xml:space="preserve"> </w:t>
      </w:r>
      <w:r>
        <w:rPr>
          <w:sz w:val="15"/>
          <w:szCs w:val="15"/>
          <w:color w:val="231F20"/>
          <w:spacing w:val="3"/>
        </w:rPr>
        <w:t>countries:</w:t>
      </w:r>
      <w:r>
        <w:rPr>
          <w:sz w:val="15"/>
          <w:szCs w:val="15"/>
          <w:color w:val="231F20"/>
          <w:spacing w:val="21"/>
          <w:w w:val="102"/>
        </w:rPr>
        <w:t xml:space="preserve"> </w:t>
      </w:r>
      <w:r>
        <w:rPr>
          <w:sz w:val="15"/>
          <w:szCs w:val="15"/>
          <w:color w:val="231F20"/>
          <w:spacing w:val="3"/>
        </w:rPr>
        <w:t>a</w:t>
      </w:r>
      <w:r>
        <w:rPr>
          <w:sz w:val="15"/>
          <w:szCs w:val="15"/>
          <w:color w:val="231F20"/>
          <w:spacing w:val="23"/>
          <w:w w:val="101"/>
        </w:rPr>
        <w:t xml:space="preserve"> </w:t>
      </w:r>
      <w:r>
        <w:rPr>
          <w:sz w:val="15"/>
          <w:szCs w:val="15"/>
          <w:color w:val="231F20"/>
          <w:spacing w:val="3"/>
        </w:rPr>
        <w:t>systematic</w:t>
      </w:r>
      <w:r>
        <w:rPr>
          <w:sz w:val="15"/>
          <w:szCs w:val="15"/>
          <w:color w:val="231F20"/>
          <w:spacing w:val="22"/>
          <w:w w:val="102"/>
        </w:rPr>
        <w:t xml:space="preserve"> </w:t>
      </w:r>
      <w:r>
        <w:rPr>
          <w:sz w:val="15"/>
          <w:szCs w:val="15"/>
          <w:color w:val="231F20"/>
          <w:spacing w:val="3"/>
        </w:rPr>
        <w:t>review</w:t>
      </w:r>
      <w:r>
        <w:rPr>
          <w:sz w:val="15"/>
          <w:szCs w:val="15"/>
          <w:color w:val="231F20"/>
        </w:rPr>
        <w:t xml:space="preserve"> </w:t>
      </w:r>
      <w:r>
        <w:rPr>
          <w:sz w:val="15"/>
          <w:szCs w:val="15"/>
          <w:color w:val="231F20"/>
        </w:rPr>
        <w:t>and</w:t>
      </w:r>
      <w:r>
        <w:rPr>
          <w:sz w:val="15"/>
          <w:szCs w:val="15"/>
          <w:color w:val="231F20"/>
          <w:spacing w:val="5"/>
        </w:rPr>
        <w:t xml:space="preserve">  </w:t>
      </w:r>
      <w:r>
        <w:rPr>
          <w:sz w:val="15"/>
          <w:szCs w:val="15"/>
          <w:color w:val="231F20"/>
        </w:rPr>
        <w:t>meta</w:t>
      </w:r>
      <w:r>
        <w:rPr>
          <w:rFonts w:ascii="Times New Roman" w:hAnsi="Times New Roman" w:eastAsia="Times New Roman" w:cs="Times New Roman"/>
          <w:sz w:val="15"/>
          <w:szCs w:val="15"/>
          <w:color w:val="231F20"/>
          <w:spacing w:val="5"/>
        </w:rPr>
        <w:t>‑</w:t>
      </w:r>
      <w:r>
        <w:rPr>
          <w:sz w:val="15"/>
          <w:szCs w:val="15"/>
          <w:color w:val="231F20"/>
        </w:rPr>
        <w:t>analysis</w:t>
      </w:r>
      <w:r>
        <w:rPr>
          <w:sz w:val="15"/>
          <w:szCs w:val="15"/>
          <w:color w:val="231F20"/>
          <w:spacing w:val="5"/>
        </w:rPr>
        <w:t>[J].  </w:t>
      </w:r>
      <w:r>
        <w:rPr>
          <w:sz w:val="15"/>
          <w:szCs w:val="15"/>
          <w:color w:val="231F20"/>
        </w:rPr>
        <w:t>Sci</w:t>
      </w:r>
      <w:r>
        <w:rPr>
          <w:sz w:val="15"/>
          <w:szCs w:val="15"/>
          <w:color w:val="231F20"/>
          <w:spacing w:val="10"/>
          <w:w w:val="102"/>
        </w:rPr>
        <w:t xml:space="preserve">  </w:t>
      </w:r>
      <w:r>
        <w:rPr>
          <w:sz w:val="15"/>
          <w:szCs w:val="15"/>
          <w:color w:val="231F20"/>
        </w:rPr>
        <w:t>Rep</w:t>
      </w:r>
      <w:r>
        <w:rPr>
          <w:sz w:val="15"/>
          <w:szCs w:val="15"/>
          <w:color w:val="231F20"/>
          <w:spacing w:val="5"/>
        </w:rPr>
        <w:t>,</w:t>
      </w:r>
      <w:r>
        <w:rPr>
          <w:sz w:val="15"/>
          <w:szCs w:val="15"/>
          <w:color w:val="231F20"/>
          <w:spacing w:val="9"/>
          <w:w w:val="102"/>
        </w:rPr>
        <w:t xml:space="preserve">  </w:t>
      </w:r>
      <w:r>
        <w:rPr>
          <w:sz w:val="15"/>
          <w:szCs w:val="15"/>
          <w:color w:val="231F20"/>
          <w:spacing w:val="5"/>
        </w:rPr>
        <w:t>2022,   12(1):</w:t>
      </w:r>
      <w:r>
        <w:rPr>
          <w:sz w:val="15"/>
          <w:szCs w:val="15"/>
          <w:color w:val="231F20"/>
          <w:spacing w:val="20"/>
          <w:w w:val="102"/>
        </w:rPr>
        <w:t xml:space="preserve"> </w:t>
      </w:r>
      <w:r>
        <w:rPr>
          <w:sz w:val="15"/>
          <w:szCs w:val="15"/>
          <w:color w:val="231F20"/>
          <w:spacing w:val="5"/>
        </w:rPr>
        <w:t>12456.  </w:t>
      </w:r>
      <w:r>
        <w:rPr>
          <w:sz w:val="15"/>
          <w:szCs w:val="15"/>
          <w:color w:val="231F20"/>
        </w:rPr>
        <w:t>DOI</w:t>
      </w:r>
      <w:r>
        <w:rPr>
          <w:sz w:val="15"/>
          <w:szCs w:val="15"/>
          <w:color w:val="231F20"/>
          <w:spacing w:val="5"/>
        </w:rPr>
        <w:t>:</w:t>
      </w:r>
      <w:r>
        <w:rPr>
          <w:sz w:val="15"/>
          <w:szCs w:val="15"/>
          <w:color w:val="231F20"/>
        </w:rPr>
        <w:t xml:space="preserve"> </w:t>
      </w:r>
      <w:r>
        <w:rPr>
          <w:sz w:val="15"/>
          <w:szCs w:val="15"/>
          <w:color w:val="231F20"/>
          <w:spacing w:val="4"/>
        </w:rPr>
        <w:t>10.</w:t>
      </w:r>
      <w:r>
        <w:rPr>
          <w:sz w:val="15"/>
          <w:szCs w:val="15"/>
          <w:color w:val="231F20"/>
          <w:spacing w:val="-10"/>
        </w:rPr>
        <w:t xml:space="preserve"> </w:t>
      </w:r>
      <w:r>
        <w:rPr>
          <w:sz w:val="15"/>
          <w:szCs w:val="15"/>
          <w:color w:val="231F20"/>
          <w:spacing w:val="4"/>
        </w:rPr>
        <w:t>1038/s41598</w:t>
      </w:r>
      <w:r>
        <w:rPr>
          <w:rFonts w:ascii="Times New Roman" w:hAnsi="Times New Roman" w:eastAsia="Times New Roman" w:cs="Times New Roman"/>
          <w:sz w:val="15"/>
          <w:szCs w:val="15"/>
          <w:color w:val="231F20"/>
          <w:spacing w:val="4"/>
        </w:rPr>
        <w:t>‑</w:t>
      </w:r>
      <w:r>
        <w:rPr>
          <w:sz w:val="15"/>
          <w:szCs w:val="15"/>
          <w:color w:val="231F20"/>
          <w:spacing w:val="4"/>
        </w:rPr>
        <w:t>022</w:t>
      </w:r>
      <w:r>
        <w:rPr>
          <w:rFonts w:ascii="Times New Roman" w:hAnsi="Times New Roman" w:eastAsia="Times New Roman" w:cs="Times New Roman"/>
          <w:sz w:val="15"/>
          <w:szCs w:val="15"/>
          <w:color w:val="231F20"/>
          <w:spacing w:val="4"/>
        </w:rPr>
        <w:t>‑</w:t>
      </w:r>
      <w:r>
        <w:rPr>
          <w:sz w:val="15"/>
          <w:szCs w:val="15"/>
          <w:color w:val="231F20"/>
          <w:spacing w:val="4"/>
        </w:rPr>
        <w:t>16460</w:t>
      </w:r>
      <w:r>
        <w:rPr>
          <w:rFonts w:ascii="Times New Roman" w:hAnsi="Times New Roman" w:eastAsia="Times New Roman" w:cs="Times New Roman"/>
          <w:sz w:val="15"/>
          <w:szCs w:val="15"/>
          <w:color w:val="231F20"/>
          <w:spacing w:val="4"/>
        </w:rPr>
        <w:t>‑</w:t>
      </w:r>
      <w:r>
        <w:rPr>
          <w:sz w:val="15"/>
          <w:szCs w:val="15"/>
          <w:color w:val="231F20"/>
          <w:spacing w:val="4"/>
        </w:rPr>
        <w:t>4.</w:t>
      </w:r>
    </w:p>
    <w:p>
      <w:pPr>
        <w:pStyle w:val="BodyText"/>
        <w:ind w:left="1051" w:right="485" w:hanging="498"/>
        <w:spacing w:before="27" w:line="298" w:lineRule="auto"/>
        <w:rPr>
          <w:sz w:val="15"/>
          <w:szCs w:val="15"/>
        </w:rPr>
      </w:pPr>
      <w:r>
        <w:rPr>
          <w:sz w:val="15"/>
          <w:szCs w:val="15"/>
          <w:color w:val="231F20"/>
          <w:spacing w:val="5"/>
        </w:rPr>
        <w:t>[78]      </w:t>
      </w:r>
      <w:r>
        <w:rPr>
          <w:sz w:val="15"/>
          <w:szCs w:val="15"/>
          <w:color w:val="231F20"/>
        </w:rPr>
        <w:t>Elia</w:t>
      </w:r>
      <w:r>
        <w:rPr>
          <w:sz w:val="15"/>
          <w:szCs w:val="15"/>
          <w:color w:val="231F20"/>
          <w:spacing w:val="5"/>
        </w:rPr>
        <w:t xml:space="preserve">  </w:t>
      </w:r>
      <w:r>
        <w:rPr>
          <w:sz w:val="15"/>
          <w:szCs w:val="15"/>
          <w:color w:val="231F20"/>
        </w:rPr>
        <w:t>M</w:t>
      </w:r>
      <w:r>
        <w:rPr>
          <w:sz w:val="15"/>
          <w:szCs w:val="15"/>
          <w:color w:val="231F20"/>
          <w:spacing w:val="5"/>
        </w:rPr>
        <w:t>,  </w:t>
      </w:r>
      <w:r>
        <w:rPr>
          <w:sz w:val="15"/>
          <w:szCs w:val="15"/>
          <w:color w:val="231F20"/>
        </w:rPr>
        <w:t>Normand</w:t>
      </w:r>
      <w:r>
        <w:rPr>
          <w:sz w:val="15"/>
          <w:szCs w:val="15"/>
          <w:color w:val="231F20"/>
          <w:spacing w:val="5"/>
        </w:rPr>
        <w:t xml:space="preserve">  </w:t>
      </w:r>
      <w:r>
        <w:rPr>
          <w:sz w:val="15"/>
          <w:szCs w:val="15"/>
          <w:color w:val="231F20"/>
        </w:rPr>
        <w:t>C</w:t>
      </w:r>
      <w:r>
        <w:rPr>
          <w:sz w:val="15"/>
          <w:szCs w:val="15"/>
          <w:color w:val="231F20"/>
          <w:spacing w:val="5"/>
        </w:rPr>
        <w:t>,  </w:t>
      </w:r>
      <w:r>
        <w:rPr>
          <w:sz w:val="15"/>
          <w:szCs w:val="15"/>
          <w:color w:val="231F20"/>
        </w:rPr>
        <w:t>Laviano</w:t>
      </w:r>
      <w:r>
        <w:rPr>
          <w:sz w:val="15"/>
          <w:szCs w:val="15"/>
          <w:color w:val="231F20"/>
          <w:spacing w:val="25"/>
          <w:w w:val="101"/>
        </w:rPr>
        <w:t xml:space="preserve"> </w:t>
      </w:r>
      <w:r>
        <w:rPr>
          <w:sz w:val="15"/>
          <w:szCs w:val="15"/>
          <w:color w:val="231F20"/>
        </w:rPr>
        <w:t>A</w:t>
      </w:r>
      <w:r>
        <w:rPr>
          <w:sz w:val="15"/>
          <w:szCs w:val="15"/>
          <w:color w:val="231F20"/>
          <w:spacing w:val="5"/>
        </w:rPr>
        <w:t>,  </w:t>
      </w:r>
      <w:r>
        <w:rPr>
          <w:sz w:val="15"/>
          <w:szCs w:val="15"/>
          <w:color w:val="231F20"/>
        </w:rPr>
        <w:t>et</w:t>
      </w:r>
      <w:r>
        <w:rPr>
          <w:sz w:val="15"/>
          <w:szCs w:val="15"/>
          <w:color w:val="231F20"/>
          <w:spacing w:val="5"/>
        </w:rPr>
        <w:t xml:space="preserve"> </w:t>
      </w:r>
      <w:r>
        <w:rPr>
          <w:sz w:val="15"/>
          <w:szCs w:val="15"/>
          <w:color w:val="231F20"/>
        </w:rPr>
        <w:t>al</w:t>
      </w:r>
      <w:r>
        <w:rPr>
          <w:sz w:val="15"/>
          <w:szCs w:val="15"/>
          <w:color w:val="231F20"/>
          <w:spacing w:val="5"/>
        </w:rPr>
        <w:t>.</w:t>
      </w:r>
      <w:r>
        <w:rPr>
          <w:sz w:val="15"/>
          <w:szCs w:val="15"/>
          <w:color w:val="231F20"/>
          <w:spacing w:val="22"/>
          <w:w w:val="102"/>
        </w:rPr>
        <w:t xml:space="preserve"> </w:t>
      </w:r>
      <w:r>
        <w:rPr>
          <w:sz w:val="15"/>
          <w:szCs w:val="15"/>
          <w:color w:val="231F20"/>
        </w:rPr>
        <w:t>A</w:t>
      </w:r>
      <w:r>
        <w:rPr>
          <w:sz w:val="15"/>
          <w:szCs w:val="15"/>
          <w:color w:val="231F20"/>
          <w:spacing w:val="5"/>
        </w:rPr>
        <w:t xml:space="preserve">  </w:t>
      </w:r>
      <w:r>
        <w:rPr>
          <w:sz w:val="15"/>
          <w:szCs w:val="15"/>
          <w:color w:val="231F20"/>
        </w:rPr>
        <w:t>systematic</w:t>
      </w:r>
      <w:r>
        <w:rPr>
          <w:sz w:val="15"/>
          <w:szCs w:val="15"/>
          <w:color w:val="231F20"/>
          <w:spacing w:val="5"/>
        </w:rPr>
        <w:t xml:space="preserve">  </w:t>
      </w:r>
      <w:r>
        <w:rPr>
          <w:sz w:val="15"/>
          <w:szCs w:val="15"/>
          <w:color w:val="231F20"/>
        </w:rPr>
        <w:t>review </w:t>
      </w:r>
      <w:r>
        <w:rPr>
          <w:sz w:val="15"/>
          <w:szCs w:val="15"/>
          <w:color w:val="231F20"/>
          <w:spacing w:val="3"/>
        </w:rPr>
        <w:t>of</w:t>
      </w:r>
      <w:r>
        <w:rPr>
          <w:sz w:val="15"/>
          <w:szCs w:val="15"/>
          <w:color w:val="231F20"/>
          <w:spacing w:val="21"/>
          <w:w w:val="102"/>
        </w:rPr>
        <w:t xml:space="preserve"> </w:t>
      </w:r>
      <w:r>
        <w:rPr>
          <w:sz w:val="15"/>
          <w:szCs w:val="15"/>
          <w:color w:val="231F20"/>
          <w:spacing w:val="3"/>
        </w:rPr>
        <w:t>the  cost</w:t>
      </w:r>
      <w:r>
        <w:rPr>
          <w:sz w:val="15"/>
          <w:szCs w:val="15"/>
          <w:color w:val="231F20"/>
        </w:rPr>
        <w:t xml:space="preserve">  </w:t>
      </w:r>
      <w:r>
        <w:rPr>
          <w:sz w:val="15"/>
          <w:szCs w:val="15"/>
          <w:color w:val="231F20"/>
          <w:spacing w:val="3"/>
        </w:rPr>
        <w:t>and  cost  effectiveness  of</w:t>
      </w:r>
      <w:r>
        <w:rPr>
          <w:sz w:val="15"/>
          <w:szCs w:val="15"/>
          <w:color w:val="231F20"/>
          <w:spacing w:val="24"/>
          <w:w w:val="101"/>
        </w:rPr>
        <w:t xml:space="preserve"> </w:t>
      </w:r>
      <w:r>
        <w:rPr>
          <w:sz w:val="15"/>
          <w:szCs w:val="15"/>
          <w:color w:val="231F20"/>
          <w:spacing w:val="3"/>
        </w:rPr>
        <w:t>using  </w:t>
      </w:r>
      <w:r>
        <w:rPr>
          <w:sz w:val="15"/>
          <w:szCs w:val="15"/>
          <w:color w:val="231F20"/>
          <w:spacing w:val="2"/>
        </w:rPr>
        <w:t>standard  oral</w:t>
      </w:r>
      <w:r>
        <w:rPr>
          <w:sz w:val="15"/>
          <w:szCs w:val="15"/>
          <w:color w:val="231F20"/>
        </w:rPr>
        <w:t xml:space="preserve"> </w:t>
      </w:r>
      <w:r>
        <w:rPr>
          <w:sz w:val="15"/>
          <w:szCs w:val="15"/>
          <w:color w:val="231F20"/>
          <w:spacing w:val="4"/>
        </w:rPr>
        <w:t>nutritional</w:t>
      </w:r>
      <w:r>
        <w:rPr>
          <w:sz w:val="15"/>
          <w:szCs w:val="15"/>
          <w:color w:val="231F20"/>
          <w:spacing w:val="13"/>
          <w:w w:val="102"/>
        </w:rPr>
        <w:t xml:space="preserve">  </w:t>
      </w:r>
      <w:r>
        <w:rPr>
          <w:sz w:val="15"/>
          <w:szCs w:val="15"/>
          <w:color w:val="231F20"/>
          <w:spacing w:val="4"/>
        </w:rPr>
        <w:t>supplements</w:t>
      </w:r>
      <w:r>
        <w:rPr>
          <w:sz w:val="15"/>
          <w:szCs w:val="15"/>
          <w:color w:val="231F20"/>
          <w:spacing w:val="13"/>
          <w:w w:val="101"/>
        </w:rPr>
        <w:t xml:space="preserve">  </w:t>
      </w:r>
      <w:r>
        <w:rPr>
          <w:sz w:val="15"/>
          <w:szCs w:val="15"/>
          <w:color w:val="231F20"/>
          <w:spacing w:val="4"/>
        </w:rPr>
        <w:t>in</w:t>
      </w:r>
      <w:r>
        <w:rPr>
          <w:sz w:val="15"/>
          <w:szCs w:val="15"/>
          <w:color w:val="231F20"/>
          <w:spacing w:val="14"/>
        </w:rPr>
        <w:t xml:space="preserve">  </w:t>
      </w:r>
      <w:r>
        <w:rPr>
          <w:sz w:val="15"/>
          <w:szCs w:val="15"/>
          <w:color w:val="231F20"/>
          <w:spacing w:val="4"/>
        </w:rPr>
        <w:t>commu</w:t>
      </w:r>
      <w:r>
        <w:rPr>
          <w:sz w:val="15"/>
          <w:szCs w:val="15"/>
          <w:color w:val="231F20"/>
          <w:spacing w:val="3"/>
        </w:rPr>
        <w:t>nity</w:t>
      </w:r>
      <w:r>
        <w:rPr>
          <w:sz w:val="15"/>
          <w:szCs w:val="15"/>
          <w:color w:val="231F20"/>
          <w:spacing w:val="13"/>
          <w:w w:val="101"/>
        </w:rPr>
        <w:t xml:space="preserve">  </w:t>
      </w:r>
      <w:r>
        <w:rPr>
          <w:sz w:val="15"/>
          <w:szCs w:val="15"/>
          <w:color w:val="231F20"/>
          <w:spacing w:val="3"/>
        </w:rPr>
        <w:t>and</w:t>
      </w:r>
      <w:r>
        <w:rPr>
          <w:sz w:val="15"/>
          <w:szCs w:val="15"/>
          <w:color w:val="231F20"/>
          <w:spacing w:val="14"/>
        </w:rPr>
        <w:t xml:space="preserve">  </w:t>
      </w:r>
      <w:r>
        <w:rPr>
          <w:sz w:val="15"/>
          <w:szCs w:val="15"/>
          <w:color w:val="231F20"/>
          <w:spacing w:val="3"/>
        </w:rPr>
        <w:t>care</w:t>
      </w:r>
      <w:r>
        <w:rPr>
          <w:sz w:val="15"/>
          <w:szCs w:val="15"/>
          <w:color w:val="231F20"/>
          <w:spacing w:val="12"/>
          <w:w w:val="102"/>
        </w:rPr>
        <w:t xml:space="preserve">  </w:t>
      </w:r>
      <w:r>
        <w:rPr>
          <w:sz w:val="15"/>
          <w:szCs w:val="15"/>
          <w:color w:val="231F20"/>
          <w:spacing w:val="3"/>
        </w:rPr>
        <w:t>home</w:t>
      </w:r>
      <w:r>
        <w:rPr>
          <w:sz w:val="15"/>
          <w:szCs w:val="15"/>
          <w:color w:val="231F20"/>
        </w:rPr>
        <w:t xml:space="preserve"> </w:t>
      </w:r>
      <w:r>
        <w:rPr>
          <w:sz w:val="15"/>
          <w:szCs w:val="15"/>
          <w:color w:val="231F20"/>
        </w:rPr>
        <w:t>settings</w:t>
      </w:r>
      <w:r>
        <w:rPr>
          <w:sz w:val="15"/>
          <w:szCs w:val="15"/>
          <w:color w:val="231F20"/>
          <w:spacing w:val="4"/>
        </w:rPr>
        <w:t>[J].</w:t>
      </w:r>
      <w:r>
        <w:rPr>
          <w:sz w:val="15"/>
          <w:szCs w:val="15"/>
          <w:color w:val="231F20"/>
          <w:spacing w:val="24"/>
          <w:w w:val="102"/>
        </w:rPr>
        <w:t xml:space="preserve"> </w:t>
      </w:r>
      <w:r>
        <w:rPr>
          <w:sz w:val="15"/>
          <w:szCs w:val="15"/>
          <w:color w:val="231F20"/>
        </w:rPr>
        <w:t>Clin</w:t>
      </w:r>
      <w:r>
        <w:rPr>
          <w:sz w:val="15"/>
          <w:szCs w:val="15"/>
          <w:color w:val="231F20"/>
          <w:spacing w:val="19"/>
        </w:rPr>
        <w:t xml:space="preserve"> </w:t>
      </w:r>
      <w:r>
        <w:rPr>
          <w:sz w:val="15"/>
          <w:szCs w:val="15"/>
          <w:color w:val="231F20"/>
        </w:rPr>
        <w:t>Nutr</w:t>
      </w:r>
      <w:r>
        <w:rPr>
          <w:sz w:val="15"/>
          <w:szCs w:val="15"/>
          <w:color w:val="231F20"/>
          <w:spacing w:val="4"/>
        </w:rPr>
        <w:t>,</w:t>
      </w:r>
      <w:r>
        <w:rPr>
          <w:sz w:val="15"/>
          <w:szCs w:val="15"/>
          <w:color w:val="231F20"/>
          <w:spacing w:val="19"/>
        </w:rPr>
        <w:t xml:space="preserve"> </w:t>
      </w:r>
      <w:r>
        <w:rPr>
          <w:sz w:val="15"/>
          <w:szCs w:val="15"/>
          <w:color w:val="231F20"/>
          <w:spacing w:val="4"/>
        </w:rPr>
        <w:t>2016,</w:t>
      </w:r>
      <w:r>
        <w:rPr>
          <w:sz w:val="15"/>
          <w:szCs w:val="15"/>
          <w:color w:val="231F20"/>
          <w:spacing w:val="20"/>
        </w:rPr>
        <w:t xml:space="preserve"> </w:t>
      </w:r>
      <w:r>
        <w:rPr>
          <w:sz w:val="15"/>
          <w:szCs w:val="15"/>
          <w:color w:val="231F20"/>
          <w:spacing w:val="4"/>
        </w:rPr>
        <w:t>35(1):125</w:t>
      </w:r>
      <w:r>
        <w:rPr>
          <w:rFonts w:ascii="Times New Roman" w:hAnsi="Times New Roman" w:eastAsia="Times New Roman" w:cs="Times New Roman"/>
          <w:sz w:val="15"/>
          <w:szCs w:val="15"/>
          <w:color w:val="231F20"/>
          <w:spacing w:val="4"/>
        </w:rPr>
        <w:t>‑</w:t>
      </w:r>
      <w:r>
        <w:rPr>
          <w:sz w:val="15"/>
          <w:szCs w:val="15"/>
          <w:color w:val="231F20"/>
          <w:spacing w:val="4"/>
        </w:rPr>
        <w:t>137.</w:t>
      </w:r>
      <w:r>
        <w:rPr>
          <w:sz w:val="15"/>
          <w:szCs w:val="15"/>
          <w:color w:val="231F20"/>
          <w:spacing w:val="18"/>
        </w:rPr>
        <w:t xml:space="preserve"> </w:t>
      </w:r>
      <w:r>
        <w:rPr>
          <w:sz w:val="15"/>
          <w:szCs w:val="15"/>
          <w:color w:val="231F20"/>
        </w:rPr>
        <w:t>DOI</w:t>
      </w:r>
      <w:r>
        <w:rPr>
          <w:sz w:val="15"/>
          <w:szCs w:val="15"/>
          <w:color w:val="231F20"/>
          <w:spacing w:val="4"/>
        </w:rPr>
        <w:t>:</w:t>
      </w:r>
      <w:r>
        <w:rPr>
          <w:sz w:val="15"/>
          <w:szCs w:val="15"/>
          <w:color w:val="231F20"/>
          <w:spacing w:val="23"/>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1016/</w:t>
      </w:r>
      <w:r>
        <w:rPr>
          <w:sz w:val="15"/>
          <w:szCs w:val="15"/>
          <w:color w:val="231F20"/>
        </w:rPr>
        <w:t xml:space="preserve"> </w:t>
      </w:r>
      <w:r>
        <w:rPr>
          <w:sz w:val="15"/>
          <w:szCs w:val="15"/>
          <w:color w:val="231F20"/>
          <w:spacing w:val="5"/>
        </w:rPr>
        <w:t>j.</w:t>
      </w:r>
      <w:r>
        <w:rPr>
          <w:sz w:val="15"/>
          <w:szCs w:val="15"/>
          <w:color w:val="231F20"/>
        </w:rPr>
        <w:t>clnu</w:t>
      </w:r>
      <w:r>
        <w:rPr>
          <w:sz w:val="15"/>
          <w:szCs w:val="15"/>
          <w:color w:val="231F20"/>
          <w:spacing w:val="5"/>
        </w:rPr>
        <w:t>.2015.07.012.</w:t>
      </w:r>
    </w:p>
    <w:p>
      <w:pPr>
        <w:pStyle w:val="BodyText"/>
        <w:ind w:left="1058" w:right="485" w:hanging="505"/>
        <w:spacing w:before="43" w:line="306" w:lineRule="auto"/>
        <w:rPr>
          <w:sz w:val="15"/>
          <w:szCs w:val="15"/>
        </w:rPr>
      </w:pPr>
      <w:r>
        <w:rPr>
          <w:sz w:val="15"/>
          <w:szCs w:val="15"/>
          <w:color w:val="231F20"/>
          <w:spacing w:val="5"/>
        </w:rPr>
        <w:t>[79]      </w:t>
      </w:r>
      <w:r>
        <w:rPr>
          <w:sz w:val="15"/>
          <w:szCs w:val="15"/>
          <w:color w:val="231F20"/>
        </w:rPr>
        <w:t>Elia</w:t>
      </w:r>
      <w:r>
        <w:rPr>
          <w:sz w:val="15"/>
          <w:szCs w:val="15"/>
          <w:color w:val="231F20"/>
          <w:spacing w:val="5"/>
        </w:rPr>
        <w:t xml:space="preserve">  </w:t>
      </w:r>
      <w:r>
        <w:rPr>
          <w:sz w:val="15"/>
          <w:szCs w:val="15"/>
          <w:color w:val="231F20"/>
        </w:rPr>
        <w:t>M</w:t>
      </w:r>
      <w:r>
        <w:rPr>
          <w:sz w:val="15"/>
          <w:szCs w:val="15"/>
          <w:color w:val="231F20"/>
          <w:spacing w:val="5"/>
        </w:rPr>
        <w:t>,  </w:t>
      </w:r>
      <w:r>
        <w:rPr>
          <w:sz w:val="15"/>
          <w:szCs w:val="15"/>
          <w:color w:val="231F20"/>
        </w:rPr>
        <w:t>Normand</w:t>
      </w:r>
      <w:r>
        <w:rPr>
          <w:sz w:val="15"/>
          <w:szCs w:val="15"/>
          <w:color w:val="231F20"/>
          <w:spacing w:val="5"/>
        </w:rPr>
        <w:t xml:space="preserve">  </w:t>
      </w:r>
      <w:r>
        <w:rPr>
          <w:sz w:val="15"/>
          <w:szCs w:val="15"/>
          <w:color w:val="231F20"/>
        </w:rPr>
        <w:t>C</w:t>
      </w:r>
      <w:r>
        <w:rPr>
          <w:sz w:val="15"/>
          <w:szCs w:val="15"/>
          <w:color w:val="231F20"/>
          <w:spacing w:val="5"/>
        </w:rPr>
        <w:t>,  </w:t>
      </w:r>
      <w:r>
        <w:rPr>
          <w:sz w:val="15"/>
          <w:szCs w:val="15"/>
          <w:color w:val="231F20"/>
        </w:rPr>
        <w:t>Norman</w:t>
      </w:r>
      <w:r>
        <w:rPr>
          <w:sz w:val="15"/>
          <w:szCs w:val="15"/>
          <w:color w:val="231F20"/>
          <w:spacing w:val="5"/>
        </w:rPr>
        <w:t xml:space="preserve">  </w:t>
      </w:r>
      <w:r>
        <w:rPr>
          <w:sz w:val="15"/>
          <w:szCs w:val="15"/>
          <w:color w:val="231F20"/>
        </w:rPr>
        <w:t>K</w:t>
      </w:r>
      <w:r>
        <w:rPr>
          <w:sz w:val="15"/>
          <w:szCs w:val="15"/>
          <w:color w:val="231F20"/>
          <w:spacing w:val="5"/>
        </w:rPr>
        <w:t>,</w:t>
      </w:r>
      <w:r>
        <w:rPr>
          <w:sz w:val="15"/>
          <w:szCs w:val="15"/>
          <w:color w:val="231F20"/>
          <w:spacing w:val="27"/>
          <w:w w:val="102"/>
        </w:rPr>
        <w:t xml:space="preserve"> </w:t>
      </w:r>
      <w:r>
        <w:rPr>
          <w:sz w:val="15"/>
          <w:szCs w:val="15"/>
          <w:color w:val="231F20"/>
        </w:rPr>
        <w:t>et</w:t>
      </w:r>
      <w:r>
        <w:rPr>
          <w:sz w:val="15"/>
          <w:szCs w:val="15"/>
          <w:color w:val="231F20"/>
          <w:spacing w:val="5"/>
        </w:rPr>
        <w:t xml:space="preserve"> </w:t>
      </w:r>
      <w:r>
        <w:rPr>
          <w:sz w:val="15"/>
          <w:szCs w:val="15"/>
          <w:color w:val="231F20"/>
        </w:rPr>
        <w:t>al</w:t>
      </w:r>
      <w:r>
        <w:rPr>
          <w:sz w:val="15"/>
          <w:szCs w:val="15"/>
          <w:color w:val="231F20"/>
          <w:spacing w:val="5"/>
        </w:rPr>
        <w:t>.</w:t>
      </w:r>
      <w:r>
        <w:rPr>
          <w:sz w:val="15"/>
          <w:szCs w:val="15"/>
          <w:color w:val="231F20"/>
          <w:spacing w:val="19"/>
          <w:w w:val="102"/>
        </w:rPr>
        <w:t xml:space="preserve"> </w:t>
      </w:r>
      <w:r>
        <w:rPr>
          <w:sz w:val="15"/>
          <w:szCs w:val="15"/>
          <w:color w:val="231F20"/>
        </w:rPr>
        <w:t>A</w:t>
      </w:r>
      <w:r>
        <w:rPr>
          <w:sz w:val="15"/>
          <w:szCs w:val="15"/>
          <w:color w:val="231F20"/>
          <w:spacing w:val="4"/>
        </w:rPr>
        <w:t xml:space="preserve">  </w:t>
      </w:r>
      <w:r>
        <w:rPr>
          <w:sz w:val="15"/>
          <w:szCs w:val="15"/>
          <w:color w:val="231F20"/>
        </w:rPr>
        <w:t>systematic</w:t>
      </w:r>
      <w:r>
        <w:rPr>
          <w:sz w:val="15"/>
          <w:szCs w:val="15"/>
          <w:color w:val="231F20"/>
          <w:spacing w:val="26"/>
          <w:w w:val="102"/>
        </w:rPr>
        <w:t xml:space="preserve"> </w:t>
      </w:r>
      <w:r>
        <w:rPr>
          <w:sz w:val="15"/>
          <w:szCs w:val="15"/>
          <w:color w:val="231F20"/>
        </w:rPr>
        <w:t>review </w:t>
      </w:r>
      <w:r>
        <w:rPr>
          <w:sz w:val="15"/>
          <w:szCs w:val="15"/>
          <w:color w:val="231F20"/>
          <w:spacing w:val="3"/>
        </w:rPr>
        <w:t>of</w:t>
      </w:r>
      <w:r>
        <w:rPr>
          <w:sz w:val="15"/>
          <w:szCs w:val="15"/>
          <w:color w:val="231F20"/>
          <w:spacing w:val="21"/>
          <w:w w:val="101"/>
        </w:rPr>
        <w:t xml:space="preserve"> </w:t>
      </w:r>
      <w:r>
        <w:rPr>
          <w:sz w:val="15"/>
          <w:szCs w:val="15"/>
          <w:color w:val="231F20"/>
          <w:spacing w:val="3"/>
        </w:rPr>
        <w:t>the  cost</w:t>
      </w:r>
      <w:r>
        <w:rPr>
          <w:sz w:val="15"/>
          <w:szCs w:val="15"/>
          <w:color w:val="231F20"/>
        </w:rPr>
        <w:t xml:space="preserve">  </w:t>
      </w:r>
      <w:r>
        <w:rPr>
          <w:sz w:val="15"/>
          <w:szCs w:val="15"/>
          <w:color w:val="231F20"/>
          <w:spacing w:val="3"/>
        </w:rPr>
        <w:t>and  cost  effectiveness  of</w:t>
      </w:r>
      <w:r>
        <w:rPr>
          <w:sz w:val="15"/>
          <w:szCs w:val="15"/>
          <w:color w:val="231F20"/>
          <w:spacing w:val="24"/>
          <w:w w:val="102"/>
        </w:rPr>
        <w:t xml:space="preserve"> </w:t>
      </w:r>
      <w:r>
        <w:rPr>
          <w:sz w:val="15"/>
          <w:szCs w:val="15"/>
          <w:color w:val="231F20"/>
          <w:spacing w:val="3"/>
        </w:rPr>
        <w:t>u</w:t>
      </w:r>
      <w:r>
        <w:rPr>
          <w:sz w:val="15"/>
          <w:szCs w:val="15"/>
          <w:color w:val="231F20"/>
          <w:spacing w:val="2"/>
        </w:rPr>
        <w:t>sing  standard  oral</w:t>
      </w:r>
      <w:r>
        <w:rPr>
          <w:sz w:val="15"/>
          <w:szCs w:val="15"/>
          <w:color w:val="231F20"/>
        </w:rPr>
        <w:t xml:space="preserve"> </w:t>
      </w:r>
      <w:r>
        <w:rPr>
          <w:sz w:val="15"/>
          <w:szCs w:val="15"/>
          <w:color w:val="231F20"/>
          <w:spacing w:val="3"/>
        </w:rPr>
        <w:t>nutritional</w:t>
      </w:r>
      <w:r>
        <w:rPr>
          <w:sz w:val="15"/>
          <w:szCs w:val="15"/>
          <w:color w:val="231F20"/>
          <w:spacing w:val="19"/>
          <w:w w:val="102"/>
        </w:rPr>
        <w:t xml:space="preserve">  </w:t>
      </w:r>
      <w:r>
        <w:rPr>
          <w:sz w:val="15"/>
          <w:szCs w:val="15"/>
          <w:color w:val="231F20"/>
          <w:spacing w:val="3"/>
        </w:rPr>
        <w:t>supplements</w:t>
      </w:r>
      <w:r>
        <w:rPr>
          <w:sz w:val="15"/>
          <w:szCs w:val="15"/>
          <w:color w:val="231F20"/>
          <w:spacing w:val="14"/>
        </w:rPr>
        <w:t xml:space="preserve">  </w:t>
      </w:r>
      <w:r>
        <w:rPr>
          <w:sz w:val="15"/>
          <w:szCs w:val="15"/>
          <w:color w:val="231F20"/>
          <w:spacing w:val="3"/>
        </w:rPr>
        <w:t>in</w:t>
      </w:r>
      <w:r>
        <w:rPr>
          <w:sz w:val="15"/>
          <w:szCs w:val="15"/>
          <w:color w:val="231F20"/>
          <w:spacing w:val="12"/>
          <w:w w:val="101"/>
        </w:rPr>
        <w:t xml:space="preserve">  </w:t>
      </w:r>
      <w:r>
        <w:rPr>
          <w:sz w:val="15"/>
          <w:szCs w:val="15"/>
          <w:color w:val="231F20"/>
          <w:spacing w:val="3"/>
        </w:rPr>
        <w:t>the</w:t>
      </w:r>
      <w:r>
        <w:rPr>
          <w:sz w:val="15"/>
          <w:szCs w:val="15"/>
          <w:color w:val="231F20"/>
          <w:spacing w:val="13"/>
          <w:w w:val="101"/>
        </w:rPr>
        <w:t xml:space="preserve">  </w:t>
      </w:r>
      <w:r>
        <w:rPr>
          <w:sz w:val="15"/>
          <w:szCs w:val="15"/>
          <w:color w:val="231F20"/>
          <w:spacing w:val="3"/>
        </w:rPr>
        <w:t>hospital</w:t>
      </w:r>
      <w:r>
        <w:rPr>
          <w:sz w:val="15"/>
          <w:szCs w:val="15"/>
          <w:color w:val="231F20"/>
          <w:spacing w:val="14"/>
          <w:w w:val="101"/>
        </w:rPr>
        <w:t xml:space="preserve">  </w:t>
      </w:r>
      <w:r>
        <w:rPr>
          <w:sz w:val="15"/>
          <w:szCs w:val="15"/>
          <w:color w:val="231F20"/>
          <w:spacing w:val="3"/>
        </w:rPr>
        <w:t>setting[J].</w:t>
      </w:r>
      <w:r>
        <w:rPr>
          <w:sz w:val="15"/>
          <w:szCs w:val="15"/>
          <w:color w:val="231F20"/>
          <w:spacing w:val="15"/>
        </w:rPr>
        <w:t xml:space="preserve">  </w:t>
      </w:r>
      <w:r>
        <w:rPr>
          <w:sz w:val="15"/>
          <w:szCs w:val="15"/>
          <w:color w:val="231F20"/>
          <w:spacing w:val="3"/>
        </w:rPr>
        <w:t>Clin</w:t>
      </w:r>
      <w:r>
        <w:rPr>
          <w:sz w:val="15"/>
          <w:szCs w:val="15"/>
          <w:color w:val="231F20"/>
        </w:rPr>
        <w:t xml:space="preserve"> </w:t>
      </w:r>
      <w:r>
        <w:rPr>
          <w:sz w:val="15"/>
          <w:szCs w:val="15"/>
          <w:color w:val="231F20"/>
        </w:rPr>
        <w:t>Nutr</w:t>
      </w:r>
      <w:r>
        <w:rPr>
          <w:sz w:val="15"/>
          <w:szCs w:val="15"/>
          <w:color w:val="231F20"/>
          <w:spacing w:val="3"/>
        </w:rPr>
        <w:t>,       2016,       35(2):      370</w:t>
      </w:r>
      <w:r>
        <w:rPr>
          <w:rFonts w:ascii="Times New Roman" w:hAnsi="Times New Roman" w:eastAsia="Times New Roman" w:cs="Times New Roman"/>
          <w:sz w:val="15"/>
          <w:szCs w:val="15"/>
          <w:color w:val="231F20"/>
          <w:spacing w:val="3"/>
        </w:rPr>
        <w:t>‑</w:t>
      </w:r>
      <w:r>
        <w:rPr>
          <w:sz w:val="15"/>
          <w:szCs w:val="15"/>
          <w:color w:val="231F20"/>
          <w:spacing w:val="3"/>
        </w:rPr>
        <w:t>3</w:t>
      </w:r>
      <w:r>
        <w:rPr>
          <w:sz w:val="15"/>
          <w:szCs w:val="15"/>
          <w:color w:val="231F20"/>
          <w:spacing w:val="2"/>
        </w:rPr>
        <w:t>80.</w:t>
      </w:r>
      <w:r>
        <w:rPr>
          <w:sz w:val="15"/>
          <w:szCs w:val="15"/>
          <w:color w:val="231F20"/>
          <w:spacing w:val="3"/>
        </w:rPr>
        <w:t xml:space="preserve">       </w:t>
      </w:r>
      <w:r>
        <w:rPr>
          <w:sz w:val="15"/>
          <w:szCs w:val="15"/>
          <w:color w:val="231F20"/>
        </w:rPr>
        <w:t>DOI</w:t>
      </w:r>
      <w:r>
        <w:rPr>
          <w:sz w:val="15"/>
          <w:szCs w:val="15"/>
          <w:color w:val="231F20"/>
          <w:spacing w:val="2"/>
        </w:rPr>
        <w:t>:</w:t>
      </w:r>
      <w:r>
        <w:rPr>
          <w:sz w:val="15"/>
          <w:szCs w:val="15"/>
          <w:color w:val="231F20"/>
          <w:spacing w:val="4"/>
        </w:rPr>
        <w:t xml:space="preserve">       </w:t>
      </w:r>
      <w:r>
        <w:rPr>
          <w:sz w:val="15"/>
          <w:szCs w:val="15"/>
          <w:color w:val="231F20"/>
          <w:spacing w:val="2"/>
        </w:rPr>
        <w:t>10.</w:t>
      </w:r>
      <w:r>
        <w:rPr>
          <w:sz w:val="15"/>
          <w:szCs w:val="15"/>
          <w:color w:val="231F20"/>
          <w:spacing w:val="-17"/>
        </w:rPr>
        <w:t xml:space="preserve"> </w:t>
      </w:r>
      <w:r>
        <w:rPr>
          <w:sz w:val="15"/>
          <w:szCs w:val="15"/>
          <w:color w:val="231F20"/>
          <w:spacing w:val="2"/>
        </w:rPr>
        <w:t>1016/j.</w:t>
      </w:r>
      <w:r>
        <w:rPr>
          <w:sz w:val="15"/>
          <w:szCs w:val="15"/>
          <w:color w:val="231F20"/>
        </w:rPr>
        <w:t xml:space="preserve"> </w:t>
      </w:r>
      <w:r>
        <w:rPr>
          <w:sz w:val="15"/>
          <w:szCs w:val="15"/>
          <w:color w:val="231F20"/>
        </w:rPr>
        <w:t>clnu</w:t>
      </w:r>
      <w:r>
        <w:rPr>
          <w:sz w:val="15"/>
          <w:szCs w:val="15"/>
          <w:color w:val="231F20"/>
          <w:spacing w:val="5"/>
        </w:rPr>
        <w:t>.2015.05.010.</w:t>
      </w:r>
    </w:p>
    <w:p>
      <w:pPr>
        <w:pStyle w:val="BodyText"/>
        <w:ind w:left="1056" w:right="475" w:hanging="503"/>
        <w:spacing w:before="11" w:line="295" w:lineRule="auto"/>
        <w:rPr>
          <w:sz w:val="15"/>
          <w:szCs w:val="15"/>
        </w:rPr>
      </w:pPr>
      <w:r>
        <w:rPr>
          <w:sz w:val="15"/>
          <w:szCs w:val="15"/>
          <w:color w:val="231F20"/>
          <w:spacing w:val="9"/>
        </w:rPr>
        <w:t>[80]      </w:t>
      </w:r>
      <w:r>
        <w:rPr>
          <w:sz w:val="15"/>
          <w:szCs w:val="15"/>
          <w:color w:val="231F20"/>
        </w:rPr>
        <w:t>Zhong</w:t>
      </w:r>
      <w:r>
        <w:rPr>
          <w:sz w:val="15"/>
          <w:szCs w:val="15"/>
          <w:color w:val="231F20"/>
          <w:spacing w:val="16"/>
          <w:w w:val="101"/>
        </w:rPr>
        <w:t xml:space="preserve"> </w:t>
      </w:r>
      <w:r>
        <w:rPr>
          <w:sz w:val="15"/>
          <w:szCs w:val="15"/>
          <w:color w:val="231F20"/>
        </w:rPr>
        <w:t>Y</w:t>
      </w:r>
      <w:r>
        <w:rPr>
          <w:sz w:val="15"/>
          <w:szCs w:val="15"/>
          <w:color w:val="231F20"/>
          <w:spacing w:val="9"/>
        </w:rPr>
        <w:t>,</w:t>
      </w:r>
      <w:r>
        <w:rPr>
          <w:sz w:val="15"/>
          <w:szCs w:val="15"/>
          <w:color w:val="231F20"/>
          <w:spacing w:val="15"/>
          <w:w w:val="101"/>
        </w:rPr>
        <w:t xml:space="preserve"> </w:t>
      </w:r>
      <w:r>
        <w:rPr>
          <w:sz w:val="15"/>
          <w:szCs w:val="15"/>
          <w:color w:val="231F20"/>
        </w:rPr>
        <w:t>Cohen</w:t>
      </w:r>
      <w:r>
        <w:rPr>
          <w:sz w:val="15"/>
          <w:szCs w:val="15"/>
          <w:color w:val="231F20"/>
          <w:spacing w:val="9"/>
          <w:w w:val="102"/>
        </w:rPr>
        <w:t xml:space="preserve"> </w:t>
      </w:r>
      <w:r>
        <w:rPr>
          <w:sz w:val="15"/>
          <w:szCs w:val="15"/>
          <w:color w:val="231F20"/>
        </w:rPr>
        <w:t>JT</w:t>
      </w:r>
      <w:r>
        <w:rPr>
          <w:sz w:val="15"/>
          <w:szCs w:val="15"/>
          <w:color w:val="231F20"/>
          <w:spacing w:val="9"/>
        </w:rPr>
        <w:t>,</w:t>
      </w:r>
      <w:r>
        <w:rPr>
          <w:sz w:val="15"/>
          <w:szCs w:val="15"/>
          <w:color w:val="231F20"/>
          <w:spacing w:val="15"/>
        </w:rPr>
        <w:t xml:space="preserve"> </w:t>
      </w:r>
      <w:r>
        <w:rPr>
          <w:sz w:val="15"/>
          <w:szCs w:val="15"/>
          <w:color w:val="231F20"/>
        </w:rPr>
        <w:t>Goates</w:t>
      </w:r>
      <w:r>
        <w:rPr>
          <w:sz w:val="15"/>
          <w:szCs w:val="15"/>
          <w:color w:val="231F20"/>
          <w:spacing w:val="15"/>
          <w:w w:val="102"/>
        </w:rPr>
        <w:t xml:space="preserve"> </w:t>
      </w:r>
      <w:r>
        <w:rPr>
          <w:sz w:val="15"/>
          <w:szCs w:val="15"/>
          <w:color w:val="231F20"/>
        </w:rPr>
        <w:t>S</w:t>
      </w:r>
      <w:r>
        <w:rPr>
          <w:sz w:val="15"/>
          <w:szCs w:val="15"/>
          <w:color w:val="231F20"/>
          <w:spacing w:val="9"/>
        </w:rPr>
        <w:t>,</w:t>
      </w:r>
      <w:r>
        <w:rPr>
          <w:sz w:val="15"/>
          <w:szCs w:val="15"/>
          <w:color w:val="231F20"/>
          <w:spacing w:val="14"/>
        </w:rPr>
        <w:t xml:space="preserve"> </w:t>
      </w:r>
      <w:r>
        <w:rPr>
          <w:sz w:val="15"/>
          <w:szCs w:val="15"/>
          <w:color w:val="231F20"/>
        </w:rPr>
        <w:t>et</w:t>
      </w:r>
      <w:r>
        <w:rPr>
          <w:sz w:val="15"/>
          <w:szCs w:val="15"/>
          <w:color w:val="231F20"/>
          <w:spacing w:val="8"/>
          <w:w w:val="101"/>
        </w:rPr>
        <w:t xml:space="preserve"> </w:t>
      </w:r>
      <w:r>
        <w:rPr>
          <w:sz w:val="15"/>
          <w:szCs w:val="15"/>
          <w:color w:val="231F20"/>
        </w:rPr>
        <w:t>al</w:t>
      </w:r>
      <w:r>
        <w:rPr>
          <w:sz w:val="15"/>
          <w:szCs w:val="15"/>
          <w:color w:val="231F20"/>
          <w:spacing w:val="9"/>
        </w:rPr>
        <w:t>.</w:t>
      </w:r>
      <w:r>
        <w:rPr>
          <w:sz w:val="15"/>
          <w:szCs w:val="15"/>
          <w:color w:val="231F20"/>
          <w:spacing w:val="11"/>
          <w:w w:val="101"/>
        </w:rPr>
        <w:t xml:space="preserve"> </w:t>
      </w:r>
      <w:r>
        <w:rPr>
          <w:sz w:val="15"/>
          <w:szCs w:val="15"/>
          <w:color w:val="231F20"/>
        </w:rPr>
        <w:t>The</w:t>
      </w:r>
      <w:r>
        <w:rPr>
          <w:sz w:val="15"/>
          <w:szCs w:val="15"/>
          <w:color w:val="231F20"/>
          <w:spacing w:val="15"/>
        </w:rPr>
        <w:t xml:space="preserve"> </w:t>
      </w:r>
      <w:r>
        <w:rPr>
          <w:sz w:val="15"/>
          <w:szCs w:val="15"/>
          <w:color w:val="231F20"/>
        </w:rPr>
        <w:t>cost</w:t>
      </w:r>
      <w:r>
        <w:rPr>
          <w:rFonts w:ascii="Times New Roman" w:hAnsi="Times New Roman" w:eastAsia="Times New Roman" w:cs="Times New Roman"/>
          <w:sz w:val="15"/>
          <w:szCs w:val="15"/>
          <w:color w:val="231F20"/>
          <w:spacing w:val="9"/>
        </w:rPr>
        <w:t>‑</w:t>
      </w:r>
      <w:r>
        <w:rPr>
          <w:sz w:val="15"/>
          <w:szCs w:val="15"/>
          <w:color w:val="231F20"/>
        </w:rPr>
        <w:t>effectiveness</w:t>
      </w:r>
      <w:r>
        <w:rPr>
          <w:sz w:val="15"/>
          <w:szCs w:val="15"/>
          <w:color w:val="231F20"/>
          <w:spacing w:val="14"/>
          <w:w w:val="102"/>
        </w:rPr>
        <w:t xml:space="preserve"> </w:t>
      </w:r>
      <w:r>
        <w:rPr>
          <w:sz w:val="15"/>
          <w:szCs w:val="15"/>
          <w:color w:val="231F20"/>
        </w:rPr>
        <w:t>of </w:t>
      </w:r>
      <w:r>
        <w:rPr>
          <w:sz w:val="15"/>
          <w:szCs w:val="15"/>
          <w:color w:val="231F20"/>
          <w:spacing w:val="4"/>
        </w:rPr>
        <w:t>oral</w:t>
      </w:r>
      <w:r>
        <w:rPr>
          <w:sz w:val="15"/>
          <w:szCs w:val="15"/>
          <w:color w:val="231F20"/>
          <w:spacing w:val="11"/>
          <w:w w:val="102"/>
        </w:rPr>
        <w:t xml:space="preserve">  </w:t>
      </w:r>
      <w:r>
        <w:rPr>
          <w:sz w:val="15"/>
          <w:szCs w:val="15"/>
          <w:color w:val="231F20"/>
          <w:spacing w:val="4"/>
        </w:rPr>
        <w:t>nutrition</w:t>
      </w:r>
      <w:r>
        <w:rPr>
          <w:sz w:val="15"/>
          <w:szCs w:val="15"/>
          <w:color w:val="231F20"/>
          <w:spacing w:val="12"/>
          <w:w w:val="101"/>
        </w:rPr>
        <w:t xml:space="preserve">  </w:t>
      </w:r>
      <w:r>
        <w:rPr>
          <w:sz w:val="15"/>
          <w:szCs w:val="15"/>
          <w:color w:val="231F20"/>
          <w:spacing w:val="4"/>
        </w:rPr>
        <w:t>supplementat</w:t>
      </w:r>
      <w:r>
        <w:rPr>
          <w:sz w:val="15"/>
          <w:szCs w:val="15"/>
          <w:color w:val="231F20"/>
          <w:spacing w:val="3"/>
        </w:rPr>
        <w:t>ion</w:t>
      </w:r>
      <w:r>
        <w:rPr>
          <w:sz w:val="15"/>
          <w:szCs w:val="15"/>
          <w:color w:val="231F20"/>
          <w:spacing w:val="12"/>
        </w:rPr>
        <w:t xml:space="preserve">  </w:t>
      </w:r>
      <w:r>
        <w:rPr>
          <w:sz w:val="15"/>
          <w:szCs w:val="15"/>
          <w:color w:val="231F20"/>
          <w:spacing w:val="3"/>
        </w:rPr>
        <w:t>for</w:t>
      </w:r>
      <w:r>
        <w:rPr>
          <w:sz w:val="15"/>
          <w:szCs w:val="15"/>
          <w:color w:val="231F20"/>
          <w:spacing w:val="12"/>
        </w:rPr>
        <w:t xml:space="preserve">  </w:t>
      </w:r>
      <w:r>
        <w:rPr>
          <w:sz w:val="15"/>
          <w:szCs w:val="15"/>
          <w:color w:val="231F20"/>
          <w:spacing w:val="3"/>
        </w:rPr>
        <w:t>malnourished</w:t>
      </w:r>
      <w:r>
        <w:rPr>
          <w:sz w:val="15"/>
          <w:szCs w:val="15"/>
          <w:color w:val="231F20"/>
          <w:spacing w:val="13"/>
        </w:rPr>
        <w:t xml:space="preserve">  </w:t>
      </w:r>
      <w:r>
        <w:rPr>
          <w:sz w:val="15"/>
          <w:szCs w:val="15"/>
          <w:color w:val="231F20"/>
          <w:spacing w:val="3"/>
        </w:rPr>
        <w:t>older</w:t>
      </w:r>
      <w:r>
        <w:rPr>
          <w:sz w:val="15"/>
          <w:szCs w:val="15"/>
          <w:color w:val="231F20"/>
        </w:rPr>
        <w:t xml:space="preserve"> </w:t>
      </w:r>
      <w:r>
        <w:rPr>
          <w:sz w:val="15"/>
          <w:szCs w:val="15"/>
          <w:color w:val="231F20"/>
        </w:rPr>
        <w:t>hospital</w:t>
      </w:r>
      <w:r>
        <w:rPr>
          <w:sz w:val="15"/>
          <w:szCs w:val="15"/>
          <w:color w:val="231F20"/>
          <w:spacing w:val="15"/>
          <w:w w:val="102"/>
        </w:rPr>
        <w:t xml:space="preserve"> </w:t>
      </w:r>
      <w:r>
        <w:rPr>
          <w:sz w:val="15"/>
          <w:szCs w:val="15"/>
          <w:color w:val="231F20"/>
        </w:rPr>
        <w:t>patients</w:t>
      </w:r>
      <w:r>
        <w:rPr>
          <w:sz w:val="15"/>
          <w:szCs w:val="15"/>
          <w:color w:val="231F20"/>
          <w:spacing w:val="14"/>
        </w:rPr>
        <w:t>[J]. </w:t>
      </w:r>
      <w:r>
        <w:rPr>
          <w:sz w:val="15"/>
          <w:szCs w:val="15"/>
          <w:color w:val="231F20"/>
        </w:rPr>
        <w:t>Appl</w:t>
      </w:r>
      <w:r>
        <w:rPr>
          <w:sz w:val="15"/>
          <w:szCs w:val="15"/>
          <w:color w:val="231F20"/>
          <w:spacing w:val="18"/>
          <w:w w:val="101"/>
        </w:rPr>
        <w:t xml:space="preserve"> </w:t>
      </w:r>
      <w:r>
        <w:rPr>
          <w:sz w:val="15"/>
          <w:szCs w:val="15"/>
          <w:color w:val="231F20"/>
        </w:rPr>
        <w:t>Health</w:t>
      </w:r>
      <w:r>
        <w:rPr>
          <w:sz w:val="15"/>
          <w:szCs w:val="15"/>
          <w:color w:val="231F20"/>
          <w:spacing w:val="19"/>
          <w:w w:val="101"/>
        </w:rPr>
        <w:t xml:space="preserve"> </w:t>
      </w:r>
      <w:r>
        <w:rPr>
          <w:sz w:val="15"/>
          <w:szCs w:val="15"/>
          <w:color w:val="231F20"/>
        </w:rPr>
        <w:t>Econ</w:t>
      </w:r>
      <w:r>
        <w:rPr>
          <w:sz w:val="15"/>
          <w:szCs w:val="15"/>
          <w:color w:val="231F20"/>
          <w:spacing w:val="19"/>
        </w:rPr>
        <w:t xml:space="preserve"> </w:t>
      </w:r>
      <w:r>
        <w:rPr>
          <w:sz w:val="15"/>
          <w:szCs w:val="15"/>
          <w:color w:val="231F20"/>
        </w:rPr>
        <w:t>Health</w:t>
      </w:r>
      <w:r>
        <w:rPr>
          <w:sz w:val="15"/>
          <w:szCs w:val="15"/>
          <w:color w:val="231F20"/>
          <w:spacing w:val="19"/>
          <w:w w:val="101"/>
        </w:rPr>
        <w:t xml:space="preserve"> </w:t>
      </w:r>
      <w:r>
        <w:rPr>
          <w:sz w:val="15"/>
          <w:szCs w:val="15"/>
          <w:color w:val="231F20"/>
        </w:rPr>
        <w:t>Policy</w:t>
      </w:r>
      <w:r>
        <w:rPr>
          <w:sz w:val="15"/>
          <w:szCs w:val="15"/>
          <w:color w:val="231F20"/>
          <w:spacing w:val="14"/>
        </w:rPr>
        <w:t>,</w:t>
      </w:r>
      <w:r>
        <w:rPr>
          <w:sz w:val="15"/>
          <w:szCs w:val="15"/>
          <w:color w:val="231F20"/>
          <w:spacing w:val="18"/>
          <w:w w:val="102"/>
        </w:rPr>
        <w:t xml:space="preserve"> </w:t>
      </w:r>
      <w:r>
        <w:rPr>
          <w:sz w:val="15"/>
          <w:szCs w:val="15"/>
          <w:color w:val="231F20"/>
          <w:spacing w:val="14"/>
        </w:rPr>
        <w:t>2017,</w:t>
      </w:r>
      <w:r>
        <w:rPr>
          <w:sz w:val="15"/>
          <w:szCs w:val="15"/>
          <w:color w:val="231F20"/>
        </w:rPr>
        <w:t xml:space="preserve"> </w:t>
      </w:r>
      <w:r>
        <w:rPr>
          <w:sz w:val="15"/>
          <w:szCs w:val="15"/>
          <w:color w:val="231F20"/>
          <w:spacing w:val="4"/>
        </w:rPr>
        <w:t>15(1):75</w:t>
      </w:r>
      <w:r>
        <w:rPr>
          <w:rFonts w:ascii="Times New Roman" w:hAnsi="Times New Roman" w:eastAsia="Times New Roman" w:cs="Times New Roman"/>
          <w:sz w:val="15"/>
          <w:szCs w:val="15"/>
          <w:color w:val="231F20"/>
          <w:spacing w:val="4"/>
        </w:rPr>
        <w:t>‑</w:t>
      </w:r>
      <w:r>
        <w:rPr>
          <w:sz w:val="15"/>
          <w:szCs w:val="15"/>
          <w:color w:val="231F20"/>
          <w:spacing w:val="4"/>
        </w:rPr>
        <w:t>83.</w:t>
      </w:r>
      <w:r>
        <w:rPr>
          <w:sz w:val="15"/>
          <w:szCs w:val="15"/>
          <w:color w:val="231F20"/>
          <w:spacing w:val="17"/>
        </w:rPr>
        <w:t xml:space="preserve"> </w:t>
      </w:r>
      <w:r>
        <w:rPr>
          <w:sz w:val="15"/>
          <w:szCs w:val="15"/>
          <w:color w:val="231F20"/>
        </w:rPr>
        <w:t>DOI</w:t>
      </w:r>
      <w:r>
        <w:rPr>
          <w:sz w:val="15"/>
          <w:szCs w:val="15"/>
          <w:color w:val="231F20"/>
          <w:spacing w:val="4"/>
        </w:rPr>
        <w:t>:</w:t>
      </w:r>
      <w:r>
        <w:rPr>
          <w:sz w:val="15"/>
          <w:szCs w:val="15"/>
          <w:color w:val="231F20"/>
          <w:spacing w:val="16"/>
          <w:w w:val="102"/>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1007/s40258</w:t>
      </w:r>
      <w:r>
        <w:rPr>
          <w:rFonts w:ascii="Times New Roman" w:hAnsi="Times New Roman" w:eastAsia="Times New Roman" w:cs="Times New Roman"/>
          <w:sz w:val="15"/>
          <w:szCs w:val="15"/>
          <w:color w:val="231F20"/>
          <w:spacing w:val="4"/>
        </w:rPr>
        <w:t>‑</w:t>
      </w:r>
      <w:r>
        <w:rPr>
          <w:sz w:val="15"/>
          <w:szCs w:val="15"/>
          <w:color w:val="231F20"/>
          <w:spacing w:val="4"/>
        </w:rPr>
        <w:t>016</w:t>
      </w:r>
      <w:r>
        <w:rPr>
          <w:rFonts w:ascii="Times New Roman" w:hAnsi="Times New Roman" w:eastAsia="Times New Roman" w:cs="Times New Roman"/>
          <w:sz w:val="15"/>
          <w:szCs w:val="15"/>
          <w:color w:val="231F20"/>
          <w:spacing w:val="4"/>
        </w:rPr>
        <w:t>‑</w:t>
      </w:r>
      <w:r>
        <w:rPr>
          <w:sz w:val="15"/>
          <w:szCs w:val="15"/>
          <w:color w:val="231F20"/>
          <w:spacing w:val="4"/>
        </w:rPr>
        <w:t>0269</w:t>
      </w:r>
      <w:r>
        <w:rPr>
          <w:rFonts w:ascii="Times New Roman" w:hAnsi="Times New Roman" w:eastAsia="Times New Roman" w:cs="Times New Roman"/>
          <w:sz w:val="15"/>
          <w:szCs w:val="15"/>
          <w:color w:val="231F20"/>
          <w:spacing w:val="4"/>
        </w:rPr>
        <w:t>‑</w:t>
      </w:r>
      <w:r>
        <w:rPr>
          <w:sz w:val="15"/>
          <w:szCs w:val="15"/>
          <w:color w:val="231F20"/>
          <w:spacing w:val="4"/>
        </w:rPr>
        <w:t>7.</w:t>
      </w:r>
    </w:p>
    <w:p>
      <w:pPr>
        <w:pStyle w:val="BodyText"/>
        <w:ind w:left="1059" w:right="486" w:hanging="506"/>
        <w:spacing w:before="40" w:line="305" w:lineRule="auto"/>
        <w:rPr>
          <w:sz w:val="15"/>
          <w:szCs w:val="15"/>
        </w:rPr>
      </w:pPr>
      <w:r>
        <w:rPr>
          <w:sz w:val="15"/>
          <w:szCs w:val="15"/>
          <w:color w:val="231F20"/>
          <w:spacing w:val="5"/>
        </w:rPr>
        <w:t>[81]      </w:t>
      </w:r>
      <w:r>
        <w:rPr>
          <w:sz w:val="15"/>
          <w:szCs w:val="15"/>
          <w:color w:val="231F20"/>
        </w:rPr>
        <w:t>Wireko</w:t>
      </w:r>
      <w:r>
        <w:rPr>
          <w:sz w:val="15"/>
          <w:szCs w:val="15"/>
          <w:color w:val="231F20"/>
          <w:spacing w:val="5"/>
        </w:rPr>
        <w:t xml:space="preserve">  </w:t>
      </w:r>
      <w:r>
        <w:rPr>
          <w:sz w:val="15"/>
          <w:szCs w:val="15"/>
          <w:color w:val="231F20"/>
        </w:rPr>
        <w:t>BM</w:t>
      </w:r>
      <w:r>
        <w:rPr>
          <w:sz w:val="15"/>
          <w:szCs w:val="15"/>
          <w:color w:val="231F20"/>
          <w:spacing w:val="5"/>
        </w:rPr>
        <w:t>,  </w:t>
      </w:r>
      <w:r>
        <w:rPr>
          <w:sz w:val="15"/>
          <w:szCs w:val="15"/>
          <w:color w:val="231F20"/>
        </w:rPr>
        <w:t>Bowling</w:t>
      </w:r>
      <w:r>
        <w:rPr>
          <w:sz w:val="15"/>
          <w:szCs w:val="15"/>
          <w:color w:val="231F20"/>
          <w:spacing w:val="5"/>
        </w:rPr>
        <w:t xml:space="preserve">  </w:t>
      </w:r>
      <w:r>
        <w:rPr>
          <w:sz w:val="15"/>
          <w:szCs w:val="15"/>
          <w:color w:val="231F20"/>
        </w:rPr>
        <w:t>T</w:t>
      </w:r>
      <w:r>
        <w:rPr>
          <w:sz w:val="15"/>
          <w:szCs w:val="15"/>
          <w:color w:val="231F20"/>
          <w:spacing w:val="5"/>
        </w:rPr>
        <w:t>.  </w:t>
      </w:r>
      <w:r>
        <w:rPr>
          <w:sz w:val="15"/>
          <w:szCs w:val="15"/>
          <w:color w:val="231F20"/>
        </w:rPr>
        <w:t>Enteral</w:t>
      </w:r>
      <w:r>
        <w:rPr>
          <w:sz w:val="15"/>
          <w:szCs w:val="15"/>
          <w:color w:val="231F20"/>
          <w:spacing w:val="5"/>
        </w:rPr>
        <w:t xml:space="preserve">  </w:t>
      </w:r>
      <w:r>
        <w:rPr>
          <w:sz w:val="15"/>
          <w:szCs w:val="15"/>
          <w:color w:val="231F20"/>
        </w:rPr>
        <w:t>tube</w:t>
      </w:r>
      <w:r>
        <w:rPr>
          <w:sz w:val="15"/>
          <w:szCs w:val="15"/>
          <w:color w:val="231F20"/>
          <w:spacing w:val="5"/>
        </w:rPr>
        <w:t xml:space="preserve">  </w:t>
      </w:r>
      <w:r>
        <w:rPr>
          <w:sz w:val="15"/>
          <w:szCs w:val="15"/>
          <w:color w:val="231F20"/>
        </w:rPr>
        <w:t>feeding</w:t>
      </w:r>
      <w:r>
        <w:rPr>
          <w:sz w:val="15"/>
          <w:szCs w:val="15"/>
          <w:color w:val="231F20"/>
          <w:spacing w:val="5"/>
        </w:rPr>
        <w:t>[J].</w:t>
      </w:r>
      <w:r>
        <w:rPr>
          <w:sz w:val="15"/>
          <w:szCs w:val="15"/>
          <w:color w:val="231F20"/>
          <w:spacing w:val="4"/>
        </w:rPr>
        <w:t xml:space="preserve">  </w:t>
      </w:r>
      <w:r>
        <w:rPr>
          <w:sz w:val="15"/>
          <w:szCs w:val="15"/>
          <w:color w:val="231F20"/>
        </w:rPr>
        <w:t>Clin</w:t>
      </w:r>
      <w:r>
        <w:rPr>
          <w:sz w:val="15"/>
          <w:szCs w:val="15"/>
          <w:color w:val="231F20"/>
          <w:spacing w:val="4"/>
        </w:rPr>
        <w:t xml:space="preserve">  </w:t>
      </w:r>
      <w:r>
        <w:rPr>
          <w:sz w:val="15"/>
          <w:szCs w:val="15"/>
          <w:color w:val="231F20"/>
        </w:rPr>
        <w:t>Med </w:t>
      </w:r>
      <w:r>
        <w:rPr>
          <w:sz w:val="15"/>
          <w:szCs w:val="15"/>
          <w:color w:val="231F20"/>
          <w:spacing w:val="3"/>
        </w:rPr>
        <w:t>(</w:t>
      </w:r>
      <w:r>
        <w:rPr>
          <w:sz w:val="15"/>
          <w:szCs w:val="15"/>
          <w:color w:val="231F20"/>
        </w:rPr>
        <w:t>Lond</w:t>
      </w:r>
      <w:r>
        <w:rPr>
          <w:sz w:val="15"/>
          <w:szCs w:val="15"/>
          <w:color w:val="231F20"/>
          <w:spacing w:val="3"/>
        </w:rPr>
        <w:t>),</w:t>
      </w:r>
      <w:r>
        <w:rPr>
          <w:sz w:val="15"/>
          <w:szCs w:val="15"/>
          <w:color w:val="231F20"/>
          <w:spacing w:val="2"/>
        </w:rPr>
        <w:t xml:space="preserve">       </w:t>
      </w:r>
      <w:r>
        <w:rPr>
          <w:sz w:val="15"/>
          <w:szCs w:val="15"/>
          <w:color w:val="231F20"/>
          <w:spacing w:val="3"/>
        </w:rPr>
        <w:t>2010,</w:t>
      </w:r>
      <w:r>
        <w:rPr>
          <w:sz w:val="15"/>
          <w:szCs w:val="15"/>
          <w:color w:val="231F20"/>
          <w:spacing w:val="1"/>
        </w:rPr>
        <w:t xml:space="preserve">       </w:t>
      </w:r>
      <w:r>
        <w:rPr>
          <w:sz w:val="15"/>
          <w:szCs w:val="15"/>
          <w:color w:val="231F20"/>
          <w:spacing w:val="3"/>
        </w:rPr>
        <w:t>10(6):</w:t>
      </w:r>
      <w:r>
        <w:rPr>
          <w:sz w:val="15"/>
          <w:szCs w:val="15"/>
          <w:color w:val="231F20"/>
        </w:rPr>
        <w:t xml:space="preserve">      </w:t>
      </w:r>
      <w:r>
        <w:rPr>
          <w:sz w:val="15"/>
          <w:szCs w:val="15"/>
          <w:color w:val="231F20"/>
          <w:spacing w:val="3"/>
        </w:rPr>
        <w:t>616</w:t>
      </w:r>
      <w:r>
        <w:rPr>
          <w:rFonts w:ascii="Times New Roman" w:hAnsi="Times New Roman" w:eastAsia="Times New Roman" w:cs="Times New Roman"/>
          <w:sz w:val="15"/>
          <w:szCs w:val="15"/>
          <w:color w:val="231F20"/>
          <w:spacing w:val="3"/>
        </w:rPr>
        <w:t>‑</w:t>
      </w:r>
      <w:r>
        <w:rPr>
          <w:sz w:val="15"/>
          <w:szCs w:val="15"/>
          <w:color w:val="231F20"/>
          <w:spacing w:val="3"/>
        </w:rPr>
        <w:t>619.</w:t>
      </w:r>
      <w:r>
        <w:rPr>
          <w:sz w:val="15"/>
          <w:szCs w:val="15"/>
          <w:color w:val="231F20"/>
          <w:spacing w:val="1"/>
        </w:rPr>
        <w:t xml:space="preserve">       </w:t>
      </w:r>
      <w:r>
        <w:rPr>
          <w:sz w:val="15"/>
          <w:szCs w:val="15"/>
          <w:color w:val="231F20"/>
        </w:rPr>
        <w:t>DOI</w:t>
      </w:r>
      <w:r>
        <w:rPr>
          <w:sz w:val="15"/>
          <w:szCs w:val="15"/>
          <w:color w:val="231F20"/>
          <w:spacing w:val="3"/>
        </w:rPr>
        <w:t>:</w:t>
      </w:r>
      <w:r>
        <w:rPr>
          <w:sz w:val="15"/>
          <w:szCs w:val="15"/>
          <w:color w:val="231F20"/>
          <w:spacing w:val="1"/>
        </w:rPr>
        <w:t xml:space="preserve">       </w:t>
      </w:r>
      <w:r>
        <w:rPr>
          <w:sz w:val="15"/>
          <w:szCs w:val="15"/>
          <w:color w:val="231F20"/>
          <w:spacing w:val="3"/>
        </w:rPr>
        <w:t>10.7861/</w:t>
      </w:r>
      <w:r>
        <w:rPr>
          <w:sz w:val="15"/>
          <w:szCs w:val="15"/>
          <w:color w:val="231F20"/>
        </w:rPr>
        <w:t xml:space="preserve"> </w:t>
      </w:r>
      <w:r>
        <w:rPr>
          <w:sz w:val="15"/>
          <w:szCs w:val="15"/>
          <w:color w:val="231F20"/>
        </w:rPr>
        <w:t>clinmedicine</w:t>
      </w:r>
      <w:r>
        <w:rPr>
          <w:sz w:val="15"/>
          <w:szCs w:val="15"/>
          <w:color w:val="231F20"/>
          <w:spacing w:val="8"/>
        </w:rPr>
        <w:t>.10</w:t>
      </w:r>
      <w:r>
        <w:rPr>
          <w:rFonts w:ascii="Times New Roman" w:hAnsi="Times New Roman" w:eastAsia="Times New Roman" w:cs="Times New Roman"/>
          <w:sz w:val="15"/>
          <w:szCs w:val="15"/>
          <w:color w:val="231F20"/>
          <w:spacing w:val="8"/>
        </w:rPr>
        <w:t>‑</w:t>
      </w:r>
      <w:r>
        <w:rPr>
          <w:sz w:val="15"/>
          <w:szCs w:val="15"/>
          <w:color w:val="231F20"/>
          <w:spacing w:val="8"/>
        </w:rPr>
        <w:t>6</w:t>
      </w:r>
      <w:r>
        <w:rPr>
          <w:rFonts w:ascii="Times New Roman" w:hAnsi="Times New Roman" w:eastAsia="Times New Roman" w:cs="Times New Roman"/>
          <w:sz w:val="15"/>
          <w:szCs w:val="15"/>
          <w:color w:val="231F20"/>
          <w:spacing w:val="8"/>
        </w:rPr>
        <w:t>‑</w:t>
      </w:r>
      <w:r>
        <w:rPr>
          <w:sz w:val="15"/>
          <w:szCs w:val="15"/>
          <w:color w:val="231F20"/>
          <w:spacing w:val="8"/>
        </w:rPr>
        <w:t>616.</w:t>
      </w:r>
    </w:p>
    <w:p>
      <w:pPr>
        <w:pStyle w:val="BodyText"/>
        <w:ind w:left="1058" w:right="485" w:hanging="505"/>
        <w:spacing w:before="10" w:line="306" w:lineRule="auto"/>
        <w:rPr>
          <w:sz w:val="15"/>
          <w:szCs w:val="15"/>
        </w:rPr>
      </w:pPr>
      <w:r>
        <w:rPr>
          <w:sz w:val="15"/>
          <w:szCs w:val="15"/>
          <w:color w:val="231F20"/>
          <w:spacing w:val="3"/>
        </w:rPr>
        <w:t>[82]       </w:t>
      </w:r>
      <w:r>
        <w:rPr>
          <w:sz w:val="15"/>
          <w:szCs w:val="15"/>
          <w:color w:val="231F20"/>
        </w:rPr>
        <w:t>Ge</w:t>
      </w:r>
      <w:r>
        <w:rPr>
          <w:sz w:val="15"/>
          <w:szCs w:val="15"/>
          <w:color w:val="231F20"/>
          <w:spacing w:val="16"/>
        </w:rPr>
        <w:t xml:space="preserve">  </w:t>
      </w:r>
      <w:r>
        <w:rPr>
          <w:sz w:val="15"/>
          <w:szCs w:val="15"/>
          <w:color w:val="231F20"/>
        </w:rPr>
        <w:t>W</w:t>
      </w:r>
      <w:r>
        <w:rPr>
          <w:sz w:val="15"/>
          <w:szCs w:val="15"/>
          <w:color w:val="231F20"/>
          <w:spacing w:val="3"/>
        </w:rPr>
        <w:t>,</w:t>
      </w:r>
      <w:r>
        <w:rPr>
          <w:sz w:val="15"/>
          <w:szCs w:val="15"/>
          <w:color w:val="231F20"/>
          <w:spacing w:val="15"/>
          <w:w w:val="101"/>
        </w:rPr>
        <w:t xml:space="preserve">  </w:t>
      </w:r>
      <w:r>
        <w:rPr>
          <w:sz w:val="15"/>
          <w:szCs w:val="15"/>
          <w:color w:val="231F20"/>
        </w:rPr>
        <w:t>Wei</w:t>
      </w:r>
      <w:r>
        <w:rPr>
          <w:sz w:val="15"/>
          <w:szCs w:val="15"/>
          <w:color w:val="231F20"/>
          <w:spacing w:val="15"/>
          <w:w w:val="102"/>
        </w:rPr>
        <w:t xml:space="preserve">  </w:t>
      </w:r>
      <w:r>
        <w:rPr>
          <w:sz w:val="15"/>
          <w:szCs w:val="15"/>
          <w:color w:val="231F20"/>
        </w:rPr>
        <w:t>W</w:t>
      </w:r>
      <w:r>
        <w:rPr>
          <w:sz w:val="15"/>
          <w:szCs w:val="15"/>
          <w:color w:val="231F20"/>
          <w:spacing w:val="3"/>
        </w:rPr>
        <w:t>,   </w:t>
      </w:r>
      <w:r>
        <w:rPr>
          <w:sz w:val="15"/>
          <w:szCs w:val="15"/>
          <w:color w:val="231F20"/>
        </w:rPr>
        <w:t>Shuang</w:t>
      </w:r>
      <w:r>
        <w:rPr>
          <w:sz w:val="15"/>
          <w:szCs w:val="15"/>
          <w:color w:val="231F20"/>
          <w:spacing w:val="3"/>
        </w:rPr>
        <w:t xml:space="preserve">   </w:t>
      </w:r>
      <w:r>
        <w:rPr>
          <w:sz w:val="15"/>
          <w:szCs w:val="15"/>
          <w:color w:val="231F20"/>
        </w:rPr>
        <w:t>P</w:t>
      </w:r>
      <w:r>
        <w:rPr>
          <w:sz w:val="15"/>
          <w:szCs w:val="15"/>
          <w:color w:val="231F20"/>
          <w:spacing w:val="3"/>
        </w:rPr>
        <w:t>,   </w:t>
      </w:r>
      <w:r>
        <w:rPr>
          <w:sz w:val="15"/>
          <w:szCs w:val="15"/>
          <w:color w:val="231F20"/>
        </w:rPr>
        <w:t>et</w:t>
      </w:r>
      <w:r>
        <w:rPr>
          <w:sz w:val="15"/>
          <w:szCs w:val="15"/>
          <w:color w:val="231F20"/>
          <w:spacing w:val="3"/>
        </w:rPr>
        <w:t xml:space="preserve"> </w:t>
      </w:r>
      <w:r>
        <w:rPr>
          <w:sz w:val="15"/>
          <w:szCs w:val="15"/>
          <w:color w:val="231F20"/>
        </w:rPr>
        <w:t>al</w:t>
      </w:r>
      <w:r>
        <w:rPr>
          <w:sz w:val="15"/>
          <w:szCs w:val="15"/>
          <w:color w:val="231F20"/>
          <w:spacing w:val="3"/>
        </w:rPr>
        <w:t>.</w:t>
      </w:r>
      <w:r>
        <w:rPr>
          <w:sz w:val="15"/>
          <w:szCs w:val="15"/>
          <w:color w:val="231F20"/>
          <w:spacing w:val="2"/>
        </w:rPr>
        <w:t xml:space="preserve">   </w:t>
      </w:r>
      <w:r>
        <w:rPr>
          <w:sz w:val="15"/>
          <w:szCs w:val="15"/>
          <w:color w:val="231F20"/>
        </w:rPr>
        <w:t>Nasointestinal</w:t>
      </w:r>
      <w:r>
        <w:rPr>
          <w:sz w:val="15"/>
          <w:szCs w:val="15"/>
          <w:color w:val="231F20"/>
          <w:spacing w:val="2"/>
        </w:rPr>
        <w:t xml:space="preserve">   </w:t>
      </w:r>
      <w:r>
        <w:rPr>
          <w:sz w:val="15"/>
          <w:szCs w:val="15"/>
          <w:color w:val="231F20"/>
        </w:rPr>
        <w:t>tube</w:t>
      </w:r>
      <w:r>
        <w:rPr>
          <w:sz w:val="15"/>
          <w:szCs w:val="15"/>
          <w:color w:val="231F20"/>
          <w:spacing w:val="2"/>
        </w:rPr>
        <w:t xml:space="preserve">   </w:t>
      </w:r>
      <w:r>
        <w:rPr>
          <w:sz w:val="15"/>
          <w:szCs w:val="15"/>
          <w:color w:val="231F20"/>
        </w:rPr>
        <w:t>in </w:t>
      </w:r>
      <w:r>
        <w:rPr>
          <w:sz w:val="15"/>
          <w:szCs w:val="15"/>
          <w:color w:val="231F20"/>
          <w:spacing w:val="4"/>
        </w:rPr>
        <w:t>mechanical</w:t>
      </w:r>
      <w:r>
        <w:rPr>
          <w:sz w:val="15"/>
          <w:szCs w:val="15"/>
          <w:color w:val="231F20"/>
          <w:spacing w:val="28"/>
        </w:rPr>
        <w:t xml:space="preserve"> </w:t>
      </w:r>
      <w:r>
        <w:rPr>
          <w:sz w:val="15"/>
          <w:szCs w:val="15"/>
          <w:color w:val="231F20"/>
          <w:spacing w:val="4"/>
        </w:rPr>
        <w:t>ventilation</w:t>
      </w:r>
      <w:r>
        <w:rPr>
          <w:sz w:val="15"/>
          <w:szCs w:val="15"/>
          <w:color w:val="231F20"/>
        </w:rPr>
        <w:t xml:space="preserve">  </w:t>
      </w:r>
      <w:r>
        <w:rPr>
          <w:sz w:val="15"/>
          <w:szCs w:val="15"/>
          <w:color w:val="231F20"/>
          <w:spacing w:val="4"/>
        </w:rPr>
        <w:t>pat</w:t>
      </w:r>
      <w:r>
        <w:rPr>
          <w:sz w:val="15"/>
          <w:szCs w:val="15"/>
          <w:color w:val="231F20"/>
          <w:spacing w:val="3"/>
        </w:rPr>
        <w:t>ients</w:t>
      </w:r>
      <w:r>
        <w:rPr>
          <w:sz w:val="15"/>
          <w:szCs w:val="15"/>
          <w:color w:val="231F20"/>
        </w:rPr>
        <w:t xml:space="preserve">  </w:t>
      </w:r>
      <w:r>
        <w:rPr>
          <w:sz w:val="15"/>
          <w:szCs w:val="15"/>
          <w:color w:val="231F20"/>
          <w:spacing w:val="3"/>
        </w:rPr>
        <w:t>is</w:t>
      </w:r>
      <w:r>
        <w:rPr>
          <w:sz w:val="15"/>
          <w:szCs w:val="15"/>
          <w:color w:val="231F20"/>
        </w:rPr>
        <w:t xml:space="preserve">  </w:t>
      </w:r>
      <w:r>
        <w:rPr>
          <w:sz w:val="15"/>
          <w:szCs w:val="15"/>
          <w:color w:val="231F20"/>
          <w:spacing w:val="3"/>
        </w:rPr>
        <w:t>more</w:t>
      </w:r>
      <w:r>
        <w:rPr>
          <w:sz w:val="15"/>
          <w:szCs w:val="15"/>
          <w:color w:val="231F20"/>
        </w:rPr>
        <w:t xml:space="preserve">  </w:t>
      </w:r>
      <w:r>
        <w:rPr>
          <w:sz w:val="15"/>
          <w:szCs w:val="15"/>
          <w:color w:val="231F20"/>
          <w:spacing w:val="3"/>
        </w:rPr>
        <w:t>advantageous[J].</w:t>
      </w:r>
      <w:r>
        <w:rPr>
          <w:sz w:val="15"/>
          <w:szCs w:val="15"/>
          <w:color w:val="231F20"/>
          <w:spacing w:val="1"/>
        </w:rPr>
        <w:t xml:space="preserve"> </w:t>
      </w:r>
      <w:r>
        <w:rPr>
          <w:sz w:val="15"/>
          <w:szCs w:val="15"/>
          <w:color w:val="231F20"/>
        </w:rPr>
        <w:t>Open</w:t>
      </w:r>
      <w:r>
        <w:rPr>
          <w:sz w:val="15"/>
          <w:szCs w:val="15"/>
          <w:color w:val="231F20"/>
          <w:spacing w:val="3"/>
        </w:rPr>
        <w:t xml:space="preserve">   </w:t>
      </w:r>
      <w:r>
        <w:rPr>
          <w:sz w:val="15"/>
          <w:szCs w:val="15"/>
          <w:color w:val="231F20"/>
        </w:rPr>
        <w:t>Med</w:t>
      </w:r>
      <w:r>
        <w:rPr>
          <w:sz w:val="15"/>
          <w:szCs w:val="15"/>
          <w:color w:val="231F20"/>
          <w:spacing w:val="3"/>
        </w:rPr>
        <w:t xml:space="preserve">   (</w:t>
      </w:r>
      <w:r>
        <w:rPr>
          <w:sz w:val="15"/>
          <w:szCs w:val="15"/>
          <w:color w:val="231F20"/>
        </w:rPr>
        <w:t>Wars</w:t>
      </w:r>
      <w:r>
        <w:rPr>
          <w:sz w:val="15"/>
          <w:szCs w:val="15"/>
          <w:color w:val="231F20"/>
          <w:spacing w:val="3"/>
        </w:rPr>
        <w:t>),   2019,   14:  426-430.   </w:t>
      </w:r>
      <w:r>
        <w:rPr>
          <w:sz w:val="15"/>
          <w:szCs w:val="15"/>
          <w:color w:val="231F20"/>
        </w:rPr>
        <w:t>DOI</w:t>
      </w:r>
      <w:r>
        <w:rPr>
          <w:sz w:val="15"/>
          <w:szCs w:val="15"/>
          <w:color w:val="231F20"/>
          <w:spacing w:val="3"/>
        </w:rPr>
        <w:t>:   10.</w:t>
      </w:r>
      <w:r>
        <w:rPr>
          <w:sz w:val="15"/>
          <w:szCs w:val="15"/>
          <w:color w:val="231F20"/>
          <w:spacing w:val="-15"/>
        </w:rPr>
        <w:t xml:space="preserve"> </w:t>
      </w:r>
      <w:r>
        <w:rPr>
          <w:sz w:val="15"/>
          <w:szCs w:val="15"/>
          <w:color w:val="231F20"/>
          <w:spacing w:val="3"/>
        </w:rPr>
        <w:t>1515/</w:t>
      </w:r>
      <w:r>
        <w:rPr>
          <w:sz w:val="15"/>
          <w:szCs w:val="15"/>
          <w:color w:val="231F20"/>
        </w:rPr>
        <w:t xml:space="preserve"> </w:t>
      </w:r>
      <w:r>
        <w:rPr>
          <w:sz w:val="15"/>
          <w:szCs w:val="15"/>
          <w:color w:val="231F20"/>
        </w:rPr>
        <w:t>med</w:t>
      </w:r>
      <w:r>
        <w:rPr>
          <w:rFonts w:ascii="Times New Roman" w:hAnsi="Times New Roman" w:eastAsia="Times New Roman" w:cs="Times New Roman"/>
          <w:sz w:val="15"/>
          <w:szCs w:val="15"/>
          <w:color w:val="231F20"/>
          <w:spacing w:val="6"/>
        </w:rPr>
        <w:t>‑</w:t>
      </w:r>
      <w:r>
        <w:rPr>
          <w:sz w:val="15"/>
          <w:szCs w:val="15"/>
          <w:color w:val="231F20"/>
          <w:spacing w:val="6"/>
        </w:rPr>
        <w:t>2019</w:t>
      </w:r>
      <w:r>
        <w:rPr>
          <w:rFonts w:ascii="Times New Roman" w:hAnsi="Times New Roman" w:eastAsia="Times New Roman" w:cs="Times New Roman"/>
          <w:sz w:val="15"/>
          <w:szCs w:val="15"/>
          <w:color w:val="231F20"/>
          <w:spacing w:val="6"/>
        </w:rPr>
        <w:t>‑</w:t>
      </w:r>
      <w:r>
        <w:rPr>
          <w:sz w:val="15"/>
          <w:szCs w:val="15"/>
          <w:color w:val="231F20"/>
          <w:spacing w:val="6"/>
        </w:rPr>
        <w:t>0045.</w:t>
      </w:r>
    </w:p>
    <w:p>
      <w:pPr>
        <w:pStyle w:val="BodyText"/>
        <w:ind w:left="1054" w:right="485" w:hanging="501"/>
        <w:spacing w:before="10" w:line="295" w:lineRule="auto"/>
        <w:rPr>
          <w:sz w:val="15"/>
          <w:szCs w:val="15"/>
        </w:rPr>
      </w:pPr>
      <w:r>
        <w:rPr>
          <w:sz w:val="15"/>
          <w:szCs w:val="15"/>
          <w:color w:val="231F20"/>
          <w:spacing w:val="4"/>
        </w:rPr>
        <w:t>[83]</w:t>
      </w:r>
      <w:r>
        <w:rPr>
          <w:sz w:val="15"/>
          <w:szCs w:val="15"/>
          <w:color w:val="231F20"/>
          <w:spacing w:val="3"/>
        </w:rPr>
        <w:t xml:space="preserve">       </w:t>
      </w:r>
      <w:r>
        <w:rPr>
          <w:sz w:val="15"/>
          <w:szCs w:val="15"/>
          <w:color w:val="231F20"/>
        </w:rPr>
        <w:t>Li</w:t>
      </w:r>
      <w:r>
        <w:rPr>
          <w:sz w:val="15"/>
          <w:szCs w:val="15"/>
          <w:color w:val="231F20"/>
          <w:spacing w:val="4"/>
        </w:rPr>
        <w:t xml:space="preserve">  </w:t>
      </w:r>
      <w:r>
        <w:rPr>
          <w:sz w:val="15"/>
          <w:szCs w:val="15"/>
          <w:color w:val="231F20"/>
        </w:rPr>
        <w:t>Z</w:t>
      </w:r>
      <w:r>
        <w:rPr>
          <w:sz w:val="15"/>
          <w:szCs w:val="15"/>
          <w:color w:val="231F20"/>
          <w:spacing w:val="4"/>
        </w:rPr>
        <w:t>,  </w:t>
      </w:r>
      <w:r>
        <w:rPr>
          <w:sz w:val="15"/>
          <w:szCs w:val="15"/>
          <w:color w:val="231F20"/>
        </w:rPr>
        <w:t>Qi</w:t>
      </w:r>
      <w:r>
        <w:rPr>
          <w:sz w:val="15"/>
          <w:szCs w:val="15"/>
          <w:color w:val="231F20"/>
          <w:spacing w:val="4"/>
        </w:rPr>
        <w:t xml:space="preserve">  </w:t>
      </w:r>
      <w:r>
        <w:rPr>
          <w:sz w:val="15"/>
          <w:szCs w:val="15"/>
          <w:color w:val="231F20"/>
        </w:rPr>
        <w:t>J</w:t>
      </w:r>
      <w:r>
        <w:rPr>
          <w:sz w:val="15"/>
          <w:szCs w:val="15"/>
          <w:color w:val="231F20"/>
          <w:spacing w:val="4"/>
        </w:rPr>
        <w:t>,  </w:t>
      </w:r>
      <w:r>
        <w:rPr>
          <w:sz w:val="15"/>
          <w:szCs w:val="15"/>
          <w:color w:val="231F20"/>
        </w:rPr>
        <w:t>Zhao</w:t>
      </w:r>
      <w:r>
        <w:rPr>
          <w:sz w:val="15"/>
          <w:szCs w:val="15"/>
          <w:color w:val="231F20"/>
          <w:spacing w:val="4"/>
        </w:rPr>
        <w:t xml:space="preserve">  </w:t>
      </w:r>
      <w:r>
        <w:rPr>
          <w:sz w:val="15"/>
          <w:szCs w:val="15"/>
          <w:color w:val="231F20"/>
        </w:rPr>
        <w:t>X</w:t>
      </w:r>
      <w:r>
        <w:rPr>
          <w:sz w:val="15"/>
          <w:szCs w:val="15"/>
          <w:color w:val="231F20"/>
          <w:spacing w:val="4"/>
        </w:rPr>
        <w:t>,  </w:t>
      </w:r>
      <w:r>
        <w:rPr>
          <w:sz w:val="15"/>
          <w:szCs w:val="15"/>
          <w:color w:val="231F20"/>
        </w:rPr>
        <w:t>et</w:t>
      </w:r>
      <w:r>
        <w:rPr>
          <w:sz w:val="15"/>
          <w:szCs w:val="15"/>
          <w:color w:val="231F20"/>
          <w:spacing w:val="4"/>
        </w:rPr>
        <w:t xml:space="preserve"> </w:t>
      </w:r>
      <w:r>
        <w:rPr>
          <w:sz w:val="15"/>
          <w:szCs w:val="15"/>
          <w:color w:val="231F20"/>
        </w:rPr>
        <w:t>al</w:t>
      </w:r>
      <w:r>
        <w:rPr>
          <w:sz w:val="15"/>
          <w:szCs w:val="15"/>
          <w:color w:val="231F20"/>
          <w:spacing w:val="4"/>
        </w:rPr>
        <w:t>.  </w:t>
      </w:r>
      <w:r>
        <w:rPr>
          <w:sz w:val="15"/>
          <w:szCs w:val="15"/>
          <w:color w:val="231F20"/>
        </w:rPr>
        <w:t>Risk</w:t>
      </w:r>
      <w:r>
        <w:rPr>
          <w:rFonts w:ascii="Times New Roman" w:hAnsi="Times New Roman" w:eastAsia="Times New Roman" w:cs="Times New Roman"/>
          <w:sz w:val="15"/>
          <w:szCs w:val="15"/>
          <w:color w:val="231F20"/>
          <w:spacing w:val="4"/>
        </w:rPr>
        <w:t>‑</w:t>
      </w:r>
      <w:r>
        <w:rPr>
          <w:sz w:val="15"/>
          <w:szCs w:val="15"/>
          <w:color w:val="231F20"/>
        </w:rPr>
        <w:t>benefit</w:t>
      </w:r>
      <w:r>
        <w:rPr>
          <w:sz w:val="15"/>
          <w:szCs w:val="15"/>
          <w:color w:val="231F20"/>
          <w:spacing w:val="4"/>
        </w:rPr>
        <w:t xml:space="preserve">  </w:t>
      </w:r>
      <w:r>
        <w:rPr>
          <w:sz w:val="15"/>
          <w:szCs w:val="15"/>
          <w:color w:val="231F20"/>
        </w:rPr>
        <w:t>profile</w:t>
      </w:r>
      <w:r>
        <w:rPr>
          <w:sz w:val="15"/>
          <w:szCs w:val="15"/>
          <w:color w:val="231F20"/>
          <w:spacing w:val="4"/>
        </w:rPr>
        <w:t xml:space="preserve">  </w:t>
      </w:r>
      <w:r>
        <w:rPr>
          <w:sz w:val="15"/>
          <w:szCs w:val="15"/>
          <w:color w:val="231F20"/>
        </w:rPr>
        <w:t>of</w:t>
      </w:r>
      <w:r>
        <w:rPr>
          <w:sz w:val="15"/>
          <w:szCs w:val="15"/>
          <w:color w:val="231F20"/>
          <w:spacing w:val="4"/>
        </w:rPr>
        <w:t xml:space="preserve">  </w:t>
      </w:r>
      <w:r>
        <w:rPr>
          <w:sz w:val="15"/>
          <w:szCs w:val="15"/>
          <w:color w:val="231F20"/>
        </w:rPr>
        <w:t>gastric</w:t>
      </w:r>
      <w:r>
        <w:rPr>
          <w:sz w:val="15"/>
          <w:szCs w:val="15"/>
          <w:color w:val="231F20"/>
          <w:spacing w:val="4"/>
        </w:rPr>
        <w:t xml:space="preserve">  </w:t>
      </w:r>
      <w:r>
        <w:rPr>
          <w:sz w:val="15"/>
          <w:szCs w:val="15"/>
          <w:color w:val="231F20"/>
        </w:rPr>
        <w:t>vs </w:t>
      </w:r>
      <w:r>
        <w:rPr>
          <w:sz w:val="15"/>
          <w:szCs w:val="15"/>
          <w:color w:val="231F20"/>
          <w:spacing w:val="3"/>
        </w:rPr>
        <w:t>transpyloric</w:t>
      </w:r>
      <w:r>
        <w:rPr>
          <w:sz w:val="15"/>
          <w:szCs w:val="15"/>
          <w:color w:val="231F20"/>
          <w:spacing w:val="27"/>
        </w:rPr>
        <w:t xml:space="preserve"> </w:t>
      </w:r>
      <w:r>
        <w:rPr>
          <w:sz w:val="15"/>
          <w:szCs w:val="15"/>
          <w:color w:val="231F20"/>
          <w:spacing w:val="3"/>
        </w:rPr>
        <w:t>feeding</w:t>
      </w:r>
      <w:r>
        <w:rPr>
          <w:sz w:val="15"/>
          <w:szCs w:val="15"/>
          <w:color w:val="231F20"/>
          <w:spacing w:val="16"/>
        </w:rPr>
        <w:t xml:space="preserve"> </w:t>
      </w:r>
      <w:r>
        <w:rPr>
          <w:sz w:val="15"/>
          <w:szCs w:val="15"/>
          <w:color w:val="231F20"/>
          <w:spacing w:val="3"/>
        </w:rPr>
        <w:t>in</w:t>
      </w:r>
      <w:r>
        <w:rPr>
          <w:sz w:val="15"/>
          <w:szCs w:val="15"/>
          <w:color w:val="231F20"/>
          <w:spacing w:val="16"/>
          <w:w w:val="101"/>
        </w:rPr>
        <w:t xml:space="preserve"> </w:t>
      </w:r>
      <w:r>
        <w:rPr>
          <w:sz w:val="15"/>
          <w:szCs w:val="15"/>
          <w:color w:val="231F20"/>
          <w:spacing w:val="3"/>
        </w:rPr>
        <w:t>mechanically</w:t>
      </w:r>
      <w:r>
        <w:rPr>
          <w:sz w:val="15"/>
          <w:szCs w:val="15"/>
          <w:color w:val="231F20"/>
          <w:spacing w:val="10"/>
          <w:w w:val="102"/>
        </w:rPr>
        <w:t xml:space="preserve"> </w:t>
      </w:r>
      <w:r>
        <w:rPr>
          <w:sz w:val="15"/>
          <w:szCs w:val="15"/>
          <w:color w:val="231F20"/>
          <w:spacing w:val="3"/>
        </w:rPr>
        <w:t>ventilated</w:t>
      </w:r>
      <w:r>
        <w:rPr>
          <w:sz w:val="15"/>
          <w:szCs w:val="15"/>
          <w:color w:val="231F20"/>
          <w:spacing w:val="15"/>
          <w:w w:val="102"/>
        </w:rPr>
        <w:t xml:space="preserve"> </w:t>
      </w:r>
      <w:r>
        <w:rPr>
          <w:sz w:val="15"/>
          <w:szCs w:val="15"/>
          <w:color w:val="231F20"/>
          <w:spacing w:val="3"/>
        </w:rPr>
        <w:t>patients:</w:t>
      </w:r>
      <w:r>
        <w:rPr>
          <w:sz w:val="15"/>
          <w:szCs w:val="15"/>
          <w:color w:val="231F20"/>
          <w:spacing w:val="14"/>
          <w:w w:val="102"/>
        </w:rPr>
        <w:t xml:space="preserve"> </w:t>
      </w:r>
      <w:r>
        <w:rPr>
          <w:sz w:val="15"/>
          <w:szCs w:val="15"/>
          <w:color w:val="231F20"/>
          <w:spacing w:val="3"/>
        </w:rPr>
        <w:t>a</w:t>
      </w:r>
      <w:r>
        <w:rPr>
          <w:sz w:val="15"/>
          <w:szCs w:val="15"/>
          <w:color w:val="231F20"/>
        </w:rPr>
        <w:t xml:space="preserve"> </w:t>
      </w:r>
      <w:r>
        <w:rPr>
          <w:sz w:val="15"/>
          <w:szCs w:val="15"/>
          <w:color w:val="231F20"/>
        </w:rPr>
        <w:t>meta</w:t>
      </w:r>
      <w:r>
        <w:rPr>
          <w:rFonts w:ascii="Times New Roman" w:hAnsi="Times New Roman" w:eastAsia="Times New Roman" w:cs="Times New Roman"/>
          <w:sz w:val="15"/>
          <w:szCs w:val="15"/>
          <w:color w:val="231F20"/>
          <w:spacing w:val="7"/>
        </w:rPr>
        <w:t>‑</w:t>
      </w:r>
      <w:r>
        <w:rPr>
          <w:sz w:val="15"/>
          <w:szCs w:val="15"/>
          <w:color w:val="231F20"/>
        </w:rPr>
        <w:t>analysis</w:t>
      </w:r>
      <w:r>
        <w:rPr>
          <w:sz w:val="15"/>
          <w:szCs w:val="15"/>
          <w:color w:val="231F20"/>
          <w:spacing w:val="7"/>
        </w:rPr>
        <w:t>[J].</w:t>
      </w:r>
      <w:r>
        <w:rPr>
          <w:sz w:val="15"/>
          <w:szCs w:val="15"/>
          <w:color w:val="231F20"/>
          <w:spacing w:val="23"/>
          <w:w w:val="101"/>
        </w:rPr>
        <w:t xml:space="preserve"> </w:t>
      </w:r>
      <w:r>
        <w:rPr>
          <w:sz w:val="15"/>
          <w:szCs w:val="15"/>
          <w:color w:val="231F20"/>
        </w:rPr>
        <w:t>Nutr</w:t>
      </w:r>
      <w:r>
        <w:rPr>
          <w:sz w:val="15"/>
          <w:szCs w:val="15"/>
          <w:color w:val="231F20"/>
          <w:spacing w:val="24"/>
        </w:rPr>
        <w:t xml:space="preserve"> </w:t>
      </w:r>
      <w:r>
        <w:rPr>
          <w:sz w:val="15"/>
          <w:szCs w:val="15"/>
          <w:color w:val="231F20"/>
        </w:rPr>
        <w:t>Clin</w:t>
      </w:r>
      <w:r>
        <w:rPr>
          <w:sz w:val="15"/>
          <w:szCs w:val="15"/>
          <w:color w:val="231F20"/>
          <w:spacing w:val="24"/>
          <w:w w:val="102"/>
        </w:rPr>
        <w:t xml:space="preserve"> </w:t>
      </w:r>
      <w:r>
        <w:rPr>
          <w:sz w:val="15"/>
          <w:szCs w:val="15"/>
          <w:color w:val="231F20"/>
        </w:rPr>
        <w:t>Pract</w:t>
      </w:r>
      <w:r>
        <w:rPr>
          <w:sz w:val="15"/>
          <w:szCs w:val="15"/>
          <w:color w:val="231F20"/>
          <w:spacing w:val="7"/>
        </w:rPr>
        <w:t>,</w:t>
      </w:r>
      <w:r>
        <w:rPr>
          <w:sz w:val="15"/>
          <w:szCs w:val="15"/>
          <w:color w:val="231F20"/>
          <w:spacing w:val="24"/>
          <w:w w:val="101"/>
        </w:rPr>
        <w:t xml:space="preserve"> </w:t>
      </w:r>
      <w:r>
        <w:rPr>
          <w:sz w:val="15"/>
          <w:szCs w:val="15"/>
          <w:color w:val="231F20"/>
          <w:spacing w:val="7"/>
        </w:rPr>
        <w:t>2016,</w:t>
      </w:r>
      <w:r>
        <w:rPr>
          <w:sz w:val="15"/>
          <w:szCs w:val="15"/>
          <w:color w:val="231F20"/>
          <w:spacing w:val="25"/>
          <w:w w:val="102"/>
        </w:rPr>
        <w:t xml:space="preserve"> </w:t>
      </w:r>
      <w:r>
        <w:rPr>
          <w:sz w:val="15"/>
          <w:szCs w:val="15"/>
          <w:color w:val="231F20"/>
          <w:spacing w:val="7"/>
        </w:rPr>
        <w:t>31(1):91</w:t>
      </w:r>
      <w:r>
        <w:rPr>
          <w:rFonts w:ascii="Times New Roman" w:hAnsi="Times New Roman" w:eastAsia="Times New Roman" w:cs="Times New Roman"/>
          <w:sz w:val="15"/>
          <w:szCs w:val="15"/>
          <w:color w:val="231F20"/>
          <w:spacing w:val="7"/>
        </w:rPr>
        <w:t>‑</w:t>
      </w:r>
      <w:r>
        <w:rPr>
          <w:sz w:val="15"/>
          <w:szCs w:val="15"/>
          <w:color w:val="231F20"/>
          <w:spacing w:val="7"/>
        </w:rPr>
        <w:t>98.</w:t>
      </w:r>
      <w:r>
        <w:rPr>
          <w:sz w:val="15"/>
          <w:szCs w:val="15"/>
          <w:color w:val="231F20"/>
          <w:spacing w:val="23"/>
          <w:w w:val="102"/>
        </w:rPr>
        <w:t xml:space="preserve"> </w:t>
      </w:r>
      <w:r>
        <w:rPr>
          <w:sz w:val="15"/>
          <w:szCs w:val="15"/>
          <w:color w:val="231F20"/>
        </w:rPr>
        <w:t>DOI</w:t>
      </w:r>
      <w:r>
        <w:rPr>
          <w:sz w:val="15"/>
          <w:szCs w:val="15"/>
          <w:color w:val="231F20"/>
          <w:spacing w:val="7"/>
        </w:rPr>
        <w:t>:</w:t>
      </w:r>
      <w:r>
        <w:rPr>
          <w:sz w:val="15"/>
          <w:szCs w:val="15"/>
          <w:color w:val="231F20"/>
        </w:rPr>
        <w:t xml:space="preserve"> </w:t>
      </w:r>
      <w:r>
        <w:rPr>
          <w:sz w:val="15"/>
          <w:szCs w:val="15"/>
          <w:color w:val="231F20"/>
          <w:spacing w:val="4"/>
        </w:rPr>
        <w:t>10.</w:t>
      </w:r>
      <w:r>
        <w:rPr>
          <w:sz w:val="15"/>
          <w:szCs w:val="15"/>
          <w:color w:val="231F20"/>
        </w:rPr>
        <w:t xml:space="preserve"> </w:t>
      </w:r>
      <w:r>
        <w:rPr>
          <w:sz w:val="15"/>
          <w:szCs w:val="15"/>
          <w:color w:val="231F20"/>
          <w:spacing w:val="4"/>
        </w:rPr>
        <w:t>1177/0884533615595593.</w:t>
      </w:r>
    </w:p>
    <w:p>
      <w:pPr>
        <w:pStyle w:val="BodyText"/>
        <w:ind w:left="1057" w:right="485" w:hanging="504"/>
        <w:spacing w:before="42" w:line="298" w:lineRule="auto"/>
        <w:rPr>
          <w:sz w:val="15"/>
          <w:szCs w:val="15"/>
        </w:rPr>
      </w:pPr>
      <w:r>
        <w:rPr>
          <w:sz w:val="15"/>
          <w:szCs w:val="15"/>
          <w:color w:val="231F20"/>
          <w:spacing w:val="3"/>
        </w:rPr>
        <w:t>[84]       </w:t>
      </w:r>
      <w:r>
        <w:rPr>
          <w:sz w:val="15"/>
          <w:szCs w:val="15"/>
          <w:color w:val="231F20"/>
        </w:rPr>
        <w:t>Liu</w:t>
      </w:r>
      <w:r>
        <w:rPr>
          <w:sz w:val="15"/>
          <w:szCs w:val="15"/>
          <w:color w:val="231F20"/>
          <w:spacing w:val="3"/>
        </w:rPr>
        <w:t xml:space="preserve">   </w:t>
      </w:r>
      <w:r>
        <w:rPr>
          <w:sz w:val="15"/>
          <w:szCs w:val="15"/>
          <w:color w:val="231F20"/>
        </w:rPr>
        <w:t>Y</w:t>
      </w:r>
      <w:r>
        <w:rPr>
          <w:sz w:val="15"/>
          <w:szCs w:val="15"/>
          <w:color w:val="231F20"/>
          <w:spacing w:val="3"/>
        </w:rPr>
        <w:t>,    </w:t>
      </w:r>
      <w:r>
        <w:rPr>
          <w:sz w:val="15"/>
          <w:szCs w:val="15"/>
          <w:color w:val="231F20"/>
        </w:rPr>
        <w:t>Wang</w:t>
      </w:r>
      <w:r>
        <w:rPr>
          <w:sz w:val="15"/>
          <w:szCs w:val="15"/>
          <w:color w:val="231F20"/>
          <w:spacing w:val="3"/>
        </w:rPr>
        <w:t xml:space="preserve">    </w:t>
      </w:r>
      <w:r>
        <w:rPr>
          <w:sz w:val="15"/>
          <w:szCs w:val="15"/>
          <w:color w:val="231F20"/>
        </w:rPr>
        <w:t>Y</w:t>
      </w:r>
      <w:r>
        <w:rPr>
          <w:sz w:val="15"/>
          <w:szCs w:val="15"/>
          <w:color w:val="231F20"/>
          <w:spacing w:val="3"/>
        </w:rPr>
        <w:t>,    </w:t>
      </w:r>
      <w:r>
        <w:rPr>
          <w:sz w:val="15"/>
          <w:szCs w:val="15"/>
          <w:color w:val="231F20"/>
        </w:rPr>
        <w:t>Zhang</w:t>
      </w:r>
      <w:r>
        <w:rPr>
          <w:sz w:val="15"/>
          <w:szCs w:val="15"/>
          <w:color w:val="231F20"/>
          <w:spacing w:val="3"/>
        </w:rPr>
        <w:t xml:space="preserve">    </w:t>
      </w:r>
      <w:r>
        <w:rPr>
          <w:sz w:val="15"/>
          <w:szCs w:val="15"/>
          <w:color w:val="231F20"/>
        </w:rPr>
        <w:t>B</w:t>
      </w:r>
      <w:r>
        <w:rPr>
          <w:sz w:val="15"/>
          <w:szCs w:val="15"/>
          <w:color w:val="231F20"/>
          <w:spacing w:val="3"/>
        </w:rPr>
        <w:t>,</w:t>
      </w:r>
      <w:r>
        <w:rPr>
          <w:sz w:val="15"/>
          <w:szCs w:val="15"/>
          <w:color w:val="231F20"/>
          <w:spacing w:val="12"/>
          <w:w w:val="102"/>
        </w:rPr>
        <w:t xml:space="preserve">   </w:t>
      </w:r>
      <w:r>
        <w:rPr>
          <w:sz w:val="15"/>
          <w:szCs w:val="15"/>
          <w:color w:val="231F20"/>
        </w:rPr>
        <w:t>et</w:t>
      </w:r>
      <w:r>
        <w:rPr>
          <w:sz w:val="15"/>
          <w:szCs w:val="15"/>
          <w:color w:val="231F20"/>
          <w:spacing w:val="3"/>
        </w:rPr>
        <w:t xml:space="preserve"> </w:t>
      </w:r>
      <w:r>
        <w:rPr>
          <w:sz w:val="15"/>
          <w:szCs w:val="15"/>
          <w:color w:val="231F20"/>
        </w:rPr>
        <w:t>al</w:t>
      </w:r>
      <w:r>
        <w:rPr>
          <w:sz w:val="15"/>
          <w:szCs w:val="15"/>
          <w:color w:val="231F20"/>
          <w:spacing w:val="3"/>
        </w:rPr>
        <w:t>.    </w:t>
      </w:r>
      <w:r>
        <w:rPr>
          <w:sz w:val="15"/>
          <w:szCs w:val="15"/>
          <w:color w:val="231F20"/>
        </w:rPr>
        <w:t>Gastric</w:t>
      </w:r>
      <w:r>
        <w:rPr>
          <w:rFonts w:ascii="Times New Roman" w:hAnsi="Times New Roman" w:eastAsia="Times New Roman" w:cs="Times New Roman"/>
          <w:sz w:val="15"/>
          <w:szCs w:val="15"/>
          <w:color w:val="231F20"/>
          <w:spacing w:val="3"/>
        </w:rPr>
        <w:t>‑</w:t>
      </w:r>
      <w:r>
        <w:rPr>
          <w:sz w:val="15"/>
          <w:szCs w:val="15"/>
          <w:color w:val="231F20"/>
        </w:rPr>
        <w:t>tube</w:t>
      </w:r>
      <w:r>
        <w:rPr>
          <w:sz w:val="15"/>
          <w:szCs w:val="15"/>
          <w:color w:val="231F20"/>
          <w:spacing w:val="3"/>
        </w:rPr>
        <w:t xml:space="preserve">   </w:t>
      </w:r>
      <w:r>
        <w:rPr>
          <w:sz w:val="15"/>
          <w:szCs w:val="15"/>
          <w:color w:val="231F20"/>
        </w:rPr>
        <w:t>versus </w:t>
      </w:r>
      <w:r>
        <w:rPr>
          <w:sz w:val="15"/>
          <w:szCs w:val="15"/>
          <w:color w:val="231F20"/>
          <w:spacing w:val="3"/>
        </w:rPr>
        <w:t>post</w:t>
      </w:r>
      <w:r>
        <w:rPr>
          <w:rFonts w:ascii="Times New Roman" w:hAnsi="Times New Roman" w:eastAsia="Times New Roman" w:cs="Times New Roman"/>
          <w:sz w:val="15"/>
          <w:szCs w:val="15"/>
          <w:color w:val="231F20"/>
          <w:spacing w:val="3"/>
        </w:rPr>
        <w:t>‑</w:t>
      </w:r>
      <w:r>
        <w:rPr>
          <w:sz w:val="15"/>
          <w:szCs w:val="15"/>
          <w:color w:val="231F20"/>
          <w:spacing w:val="3"/>
        </w:rPr>
        <w:t>pyloric   feeding   in   critical</w:t>
      </w:r>
      <w:r>
        <w:rPr>
          <w:sz w:val="15"/>
          <w:szCs w:val="15"/>
          <w:color w:val="231F20"/>
          <w:spacing w:val="8"/>
          <w:w w:val="101"/>
        </w:rPr>
        <w:t xml:space="preserve">   </w:t>
      </w:r>
      <w:r>
        <w:rPr>
          <w:sz w:val="15"/>
          <w:szCs w:val="15"/>
          <w:color w:val="231F20"/>
          <w:spacing w:val="3"/>
        </w:rPr>
        <w:t>patients:</w:t>
      </w:r>
      <w:r>
        <w:rPr>
          <w:sz w:val="15"/>
          <w:szCs w:val="15"/>
          <w:color w:val="231F20"/>
          <w:spacing w:val="4"/>
        </w:rPr>
        <w:t xml:space="preserve">   </w:t>
      </w:r>
      <w:r>
        <w:rPr>
          <w:sz w:val="15"/>
          <w:szCs w:val="15"/>
          <w:color w:val="231F20"/>
          <w:spacing w:val="3"/>
        </w:rPr>
        <w:t>a</w:t>
      </w:r>
      <w:r>
        <w:rPr>
          <w:sz w:val="15"/>
          <w:szCs w:val="15"/>
          <w:color w:val="231F20"/>
          <w:spacing w:val="5"/>
        </w:rPr>
        <w:t xml:space="preserve">   </w:t>
      </w:r>
      <w:r>
        <w:rPr>
          <w:sz w:val="15"/>
          <w:szCs w:val="15"/>
          <w:color w:val="231F20"/>
          <w:spacing w:val="3"/>
        </w:rPr>
        <w:t>systematic</w:t>
      </w:r>
      <w:r>
        <w:rPr>
          <w:sz w:val="15"/>
          <w:szCs w:val="15"/>
          <w:color w:val="231F20"/>
          <w:spacing w:val="1"/>
        </w:rPr>
        <w:t xml:space="preserve"> </w:t>
      </w:r>
      <w:r>
        <w:rPr>
          <w:sz w:val="15"/>
          <w:szCs w:val="15"/>
          <w:color w:val="231F20"/>
          <w:spacing w:val="4"/>
        </w:rPr>
        <w:t>review</w:t>
      </w:r>
      <w:r>
        <w:rPr>
          <w:sz w:val="15"/>
          <w:szCs w:val="15"/>
          <w:color w:val="231F20"/>
          <w:spacing w:val="12"/>
          <w:w w:val="102"/>
        </w:rPr>
        <w:t xml:space="preserve">  </w:t>
      </w:r>
      <w:r>
        <w:rPr>
          <w:sz w:val="15"/>
          <w:szCs w:val="15"/>
          <w:color w:val="231F20"/>
          <w:spacing w:val="4"/>
        </w:rPr>
        <w:t>and</w:t>
      </w:r>
      <w:r>
        <w:rPr>
          <w:sz w:val="15"/>
          <w:szCs w:val="15"/>
          <w:color w:val="231F20"/>
          <w:spacing w:val="12"/>
          <w:w w:val="101"/>
        </w:rPr>
        <w:t xml:space="preserve">  </w:t>
      </w:r>
      <w:r>
        <w:rPr>
          <w:sz w:val="15"/>
          <w:szCs w:val="15"/>
          <w:color w:val="231F20"/>
          <w:spacing w:val="4"/>
        </w:rPr>
        <w:t>meta</w:t>
      </w:r>
      <w:r>
        <w:rPr>
          <w:rFonts w:ascii="Times New Roman" w:hAnsi="Times New Roman" w:eastAsia="Times New Roman" w:cs="Times New Roman"/>
          <w:sz w:val="15"/>
          <w:szCs w:val="15"/>
          <w:color w:val="231F20"/>
          <w:spacing w:val="4"/>
        </w:rPr>
        <w:t>‑</w:t>
      </w:r>
      <w:r>
        <w:rPr>
          <w:sz w:val="15"/>
          <w:szCs w:val="15"/>
          <w:color w:val="231F20"/>
          <w:spacing w:val="4"/>
        </w:rPr>
        <w:t>analysis</w:t>
      </w:r>
      <w:r>
        <w:rPr>
          <w:sz w:val="15"/>
          <w:szCs w:val="15"/>
          <w:color w:val="231F20"/>
          <w:spacing w:val="12"/>
          <w:w w:val="102"/>
        </w:rPr>
        <w:t xml:space="preserve">  </w:t>
      </w:r>
      <w:r>
        <w:rPr>
          <w:sz w:val="15"/>
          <w:szCs w:val="15"/>
          <w:color w:val="231F20"/>
          <w:spacing w:val="4"/>
        </w:rPr>
        <w:t>of  pulmonary</w:t>
      </w:r>
      <w:r>
        <w:rPr>
          <w:sz w:val="15"/>
          <w:szCs w:val="15"/>
          <w:color w:val="231F20"/>
          <w:spacing w:val="12"/>
        </w:rPr>
        <w:t xml:space="preserve">  </w:t>
      </w:r>
      <w:r>
        <w:rPr>
          <w:sz w:val="15"/>
          <w:szCs w:val="15"/>
          <w:color w:val="231F20"/>
          <w:spacing w:val="4"/>
        </w:rPr>
        <w:t>as</w:t>
      </w:r>
      <w:r>
        <w:rPr>
          <w:sz w:val="15"/>
          <w:szCs w:val="15"/>
          <w:color w:val="231F20"/>
          <w:spacing w:val="3"/>
        </w:rPr>
        <w:t>piration</w:t>
      </w:r>
      <w:r>
        <w:rPr>
          <w:rFonts w:ascii="Times New Roman" w:hAnsi="Times New Roman" w:eastAsia="Times New Roman" w:cs="Times New Roman"/>
          <w:sz w:val="15"/>
          <w:szCs w:val="15"/>
          <w:color w:val="231F20"/>
          <w:spacing w:val="3"/>
        </w:rPr>
        <w:t>‑</w:t>
      </w:r>
      <w:r>
        <w:rPr>
          <w:sz w:val="15"/>
          <w:szCs w:val="15"/>
          <w:color w:val="231F20"/>
          <w:spacing w:val="3"/>
        </w:rPr>
        <w:t>and</w:t>
      </w:r>
      <w:r>
        <w:rPr>
          <w:sz w:val="15"/>
          <w:szCs w:val="15"/>
          <w:color w:val="231F20"/>
        </w:rPr>
        <w:t xml:space="preserve"> </w:t>
      </w:r>
      <w:r>
        <w:rPr>
          <w:sz w:val="15"/>
          <w:szCs w:val="15"/>
          <w:color w:val="231F20"/>
        </w:rPr>
        <w:t>nutrition</w:t>
      </w:r>
      <w:r>
        <w:rPr>
          <w:rFonts w:ascii="Times New Roman" w:hAnsi="Times New Roman" w:eastAsia="Times New Roman" w:cs="Times New Roman"/>
          <w:sz w:val="15"/>
          <w:szCs w:val="15"/>
          <w:color w:val="231F20"/>
          <w:spacing w:val="8"/>
        </w:rPr>
        <w:t>‑</w:t>
      </w:r>
      <w:r>
        <w:rPr>
          <w:sz w:val="15"/>
          <w:szCs w:val="15"/>
          <w:color w:val="231F20"/>
        </w:rPr>
        <w:t>related</w:t>
      </w:r>
      <w:r>
        <w:rPr>
          <w:sz w:val="15"/>
          <w:szCs w:val="15"/>
          <w:color w:val="231F20"/>
          <w:spacing w:val="12"/>
        </w:rPr>
        <w:t xml:space="preserve"> </w:t>
      </w:r>
      <w:r>
        <w:rPr>
          <w:sz w:val="15"/>
          <w:szCs w:val="15"/>
          <w:color w:val="231F20"/>
        </w:rPr>
        <w:t>outcomes</w:t>
      </w:r>
      <w:r>
        <w:rPr>
          <w:sz w:val="15"/>
          <w:szCs w:val="15"/>
          <w:color w:val="231F20"/>
          <w:spacing w:val="8"/>
        </w:rPr>
        <w:t>[J].</w:t>
      </w:r>
      <w:r>
        <w:rPr>
          <w:sz w:val="15"/>
          <w:szCs w:val="15"/>
          <w:color w:val="231F20"/>
          <w:spacing w:val="12"/>
          <w:w w:val="101"/>
        </w:rPr>
        <w:t xml:space="preserve"> </w:t>
      </w:r>
      <w:r>
        <w:rPr>
          <w:sz w:val="15"/>
          <w:szCs w:val="15"/>
          <w:color w:val="231F20"/>
        </w:rPr>
        <w:t>Eur</w:t>
      </w:r>
      <w:r>
        <w:rPr>
          <w:sz w:val="15"/>
          <w:szCs w:val="15"/>
          <w:color w:val="231F20"/>
          <w:spacing w:val="8"/>
        </w:rPr>
        <w:t xml:space="preserve"> </w:t>
      </w:r>
      <w:r>
        <w:rPr>
          <w:sz w:val="15"/>
          <w:szCs w:val="15"/>
          <w:color w:val="231F20"/>
        </w:rPr>
        <w:t>J</w:t>
      </w:r>
      <w:r>
        <w:rPr>
          <w:sz w:val="15"/>
          <w:szCs w:val="15"/>
          <w:color w:val="231F20"/>
          <w:spacing w:val="12"/>
          <w:w w:val="101"/>
        </w:rPr>
        <w:t xml:space="preserve"> </w:t>
      </w:r>
      <w:r>
        <w:rPr>
          <w:sz w:val="15"/>
          <w:szCs w:val="15"/>
          <w:color w:val="231F20"/>
        </w:rPr>
        <w:t>Clin</w:t>
      </w:r>
      <w:r>
        <w:rPr>
          <w:sz w:val="15"/>
          <w:szCs w:val="15"/>
          <w:color w:val="231F20"/>
          <w:spacing w:val="13"/>
        </w:rPr>
        <w:t xml:space="preserve"> </w:t>
      </w:r>
      <w:r>
        <w:rPr>
          <w:sz w:val="15"/>
          <w:szCs w:val="15"/>
          <w:color w:val="231F20"/>
        </w:rPr>
        <w:t>Nutr</w:t>
      </w:r>
      <w:r>
        <w:rPr>
          <w:sz w:val="15"/>
          <w:szCs w:val="15"/>
          <w:color w:val="231F20"/>
          <w:spacing w:val="8"/>
        </w:rPr>
        <w:t>,</w:t>
      </w:r>
      <w:r>
        <w:rPr>
          <w:sz w:val="15"/>
          <w:szCs w:val="15"/>
          <w:color w:val="231F20"/>
          <w:spacing w:val="13"/>
        </w:rPr>
        <w:t xml:space="preserve"> </w:t>
      </w:r>
      <w:r>
        <w:rPr>
          <w:sz w:val="15"/>
          <w:szCs w:val="15"/>
          <w:color w:val="231F20"/>
          <w:spacing w:val="8"/>
        </w:rPr>
        <w:t>2021,</w:t>
      </w:r>
      <w:r>
        <w:rPr>
          <w:sz w:val="15"/>
          <w:szCs w:val="15"/>
          <w:color w:val="231F20"/>
          <w:spacing w:val="14"/>
          <w:w w:val="101"/>
        </w:rPr>
        <w:t xml:space="preserve"> </w:t>
      </w:r>
      <w:r>
        <w:rPr>
          <w:sz w:val="15"/>
          <w:szCs w:val="15"/>
          <w:color w:val="231F20"/>
          <w:spacing w:val="8"/>
        </w:rPr>
        <w:t>75(9):</w:t>
      </w:r>
      <w:r>
        <w:rPr>
          <w:sz w:val="15"/>
          <w:szCs w:val="15"/>
          <w:color w:val="231F20"/>
        </w:rPr>
        <w:t xml:space="preserve"> </w:t>
      </w:r>
      <w:r>
        <w:rPr>
          <w:sz w:val="15"/>
          <w:szCs w:val="15"/>
          <w:color w:val="231F20"/>
          <w:spacing w:val="4"/>
        </w:rPr>
        <w:t>1337</w:t>
      </w:r>
      <w:r>
        <w:rPr>
          <w:rFonts w:ascii="Times New Roman" w:hAnsi="Times New Roman" w:eastAsia="Times New Roman" w:cs="Times New Roman"/>
          <w:sz w:val="15"/>
          <w:szCs w:val="15"/>
          <w:color w:val="231F20"/>
          <w:spacing w:val="4"/>
        </w:rPr>
        <w:t>‑</w:t>
      </w:r>
      <w:r>
        <w:rPr>
          <w:sz w:val="15"/>
          <w:szCs w:val="15"/>
          <w:color w:val="231F20"/>
          <w:spacing w:val="4"/>
        </w:rPr>
        <w:t>1348.</w:t>
      </w:r>
      <w:r>
        <w:rPr>
          <w:sz w:val="15"/>
          <w:szCs w:val="15"/>
          <w:color w:val="231F20"/>
          <w:spacing w:val="21"/>
        </w:rPr>
        <w:t xml:space="preserve"> </w:t>
      </w:r>
      <w:r>
        <w:rPr>
          <w:sz w:val="15"/>
          <w:szCs w:val="15"/>
          <w:color w:val="231F20"/>
        </w:rPr>
        <w:t>DOI</w:t>
      </w:r>
      <w:r>
        <w:rPr>
          <w:sz w:val="15"/>
          <w:szCs w:val="15"/>
          <w:color w:val="231F20"/>
          <w:spacing w:val="4"/>
        </w:rPr>
        <w:t>:</w:t>
      </w:r>
      <w:r>
        <w:rPr>
          <w:sz w:val="15"/>
          <w:szCs w:val="15"/>
          <w:color w:val="231F20"/>
          <w:spacing w:val="16"/>
          <w:w w:val="102"/>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1038/s41430</w:t>
      </w:r>
      <w:r>
        <w:rPr>
          <w:rFonts w:ascii="Times New Roman" w:hAnsi="Times New Roman" w:eastAsia="Times New Roman" w:cs="Times New Roman"/>
          <w:sz w:val="15"/>
          <w:szCs w:val="15"/>
          <w:color w:val="231F20"/>
          <w:spacing w:val="4"/>
        </w:rPr>
        <w:t>‑</w:t>
      </w:r>
      <w:r>
        <w:rPr>
          <w:sz w:val="15"/>
          <w:szCs w:val="15"/>
          <w:color w:val="231F20"/>
          <w:spacing w:val="4"/>
        </w:rPr>
        <w:t>021</w:t>
      </w:r>
      <w:r>
        <w:rPr>
          <w:rFonts w:ascii="Times New Roman" w:hAnsi="Times New Roman" w:eastAsia="Times New Roman" w:cs="Times New Roman"/>
          <w:sz w:val="15"/>
          <w:szCs w:val="15"/>
          <w:color w:val="231F20"/>
          <w:spacing w:val="4"/>
        </w:rPr>
        <w:t>‑</w:t>
      </w:r>
      <w:r>
        <w:rPr>
          <w:sz w:val="15"/>
          <w:szCs w:val="15"/>
          <w:color w:val="231F20"/>
          <w:spacing w:val="4"/>
        </w:rPr>
        <w:t>00860</w:t>
      </w:r>
      <w:r>
        <w:rPr>
          <w:rFonts w:ascii="Times New Roman" w:hAnsi="Times New Roman" w:eastAsia="Times New Roman" w:cs="Times New Roman"/>
          <w:sz w:val="15"/>
          <w:szCs w:val="15"/>
          <w:color w:val="231F20"/>
          <w:spacing w:val="4"/>
        </w:rPr>
        <w:t>‑</w:t>
      </w:r>
      <w:r>
        <w:rPr>
          <w:sz w:val="15"/>
          <w:szCs w:val="15"/>
          <w:color w:val="231F20"/>
          <w:spacing w:val="4"/>
        </w:rPr>
        <w:t>2.</w:t>
      </w:r>
    </w:p>
    <w:p>
      <w:pPr>
        <w:pStyle w:val="BodyText"/>
        <w:ind w:left="1054" w:right="485" w:hanging="501"/>
        <w:spacing w:before="42" w:line="295" w:lineRule="auto"/>
        <w:rPr>
          <w:sz w:val="15"/>
          <w:szCs w:val="15"/>
        </w:rPr>
      </w:pPr>
      <w:r>
        <w:rPr>
          <w:sz w:val="15"/>
          <w:szCs w:val="15"/>
          <w:color w:val="231F20"/>
          <w:spacing w:val="11"/>
        </w:rPr>
        <w:t>[85]      </w:t>
      </w:r>
      <w:r>
        <w:rPr>
          <w:sz w:val="15"/>
          <w:szCs w:val="15"/>
          <w:color w:val="231F20"/>
        </w:rPr>
        <w:t>Zhang</w:t>
      </w:r>
      <w:r>
        <w:rPr>
          <w:sz w:val="15"/>
          <w:szCs w:val="15"/>
          <w:color w:val="231F20"/>
          <w:spacing w:val="13"/>
          <w:w w:val="102"/>
        </w:rPr>
        <w:t xml:space="preserve">  </w:t>
      </w:r>
      <w:r>
        <w:rPr>
          <w:sz w:val="15"/>
          <w:szCs w:val="15"/>
          <w:color w:val="231F20"/>
        </w:rPr>
        <w:t>Z</w:t>
      </w:r>
      <w:r>
        <w:rPr>
          <w:sz w:val="15"/>
          <w:szCs w:val="15"/>
          <w:color w:val="231F20"/>
          <w:spacing w:val="11"/>
        </w:rPr>
        <w:t>,</w:t>
      </w:r>
      <w:r>
        <w:rPr>
          <w:sz w:val="15"/>
          <w:szCs w:val="15"/>
          <w:color w:val="231F20"/>
          <w:spacing w:val="5"/>
        </w:rPr>
        <w:t xml:space="preserve">  </w:t>
      </w:r>
      <w:r>
        <w:rPr>
          <w:sz w:val="15"/>
          <w:szCs w:val="15"/>
          <w:color w:val="231F20"/>
        </w:rPr>
        <w:t>Xu</w:t>
      </w:r>
      <w:r>
        <w:rPr>
          <w:sz w:val="15"/>
          <w:szCs w:val="15"/>
          <w:color w:val="231F20"/>
          <w:spacing w:val="6"/>
        </w:rPr>
        <w:t xml:space="preserve">  </w:t>
      </w:r>
      <w:r>
        <w:rPr>
          <w:sz w:val="15"/>
          <w:szCs w:val="15"/>
          <w:color w:val="231F20"/>
        </w:rPr>
        <w:t>X</w:t>
      </w:r>
      <w:r>
        <w:rPr>
          <w:sz w:val="15"/>
          <w:szCs w:val="15"/>
          <w:color w:val="231F20"/>
          <w:spacing w:val="11"/>
        </w:rPr>
        <w:t>,</w:t>
      </w:r>
      <w:r>
        <w:rPr>
          <w:sz w:val="15"/>
          <w:szCs w:val="15"/>
          <w:color w:val="231F20"/>
          <w:spacing w:val="9"/>
          <w:w w:val="102"/>
        </w:rPr>
        <w:t xml:space="preserve">  </w:t>
      </w:r>
      <w:r>
        <w:rPr>
          <w:sz w:val="15"/>
          <w:szCs w:val="15"/>
          <w:color w:val="231F20"/>
        </w:rPr>
        <w:t>Ding</w:t>
      </w:r>
      <w:r>
        <w:rPr>
          <w:sz w:val="15"/>
          <w:szCs w:val="15"/>
          <w:color w:val="231F20"/>
          <w:spacing w:val="6"/>
        </w:rPr>
        <w:t xml:space="preserve">  </w:t>
      </w:r>
      <w:r>
        <w:rPr>
          <w:sz w:val="15"/>
          <w:szCs w:val="15"/>
          <w:color w:val="231F20"/>
        </w:rPr>
        <w:t>J</w:t>
      </w:r>
      <w:r>
        <w:rPr>
          <w:sz w:val="15"/>
          <w:szCs w:val="15"/>
          <w:color w:val="231F20"/>
          <w:spacing w:val="11"/>
        </w:rPr>
        <w:t>,</w:t>
      </w:r>
      <w:r>
        <w:rPr>
          <w:sz w:val="15"/>
          <w:szCs w:val="15"/>
          <w:color w:val="231F20"/>
          <w:spacing w:val="8"/>
          <w:w w:val="102"/>
        </w:rPr>
        <w:t xml:space="preserve">  </w:t>
      </w:r>
      <w:r>
        <w:rPr>
          <w:sz w:val="15"/>
          <w:szCs w:val="15"/>
          <w:color w:val="231F20"/>
        </w:rPr>
        <w:t>et</w:t>
      </w:r>
      <w:r>
        <w:rPr>
          <w:sz w:val="15"/>
          <w:szCs w:val="15"/>
          <w:color w:val="231F20"/>
          <w:spacing w:val="8"/>
          <w:w w:val="102"/>
        </w:rPr>
        <w:t xml:space="preserve"> </w:t>
      </w:r>
      <w:r>
        <w:rPr>
          <w:sz w:val="15"/>
          <w:szCs w:val="15"/>
          <w:color w:val="231F20"/>
        </w:rPr>
        <w:t>al</w:t>
      </w:r>
      <w:r>
        <w:rPr>
          <w:sz w:val="15"/>
          <w:szCs w:val="15"/>
          <w:color w:val="231F20"/>
          <w:spacing w:val="11"/>
        </w:rPr>
        <w:t>.</w:t>
      </w:r>
      <w:r>
        <w:rPr>
          <w:sz w:val="15"/>
          <w:szCs w:val="15"/>
          <w:color w:val="231F20"/>
          <w:spacing w:val="9"/>
        </w:rPr>
        <w:t xml:space="preserve">  </w:t>
      </w:r>
      <w:r>
        <w:rPr>
          <w:sz w:val="15"/>
          <w:szCs w:val="15"/>
          <w:color w:val="231F20"/>
        </w:rPr>
        <w:t>Comparison</w:t>
      </w:r>
      <w:r>
        <w:rPr>
          <w:sz w:val="15"/>
          <w:szCs w:val="15"/>
          <w:color w:val="231F20"/>
          <w:spacing w:val="9"/>
          <w:w w:val="101"/>
        </w:rPr>
        <w:t xml:space="preserve">  </w:t>
      </w:r>
      <w:r>
        <w:rPr>
          <w:sz w:val="15"/>
          <w:szCs w:val="15"/>
          <w:color w:val="231F20"/>
        </w:rPr>
        <w:t>of</w:t>
      </w:r>
      <w:r>
        <w:rPr>
          <w:sz w:val="15"/>
          <w:szCs w:val="15"/>
          <w:color w:val="231F20"/>
          <w:spacing w:val="2"/>
        </w:rPr>
        <w:t xml:space="preserve">  </w:t>
      </w:r>
      <w:r>
        <w:rPr>
          <w:sz w:val="15"/>
          <w:szCs w:val="15"/>
          <w:color w:val="231F20"/>
        </w:rPr>
        <w:t>postpyloric</w:t>
      </w:r>
      <w:r>
        <w:rPr>
          <w:sz w:val="15"/>
          <w:szCs w:val="15"/>
          <w:color w:val="231F20"/>
          <w:spacing w:val="1"/>
        </w:rPr>
        <w:t xml:space="preserve"> </w:t>
      </w:r>
      <w:r>
        <w:rPr>
          <w:sz w:val="15"/>
          <w:szCs w:val="15"/>
          <w:color w:val="231F20"/>
          <w:spacing w:val="3"/>
        </w:rPr>
        <w:t>tube  feeding  and</w:t>
      </w:r>
      <w:r>
        <w:rPr>
          <w:sz w:val="15"/>
          <w:szCs w:val="15"/>
          <w:color w:val="231F20"/>
          <w:spacing w:val="11"/>
        </w:rPr>
        <w:t xml:space="preserve">  </w:t>
      </w:r>
      <w:r>
        <w:rPr>
          <w:sz w:val="15"/>
          <w:szCs w:val="15"/>
          <w:color w:val="231F20"/>
          <w:spacing w:val="3"/>
        </w:rPr>
        <w:t>gastric</w:t>
      </w:r>
      <w:r>
        <w:rPr>
          <w:sz w:val="15"/>
          <w:szCs w:val="15"/>
          <w:color w:val="231F20"/>
          <w:spacing w:val="5"/>
        </w:rPr>
        <w:t xml:space="preserve">  </w:t>
      </w:r>
      <w:r>
        <w:rPr>
          <w:sz w:val="15"/>
          <w:szCs w:val="15"/>
          <w:color w:val="231F20"/>
          <w:spacing w:val="3"/>
        </w:rPr>
        <w:t>tube</w:t>
      </w:r>
      <w:r>
        <w:rPr>
          <w:sz w:val="15"/>
          <w:szCs w:val="15"/>
          <w:color w:val="231F20"/>
          <w:spacing w:val="7"/>
        </w:rPr>
        <w:t xml:space="preserve">  </w:t>
      </w:r>
      <w:r>
        <w:rPr>
          <w:sz w:val="15"/>
          <w:szCs w:val="15"/>
          <w:color w:val="231F20"/>
          <w:spacing w:val="3"/>
        </w:rPr>
        <w:t>feeding</w:t>
      </w:r>
      <w:r>
        <w:rPr>
          <w:sz w:val="15"/>
          <w:szCs w:val="15"/>
          <w:color w:val="231F20"/>
          <w:spacing w:val="8"/>
          <w:w w:val="101"/>
        </w:rPr>
        <w:t xml:space="preserve">  </w:t>
      </w:r>
      <w:r>
        <w:rPr>
          <w:sz w:val="15"/>
          <w:szCs w:val="15"/>
          <w:color w:val="231F20"/>
          <w:spacing w:val="3"/>
        </w:rPr>
        <w:t>in</w:t>
      </w:r>
      <w:r>
        <w:rPr>
          <w:sz w:val="15"/>
          <w:szCs w:val="15"/>
          <w:color w:val="231F20"/>
          <w:spacing w:val="7"/>
        </w:rPr>
        <w:t xml:space="preserve">  </w:t>
      </w:r>
      <w:r>
        <w:rPr>
          <w:sz w:val="15"/>
          <w:szCs w:val="15"/>
          <w:color w:val="231F20"/>
          <w:spacing w:val="3"/>
        </w:rPr>
        <w:t>intensive</w:t>
      </w:r>
      <w:r>
        <w:rPr>
          <w:sz w:val="15"/>
          <w:szCs w:val="15"/>
          <w:color w:val="231F20"/>
          <w:spacing w:val="8"/>
          <w:w w:val="102"/>
        </w:rPr>
        <w:t xml:space="preserve">  </w:t>
      </w:r>
      <w:r>
        <w:rPr>
          <w:sz w:val="15"/>
          <w:szCs w:val="15"/>
          <w:color w:val="231F20"/>
          <w:spacing w:val="3"/>
        </w:rPr>
        <w:t>care</w:t>
      </w:r>
      <w:r>
        <w:rPr>
          <w:sz w:val="15"/>
          <w:szCs w:val="15"/>
          <w:color w:val="231F20"/>
        </w:rPr>
        <w:t xml:space="preserve"> </w:t>
      </w:r>
      <w:r>
        <w:rPr>
          <w:sz w:val="15"/>
          <w:szCs w:val="15"/>
          <w:color w:val="231F20"/>
        </w:rPr>
        <w:t>unit</w:t>
      </w:r>
      <w:r>
        <w:rPr>
          <w:sz w:val="15"/>
          <w:szCs w:val="15"/>
          <w:color w:val="231F20"/>
          <w:spacing w:val="10"/>
        </w:rPr>
        <w:t xml:space="preserve">  </w:t>
      </w:r>
      <w:r>
        <w:rPr>
          <w:sz w:val="15"/>
          <w:szCs w:val="15"/>
          <w:color w:val="231F20"/>
        </w:rPr>
        <w:t>patients</w:t>
      </w:r>
      <w:r>
        <w:rPr>
          <w:sz w:val="15"/>
          <w:szCs w:val="15"/>
          <w:color w:val="231F20"/>
          <w:spacing w:val="10"/>
        </w:rPr>
        <w:t>:  </w:t>
      </w:r>
      <w:r>
        <w:rPr>
          <w:sz w:val="15"/>
          <w:szCs w:val="15"/>
          <w:color w:val="231F20"/>
        </w:rPr>
        <w:t>a</w:t>
      </w:r>
      <w:r>
        <w:rPr>
          <w:sz w:val="15"/>
          <w:szCs w:val="15"/>
          <w:color w:val="231F20"/>
          <w:spacing w:val="13"/>
          <w:w w:val="101"/>
        </w:rPr>
        <w:t xml:space="preserve">  </w:t>
      </w:r>
      <w:r>
        <w:rPr>
          <w:sz w:val="15"/>
          <w:szCs w:val="15"/>
          <w:color w:val="231F20"/>
        </w:rPr>
        <w:t>meta</w:t>
      </w:r>
      <w:r>
        <w:rPr>
          <w:rFonts w:ascii="Times New Roman" w:hAnsi="Times New Roman" w:eastAsia="Times New Roman" w:cs="Times New Roman"/>
          <w:sz w:val="15"/>
          <w:szCs w:val="15"/>
          <w:color w:val="231F20"/>
          <w:spacing w:val="10"/>
        </w:rPr>
        <w:t>‑</w:t>
      </w:r>
      <w:r>
        <w:rPr>
          <w:sz w:val="15"/>
          <w:szCs w:val="15"/>
          <w:color w:val="231F20"/>
        </w:rPr>
        <w:t>analysis</w:t>
      </w:r>
      <w:r>
        <w:rPr>
          <w:sz w:val="15"/>
          <w:szCs w:val="15"/>
          <w:color w:val="231F20"/>
          <w:spacing w:val="10"/>
        </w:rPr>
        <w:t>[J].</w:t>
      </w:r>
      <w:r>
        <w:rPr>
          <w:sz w:val="15"/>
          <w:szCs w:val="15"/>
          <w:color w:val="231F20"/>
          <w:spacing w:val="8"/>
          <w:w w:val="101"/>
        </w:rPr>
        <w:t xml:space="preserve">  </w:t>
      </w:r>
      <w:r>
        <w:rPr>
          <w:sz w:val="15"/>
          <w:szCs w:val="15"/>
          <w:color w:val="231F20"/>
        </w:rPr>
        <w:t>Nutr</w:t>
      </w:r>
      <w:r>
        <w:rPr>
          <w:sz w:val="15"/>
          <w:szCs w:val="15"/>
          <w:color w:val="231F20"/>
          <w:spacing w:val="9"/>
        </w:rPr>
        <w:t xml:space="preserve">  </w:t>
      </w:r>
      <w:r>
        <w:rPr>
          <w:sz w:val="15"/>
          <w:szCs w:val="15"/>
          <w:color w:val="231F20"/>
        </w:rPr>
        <w:t>Clin</w:t>
      </w:r>
      <w:r>
        <w:rPr>
          <w:sz w:val="15"/>
          <w:szCs w:val="15"/>
          <w:color w:val="231F20"/>
          <w:spacing w:val="9"/>
          <w:w w:val="101"/>
        </w:rPr>
        <w:t xml:space="preserve">  </w:t>
      </w:r>
      <w:r>
        <w:rPr>
          <w:sz w:val="15"/>
          <w:szCs w:val="15"/>
          <w:color w:val="231F20"/>
        </w:rPr>
        <w:t>Pract</w:t>
      </w:r>
      <w:r>
        <w:rPr>
          <w:sz w:val="15"/>
          <w:szCs w:val="15"/>
          <w:color w:val="231F20"/>
          <w:spacing w:val="10"/>
        </w:rPr>
        <w:t>,</w:t>
      </w:r>
      <w:r>
        <w:rPr>
          <w:sz w:val="15"/>
          <w:szCs w:val="15"/>
          <w:color w:val="231F20"/>
          <w:spacing w:val="9"/>
        </w:rPr>
        <w:t xml:space="preserve">  </w:t>
      </w:r>
      <w:r>
        <w:rPr>
          <w:sz w:val="15"/>
          <w:szCs w:val="15"/>
          <w:color w:val="231F20"/>
          <w:spacing w:val="10"/>
        </w:rPr>
        <w:t>2013,</w:t>
      </w:r>
      <w:r>
        <w:rPr>
          <w:sz w:val="15"/>
          <w:szCs w:val="15"/>
          <w:color w:val="231F20"/>
        </w:rPr>
        <w:t xml:space="preserve"> </w:t>
      </w:r>
      <w:r>
        <w:rPr>
          <w:sz w:val="15"/>
          <w:szCs w:val="15"/>
          <w:color w:val="231F20"/>
          <w:spacing w:val="4"/>
        </w:rPr>
        <w:t>28(3):371</w:t>
      </w:r>
      <w:r>
        <w:rPr>
          <w:rFonts w:ascii="Times New Roman" w:hAnsi="Times New Roman" w:eastAsia="Times New Roman" w:cs="Times New Roman"/>
          <w:sz w:val="15"/>
          <w:szCs w:val="15"/>
          <w:color w:val="231F20"/>
          <w:spacing w:val="4"/>
        </w:rPr>
        <w:t>‑</w:t>
      </w:r>
      <w:r>
        <w:rPr>
          <w:sz w:val="15"/>
          <w:szCs w:val="15"/>
          <w:color w:val="231F20"/>
          <w:spacing w:val="4"/>
        </w:rPr>
        <w:t>380.</w:t>
      </w:r>
      <w:r>
        <w:rPr>
          <w:sz w:val="15"/>
          <w:szCs w:val="15"/>
          <w:color w:val="231F20"/>
          <w:spacing w:val="30"/>
          <w:w w:val="101"/>
        </w:rPr>
        <w:t xml:space="preserve"> </w:t>
      </w:r>
      <w:r>
        <w:rPr>
          <w:sz w:val="15"/>
          <w:szCs w:val="15"/>
          <w:color w:val="231F20"/>
        </w:rPr>
        <w:t>DOI</w:t>
      </w:r>
      <w:r>
        <w:rPr>
          <w:sz w:val="15"/>
          <w:szCs w:val="15"/>
          <w:color w:val="231F20"/>
          <w:spacing w:val="4"/>
        </w:rPr>
        <w:t>:</w:t>
      </w:r>
      <w:r>
        <w:rPr>
          <w:sz w:val="15"/>
          <w:szCs w:val="15"/>
          <w:color w:val="231F20"/>
          <w:spacing w:val="16"/>
          <w:w w:val="102"/>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1177/0884533613485987.</w:t>
      </w:r>
    </w:p>
    <w:p>
      <w:pPr>
        <w:pStyle w:val="BodyText"/>
        <w:ind w:left="1054" w:right="485" w:hanging="501"/>
        <w:spacing w:before="40" w:line="298" w:lineRule="auto"/>
        <w:rPr>
          <w:sz w:val="15"/>
          <w:szCs w:val="15"/>
        </w:rPr>
      </w:pPr>
      <w:r>
        <w:rPr>
          <w:sz w:val="15"/>
          <w:szCs w:val="15"/>
          <w:color w:val="231F20"/>
          <w:spacing w:val="8"/>
        </w:rPr>
        <w:t>[86]      </w:t>
      </w:r>
      <w:r>
        <w:rPr>
          <w:sz w:val="15"/>
          <w:szCs w:val="15"/>
          <w:color w:val="231F20"/>
        </w:rPr>
        <w:t>Tao</w:t>
      </w:r>
      <w:r>
        <w:rPr>
          <w:sz w:val="15"/>
          <w:szCs w:val="15"/>
          <w:color w:val="231F20"/>
          <w:spacing w:val="13"/>
          <w:w w:val="102"/>
        </w:rPr>
        <w:t xml:space="preserve">  </w:t>
      </w:r>
      <w:r>
        <w:rPr>
          <w:sz w:val="15"/>
          <w:szCs w:val="15"/>
          <w:color w:val="231F20"/>
        </w:rPr>
        <w:t>Z</w:t>
      </w:r>
      <w:r>
        <w:rPr>
          <w:sz w:val="15"/>
          <w:szCs w:val="15"/>
          <w:color w:val="231F20"/>
          <w:spacing w:val="8"/>
        </w:rPr>
        <w:t>,  </w:t>
      </w:r>
      <w:r>
        <w:rPr>
          <w:sz w:val="15"/>
          <w:szCs w:val="15"/>
          <w:color w:val="231F20"/>
        </w:rPr>
        <w:t>Zhang</w:t>
      </w:r>
      <w:r>
        <w:rPr>
          <w:sz w:val="15"/>
          <w:szCs w:val="15"/>
          <w:color w:val="231F20"/>
          <w:spacing w:val="5"/>
        </w:rPr>
        <w:t xml:space="preserve">  </w:t>
      </w:r>
      <w:r>
        <w:rPr>
          <w:sz w:val="15"/>
          <w:szCs w:val="15"/>
          <w:color w:val="231F20"/>
        </w:rPr>
        <w:t>Y</w:t>
      </w:r>
      <w:r>
        <w:rPr>
          <w:sz w:val="15"/>
          <w:szCs w:val="15"/>
          <w:color w:val="231F20"/>
          <w:spacing w:val="8"/>
        </w:rPr>
        <w:t>,  </w:t>
      </w:r>
      <w:r>
        <w:rPr>
          <w:sz w:val="15"/>
          <w:szCs w:val="15"/>
          <w:color w:val="231F20"/>
        </w:rPr>
        <w:t>Zhu</w:t>
      </w:r>
      <w:r>
        <w:rPr>
          <w:sz w:val="15"/>
          <w:szCs w:val="15"/>
          <w:color w:val="231F20"/>
          <w:spacing w:val="9"/>
        </w:rPr>
        <w:t xml:space="preserve">  </w:t>
      </w:r>
      <w:r>
        <w:rPr>
          <w:sz w:val="15"/>
          <w:szCs w:val="15"/>
          <w:color w:val="231F20"/>
        </w:rPr>
        <w:t>S</w:t>
      </w:r>
      <w:r>
        <w:rPr>
          <w:sz w:val="15"/>
          <w:szCs w:val="15"/>
          <w:color w:val="231F20"/>
          <w:spacing w:val="8"/>
        </w:rPr>
        <w:t>,  </w:t>
      </w:r>
      <w:r>
        <w:rPr>
          <w:sz w:val="15"/>
          <w:szCs w:val="15"/>
          <w:color w:val="231F20"/>
        </w:rPr>
        <w:t>et</w:t>
      </w:r>
      <w:r>
        <w:rPr>
          <w:sz w:val="15"/>
          <w:szCs w:val="15"/>
          <w:color w:val="231F20"/>
          <w:spacing w:val="8"/>
          <w:w w:val="102"/>
        </w:rPr>
        <w:t xml:space="preserve"> </w:t>
      </w:r>
      <w:r>
        <w:rPr>
          <w:sz w:val="15"/>
          <w:szCs w:val="15"/>
          <w:color w:val="231F20"/>
        </w:rPr>
        <w:t>al</w:t>
      </w:r>
      <w:r>
        <w:rPr>
          <w:sz w:val="15"/>
          <w:szCs w:val="15"/>
          <w:color w:val="231F20"/>
          <w:spacing w:val="8"/>
        </w:rPr>
        <w:t>.</w:t>
      </w:r>
      <w:r>
        <w:rPr>
          <w:sz w:val="15"/>
          <w:szCs w:val="15"/>
          <w:color w:val="231F20"/>
          <w:spacing w:val="4"/>
        </w:rPr>
        <w:t xml:space="preserve">  </w:t>
      </w:r>
      <w:r>
        <w:rPr>
          <w:sz w:val="15"/>
          <w:szCs w:val="15"/>
          <w:color w:val="231F20"/>
        </w:rPr>
        <w:t>A</w:t>
      </w:r>
      <w:r>
        <w:rPr>
          <w:sz w:val="15"/>
          <w:szCs w:val="15"/>
          <w:color w:val="231F20"/>
          <w:spacing w:val="8"/>
        </w:rPr>
        <w:t xml:space="preserve">  </w:t>
      </w:r>
      <w:r>
        <w:rPr>
          <w:sz w:val="15"/>
          <w:szCs w:val="15"/>
          <w:color w:val="231F20"/>
        </w:rPr>
        <w:t>prospective</w:t>
      </w:r>
      <w:r>
        <w:rPr>
          <w:sz w:val="15"/>
          <w:szCs w:val="15"/>
          <w:color w:val="231F20"/>
          <w:spacing w:val="7"/>
        </w:rPr>
        <w:t xml:space="preserve">  </w:t>
      </w:r>
      <w:r>
        <w:rPr>
          <w:sz w:val="15"/>
          <w:szCs w:val="15"/>
          <w:color w:val="231F20"/>
        </w:rPr>
        <w:t>randomized</w:t>
      </w:r>
      <w:r>
        <w:rPr>
          <w:sz w:val="15"/>
          <w:szCs w:val="15"/>
          <w:color w:val="231F20"/>
          <w:spacing w:val="1"/>
        </w:rPr>
        <w:t xml:space="preserve"> </w:t>
      </w:r>
      <w:r>
        <w:rPr>
          <w:sz w:val="15"/>
          <w:szCs w:val="15"/>
          <w:color w:val="231F20"/>
          <w:spacing w:val="4"/>
        </w:rPr>
        <w:t>trial  comparing  jejunostomy  and</w:t>
      </w:r>
      <w:r>
        <w:rPr>
          <w:sz w:val="15"/>
          <w:szCs w:val="15"/>
          <w:color w:val="231F20"/>
          <w:spacing w:val="6"/>
        </w:rPr>
        <w:t xml:space="preserve">  </w:t>
      </w:r>
      <w:r>
        <w:rPr>
          <w:sz w:val="15"/>
          <w:szCs w:val="15"/>
          <w:color w:val="231F20"/>
          <w:spacing w:val="4"/>
        </w:rPr>
        <w:t>nasog</w:t>
      </w:r>
      <w:r>
        <w:rPr>
          <w:sz w:val="15"/>
          <w:szCs w:val="15"/>
          <w:color w:val="231F20"/>
          <w:spacing w:val="3"/>
        </w:rPr>
        <w:t>astric</w:t>
      </w:r>
      <w:r>
        <w:rPr>
          <w:sz w:val="15"/>
          <w:szCs w:val="15"/>
          <w:color w:val="231F20"/>
          <w:spacing w:val="7"/>
        </w:rPr>
        <w:t xml:space="preserve">  </w:t>
      </w:r>
      <w:r>
        <w:rPr>
          <w:sz w:val="15"/>
          <w:szCs w:val="15"/>
          <w:color w:val="231F20"/>
          <w:spacing w:val="3"/>
        </w:rPr>
        <w:t>feeding</w:t>
      </w:r>
      <w:r>
        <w:rPr>
          <w:sz w:val="15"/>
          <w:szCs w:val="15"/>
          <w:color w:val="231F20"/>
          <w:spacing w:val="7"/>
        </w:rPr>
        <w:t xml:space="preserve">  </w:t>
      </w:r>
      <w:r>
        <w:rPr>
          <w:sz w:val="15"/>
          <w:szCs w:val="15"/>
          <w:color w:val="231F20"/>
          <w:spacing w:val="3"/>
        </w:rPr>
        <w:t>in</w:t>
      </w:r>
      <w:r>
        <w:rPr>
          <w:sz w:val="15"/>
          <w:szCs w:val="15"/>
          <w:color w:val="231F20"/>
        </w:rPr>
        <w:t xml:space="preserve"> </w:t>
      </w:r>
      <w:r>
        <w:rPr>
          <w:sz w:val="15"/>
          <w:szCs w:val="15"/>
          <w:color w:val="231F20"/>
        </w:rPr>
        <w:t>minimally</w:t>
      </w:r>
      <w:r>
        <w:rPr>
          <w:sz w:val="15"/>
          <w:szCs w:val="15"/>
          <w:color w:val="231F20"/>
          <w:spacing w:val="8"/>
        </w:rPr>
        <w:t xml:space="preserve">     </w:t>
      </w:r>
      <w:r>
        <w:rPr>
          <w:sz w:val="15"/>
          <w:szCs w:val="15"/>
          <w:color w:val="231F20"/>
        </w:rPr>
        <w:t>invasive</w:t>
      </w:r>
      <w:r>
        <w:rPr>
          <w:sz w:val="15"/>
          <w:szCs w:val="15"/>
          <w:color w:val="231F20"/>
          <w:spacing w:val="8"/>
        </w:rPr>
        <w:t xml:space="preserve">      </w:t>
      </w:r>
      <w:r>
        <w:rPr>
          <w:sz w:val="15"/>
          <w:szCs w:val="15"/>
          <w:color w:val="231F20"/>
        </w:rPr>
        <w:t>mckeown</w:t>
      </w:r>
      <w:r>
        <w:rPr>
          <w:sz w:val="15"/>
          <w:szCs w:val="15"/>
          <w:color w:val="231F20"/>
          <w:spacing w:val="8"/>
        </w:rPr>
        <w:t xml:space="preserve">      </w:t>
      </w:r>
      <w:r>
        <w:rPr>
          <w:sz w:val="15"/>
          <w:szCs w:val="15"/>
          <w:color w:val="231F20"/>
        </w:rPr>
        <w:t>esophagectomy</w:t>
      </w:r>
      <w:r>
        <w:rPr>
          <w:sz w:val="15"/>
          <w:szCs w:val="15"/>
          <w:color w:val="231F20"/>
          <w:spacing w:val="8"/>
        </w:rPr>
        <w:t>[J]</w:t>
      </w:r>
      <w:r>
        <w:rPr>
          <w:sz w:val="15"/>
          <w:szCs w:val="15"/>
          <w:color w:val="231F20"/>
          <w:spacing w:val="7"/>
        </w:rPr>
        <w:t>.     J</w:t>
      </w:r>
      <w:r>
        <w:rPr>
          <w:sz w:val="15"/>
          <w:szCs w:val="15"/>
          <w:color w:val="231F20"/>
        </w:rPr>
        <w:t xml:space="preserve"> </w:t>
      </w:r>
      <w:r>
        <w:rPr>
          <w:sz w:val="15"/>
          <w:szCs w:val="15"/>
          <w:color w:val="231F20"/>
        </w:rPr>
        <w:t>Gastrointest</w:t>
      </w:r>
      <w:r>
        <w:rPr>
          <w:sz w:val="15"/>
          <w:szCs w:val="15"/>
          <w:color w:val="231F20"/>
          <w:spacing w:val="1"/>
        </w:rPr>
        <w:t xml:space="preserve">     </w:t>
      </w:r>
      <w:r>
        <w:rPr>
          <w:sz w:val="15"/>
          <w:szCs w:val="15"/>
          <w:color w:val="231F20"/>
        </w:rPr>
        <w:t>Surg</w:t>
      </w:r>
      <w:r>
        <w:rPr>
          <w:sz w:val="15"/>
          <w:szCs w:val="15"/>
          <w:color w:val="231F20"/>
          <w:spacing w:val="4"/>
        </w:rPr>
        <w:t>,     2020,     24(10):    2187</w:t>
      </w:r>
      <w:r>
        <w:rPr>
          <w:rFonts w:ascii="Times New Roman" w:hAnsi="Times New Roman" w:eastAsia="Times New Roman" w:cs="Times New Roman"/>
          <w:sz w:val="15"/>
          <w:szCs w:val="15"/>
          <w:color w:val="231F20"/>
          <w:spacing w:val="4"/>
        </w:rPr>
        <w:t>‑</w:t>
      </w:r>
      <w:r>
        <w:rPr>
          <w:sz w:val="15"/>
          <w:szCs w:val="15"/>
          <w:color w:val="231F20"/>
          <w:spacing w:val="4"/>
        </w:rPr>
        <w:t>2196.     </w:t>
      </w:r>
      <w:r>
        <w:rPr>
          <w:sz w:val="15"/>
          <w:szCs w:val="15"/>
          <w:color w:val="231F20"/>
        </w:rPr>
        <w:t>DOI</w:t>
      </w:r>
      <w:r>
        <w:rPr>
          <w:sz w:val="15"/>
          <w:szCs w:val="15"/>
          <w:color w:val="231F20"/>
          <w:spacing w:val="4"/>
        </w:rPr>
        <w:t>:</w:t>
      </w:r>
      <w:r>
        <w:rPr>
          <w:sz w:val="15"/>
          <w:szCs w:val="15"/>
          <w:color w:val="231F20"/>
          <w:spacing w:val="3"/>
        </w:rPr>
        <w:t xml:space="preserve"> </w:t>
      </w:r>
      <w:r>
        <w:rPr>
          <w:sz w:val="15"/>
          <w:szCs w:val="15"/>
          <w:color w:val="231F20"/>
          <w:spacing w:val="4"/>
        </w:rPr>
        <w:t>10.</w:t>
      </w:r>
      <w:r>
        <w:rPr>
          <w:sz w:val="15"/>
          <w:szCs w:val="15"/>
          <w:color w:val="231F20"/>
          <w:spacing w:val="-17"/>
        </w:rPr>
        <w:t xml:space="preserve"> </w:t>
      </w:r>
      <w:r>
        <w:rPr>
          <w:sz w:val="15"/>
          <w:szCs w:val="15"/>
          <w:color w:val="231F20"/>
          <w:spacing w:val="4"/>
        </w:rPr>
        <w:t>1007/s11605</w:t>
      </w:r>
      <w:r>
        <w:rPr>
          <w:rFonts w:ascii="Times New Roman" w:hAnsi="Times New Roman" w:eastAsia="Times New Roman" w:cs="Times New Roman"/>
          <w:sz w:val="15"/>
          <w:szCs w:val="15"/>
          <w:color w:val="231F20"/>
          <w:spacing w:val="4"/>
        </w:rPr>
        <w:t>‑</w:t>
      </w:r>
      <w:r>
        <w:rPr>
          <w:sz w:val="15"/>
          <w:szCs w:val="15"/>
          <w:color w:val="231F20"/>
          <w:spacing w:val="4"/>
        </w:rPr>
        <w:t>019</w:t>
      </w:r>
      <w:r>
        <w:rPr>
          <w:rFonts w:ascii="Times New Roman" w:hAnsi="Times New Roman" w:eastAsia="Times New Roman" w:cs="Times New Roman"/>
          <w:sz w:val="15"/>
          <w:szCs w:val="15"/>
          <w:color w:val="231F20"/>
          <w:spacing w:val="4"/>
        </w:rPr>
        <w:t>‑</w:t>
      </w:r>
      <w:r>
        <w:rPr>
          <w:sz w:val="15"/>
          <w:szCs w:val="15"/>
          <w:color w:val="231F20"/>
          <w:spacing w:val="4"/>
        </w:rPr>
        <w:t>04390</w:t>
      </w:r>
      <w:r>
        <w:rPr>
          <w:rFonts w:ascii="Times New Roman" w:hAnsi="Times New Roman" w:eastAsia="Times New Roman" w:cs="Times New Roman"/>
          <w:sz w:val="15"/>
          <w:szCs w:val="15"/>
          <w:color w:val="231F20"/>
          <w:spacing w:val="4"/>
        </w:rPr>
        <w:t>‑</w:t>
      </w:r>
      <w:r>
        <w:rPr>
          <w:sz w:val="15"/>
          <w:szCs w:val="15"/>
          <w:color w:val="231F20"/>
          <w:spacing w:val="4"/>
        </w:rPr>
        <w:t>y.</w:t>
      </w:r>
    </w:p>
    <w:p>
      <w:pPr>
        <w:pStyle w:val="BodyText"/>
        <w:ind w:left="1051" w:right="485" w:hanging="498"/>
        <w:spacing w:before="41" w:line="307" w:lineRule="auto"/>
        <w:rPr>
          <w:sz w:val="15"/>
          <w:szCs w:val="15"/>
        </w:rPr>
      </w:pPr>
      <w:r>
        <w:rPr>
          <w:sz w:val="15"/>
          <w:szCs w:val="15"/>
          <w:color w:val="231F20"/>
          <w:spacing w:val="4"/>
        </w:rPr>
        <w:t>[87]</w:t>
      </w:r>
      <w:r>
        <w:rPr>
          <w:sz w:val="15"/>
          <w:szCs w:val="15"/>
          <w:color w:val="231F20"/>
        </w:rPr>
        <w:t xml:space="preserve">       Holm</w:t>
      </w:r>
      <w:r>
        <w:rPr>
          <w:sz w:val="15"/>
          <w:szCs w:val="15"/>
          <w:color w:val="231F20"/>
          <w:spacing w:val="4"/>
        </w:rPr>
        <w:t>é</w:t>
      </w:r>
      <w:r>
        <w:rPr>
          <w:sz w:val="15"/>
          <w:szCs w:val="15"/>
          <w:color w:val="231F20"/>
        </w:rPr>
        <w:t>n</w:t>
      </w:r>
      <w:r>
        <w:rPr>
          <w:sz w:val="15"/>
          <w:szCs w:val="15"/>
          <w:color w:val="231F20"/>
          <w:spacing w:val="4"/>
        </w:rPr>
        <w:t xml:space="preserve">    </w:t>
      </w:r>
      <w:r>
        <w:rPr>
          <w:sz w:val="15"/>
          <w:szCs w:val="15"/>
          <w:color w:val="231F20"/>
        </w:rPr>
        <w:t>A</w:t>
      </w:r>
      <w:r>
        <w:rPr>
          <w:sz w:val="15"/>
          <w:szCs w:val="15"/>
          <w:color w:val="231F20"/>
          <w:spacing w:val="4"/>
        </w:rPr>
        <w:t>,    </w:t>
      </w:r>
      <w:r>
        <w:rPr>
          <w:sz w:val="15"/>
          <w:szCs w:val="15"/>
          <w:color w:val="231F20"/>
        </w:rPr>
        <w:t>Hayami</w:t>
      </w:r>
      <w:r>
        <w:rPr>
          <w:sz w:val="15"/>
          <w:szCs w:val="15"/>
          <w:color w:val="231F20"/>
          <w:spacing w:val="4"/>
        </w:rPr>
        <w:t xml:space="preserve">     </w:t>
      </w:r>
      <w:r>
        <w:rPr>
          <w:sz w:val="15"/>
          <w:szCs w:val="15"/>
          <w:color w:val="231F20"/>
        </w:rPr>
        <w:t>M</w:t>
      </w:r>
      <w:r>
        <w:rPr>
          <w:sz w:val="15"/>
          <w:szCs w:val="15"/>
          <w:color w:val="231F20"/>
          <w:spacing w:val="4"/>
        </w:rPr>
        <w:t>,    </w:t>
      </w:r>
      <w:r>
        <w:rPr>
          <w:sz w:val="15"/>
          <w:szCs w:val="15"/>
          <w:color w:val="231F20"/>
        </w:rPr>
        <w:t>Szabo</w:t>
      </w:r>
      <w:r>
        <w:rPr>
          <w:sz w:val="15"/>
          <w:szCs w:val="15"/>
          <w:color w:val="231F20"/>
          <w:spacing w:val="4"/>
        </w:rPr>
        <w:t xml:space="preserve"> </w:t>
      </w:r>
      <w:r>
        <w:rPr>
          <w:sz w:val="15"/>
          <w:szCs w:val="15"/>
          <w:color w:val="231F20"/>
          <w:spacing w:val="3"/>
        </w:rPr>
        <w:t xml:space="preserve">    </w:t>
      </w:r>
      <w:r>
        <w:rPr>
          <w:sz w:val="15"/>
          <w:szCs w:val="15"/>
          <w:color w:val="231F20"/>
        </w:rPr>
        <w:t>E</w:t>
      </w:r>
      <w:r>
        <w:rPr>
          <w:sz w:val="15"/>
          <w:szCs w:val="15"/>
          <w:color w:val="231F20"/>
          <w:spacing w:val="3"/>
        </w:rPr>
        <w:t>,    </w:t>
      </w:r>
      <w:r>
        <w:rPr>
          <w:sz w:val="15"/>
          <w:szCs w:val="15"/>
          <w:color w:val="231F20"/>
        </w:rPr>
        <w:t>et</w:t>
      </w:r>
      <w:r>
        <w:rPr>
          <w:sz w:val="15"/>
          <w:szCs w:val="15"/>
          <w:color w:val="231F20"/>
          <w:spacing w:val="14"/>
          <w:w w:val="101"/>
        </w:rPr>
        <w:t xml:space="preserve"> </w:t>
      </w:r>
      <w:r>
        <w:rPr>
          <w:sz w:val="15"/>
          <w:szCs w:val="15"/>
          <w:color w:val="231F20"/>
        </w:rPr>
        <w:t>al</w:t>
      </w:r>
      <w:r>
        <w:rPr>
          <w:sz w:val="15"/>
          <w:szCs w:val="15"/>
          <w:color w:val="231F20"/>
          <w:spacing w:val="3"/>
        </w:rPr>
        <w:t>.     </w:t>
      </w:r>
      <w:r>
        <w:rPr>
          <w:sz w:val="15"/>
          <w:szCs w:val="15"/>
          <w:color w:val="231F20"/>
        </w:rPr>
        <w:t>Nutritional </w:t>
      </w:r>
      <w:r>
        <w:rPr>
          <w:sz w:val="15"/>
          <w:szCs w:val="15"/>
          <w:color w:val="231F20"/>
          <w:spacing w:val="3"/>
        </w:rPr>
        <w:t>jejunostomy   in   esophagectomy   for</w:t>
      </w:r>
      <w:r>
        <w:rPr>
          <w:sz w:val="15"/>
          <w:szCs w:val="15"/>
          <w:color w:val="231F20"/>
          <w:spacing w:val="7"/>
        </w:rPr>
        <w:t xml:space="preserve">   </w:t>
      </w:r>
      <w:r>
        <w:rPr>
          <w:sz w:val="15"/>
          <w:szCs w:val="15"/>
          <w:color w:val="231F20"/>
          <w:spacing w:val="3"/>
        </w:rPr>
        <w:t>cancer,</w:t>
      </w:r>
      <w:r>
        <w:rPr>
          <w:sz w:val="15"/>
          <w:szCs w:val="15"/>
          <w:color w:val="231F20"/>
          <w:spacing w:val="4"/>
        </w:rPr>
        <w:t xml:space="preserve">   </w:t>
      </w:r>
      <w:r>
        <w:rPr>
          <w:sz w:val="15"/>
          <w:szCs w:val="15"/>
          <w:color w:val="231F20"/>
          <w:spacing w:val="3"/>
        </w:rPr>
        <w:t>a</w:t>
      </w:r>
      <w:r>
        <w:rPr>
          <w:sz w:val="15"/>
          <w:szCs w:val="15"/>
          <w:color w:val="231F20"/>
          <w:spacing w:val="4"/>
        </w:rPr>
        <w:t xml:space="preserve">   </w:t>
      </w:r>
      <w:r>
        <w:rPr>
          <w:sz w:val="15"/>
          <w:szCs w:val="15"/>
          <w:color w:val="231F20"/>
          <w:spacing w:val="3"/>
        </w:rPr>
        <w:t>national</w:t>
      </w:r>
      <w:r>
        <w:rPr>
          <w:sz w:val="15"/>
          <w:szCs w:val="15"/>
          <w:color w:val="231F20"/>
          <w:spacing w:val="1"/>
        </w:rPr>
        <w:t xml:space="preserve"> </w:t>
      </w:r>
      <w:r>
        <w:rPr>
          <w:sz w:val="15"/>
          <w:szCs w:val="15"/>
          <w:color w:val="231F20"/>
          <w:spacing w:val="4"/>
        </w:rPr>
        <w:t>register</w:t>
      </w:r>
      <w:r>
        <w:rPr>
          <w:rFonts w:ascii="Times New Roman" w:hAnsi="Times New Roman" w:eastAsia="Times New Roman" w:cs="Times New Roman"/>
          <w:sz w:val="15"/>
          <w:szCs w:val="15"/>
          <w:color w:val="231F20"/>
          <w:spacing w:val="4"/>
        </w:rPr>
        <w:t>‑</w:t>
      </w:r>
      <w:r>
        <w:rPr>
          <w:sz w:val="15"/>
          <w:szCs w:val="15"/>
          <w:color w:val="231F20"/>
          <w:spacing w:val="4"/>
        </w:rPr>
        <w:t>based     cohort </w:t>
      </w:r>
      <w:r>
        <w:rPr>
          <w:sz w:val="15"/>
          <w:szCs w:val="15"/>
          <w:color w:val="231F20"/>
          <w:spacing w:val="3"/>
        </w:rPr>
        <w:t xml:space="preserve">    study     of     associations     with</w:t>
      </w:r>
      <w:r>
        <w:rPr>
          <w:sz w:val="15"/>
          <w:szCs w:val="15"/>
          <w:color w:val="231F20"/>
          <w:spacing w:val="4"/>
        </w:rPr>
        <w:t xml:space="preserve"> </w:t>
      </w:r>
      <w:r>
        <w:rPr>
          <w:sz w:val="15"/>
          <w:szCs w:val="15"/>
          <w:color w:val="231F20"/>
          <w:spacing w:val="3"/>
        </w:rPr>
        <w:t>postoperative</w:t>
      </w:r>
      <w:r>
        <w:rPr>
          <w:sz w:val="15"/>
          <w:szCs w:val="15"/>
          <w:color w:val="231F20"/>
          <w:spacing w:val="15"/>
        </w:rPr>
        <w:t xml:space="preserve">   </w:t>
      </w:r>
      <w:r>
        <w:rPr>
          <w:sz w:val="15"/>
          <w:szCs w:val="15"/>
          <w:color w:val="231F20"/>
          <w:spacing w:val="3"/>
        </w:rPr>
        <w:t>outcomes   and    survival[J].    Langenbecks</w:t>
      </w:r>
      <w:r>
        <w:rPr>
          <w:sz w:val="15"/>
          <w:szCs w:val="15"/>
          <w:color w:val="231F20"/>
        </w:rPr>
        <w:t xml:space="preserve"> </w:t>
      </w:r>
      <w:r>
        <w:rPr>
          <w:sz w:val="15"/>
          <w:szCs w:val="15"/>
          <w:color w:val="231F20"/>
        </w:rPr>
        <w:t>Arch</w:t>
      </w:r>
      <w:r>
        <w:rPr>
          <w:sz w:val="15"/>
          <w:szCs w:val="15"/>
          <w:color w:val="231F20"/>
          <w:spacing w:val="3"/>
        </w:rPr>
        <w:t xml:space="preserve">   </w:t>
      </w:r>
      <w:r>
        <w:rPr>
          <w:sz w:val="15"/>
          <w:szCs w:val="15"/>
          <w:color w:val="231F20"/>
        </w:rPr>
        <w:t>Surg</w:t>
      </w:r>
      <w:r>
        <w:rPr>
          <w:sz w:val="15"/>
          <w:szCs w:val="15"/>
          <w:color w:val="231F20"/>
          <w:spacing w:val="3"/>
        </w:rPr>
        <w:t>,    2021,   406(5):   1415</w:t>
      </w:r>
      <w:r>
        <w:rPr>
          <w:rFonts w:ascii="Times New Roman" w:hAnsi="Times New Roman" w:eastAsia="Times New Roman" w:cs="Times New Roman"/>
          <w:sz w:val="15"/>
          <w:szCs w:val="15"/>
          <w:color w:val="231F20"/>
          <w:spacing w:val="3"/>
        </w:rPr>
        <w:t>‑</w:t>
      </w:r>
      <w:r>
        <w:rPr>
          <w:sz w:val="15"/>
          <w:szCs w:val="15"/>
          <w:color w:val="231F20"/>
          <w:spacing w:val="3"/>
        </w:rPr>
        <w:t>1423.    </w:t>
      </w:r>
      <w:r>
        <w:rPr>
          <w:sz w:val="15"/>
          <w:szCs w:val="15"/>
          <w:color w:val="231F20"/>
        </w:rPr>
        <w:t>DOI</w:t>
      </w:r>
      <w:r>
        <w:rPr>
          <w:sz w:val="15"/>
          <w:szCs w:val="15"/>
          <w:color w:val="231F20"/>
          <w:spacing w:val="3"/>
        </w:rPr>
        <w:t>:</w:t>
      </w:r>
      <w:r>
        <w:rPr>
          <w:sz w:val="15"/>
          <w:szCs w:val="15"/>
          <w:color w:val="231F20"/>
          <w:spacing w:val="10"/>
          <w:w w:val="102"/>
        </w:rPr>
        <w:t xml:space="preserve">   </w:t>
      </w:r>
      <w:r>
        <w:rPr>
          <w:sz w:val="15"/>
          <w:szCs w:val="15"/>
          <w:color w:val="231F20"/>
          <w:spacing w:val="3"/>
        </w:rPr>
        <w:t>10.</w:t>
      </w:r>
      <w:r>
        <w:rPr>
          <w:sz w:val="15"/>
          <w:szCs w:val="15"/>
          <w:color w:val="231F20"/>
          <w:spacing w:val="-19"/>
        </w:rPr>
        <w:t xml:space="preserve"> </w:t>
      </w:r>
      <w:r>
        <w:rPr>
          <w:sz w:val="15"/>
          <w:szCs w:val="15"/>
          <w:color w:val="231F20"/>
          <w:spacing w:val="3"/>
        </w:rPr>
        <w:t>1007/</w:t>
      </w:r>
      <w:r>
        <w:rPr>
          <w:sz w:val="15"/>
          <w:szCs w:val="15"/>
          <w:color w:val="231F20"/>
        </w:rPr>
        <w:t xml:space="preserve"> </w:t>
      </w:r>
      <w:r>
        <w:rPr>
          <w:sz w:val="15"/>
          <w:szCs w:val="15"/>
          <w:color w:val="231F20"/>
          <w:spacing w:val="5"/>
        </w:rPr>
        <w:t>s00423</w:t>
      </w:r>
      <w:r>
        <w:rPr>
          <w:rFonts w:ascii="Times New Roman" w:hAnsi="Times New Roman" w:eastAsia="Times New Roman" w:cs="Times New Roman"/>
          <w:sz w:val="15"/>
          <w:szCs w:val="15"/>
          <w:color w:val="231F20"/>
          <w:spacing w:val="5"/>
        </w:rPr>
        <w:t>‑</w:t>
      </w:r>
      <w:r>
        <w:rPr>
          <w:sz w:val="15"/>
          <w:szCs w:val="15"/>
          <w:color w:val="231F20"/>
          <w:spacing w:val="5"/>
        </w:rPr>
        <w:t>020</w:t>
      </w:r>
      <w:r>
        <w:rPr>
          <w:rFonts w:ascii="Times New Roman" w:hAnsi="Times New Roman" w:eastAsia="Times New Roman" w:cs="Times New Roman"/>
          <w:sz w:val="15"/>
          <w:szCs w:val="15"/>
          <w:color w:val="231F20"/>
          <w:spacing w:val="5"/>
        </w:rPr>
        <w:t>‑</w:t>
      </w:r>
      <w:r>
        <w:rPr>
          <w:sz w:val="15"/>
          <w:szCs w:val="15"/>
          <w:color w:val="231F20"/>
          <w:spacing w:val="5"/>
        </w:rPr>
        <w:t>02037</w:t>
      </w:r>
      <w:r>
        <w:rPr>
          <w:rFonts w:ascii="Times New Roman" w:hAnsi="Times New Roman" w:eastAsia="Times New Roman" w:cs="Times New Roman"/>
          <w:sz w:val="15"/>
          <w:szCs w:val="15"/>
          <w:color w:val="231F20"/>
          <w:spacing w:val="5"/>
        </w:rPr>
        <w:t>‑</w:t>
      </w:r>
      <w:r>
        <w:rPr>
          <w:sz w:val="15"/>
          <w:szCs w:val="15"/>
          <w:color w:val="231F20"/>
          <w:spacing w:val="5"/>
        </w:rPr>
        <w:t>0.</w:t>
      </w:r>
    </w:p>
    <w:p>
      <w:pPr>
        <w:pStyle w:val="BodyText"/>
        <w:ind w:left="1056" w:right="485" w:hanging="503"/>
        <w:spacing w:before="10" w:line="295" w:lineRule="auto"/>
        <w:rPr>
          <w:sz w:val="15"/>
          <w:szCs w:val="15"/>
        </w:rPr>
      </w:pPr>
      <w:r>
        <w:rPr>
          <w:sz w:val="15"/>
          <w:szCs w:val="15"/>
          <w:color w:val="231F20"/>
          <w:spacing w:val="5"/>
        </w:rPr>
        <w:t>[88]      Lö</w:t>
      </w:r>
      <w:r>
        <w:rPr>
          <w:sz w:val="15"/>
          <w:szCs w:val="15"/>
          <w:color w:val="231F20"/>
        </w:rPr>
        <w:t>ser</w:t>
      </w:r>
      <w:r>
        <w:rPr>
          <w:sz w:val="15"/>
          <w:szCs w:val="15"/>
          <w:color w:val="231F20"/>
          <w:spacing w:val="5"/>
        </w:rPr>
        <w:t xml:space="preserve">  </w:t>
      </w:r>
      <w:r>
        <w:rPr>
          <w:sz w:val="15"/>
          <w:szCs w:val="15"/>
          <w:color w:val="231F20"/>
        </w:rPr>
        <w:t>C</w:t>
      </w:r>
      <w:r>
        <w:rPr>
          <w:sz w:val="15"/>
          <w:szCs w:val="15"/>
          <w:color w:val="231F20"/>
          <w:spacing w:val="5"/>
        </w:rPr>
        <w:t>,</w:t>
      </w:r>
      <w:r>
        <w:rPr>
          <w:sz w:val="15"/>
          <w:szCs w:val="15"/>
          <w:color w:val="231F20"/>
          <w:spacing w:val="32"/>
          <w:w w:val="102"/>
        </w:rPr>
        <w:t xml:space="preserve"> </w:t>
      </w:r>
      <w:r>
        <w:rPr>
          <w:sz w:val="15"/>
          <w:szCs w:val="15"/>
          <w:color w:val="231F20"/>
        </w:rPr>
        <w:t>Aschl</w:t>
      </w:r>
      <w:r>
        <w:rPr>
          <w:sz w:val="15"/>
          <w:szCs w:val="15"/>
          <w:color w:val="231F20"/>
          <w:spacing w:val="5"/>
        </w:rPr>
        <w:t xml:space="preserve">  </w:t>
      </w:r>
      <w:r>
        <w:rPr>
          <w:sz w:val="15"/>
          <w:szCs w:val="15"/>
          <w:color w:val="231F20"/>
        </w:rPr>
        <w:t>G</w:t>
      </w:r>
      <w:r>
        <w:rPr>
          <w:sz w:val="15"/>
          <w:szCs w:val="15"/>
          <w:color w:val="231F20"/>
          <w:spacing w:val="5"/>
        </w:rPr>
        <w:t>,  Hé</w:t>
      </w:r>
      <w:r>
        <w:rPr>
          <w:sz w:val="15"/>
          <w:szCs w:val="15"/>
          <w:color w:val="231F20"/>
        </w:rPr>
        <w:t>buterne</w:t>
      </w:r>
      <w:r>
        <w:rPr>
          <w:sz w:val="15"/>
          <w:szCs w:val="15"/>
          <w:color w:val="231F20"/>
          <w:spacing w:val="19"/>
          <w:w w:val="102"/>
        </w:rPr>
        <w:t xml:space="preserve"> </w:t>
      </w:r>
      <w:r>
        <w:rPr>
          <w:sz w:val="15"/>
          <w:szCs w:val="15"/>
          <w:color w:val="231F20"/>
        </w:rPr>
        <w:t>X</w:t>
      </w:r>
      <w:r>
        <w:rPr>
          <w:sz w:val="15"/>
          <w:szCs w:val="15"/>
          <w:color w:val="231F20"/>
          <w:spacing w:val="5"/>
        </w:rPr>
        <w:t>,</w:t>
      </w:r>
      <w:r>
        <w:rPr>
          <w:sz w:val="15"/>
          <w:szCs w:val="15"/>
          <w:color w:val="231F20"/>
          <w:spacing w:val="25"/>
          <w:w w:val="101"/>
        </w:rPr>
        <w:t xml:space="preserve"> </w:t>
      </w:r>
      <w:r>
        <w:rPr>
          <w:sz w:val="15"/>
          <w:szCs w:val="15"/>
          <w:color w:val="231F20"/>
        </w:rPr>
        <w:t>et</w:t>
      </w:r>
      <w:r>
        <w:rPr>
          <w:sz w:val="15"/>
          <w:szCs w:val="15"/>
          <w:color w:val="231F20"/>
          <w:spacing w:val="5"/>
        </w:rPr>
        <w:t xml:space="preserve"> </w:t>
      </w:r>
      <w:r>
        <w:rPr>
          <w:sz w:val="15"/>
          <w:szCs w:val="15"/>
          <w:color w:val="231F20"/>
        </w:rPr>
        <w:t>al</w:t>
      </w:r>
      <w:r>
        <w:rPr>
          <w:sz w:val="15"/>
          <w:szCs w:val="15"/>
          <w:color w:val="231F20"/>
          <w:spacing w:val="5"/>
        </w:rPr>
        <w:t>.  </w:t>
      </w:r>
      <w:r>
        <w:rPr>
          <w:sz w:val="15"/>
          <w:szCs w:val="15"/>
          <w:color w:val="231F20"/>
        </w:rPr>
        <w:t>ESPEN</w:t>
      </w:r>
      <w:r>
        <w:rPr>
          <w:sz w:val="15"/>
          <w:szCs w:val="15"/>
          <w:color w:val="231F20"/>
          <w:spacing w:val="23"/>
          <w:w w:val="102"/>
        </w:rPr>
        <w:t xml:space="preserve"> </w:t>
      </w:r>
      <w:r>
        <w:rPr>
          <w:sz w:val="15"/>
          <w:szCs w:val="15"/>
          <w:color w:val="231F20"/>
        </w:rPr>
        <w:t>guidelines</w:t>
      </w:r>
      <w:r>
        <w:rPr>
          <w:sz w:val="15"/>
          <w:szCs w:val="15"/>
          <w:color w:val="231F20"/>
          <w:spacing w:val="25"/>
          <w:w w:val="102"/>
        </w:rPr>
        <w:t xml:space="preserve"> </w:t>
      </w:r>
      <w:r>
        <w:rPr>
          <w:sz w:val="15"/>
          <w:szCs w:val="15"/>
          <w:color w:val="231F20"/>
        </w:rPr>
        <w:t>on </w:t>
      </w:r>
      <w:r>
        <w:rPr>
          <w:sz w:val="15"/>
          <w:szCs w:val="15"/>
          <w:color w:val="231F20"/>
          <w:spacing w:val="4"/>
        </w:rPr>
        <w:t>artificial</w:t>
      </w:r>
      <w:r>
        <w:rPr>
          <w:sz w:val="15"/>
          <w:szCs w:val="15"/>
          <w:color w:val="231F20"/>
          <w:spacing w:val="1"/>
        </w:rPr>
        <w:t xml:space="preserve">     </w:t>
      </w:r>
      <w:r>
        <w:rPr>
          <w:sz w:val="15"/>
          <w:szCs w:val="15"/>
          <w:color w:val="231F20"/>
          <w:spacing w:val="4"/>
        </w:rPr>
        <w:t>enteral</w:t>
      </w:r>
      <w:r>
        <w:rPr>
          <w:sz w:val="15"/>
          <w:szCs w:val="15"/>
          <w:color w:val="231F20"/>
          <w:spacing w:val="1"/>
        </w:rPr>
        <w:t xml:space="preserve">     </w:t>
      </w:r>
      <w:r>
        <w:rPr>
          <w:sz w:val="15"/>
          <w:szCs w:val="15"/>
          <w:color w:val="231F20"/>
          <w:spacing w:val="4"/>
        </w:rPr>
        <w:t>nutrition</w:t>
      </w:r>
      <w:r>
        <w:rPr>
          <w:rFonts w:ascii="Times New Roman" w:hAnsi="Times New Roman" w:eastAsia="Times New Roman" w:cs="Times New Roman"/>
          <w:sz w:val="15"/>
          <w:szCs w:val="15"/>
          <w:color w:val="231F20"/>
          <w:spacing w:val="4"/>
        </w:rPr>
        <w:t>‑</w:t>
      </w:r>
      <w:r>
        <w:rPr>
          <w:rFonts w:ascii="Times New Roman" w:hAnsi="Times New Roman" w:eastAsia="Times New Roman" w:cs="Times New Roman"/>
          <w:sz w:val="15"/>
          <w:szCs w:val="15"/>
          <w:color w:val="231F20"/>
          <w:spacing w:val="3"/>
        </w:rPr>
        <w:t>‑</w:t>
      </w:r>
      <w:r>
        <w:rPr>
          <w:sz w:val="15"/>
          <w:szCs w:val="15"/>
          <w:color w:val="231F20"/>
          <w:spacing w:val="3"/>
        </w:rPr>
        <w:t>percutaneous</w:t>
      </w:r>
      <w:r>
        <w:rPr>
          <w:sz w:val="15"/>
          <w:szCs w:val="15"/>
          <w:color w:val="231F20"/>
          <w:spacing w:val="2"/>
        </w:rPr>
        <w:t xml:space="preserve">     </w:t>
      </w:r>
      <w:r>
        <w:rPr>
          <w:sz w:val="15"/>
          <w:szCs w:val="15"/>
          <w:color w:val="231F20"/>
          <w:spacing w:val="3"/>
        </w:rPr>
        <w:t>endoscopic</w:t>
      </w:r>
      <w:r>
        <w:rPr>
          <w:sz w:val="15"/>
          <w:szCs w:val="15"/>
          <w:color w:val="231F20"/>
          <w:spacing w:val="2"/>
        </w:rPr>
        <w:t xml:space="preserve"> </w:t>
      </w:r>
      <w:r>
        <w:rPr>
          <w:sz w:val="15"/>
          <w:szCs w:val="15"/>
          <w:color w:val="231F20"/>
        </w:rPr>
        <w:t>gastrostomy</w:t>
      </w:r>
      <w:r>
        <w:rPr>
          <w:sz w:val="15"/>
          <w:szCs w:val="15"/>
          <w:color w:val="231F20"/>
          <w:spacing w:val="14"/>
          <w:w w:val="102"/>
        </w:rPr>
        <w:t xml:space="preserve">  </w:t>
      </w:r>
      <w:r>
        <w:rPr>
          <w:sz w:val="15"/>
          <w:szCs w:val="15"/>
          <w:color w:val="231F20"/>
          <w:spacing w:val="4"/>
        </w:rPr>
        <w:t>(</w:t>
      </w:r>
      <w:r>
        <w:rPr>
          <w:sz w:val="15"/>
          <w:szCs w:val="15"/>
          <w:color w:val="231F20"/>
        </w:rPr>
        <w:t>PEG</w:t>
      </w:r>
      <w:r>
        <w:rPr>
          <w:sz w:val="15"/>
          <w:szCs w:val="15"/>
          <w:color w:val="231F20"/>
          <w:spacing w:val="4"/>
        </w:rPr>
        <w:t>)</w:t>
      </w:r>
      <w:r>
        <w:rPr>
          <w:sz w:val="15"/>
          <w:szCs w:val="15"/>
          <w:color w:val="231F20"/>
          <w:spacing w:val="30"/>
          <w:w w:val="101"/>
        </w:rPr>
        <w:t xml:space="preserve"> </w:t>
      </w:r>
      <w:r>
        <w:rPr>
          <w:sz w:val="15"/>
          <w:szCs w:val="15"/>
          <w:color w:val="231F20"/>
          <w:spacing w:val="4"/>
        </w:rPr>
        <w:t>[J].</w:t>
      </w:r>
      <w:r>
        <w:rPr>
          <w:sz w:val="15"/>
          <w:szCs w:val="15"/>
          <w:color w:val="231F20"/>
          <w:spacing w:val="11"/>
          <w:w w:val="102"/>
        </w:rPr>
        <w:t xml:space="preserve">  </w:t>
      </w:r>
      <w:r>
        <w:rPr>
          <w:sz w:val="15"/>
          <w:szCs w:val="15"/>
          <w:color w:val="231F20"/>
        </w:rPr>
        <w:t>Clin</w:t>
      </w:r>
      <w:r>
        <w:rPr>
          <w:sz w:val="15"/>
          <w:szCs w:val="15"/>
          <w:color w:val="231F20"/>
          <w:spacing w:val="12"/>
          <w:w w:val="101"/>
        </w:rPr>
        <w:t xml:space="preserve">  </w:t>
      </w:r>
      <w:r>
        <w:rPr>
          <w:sz w:val="15"/>
          <w:szCs w:val="15"/>
          <w:color w:val="231F20"/>
        </w:rPr>
        <w:t>Nutr</w:t>
      </w:r>
      <w:r>
        <w:rPr>
          <w:sz w:val="15"/>
          <w:szCs w:val="15"/>
          <w:color w:val="231F20"/>
          <w:spacing w:val="4"/>
        </w:rPr>
        <w:t>,</w:t>
      </w:r>
      <w:r>
        <w:rPr>
          <w:sz w:val="15"/>
          <w:szCs w:val="15"/>
          <w:color w:val="231F20"/>
          <w:spacing w:val="12"/>
          <w:w w:val="101"/>
        </w:rPr>
        <w:t xml:space="preserve">  </w:t>
      </w:r>
      <w:r>
        <w:rPr>
          <w:sz w:val="15"/>
          <w:szCs w:val="15"/>
          <w:color w:val="231F20"/>
          <w:spacing w:val="4"/>
        </w:rPr>
        <w:t>2005,</w:t>
      </w:r>
      <w:r>
        <w:rPr>
          <w:sz w:val="15"/>
          <w:szCs w:val="15"/>
          <w:color w:val="231F20"/>
          <w:spacing w:val="12"/>
          <w:w w:val="101"/>
        </w:rPr>
        <w:t xml:space="preserve">  </w:t>
      </w:r>
      <w:r>
        <w:rPr>
          <w:sz w:val="15"/>
          <w:szCs w:val="15"/>
          <w:color w:val="231F20"/>
          <w:spacing w:val="4"/>
        </w:rPr>
        <w:t>24(5):</w:t>
      </w:r>
      <w:r>
        <w:rPr>
          <w:sz w:val="15"/>
          <w:szCs w:val="15"/>
          <w:color w:val="231F20"/>
          <w:spacing w:val="21"/>
          <w:w w:val="101"/>
        </w:rPr>
        <w:t xml:space="preserve"> </w:t>
      </w:r>
      <w:r>
        <w:rPr>
          <w:sz w:val="15"/>
          <w:szCs w:val="15"/>
          <w:color w:val="231F20"/>
          <w:spacing w:val="4"/>
        </w:rPr>
        <w:t>848</w:t>
      </w:r>
      <w:r>
        <w:rPr>
          <w:rFonts w:ascii="Times New Roman" w:hAnsi="Times New Roman" w:eastAsia="Times New Roman" w:cs="Times New Roman"/>
          <w:sz w:val="15"/>
          <w:szCs w:val="15"/>
          <w:color w:val="231F20"/>
          <w:spacing w:val="4"/>
        </w:rPr>
        <w:t>‑</w:t>
      </w:r>
      <w:r>
        <w:rPr>
          <w:sz w:val="15"/>
          <w:szCs w:val="15"/>
          <w:color w:val="231F20"/>
          <w:spacing w:val="4"/>
        </w:rPr>
        <w:t>861.</w:t>
      </w:r>
      <w:r>
        <w:rPr>
          <w:sz w:val="15"/>
          <w:szCs w:val="15"/>
          <w:color w:val="231F20"/>
        </w:rPr>
        <w:t xml:space="preserve"> </w:t>
      </w:r>
      <w:r>
        <w:rPr>
          <w:sz w:val="15"/>
          <w:szCs w:val="15"/>
          <w:color w:val="231F20"/>
        </w:rPr>
        <w:t>DOI</w:t>
      </w:r>
      <w:r>
        <w:rPr>
          <w:sz w:val="15"/>
          <w:szCs w:val="15"/>
          <w:color w:val="231F20"/>
          <w:spacing w:val="4"/>
        </w:rPr>
        <w:t>:</w:t>
      </w:r>
      <w:r>
        <w:rPr>
          <w:sz w:val="15"/>
          <w:szCs w:val="15"/>
          <w:color w:val="231F20"/>
          <w:spacing w:val="25"/>
          <w:w w:val="101"/>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1016/j.</w:t>
      </w:r>
      <w:r>
        <w:rPr>
          <w:sz w:val="15"/>
          <w:szCs w:val="15"/>
          <w:color w:val="231F20"/>
        </w:rPr>
        <w:t>clnu</w:t>
      </w:r>
      <w:r>
        <w:rPr>
          <w:sz w:val="15"/>
          <w:szCs w:val="15"/>
          <w:color w:val="231F20"/>
          <w:spacing w:val="4"/>
        </w:rPr>
        <w:t>.2005.06.013.</w:t>
      </w:r>
    </w:p>
    <w:p>
      <w:pPr>
        <w:pStyle w:val="BodyText"/>
        <w:ind w:left="1057" w:right="485" w:hanging="504"/>
        <w:spacing w:before="43" w:line="290" w:lineRule="auto"/>
        <w:rPr>
          <w:sz w:val="15"/>
          <w:szCs w:val="15"/>
        </w:rPr>
      </w:pPr>
      <w:r>
        <w:rPr>
          <w:sz w:val="15"/>
          <w:szCs w:val="15"/>
          <w:color w:val="231F20"/>
          <w:spacing w:val="7"/>
        </w:rPr>
        <w:t>[89]      </w:t>
      </w:r>
      <w:r>
        <w:rPr>
          <w:sz w:val="15"/>
          <w:szCs w:val="15"/>
          <w:color w:val="231F20"/>
        </w:rPr>
        <w:t>Stroud</w:t>
      </w:r>
      <w:r>
        <w:rPr>
          <w:sz w:val="15"/>
          <w:szCs w:val="15"/>
          <w:color w:val="231F20"/>
          <w:spacing w:val="7"/>
        </w:rPr>
        <w:t xml:space="preserve">  </w:t>
      </w:r>
      <w:r>
        <w:rPr>
          <w:sz w:val="15"/>
          <w:szCs w:val="15"/>
          <w:color w:val="231F20"/>
        </w:rPr>
        <w:t>M</w:t>
      </w:r>
      <w:r>
        <w:rPr>
          <w:sz w:val="15"/>
          <w:szCs w:val="15"/>
          <w:color w:val="231F20"/>
          <w:spacing w:val="7"/>
        </w:rPr>
        <w:t>,  </w:t>
      </w:r>
      <w:r>
        <w:rPr>
          <w:sz w:val="15"/>
          <w:szCs w:val="15"/>
          <w:color w:val="231F20"/>
        </w:rPr>
        <w:t>Duncan</w:t>
      </w:r>
      <w:r>
        <w:rPr>
          <w:sz w:val="15"/>
          <w:szCs w:val="15"/>
          <w:color w:val="231F20"/>
          <w:spacing w:val="7"/>
        </w:rPr>
        <w:t xml:space="preserve">  </w:t>
      </w:r>
      <w:r>
        <w:rPr>
          <w:sz w:val="15"/>
          <w:szCs w:val="15"/>
          <w:color w:val="231F20"/>
        </w:rPr>
        <w:t>H</w:t>
      </w:r>
      <w:r>
        <w:rPr>
          <w:sz w:val="15"/>
          <w:szCs w:val="15"/>
          <w:color w:val="231F20"/>
          <w:spacing w:val="7"/>
        </w:rPr>
        <w:t>,  </w:t>
      </w:r>
      <w:r>
        <w:rPr>
          <w:sz w:val="15"/>
          <w:szCs w:val="15"/>
          <w:color w:val="231F20"/>
        </w:rPr>
        <w:t>Nightingale</w:t>
      </w:r>
      <w:r>
        <w:rPr>
          <w:sz w:val="15"/>
          <w:szCs w:val="15"/>
          <w:color w:val="231F20"/>
          <w:spacing w:val="26"/>
          <w:w w:val="101"/>
        </w:rPr>
        <w:t xml:space="preserve"> </w:t>
      </w:r>
      <w:r>
        <w:rPr>
          <w:sz w:val="15"/>
          <w:szCs w:val="15"/>
          <w:color w:val="231F20"/>
        </w:rPr>
        <w:t>J</w:t>
      </w:r>
      <w:r>
        <w:rPr>
          <w:sz w:val="15"/>
          <w:szCs w:val="15"/>
          <w:color w:val="231F20"/>
          <w:spacing w:val="7"/>
        </w:rPr>
        <w:t>.</w:t>
      </w:r>
      <w:r>
        <w:rPr>
          <w:sz w:val="15"/>
          <w:szCs w:val="15"/>
          <w:color w:val="231F20"/>
          <w:spacing w:val="28"/>
          <w:w w:val="101"/>
        </w:rPr>
        <w:t xml:space="preserve"> </w:t>
      </w:r>
      <w:r>
        <w:rPr>
          <w:sz w:val="15"/>
          <w:szCs w:val="15"/>
          <w:color w:val="231F20"/>
        </w:rPr>
        <w:t>Guidelines</w:t>
      </w:r>
      <w:r>
        <w:rPr>
          <w:sz w:val="15"/>
          <w:szCs w:val="15"/>
          <w:color w:val="231F20"/>
          <w:spacing w:val="26"/>
        </w:rPr>
        <w:t xml:space="preserve"> </w:t>
      </w:r>
      <w:r>
        <w:rPr>
          <w:sz w:val="15"/>
          <w:szCs w:val="15"/>
          <w:color w:val="231F20"/>
        </w:rPr>
        <w:t>for</w:t>
      </w:r>
      <w:r>
        <w:rPr>
          <w:sz w:val="15"/>
          <w:szCs w:val="15"/>
          <w:color w:val="231F20"/>
          <w:spacing w:val="28"/>
        </w:rPr>
        <w:t xml:space="preserve"> </w:t>
      </w:r>
      <w:r>
        <w:rPr>
          <w:sz w:val="15"/>
          <w:szCs w:val="15"/>
          <w:color w:val="231F20"/>
        </w:rPr>
        <w:t>enteral </w:t>
      </w:r>
      <w:r>
        <w:rPr>
          <w:sz w:val="15"/>
          <w:szCs w:val="15"/>
          <w:color w:val="231F20"/>
        </w:rPr>
        <w:t>feeding</w:t>
      </w:r>
      <w:r>
        <w:rPr>
          <w:sz w:val="15"/>
          <w:szCs w:val="15"/>
          <w:color w:val="231F20"/>
          <w:spacing w:val="34"/>
        </w:rPr>
        <w:t xml:space="preserve"> </w:t>
      </w:r>
      <w:r>
        <w:rPr>
          <w:sz w:val="15"/>
          <w:szCs w:val="15"/>
          <w:color w:val="231F20"/>
        </w:rPr>
        <w:t>in</w:t>
      </w:r>
      <w:r>
        <w:rPr>
          <w:sz w:val="15"/>
          <w:szCs w:val="15"/>
          <w:color w:val="231F20"/>
          <w:spacing w:val="23"/>
        </w:rPr>
        <w:t xml:space="preserve"> </w:t>
      </w:r>
      <w:r>
        <w:rPr>
          <w:sz w:val="15"/>
          <w:szCs w:val="15"/>
          <w:color w:val="231F20"/>
        </w:rPr>
        <w:t>adult</w:t>
      </w:r>
      <w:r>
        <w:rPr>
          <w:sz w:val="15"/>
          <w:szCs w:val="15"/>
          <w:color w:val="231F20"/>
          <w:spacing w:val="20"/>
          <w:w w:val="101"/>
        </w:rPr>
        <w:t xml:space="preserve"> </w:t>
      </w:r>
      <w:r>
        <w:rPr>
          <w:sz w:val="15"/>
          <w:szCs w:val="15"/>
          <w:color w:val="231F20"/>
        </w:rPr>
        <w:t>hospital</w:t>
      </w:r>
      <w:r>
        <w:rPr>
          <w:sz w:val="15"/>
          <w:szCs w:val="15"/>
          <w:color w:val="231F20"/>
          <w:spacing w:val="22"/>
        </w:rPr>
        <w:t xml:space="preserve"> </w:t>
      </w:r>
      <w:r>
        <w:rPr>
          <w:sz w:val="15"/>
          <w:szCs w:val="15"/>
          <w:color w:val="231F20"/>
        </w:rPr>
        <w:t>patients</w:t>
      </w:r>
      <w:r>
        <w:rPr>
          <w:sz w:val="15"/>
          <w:szCs w:val="15"/>
          <w:color w:val="231F20"/>
          <w:spacing w:val="10"/>
        </w:rPr>
        <w:t>[J].</w:t>
      </w:r>
      <w:r>
        <w:rPr>
          <w:sz w:val="15"/>
          <w:szCs w:val="15"/>
          <w:color w:val="231F20"/>
          <w:spacing w:val="25"/>
        </w:rPr>
        <w:t xml:space="preserve"> </w:t>
      </w:r>
      <w:r>
        <w:rPr>
          <w:sz w:val="15"/>
          <w:szCs w:val="15"/>
          <w:color w:val="231F20"/>
        </w:rPr>
        <w:t>Gut</w:t>
      </w:r>
      <w:r>
        <w:rPr>
          <w:sz w:val="15"/>
          <w:szCs w:val="15"/>
          <w:color w:val="231F20"/>
          <w:spacing w:val="10"/>
        </w:rPr>
        <w:t>,</w:t>
      </w:r>
      <w:r>
        <w:rPr>
          <w:sz w:val="15"/>
          <w:szCs w:val="15"/>
          <w:color w:val="231F20"/>
          <w:spacing w:val="26"/>
        </w:rPr>
        <w:t xml:space="preserve"> </w:t>
      </w:r>
      <w:r>
        <w:rPr>
          <w:sz w:val="15"/>
          <w:szCs w:val="15"/>
          <w:color w:val="231F20"/>
          <w:spacing w:val="10"/>
        </w:rPr>
        <w:t>2003,</w:t>
      </w:r>
      <w:r>
        <w:rPr>
          <w:sz w:val="15"/>
          <w:szCs w:val="15"/>
          <w:color w:val="231F20"/>
          <w:spacing w:val="27"/>
          <w:w w:val="101"/>
        </w:rPr>
        <w:t xml:space="preserve"> </w:t>
      </w:r>
      <w:r>
        <w:rPr>
          <w:sz w:val="15"/>
          <w:szCs w:val="15"/>
          <w:color w:val="231F20"/>
          <w:spacing w:val="10"/>
        </w:rPr>
        <w:t>52</w:t>
      </w:r>
      <w:r>
        <w:rPr>
          <w:sz w:val="15"/>
          <w:szCs w:val="15"/>
          <w:color w:val="231F20"/>
          <w:spacing w:val="31"/>
        </w:rPr>
        <w:t xml:space="preserve"> </w:t>
      </w:r>
      <w:r>
        <w:rPr>
          <w:sz w:val="15"/>
          <w:szCs w:val="15"/>
          <w:color w:val="231F20"/>
          <w:spacing w:val="10"/>
        </w:rPr>
        <w:t>(</w:t>
      </w:r>
      <w:r>
        <w:rPr>
          <w:sz w:val="15"/>
          <w:szCs w:val="15"/>
          <w:color w:val="231F20"/>
        </w:rPr>
        <w:t>Suppl </w:t>
      </w:r>
      <w:r>
        <w:rPr>
          <w:sz w:val="15"/>
          <w:szCs w:val="15"/>
          <w:color w:val="231F20"/>
          <w:spacing w:val="6"/>
        </w:rPr>
        <w:t>7):</w:t>
      </w:r>
      <w:r>
        <w:rPr>
          <w:sz w:val="15"/>
          <w:szCs w:val="15"/>
          <w:color w:val="231F20"/>
        </w:rPr>
        <w:t>vii</w:t>
      </w:r>
      <w:r>
        <w:rPr>
          <w:sz w:val="15"/>
          <w:szCs w:val="15"/>
          <w:color w:val="231F20"/>
          <w:spacing w:val="6"/>
        </w:rPr>
        <w:t>1</w:t>
      </w:r>
      <w:r>
        <w:rPr>
          <w:rFonts w:ascii="Times New Roman" w:hAnsi="Times New Roman" w:eastAsia="Times New Roman" w:cs="Times New Roman"/>
          <w:sz w:val="15"/>
          <w:szCs w:val="15"/>
          <w:color w:val="231F20"/>
          <w:spacing w:val="6"/>
        </w:rPr>
        <w:t>‑</w:t>
      </w:r>
      <w:r>
        <w:rPr>
          <w:sz w:val="15"/>
          <w:szCs w:val="15"/>
          <w:color w:val="231F20"/>
        </w:rPr>
        <w:t>vii</w:t>
      </w:r>
      <w:r>
        <w:rPr>
          <w:sz w:val="15"/>
          <w:szCs w:val="15"/>
          <w:color w:val="231F20"/>
          <w:spacing w:val="6"/>
        </w:rPr>
        <w:t>12.</w:t>
      </w:r>
      <w:r>
        <w:rPr>
          <w:sz w:val="15"/>
          <w:szCs w:val="15"/>
          <w:color w:val="231F20"/>
          <w:spacing w:val="14"/>
          <w:w w:val="102"/>
        </w:rPr>
        <w:t xml:space="preserve"> </w:t>
      </w:r>
      <w:r>
        <w:rPr>
          <w:sz w:val="15"/>
          <w:szCs w:val="15"/>
          <w:color w:val="231F20"/>
        </w:rPr>
        <w:t>DOI</w:t>
      </w:r>
      <w:r>
        <w:rPr>
          <w:sz w:val="15"/>
          <w:szCs w:val="15"/>
          <w:color w:val="231F20"/>
          <w:spacing w:val="6"/>
        </w:rPr>
        <w:t>:</w:t>
      </w:r>
      <w:r>
        <w:rPr>
          <w:sz w:val="15"/>
          <w:szCs w:val="15"/>
          <w:color w:val="231F20"/>
          <w:spacing w:val="16"/>
          <w:w w:val="102"/>
        </w:rPr>
        <w:t xml:space="preserve"> </w:t>
      </w:r>
      <w:r>
        <w:rPr>
          <w:sz w:val="15"/>
          <w:szCs w:val="15"/>
          <w:color w:val="231F20"/>
          <w:spacing w:val="6"/>
        </w:rPr>
        <w:t>10.</w:t>
      </w:r>
      <w:r>
        <w:rPr>
          <w:sz w:val="15"/>
          <w:szCs w:val="15"/>
          <w:color w:val="231F20"/>
          <w:spacing w:val="-19"/>
        </w:rPr>
        <w:t xml:space="preserve"> </w:t>
      </w:r>
      <w:r>
        <w:rPr>
          <w:sz w:val="15"/>
          <w:szCs w:val="15"/>
          <w:color w:val="231F20"/>
          <w:spacing w:val="6"/>
        </w:rPr>
        <w:t>1136/</w:t>
      </w:r>
      <w:r>
        <w:rPr>
          <w:sz w:val="15"/>
          <w:szCs w:val="15"/>
          <w:color w:val="231F20"/>
        </w:rPr>
        <w:t>gut</w:t>
      </w:r>
      <w:r>
        <w:rPr>
          <w:sz w:val="15"/>
          <w:szCs w:val="15"/>
          <w:color w:val="231F20"/>
          <w:spacing w:val="6"/>
        </w:rPr>
        <w:t>.52.</w:t>
      </w:r>
      <w:r>
        <w:rPr>
          <w:sz w:val="15"/>
          <w:szCs w:val="15"/>
          <w:color w:val="231F20"/>
        </w:rPr>
        <w:t>suppl</w:t>
      </w:r>
      <w:r>
        <w:rPr>
          <w:sz w:val="15"/>
          <w:szCs w:val="15"/>
          <w:color w:val="231F20"/>
          <w:spacing w:val="6"/>
        </w:rPr>
        <w:t>_7.</w:t>
      </w:r>
      <w:r>
        <w:rPr>
          <w:sz w:val="15"/>
          <w:szCs w:val="15"/>
          <w:color w:val="231F20"/>
        </w:rPr>
        <w:t>vii</w:t>
      </w:r>
      <w:r>
        <w:rPr>
          <w:sz w:val="15"/>
          <w:szCs w:val="15"/>
          <w:color w:val="231F20"/>
          <w:spacing w:val="6"/>
        </w:rPr>
        <w:t>1.</w:t>
      </w:r>
    </w:p>
    <w:p>
      <w:pPr>
        <w:pStyle w:val="BodyText"/>
        <w:ind w:left="1058" w:right="485" w:hanging="505"/>
        <w:spacing w:before="40" w:line="291" w:lineRule="auto"/>
        <w:rPr>
          <w:sz w:val="15"/>
          <w:szCs w:val="15"/>
        </w:rPr>
      </w:pPr>
      <w:r>
        <w:rPr>
          <w:sz w:val="15"/>
          <w:szCs w:val="15"/>
          <w:color w:val="231F20"/>
          <w:spacing w:val="11"/>
        </w:rPr>
        <w:t>[90]      </w:t>
      </w:r>
      <w:r>
        <w:rPr>
          <w:sz w:val="15"/>
          <w:szCs w:val="15"/>
          <w:color w:val="231F20"/>
        </w:rPr>
        <w:t>Hooper</w:t>
      </w:r>
      <w:r>
        <w:rPr>
          <w:sz w:val="15"/>
          <w:szCs w:val="15"/>
          <w:color w:val="231F20"/>
          <w:spacing w:val="11"/>
        </w:rPr>
        <w:t xml:space="preserve">  </w:t>
      </w:r>
      <w:r>
        <w:rPr>
          <w:sz w:val="15"/>
          <w:szCs w:val="15"/>
          <w:color w:val="231F20"/>
        </w:rPr>
        <w:t>MH</w:t>
      </w:r>
      <w:r>
        <w:rPr>
          <w:sz w:val="15"/>
          <w:szCs w:val="15"/>
          <w:color w:val="231F20"/>
          <w:spacing w:val="11"/>
        </w:rPr>
        <w:t>,  </w:t>
      </w:r>
      <w:r>
        <w:rPr>
          <w:sz w:val="15"/>
          <w:szCs w:val="15"/>
          <w:color w:val="231F20"/>
        </w:rPr>
        <w:t>Marik</w:t>
      </w:r>
      <w:r>
        <w:rPr>
          <w:sz w:val="15"/>
          <w:szCs w:val="15"/>
          <w:color w:val="231F20"/>
          <w:spacing w:val="28"/>
        </w:rPr>
        <w:t xml:space="preserve"> </w:t>
      </w:r>
      <w:r>
        <w:rPr>
          <w:sz w:val="15"/>
          <w:szCs w:val="15"/>
          <w:color w:val="231F20"/>
        </w:rPr>
        <w:t>PE</w:t>
      </w:r>
      <w:r>
        <w:rPr>
          <w:sz w:val="15"/>
          <w:szCs w:val="15"/>
          <w:color w:val="231F20"/>
          <w:spacing w:val="11"/>
        </w:rPr>
        <w:t>.</w:t>
      </w:r>
      <w:r>
        <w:rPr>
          <w:sz w:val="15"/>
          <w:szCs w:val="15"/>
          <w:color w:val="231F20"/>
          <w:spacing w:val="25"/>
          <w:w w:val="101"/>
        </w:rPr>
        <w:t xml:space="preserve"> </w:t>
      </w:r>
      <w:r>
        <w:rPr>
          <w:sz w:val="15"/>
          <w:szCs w:val="15"/>
          <w:color w:val="231F20"/>
        </w:rPr>
        <w:t>Controversies</w:t>
      </w:r>
      <w:r>
        <w:rPr>
          <w:sz w:val="15"/>
          <w:szCs w:val="15"/>
          <w:color w:val="231F20"/>
          <w:spacing w:val="22"/>
          <w:w w:val="102"/>
        </w:rPr>
        <w:t xml:space="preserve"> </w:t>
      </w:r>
      <w:r>
        <w:rPr>
          <w:sz w:val="15"/>
          <w:szCs w:val="15"/>
          <w:color w:val="231F20"/>
        </w:rPr>
        <w:t>and</w:t>
      </w:r>
      <w:r>
        <w:rPr>
          <w:sz w:val="15"/>
          <w:szCs w:val="15"/>
          <w:color w:val="231F20"/>
          <w:spacing w:val="23"/>
          <w:w w:val="102"/>
        </w:rPr>
        <w:t xml:space="preserve"> </w:t>
      </w:r>
      <w:r>
        <w:rPr>
          <w:sz w:val="15"/>
          <w:szCs w:val="15"/>
          <w:color w:val="231F20"/>
        </w:rPr>
        <w:t>misconceptions </w:t>
      </w:r>
      <w:r>
        <w:rPr>
          <w:sz w:val="15"/>
          <w:szCs w:val="15"/>
          <w:color w:val="231F20"/>
        </w:rPr>
        <w:t>in</w:t>
      </w:r>
      <w:r>
        <w:rPr>
          <w:sz w:val="15"/>
          <w:szCs w:val="15"/>
          <w:color w:val="231F20"/>
          <w:spacing w:val="3"/>
        </w:rPr>
        <w:t xml:space="preserve">  </w:t>
      </w:r>
      <w:r>
        <w:rPr>
          <w:sz w:val="15"/>
          <w:szCs w:val="15"/>
          <w:color w:val="231F20"/>
        </w:rPr>
        <w:t>intensive</w:t>
      </w:r>
      <w:r>
        <w:rPr>
          <w:sz w:val="15"/>
          <w:szCs w:val="15"/>
          <w:color w:val="231F20"/>
          <w:spacing w:val="7"/>
        </w:rPr>
        <w:t xml:space="preserve">  </w:t>
      </w:r>
      <w:r>
        <w:rPr>
          <w:sz w:val="15"/>
          <w:szCs w:val="15"/>
          <w:color w:val="231F20"/>
        </w:rPr>
        <w:t>care</w:t>
      </w:r>
      <w:r>
        <w:rPr>
          <w:sz w:val="15"/>
          <w:szCs w:val="15"/>
          <w:color w:val="231F20"/>
          <w:spacing w:val="1"/>
        </w:rPr>
        <w:t xml:space="preserve">  </w:t>
      </w:r>
      <w:r>
        <w:rPr>
          <w:sz w:val="15"/>
          <w:szCs w:val="15"/>
          <w:color w:val="231F20"/>
        </w:rPr>
        <w:t>unit</w:t>
      </w:r>
      <w:r>
        <w:rPr>
          <w:sz w:val="15"/>
          <w:szCs w:val="15"/>
          <w:color w:val="231F20"/>
          <w:spacing w:val="32"/>
          <w:w w:val="102"/>
        </w:rPr>
        <w:t xml:space="preserve"> </w:t>
      </w:r>
      <w:r>
        <w:rPr>
          <w:sz w:val="15"/>
          <w:szCs w:val="15"/>
          <w:color w:val="231F20"/>
        </w:rPr>
        <w:t>nutrition</w:t>
      </w:r>
      <w:r>
        <w:rPr>
          <w:sz w:val="15"/>
          <w:szCs w:val="15"/>
          <w:color w:val="231F20"/>
          <w:spacing w:val="7"/>
        </w:rPr>
        <w:t>[J].  </w:t>
      </w:r>
      <w:r>
        <w:rPr>
          <w:sz w:val="15"/>
          <w:szCs w:val="15"/>
          <w:color w:val="231F20"/>
        </w:rPr>
        <w:t>Clin</w:t>
      </w:r>
      <w:r>
        <w:rPr>
          <w:sz w:val="15"/>
          <w:szCs w:val="15"/>
          <w:color w:val="231F20"/>
          <w:spacing w:val="7"/>
        </w:rPr>
        <w:t xml:space="preserve">  </w:t>
      </w:r>
      <w:r>
        <w:rPr>
          <w:sz w:val="15"/>
          <w:szCs w:val="15"/>
          <w:color w:val="231F20"/>
        </w:rPr>
        <w:t>Chest</w:t>
      </w:r>
      <w:r>
        <w:rPr>
          <w:sz w:val="15"/>
          <w:szCs w:val="15"/>
          <w:color w:val="231F20"/>
          <w:spacing w:val="7"/>
        </w:rPr>
        <w:t xml:space="preserve">  </w:t>
      </w:r>
      <w:r>
        <w:rPr>
          <w:sz w:val="15"/>
          <w:szCs w:val="15"/>
          <w:color w:val="231F20"/>
        </w:rPr>
        <w:t>Med</w:t>
      </w:r>
      <w:r>
        <w:rPr>
          <w:sz w:val="15"/>
          <w:szCs w:val="15"/>
          <w:color w:val="231F20"/>
          <w:spacing w:val="7"/>
        </w:rPr>
        <w:t>,  2015,</w:t>
      </w:r>
      <w:r>
        <w:rPr>
          <w:sz w:val="15"/>
          <w:szCs w:val="15"/>
          <w:color w:val="231F20"/>
        </w:rPr>
        <w:t xml:space="preserve"> </w:t>
      </w:r>
      <w:r>
        <w:rPr>
          <w:sz w:val="15"/>
          <w:szCs w:val="15"/>
          <w:color w:val="231F20"/>
          <w:spacing w:val="4"/>
        </w:rPr>
        <w:t>36(3):409</w:t>
      </w:r>
      <w:r>
        <w:rPr>
          <w:rFonts w:ascii="Times New Roman" w:hAnsi="Times New Roman" w:eastAsia="Times New Roman" w:cs="Times New Roman"/>
          <w:sz w:val="15"/>
          <w:szCs w:val="15"/>
          <w:color w:val="231F20"/>
          <w:spacing w:val="4"/>
        </w:rPr>
        <w:t>‑</w:t>
      </w:r>
      <w:r>
        <w:rPr>
          <w:sz w:val="15"/>
          <w:szCs w:val="15"/>
          <w:color w:val="231F20"/>
          <w:spacing w:val="4"/>
        </w:rPr>
        <w:t>418.</w:t>
      </w:r>
      <w:r>
        <w:rPr>
          <w:sz w:val="15"/>
          <w:szCs w:val="15"/>
          <w:color w:val="231F20"/>
          <w:spacing w:val="17"/>
        </w:rPr>
        <w:t xml:space="preserve"> </w:t>
      </w:r>
      <w:r>
        <w:rPr>
          <w:sz w:val="15"/>
          <w:szCs w:val="15"/>
          <w:color w:val="231F20"/>
        </w:rPr>
        <w:t>DOI</w:t>
      </w:r>
      <w:r>
        <w:rPr>
          <w:sz w:val="15"/>
          <w:szCs w:val="15"/>
          <w:color w:val="231F20"/>
          <w:spacing w:val="4"/>
        </w:rPr>
        <w:t>:</w:t>
      </w:r>
      <w:r>
        <w:rPr>
          <w:sz w:val="15"/>
          <w:szCs w:val="15"/>
          <w:color w:val="231F20"/>
          <w:spacing w:val="16"/>
          <w:w w:val="102"/>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1016/j.</w:t>
      </w:r>
      <w:r>
        <w:rPr>
          <w:sz w:val="15"/>
          <w:szCs w:val="15"/>
          <w:color w:val="231F20"/>
        </w:rPr>
        <w:t>ccm</w:t>
      </w:r>
      <w:r>
        <w:rPr>
          <w:sz w:val="15"/>
          <w:szCs w:val="15"/>
          <w:color w:val="231F20"/>
          <w:spacing w:val="4"/>
        </w:rPr>
        <w:t>.2015.05.013.</w:t>
      </w:r>
    </w:p>
    <w:p>
      <w:pPr>
        <w:pStyle w:val="BodyText"/>
        <w:ind w:left="553"/>
        <w:spacing w:before="41" w:line="184" w:lineRule="exact"/>
        <w:rPr>
          <w:sz w:val="15"/>
          <w:szCs w:val="15"/>
        </w:rPr>
      </w:pPr>
      <w:r>
        <w:rPr>
          <w:sz w:val="15"/>
          <w:szCs w:val="15"/>
          <w:color w:val="231F20"/>
          <w:spacing w:val="6"/>
          <w:position w:val="2"/>
        </w:rPr>
        <w:t>[91]      </w:t>
      </w:r>
      <w:r>
        <w:rPr>
          <w:sz w:val="15"/>
          <w:szCs w:val="15"/>
          <w:color w:val="231F20"/>
          <w:position w:val="2"/>
        </w:rPr>
        <w:t>Winnipeg</w:t>
      </w:r>
      <w:r>
        <w:rPr>
          <w:sz w:val="15"/>
          <w:szCs w:val="15"/>
          <w:color w:val="231F20"/>
          <w:spacing w:val="6"/>
          <w:position w:val="2"/>
        </w:rPr>
        <w:t xml:space="preserve">     </w:t>
      </w:r>
      <w:r>
        <w:rPr>
          <w:sz w:val="15"/>
          <w:szCs w:val="15"/>
          <w:color w:val="231F20"/>
          <w:position w:val="2"/>
        </w:rPr>
        <w:t>Regional</w:t>
      </w:r>
      <w:r>
        <w:rPr>
          <w:sz w:val="15"/>
          <w:szCs w:val="15"/>
          <w:color w:val="231F20"/>
          <w:spacing w:val="6"/>
          <w:position w:val="2"/>
        </w:rPr>
        <w:t xml:space="preserve">    </w:t>
      </w:r>
      <w:r>
        <w:rPr>
          <w:sz w:val="15"/>
          <w:szCs w:val="15"/>
          <w:color w:val="231F20"/>
          <w:position w:val="2"/>
        </w:rPr>
        <w:t>Health</w:t>
      </w:r>
      <w:r>
        <w:rPr>
          <w:sz w:val="15"/>
          <w:szCs w:val="15"/>
          <w:color w:val="231F20"/>
          <w:spacing w:val="6"/>
          <w:position w:val="2"/>
        </w:rPr>
        <w:t xml:space="preserve">    </w:t>
      </w:r>
      <w:r>
        <w:rPr>
          <w:sz w:val="15"/>
          <w:szCs w:val="15"/>
          <w:color w:val="231F20"/>
          <w:position w:val="2"/>
        </w:rPr>
        <w:t>Authority</w:t>
      </w:r>
      <w:r>
        <w:rPr>
          <w:sz w:val="15"/>
          <w:szCs w:val="15"/>
          <w:color w:val="231F20"/>
          <w:spacing w:val="6"/>
          <w:position w:val="2"/>
        </w:rPr>
        <w:t>.    </w:t>
      </w:r>
      <w:r>
        <w:rPr>
          <w:sz w:val="15"/>
          <w:szCs w:val="15"/>
          <w:color w:val="231F20"/>
          <w:position w:val="2"/>
        </w:rPr>
        <w:t>Adult</w:t>
      </w:r>
      <w:r>
        <w:rPr>
          <w:sz w:val="15"/>
          <w:szCs w:val="15"/>
          <w:color w:val="231F20"/>
          <w:spacing w:val="6"/>
          <w:position w:val="2"/>
        </w:rPr>
        <w:t xml:space="preserve">  </w:t>
      </w:r>
      <w:r>
        <w:rPr>
          <w:sz w:val="15"/>
          <w:szCs w:val="15"/>
          <w:color w:val="231F20"/>
          <w:spacing w:val="5"/>
          <w:position w:val="2"/>
        </w:rPr>
        <w:t xml:space="preserve">   </w:t>
      </w:r>
      <w:r>
        <w:rPr>
          <w:sz w:val="15"/>
          <w:szCs w:val="15"/>
          <w:color w:val="231F20"/>
          <w:position w:val="2"/>
        </w:rPr>
        <w:t>Enteral</w:t>
      </w:r>
    </w:p>
    <w:p>
      <w:pPr>
        <w:spacing w:line="14" w:lineRule="auto"/>
        <w:rPr>
          <w:rFonts w:ascii="Arial"/>
          <w:sz w:val="2"/>
        </w:rPr>
      </w:pPr>
      <w:r>
        <w:rPr>
          <w:rFonts w:ascii="Arial" w:hAnsi="Arial" w:eastAsia="Arial" w:cs="Arial"/>
          <w:sz w:val="2"/>
          <w:szCs w:val="2"/>
        </w:rPr>
        <w:br w:type="column"/>
      </w:r>
    </w:p>
    <w:p>
      <w:pPr>
        <w:pStyle w:val="BodyText"/>
        <w:ind w:left="555" w:right="37" w:firstLine="2"/>
        <w:spacing w:before="35" w:line="296" w:lineRule="auto"/>
        <w:jc w:val="both"/>
        <w:rPr>
          <w:sz w:val="15"/>
          <w:szCs w:val="15"/>
        </w:rPr>
      </w:pPr>
      <w:r>
        <w:rPr>
          <w:sz w:val="15"/>
          <w:szCs w:val="15"/>
          <w:color w:val="231F20"/>
        </w:rPr>
        <w:t>Nutrition</w:t>
      </w:r>
      <w:r>
        <w:rPr>
          <w:sz w:val="15"/>
          <w:szCs w:val="15"/>
          <w:color w:val="231F20"/>
          <w:spacing w:val="5"/>
        </w:rPr>
        <w:t xml:space="preserve">          </w:t>
      </w:r>
      <w:r>
        <w:rPr>
          <w:sz w:val="15"/>
          <w:szCs w:val="15"/>
          <w:color w:val="231F20"/>
        </w:rPr>
        <w:t>Clinical</w:t>
      </w:r>
      <w:r>
        <w:rPr>
          <w:sz w:val="15"/>
          <w:szCs w:val="15"/>
          <w:color w:val="231F20"/>
          <w:spacing w:val="5"/>
        </w:rPr>
        <w:t xml:space="preserve">          </w:t>
      </w:r>
      <w:r>
        <w:rPr>
          <w:sz w:val="15"/>
          <w:szCs w:val="15"/>
          <w:color w:val="231F20"/>
        </w:rPr>
        <w:t>Practice</w:t>
      </w:r>
      <w:r>
        <w:rPr>
          <w:sz w:val="15"/>
          <w:szCs w:val="15"/>
          <w:color w:val="231F20"/>
          <w:spacing w:val="5"/>
        </w:rPr>
        <w:t xml:space="preserve">          </w:t>
      </w:r>
      <w:r>
        <w:rPr>
          <w:sz w:val="15"/>
          <w:szCs w:val="15"/>
          <w:color w:val="231F20"/>
        </w:rPr>
        <w:t>Guideline </w:t>
      </w:r>
      <w:r>
        <w:rPr>
          <w:sz w:val="15"/>
          <w:szCs w:val="15"/>
          <w:color w:val="231F20"/>
          <w:spacing w:val="5"/>
        </w:rPr>
        <w:t>[</w:t>
      </w:r>
      <w:r>
        <w:rPr>
          <w:sz w:val="15"/>
          <w:szCs w:val="15"/>
          <w:color w:val="231F20"/>
        </w:rPr>
        <w:t>EB</w:t>
      </w:r>
      <w:r>
        <w:rPr>
          <w:sz w:val="15"/>
          <w:szCs w:val="15"/>
          <w:color w:val="231F20"/>
          <w:spacing w:val="5"/>
        </w:rPr>
        <w:t>/</w:t>
      </w:r>
      <w:r>
        <w:rPr>
          <w:sz w:val="15"/>
          <w:szCs w:val="15"/>
          <w:color w:val="231F20"/>
        </w:rPr>
        <w:t>OL</w:t>
      </w:r>
      <w:r>
        <w:rPr>
          <w:sz w:val="15"/>
          <w:szCs w:val="15"/>
          <w:color w:val="231F20"/>
          <w:spacing w:val="5"/>
        </w:rPr>
        <w:t>].</w:t>
      </w:r>
      <w:r>
        <w:rPr>
          <w:sz w:val="15"/>
          <w:szCs w:val="15"/>
          <w:color w:val="231F20"/>
        </w:rPr>
        <w:t xml:space="preserve"> </w:t>
      </w:r>
      <w:r>
        <w:rPr>
          <w:sz w:val="15"/>
          <w:szCs w:val="15"/>
          <w:color w:val="231F20"/>
          <w:spacing w:val="7"/>
        </w:rPr>
        <w:t>(2017</w:t>
      </w:r>
      <w:r>
        <w:rPr>
          <w:rFonts w:ascii="Times New Roman" w:hAnsi="Times New Roman" w:eastAsia="Times New Roman" w:cs="Times New Roman"/>
          <w:sz w:val="15"/>
          <w:szCs w:val="15"/>
          <w:color w:val="231F20"/>
          <w:spacing w:val="7"/>
        </w:rPr>
        <w:t>‑</w:t>
      </w:r>
      <w:r>
        <w:rPr>
          <w:sz w:val="15"/>
          <w:szCs w:val="15"/>
          <w:color w:val="231F20"/>
          <w:spacing w:val="7"/>
        </w:rPr>
        <w:t>03</w:t>
      </w:r>
      <w:r>
        <w:rPr>
          <w:rFonts w:ascii="Times New Roman" w:hAnsi="Times New Roman" w:eastAsia="Times New Roman" w:cs="Times New Roman"/>
          <w:sz w:val="15"/>
          <w:szCs w:val="15"/>
          <w:color w:val="231F20"/>
          <w:spacing w:val="7"/>
        </w:rPr>
        <w:t>‑</w:t>
      </w:r>
      <w:r>
        <w:rPr>
          <w:sz w:val="15"/>
          <w:szCs w:val="15"/>
          <w:color w:val="231F20"/>
          <w:spacing w:val="7"/>
        </w:rPr>
        <w:t>04)</w:t>
      </w:r>
      <w:r>
        <w:rPr>
          <w:sz w:val="15"/>
          <w:szCs w:val="15"/>
          <w:color w:val="231F20"/>
          <w:spacing w:val="13"/>
          <w:w w:val="102"/>
        </w:rPr>
        <w:t xml:space="preserve">  </w:t>
      </w:r>
      <w:r>
        <w:rPr>
          <w:sz w:val="15"/>
          <w:szCs w:val="15"/>
          <w:color w:val="231F20"/>
          <w:spacing w:val="7"/>
        </w:rPr>
        <w:t>[2022</w:t>
      </w:r>
      <w:r>
        <w:rPr>
          <w:rFonts w:ascii="Times New Roman" w:hAnsi="Times New Roman" w:eastAsia="Times New Roman" w:cs="Times New Roman"/>
          <w:sz w:val="15"/>
          <w:szCs w:val="15"/>
          <w:color w:val="231F20"/>
          <w:spacing w:val="7"/>
        </w:rPr>
        <w:t>‑</w:t>
      </w:r>
      <w:r>
        <w:rPr>
          <w:sz w:val="15"/>
          <w:szCs w:val="15"/>
          <w:color w:val="231F20"/>
          <w:spacing w:val="7"/>
        </w:rPr>
        <w:t>09</w:t>
      </w:r>
      <w:r>
        <w:rPr>
          <w:rFonts w:ascii="Times New Roman" w:hAnsi="Times New Roman" w:eastAsia="Times New Roman" w:cs="Times New Roman"/>
          <w:sz w:val="15"/>
          <w:szCs w:val="15"/>
          <w:color w:val="231F20"/>
          <w:spacing w:val="6"/>
        </w:rPr>
        <w:t>‑</w:t>
      </w:r>
      <w:r>
        <w:rPr>
          <w:sz w:val="15"/>
          <w:szCs w:val="15"/>
          <w:color w:val="231F20"/>
          <w:spacing w:val="6"/>
        </w:rPr>
        <w:t>10].  </w:t>
      </w:r>
      <w:hyperlink w:history="true" r:id="rId27">
        <w:r>
          <w:rPr>
            <w:sz w:val="15"/>
            <w:szCs w:val="15"/>
            <w:color w:val="231F20"/>
          </w:rPr>
          <w:t>https</w:t>
        </w:r>
        <w:r>
          <w:rPr>
            <w:sz w:val="15"/>
            <w:szCs w:val="15"/>
            <w:color w:val="231F20"/>
            <w:spacing w:val="6"/>
          </w:rPr>
          <w:t>://</w:t>
        </w:r>
        <w:r>
          <w:rPr>
            <w:sz w:val="15"/>
            <w:szCs w:val="15"/>
            <w:color w:val="231F20"/>
          </w:rPr>
          <w:t>professionals</w:t>
        </w:r>
        <w:r>
          <w:rPr>
            <w:sz w:val="15"/>
            <w:szCs w:val="15"/>
            <w:color w:val="231F20"/>
            <w:spacing w:val="6"/>
          </w:rPr>
          <w:t>. </w:t>
        </w:r>
        <w:r>
          <w:rPr>
            <w:sz w:val="15"/>
            <w:szCs w:val="15"/>
            <w:color w:val="231F20"/>
          </w:rPr>
          <w:t>wrha</w:t>
        </w:r>
      </w:hyperlink>
      <w:r>
        <w:rPr>
          <w:sz w:val="15"/>
          <w:szCs w:val="15"/>
          <w:color w:val="231F20"/>
          <w:spacing w:val="6"/>
        </w:rPr>
        <w:t>.</w:t>
      </w:r>
      <w:r>
        <w:rPr>
          <w:sz w:val="15"/>
          <w:szCs w:val="15"/>
          <w:color w:val="231F20"/>
        </w:rPr>
        <w:t xml:space="preserve"> </w:t>
      </w:r>
      <w:r>
        <w:rPr>
          <w:sz w:val="15"/>
          <w:szCs w:val="15"/>
          <w:color w:val="231F20"/>
        </w:rPr>
        <w:t>mb</w:t>
      </w:r>
      <w:r>
        <w:rPr>
          <w:sz w:val="15"/>
          <w:szCs w:val="15"/>
          <w:color w:val="231F20"/>
          <w:spacing w:val="13"/>
        </w:rPr>
        <w:t>.</w:t>
      </w:r>
      <w:r>
        <w:rPr>
          <w:sz w:val="15"/>
          <w:szCs w:val="15"/>
          <w:color w:val="231F20"/>
        </w:rPr>
        <w:t>ca</w:t>
      </w:r>
      <w:r>
        <w:rPr>
          <w:sz w:val="15"/>
          <w:szCs w:val="15"/>
          <w:color w:val="231F20"/>
          <w:spacing w:val="13"/>
        </w:rPr>
        <w:t>/</w:t>
      </w:r>
      <w:r>
        <w:rPr>
          <w:sz w:val="15"/>
          <w:szCs w:val="15"/>
          <w:color w:val="231F20"/>
        </w:rPr>
        <w:t>old</w:t>
      </w:r>
      <w:r>
        <w:rPr>
          <w:sz w:val="15"/>
          <w:szCs w:val="15"/>
          <w:color w:val="231F20"/>
          <w:spacing w:val="13"/>
        </w:rPr>
        <w:t>/</w:t>
      </w:r>
      <w:r>
        <w:rPr>
          <w:sz w:val="15"/>
          <w:szCs w:val="15"/>
          <w:color w:val="231F20"/>
        </w:rPr>
        <w:t>extranet</w:t>
      </w:r>
      <w:r>
        <w:rPr>
          <w:sz w:val="15"/>
          <w:szCs w:val="15"/>
          <w:color w:val="231F20"/>
          <w:spacing w:val="13"/>
        </w:rPr>
        <w:t>/</w:t>
      </w:r>
      <w:r>
        <w:rPr>
          <w:sz w:val="15"/>
          <w:szCs w:val="15"/>
          <w:color w:val="231F20"/>
        </w:rPr>
        <w:t>eipt</w:t>
      </w:r>
      <w:r>
        <w:rPr>
          <w:sz w:val="15"/>
          <w:szCs w:val="15"/>
          <w:color w:val="231F20"/>
          <w:spacing w:val="13"/>
        </w:rPr>
        <w:t>/</w:t>
      </w:r>
      <w:r>
        <w:rPr>
          <w:sz w:val="15"/>
          <w:szCs w:val="15"/>
          <w:color w:val="231F20"/>
        </w:rPr>
        <w:t>files</w:t>
      </w:r>
      <w:r>
        <w:rPr>
          <w:sz w:val="15"/>
          <w:szCs w:val="15"/>
          <w:color w:val="231F20"/>
          <w:spacing w:val="13"/>
        </w:rPr>
        <w:t>/</w:t>
      </w:r>
      <w:r>
        <w:rPr>
          <w:sz w:val="15"/>
          <w:szCs w:val="15"/>
          <w:color w:val="231F20"/>
        </w:rPr>
        <w:t>EIPT</w:t>
      </w:r>
      <w:r>
        <w:rPr>
          <w:rFonts w:ascii="Times New Roman" w:hAnsi="Times New Roman" w:eastAsia="Times New Roman" w:cs="Times New Roman"/>
          <w:sz w:val="15"/>
          <w:szCs w:val="15"/>
          <w:color w:val="231F20"/>
          <w:spacing w:val="13"/>
        </w:rPr>
        <w:t>‑</w:t>
      </w:r>
      <w:r>
        <w:rPr>
          <w:sz w:val="15"/>
          <w:szCs w:val="15"/>
          <w:color w:val="231F20"/>
          <w:spacing w:val="13"/>
        </w:rPr>
        <w:t>34</w:t>
      </w:r>
      <w:r>
        <w:rPr>
          <w:rFonts w:ascii="Times New Roman" w:hAnsi="Times New Roman" w:eastAsia="Times New Roman" w:cs="Times New Roman"/>
          <w:sz w:val="15"/>
          <w:szCs w:val="15"/>
          <w:color w:val="231F20"/>
          <w:spacing w:val="13"/>
        </w:rPr>
        <w:t>‑</w:t>
      </w:r>
      <w:r>
        <w:rPr>
          <w:sz w:val="15"/>
          <w:szCs w:val="15"/>
          <w:color w:val="231F20"/>
          <w:spacing w:val="13"/>
        </w:rPr>
        <w:t>005.</w:t>
      </w:r>
      <w:r>
        <w:rPr>
          <w:sz w:val="15"/>
          <w:szCs w:val="15"/>
          <w:color w:val="231F20"/>
        </w:rPr>
        <w:t>pdf</w:t>
      </w:r>
      <w:r>
        <w:rPr>
          <w:sz w:val="15"/>
          <w:szCs w:val="15"/>
          <w:color w:val="231F20"/>
          <w:spacing w:val="13"/>
        </w:rPr>
        <w:t>.</w:t>
      </w:r>
    </w:p>
    <w:p>
      <w:pPr>
        <w:pStyle w:val="BodyText"/>
        <w:ind w:left="554" w:right="37" w:hanging="504"/>
        <w:spacing w:before="27" w:line="296" w:lineRule="auto"/>
        <w:rPr>
          <w:sz w:val="15"/>
          <w:szCs w:val="15"/>
        </w:rPr>
      </w:pPr>
      <w:r>
        <w:rPr>
          <w:sz w:val="15"/>
          <w:szCs w:val="15"/>
          <w:color w:val="231F20"/>
          <w:spacing w:val="5"/>
        </w:rPr>
        <w:t>[92]      </w:t>
      </w:r>
      <w:r>
        <w:rPr>
          <w:sz w:val="15"/>
          <w:szCs w:val="15"/>
          <w:color w:val="231F20"/>
        </w:rPr>
        <w:t>Marik</w:t>
      </w:r>
      <w:r>
        <w:rPr>
          <w:sz w:val="15"/>
          <w:szCs w:val="15"/>
          <w:color w:val="231F20"/>
          <w:spacing w:val="5"/>
        </w:rPr>
        <w:t xml:space="preserve">   </w:t>
      </w:r>
      <w:r>
        <w:rPr>
          <w:sz w:val="15"/>
          <w:szCs w:val="15"/>
          <w:color w:val="231F20"/>
        </w:rPr>
        <w:t>PE</w:t>
      </w:r>
      <w:r>
        <w:rPr>
          <w:sz w:val="15"/>
          <w:szCs w:val="15"/>
          <w:color w:val="231F20"/>
          <w:spacing w:val="5"/>
        </w:rPr>
        <w:t>,   </w:t>
      </w:r>
      <w:r>
        <w:rPr>
          <w:sz w:val="15"/>
          <w:szCs w:val="15"/>
          <w:color w:val="231F20"/>
        </w:rPr>
        <w:t>Zaloga</w:t>
      </w:r>
      <w:r>
        <w:rPr>
          <w:sz w:val="15"/>
          <w:szCs w:val="15"/>
          <w:color w:val="231F20"/>
          <w:spacing w:val="5"/>
        </w:rPr>
        <w:t xml:space="preserve">   </w:t>
      </w:r>
      <w:r>
        <w:rPr>
          <w:sz w:val="15"/>
          <w:szCs w:val="15"/>
          <w:color w:val="231F20"/>
        </w:rPr>
        <w:t>GP</w:t>
      </w:r>
      <w:r>
        <w:rPr>
          <w:sz w:val="15"/>
          <w:szCs w:val="15"/>
          <w:color w:val="231F20"/>
          <w:spacing w:val="5"/>
        </w:rPr>
        <w:t>.   </w:t>
      </w:r>
      <w:r>
        <w:rPr>
          <w:sz w:val="15"/>
          <w:szCs w:val="15"/>
          <w:color w:val="231F20"/>
        </w:rPr>
        <w:t>Immunonutrition</w:t>
      </w:r>
      <w:r>
        <w:rPr>
          <w:sz w:val="15"/>
          <w:szCs w:val="15"/>
          <w:color w:val="231F20"/>
          <w:spacing w:val="5"/>
        </w:rPr>
        <w:t xml:space="preserve">   </w:t>
      </w:r>
      <w:r>
        <w:rPr>
          <w:sz w:val="15"/>
          <w:szCs w:val="15"/>
          <w:color w:val="231F20"/>
        </w:rPr>
        <w:t>in</w:t>
      </w:r>
      <w:r>
        <w:rPr>
          <w:sz w:val="15"/>
          <w:szCs w:val="15"/>
          <w:color w:val="231F20"/>
          <w:spacing w:val="5"/>
        </w:rPr>
        <w:t xml:space="preserve">   </w:t>
      </w:r>
      <w:r>
        <w:rPr>
          <w:sz w:val="15"/>
          <w:szCs w:val="15"/>
          <w:color w:val="231F20"/>
        </w:rPr>
        <w:t>critically</w:t>
      </w:r>
      <w:r>
        <w:rPr>
          <w:sz w:val="15"/>
          <w:szCs w:val="15"/>
          <w:color w:val="231F20"/>
          <w:spacing w:val="5"/>
        </w:rPr>
        <w:t xml:space="preserve">   </w:t>
      </w:r>
      <w:r>
        <w:rPr>
          <w:sz w:val="15"/>
          <w:szCs w:val="15"/>
          <w:color w:val="231F20"/>
        </w:rPr>
        <w:t>ill </w:t>
      </w:r>
      <w:r>
        <w:rPr>
          <w:sz w:val="15"/>
          <w:szCs w:val="15"/>
          <w:color w:val="231F20"/>
          <w:spacing w:val="3"/>
        </w:rPr>
        <w:t>patients:</w:t>
      </w:r>
      <w:r>
        <w:rPr>
          <w:sz w:val="15"/>
          <w:szCs w:val="15"/>
          <w:color w:val="231F20"/>
          <w:spacing w:val="11"/>
        </w:rPr>
        <w:t xml:space="preserve"> </w:t>
      </w:r>
      <w:r>
        <w:rPr>
          <w:sz w:val="15"/>
          <w:szCs w:val="15"/>
          <w:color w:val="231F20"/>
          <w:spacing w:val="3"/>
        </w:rPr>
        <w:t>a</w:t>
      </w:r>
      <w:r>
        <w:rPr>
          <w:sz w:val="15"/>
          <w:szCs w:val="15"/>
          <w:color w:val="231F20"/>
          <w:spacing w:val="13"/>
        </w:rPr>
        <w:t xml:space="preserve"> </w:t>
      </w:r>
      <w:r>
        <w:rPr>
          <w:sz w:val="15"/>
          <w:szCs w:val="15"/>
          <w:color w:val="231F20"/>
          <w:spacing w:val="3"/>
        </w:rPr>
        <w:t>systematic</w:t>
      </w:r>
      <w:r>
        <w:rPr>
          <w:sz w:val="15"/>
          <w:szCs w:val="15"/>
          <w:color w:val="231F20"/>
          <w:spacing w:val="12"/>
        </w:rPr>
        <w:t xml:space="preserve"> </w:t>
      </w:r>
      <w:r>
        <w:rPr>
          <w:sz w:val="15"/>
          <w:szCs w:val="15"/>
          <w:color w:val="231F20"/>
          <w:spacing w:val="3"/>
        </w:rPr>
        <w:t>review</w:t>
      </w:r>
      <w:r>
        <w:rPr>
          <w:sz w:val="15"/>
          <w:szCs w:val="15"/>
          <w:color w:val="231F20"/>
          <w:spacing w:val="12"/>
          <w:w w:val="102"/>
        </w:rPr>
        <w:t xml:space="preserve"> </w:t>
      </w:r>
      <w:r>
        <w:rPr>
          <w:sz w:val="15"/>
          <w:szCs w:val="15"/>
          <w:color w:val="231F20"/>
          <w:spacing w:val="3"/>
        </w:rPr>
        <w:t>and</w:t>
      </w:r>
      <w:r>
        <w:rPr>
          <w:sz w:val="15"/>
          <w:szCs w:val="15"/>
          <w:color w:val="231F20"/>
          <w:spacing w:val="12"/>
        </w:rPr>
        <w:t xml:space="preserve"> </w:t>
      </w:r>
      <w:r>
        <w:rPr>
          <w:sz w:val="15"/>
          <w:szCs w:val="15"/>
          <w:color w:val="231F20"/>
          <w:spacing w:val="3"/>
        </w:rPr>
        <w:t>analysis</w:t>
      </w:r>
      <w:r>
        <w:rPr>
          <w:sz w:val="15"/>
          <w:szCs w:val="15"/>
          <w:color w:val="231F20"/>
          <w:spacing w:val="13"/>
          <w:w w:val="101"/>
        </w:rPr>
        <w:t xml:space="preserve"> </w:t>
      </w:r>
      <w:r>
        <w:rPr>
          <w:sz w:val="15"/>
          <w:szCs w:val="15"/>
          <w:color w:val="231F20"/>
          <w:spacing w:val="3"/>
        </w:rPr>
        <w:t>of the</w:t>
      </w:r>
      <w:r>
        <w:rPr>
          <w:sz w:val="15"/>
          <w:szCs w:val="15"/>
          <w:color w:val="231F20"/>
          <w:spacing w:val="10"/>
          <w:w w:val="102"/>
        </w:rPr>
        <w:t xml:space="preserve"> </w:t>
      </w:r>
      <w:r>
        <w:rPr>
          <w:sz w:val="15"/>
          <w:szCs w:val="15"/>
          <w:color w:val="231F20"/>
          <w:spacing w:val="3"/>
        </w:rPr>
        <w:t>li</w:t>
      </w:r>
      <w:r>
        <w:rPr>
          <w:sz w:val="15"/>
          <w:szCs w:val="15"/>
          <w:color w:val="231F20"/>
          <w:spacing w:val="2"/>
        </w:rPr>
        <w:t>terature</w:t>
      </w:r>
      <w:r>
        <w:rPr>
          <w:sz w:val="15"/>
          <w:szCs w:val="15"/>
          <w:color w:val="231F20"/>
        </w:rPr>
        <w:t xml:space="preserve"> </w:t>
      </w:r>
      <w:r>
        <w:rPr>
          <w:sz w:val="15"/>
          <w:szCs w:val="15"/>
          <w:color w:val="231F20"/>
          <w:spacing w:val="4"/>
        </w:rPr>
        <w:t>[J].</w:t>
      </w:r>
      <w:r>
        <w:rPr>
          <w:sz w:val="15"/>
          <w:szCs w:val="15"/>
          <w:color w:val="231F20"/>
          <w:spacing w:val="15"/>
        </w:rPr>
        <w:t xml:space="preserve">  </w:t>
      </w:r>
      <w:r>
        <w:rPr>
          <w:sz w:val="15"/>
          <w:szCs w:val="15"/>
          <w:color w:val="231F20"/>
        </w:rPr>
        <w:t>Intensive</w:t>
      </w:r>
      <w:r>
        <w:rPr>
          <w:sz w:val="15"/>
          <w:szCs w:val="15"/>
          <w:color w:val="231F20"/>
          <w:spacing w:val="10"/>
          <w:w w:val="102"/>
        </w:rPr>
        <w:t xml:space="preserve">  </w:t>
      </w:r>
      <w:r>
        <w:rPr>
          <w:sz w:val="15"/>
          <w:szCs w:val="15"/>
          <w:color w:val="231F20"/>
        </w:rPr>
        <w:t>Care</w:t>
      </w:r>
      <w:r>
        <w:rPr>
          <w:sz w:val="15"/>
          <w:szCs w:val="15"/>
          <w:color w:val="231F20"/>
          <w:spacing w:val="10"/>
          <w:w w:val="102"/>
        </w:rPr>
        <w:t xml:space="preserve">  </w:t>
      </w:r>
      <w:r>
        <w:rPr>
          <w:sz w:val="15"/>
          <w:szCs w:val="15"/>
          <w:color w:val="231F20"/>
        </w:rPr>
        <w:t>Med</w:t>
      </w:r>
      <w:r>
        <w:rPr>
          <w:sz w:val="15"/>
          <w:szCs w:val="15"/>
          <w:color w:val="231F20"/>
          <w:spacing w:val="4"/>
        </w:rPr>
        <w:t>,</w:t>
      </w:r>
      <w:r>
        <w:rPr>
          <w:sz w:val="15"/>
          <w:szCs w:val="15"/>
          <w:color w:val="231F20"/>
          <w:spacing w:val="10"/>
          <w:w w:val="102"/>
        </w:rPr>
        <w:t xml:space="preserve">  </w:t>
      </w:r>
      <w:r>
        <w:rPr>
          <w:sz w:val="15"/>
          <w:szCs w:val="15"/>
          <w:color w:val="231F20"/>
          <w:spacing w:val="4"/>
        </w:rPr>
        <w:t>2008,</w:t>
      </w:r>
      <w:r>
        <w:rPr>
          <w:sz w:val="15"/>
          <w:szCs w:val="15"/>
          <w:color w:val="231F20"/>
          <w:spacing w:val="11"/>
          <w:w w:val="101"/>
        </w:rPr>
        <w:t xml:space="preserve">  </w:t>
      </w:r>
      <w:r>
        <w:rPr>
          <w:sz w:val="15"/>
          <w:szCs w:val="15"/>
          <w:color w:val="231F20"/>
          <w:spacing w:val="4"/>
        </w:rPr>
        <w:t>34(11):</w:t>
      </w:r>
      <w:r>
        <w:rPr>
          <w:sz w:val="15"/>
          <w:szCs w:val="15"/>
          <w:color w:val="231F20"/>
          <w:spacing w:val="23"/>
          <w:w w:val="101"/>
        </w:rPr>
        <w:t xml:space="preserve"> </w:t>
      </w:r>
      <w:r>
        <w:rPr>
          <w:sz w:val="15"/>
          <w:szCs w:val="15"/>
          <w:color w:val="231F20"/>
          <w:spacing w:val="4"/>
        </w:rPr>
        <w:t>1980</w:t>
      </w:r>
      <w:r>
        <w:rPr>
          <w:rFonts w:ascii="Times New Roman" w:hAnsi="Times New Roman" w:eastAsia="Times New Roman" w:cs="Times New Roman"/>
          <w:sz w:val="15"/>
          <w:szCs w:val="15"/>
          <w:color w:val="231F20"/>
          <w:spacing w:val="4"/>
        </w:rPr>
        <w:t>‑</w:t>
      </w:r>
      <w:r>
        <w:rPr>
          <w:sz w:val="15"/>
          <w:szCs w:val="15"/>
          <w:color w:val="231F20"/>
          <w:spacing w:val="4"/>
        </w:rPr>
        <w:t>1990.</w:t>
      </w:r>
      <w:r>
        <w:rPr>
          <w:sz w:val="15"/>
          <w:szCs w:val="15"/>
          <w:color w:val="231F20"/>
          <w:spacing w:val="10"/>
          <w:w w:val="101"/>
        </w:rPr>
        <w:t xml:space="preserve">  </w:t>
      </w:r>
      <w:r>
        <w:rPr>
          <w:sz w:val="15"/>
          <w:szCs w:val="15"/>
          <w:color w:val="231F20"/>
        </w:rPr>
        <w:t>DOI</w:t>
      </w:r>
      <w:r>
        <w:rPr>
          <w:sz w:val="15"/>
          <w:szCs w:val="15"/>
          <w:color w:val="231F20"/>
          <w:spacing w:val="4"/>
        </w:rPr>
        <w:t>:</w:t>
      </w:r>
      <w:r>
        <w:rPr>
          <w:sz w:val="15"/>
          <w:szCs w:val="15"/>
          <w:color w:val="231F20"/>
        </w:rPr>
        <w:t xml:space="preserve"> </w:t>
      </w:r>
      <w:r>
        <w:rPr>
          <w:sz w:val="15"/>
          <w:szCs w:val="15"/>
          <w:color w:val="231F20"/>
          <w:spacing w:val="4"/>
        </w:rPr>
        <w:t>10.</w:t>
      </w:r>
      <w:r>
        <w:rPr>
          <w:sz w:val="15"/>
          <w:szCs w:val="15"/>
          <w:color w:val="231F20"/>
          <w:spacing w:val="-11"/>
        </w:rPr>
        <w:t xml:space="preserve"> </w:t>
      </w:r>
      <w:r>
        <w:rPr>
          <w:sz w:val="15"/>
          <w:szCs w:val="15"/>
          <w:color w:val="231F20"/>
          <w:spacing w:val="4"/>
        </w:rPr>
        <w:t>1007/s00134</w:t>
      </w:r>
      <w:r>
        <w:rPr>
          <w:rFonts w:ascii="Times New Roman" w:hAnsi="Times New Roman" w:eastAsia="Times New Roman" w:cs="Times New Roman"/>
          <w:sz w:val="15"/>
          <w:szCs w:val="15"/>
          <w:color w:val="231F20"/>
          <w:spacing w:val="4"/>
        </w:rPr>
        <w:t>‑</w:t>
      </w:r>
      <w:r>
        <w:rPr>
          <w:sz w:val="15"/>
          <w:szCs w:val="15"/>
          <w:color w:val="231F20"/>
          <w:spacing w:val="4"/>
        </w:rPr>
        <w:t>008</w:t>
      </w:r>
      <w:r>
        <w:rPr>
          <w:rFonts w:ascii="Times New Roman" w:hAnsi="Times New Roman" w:eastAsia="Times New Roman" w:cs="Times New Roman"/>
          <w:sz w:val="15"/>
          <w:szCs w:val="15"/>
          <w:color w:val="231F20"/>
          <w:spacing w:val="4"/>
        </w:rPr>
        <w:t>‑</w:t>
      </w:r>
      <w:r>
        <w:rPr>
          <w:sz w:val="15"/>
          <w:szCs w:val="15"/>
          <w:color w:val="231F20"/>
          <w:spacing w:val="4"/>
        </w:rPr>
        <w:t>1213</w:t>
      </w:r>
      <w:r>
        <w:rPr>
          <w:rFonts w:ascii="Times New Roman" w:hAnsi="Times New Roman" w:eastAsia="Times New Roman" w:cs="Times New Roman"/>
          <w:sz w:val="15"/>
          <w:szCs w:val="15"/>
          <w:color w:val="231F20"/>
          <w:spacing w:val="4"/>
        </w:rPr>
        <w:t>‑</w:t>
      </w:r>
      <w:r>
        <w:rPr>
          <w:sz w:val="15"/>
          <w:szCs w:val="15"/>
          <w:color w:val="231F20"/>
          <w:spacing w:val="4"/>
        </w:rPr>
        <w:t>6.</w:t>
      </w:r>
    </w:p>
    <w:p>
      <w:pPr>
        <w:pStyle w:val="BodyText"/>
        <w:ind w:left="553" w:right="37" w:hanging="503"/>
        <w:spacing w:before="40" w:line="300" w:lineRule="auto"/>
        <w:rPr>
          <w:sz w:val="15"/>
          <w:szCs w:val="15"/>
        </w:rPr>
      </w:pPr>
      <w:r>
        <w:rPr>
          <w:sz w:val="15"/>
          <w:szCs w:val="15"/>
          <w:color w:val="231F20"/>
          <w:spacing w:val="8"/>
        </w:rPr>
        <w:t>[93]      </w:t>
      </w:r>
      <w:r>
        <w:rPr>
          <w:sz w:val="15"/>
          <w:szCs w:val="15"/>
          <w:color w:val="231F20"/>
        </w:rPr>
        <w:t>Mesejo</w:t>
      </w:r>
      <w:r>
        <w:rPr>
          <w:sz w:val="15"/>
          <w:szCs w:val="15"/>
          <w:color w:val="231F20"/>
          <w:spacing w:val="36"/>
          <w:w w:val="101"/>
        </w:rPr>
        <w:t xml:space="preserve"> </w:t>
      </w:r>
      <w:r>
        <w:rPr>
          <w:sz w:val="15"/>
          <w:szCs w:val="15"/>
          <w:color w:val="231F20"/>
        </w:rPr>
        <w:t>A</w:t>
      </w:r>
      <w:r>
        <w:rPr>
          <w:sz w:val="15"/>
          <w:szCs w:val="15"/>
          <w:color w:val="231F20"/>
          <w:spacing w:val="8"/>
        </w:rPr>
        <w:t>,  </w:t>
      </w:r>
      <w:r>
        <w:rPr>
          <w:sz w:val="15"/>
          <w:szCs w:val="15"/>
          <w:color w:val="231F20"/>
        </w:rPr>
        <w:t>Montejo</w:t>
      </w:r>
      <w:r>
        <w:rPr>
          <w:rFonts w:ascii="Times New Roman" w:hAnsi="Times New Roman" w:eastAsia="Times New Roman" w:cs="Times New Roman"/>
          <w:sz w:val="15"/>
          <w:szCs w:val="15"/>
          <w:color w:val="231F20"/>
          <w:spacing w:val="8"/>
        </w:rPr>
        <w:t>‑</w:t>
      </w:r>
      <w:r>
        <w:rPr>
          <w:sz w:val="15"/>
          <w:szCs w:val="15"/>
          <w:color w:val="231F20"/>
        </w:rPr>
        <w:t>Gonz</w:t>
      </w:r>
      <w:r>
        <w:rPr>
          <w:sz w:val="15"/>
          <w:szCs w:val="15"/>
          <w:color w:val="231F20"/>
          <w:spacing w:val="8"/>
        </w:rPr>
        <w:t>á</w:t>
      </w:r>
      <w:r>
        <w:rPr>
          <w:sz w:val="15"/>
          <w:szCs w:val="15"/>
          <w:color w:val="231F20"/>
        </w:rPr>
        <w:t>lez</w:t>
      </w:r>
      <w:r>
        <w:rPr>
          <w:sz w:val="15"/>
          <w:szCs w:val="15"/>
          <w:color w:val="231F20"/>
          <w:spacing w:val="19"/>
          <w:w w:val="101"/>
        </w:rPr>
        <w:t xml:space="preserve"> </w:t>
      </w:r>
      <w:r>
        <w:rPr>
          <w:sz w:val="15"/>
          <w:szCs w:val="15"/>
          <w:color w:val="231F20"/>
        </w:rPr>
        <w:t>JC</w:t>
      </w:r>
      <w:r>
        <w:rPr>
          <w:sz w:val="15"/>
          <w:szCs w:val="15"/>
          <w:color w:val="231F20"/>
          <w:spacing w:val="8"/>
        </w:rPr>
        <w:t>,</w:t>
      </w:r>
      <w:r>
        <w:rPr>
          <w:sz w:val="15"/>
          <w:szCs w:val="15"/>
          <w:color w:val="231F20"/>
          <w:spacing w:val="18"/>
          <w:w w:val="101"/>
        </w:rPr>
        <w:t xml:space="preserve"> </w:t>
      </w:r>
      <w:r>
        <w:rPr>
          <w:sz w:val="15"/>
          <w:szCs w:val="15"/>
          <w:color w:val="231F20"/>
        </w:rPr>
        <w:t>Vaquerizo</w:t>
      </w:r>
      <w:r>
        <w:rPr>
          <w:rFonts w:ascii="Times New Roman" w:hAnsi="Times New Roman" w:eastAsia="Times New Roman" w:cs="Times New Roman"/>
          <w:sz w:val="15"/>
          <w:szCs w:val="15"/>
          <w:color w:val="231F20"/>
          <w:spacing w:val="8"/>
        </w:rPr>
        <w:t>‑</w:t>
      </w:r>
      <w:r>
        <w:rPr>
          <w:sz w:val="15"/>
          <w:szCs w:val="15"/>
          <w:color w:val="231F20"/>
        </w:rPr>
        <w:t>Alonso</w:t>
      </w:r>
      <w:r>
        <w:rPr>
          <w:sz w:val="15"/>
          <w:szCs w:val="15"/>
          <w:color w:val="231F20"/>
          <w:spacing w:val="8"/>
        </w:rPr>
        <w:t xml:space="preserve">  </w:t>
      </w:r>
      <w:r>
        <w:rPr>
          <w:sz w:val="15"/>
          <w:szCs w:val="15"/>
          <w:color w:val="231F20"/>
        </w:rPr>
        <w:t>C</w:t>
      </w:r>
      <w:r>
        <w:rPr>
          <w:sz w:val="15"/>
          <w:szCs w:val="15"/>
          <w:color w:val="231F20"/>
          <w:spacing w:val="8"/>
        </w:rPr>
        <w:t>,</w:t>
      </w:r>
      <w:r>
        <w:rPr>
          <w:sz w:val="15"/>
          <w:szCs w:val="15"/>
          <w:color w:val="231F20"/>
          <w:spacing w:val="24"/>
          <w:w w:val="101"/>
        </w:rPr>
        <w:t xml:space="preserve"> </w:t>
      </w:r>
      <w:r>
        <w:rPr>
          <w:sz w:val="15"/>
          <w:szCs w:val="15"/>
          <w:color w:val="231F20"/>
        </w:rPr>
        <w:t>et</w:t>
      </w:r>
      <w:r>
        <w:rPr>
          <w:sz w:val="15"/>
          <w:szCs w:val="15"/>
          <w:color w:val="231F20"/>
          <w:spacing w:val="8"/>
        </w:rPr>
        <w:t xml:space="preserve"> </w:t>
      </w:r>
      <w:r>
        <w:rPr>
          <w:sz w:val="15"/>
          <w:szCs w:val="15"/>
          <w:color w:val="231F20"/>
        </w:rPr>
        <w:t>al</w:t>
      </w:r>
      <w:r>
        <w:rPr>
          <w:sz w:val="15"/>
          <w:szCs w:val="15"/>
          <w:color w:val="231F20"/>
          <w:spacing w:val="8"/>
        </w:rPr>
        <w:t>.</w:t>
      </w:r>
      <w:r>
        <w:rPr>
          <w:sz w:val="15"/>
          <w:szCs w:val="15"/>
          <w:color w:val="231F20"/>
        </w:rPr>
        <w:t xml:space="preserve"> </w:t>
      </w:r>
      <w:r>
        <w:rPr>
          <w:sz w:val="15"/>
          <w:szCs w:val="15"/>
          <w:color w:val="231F20"/>
        </w:rPr>
        <w:t>Diabetes</w:t>
      </w:r>
      <w:r>
        <w:rPr>
          <w:rFonts w:ascii="Times New Roman" w:hAnsi="Times New Roman" w:eastAsia="Times New Roman" w:cs="Times New Roman"/>
          <w:sz w:val="15"/>
          <w:szCs w:val="15"/>
          <w:color w:val="231F20"/>
          <w:spacing w:val="7"/>
        </w:rPr>
        <w:t>‑</w:t>
      </w:r>
      <w:r>
        <w:rPr>
          <w:sz w:val="15"/>
          <w:szCs w:val="15"/>
          <w:color w:val="231F20"/>
        </w:rPr>
        <w:t>specific</w:t>
      </w:r>
      <w:r>
        <w:rPr>
          <w:sz w:val="15"/>
          <w:szCs w:val="15"/>
          <w:color w:val="231F20"/>
          <w:spacing w:val="7"/>
        </w:rPr>
        <w:t xml:space="preserve">       </w:t>
      </w:r>
      <w:r>
        <w:rPr>
          <w:sz w:val="15"/>
          <w:szCs w:val="15"/>
          <w:color w:val="231F20"/>
        </w:rPr>
        <w:t>enteral</w:t>
      </w:r>
      <w:r>
        <w:rPr>
          <w:sz w:val="15"/>
          <w:szCs w:val="15"/>
          <w:color w:val="231F20"/>
          <w:spacing w:val="7"/>
        </w:rPr>
        <w:t xml:space="preserve">        </w:t>
      </w:r>
      <w:r>
        <w:rPr>
          <w:sz w:val="15"/>
          <w:szCs w:val="15"/>
          <w:color w:val="231F20"/>
        </w:rPr>
        <w:t>nutrition</w:t>
      </w:r>
      <w:r>
        <w:rPr>
          <w:sz w:val="15"/>
          <w:szCs w:val="15"/>
          <w:color w:val="231F20"/>
          <w:spacing w:val="7"/>
        </w:rPr>
        <w:t xml:space="preserve">        </w:t>
      </w:r>
      <w:r>
        <w:rPr>
          <w:sz w:val="15"/>
          <w:szCs w:val="15"/>
          <w:color w:val="231F20"/>
        </w:rPr>
        <w:t>formula</w:t>
      </w:r>
      <w:r>
        <w:rPr>
          <w:sz w:val="15"/>
          <w:szCs w:val="15"/>
          <w:color w:val="231F20"/>
          <w:spacing w:val="7"/>
        </w:rPr>
        <w:t xml:space="preserve">  </w:t>
      </w:r>
      <w:r>
        <w:rPr>
          <w:sz w:val="15"/>
          <w:szCs w:val="15"/>
          <w:color w:val="231F20"/>
          <w:spacing w:val="6"/>
        </w:rPr>
        <w:t xml:space="preserve">     </w:t>
      </w:r>
      <w:r>
        <w:rPr>
          <w:sz w:val="15"/>
          <w:szCs w:val="15"/>
          <w:color w:val="231F20"/>
        </w:rPr>
        <w:t>in </w:t>
      </w:r>
      <w:r>
        <w:rPr>
          <w:sz w:val="15"/>
          <w:szCs w:val="15"/>
          <w:color w:val="231F20"/>
          <w:spacing w:val="3"/>
        </w:rPr>
        <w:t>hyperglycemic,    mechanically     ventilated,    critically</w:t>
      </w:r>
      <w:r>
        <w:rPr>
          <w:sz w:val="15"/>
          <w:szCs w:val="15"/>
          <w:color w:val="231F20"/>
          <w:spacing w:val="2"/>
        </w:rPr>
        <w:t xml:space="preserve">     ill</w:t>
      </w:r>
      <w:r>
        <w:rPr>
          <w:sz w:val="15"/>
          <w:szCs w:val="15"/>
          <w:color w:val="231F20"/>
        </w:rPr>
        <w:t xml:space="preserve"> </w:t>
      </w:r>
      <w:r>
        <w:rPr>
          <w:sz w:val="15"/>
          <w:szCs w:val="15"/>
          <w:color w:val="231F20"/>
          <w:spacing w:val="4"/>
        </w:rPr>
        <w:t>patients:   a   prospective, </w:t>
      </w:r>
      <w:r>
        <w:rPr>
          <w:sz w:val="15"/>
          <w:szCs w:val="15"/>
          <w:color w:val="231F20"/>
          <w:spacing w:val="3"/>
        </w:rPr>
        <w:t xml:space="preserve">   open</w:t>
      </w:r>
      <w:r>
        <w:rPr>
          <w:rFonts w:ascii="Times New Roman" w:hAnsi="Times New Roman" w:eastAsia="Times New Roman" w:cs="Times New Roman"/>
          <w:sz w:val="15"/>
          <w:szCs w:val="15"/>
          <w:color w:val="231F20"/>
          <w:spacing w:val="3"/>
        </w:rPr>
        <w:t>‑</w:t>
      </w:r>
      <w:r>
        <w:rPr>
          <w:sz w:val="15"/>
          <w:szCs w:val="15"/>
          <w:color w:val="231F20"/>
          <w:spacing w:val="3"/>
        </w:rPr>
        <w:t>label,   blind</w:t>
      </w:r>
      <w:r>
        <w:rPr>
          <w:rFonts w:ascii="Times New Roman" w:hAnsi="Times New Roman" w:eastAsia="Times New Roman" w:cs="Times New Roman"/>
          <w:sz w:val="15"/>
          <w:szCs w:val="15"/>
          <w:color w:val="231F20"/>
          <w:spacing w:val="3"/>
        </w:rPr>
        <w:t>‑</w:t>
      </w:r>
      <w:r>
        <w:rPr>
          <w:sz w:val="15"/>
          <w:szCs w:val="15"/>
          <w:color w:val="231F20"/>
          <w:spacing w:val="3"/>
        </w:rPr>
        <w:t>randomized,</w:t>
      </w:r>
      <w:r>
        <w:rPr>
          <w:sz w:val="15"/>
          <w:szCs w:val="15"/>
          <w:color w:val="231F20"/>
        </w:rPr>
        <w:t xml:space="preserve"> </w:t>
      </w:r>
      <w:r>
        <w:rPr>
          <w:sz w:val="15"/>
          <w:szCs w:val="15"/>
          <w:color w:val="231F20"/>
        </w:rPr>
        <w:t>multicenter</w:t>
      </w:r>
      <w:r>
        <w:rPr>
          <w:sz w:val="15"/>
          <w:szCs w:val="15"/>
          <w:color w:val="231F20"/>
          <w:spacing w:val="4"/>
        </w:rPr>
        <w:t xml:space="preserve">   </w:t>
      </w:r>
      <w:r>
        <w:rPr>
          <w:sz w:val="15"/>
          <w:szCs w:val="15"/>
          <w:color w:val="231F20"/>
        </w:rPr>
        <w:t>study</w:t>
      </w:r>
      <w:r>
        <w:rPr>
          <w:sz w:val="15"/>
          <w:szCs w:val="15"/>
          <w:color w:val="231F20"/>
          <w:spacing w:val="4"/>
        </w:rPr>
        <w:t>[J].    </w:t>
      </w:r>
      <w:r>
        <w:rPr>
          <w:sz w:val="15"/>
          <w:szCs w:val="15"/>
          <w:color w:val="231F20"/>
        </w:rPr>
        <w:t>Crit</w:t>
      </w:r>
      <w:r>
        <w:rPr>
          <w:sz w:val="15"/>
          <w:szCs w:val="15"/>
          <w:color w:val="231F20"/>
          <w:spacing w:val="4"/>
        </w:rPr>
        <w:t xml:space="preserve">    </w:t>
      </w:r>
      <w:r>
        <w:rPr>
          <w:sz w:val="15"/>
          <w:szCs w:val="15"/>
          <w:color w:val="231F20"/>
        </w:rPr>
        <w:t>Care</w:t>
      </w:r>
      <w:r>
        <w:rPr>
          <w:sz w:val="15"/>
          <w:szCs w:val="15"/>
          <w:color w:val="231F20"/>
          <w:spacing w:val="4"/>
        </w:rPr>
        <w:t>,   201</w:t>
      </w:r>
      <w:r>
        <w:rPr>
          <w:sz w:val="15"/>
          <w:szCs w:val="15"/>
          <w:color w:val="231F20"/>
          <w:spacing w:val="3"/>
        </w:rPr>
        <w:t>5,    19:   390.    </w:t>
      </w:r>
      <w:r>
        <w:rPr>
          <w:sz w:val="15"/>
          <w:szCs w:val="15"/>
          <w:color w:val="231F20"/>
        </w:rPr>
        <w:t>DOI</w:t>
      </w:r>
      <w:r>
        <w:rPr>
          <w:sz w:val="15"/>
          <w:szCs w:val="15"/>
          <w:color w:val="231F20"/>
          <w:spacing w:val="3"/>
        </w:rPr>
        <w:t>:</w:t>
      </w:r>
      <w:r>
        <w:rPr>
          <w:sz w:val="15"/>
          <w:szCs w:val="15"/>
          <w:color w:val="231F20"/>
        </w:rPr>
        <w:t xml:space="preserve"> </w:t>
      </w:r>
      <w:r>
        <w:rPr>
          <w:sz w:val="15"/>
          <w:szCs w:val="15"/>
          <w:color w:val="231F20"/>
          <w:spacing w:val="4"/>
        </w:rPr>
        <w:t>10.</w:t>
      </w:r>
      <w:r>
        <w:rPr>
          <w:sz w:val="15"/>
          <w:szCs w:val="15"/>
          <w:color w:val="231F20"/>
          <w:spacing w:val="-11"/>
        </w:rPr>
        <w:t xml:space="preserve"> </w:t>
      </w:r>
      <w:r>
        <w:rPr>
          <w:sz w:val="15"/>
          <w:szCs w:val="15"/>
          <w:color w:val="231F20"/>
          <w:spacing w:val="4"/>
        </w:rPr>
        <w:t>1186/s13054</w:t>
      </w:r>
      <w:r>
        <w:rPr>
          <w:rFonts w:ascii="Times New Roman" w:hAnsi="Times New Roman" w:eastAsia="Times New Roman" w:cs="Times New Roman"/>
          <w:sz w:val="15"/>
          <w:szCs w:val="15"/>
          <w:color w:val="231F20"/>
          <w:spacing w:val="4"/>
        </w:rPr>
        <w:t>‑</w:t>
      </w:r>
      <w:r>
        <w:rPr>
          <w:sz w:val="15"/>
          <w:szCs w:val="15"/>
          <w:color w:val="231F20"/>
          <w:spacing w:val="4"/>
        </w:rPr>
        <w:t>015</w:t>
      </w:r>
      <w:r>
        <w:rPr>
          <w:rFonts w:ascii="Times New Roman" w:hAnsi="Times New Roman" w:eastAsia="Times New Roman" w:cs="Times New Roman"/>
          <w:sz w:val="15"/>
          <w:szCs w:val="15"/>
          <w:color w:val="231F20"/>
          <w:spacing w:val="4"/>
        </w:rPr>
        <w:t>‑</w:t>
      </w:r>
      <w:r>
        <w:rPr>
          <w:sz w:val="15"/>
          <w:szCs w:val="15"/>
          <w:color w:val="231F20"/>
          <w:spacing w:val="4"/>
        </w:rPr>
        <w:t>1108</w:t>
      </w:r>
      <w:r>
        <w:rPr>
          <w:rFonts w:ascii="Times New Roman" w:hAnsi="Times New Roman" w:eastAsia="Times New Roman" w:cs="Times New Roman"/>
          <w:sz w:val="15"/>
          <w:szCs w:val="15"/>
          <w:color w:val="231F20"/>
          <w:spacing w:val="4"/>
        </w:rPr>
        <w:t>‑</w:t>
      </w:r>
      <w:r>
        <w:rPr>
          <w:sz w:val="15"/>
          <w:szCs w:val="15"/>
          <w:color w:val="231F20"/>
          <w:spacing w:val="4"/>
        </w:rPr>
        <w:t>1.</w:t>
      </w:r>
    </w:p>
    <w:p>
      <w:pPr>
        <w:pStyle w:val="BodyText"/>
        <w:ind w:left="554" w:right="37" w:hanging="504"/>
        <w:spacing w:before="40" w:line="295" w:lineRule="auto"/>
        <w:rPr>
          <w:sz w:val="15"/>
          <w:szCs w:val="15"/>
        </w:rPr>
      </w:pPr>
      <w:r>
        <w:rPr>
          <w:sz w:val="15"/>
          <w:szCs w:val="15"/>
          <w:color w:val="231F20"/>
          <w:spacing w:val="5"/>
        </w:rPr>
        <w:t>[94]</w:t>
      </w:r>
      <w:r>
        <w:rPr>
          <w:sz w:val="15"/>
          <w:szCs w:val="15"/>
          <w:color w:val="231F20"/>
        </w:rPr>
        <w:t xml:space="preserve">       Han</w:t>
      </w:r>
      <w:r>
        <w:rPr>
          <w:sz w:val="15"/>
          <w:szCs w:val="15"/>
          <w:color w:val="231F20"/>
          <w:spacing w:val="5"/>
        </w:rPr>
        <w:t xml:space="preserve">   </w:t>
      </w:r>
      <w:r>
        <w:rPr>
          <w:sz w:val="15"/>
          <w:szCs w:val="15"/>
          <w:color w:val="231F20"/>
        </w:rPr>
        <w:t>YY</w:t>
      </w:r>
      <w:r>
        <w:rPr>
          <w:sz w:val="15"/>
          <w:szCs w:val="15"/>
          <w:color w:val="231F20"/>
          <w:spacing w:val="5"/>
        </w:rPr>
        <w:t>,   </w:t>
      </w:r>
      <w:r>
        <w:rPr>
          <w:sz w:val="15"/>
          <w:szCs w:val="15"/>
          <w:color w:val="231F20"/>
        </w:rPr>
        <w:t>Lai</w:t>
      </w:r>
      <w:r>
        <w:rPr>
          <w:sz w:val="15"/>
          <w:szCs w:val="15"/>
          <w:color w:val="231F20"/>
          <w:spacing w:val="7"/>
        </w:rPr>
        <w:t xml:space="preserve">   </w:t>
      </w:r>
      <w:r>
        <w:rPr>
          <w:sz w:val="15"/>
          <w:szCs w:val="15"/>
          <w:color w:val="231F20"/>
        </w:rPr>
        <w:t>SR</w:t>
      </w:r>
      <w:r>
        <w:rPr>
          <w:sz w:val="15"/>
          <w:szCs w:val="15"/>
          <w:color w:val="231F20"/>
          <w:spacing w:val="5"/>
        </w:rPr>
        <w:t>,   </w:t>
      </w:r>
      <w:r>
        <w:rPr>
          <w:sz w:val="15"/>
          <w:szCs w:val="15"/>
          <w:color w:val="231F20"/>
        </w:rPr>
        <w:t>Partridge</w:t>
      </w:r>
      <w:r>
        <w:rPr>
          <w:sz w:val="15"/>
          <w:szCs w:val="15"/>
          <w:color w:val="231F20"/>
          <w:spacing w:val="5"/>
        </w:rPr>
        <w:t xml:space="preserve">   </w:t>
      </w:r>
      <w:r>
        <w:rPr>
          <w:sz w:val="15"/>
          <w:szCs w:val="15"/>
          <w:color w:val="231F20"/>
        </w:rPr>
        <w:t>JS</w:t>
      </w:r>
      <w:r>
        <w:rPr>
          <w:sz w:val="15"/>
          <w:szCs w:val="15"/>
          <w:color w:val="231F20"/>
          <w:spacing w:val="5"/>
        </w:rPr>
        <w:t>,    </w:t>
      </w:r>
      <w:r>
        <w:rPr>
          <w:sz w:val="15"/>
          <w:szCs w:val="15"/>
          <w:color w:val="231F20"/>
        </w:rPr>
        <w:t>et</w:t>
      </w:r>
      <w:r>
        <w:rPr>
          <w:sz w:val="15"/>
          <w:szCs w:val="15"/>
          <w:color w:val="231F20"/>
          <w:spacing w:val="5"/>
        </w:rPr>
        <w:t xml:space="preserve"> </w:t>
      </w:r>
      <w:r>
        <w:rPr>
          <w:sz w:val="15"/>
          <w:szCs w:val="15"/>
          <w:color w:val="231F20"/>
        </w:rPr>
        <w:t>al</w:t>
      </w:r>
      <w:r>
        <w:rPr>
          <w:sz w:val="15"/>
          <w:szCs w:val="15"/>
          <w:color w:val="231F20"/>
          <w:spacing w:val="5"/>
        </w:rPr>
        <w:t>.</w:t>
      </w:r>
      <w:r>
        <w:rPr>
          <w:sz w:val="15"/>
          <w:szCs w:val="15"/>
          <w:color w:val="231F20"/>
          <w:spacing w:val="4"/>
        </w:rPr>
        <w:t xml:space="preserve">   </w:t>
      </w:r>
      <w:r>
        <w:rPr>
          <w:sz w:val="15"/>
          <w:szCs w:val="15"/>
          <w:color w:val="231F20"/>
        </w:rPr>
        <w:t>The</w:t>
      </w:r>
      <w:r>
        <w:rPr>
          <w:sz w:val="15"/>
          <w:szCs w:val="15"/>
          <w:color w:val="231F20"/>
          <w:spacing w:val="4"/>
        </w:rPr>
        <w:t xml:space="preserve">   </w:t>
      </w:r>
      <w:r>
        <w:rPr>
          <w:sz w:val="15"/>
          <w:szCs w:val="15"/>
          <w:color w:val="231F20"/>
        </w:rPr>
        <w:t>clinical</w:t>
      </w:r>
      <w:r>
        <w:rPr>
          <w:sz w:val="15"/>
          <w:szCs w:val="15"/>
          <w:color w:val="231F20"/>
          <w:spacing w:val="4"/>
        </w:rPr>
        <w:t xml:space="preserve">   </w:t>
      </w:r>
      <w:r>
        <w:rPr>
          <w:sz w:val="15"/>
          <w:szCs w:val="15"/>
          <w:color w:val="231F20"/>
        </w:rPr>
        <w:t>and</w:t>
      </w:r>
      <w:r>
        <w:rPr>
          <w:sz w:val="15"/>
          <w:szCs w:val="15"/>
          <w:color w:val="231F20"/>
          <w:spacing w:val="2"/>
        </w:rPr>
        <w:t xml:space="preserve"> </w:t>
      </w:r>
      <w:r>
        <w:rPr>
          <w:sz w:val="15"/>
          <w:szCs w:val="15"/>
          <w:color w:val="231F20"/>
          <w:spacing w:val="4"/>
        </w:rPr>
        <w:t>economic  impact  of  the  use</w:t>
      </w:r>
      <w:r>
        <w:rPr>
          <w:sz w:val="15"/>
          <w:szCs w:val="15"/>
          <w:color w:val="231F20"/>
          <w:spacing w:val="7"/>
        </w:rPr>
        <w:t xml:space="preserve">  </w:t>
      </w:r>
      <w:r>
        <w:rPr>
          <w:sz w:val="15"/>
          <w:szCs w:val="15"/>
          <w:color w:val="231F20"/>
          <w:spacing w:val="4"/>
        </w:rPr>
        <w:t>of </w:t>
      </w:r>
      <w:r>
        <w:rPr>
          <w:sz w:val="15"/>
          <w:szCs w:val="15"/>
          <w:color w:val="231F20"/>
          <w:spacing w:val="3"/>
        </w:rPr>
        <w:t xml:space="preserve"> diabetes</w:t>
      </w:r>
      <w:r>
        <w:rPr>
          <w:rFonts w:ascii="Times New Roman" w:hAnsi="Times New Roman" w:eastAsia="Times New Roman" w:cs="Times New Roman"/>
          <w:sz w:val="15"/>
          <w:szCs w:val="15"/>
          <w:color w:val="231F20"/>
          <w:spacing w:val="3"/>
        </w:rPr>
        <w:t>‑</w:t>
      </w:r>
      <w:r>
        <w:rPr>
          <w:sz w:val="15"/>
          <w:szCs w:val="15"/>
          <w:color w:val="231F20"/>
          <w:spacing w:val="3"/>
        </w:rPr>
        <w:t>specific</w:t>
      </w:r>
      <w:r>
        <w:rPr>
          <w:sz w:val="15"/>
          <w:szCs w:val="15"/>
          <w:color w:val="231F20"/>
          <w:spacing w:val="7"/>
        </w:rPr>
        <w:t xml:space="preserve">  </w:t>
      </w:r>
      <w:r>
        <w:rPr>
          <w:sz w:val="15"/>
          <w:szCs w:val="15"/>
          <w:color w:val="231F20"/>
          <w:spacing w:val="3"/>
        </w:rPr>
        <w:t>enteral</w:t>
      </w:r>
      <w:r>
        <w:rPr>
          <w:sz w:val="15"/>
          <w:szCs w:val="15"/>
          <w:color w:val="231F20"/>
        </w:rPr>
        <w:t xml:space="preserve"> </w:t>
      </w:r>
      <w:r>
        <w:rPr>
          <w:sz w:val="15"/>
          <w:szCs w:val="15"/>
          <w:color w:val="231F20"/>
          <w:spacing w:val="3"/>
        </w:rPr>
        <w:t>formula</w:t>
      </w:r>
      <w:r>
        <w:rPr>
          <w:sz w:val="15"/>
          <w:szCs w:val="15"/>
          <w:color w:val="231F20"/>
          <w:spacing w:val="19"/>
        </w:rPr>
        <w:t xml:space="preserve"> </w:t>
      </w:r>
      <w:r>
        <w:rPr>
          <w:sz w:val="15"/>
          <w:szCs w:val="15"/>
          <w:color w:val="231F20"/>
          <w:spacing w:val="3"/>
        </w:rPr>
        <w:t>on</w:t>
      </w:r>
      <w:r>
        <w:rPr>
          <w:sz w:val="15"/>
          <w:szCs w:val="15"/>
          <w:color w:val="231F20"/>
          <w:spacing w:val="20"/>
          <w:w w:val="101"/>
        </w:rPr>
        <w:t xml:space="preserve"> </w:t>
      </w:r>
      <w:r>
        <w:rPr>
          <w:sz w:val="15"/>
          <w:szCs w:val="15"/>
          <w:color w:val="231F20"/>
          <w:spacing w:val="3"/>
        </w:rPr>
        <w:t>ICU</w:t>
      </w:r>
      <w:r>
        <w:rPr>
          <w:sz w:val="15"/>
          <w:szCs w:val="15"/>
          <w:color w:val="231F20"/>
          <w:spacing w:val="16"/>
          <w:w w:val="102"/>
        </w:rPr>
        <w:t xml:space="preserve"> </w:t>
      </w:r>
      <w:r>
        <w:rPr>
          <w:sz w:val="15"/>
          <w:szCs w:val="15"/>
          <w:color w:val="231F20"/>
          <w:spacing w:val="3"/>
        </w:rPr>
        <w:t>patients</w:t>
      </w:r>
      <w:r>
        <w:rPr>
          <w:sz w:val="15"/>
          <w:szCs w:val="15"/>
          <w:color w:val="231F20"/>
          <w:spacing w:val="12"/>
          <w:w w:val="102"/>
        </w:rPr>
        <w:t xml:space="preserve"> </w:t>
      </w:r>
      <w:r>
        <w:rPr>
          <w:sz w:val="15"/>
          <w:szCs w:val="15"/>
          <w:color w:val="231F20"/>
          <w:spacing w:val="2"/>
        </w:rPr>
        <w:t>with</w:t>
      </w:r>
      <w:r>
        <w:rPr>
          <w:sz w:val="15"/>
          <w:szCs w:val="15"/>
          <w:color w:val="231F20"/>
          <w:spacing w:val="13"/>
          <w:w w:val="101"/>
        </w:rPr>
        <w:t xml:space="preserve"> </w:t>
      </w:r>
      <w:r>
        <w:rPr>
          <w:sz w:val="15"/>
          <w:szCs w:val="15"/>
          <w:color w:val="231F20"/>
          <w:spacing w:val="2"/>
        </w:rPr>
        <w:t>type</w:t>
      </w:r>
      <w:r>
        <w:rPr>
          <w:sz w:val="15"/>
          <w:szCs w:val="15"/>
          <w:color w:val="231F20"/>
          <w:spacing w:val="20"/>
          <w:w w:val="102"/>
        </w:rPr>
        <w:t xml:space="preserve"> </w:t>
      </w:r>
      <w:r>
        <w:rPr>
          <w:sz w:val="15"/>
          <w:szCs w:val="15"/>
          <w:color w:val="231F20"/>
          <w:spacing w:val="2"/>
        </w:rPr>
        <w:t>2</w:t>
      </w:r>
      <w:r>
        <w:rPr>
          <w:sz w:val="15"/>
          <w:szCs w:val="15"/>
          <w:color w:val="231F20"/>
          <w:spacing w:val="18"/>
          <w:w w:val="102"/>
        </w:rPr>
        <w:t xml:space="preserve"> </w:t>
      </w:r>
      <w:r>
        <w:rPr>
          <w:sz w:val="15"/>
          <w:szCs w:val="15"/>
          <w:color w:val="231F20"/>
          <w:spacing w:val="2"/>
        </w:rPr>
        <w:t>diabetes[J].</w:t>
      </w:r>
      <w:r>
        <w:rPr>
          <w:sz w:val="15"/>
          <w:szCs w:val="15"/>
          <w:color w:val="231F20"/>
          <w:spacing w:val="18"/>
          <w:w w:val="102"/>
        </w:rPr>
        <w:t xml:space="preserve"> </w:t>
      </w:r>
      <w:r>
        <w:rPr>
          <w:sz w:val="15"/>
          <w:szCs w:val="15"/>
          <w:color w:val="231F20"/>
          <w:spacing w:val="2"/>
        </w:rPr>
        <w:t>Clin</w:t>
      </w:r>
      <w:r>
        <w:rPr>
          <w:sz w:val="15"/>
          <w:szCs w:val="15"/>
          <w:color w:val="231F20"/>
          <w:spacing w:val="20"/>
        </w:rPr>
        <w:t xml:space="preserve"> </w:t>
      </w:r>
      <w:r>
        <w:rPr>
          <w:sz w:val="15"/>
          <w:szCs w:val="15"/>
          <w:color w:val="231F20"/>
          <w:spacing w:val="2"/>
        </w:rPr>
        <w:t>Nutr,</w:t>
      </w:r>
      <w:r>
        <w:rPr>
          <w:sz w:val="15"/>
          <w:szCs w:val="15"/>
          <w:color w:val="231F20"/>
        </w:rPr>
        <w:t xml:space="preserve"> </w:t>
      </w:r>
      <w:r>
        <w:rPr>
          <w:sz w:val="15"/>
          <w:szCs w:val="15"/>
          <w:color w:val="231F20"/>
          <w:spacing w:val="4"/>
        </w:rPr>
        <w:t>2017,</w:t>
      </w:r>
      <w:r>
        <w:rPr>
          <w:sz w:val="15"/>
          <w:szCs w:val="15"/>
          <w:color w:val="231F20"/>
          <w:spacing w:val="16"/>
        </w:rPr>
        <w:t xml:space="preserve"> </w:t>
      </w:r>
      <w:r>
        <w:rPr>
          <w:sz w:val="15"/>
          <w:szCs w:val="15"/>
          <w:color w:val="231F20"/>
          <w:spacing w:val="4"/>
        </w:rPr>
        <w:t>36(6):1567</w:t>
      </w:r>
      <w:r>
        <w:rPr>
          <w:rFonts w:ascii="Times New Roman" w:hAnsi="Times New Roman" w:eastAsia="Times New Roman" w:cs="Times New Roman"/>
          <w:sz w:val="15"/>
          <w:szCs w:val="15"/>
          <w:color w:val="231F20"/>
          <w:spacing w:val="4"/>
        </w:rPr>
        <w:t>‑</w:t>
      </w:r>
      <w:r>
        <w:rPr>
          <w:sz w:val="15"/>
          <w:szCs w:val="15"/>
          <w:color w:val="231F20"/>
          <w:spacing w:val="4"/>
        </w:rPr>
        <w:t>1572.</w:t>
      </w:r>
      <w:r>
        <w:rPr>
          <w:sz w:val="15"/>
          <w:szCs w:val="15"/>
          <w:color w:val="231F20"/>
          <w:spacing w:val="12"/>
        </w:rPr>
        <w:t xml:space="preserve"> </w:t>
      </w:r>
      <w:r>
        <w:rPr>
          <w:sz w:val="15"/>
          <w:szCs w:val="15"/>
          <w:color w:val="231F20"/>
        </w:rPr>
        <w:t>DOI</w:t>
      </w:r>
      <w:r>
        <w:rPr>
          <w:sz w:val="15"/>
          <w:szCs w:val="15"/>
          <w:color w:val="231F20"/>
          <w:spacing w:val="4"/>
        </w:rPr>
        <w:t>:</w:t>
      </w:r>
      <w:r>
        <w:rPr>
          <w:sz w:val="15"/>
          <w:szCs w:val="15"/>
          <w:color w:val="231F20"/>
          <w:spacing w:val="16"/>
          <w:w w:val="102"/>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1016/j.</w:t>
      </w:r>
      <w:r>
        <w:rPr>
          <w:sz w:val="15"/>
          <w:szCs w:val="15"/>
          <w:color w:val="231F20"/>
        </w:rPr>
        <w:t>clnu</w:t>
      </w:r>
      <w:r>
        <w:rPr>
          <w:sz w:val="15"/>
          <w:szCs w:val="15"/>
          <w:color w:val="231F20"/>
          <w:spacing w:val="4"/>
        </w:rPr>
        <w:t>.2016.09.027.</w:t>
      </w:r>
    </w:p>
    <w:p>
      <w:pPr>
        <w:pStyle w:val="BodyText"/>
        <w:ind w:left="553" w:right="38" w:hanging="503"/>
        <w:spacing w:before="43" w:line="295" w:lineRule="auto"/>
        <w:rPr>
          <w:sz w:val="15"/>
          <w:szCs w:val="15"/>
        </w:rPr>
      </w:pPr>
      <w:r>
        <w:rPr>
          <w:sz w:val="15"/>
          <w:szCs w:val="15"/>
          <w:color w:val="231F20"/>
          <w:spacing w:val="5"/>
        </w:rPr>
        <w:t>[95]      </w:t>
      </w:r>
      <w:r>
        <w:rPr>
          <w:sz w:val="15"/>
          <w:szCs w:val="15"/>
          <w:color w:val="231F20"/>
        </w:rPr>
        <w:t>Zhang</w:t>
      </w:r>
      <w:r>
        <w:rPr>
          <w:sz w:val="15"/>
          <w:szCs w:val="15"/>
          <w:color w:val="231F20"/>
          <w:spacing w:val="5"/>
        </w:rPr>
        <w:t xml:space="preserve">  </w:t>
      </w:r>
      <w:r>
        <w:rPr>
          <w:sz w:val="15"/>
          <w:szCs w:val="15"/>
          <w:color w:val="231F20"/>
        </w:rPr>
        <w:t>H</w:t>
      </w:r>
      <w:r>
        <w:rPr>
          <w:sz w:val="15"/>
          <w:szCs w:val="15"/>
          <w:color w:val="231F20"/>
          <w:spacing w:val="5"/>
        </w:rPr>
        <w:t>,  </w:t>
      </w:r>
      <w:r>
        <w:rPr>
          <w:sz w:val="15"/>
          <w:szCs w:val="15"/>
          <w:color w:val="231F20"/>
        </w:rPr>
        <w:t>Li</w:t>
      </w:r>
      <w:r>
        <w:rPr>
          <w:sz w:val="15"/>
          <w:szCs w:val="15"/>
          <w:color w:val="231F20"/>
          <w:spacing w:val="5"/>
        </w:rPr>
        <w:t xml:space="preserve">  </w:t>
      </w:r>
      <w:r>
        <w:rPr>
          <w:sz w:val="15"/>
          <w:szCs w:val="15"/>
          <w:color w:val="231F20"/>
        </w:rPr>
        <w:t>L</w:t>
      </w:r>
      <w:r>
        <w:rPr>
          <w:sz w:val="15"/>
          <w:szCs w:val="15"/>
          <w:color w:val="231F20"/>
          <w:spacing w:val="5"/>
        </w:rPr>
        <w:t>,  </w:t>
      </w:r>
      <w:r>
        <w:rPr>
          <w:sz w:val="15"/>
          <w:szCs w:val="15"/>
          <w:color w:val="231F20"/>
        </w:rPr>
        <w:t>Wu</w:t>
      </w:r>
      <w:r>
        <w:rPr>
          <w:sz w:val="15"/>
          <w:szCs w:val="15"/>
          <w:color w:val="231F20"/>
          <w:spacing w:val="5"/>
        </w:rPr>
        <w:t xml:space="preserve">  </w:t>
      </w:r>
      <w:r>
        <w:rPr>
          <w:sz w:val="15"/>
          <w:szCs w:val="15"/>
          <w:color w:val="231F20"/>
        </w:rPr>
        <w:t>J</w:t>
      </w:r>
      <w:r>
        <w:rPr>
          <w:sz w:val="15"/>
          <w:szCs w:val="15"/>
          <w:color w:val="231F20"/>
          <w:spacing w:val="5"/>
        </w:rPr>
        <w:t>,  </w:t>
      </w:r>
      <w:r>
        <w:rPr>
          <w:sz w:val="15"/>
          <w:szCs w:val="15"/>
          <w:color w:val="231F20"/>
        </w:rPr>
        <w:t>et</w:t>
      </w:r>
      <w:r>
        <w:rPr>
          <w:sz w:val="15"/>
          <w:szCs w:val="15"/>
          <w:color w:val="231F20"/>
          <w:spacing w:val="5"/>
        </w:rPr>
        <w:t xml:space="preserve"> </w:t>
      </w:r>
      <w:r>
        <w:rPr>
          <w:sz w:val="15"/>
          <w:szCs w:val="15"/>
          <w:color w:val="231F20"/>
        </w:rPr>
        <w:t>al</w:t>
      </w:r>
      <w:r>
        <w:rPr>
          <w:sz w:val="15"/>
          <w:szCs w:val="15"/>
          <w:color w:val="231F20"/>
          <w:spacing w:val="5"/>
        </w:rPr>
        <w:t>.  </w:t>
      </w:r>
      <w:r>
        <w:rPr>
          <w:sz w:val="15"/>
          <w:szCs w:val="15"/>
          <w:color w:val="231F20"/>
        </w:rPr>
        <w:t>Enteral</w:t>
      </w:r>
      <w:r>
        <w:rPr>
          <w:sz w:val="15"/>
          <w:szCs w:val="15"/>
          <w:color w:val="231F20"/>
          <w:spacing w:val="5"/>
        </w:rPr>
        <w:t xml:space="preserve"> </w:t>
      </w:r>
      <w:r>
        <w:rPr>
          <w:sz w:val="15"/>
          <w:szCs w:val="15"/>
          <w:color w:val="231F20"/>
          <w:spacing w:val="4"/>
        </w:rPr>
        <w:t xml:space="preserve"> </w:t>
      </w:r>
      <w:r>
        <w:rPr>
          <w:sz w:val="15"/>
          <w:szCs w:val="15"/>
          <w:color w:val="231F20"/>
        </w:rPr>
        <w:t>nutrition</w:t>
      </w:r>
      <w:r>
        <w:rPr>
          <w:sz w:val="15"/>
          <w:szCs w:val="15"/>
          <w:color w:val="231F20"/>
          <w:spacing w:val="4"/>
        </w:rPr>
        <w:t xml:space="preserve">  </w:t>
      </w:r>
      <w:r>
        <w:rPr>
          <w:sz w:val="15"/>
          <w:szCs w:val="15"/>
          <w:color w:val="231F20"/>
        </w:rPr>
        <w:t>preparations </w:t>
      </w:r>
      <w:r>
        <w:rPr>
          <w:sz w:val="15"/>
          <w:szCs w:val="15"/>
          <w:color w:val="231F20"/>
          <w:spacing w:val="3"/>
        </w:rPr>
        <w:t>for</w:t>
      </w:r>
      <w:r>
        <w:rPr>
          <w:sz w:val="15"/>
          <w:szCs w:val="15"/>
          <w:color w:val="231F20"/>
          <w:spacing w:val="12"/>
          <w:w w:val="101"/>
        </w:rPr>
        <w:t xml:space="preserve">  </w:t>
      </w:r>
      <w:r>
        <w:rPr>
          <w:sz w:val="15"/>
          <w:szCs w:val="15"/>
          <w:color w:val="231F20"/>
          <w:spacing w:val="3"/>
        </w:rPr>
        <w:t>blood</w:t>
      </w:r>
      <w:r>
        <w:rPr>
          <w:sz w:val="15"/>
          <w:szCs w:val="15"/>
          <w:color w:val="231F20"/>
          <w:spacing w:val="13"/>
        </w:rPr>
        <w:t xml:space="preserve">  </w:t>
      </w:r>
      <w:r>
        <w:rPr>
          <w:sz w:val="15"/>
          <w:szCs w:val="15"/>
          <w:color w:val="231F20"/>
          <w:spacing w:val="3"/>
        </w:rPr>
        <w:t>glucose</w:t>
      </w:r>
      <w:r>
        <w:rPr>
          <w:sz w:val="15"/>
          <w:szCs w:val="15"/>
          <w:color w:val="231F20"/>
          <w:spacing w:val="11"/>
          <w:w w:val="101"/>
        </w:rPr>
        <w:t xml:space="preserve">  </w:t>
      </w:r>
      <w:r>
        <w:rPr>
          <w:sz w:val="15"/>
          <w:szCs w:val="15"/>
          <w:color w:val="231F20"/>
          <w:spacing w:val="3"/>
        </w:rPr>
        <w:t>variability</w:t>
      </w:r>
      <w:r>
        <w:rPr>
          <w:sz w:val="15"/>
          <w:szCs w:val="15"/>
          <w:color w:val="231F20"/>
          <w:spacing w:val="13"/>
          <w:w w:val="102"/>
        </w:rPr>
        <w:t xml:space="preserve">  </w:t>
      </w:r>
      <w:r>
        <w:rPr>
          <w:sz w:val="15"/>
          <w:szCs w:val="15"/>
          <w:color w:val="231F20"/>
          <w:spacing w:val="3"/>
        </w:rPr>
        <w:t>and</w:t>
      </w:r>
      <w:r>
        <w:rPr>
          <w:sz w:val="15"/>
          <w:szCs w:val="15"/>
          <w:color w:val="231F20"/>
          <w:spacing w:val="13"/>
          <w:w w:val="102"/>
        </w:rPr>
        <w:t xml:space="preserve">  </w:t>
      </w:r>
      <w:r>
        <w:rPr>
          <w:sz w:val="15"/>
          <w:szCs w:val="15"/>
          <w:color w:val="231F20"/>
          <w:spacing w:val="3"/>
        </w:rPr>
        <w:t>prognosis</w:t>
      </w:r>
      <w:r>
        <w:rPr>
          <w:sz w:val="15"/>
          <w:szCs w:val="15"/>
          <w:color w:val="231F20"/>
          <w:spacing w:val="13"/>
          <w:w w:val="102"/>
        </w:rPr>
        <w:t xml:space="preserve">  </w:t>
      </w:r>
      <w:r>
        <w:rPr>
          <w:sz w:val="15"/>
          <w:szCs w:val="15"/>
          <w:color w:val="231F20"/>
          <w:spacing w:val="3"/>
        </w:rPr>
        <w:t>for</w:t>
      </w:r>
      <w:r>
        <w:rPr>
          <w:sz w:val="15"/>
          <w:szCs w:val="15"/>
          <w:color w:val="231F20"/>
          <w:spacing w:val="14"/>
        </w:rPr>
        <w:t xml:space="preserve">  </w:t>
      </w:r>
      <w:r>
        <w:rPr>
          <w:sz w:val="15"/>
          <w:szCs w:val="15"/>
          <w:color w:val="231F20"/>
          <w:spacing w:val="3"/>
        </w:rPr>
        <w:t>severe</w:t>
      </w:r>
      <w:r>
        <w:rPr>
          <w:sz w:val="15"/>
          <w:szCs w:val="15"/>
          <w:color w:val="231F20"/>
        </w:rPr>
        <w:t xml:space="preserve"> </w:t>
      </w:r>
      <w:r>
        <w:rPr>
          <w:sz w:val="15"/>
          <w:szCs w:val="15"/>
          <w:color w:val="231F20"/>
          <w:spacing w:val="3"/>
        </w:rPr>
        <w:t>acute</w:t>
      </w:r>
      <w:r>
        <w:rPr>
          <w:sz w:val="15"/>
          <w:szCs w:val="15"/>
          <w:color w:val="231F20"/>
          <w:spacing w:val="24"/>
          <w:w w:val="101"/>
        </w:rPr>
        <w:t xml:space="preserve">  </w:t>
      </w:r>
      <w:r>
        <w:rPr>
          <w:sz w:val="15"/>
          <w:szCs w:val="15"/>
          <w:color w:val="231F20"/>
          <w:spacing w:val="3"/>
        </w:rPr>
        <w:t>pancreatitis</w:t>
      </w:r>
      <w:r>
        <w:rPr>
          <w:sz w:val="15"/>
          <w:szCs w:val="15"/>
          <w:color w:val="231F20"/>
          <w:spacing w:val="14"/>
        </w:rPr>
        <w:t xml:space="preserve">  </w:t>
      </w:r>
      <w:r>
        <w:rPr>
          <w:sz w:val="15"/>
          <w:szCs w:val="15"/>
          <w:color w:val="231F20"/>
          <w:spacing w:val="3"/>
        </w:rPr>
        <w:t>with</w:t>
      </w:r>
      <w:r>
        <w:rPr>
          <w:sz w:val="15"/>
          <w:szCs w:val="15"/>
          <w:color w:val="231F20"/>
        </w:rPr>
        <w:t xml:space="preserve">   </w:t>
      </w:r>
      <w:r>
        <w:rPr>
          <w:sz w:val="15"/>
          <w:szCs w:val="15"/>
          <w:color w:val="231F20"/>
          <w:spacing w:val="3"/>
        </w:rPr>
        <w:t>stress</w:t>
      </w:r>
      <w:r>
        <w:rPr>
          <w:sz w:val="15"/>
          <w:szCs w:val="15"/>
          <w:color w:val="231F20"/>
          <w:spacing w:val="15"/>
          <w:w w:val="102"/>
        </w:rPr>
        <w:t xml:space="preserve">  </w:t>
      </w:r>
      <w:r>
        <w:rPr>
          <w:sz w:val="15"/>
          <w:szCs w:val="15"/>
          <w:color w:val="231F20"/>
          <w:spacing w:val="3"/>
        </w:rPr>
        <w:t>hyperglycemia[J].</w:t>
      </w:r>
      <w:r>
        <w:rPr>
          <w:sz w:val="15"/>
          <w:szCs w:val="15"/>
          <w:color w:val="231F20"/>
          <w:spacing w:val="13"/>
        </w:rPr>
        <w:t xml:space="preserve">  </w:t>
      </w:r>
      <w:r>
        <w:rPr>
          <w:sz w:val="15"/>
          <w:szCs w:val="15"/>
          <w:color w:val="231F20"/>
          <w:spacing w:val="3"/>
        </w:rPr>
        <w:t>Altern</w:t>
      </w:r>
      <w:r>
        <w:rPr>
          <w:sz w:val="15"/>
          <w:szCs w:val="15"/>
          <w:color w:val="231F20"/>
        </w:rPr>
        <w:t xml:space="preserve"> </w:t>
      </w:r>
      <w:r>
        <w:rPr>
          <w:sz w:val="15"/>
          <w:szCs w:val="15"/>
          <w:color w:val="231F20"/>
        </w:rPr>
        <w:t>Ther</w:t>
      </w:r>
      <w:r>
        <w:rPr>
          <w:sz w:val="15"/>
          <w:szCs w:val="15"/>
          <w:color w:val="231F20"/>
          <w:spacing w:val="29"/>
        </w:rPr>
        <w:t xml:space="preserve"> </w:t>
      </w:r>
      <w:r>
        <w:rPr>
          <w:sz w:val="15"/>
          <w:szCs w:val="15"/>
          <w:color w:val="231F20"/>
        </w:rPr>
        <w:t>Health</w:t>
      </w:r>
      <w:r>
        <w:rPr>
          <w:sz w:val="15"/>
          <w:szCs w:val="15"/>
          <w:color w:val="231F20"/>
          <w:spacing w:val="12"/>
          <w:w w:val="102"/>
        </w:rPr>
        <w:t xml:space="preserve"> </w:t>
      </w:r>
      <w:r>
        <w:rPr>
          <w:sz w:val="15"/>
          <w:szCs w:val="15"/>
          <w:color w:val="231F20"/>
        </w:rPr>
        <w:t>Med</w:t>
      </w:r>
      <w:r>
        <w:rPr>
          <w:sz w:val="15"/>
          <w:szCs w:val="15"/>
          <w:color w:val="231F20"/>
          <w:spacing w:val="5"/>
        </w:rPr>
        <w:t>,</w:t>
      </w:r>
      <w:r>
        <w:rPr>
          <w:sz w:val="15"/>
          <w:szCs w:val="15"/>
          <w:color w:val="231F20"/>
          <w:spacing w:val="12"/>
          <w:w w:val="103"/>
        </w:rPr>
        <w:t xml:space="preserve"> </w:t>
      </w:r>
      <w:r>
        <w:rPr>
          <w:sz w:val="15"/>
          <w:szCs w:val="15"/>
          <w:color w:val="231F20"/>
          <w:spacing w:val="5"/>
        </w:rPr>
        <w:t>2023,</w:t>
      </w:r>
      <w:r>
        <w:rPr>
          <w:sz w:val="15"/>
          <w:szCs w:val="15"/>
          <w:color w:val="231F20"/>
          <w:spacing w:val="12"/>
          <w:w w:val="102"/>
        </w:rPr>
        <w:t xml:space="preserve"> </w:t>
      </w:r>
      <w:r>
        <w:rPr>
          <w:sz w:val="15"/>
          <w:szCs w:val="15"/>
          <w:color w:val="231F20"/>
          <w:spacing w:val="5"/>
        </w:rPr>
        <w:t>29(1):163</w:t>
      </w:r>
      <w:r>
        <w:rPr>
          <w:rFonts w:ascii="Times New Roman" w:hAnsi="Times New Roman" w:eastAsia="Times New Roman" w:cs="Times New Roman"/>
          <w:sz w:val="15"/>
          <w:szCs w:val="15"/>
          <w:color w:val="231F20"/>
          <w:spacing w:val="5"/>
        </w:rPr>
        <w:t>‑</w:t>
      </w:r>
      <w:r>
        <w:rPr>
          <w:sz w:val="15"/>
          <w:szCs w:val="15"/>
          <w:color w:val="231F20"/>
          <w:spacing w:val="5"/>
        </w:rPr>
        <w:t>169.</w:t>
      </w:r>
    </w:p>
    <w:p>
      <w:pPr>
        <w:pStyle w:val="BodyText"/>
        <w:ind w:left="553" w:right="28" w:hanging="503"/>
        <w:spacing w:before="40" w:line="295" w:lineRule="auto"/>
        <w:rPr>
          <w:sz w:val="15"/>
          <w:szCs w:val="15"/>
        </w:rPr>
      </w:pPr>
      <w:r>
        <w:rPr>
          <w:sz w:val="15"/>
          <w:szCs w:val="15"/>
          <w:color w:val="231F20"/>
          <w:spacing w:val="6"/>
        </w:rPr>
        <w:t>[96]</w:t>
      </w:r>
      <w:r>
        <w:rPr>
          <w:sz w:val="15"/>
          <w:szCs w:val="15"/>
          <w:color w:val="231F20"/>
        </w:rPr>
        <w:t xml:space="preserve">       Suzuki</w:t>
      </w:r>
      <w:r>
        <w:rPr>
          <w:sz w:val="15"/>
          <w:szCs w:val="15"/>
          <w:color w:val="231F20"/>
          <w:spacing w:val="6"/>
        </w:rPr>
        <w:t xml:space="preserve">   </w:t>
      </w:r>
      <w:r>
        <w:rPr>
          <w:sz w:val="15"/>
          <w:szCs w:val="15"/>
          <w:color w:val="231F20"/>
        </w:rPr>
        <w:t>G</w:t>
      </w:r>
      <w:r>
        <w:rPr>
          <w:sz w:val="15"/>
          <w:szCs w:val="15"/>
          <w:color w:val="231F20"/>
          <w:spacing w:val="6"/>
        </w:rPr>
        <w:t>,   </w:t>
      </w:r>
      <w:r>
        <w:rPr>
          <w:sz w:val="15"/>
          <w:szCs w:val="15"/>
          <w:color w:val="231F20"/>
        </w:rPr>
        <w:t>Ichibayashi</w:t>
      </w:r>
      <w:r>
        <w:rPr>
          <w:sz w:val="15"/>
          <w:szCs w:val="15"/>
          <w:color w:val="231F20"/>
          <w:spacing w:val="6"/>
        </w:rPr>
        <w:t xml:space="preserve">   </w:t>
      </w:r>
      <w:r>
        <w:rPr>
          <w:sz w:val="15"/>
          <w:szCs w:val="15"/>
          <w:color w:val="231F20"/>
        </w:rPr>
        <w:t>R</w:t>
      </w:r>
      <w:r>
        <w:rPr>
          <w:sz w:val="15"/>
          <w:szCs w:val="15"/>
          <w:color w:val="231F20"/>
          <w:spacing w:val="6"/>
        </w:rPr>
        <w:t>,   </w:t>
      </w:r>
      <w:r>
        <w:rPr>
          <w:sz w:val="15"/>
          <w:szCs w:val="15"/>
          <w:color w:val="231F20"/>
        </w:rPr>
        <w:t>Yamamoto</w:t>
      </w:r>
      <w:r>
        <w:rPr>
          <w:sz w:val="15"/>
          <w:szCs w:val="15"/>
          <w:color w:val="231F20"/>
          <w:spacing w:val="6"/>
        </w:rPr>
        <w:t xml:space="preserve"> </w:t>
      </w:r>
      <w:r>
        <w:rPr>
          <w:sz w:val="15"/>
          <w:szCs w:val="15"/>
          <w:color w:val="231F20"/>
          <w:spacing w:val="5"/>
        </w:rPr>
        <w:t xml:space="preserve">  </w:t>
      </w:r>
      <w:r>
        <w:rPr>
          <w:sz w:val="15"/>
          <w:szCs w:val="15"/>
          <w:color w:val="231F20"/>
        </w:rPr>
        <w:t>S</w:t>
      </w:r>
      <w:r>
        <w:rPr>
          <w:sz w:val="15"/>
          <w:szCs w:val="15"/>
          <w:color w:val="231F20"/>
          <w:spacing w:val="5"/>
        </w:rPr>
        <w:t>,   </w:t>
      </w:r>
      <w:r>
        <w:rPr>
          <w:sz w:val="15"/>
          <w:szCs w:val="15"/>
          <w:color w:val="231F20"/>
        </w:rPr>
        <w:t>et</w:t>
      </w:r>
      <w:r>
        <w:rPr>
          <w:sz w:val="15"/>
          <w:szCs w:val="15"/>
          <w:color w:val="231F20"/>
          <w:spacing w:val="14"/>
          <w:w w:val="101"/>
        </w:rPr>
        <w:t xml:space="preserve"> </w:t>
      </w:r>
      <w:r>
        <w:rPr>
          <w:sz w:val="15"/>
          <w:szCs w:val="15"/>
          <w:color w:val="231F20"/>
        </w:rPr>
        <w:t>al</w:t>
      </w:r>
      <w:r>
        <w:rPr>
          <w:sz w:val="15"/>
          <w:szCs w:val="15"/>
          <w:color w:val="231F20"/>
          <w:spacing w:val="5"/>
        </w:rPr>
        <w:t>.</w:t>
      </w:r>
      <w:r>
        <w:rPr>
          <w:sz w:val="15"/>
          <w:szCs w:val="15"/>
          <w:color w:val="231F20"/>
          <w:spacing w:val="3"/>
        </w:rPr>
        <w:t xml:space="preserve">   </w:t>
      </w:r>
      <w:r>
        <w:rPr>
          <w:sz w:val="15"/>
          <w:szCs w:val="15"/>
          <w:color w:val="231F20"/>
        </w:rPr>
        <w:t>Effect</w:t>
      </w:r>
      <w:r>
        <w:rPr>
          <w:sz w:val="15"/>
          <w:szCs w:val="15"/>
          <w:color w:val="231F20"/>
          <w:spacing w:val="3"/>
        </w:rPr>
        <w:t xml:space="preserve">   </w:t>
      </w:r>
      <w:r>
        <w:rPr>
          <w:sz w:val="15"/>
          <w:szCs w:val="15"/>
          <w:color w:val="231F20"/>
        </w:rPr>
        <w:t>of </w:t>
      </w:r>
      <w:r>
        <w:rPr>
          <w:sz w:val="15"/>
          <w:szCs w:val="15"/>
          <w:color w:val="231F20"/>
          <w:spacing w:val="3"/>
        </w:rPr>
        <w:t>high</w:t>
      </w:r>
      <w:r>
        <w:rPr>
          <w:rFonts w:ascii="Times New Roman" w:hAnsi="Times New Roman" w:eastAsia="Times New Roman" w:cs="Times New Roman"/>
          <w:sz w:val="15"/>
          <w:szCs w:val="15"/>
          <w:color w:val="231F20"/>
          <w:spacing w:val="3"/>
        </w:rPr>
        <w:t>‑</w:t>
      </w:r>
      <w:r>
        <w:rPr>
          <w:sz w:val="15"/>
          <w:szCs w:val="15"/>
          <w:color w:val="231F20"/>
          <w:spacing w:val="3"/>
        </w:rPr>
        <w:t>protein</w:t>
      </w:r>
      <w:r>
        <w:rPr>
          <w:sz w:val="15"/>
          <w:szCs w:val="15"/>
          <w:color w:val="231F20"/>
        </w:rPr>
        <w:t xml:space="preserve">     </w:t>
      </w:r>
      <w:r>
        <w:rPr>
          <w:sz w:val="15"/>
          <w:szCs w:val="15"/>
          <w:color w:val="231F20"/>
          <w:spacing w:val="3"/>
        </w:rPr>
        <w:t>nutrition</w:t>
      </w:r>
      <w:r>
        <w:rPr>
          <w:sz w:val="15"/>
          <w:szCs w:val="15"/>
          <w:color w:val="231F20"/>
          <w:spacing w:val="1"/>
        </w:rPr>
        <w:t xml:space="preserve">     </w:t>
      </w:r>
      <w:r>
        <w:rPr>
          <w:sz w:val="15"/>
          <w:szCs w:val="15"/>
          <w:color w:val="231F20"/>
          <w:spacing w:val="3"/>
        </w:rPr>
        <w:t>in</w:t>
      </w:r>
      <w:r>
        <w:rPr>
          <w:sz w:val="15"/>
          <w:szCs w:val="15"/>
          <w:color w:val="231F20"/>
          <w:spacing w:val="1"/>
        </w:rPr>
        <w:t xml:space="preserve">     </w:t>
      </w:r>
      <w:r>
        <w:rPr>
          <w:sz w:val="15"/>
          <w:szCs w:val="15"/>
          <w:color w:val="231F20"/>
          <w:spacing w:val="3"/>
        </w:rPr>
        <w:t>criticall</w:t>
      </w:r>
      <w:r>
        <w:rPr>
          <w:sz w:val="15"/>
          <w:szCs w:val="15"/>
          <w:color w:val="231F20"/>
          <w:spacing w:val="2"/>
        </w:rPr>
        <w:t>y</w:t>
      </w:r>
      <w:r>
        <w:rPr>
          <w:sz w:val="15"/>
          <w:szCs w:val="15"/>
          <w:color w:val="231F20"/>
          <w:spacing w:val="1"/>
        </w:rPr>
        <w:t xml:space="preserve">     </w:t>
      </w:r>
      <w:r>
        <w:rPr>
          <w:sz w:val="15"/>
          <w:szCs w:val="15"/>
          <w:color w:val="231F20"/>
          <w:spacing w:val="2"/>
        </w:rPr>
        <w:t>ill</w:t>
      </w:r>
      <w:r>
        <w:rPr>
          <w:sz w:val="15"/>
          <w:szCs w:val="15"/>
          <w:color w:val="231F20"/>
        </w:rPr>
        <w:t xml:space="preserve">     </w:t>
      </w:r>
      <w:r>
        <w:rPr>
          <w:sz w:val="15"/>
          <w:szCs w:val="15"/>
          <w:color w:val="231F20"/>
          <w:spacing w:val="2"/>
        </w:rPr>
        <w:t>patients:</w:t>
      </w:r>
      <w:r>
        <w:rPr>
          <w:sz w:val="15"/>
          <w:szCs w:val="15"/>
          <w:color w:val="231F20"/>
          <w:spacing w:val="1"/>
        </w:rPr>
        <w:t xml:space="preserve">     </w:t>
      </w:r>
      <w:r>
        <w:rPr>
          <w:sz w:val="15"/>
          <w:szCs w:val="15"/>
          <w:color w:val="231F20"/>
          <w:spacing w:val="2"/>
        </w:rPr>
        <w:t>a </w:t>
      </w:r>
      <w:r>
        <w:rPr>
          <w:sz w:val="15"/>
          <w:szCs w:val="15"/>
          <w:color w:val="231F20"/>
        </w:rPr>
        <w:t>retrospective</w:t>
      </w:r>
      <w:r>
        <w:rPr>
          <w:sz w:val="15"/>
          <w:szCs w:val="15"/>
          <w:color w:val="231F20"/>
          <w:spacing w:val="31"/>
        </w:rPr>
        <w:t xml:space="preserve"> </w:t>
      </w:r>
      <w:r>
        <w:rPr>
          <w:sz w:val="15"/>
          <w:szCs w:val="15"/>
          <w:color w:val="231F20"/>
        </w:rPr>
        <w:t>cohort</w:t>
      </w:r>
      <w:r>
        <w:rPr>
          <w:sz w:val="15"/>
          <w:szCs w:val="15"/>
          <w:color w:val="231F20"/>
          <w:spacing w:val="26"/>
        </w:rPr>
        <w:t xml:space="preserve"> </w:t>
      </w:r>
      <w:r>
        <w:rPr>
          <w:sz w:val="15"/>
          <w:szCs w:val="15"/>
          <w:color w:val="231F20"/>
        </w:rPr>
        <w:t>study</w:t>
      </w:r>
      <w:r>
        <w:rPr>
          <w:sz w:val="15"/>
          <w:szCs w:val="15"/>
          <w:color w:val="231F20"/>
          <w:spacing w:val="10"/>
        </w:rPr>
        <w:t>[J].</w:t>
      </w:r>
      <w:r>
        <w:rPr>
          <w:sz w:val="15"/>
          <w:szCs w:val="15"/>
          <w:color w:val="231F20"/>
          <w:spacing w:val="28"/>
          <w:w w:val="101"/>
        </w:rPr>
        <w:t xml:space="preserve"> </w:t>
      </w:r>
      <w:r>
        <w:rPr>
          <w:sz w:val="15"/>
          <w:szCs w:val="15"/>
          <w:color w:val="231F20"/>
        </w:rPr>
        <w:t>Clin</w:t>
      </w:r>
      <w:r>
        <w:rPr>
          <w:sz w:val="15"/>
          <w:szCs w:val="15"/>
          <w:color w:val="231F20"/>
          <w:spacing w:val="29"/>
          <w:w w:val="101"/>
        </w:rPr>
        <w:t xml:space="preserve"> </w:t>
      </w:r>
      <w:r>
        <w:rPr>
          <w:sz w:val="15"/>
          <w:szCs w:val="15"/>
          <w:color w:val="231F20"/>
        </w:rPr>
        <w:t>Nutr</w:t>
      </w:r>
      <w:r>
        <w:rPr>
          <w:sz w:val="15"/>
          <w:szCs w:val="15"/>
          <w:color w:val="231F20"/>
          <w:spacing w:val="29"/>
        </w:rPr>
        <w:t xml:space="preserve"> </w:t>
      </w:r>
      <w:r>
        <w:rPr>
          <w:sz w:val="15"/>
          <w:szCs w:val="15"/>
          <w:color w:val="231F20"/>
        </w:rPr>
        <w:t>ESPEN</w:t>
      </w:r>
      <w:r>
        <w:rPr>
          <w:sz w:val="15"/>
          <w:szCs w:val="15"/>
          <w:color w:val="231F20"/>
          <w:spacing w:val="10"/>
        </w:rPr>
        <w:t>,</w:t>
      </w:r>
      <w:r>
        <w:rPr>
          <w:sz w:val="15"/>
          <w:szCs w:val="15"/>
          <w:color w:val="231F20"/>
          <w:spacing w:val="29"/>
        </w:rPr>
        <w:t xml:space="preserve"> </w:t>
      </w:r>
      <w:r>
        <w:rPr>
          <w:sz w:val="15"/>
          <w:szCs w:val="15"/>
          <w:color w:val="231F20"/>
          <w:spacing w:val="10"/>
        </w:rPr>
        <w:t>2020,</w:t>
      </w:r>
      <w:r>
        <w:rPr>
          <w:sz w:val="15"/>
          <w:szCs w:val="15"/>
          <w:color w:val="231F20"/>
          <w:spacing w:val="30"/>
          <w:w w:val="101"/>
        </w:rPr>
        <w:t xml:space="preserve"> </w:t>
      </w:r>
      <w:r>
        <w:rPr>
          <w:sz w:val="15"/>
          <w:szCs w:val="15"/>
          <w:color w:val="231F20"/>
          <w:spacing w:val="10"/>
        </w:rPr>
        <w:t>38:</w:t>
      </w:r>
      <w:r>
        <w:rPr>
          <w:sz w:val="15"/>
          <w:szCs w:val="15"/>
          <w:color w:val="231F20"/>
        </w:rPr>
        <w:t xml:space="preserve"> </w:t>
      </w:r>
      <w:r>
        <w:rPr>
          <w:sz w:val="15"/>
          <w:szCs w:val="15"/>
          <w:color w:val="231F20"/>
          <w:spacing w:val="4"/>
        </w:rPr>
        <w:t>111-117.</w:t>
      </w:r>
      <w:r>
        <w:rPr>
          <w:sz w:val="15"/>
          <w:szCs w:val="15"/>
          <w:color w:val="231F20"/>
          <w:spacing w:val="26"/>
          <w:w w:val="102"/>
        </w:rPr>
        <w:t xml:space="preserve"> </w:t>
      </w:r>
      <w:r>
        <w:rPr>
          <w:sz w:val="15"/>
          <w:szCs w:val="15"/>
          <w:color w:val="231F20"/>
        </w:rPr>
        <w:t>DOI</w:t>
      </w:r>
      <w:r>
        <w:rPr>
          <w:sz w:val="15"/>
          <w:szCs w:val="15"/>
          <w:color w:val="231F20"/>
          <w:spacing w:val="4"/>
        </w:rPr>
        <w:t>:</w:t>
      </w:r>
      <w:r>
        <w:rPr>
          <w:sz w:val="15"/>
          <w:szCs w:val="15"/>
          <w:color w:val="231F20"/>
          <w:spacing w:val="16"/>
          <w:w w:val="102"/>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1016/j.</w:t>
      </w:r>
      <w:r>
        <w:rPr>
          <w:sz w:val="15"/>
          <w:szCs w:val="15"/>
          <w:color w:val="231F20"/>
        </w:rPr>
        <w:t>clnesp</w:t>
      </w:r>
      <w:r>
        <w:rPr>
          <w:sz w:val="15"/>
          <w:szCs w:val="15"/>
          <w:color w:val="231F20"/>
          <w:spacing w:val="4"/>
        </w:rPr>
        <w:t>.2020.05.022.</w:t>
      </w:r>
    </w:p>
    <w:p>
      <w:pPr>
        <w:pStyle w:val="BodyText"/>
        <w:ind w:left="553" w:right="37" w:hanging="503"/>
        <w:spacing w:before="43" w:line="295" w:lineRule="auto"/>
        <w:rPr>
          <w:sz w:val="15"/>
          <w:szCs w:val="15"/>
        </w:rPr>
      </w:pPr>
      <w:r>
        <w:rPr>
          <w:sz w:val="15"/>
          <w:szCs w:val="15"/>
          <w:color w:val="231F20"/>
          <w:spacing w:val="9"/>
        </w:rPr>
        <w:t>[97]      </w:t>
      </w:r>
      <w:r>
        <w:rPr>
          <w:sz w:val="15"/>
          <w:szCs w:val="15"/>
          <w:color w:val="231F20"/>
        </w:rPr>
        <w:t>Cai</w:t>
      </w:r>
      <w:r>
        <w:rPr>
          <w:sz w:val="15"/>
          <w:szCs w:val="15"/>
          <w:color w:val="231F20"/>
          <w:spacing w:val="21"/>
          <w:w w:val="102"/>
        </w:rPr>
        <w:t xml:space="preserve"> </w:t>
      </w:r>
      <w:r>
        <w:rPr>
          <w:sz w:val="15"/>
          <w:szCs w:val="15"/>
          <w:color w:val="231F20"/>
        </w:rPr>
        <w:t>B</w:t>
      </w:r>
      <w:r>
        <w:rPr>
          <w:sz w:val="15"/>
          <w:szCs w:val="15"/>
          <w:color w:val="231F20"/>
          <w:spacing w:val="9"/>
        </w:rPr>
        <w:t>,</w:t>
      </w:r>
      <w:r>
        <w:rPr>
          <w:sz w:val="15"/>
          <w:szCs w:val="15"/>
          <w:color w:val="231F20"/>
          <w:spacing w:val="15"/>
        </w:rPr>
        <w:t xml:space="preserve"> </w:t>
      </w:r>
      <w:r>
        <w:rPr>
          <w:sz w:val="15"/>
          <w:szCs w:val="15"/>
          <w:color w:val="231F20"/>
        </w:rPr>
        <w:t>Zhu</w:t>
      </w:r>
      <w:r>
        <w:rPr>
          <w:sz w:val="15"/>
          <w:szCs w:val="15"/>
          <w:color w:val="231F20"/>
          <w:spacing w:val="10"/>
          <w:w w:val="102"/>
        </w:rPr>
        <w:t xml:space="preserve"> </w:t>
      </w:r>
      <w:r>
        <w:rPr>
          <w:sz w:val="15"/>
          <w:szCs w:val="15"/>
          <w:color w:val="231F20"/>
        </w:rPr>
        <w:t>Y</w:t>
      </w:r>
      <w:r>
        <w:rPr>
          <w:sz w:val="15"/>
          <w:szCs w:val="15"/>
          <w:color w:val="231F20"/>
          <w:spacing w:val="9"/>
        </w:rPr>
        <w:t>,</w:t>
      </w:r>
      <w:r>
        <w:rPr>
          <w:sz w:val="15"/>
          <w:szCs w:val="15"/>
          <w:color w:val="231F20"/>
          <w:spacing w:val="9"/>
          <w:w w:val="101"/>
        </w:rPr>
        <w:t xml:space="preserve"> </w:t>
      </w:r>
      <w:r>
        <w:rPr>
          <w:sz w:val="15"/>
          <w:szCs w:val="15"/>
          <w:color w:val="231F20"/>
        </w:rPr>
        <w:t>Yi</w:t>
      </w:r>
      <w:r>
        <w:rPr>
          <w:sz w:val="15"/>
          <w:szCs w:val="15"/>
          <w:color w:val="231F20"/>
          <w:spacing w:val="17"/>
        </w:rPr>
        <w:t xml:space="preserve"> </w:t>
      </w:r>
      <w:r>
        <w:rPr>
          <w:sz w:val="15"/>
          <w:szCs w:val="15"/>
          <w:color w:val="231F20"/>
        </w:rPr>
        <w:t>M</w:t>
      </w:r>
      <w:r>
        <w:rPr>
          <w:sz w:val="15"/>
          <w:szCs w:val="15"/>
          <w:color w:val="231F20"/>
          <w:spacing w:val="9"/>
        </w:rPr>
        <w:t>,</w:t>
      </w:r>
      <w:r>
        <w:rPr>
          <w:sz w:val="15"/>
          <w:szCs w:val="15"/>
          <w:color w:val="231F20"/>
          <w:spacing w:val="16"/>
        </w:rPr>
        <w:t xml:space="preserve"> </w:t>
      </w:r>
      <w:r>
        <w:rPr>
          <w:sz w:val="15"/>
          <w:szCs w:val="15"/>
          <w:color w:val="231F20"/>
        </w:rPr>
        <w:t>et</w:t>
      </w:r>
      <w:r>
        <w:rPr>
          <w:sz w:val="15"/>
          <w:szCs w:val="15"/>
          <w:color w:val="231F20"/>
          <w:spacing w:val="8"/>
          <w:w w:val="101"/>
        </w:rPr>
        <w:t xml:space="preserve"> </w:t>
      </w:r>
      <w:r>
        <w:rPr>
          <w:sz w:val="15"/>
          <w:szCs w:val="15"/>
          <w:color w:val="231F20"/>
        </w:rPr>
        <w:t>al</w:t>
      </w:r>
      <w:r>
        <w:rPr>
          <w:sz w:val="15"/>
          <w:szCs w:val="15"/>
          <w:color w:val="231F20"/>
          <w:spacing w:val="9"/>
        </w:rPr>
        <w:t>.</w:t>
      </w:r>
      <w:r>
        <w:rPr>
          <w:sz w:val="15"/>
          <w:szCs w:val="15"/>
          <w:color w:val="231F20"/>
          <w:spacing w:val="17"/>
          <w:w w:val="101"/>
        </w:rPr>
        <w:t xml:space="preserve"> </w:t>
      </w:r>
      <w:r>
        <w:rPr>
          <w:sz w:val="15"/>
          <w:szCs w:val="15"/>
          <w:color w:val="231F20"/>
        </w:rPr>
        <w:t>Effect</w:t>
      </w:r>
      <w:r>
        <w:rPr>
          <w:sz w:val="15"/>
          <w:szCs w:val="15"/>
          <w:color w:val="231F20"/>
          <w:spacing w:val="15"/>
          <w:w w:val="101"/>
        </w:rPr>
        <w:t xml:space="preserve"> </w:t>
      </w:r>
      <w:r>
        <w:rPr>
          <w:sz w:val="15"/>
          <w:szCs w:val="15"/>
          <w:color w:val="231F20"/>
        </w:rPr>
        <w:t>of</w:t>
      </w:r>
      <w:r>
        <w:rPr>
          <w:sz w:val="15"/>
          <w:szCs w:val="15"/>
          <w:color w:val="231F20"/>
          <w:spacing w:val="6"/>
        </w:rPr>
        <w:t xml:space="preserve"> </w:t>
      </w:r>
      <w:r>
        <w:rPr>
          <w:sz w:val="15"/>
          <w:szCs w:val="15"/>
          <w:color w:val="231F20"/>
        </w:rPr>
        <w:t>supplementing</w:t>
      </w:r>
      <w:r>
        <w:rPr>
          <w:sz w:val="15"/>
          <w:szCs w:val="15"/>
          <w:color w:val="231F20"/>
          <w:spacing w:val="15"/>
        </w:rPr>
        <w:t xml:space="preserve"> </w:t>
      </w:r>
      <w:r>
        <w:rPr>
          <w:sz w:val="15"/>
          <w:szCs w:val="15"/>
          <w:color w:val="231F20"/>
        </w:rPr>
        <w:t>a</w:t>
      </w:r>
      <w:r>
        <w:rPr>
          <w:sz w:val="15"/>
          <w:szCs w:val="15"/>
          <w:color w:val="231F20"/>
          <w:spacing w:val="13"/>
          <w:w w:val="102"/>
        </w:rPr>
        <w:t xml:space="preserve"> </w:t>
      </w:r>
      <w:r>
        <w:rPr>
          <w:sz w:val="15"/>
          <w:szCs w:val="15"/>
          <w:color w:val="231F20"/>
        </w:rPr>
        <w:t>high</w:t>
      </w:r>
      <w:r>
        <w:rPr>
          <w:rFonts w:ascii="Times New Roman" w:hAnsi="Times New Roman" w:eastAsia="Times New Roman" w:cs="Times New Roman"/>
          <w:sz w:val="15"/>
          <w:szCs w:val="15"/>
          <w:color w:val="231F20"/>
          <w:spacing w:val="9"/>
        </w:rPr>
        <w:t>‑</w:t>
      </w:r>
      <w:r>
        <w:rPr>
          <w:sz w:val="15"/>
          <w:szCs w:val="15"/>
          <w:color w:val="231F20"/>
        </w:rPr>
        <w:t>fat</w:t>
      </w:r>
      <w:r>
        <w:rPr>
          <w:sz w:val="15"/>
          <w:szCs w:val="15"/>
          <w:color w:val="231F20"/>
          <w:spacing w:val="9"/>
        </w:rPr>
        <w:t>,</w:t>
      </w:r>
      <w:r>
        <w:rPr>
          <w:sz w:val="15"/>
          <w:szCs w:val="15"/>
          <w:color w:val="231F20"/>
        </w:rPr>
        <w:t xml:space="preserve"> </w:t>
      </w:r>
      <w:r>
        <w:rPr>
          <w:sz w:val="15"/>
          <w:szCs w:val="15"/>
          <w:color w:val="231F20"/>
          <w:spacing w:val="3"/>
        </w:rPr>
        <w:t>low</w:t>
      </w:r>
      <w:r>
        <w:rPr>
          <w:rFonts w:ascii="Times New Roman" w:hAnsi="Times New Roman" w:eastAsia="Times New Roman" w:cs="Times New Roman"/>
          <w:sz w:val="15"/>
          <w:szCs w:val="15"/>
          <w:color w:val="231F20"/>
          <w:spacing w:val="3"/>
        </w:rPr>
        <w:t>‑</w:t>
      </w:r>
      <w:r>
        <w:rPr>
          <w:sz w:val="15"/>
          <w:szCs w:val="15"/>
          <w:color w:val="231F20"/>
          <w:spacing w:val="3"/>
        </w:rPr>
        <w:t>carbohydrate   enteral</w:t>
      </w:r>
      <w:r>
        <w:rPr>
          <w:sz w:val="15"/>
          <w:szCs w:val="15"/>
          <w:color w:val="231F20"/>
          <w:spacing w:val="16"/>
        </w:rPr>
        <w:t xml:space="preserve">  </w:t>
      </w:r>
      <w:r>
        <w:rPr>
          <w:sz w:val="15"/>
          <w:szCs w:val="15"/>
          <w:color w:val="231F20"/>
          <w:spacing w:val="3"/>
        </w:rPr>
        <w:t>formula</w:t>
      </w:r>
      <w:r>
        <w:rPr>
          <w:sz w:val="15"/>
          <w:szCs w:val="15"/>
          <w:color w:val="231F20"/>
        </w:rPr>
        <w:t xml:space="preserve">   </w:t>
      </w:r>
      <w:r>
        <w:rPr>
          <w:sz w:val="15"/>
          <w:szCs w:val="15"/>
          <w:color w:val="231F20"/>
          <w:spacing w:val="3"/>
        </w:rPr>
        <w:t>in</w:t>
      </w:r>
      <w:r>
        <w:rPr>
          <w:sz w:val="15"/>
          <w:szCs w:val="15"/>
          <w:color w:val="231F20"/>
          <w:spacing w:val="1"/>
        </w:rPr>
        <w:t xml:space="preserve">   </w:t>
      </w:r>
      <w:r>
        <w:rPr>
          <w:sz w:val="15"/>
          <w:szCs w:val="15"/>
          <w:color w:val="231F20"/>
          <w:spacing w:val="3"/>
        </w:rPr>
        <w:t>COPD</w:t>
      </w:r>
      <w:r>
        <w:rPr>
          <w:sz w:val="15"/>
          <w:szCs w:val="15"/>
          <w:color w:val="231F20"/>
          <w:spacing w:val="16"/>
          <w:w w:val="102"/>
        </w:rPr>
        <w:t xml:space="preserve">  </w:t>
      </w:r>
      <w:r>
        <w:rPr>
          <w:sz w:val="15"/>
          <w:szCs w:val="15"/>
          <w:color w:val="231F20"/>
          <w:spacing w:val="3"/>
        </w:rPr>
        <w:t>patients[J].</w:t>
      </w:r>
      <w:r>
        <w:rPr>
          <w:sz w:val="15"/>
          <w:szCs w:val="15"/>
          <w:color w:val="231F20"/>
        </w:rPr>
        <w:t xml:space="preserve"> </w:t>
      </w:r>
      <w:r>
        <w:rPr>
          <w:sz w:val="15"/>
          <w:szCs w:val="15"/>
          <w:color w:val="231F20"/>
        </w:rPr>
        <w:t>Nutrition</w:t>
      </w:r>
      <w:r>
        <w:rPr>
          <w:sz w:val="15"/>
          <w:szCs w:val="15"/>
          <w:color w:val="231F20"/>
          <w:spacing w:val="4"/>
        </w:rPr>
        <w:t>,</w:t>
      </w:r>
      <w:r>
        <w:rPr>
          <w:sz w:val="15"/>
          <w:szCs w:val="15"/>
          <w:color w:val="231F20"/>
        </w:rPr>
        <w:t xml:space="preserve">      </w:t>
      </w:r>
      <w:r>
        <w:rPr>
          <w:sz w:val="15"/>
          <w:szCs w:val="15"/>
          <w:color w:val="231F20"/>
          <w:spacing w:val="4"/>
        </w:rPr>
        <w:t>2003,</w:t>
      </w:r>
      <w:r>
        <w:rPr>
          <w:sz w:val="15"/>
          <w:szCs w:val="15"/>
          <w:color w:val="231F20"/>
          <w:spacing w:val="1"/>
        </w:rPr>
        <w:t xml:space="preserve">      </w:t>
      </w:r>
      <w:r>
        <w:rPr>
          <w:sz w:val="15"/>
          <w:szCs w:val="15"/>
          <w:color w:val="231F20"/>
          <w:spacing w:val="4"/>
        </w:rPr>
        <w:t>19(3):</w:t>
      </w:r>
      <w:r>
        <w:rPr>
          <w:sz w:val="15"/>
          <w:szCs w:val="15"/>
          <w:color w:val="231F20"/>
          <w:spacing w:val="1"/>
        </w:rPr>
        <w:t xml:space="preserve">     </w:t>
      </w:r>
      <w:r>
        <w:rPr>
          <w:sz w:val="15"/>
          <w:szCs w:val="15"/>
          <w:color w:val="231F20"/>
          <w:spacing w:val="4"/>
        </w:rPr>
        <w:t>229</w:t>
      </w:r>
      <w:r>
        <w:rPr>
          <w:rFonts w:ascii="Times New Roman" w:hAnsi="Times New Roman" w:eastAsia="Times New Roman" w:cs="Times New Roman"/>
          <w:sz w:val="15"/>
          <w:szCs w:val="15"/>
          <w:color w:val="231F20"/>
          <w:spacing w:val="4"/>
        </w:rPr>
        <w:t>‑</w:t>
      </w:r>
      <w:r>
        <w:rPr>
          <w:sz w:val="15"/>
          <w:szCs w:val="15"/>
          <w:color w:val="231F20"/>
          <w:spacing w:val="4"/>
        </w:rPr>
        <w:t>232.</w:t>
      </w:r>
      <w:r>
        <w:rPr>
          <w:sz w:val="15"/>
          <w:szCs w:val="15"/>
          <w:color w:val="231F20"/>
        </w:rPr>
        <w:t xml:space="preserve">      DOI</w:t>
      </w:r>
      <w:r>
        <w:rPr>
          <w:sz w:val="15"/>
          <w:szCs w:val="15"/>
          <w:color w:val="231F20"/>
          <w:spacing w:val="4"/>
        </w:rPr>
        <w:t>:</w:t>
      </w:r>
      <w:r>
        <w:rPr>
          <w:sz w:val="15"/>
          <w:szCs w:val="15"/>
          <w:color w:val="231F20"/>
          <w:spacing w:val="1"/>
        </w:rPr>
        <w:t xml:space="preserve">      </w:t>
      </w:r>
      <w:r>
        <w:rPr>
          <w:sz w:val="15"/>
          <w:szCs w:val="15"/>
          <w:color w:val="231F20"/>
          <w:spacing w:val="3"/>
        </w:rPr>
        <w:t>10.</w:t>
      </w:r>
      <w:r>
        <w:rPr>
          <w:sz w:val="15"/>
          <w:szCs w:val="15"/>
          <w:color w:val="231F20"/>
          <w:spacing w:val="-15"/>
        </w:rPr>
        <w:t xml:space="preserve"> </w:t>
      </w:r>
      <w:r>
        <w:rPr>
          <w:sz w:val="15"/>
          <w:szCs w:val="15"/>
          <w:color w:val="231F20"/>
          <w:spacing w:val="3"/>
        </w:rPr>
        <w:t>1016/</w:t>
      </w:r>
      <w:r>
        <w:rPr>
          <w:sz w:val="15"/>
          <w:szCs w:val="15"/>
          <w:color w:val="231F20"/>
        </w:rPr>
        <w:t xml:space="preserve"> </w:t>
      </w:r>
      <w:r>
        <w:rPr>
          <w:sz w:val="15"/>
          <w:szCs w:val="15"/>
          <w:color w:val="231F20"/>
          <w:spacing w:val="4"/>
        </w:rPr>
        <w:t>s0899</w:t>
      </w:r>
      <w:r>
        <w:rPr>
          <w:rFonts w:ascii="Times New Roman" w:hAnsi="Times New Roman" w:eastAsia="Times New Roman" w:cs="Times New Roman"/>
          <w:sz w:val="15"/>
          <w:szCs w:val="15"/>
          <w:color w:val="231F20"/>
          <w:spacing w:val="4"/>
        </w:rPr>
        <w:t>‑</w:t>
      </w:r>
      <w:r>
        <w:rPr>
          <w:sz w:val="15"/>
          <w:szCs w:val="15"/>
          <w:color w:val="231F20"/>
          <w:spacing w:val="4"/>
        </w:rPr>
        <w:t>9007(02)01064</w:t>
      </w:r>
      <w:r>
        <w:rPr>
          <w:rFonts w:ascii="Times New Roman" w:hAnsi="Times New Roman" w:eastAsia="Times New Roman" w:cs="Times New Roman"/>
          <w:sz w:val="15"/>
          <w:szCs w:val="15"/>
          <w:color w:val="231F20"/>
          <w:spacing w:val="4"/>
        </w:rPr>
        <w:t>‑</w:t>
      </w:r>
      <w:r>
        <w:rPr>
          <w:sz w:val="15"/>
          <w:szCs w:val="15"/>
          <w:color w:val="231F20"/>
          <w:spacing w:val="4"/>
        </w:rPr>
        <w:t>x.</w:t>
      </w:r>
    </w:p>
    <w:p>
      <w:pPr>
        <w:pStyle w:val="BodyText"/>
        <w:ind w:left="555" w:right="28" w:hanging="505"/>
        <w:spacing w:before="42" w:line="290" w:lineRule="auto"/>
        <w:rPr>
          <w:sz w:val="15"/>
          <w:szCs w:val="15"/>
        </w:rPr>
      </w:pPr>
      <w:r>
        <w:rPr>
          <w:sz w:val="15"/>
          <w:szCs w:val="15"/>
          <w:color w:val="231F20"/>
          <w:spacing w:val="7"/>
        </w:rPr>
        <w:t>[98]</w:t>
      </w:r>
      <w:r>
        <w:rPr>
          <w:sz w:val="15"/>
          <w:szCs w:val="15"/>
          <w:color w:val="231F20"/>
          <w:spacing w:val="1"/>
        </w:rPr>
        <w:t xml:space="preserve">       </w:t>
      </w:r>
      <w:r>
        <w:rPr>
          <w:sz w:val="15"/>
          <w:szCs w:val="15"/>
          <w:color w:val="231F20"/>
        </w:rPr>
        <w:t>Probst</w:t>
      </w:r>
      <w:r>
        <w:rPr>
          <w:sz w:val="15"/>
          <w:szCs w:val="15"/>
          <w:color w:val="231F20"/>
          <w:spacing w:val="16"/>
        </w:rPr>
        <w:t xml:space="preserve">  </w:t>
      </w:r>
      <w:r>
        <w:rPr>
          <w:sz w:val="15"/>
          <w:szCs w:val="15"/>
          <w:color w:val="231F20"/>
        </w:rPr>
        <w:t>P</w:t>
      </w:r>
      <w:r>
        <w:rPr>
          <w:sz w:val="15"/>
          <w:szCs w:val="15"/>
          <w:color w:val="231F20"/>
          <w:spacing w:val="7"/>
        </w:rPr>
        <w:t>,</w:t>
      </w:r>
      <w:r>
        <w:rPr>
          <w:sz w:val="15"/>
          <w:szCs w:val="15"/>
          <w:color w:val="231F20"/>
          <w:spacing w:val="15"/>
          <w:w w:val="101"/>
        </w:rPr>
        <w:t xml:space="preserve">  </w:t>
      </w:r>
      <w:r>
        <w:rPr>
          <w:sz w:val="15"/>
          <w:szCs w:val="15"/>
          <w:color w:val="231F20"/>
        </w:rPr>
        <w:t>Ohmann</w:t>
      </w:r>
      <w:r>
        <w:rPr>
          <w:sz w:val="15"/>
          <w:szCs w:val="15"/>
          <w:color w:val="231F20"/>
          <w:spacing w:val="15"/>
          <w:w w:val="101"/>
        </w:rPr>
        <w:t xml:space="preserve">  </w:t>
      </w:r>
      <w:r>
        <w:rPr>
          <w:sz w:val="15"/>
          <w:szCs w:val="15"/>
          <w:color w:val="231F20"/>
        </w:rPr>
        <w:t>S</w:t>
      </w:r>
      <w:r>
        <w:rPr>
          <w:sz w:val="15"/>
          <w:szCs w:val="15"/>
          <w:color w:val="231F20"/>
          <w:spacing w:val="7"/>
        </w:rPr>
        <w:t>,</w:t>
      </w:r>
      <w:r>
        <w:rPr>
          <w:sz w:val="15"/>
          <w:szCs w:val="15"/>
          <w:color w:val="231F20"/>
          <w:spacing w:val="15"/>
          <w:w w:val="101"/>
        </w:rPr>
        <w:t xml:space="preserve">  </w:t>
      </w:r>
      <w:r>
        <w:rPr>
          <w:sz w:val="15"/>
          <w:szCs w:val="15"/>
          <w:color w:val="231F20"/>
        </w:rPr>
        <w:t>Klaiber</w:t>
      </w:r>
      <w:r>
        <w:rPr>
          <w:sz w:val="15"/>
          <w:szCs w:val="15"/>
          <w:color w:val="231F20"/>
          <w:spacing w:val="14"/>
          <w:w w:val="101"/>
        </w:rPr>
        <w:t xml:space="preserve">  </w:t>
      </w:r>
      <w:r>
        <w:rPr>
          <w:sz w:val="15"/>
          <w:szCs w:val="15"/>
          <w:color w:val="231F20"/>
        </w:rPr>
        <w:t>U</w:t>
      </w:r>
      <w:r>
        <w:rPr>
          <w:sz w:val="15"/>
          <w:szCs w:val="15"/>
          <w:color w:val="231F20"/>
          <w:spacing w:val="7"/>
        </w:rPr>
        <w:t>,</w:t>
      </w:r>
      <w:r>
        <w:rPr>
          <w:sz w:val="15"/>
          <w:szCs w:val="15"/>
          <w:color w:val="231F20"/>
          <w:spacing w:val="14"/>
          <w:w w:val="102"/>
        </w:rPr>
        <w:t xml:space="preserve">  </w:t>
      </w:r>
      <w:r>
        <w:rPr>
          <w:sz w:val="15"/>
          <w:szCs w:val="15"/>
          <w:color w:val="231F20"/>
        </w:rPr>
        <w:t>et</w:t>
      </w:r>
      <w:r>
        <w:rPr>
          <w:sz w:val="15"/>
          <w:szCs w:val="15"/>
          <w:color w:val="231F20"/>
          <w:spacing w:val="7"/>
        </w:rPr>
        <w:t xml:space="preserve"> </w:t>
      </w:r>
      <w:r>
        <w:rPr>
          <w:sz w:val="15"/>
          <w:szCs w:val="15"/>
          <w:color w:val="231F20"/>
        </w:rPr>
        <w:t>al</w:t>
      </w:r>
      <w:r>
        <w:rPr>
          <w:sz w:val="15"/>
          <w:szCs w:val="15"/>
          <w:color w:val="231F20"/>
          <w:spacing w:val="7"/>
        </w:rPr>
        <w:t>.   </w:t>
      </w:r>
      <w:r>
        <w:rPr>
          <w:sz w:val="15"/>
          <w:szCs w:val="15"/>
          <w:color w:val="231F20"/>
        </w:rPr>
        <w:t>Meta</w:t>
      </w:r>
      <w:r>
        <w:rPr>
          <w:rFonts w:ascii="Times New Roman" w:hAnsi="Times New Roman" w:eastAsia="Times New Roman" w:cs="Times New Roman"/>
          <w:sz w:val="15"/>
          <w:szCs w:val="15"/>
          <w:color w:val="231F20"/>
          <w:spacing w:val="7"/>
        </w:rPr>
        <w:t>‑</w:t>
      </w:r>
      <w:r>
        <w:rPr>
          <w:sz w:val="15"/>
          <w:szCs w:val="15"/>
          <w:color w:val="231F20"/>
        </w:rPr>
        <w:t>analysis</w:t>
      </w:r>
      <w:r>
        <w:rPr>
          <w:sz w:val="15"/>
          <w:szCs w:val="15"/>
          <w:color w:val="231F20"/>
          <w:spacing w:val="15"/>
        </w:rPr>
        <w:t xml:space="preserve">  </w:t>
      </w:r>
      <w:r>
        <w:rPr>
          <w:sz w:val="15"/>
          <w:szCs w:val="15"/>
          <w:color w:val="231F20"/>
        </w:rPr>
        <w:t>of </w:t>
      </w:r>
      <w:r>
        <w:rPr>
          <w:sz w:val="15"/>
          <w:szCs w:val="15"/>
          <w:color w:val="231F20"/>
        </w:rPr>
        <w:t>immunonutrition</w:t>
      </w:r>
      <w:r>
        <w:rPr>
          <w:sz w:val="15"/>
          <w:szCs w:val="15"/>
          <w:color w:val="231F20"/>
          <w:spacing w:val="7"/>
        </w:rPr>
        <w:t xml:space="preserve">   </w:t>
      </w:r>
      <w:r>
        <w:rPr>
          <w:sz w:val="15"/>
          <w:szCs w:val="15"/>
          <w:color w:val="231F20"/>
        </w:rPr>
        <w:t>in</w:t>
      </w:r>
      <w:r>
        <w:rPr>
          <w:sz w:val="15"/>
          <w:szCs w:val="15"/>
          <w:color w:val="231F20"/>
          <w:spacing w:val="7"/>
        </w:rPr>
        <w:t xml:space="preserve">   </w:t>
      </w:r>
      <w:r>
        <w:rPr>
          <w:sz w:val="15"/>
          <w:szCs w:val="15"/>
          <w:color w:val="231F20"/>
        </w:rPr>
        <w:t>major</w:t>
      </w:r>
      <w:r>
        <w:rPr>
          <w:sz w:val="15"/>
          <w:szCs w:val="15"/>
          <w:color w:val="231F20"/>
          <w:spacing w:val="7"/>
        </w:rPr>
        <w:t xml:space="preserve">   </w:t>
      </w:r>
      <w:r>
        <w:rPr>
          <w:sz w:val="15"/>
          <w:szCs w:val="15"/>
          <w:color w:val="231F20"/>
        </w:rPr>
        <w:t>abdominal</w:t>
      </w:r>
      <w:r>
        <w:rPr>
          <w:sz w:val="15"/>
          <w:szCs w:val="15"/>
          <w:color w:val="231F20"/>
          <w:spacing w:val="7"/>
        </w:rPr>
        <w:t xml:space="preserve">   </w:t>
      </w:r>
      <w:r>
        <w:rPr>
          <w:sz w:val="15"/>
          <w:szCs w:val="15"/>
          <w:color w:val="231F20"/>
        </w:rPr>
        <w:t>surgery</w:t>
      </w:r>
      <w:r>
        <w:rPr>
          <w:sz w:val="15"/>
          <w:szCs w:val="15"/>
          <w:color w:val="231F20"/>
          <w:spacing w:val="1"/>
        </w:rPr>
        <w:t xml:space="preserve"> </w:t>
      </w:r>
      <w:r>
        <w:rPr>
          <w:sz w:val="15"/>
          <w:szCs w:val="15"/>
          <w:color w:val="231F20"/>
          <w:spacing w:val="7"/>
        </w:rPr>
        <w:t>[J].   </w:t>
      </w:r>
      <w:r>
        <w:rPr>
          <w:sz w:val="15"/>
          <w:szCs w:val="15"/>
          <w:color w:val="231F20"/>
        </w:rPr>
        <w:t>Br</w:t>
      </w:r>
      <w:r>
        <w:rPr>
          <w:sz w:val="15"/>
          <w:szCs w:val="15"/>
          <w:color w:val="231F20"/>
          <w:spacing w:val="7"/>
        </w:rPr>
        <w:t xml:space="preserve">   </w:t>
      </w:r>
      <w:r>
        <w:rPr>
          <w:sz w:val="15"/>
          <w:szCs w:val="15"/>
          <w:color w:val="231F20"/>
        </w:rPr>
        <w:t>J </w:t>
      </w:r>
      <w:r>
        <w:rPr>
          <w:sz w:val="15"/>
          <w:szCs w:val="15"/>
          <w:color w:val="231F20"/>
        </w:rPr>
        <w:t>Surg</w:t>
      </w:r>
      <w:r>
        <w:rPr>
          <w:sz w:val="15"/>
          <w:szCs w:val="15"/>
          <w:color w:val="231F20"/>
          <w:spacing w:val="4"/>
        </w:rPr>
        <w:t>,</w:t>
      </w:r>
      <w:r>
        <w:rPr>
          <w:sz w:val="15"/>
          <w:szCs w:val="15"/>
          <w:color w:val="231F20"/>
          <w:spacing w:val="16"/>
        </w:rPr>
        <w:t xml:space="preserve"> </w:t>
      </w:r>
      <w:r>
        <w:rPr>
          <w:sz w:val="15"/>
          <w:szCs w:val="15"/>
          <w:color w:val="231F20"/>
          <w:spacing w:val="4"/>
        </w:rPr>
        <w:t>2017,</w:t>
      </w:r>
      <w:r>
        <w:rPr>
          <w:sz w:val="15"/>
          <w:szCs w:val="15"/>
          <w:color w:val="231F20"/>
          <w:spacing w:val="16"/>
          <w:w w:val="102"/>
        </w:rPr>
        <w:t xml:space="preserve"> </w:t>
      </w:r>
      <w:r>
        <w:rPr>
          <w:sz w:val="15"/>
          <w:szCs w:val="15"/>
          <w:color w:val="231F20"/>
          <w:spacing w:val="4"/>
        </w:rPr>
        <w:t>104(12):1594</w:t>
      </w:r>
      <w:r>
        <w:rPr>
          <w:rFonts w:ascii="Times New Roman" w:hAnsi="Times New Roman" w:eastAsia="Times New Roman" w:cs="Times New Roman"/>
          <w:sz w:val="15"/>
          <w:szCs w:val="15"/>
          <w:color w:val="231F20"/>
          <w:spacing w:val="4"/>
        </w:rPr>
        <w:t>‑</w:t>
      </w:r>
      <w:r>
        <w:rPr>
          <w:sz w:val="15"/>
          <w:szCs w:val="15"/>
          <w:color w:val="231F20"/>
          <w:spacing w:val="4"/>
        </w:rPr>
        <w:t>1608.</w:t>
      </w:r>
      <w:r>
        <w:rPr>
          <w:sz w:val="15"/>
          <w:szCs w:val="15"/>
          <w:color w:val="231F20"/>
          <w:spacing w:val="12"/>
        </w:rPr>
        <w:t xml:space="preserve"> </w:t>
      </w:r>
      <w:r>
        <w:rPr>
          <w:sz w:val="15"/>
          <w:szCs w:val="15"/>
          <w:color w:val="231F20"/>
        </w:rPr>
        <w:t>DOI</w:t>
      </w:r>
      <w:r>
        <w:rPr>
          <w:sz w:val="15"/>
          <w:szCs w:val="15"/>
          <w:color w:val="231F20"/>
          <w:spacing w:val="4"/>
        </w:rPr>
        <w:t>:</w:t>
      </w:r>
      <w:r>
        <w:rPr>
          <w:sz w:val="15"/>
          <w:szCs w:val="15"/>
          <w:color w:val="231F20"/>
          <w:spacing w:val="16"/>
          <w:w w:val="102"/>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1002/</w:t>
      </w:r>
      <w:r>
        <w:rPr>
          <w:sz w:val="15"/>
          <w:szCs w:val="15"/>
          <w:color w:val="231F20"/>
        </w:rPr>
        <w:t>bjs</w:t>
      </w:r>
      <w:r>
        <w:rPr>
          <w:sz w:val="15"/>
          <w:szCs w:val="15"/>
          <w:color w:val="231F20"/>
          <w:spacing w:val="4"/>
        </w:rPr>
        <w:t>.10659.</w:t>
      </w:r>
    </w:p>
    <w:p>
      <w:pPr>
        <w:pStyle w:val="BodyText"/>
        <w:ind w:left="548" w:right="37" w:hanging="498"/>
        <w:spacing w:before="40" w:line="298" w:lineRule="auto"/>
        <w:rPr>
          <w:sz w:val="15"/>
          <w:szCs w:val="15"/>
        </w:rPr>
      </w:pPr>
      <w:r>
        <w:rPr>
          <w:sz w:val="15"/>
          <w:szCs w:val="15"/>
          <w:color w:val="231F20"/>
          <w:spacing w:val="6"/>
        </w:rPr>
        <w:t>[99]      </w:t>
      </w:r>
      <w:r>
        <w:rPr>
          <w:sz w:val="15"/>
          <w:szCs w:val="15"/>
          <w:color w:val="231F20"/>
        </w:rPr>
        <w:t>Hegazi</w:t>
      </w:r>
      <w:r>
        <w:rPr>
          <w:sz w:val="15"/>
          <w:szCs w:val="15"/>
          <w:color w:val="231F20"/>
          <w:spacing w:val="6"/>
        </w:rPr>
        <w:t xml:space="preserve">  </w:t>
      </w:r>
      <w:r>
        <w:rPr>
          <w:sz w:val="15"/>
          <w:szCs w:val="15"/>
          <w:color w:val="231F20"/>
        </w:rPr>
        <w:t>RA</w:t>
      </w:r>
      <w:r>
        <w:rPr>
          <w:sz w:val="15"/>
          <w:szCs w:val="15"/>
          <w:color w:val="231F20"/>
          <w:spacing w:val="6"/>
        </w:rPr>
        <w:t>,  </w:t>
      </w:r>
      <w:r>
        <w:rPr>
          <w:sz w:val="15"/>
          <w:szCs w:val="15"/>
          <w:color w:val="231F20"/>
        </w:rPr>
        <w:t>Hustead</w:t>
      </w:r>
      <w:r>
        <w:rPr>
          <w:sz w:val="15"/>
          <w:szCs w:val="15"/>
          <w:color w:val="231F20"/>
          <w:spacing w:val="6"/>
        </w:rPr>
        <w:t xml:space="preserve">  </w:t>
      </w:r>
      <w:r>
        <w:rPr>
          <w:sz w:val="15"/>
          <w:szCs w:val="15"/>
          <w:color w:val="231F20"/>
        </w:rPr>
        <w:t>DS</w:t>
      </w:r>
      <w:r>
        <w:rPr>
          <w:sz w:val="15"/>
          <w:szCs w:val="15"/>
          <w:color w:val="231F20"/>
          <w:spacing w:val="6"/>
        </w:rPr>
        <w:t>,  </w:t>
      </w:r>
      <w:r>
        <w:rPr>
          <w:sz w:val="15"/>
          <w:szCs w:val="15"/>
          <w:color w:val="231F20"/>
        </w:rPr>
        <w:t>Evans</w:t>
      </w:r>
      <w:r>
        <w:rPr>
          <w:sz w:val="15"/>
          <w:szCs w:val="15"/>
          <w:color w:val="231F20"/>
          <w:spacing w:val="5"/>
        </w:rPr>
        <w:t xml:space="preserve">  </w:t>
      </w:r>
      <w:r>
        <w:rPr>
          <w:sz w:val="15"/>
          <w:szCs w:val="15"/>
          <w:color w:val="231F20"/>
        </w:rPr>
        <w:t>DC</w:t>
      </w:r>
      <w:r>
        <w:rPr>
          <w:sz w:val="15"/>
          <w:szCs w:val="15"/>
          <w:color w:val="231F20"/>
          <w:spacing w:val="5"/>
        </w:rPr>
        <w:t>.  </w:t>
      </w:r>
      <w:r>
        <w:rPr>
          <w:sz w:val="15"/>
          <w:szCs w:val="15"/>
          <w:color w:val="231F20"/>
        </w:rPr>
        <w:t>Preoperative</w:t>
      </w:r>
      <w:r>
        <w:rPr>
          <w:sz w:val="15"/>
          <w:szCs w:val="15"/>
          <w:color w:val="231F20"/>
          <w:spacing w:val="30"/>
        </w:rPr>
        <w:t xml:space="preserve"> </w:t>
      </w:r>
      <w:r>
        <w:rPr>
          <w:sz w:val="15"/>
          <w:szCs w:val="15"/>
          <w:color w:val="231F20"/>
        </w:rPr>
        <w:t>standard </w:t>
      </w:r>
      <w:r>
        <w:rPr>
          <w:sz w:val="15"/>
          <w:szCs w:val="15"/>
          <w:color w:val="231F20"/>
          <w:spacing w:val="4"/>
        </w:rPr>
        <w:t>oral  nutrition  supplements  vs</w:t>
      </w:r>
      <w:r>
        <w:rPr>
          <w:sz w:val="15"/>
          <w:szCs w:val="15"/>
          <w:color w:val="231F20"/>
          <w:spacing w:val="6"/>
        </w:rPr>
        <w:t xml:space="preserve">  </w:t>
      </w:r>
      <w:r>
        <w:rPr>
          <w:sz w:val="15"/>
          <w:szCs w:val="15"/>
          <w:color w:val="231F20"/>
          <w:spacing w:val="4"/>
        </w:rPr>
        <w:t>immunonutrition:</w:t>
      </w:r>
      <w:r>
        <w:rPr>
          <w:sz w:val="15"/>
          <w:szCs w:val="15"/>
          <w:color w:val="231F20"/>
          <w:spacing w:val="6"/>
        </w:rPr>
        <w:t xml:space="preserve">  </w:t>
      </w:r>
      <w:r>
        <w:rPr>
          <w:sz w:val="15"/>
          <w:szCs w:val="15"/>
          <w:color w:val="231F20"/>
          <w:spacing w:val="4"/>
        </w:rPr>
        <w:t>results</w:t>
      </w:r>
      <w:r>
        <w:rPr>
          <w:sz w:val="15"/>
          <w:szCs w:val="15"/>
          <w:color w:val="231F20"/>
          <w:spacing w:val="1"/>
        </w:rPr>
        <w:t xml:space="preserve"> </w:t>
      </w:r>
      <w:r>
        <w:rPr>
          <w:sz w:val="15"/>
          <w:szCs w:val="15"/>
          <w:color w:val="231F20"/>
        </w:rPr>
        <w:t>of</w:t>
      </w:r>
      <w:r>
        <w:rPr>
          <w:sz w:val="15"/>
          <w:szCs w:val="15"/>
          <w:color w:val="231F20"/>
          <w:spacing w:val="10"/>
        </w:rPr>
        <w:t xml:space="preserve">  </w:t>
      </w:r>
      <w:r>
        <w:rPr>
          <w:sz w:val="15"/>
          <w:szCs w:val="15"/>
          <w:color w:val="231F20"/>
        </w:rPr>
        <w:t>a</w:t>
      </w:r>
      <w:r>
        <w:rPr>
          <w:sz w:val="15"/>
          <w:szCs w:val="15"/>
          <w:color w:val="231F20"/>
          <w:spacing w:val="13"/>
          <w:w w:val="101"/>
        </w:rPr>
        <w:t xml:space="preserve">  </w:t>
      </w:r>
      <w:r>
        <w:rPr>
          <w:sz w:val="15"/>
          <w:szCs w:val="15"/>
          <w:color w:val="231F20"/>
        </w:rPr>
        <w:t>systematic</w:t>
      </w:r>
      <w:r>
        <w:rPr>
          <w:sz w:val="15"/>
          <w:szCs w:val="15"/>
          <w:color w:val="231F20"/>
          <w:spacing w:val="10"/>
        </w:rPr>
        <w:t xml:space="preserve">  </w:t>
      </w:r>
      <w:r>
        <w:rPr>
          <w:sz w:val="15"/>
          <w:szCs w:val="15"/>
          <w:color w:val="231F20"/>
        </w:rPr>
        <w:t>review</w:t>
      </w:r>
      <w:r>
        <w:rPr>
          <w:sz w:val="15"/>
          <w:szCs w:val="15"/>
          <w:color w:val="231F20"/>
          <w:spacing w:val="10"/>
        </w:rPr>
        <w:t xml:space="preserve">   </w:t>
      </w:r>
      <w:r>
        <w:rPr>
          <w:sz w:val="15"/>
          <w:szCs w:val="15"/>
          <w:color w:val="231F20"/>
        </w:rPr>
        <w:t>and</w:t>
      </w:r>
      <w:r>
        <w:rPr>
          <w:sz w:val="15"/>
          <w:szCs w:val="15"/>
          <w:color w:val="231F20"/>
          <w:spacing w:val="10"/>
        </w:rPr>
        <w:t xml:space="preserve">  </w:t>
      </w:r>
      <w:r>
        <w:rPr>
          <w:sz w:val="15"/>
          <w:szCs w:val="15"/>
          <w:color w:val="231F20"/>
        </w:rPr>
        <w:t>meta</w:t>
      </w:r>
      <w:r>
        <w:rPr>
          <w:rFonts w:ascii="Times New Roman" w:hAnsi="Times New Roman" w:eastAsia="Times New Roman" w:cs="Times New Roman"/>
          <w:sz w:val="15"/>
          <w:szCs w:val="15"/>
          <w:color w:val="231F20"/>
          <w:spacing w:val="10"/>
        </w:rPr>
        <w:t>‑</w:t>
      </w:r>
      <w:r>
        <w:rPr>
          <w:sz w:val="15"/>
          <w:szCs w:val="15"/>
          <w:color w:val="231F20"/>
        </w:rPr>
        <w:t>analysis</w:t>
      </w:r>
      <w:r>
        <w:rPr>
          <w:sz w:val="15"/>
          <w:szCs w:val="15"/>
          <w:color w:val="231F20"/>
          <w:spacing w:val="10"/>
        </w:rPr>
        <w:t>[J].</w:t>
      </w:r>
      <w:r>
        <w:rPr>
          <w:sz w:val="15"/>
          <w:szCs w:val="15"/>
          <w:color w:val="231F20"/>
          <w:spacing w:val="7"/>
        </w:rPr>
        <w:t xml:space="preserve">  </w:t>
      </w:r>
      <w:r>
        <w:rPr>
          <w:sz w:val="15"/>
          <w:szCs w:val="15"/>
          <w:color w:val="231F20"/>
        </w:rPr>
        <w:t>J</w:t>
      </w:r>
      <w:r>
        <w:rPr>
          <w:sz w:val="15"/>
          <w:szCs w:val="15"/>
          <w:color w:val="231F20"/>
          <w:spacing w:val="7"/>
        </w:rPr>
        <w:t xml:space="preserve">  </w:t>
      </w:r>
      <w:r>
        <w:rPr>
          <w:sz w:val="15"/>
          <w:szCs w:val="15"/>
          <w:color w:val="231F20"/>
        </w:rPr>
        <w:t>Am</w:t>
      </w:r>
      <w:r>
        <w:rPr>
          <w:sz w:val="15"/>
          <w:szCs w:val="15"/>
          <w:color w:val="231F20"/>
          <w:spacing w:val="10"/>
        </w:rPr>
        <w:t xml:space="preserve">   </w:t>
      </w:r>
      <w:r>
        <w:rPr>
          <w:sz w:val="15"/>
          <w:szCs w:val="15"/>
          <w:color w:val="231F20"/>
        </w:rPr>
        <w:t>Coll</w:t>
      </w:r>
      <w:r>
        <w:rPr>
          <w:sz w:val="15"/>
          <w:szCs w:val="15"/>
          <w:color w:val="231F20"/>
          <w:spacing w:val="1"/>
        </w:rPr>
        <w:t xml:space="preserve"> </w:t>
      </w:r>
      <w:r>
        <w:rPr>
          <w:sz w:val="15"/>
          <w:szCs w:val="15"/>
          <w:color w:val="231F20"/>
        </w:rPr>
        <w:t>Surg</w:t>
      </w:r>
      <w:r>
        <w:rPr>
          <w:sz w:val="15"/>
          <w:szCs w:val="15"/>
          <w:color w:val="231F20"/>
          <w:spacing w:val="3"/>
        </w:rPr>
        <w:t>,     2014,      219(5):     1078</w:t>
      </w:r>
      <w:r>
        <w:rPr>
          <w:rFonts w:ascii="Times New Roman" w:hAnsi="Times New Roman" w:eastAsia="Times New Roman" w:cs="Times New Roman"/>
          <w:sz w:val="15"/>
          <w:szCs w:val="15"/>
          <w:color w:val="231F20"/>
          <w:spacing w:val="3"/>
        </w:rPr>
        <w:t>‑</w:t>
      </w:r>
      <w:r>
        <w:rPr>
          <w:sz w:val="15"/>
          <w:szCs w:val="15"/>
          <w:color w:val="231F20"/>
          <w:spacing w:val="3"/>
        </w:rPr>
        <w:t>1087.      </w:t>
      </w:r>
      <w:r>
        <w:rPr>
          <w:sz w:val="15"/>
          <w:szCs w:val="15"/>
          <w:color w:val="231F20"/>
        </w:rPr>
        <w:t>DOI</w:t>
      </w:r>
      <w:r>
        <w:rPr>
          <w:sz w:val="15"/>
          <w:szCs w:val="15"/>
          <w:color w:val="231F20"/>
          <w:spacing w:val="3"/>
        </w:rPr>
        <w:t>:     10.</w:t>
      </w:r>
      <w:r>
        <w:rPr>
          <w:sz w:val="15"/>
          <w:szCs w:val="15"/>
          <w:color w:val="231F20"/>
          <w:spacing w:val="-19"/>
        </w:rPr>
        <w:t xml:space="preserve"> </w:t>
      </w:r>
      <w:r>
        <w:rPr>
          <w:sz w:val="15"/>
          <w:szCs w:val="15"/>
          <w:color w:val="231F20"/>
          <w:spacing w:val="3"/>
        </w:rPr>
        <w:t>1016/j.</w:t>
      </w:r>
      <w:r>
        <w:rPr>
          <w:sz w:val="15"/>
          <w:szCs w:val="15"/>
          <w:color w:val="231F20"/>
        </w:rPr>
        <w:t xml:space="preserve"> </w:t>
      </w:r>
      <w:r>
        <w:rPr>
          <w:sz w:val="15"/>
          <w:szCs w:val="15"/>
          <w:color w:val="231F20"/>
        </w:rPr>
        <w:t>jamcollsurg</w:t>
      </w:r>
      <w:r>
        <w:rPr>
          <w:sz w:val="15"/>
          <w:szCs w:val="15"/>
          <w:color w:val="231F20"/>
          <w:spacing w:val="8"/>
        </w:rPr>
        <w:t>.2014.06.016.</w:t>
      </w:r>
    </w:p>
    <w:p>
      <w:pPr>
        <w:pStyle w:val="BodyText"/>
        <w:ind w:left="555" w:right="23" w:hanging="555"/>
        <w:spacing w:before="43" w:line="298" w:lineRule="auto"/>
        <w:rPr>
          <w:sz w:val="15"/>
          <w:szCs w:val="15"/>
        </w:rPr>
      </w:pPr>
      <w:r>
        <w:rPr>
          <w:sz w:val="15"/>
          <w:szCs w:val="15"/>
          <w:color w:val="231F20"/>
        </w:rPr>
        <w:t>[100]     Adiamah   A,   Skořep</w:t>
      </w:r>
      <w:r>
        <w:rPr>
          <w:sz w:val="15"/>
          <w:szCs w:val="15"/>
          <w:color w:val="231F20"/>
          <w:spacing w:val="-1"/>
        </w:rPr>
        <w:t>a   P,</w:t>
      </w:r>
      <w:r>
        <w:rPr>
          <w:sz w:val="15"/>
          <w:szCs w:val="15"/>
          <w:color w:val="231F20"/>
          <w:spacing w:val="10"/>
          <w:w w:val="102"/>
        </w:rPr>
        <w:t xml:space="preserve">  </w:t>
      </w:r>
      <w:r>
        <w:rPr>
          <w:sz w:val="15"/>
          <w:szCs w:val="15"/>
          <w:color w:val="231F20"/>
          <w:spacing w:val="-1"/>
        </w:rPr>
        <w:t>Weimann</w:t>
      </w:r>
      <w:r>
        <w:rPr>
          <w:sz w:val="15"/>
          <w:szCs w:val="15"/>
          <w:color w:val="231F20"/>
          <w:spacing w:val="10"/>
        </w:rPr>
        <w:t xml:space="preserve">  </w:t>
      </w:r>
      <w:r>
        <w:rPr>
          <w:sz w:val="15"/>
          <w:szCs w:val="15"/>
          <w:color w:val="231F20"/>
          <w:spacing w:val="-1"/>
        </w:rPr>
        <w:t>A,   et</w:t>
      </w:r>
      <w:r>
        <w:rPr>
          <w:sz w:val="15"/>
          <w:szCs w:val="15"/>
          <w:color w:val="231F20"/>
          <w:spacing w:val="8"/>
          <w:w w:val="102"/>
        </w:rPr>
        <w:t xml:space="preserve"> </w:t>
      </w:r>
      <w:r>
        <w:rPr>
          <w:sz w:val="15"/>
          <w:szCs w:val="15"/>
          <w:color w:val="231F20"/>
          <w:spacing w:val="-1"/>
        </w:rPr>
        <w:t>al.</w:t>
      </w:r>
      <w:r>
        <w:rPr>
          <w:sz w:val="15"/>
          <w:szCs w:val="15"/>
          <w:color w:val="231F20"/>
          <w:spacing w:val="12"/>
        </w:rPr>
        <w:t xml:space="preserve">  </w:t>
      </w:r>
      <w:r>
        <w:rPr>
          <w:sz w:val="15"/>
          <w:szCs w:val="15"/>
          <w:color w:val="231F20"/>
          <w:spacing w:val="-1"/>
        </w:rPr>
        <w:t>The</w:t>
      </w:r>
      <w:r>
        <w:rPr>
          <w:sz w:val="15"/>
          <w:szCs w:val="15"/>
          <w:color w:val="231F20"/>
          <w:spacing w:val="13"/>
        </w:rPr>
        <w:t xml:space="preserve">  </w:t>
      </w:r>
      <w:r>
        <w:rPr>
          <w:sz w:val="15"/>
          <w:szCs w:val="15"/>
          <w:color w:val="231F20"/>
          <w:spacing w:val="-1"/>
        </w:rPr>
        <w:t>impact</w:t>
      </w:r>
      <w:r>
        <w:rPr>
          <w:sz w:val="15"/>
          <w:szCs w:val="15"/>
          <w:color w:val="231F20"/>
          <w:spacing w:val="13"/>
          <w:w w:val="101"/>
        </w:rPr>
        <w:t xml:space="preserve">  </w:t>
      </w:r>
      <w:r>
        <w:rPr>
          <w:sz w:val="15"/>
          <w:szCs w:val="15"/>
          <w:color w:val="231F20"/>
          <w:spacing w:val="-1"/>
        </w:rPr>
        <w:t>of</w:t>
      </w:r>
      <w:r>
        <w:rPr>
          <w:sz w:val="15"/>
          <w:szCs w:val="15"/>
          <w:color w:val="231F20"/>
        </w:rPr>
        <w:t xml:space="preserve"> </w:t>
      </w:r>
      <w:r>
        <w:rPr>
          <w:sz w:val="15"/>
          <w:szCs w:val="15"/>
          <w:color w:val="231F20"/>
        </w:rPr>
        <w:t>preoperative  immune  modulating  nutrition  </w:t>
      </w:r>
      <w:r>
        <w:rPr>
          <w:sz w:val="15"/>
          <w:szCs w:val="15"/>
          <w:color w:val="231F20"/>
          <w:spacing w:val="-1"/>
        </w:rPr>
        <w:t>on  outcomes  in</w:t>
      </w:r>
      <w:r>
        <w:rPr>
          <w:sz w:val="15"/>
          <w:szCs w:val="15"/>
          <w:color w:val="231F20"/>
        </w:rPr>
        <w:t xml:space="preserve"> </w:t>
      </w:r>
      <w:r>
        <w:rPr>
          <w:sz w:val="15"/>
          <w:szCs w:val="15"/>
          <w:color w:val="231F20"/>
          <w:spacing w:val="-1"/>
        </w:rPr>
        <w:t>patients</w:t>
      </w:r>
      <w:r>
        <w:rPr>
          <w:sz w:val="15"/>
          <w:szCs w:val="15"/>
          <w:color w:val="231F20"/>
          <w:spacing w:val="13"/>
        </w:rPr>
        <w:t xml:space="preserve">  </w:t>
      </w:r>
      <w:r>
        <w:rPr>
          <w:sz w:val="15"/>
          <w:szCs w:val="15"/>
          <w:color w:val="231F20"/>
          <w:spacing w:val="-1"/>
        </w:rPr>
        <w:t>undergoing</w:t>
      </w:r>
      <w:r>
        <w:rPr>
          <w:sz w:val="15"/>
          <w:szCs w:val="15"/>
          <w:color w:val="231F20"/>
          <w:spacing w:val="11"/>
          <w:w w:val="101"/>
        </w:rPr>
        <w:t xml:space="preserve">  </w:t>
      </w:r>
      <w:r>
        <w:rPr>
          <w:sz w:val="15"/>
          <w:szCs w:val="15"/>
          <w:color w:val="231F20"/>
          <w:spacing w:val="-1"/>
        </w:rPr>
        <w:t>surgery</w:t>
      </w:r>
      <w:r>
        <w:rPr>
          <w:sz w:val="15"/>
          <w:szCs w:val="15"/>
          <w:color w:val="231F20"/>
          <w:spacing w:val="11"/>
        </w:rPr>
        <w:t xml:space="preserve">  </w:t>
      </w:r>
      <w:r>
        <w:rPr>
          <w:sz w:val="15"/>
          <w:szCs w:val="15"/>
          <w:color w:val="231F20"/>
          <w:spacing w:val="-1"/>
        </w:rPr>
        <w:t>for</w:t>
      </w:r>
      <w:r>
        <w:rPr>
          <w:sz w:val="15"/>
          <w:szCs w:val="15"/>
          <w:color w:val="231F20"/>
          <w:spacing w:val="10"/>
        </w:rPr>
        <w:t xml:space="preserve">  </w:t>
      </w:r>
      <w:r>
        <w:rPr>
          <w:sz w:val="15"/>
          <w:szCs w:val="15"/>
          <w:color w:val="231F20"/>
          <w:spacing w:val="-1"/>
        </w:rPr>
        <w:t>gastrointestinal</w:t>
      </w:r>
      <w:r>
        <w:rPr>
          <w:sz w:val="15"/>
          <w:szCs w:val="15"/>
          <w:color w:val="231F20"/>
          <w:spacing w:val="11"/>
          <w:w w:val="101"/>
        </w:rPr>
        <w:t xml:space="preserve">  </w:t>
      </w:r>
      <w:r>
        <w:rPr>
          <w:sz w:val="15"/>
          <w:szCs w:val="15"/>
          <w:color w:val="231F20"/>
          <w:spacing w:val="-1"/>
        </w:rPr>
        <w:t>cancer:</w:t>
      </w:r>
      <w:r>
        <w:rPr>
          <w:sz w:val="15"/>
          <w:szCs w:val="15"/>
          <w:color w:val="231F20"/>
          <w:spacing w:val="10"/>
          <w:w w:val="101"/>
        </w:rPr>
        <w:t xml:space="preserve">  </w:t>
      </w:r>
      <w:r>
        <w:rPr>
          <w:sz w:val="15"/>
          <w:szCs w:val="15"/>
          <w:color w:val="231F20"/>
          <w:spacing w:val="-1"/>
        </w:rPr>
        <w:t>a</w:t>
      </w:r>
      <w:r>
        <w:rPr>
          <w:sz w:val="15"/>
          <w:szCs w:val="15"/>
          <w:color w:val="231F20"/>
        </w:rPr>
        <w:t xml:space="preserve"> </w:t>
      </w:r>
      <w:r>
        <w:rPr>
          <w:sz w:val="15"/>
          <w:szCs w:val="15"/>
          <w:color w:val="231F20"/>
        </w:rPr>
        <w:t>systematic   review   and   meta</w:t>
      </w:r>
      <w:r>
        <w:rPr>
          <w:rFonts w:ascii="Times New Roman" w:hAnsi="Times New Roman" w:eastAsia="Times New Roman" w:cs="Times New Roman"/>
          <w:sz w:val="15"/>
          <w:szCs w:val="15"/>
          <w:color w:val="231F20"/>
        </w:rPr>
        <w:t>‑</w:t>
      </w:r>
      <w:r>
        <w:rPr>
          <w:sz w:val="15"/>
          <w:szCs w:val="15"/>
          <w:color w:val="231F20"/>
        </w:rPr>
        <w:t>analysis[J].   Ann </w:t>
      </w:r>
      <w:r>
        <w:rPr>
          <w:sz w:val="15"/>
          <w:szCs w:val="15"/>
          <w:color w:val="231F20"/>
          <w:spacing w:val="-1"/>
        </w:rPr>
        <w:t xml:space="preserve">  Surg,   2019,</w:t>
      </w:r>
      <w:r>
        <w:rPr>
          <w:sz w:val="15"/>
          <w:szCs w:val="15"/>
          <w:color w:val="231F20"/>
        </w:rPr>
        <w:t xml:space="preserve"> </w:t>
      </w:r>
      <w:r>
        <w:rPr>
          <w:sz w:val="15"/>
          <w:szCs w:val="15"/>
          <w:color w:val="231F20"/>
        </w:rPr>
        <w:t>270(2):247</w:t>
      </w:r>
      <w:r>
        <w:rPr>
          <w:rFonts w:ascii="Times New Roman" w:hAnsi="Times New Roman" w:eastAsia="Times New Roman" w:cs="Times New Roman"/>
          <w:sz w:val="15"/>
          <w:szCs w:val="15"/>
          <w:color w:val="231F20"/>
        </w:rPr>
        <w:t>‑</w:t>
      </w:r>
      <w:r>
        <w:rPr>
          <w:sz w:val="15"/>
          <w:szCs w:val="15"/>
          <w:color w:val="231F20"/>
        </w:rPr>
        <w:t>256. DOI:</w:t>
      </w:r>
      <w:r>
        <w:rPr>
          <w:sz w:val="15"/>
          <w:szCs w:val="15"/>
          <w:color w:val="231F20"/>
          <w:spacing w:val="21"/>
          <w:w w:val="101"/>
        </w:rPr>
        <w:t xml:space="preserve"> </w:t>
      </w:r>
      <w:r>
        <w:rPr>
          <w:sz w:val="15"/>
          <w:szCs w:val="15"/>
          <w:color w:val="231F20"/>
        </w:rPr>
        <w:t>10.1097/SLA.0000000000003256.</w:t>
      </w:r>
    </w:p>
    <w:p>
      <w:pPr>
        <w:pStyle w:val="BodyText"/>
        <w:ind w:left="557" w:right="32" w:hanging="557"/>
        <w:spacing w:before="40" w:line="291" w:lineRule="auto"/>
        <w:rPr>
          <w:sz w:val="15"/>
          <w:szCs w:val="15"/>
        </w:rPr>
      </w:pPr>
      <w:r>
        <w:rPr>
          <w:sz w:val="15"/>
          <w:szCs w:val="15"/>
          <w:color w:val="231F20"/>
        </w:rPr>
        <w:t>[101]      Braga     </w:t>
      </w:r>
      <w:r>
        <w:rPr>
          <w:sz w:val="15"/>
          <w:szCs w:val="15"/>
          <w:color w:val="231F20"/>
          <w:spacing w:val="-1"/>
        </w:rPr>
        <w:t>M,     Gianotti      L.     Preoperative      immunonutrition:</w:t>
      </w:r>
      <w:r>
        <w:rPr>
          <w:sz w:val="15"/>
          <w:szCs w:val="15"/>
          <w:color w:val="231F20"/>
        </w:rPr>
        <w:t xml:space="preserve"> </w:t>
      </w:r>
      <w:r>
        <w:rPr>
          <w:sz w:val="15"/>
          <w:szCs w:val="15"/>
          <w:color w:val="231F20"/>
        </w:rPr>
        <w:t>cost</w:t>
      </w:r>
      <w:r>
        <w:rPr>
          <w:rFonts w:ascii="Times New Roman" w:hAnsi="Times New Roman" w:eastAsia="Times New Roman" w:cs="Times New Roman"/>
          <w:sz w:val="15"/>
          <w:szCs w:val="15"/>
          <w:color w:val="231F20"/>
        </w:rPr>
        <w:t>‑</w:t>
      </w:r>
      <w:r>
        <w:rPr>
          <w:sz w:val="15"/>
          <w:szCs w:val="15"/>
          <w:color w:val="231F20"/>
        </w:rPr>
        <w:t>benefit  analy</w:t>
      </w:r>
      <w:r>
        <w:rPr>
          <w:sz w:val="15"/>
          <w:szCs w:val="15"/>
          <w:color w:val="231F20"/>
          <w:spacing w:val="-1"/>
        </w:rPr>
        <w:t>sis[J].  JPEN  J  Parenter  Enteral  Nutr,  2005,</w:t>
      </w:r>
      <w:r>
        <w:rPr>
          <w:sz w:val="15"/>
          <w:szCs w:val="15"/>
          <w:color w:val="231F20"/>
        </w:rPr>
        <w:t xml:space="preserve"> </w:t>
      </w:r>
      <w:r>
        <w:rPr>
          <w:sz w:val="15"/>
          <w:szCs w:val="15"/>
          <w:color w:val="231F20"/>
        </w:rPr>
        <w:t>29(1 Suppl):S57</w:t>
      </w:r>
      <w:r>
        <w:rPr>
          <w:rFonts w:ascii="Times New Roman" w:hAnsi="Times New Roman" w:eastAsia="Times New Roman" w:cs="Times New Roman"/>
          <w:sz w:val="15"/>
          <w:szCs w:val="15"/>
          <w:color w:val="231F20"/>
        </w:rPr>
        <w:t>‑</w:t>
      </w:r>
      <w:r>
        <w:rPr>
          <w:sz w:val="15"/>
          <w:szCs w:val="15"/>
          <w:color w:val="231F20"/>
        </w:rPr>
        <w:t>S61. DOI:</w:t>
      </w:r>
      <w:r>
        <w:rPr>
          <w:sz w:val="15"/>
          <w:szCs w:val="15"/>
          <w:color w:val="231F20"/>
          <w:spacing w:val="21"/>
          <w:w w:val="101"/>
        </w:rPr>
        <w:t xml:space="preserve"> </w:t>
      </w:r>
      <w:r>
        <w:rPr>
          <w:sz w:val="15"/>
          <w:szCs w:val="15"/>
          <w:color w:val="231F20"/>
        </w:rPr>
        <w:t>10.1177/01486071050290S1S57.</w:t>
      </w:r>
    </w:p>
    <w:p>
      <w:pPr>
        <w:pStyle w:val="BodyText"/>
        <w:ind w:left="555" w:right="28" w:hanging="556"/>
        <w:spacing w:before="41" w:line="298" w:lineRule="auto"/>
        <w:rPr>
          <w:sz w:val="15"/>
          <w:szCs w:val="15"/>
        </w:rPr>
      </w:pPr>
      <w:r>
        <w:rPr>
          <w:sz w:val="15"/>
          <w:szCs w:val="15"/>
          <w:color w:val="231F20"/>
          <w:spacing w:val="4"/>
        </w:rPr>
        <w:t>[102]     </w:t>
      </w:r>
      <w:r>
        <w:rPr>
          <w:sz w:val="15"/>
          <w:szCs w:val="15"/>
          <w:color w:val="231F20"/>
        </w:rPr>
        <w:t>Strickland</w:t>
      </w:r>
      <w:r>
        <w:rPr>
          <w:sz w:val="15"/>
          <w:szCs w:val="15"/>
          <w:color w:val="231F20"/>
          <w:spacing w:val="4"/>
        </w:rPr>
        <w:t xml:space="preserve">   </w:t>
      </w:r>
      <w:r>
        <w:rPr>
          <w:sz w:val="15"/>
          <w:szCs w:val="15"/>
          <w:color w:val="231F20"/>
        </w:rPr>
        <w:t>A</w:t>
      </w:r>
      <w:r>
        <w:rPr>
          <w:sz w:val="15"/>
          <w:szCs w:val="15"/>
          <w:color w:val="231F20"/>
          <w:spacing w:val="4"/>
        </w:rPr>
        <w:t>,   </w:t>
      </w:r>
      <w:r>
        <w:rPr>
          <w:sz w:val="15"/>
          <w:szCs w:val="15"/>
          <w:color w:val="231F20"/>
        </w:rPr>
        <w:t>Brogan</w:t>
      </w:r>
      <w:r>
        <w:rPr>
          <w:sz w:val="15"/>
          <w:szCs w:val="15"/>
          <w:color w:val="231F20"/>
          <w:spacing w:val="4"/>
        </w:rPr>
        <w:t xml:space="preserve">   </w:t>
      </w:r>
      <w:r>
        <w:rPr>
          <w:sz w:val="15"/>
          <w:szCs w:val="15"/>
          <w:color w:val="231F20"/>
        </w:rPr>
        <w:t>A</w:t>
      </w:r>
      <w:r>
        <w:rPr>
          <w:sz w:val="15"/>
          <w:szCs w:val="15"/>
          <w:color w:val="231F20"/>
          <w:spacing w:val="4"/>
        </w:rPr>
        <w:t>,   </w:t>
      </w:r>
      <w:r>
        <w:rPr>
          <w:sz w:val="15"/>
          <w:szCs w:val="15"/>
          <w:color w:val="231F20"/>
        </w:rPr>
        <w:t>Krauss</w:t>
      </w:r>
      <w:r>
        <w:rPr>
          <w:sz w:val="15"/>
          <w:szCs w:val="15"/>
          <w:color w:val="231F20"/>
          <w:spacing w:val="4"/>
        </w:rPr>
        <w:t xml:space="preserve">   </w:t>
      </w:r>
      <w:r>
        <w:rPr>
          <w:sz w:val="15"/>
          <w:szCs w:val="15"/>
          <w:color w:val="231F20"/>
        </w:rPr>
        <w:t>J</w:t>
      </w:r>
      <w:r>
        <w:rPr>
          <w:sz w:val="15"/>
          <w:szCs w:val="15"/>
          <w:color w:val="231F20"/>
          <w:spacing w:val="3"/>
        </w:rPr>
        <w:t>,   </w:t>
      </w:r>
      <w:r>
        <w:rPr>
          <w:sz w:val="15"/>
          <w:szCs w:val="15"/>
          <w:color w:val="231F20"/>
        </w:rPr>
        <w:t>et</w:t>
      </w:r>
      <w:r>
        <w:rPr>
          <w:sz w:val="15"/>
          <w:szCs w:val="15"/>
          <w:color w:val="231F20"/>
          <w:spacing w:val="3"/>
        </w:rPr>
        <w:t xml:space="preserve"> </w:t>
      </w:r>
      <w:r>
        <w:rPr>
          <w:sz w:val="15"/>
          <w:szCs w:val="15"/>
          <w:color w:val="231F20"/>
        </w:rPr>
        <w:t>al</w:t>
      </w:r>
      <w:r>
        <w:rPr>
          <w:sz w:val="15"/>
          <w:szCs w:val="15"/>
          <w:color w:val="231F20"/>
          <w:spacing w:val="3"/>
        </w:rPr>
        <w:t>.   </w:t>
      </w:r>
      <w:r>
        <w:rPr>
          <w:sz w:val="15"/>
          <w:szCs w:val="15"/>
          <w:color w:val="231F20"/>
        </w:rPr>
        <w:t>Is</w:t>
      </w:r>
      <w:r>
        <w:rPr>
          <w:sz w:val="15"/>
          <w:szCs w:val="15"/>
          <w:color w:val="231F20"/>
          <w:spacing w:val="3"/>
        </w:rPr>
        <w:t xml:space="preserve">   </w:t>
      </w:r>
      <w:r>
        <w:rPr>
          <w:sz w:val="15"/>
          <w:szCs w:val="15"/>
          <w:color w:val="231F20"/>
        </w:rPr>
        <w:t>the</w:t>
      </w:r>
      <w:r>
        <w:rPr>
          <w:sz w:val="15"/>
          <w:szCs w:val="15"/>
          <w:color w:val="231F20"/>
          <w:spacing w:val="3"/>
        </w:rPr>
        <w:t xml:space="preserve">   </w:t>
      </w:r>
      <w:r>
        <w:rPr>
          <w:sz w:val="15"/>
          <w:szCs w:val="15"/>
          <w:color w:val="231F20"/>
        </w:rPr>
        <w:t>use</w:t>
      </w:r>
      <w:r>
        <w:rPr>
          <w:sz w:val="15"/>
          <w:szCs w:val="15"/>
          <w:color w:val="231F20"/>
          <w:spacing w:val="3"/>
        </w:rPr>
        <w:t xml:space="preserve">   </w:t>
      </w:r>
      <w:r>
        <w:rPr>
          <w:sz w:val="15"/>
          <w:szCs w:val="15"/>
          <w:color w:val="231F20"/>
        </w:rPr>
        <w:t>of </w:t>
      </w:r>
      <w:r>
        <w:rPr>
          <w:sz w:val="15"/>
          <w:szCs w:val="15"/>
          <w:color w:val="231F20"/>
          <w:spacing w:val="3"/>
        </w:rPr>
        <w:t>specialized    nutritional     formulations    a     cost</w:t>
      </w:r>
      <w:r>
        <w:rPr>
          <w:rFonts w:ascii="Times New Roman" w:hAnsi="Times New Roman" w:eastAsia="Times New Roman" w:cs="Times New Roman"/>
          <w:sz w:val="15"/>
          <w:szCs w:val="15"/>
          <w:color w:val="231F20"/>
          <w:spacing w:val="3"/>
        </w:rPr>
        <w:t>‑</w:t>
      </w:r>
      <w:r>
        <w:rPr>
          <w:sz w:val="15"/>
          <w:szCs w:val="15"/>
          <w:color w:val="231F20"/>
          <w:spacing w:val="3"/>
        </w:rPr>
        <w:t>effective</w:t>
      </w:r>
      <w:r>
        <w:rPr>
          <w:sz w:val="15"/>
          <w:szCs w:val="15"/>
          <w:color w:val="231F20"/>
          <w:spacing w:val="5"/>
        </w:rPr>
        <w:t xml:space="preserve"> </w:t>
      </w:r>
      <w:r>
        <w:rPr>
          <w:sz w:val="15"/>
          <w:szCs w:val="15"/>
          <w:color w:val="231F20"/>
        </w:rPr>
        <w:t>strategy</w:t>
      </w:r>
      <w:r>
        <w:rPr>
          <w:sz w:val="15"/>
          <w:szCs w:val="15"/>
          <w:color w:val="231F20"/>
          <w:spacing w:val="7"/>
        </w:rPr>
        <w:t>?   </w:t>
      </w:r>
      <w:r>
        <w:rPr>
          <w:sz w:val="15"/>
          <w:szCs w:val="15"/>
          <w:color w:val="231F20"/>
        </w:rPr>
        <w:t>A</w:t>
      </w:r>
      <w:r>
        <w:rPr>
          <w:sz w:val="15"/>
          <w:szCs w:val="15"/>
          <w:color w:val="231F20"/>
          <w:spacing w:val="7"/>
        </w:rPr>
        <w:t xml:space="preserve">    </w:t>
      </w:r>
      <w:r>
        <w:rPr>
          <w:sz w:val="15"/>
          <w:szCs w:val="15"/>
          <w:color w:val="231F20"/>
        </w:rPr>
        <w:t>national</w:t>
      </w:r>
      <w:r>
        <w:rPr>
          <w:sz w:val="15"/>
          <w:szCs w:val="15"/>
          <w:color w:val="231F20"/>
          <w:spacing w:val="7"/>
        </w:rPr>
        <w:t xml:space="preserve">    </w:t>
      </w:r>
      <w:r>
        <w:rPr>
          <w:sz w:val="15"/>
          <w:szCs w:val="15"/>
          <w:color w:val="231F20"/>
        </w:rPr>
        <w:t>database</w:t>
      </w:r>
      <w:r>
        <w:rPr>
          <w:sz w:val="15"/>
          <w:szCs w:val="15"/>
          <w:color w:val="231F20"/>
          <w:spacing w:val="7"/>
        </w:rPr>
        <w:t xml:space="preserve">    </w:t>
      </w:r>
      <w:r>
        <w:rPr>
          <w:sz w:val="15"/>
          <w:szCs w:val="15"/>
          <w:color w:val="231F20"/>
        </w:rPr>
        <w:t>evaluation</w:t>
      </w:r>
      <w:r>
        <w:rPr>
          <w:sz w:val="15"/>
          <w:szCs w:val="15"/>
          <w:color w:val="231F20"/>
          <w:spacing w:val="7"/>
        </w:rPr>
        <w:t>[J].    </w:t>
      </w:r>
      <w:r>
        <w:rPr>
          <w:sz w:val="15"/>
          <w:szCs w:val="15"/>
          <w:color w:val="231F20"/>
        </w:rPr>
        <w:t>JPEN</w:t>
      </w:r>
      <w:r>
        <w:rPr>
          <w:sz w:val="15"/>
          <w:szCs w:val="15"/>
          <w:color w:val="231F20"/>
          <w:spacing w:val="7"/>
        </w:rPr>
        <w:t xml:space="preserve">    </w:t>
      </w:r>
      <w:r>
        <w:rPr>
          <w:sz w:val="15"/>
          <w:szCs w:val="15"/>
          <w:color w:val="231F20"/>
        </w:rPr>
        <w:t>J </w:t>
      </w:r>
      <w:r>
        <w:rPr>
          <w:sz w:val="15"/>
          <w:szCs w:val="15"/>
          <w:color w:val="231F20"/>
        </w:rPr>
        <w:t>Parenter</w:t>
      </w:r>
      <w:r>
        <w:rPr>
          <w:sz w:val="15"/>
          <w:szCs w:val="15"/>
          <w:color w:val="231F20"/>
          <w:spacing w:val="5"/>
        </w:rPr>
        <w:t xml:space="preserve">  </w:t>
      </w:r>
      <w:r>
        <w:rPr>
          <w:sz w:val="15"/>
          <w:szCs w:val="15"/>
          <w:color w:val="231F20"/>
        </w:rPr>
        <w:t>Enteral</w:t>
      </w:r>
      <w:r>
        <w:rPr>
          <w:sz w:val="15"/>
          <w:szCs w:val="15"/>
          <w:color w:val="231F20"/>
          <w:spacing w:val="5"/>
        </w:rPr>
        <w:t xml:space="preserve">  </w:t>
      </w:r>
      <w:r>
        <w:rPr>
          <w:sz w:val="15"/>
          <w:szCs w:val="15"/>
          <w:color w:val="231F20"/>
        </w:rPr>
        <w:t>Nutr</w:t>
      </w:r>
      <w:r>
        <w:rPr>
          <w:sz w:val="15"/>
          <w:szCs w:val="15"/>
          <w:color w:val="231F20"/>
          <w:spacing w:val="5"/>
        </w:rPr>
        <w:t>,  2005,</w:t>
      </w:r>
      <w:r>
        <w:rPr>
          <w:sz w:val="15"/>
          <w:szCs w:val="15"/>
          <w:color w:val="231F20"/>
          <w:spacing w:val="12"/>
          <w:w w:val="101"/>
        </w:rPr>
        <w:t xml:space="preserve">  </w:t>
      </w:r>
      <w:r>
        <w:rPr>
          <w:sz w:val="15"/>
          <w:szCs w:val="15"/>
          <w:color w:val="231F20"/>
          <w:spacing w:val="5"/>
        </w:rPr>
        <w:t>29(1  </w:t>
      </w:r>
      <w:r>
        <w:rPr>
          <w:sz w:val="15"/>
          <w:szCs w:val="15"/>
          <w:color w:val="231F20"/>
        </w:rPr>
        <w:t>Suppl</w:t>
      </w:r>
      <w:r>
        <w:rPr>
          <w:sz w:val="15"/>
          <w:szCs w:val="15"/>
          <w:color w:val="231F20"/>
          <w:spacing w:val="5"/>
        </w:rPr>
        <w:t>):</w:t>
      </w:r>
      <w:r>
        <w:rPr>
          <w:sz w:val="15"/>
          <w:szCs w:val="15"/>
          <w:color w:val="231F20"/>
          <w:spacing w:val="9"/>
          <w:w w:val="101"/>
        </w:rPr>
        <w:t xml:space="preserve"> </w:t>
      </w:r>
      <w:r>
        <w:rPr>
          <w:sz w:val="15"/>
          <w:szCs w:val="15"/>
          <w:color w:val="231F20"/>
          <w:spacing w:val="5"/>
        </w:rPr>
        <w:t>S81</w:t>
      </w:r>
      <w:r>
        <w:rPr>
          <w:rFonts w:ascii="Times New Roman" w:hAnsi="Times New Roman" w:eastAsia="Times New Roman" w:cs="Times New Roman"/>
          <w:sz w:val="15"/>
          <w:szCs w:val="15"/>
          <w:color w:val="231F20"/>
          <w:spacing w:val="5"/>
        </w:rPr>
        <w:t>‑</w:t>
      </w:r>
      <w:r>
        <w:rPr>
          <w:sz w:val="15"/>
          <w:szCs w:val="15"/>
          <w:color w:val="231F20"/>
          <w:spacing w:val="5"/>
        </w:rPr>
        <w:t>S91.  </w:t>
      </w:r>
      <w:r>
        <w:rPr>
          <w:sz w:val="15"/>
          <w:szCs w:val="15"/>
          <w:color w:val="231F20"/>
        </w:rPr>
        <w:t>DOI</w:t>
      </w:r>
      <w:r>
        <w:rPr>
          <w:sz w:val="15"/>
          <w:szCs w:val="15"/>
          <w:color w:val="231F20"/>
          <w:spacing w:val="5"/>
        </w:rPr>
        <w:t>:</w:t>
      </w:r>
      <w:r>
        <w:rPr>
          <w:sz w:val="15"/>
          <w:szCs w:val="15"/>
          <w:color w:val="231F20"/>
          <w:spacing w:val="1"/>
        </w:rPr>
        <w:t xml:space="preserve"> </w:t>
      </w:r>
      <w:r>
        <w:rPr>
          <w:sz w:val="15"/>
          <w:szCs w:val="15"/>
          <w:color w:val="231F20"/>
          <w:spacing w:val="4"/>
        </w:rPr>
        <w:t>10.</w:t>
      </w:r>
      <w:r>
        <w:rPr>
          <w:sz w:val="15"/>
          <w:szCs w:val="15"/>
          <w:color w:val="231F20"/>
          <w:spacing w:val="-18"/>
        </w:rPr>
        <w:t xml:space="preserve"> </w:t>
      </w:r>
      <w:r>
        <w:rPr>
          <w:sz w:val="15"/>
          <w:szCs w:val="15"/>
          <w:color w:val="231F20"/>
          <w:spacing w:val="4"/>
        </w:rPr>
        <w:t>1177/01486071050290S</w:t>
      </w:r>
      <w:r>
        <w:rPr>
          <w:sz w:val="15"/>
          <w:szCs w:val="15"/>
          <w:color w:val="231F20"/>
          <w:spacing w:val="-18"/>
        </w:rPr>
        <w:t xml:space="preserve"> </w:t>
      </w:r>
      <w:r>
        <w:rPr>
          <w:sz w:val="15"/>
          <w:szCs w:val="15"/>
          <w:color w:val="231F20"/>
          <w:spacing w:val="3"/>
        </w:rPr>
        <w:t>1S81.</w:t>
      </w:r>
    </w:p>
    <w:p>
      <w:pPr>
        <w:pStyle w:val="BodyText"/>
        <w:ind w:left="555" w:right="37" w:hanging="555"/>
        <w:spacing w:before="42" w:line="306" w:lineRule="auto"/>
        <w:rPr>
          <w:sz w:val="15"/>
          <w:szCs w:val="15"/>
        </w:rPr>
      </w:pPr>
      <w:r>
        <w:rPr>
          <w:sz w:val="15"/>
          <w:szCs w:val="15"/>
          <w:color w:val="231F20"/>
          <w:spacing w:val="3"/>
        </w:rPr>
        <w:t>[103]      </w:t>
      </w:r>
      <w:r>
        <w:rPr>
          <w:sz w:val="15"/>
          <w:szCs w:val="15"/>
          <w:color w:val="231F20"/>
        </w:rPr>
        <w:t>Chevrou</w:t>
      </w:r>
      <w:r>
        <w:rPr>
          <w:rFonts w:ascii="Times New Roman" w:hAnsi="Times New Roman" w:eastAsia="Times New Roman" w:cs="Times New Roman"/>
          <w:sz w:val="15"/>
          <w:szCs w:val="15"/>
          <w:color w:val="231F20"/>
          <w:spacing w:val="3"/>
        </w:rPr>
        <w:t>‑</w:t>
      </w:r>
      <w:r>
        <w:rPr>
          <w:sz w:val="15"/>
          <w:szCs w:val="15"/>
          <w:color w:val="231F20"/>
          <w:spacing w:val="3"/>
        </w:rPr>
        <w:t>Sé</w:t>
      </w:r>
      <w:r>
        <w:rPr>
          <w:sz w:val="15"/>
          <w:szCs w:val="15"/>
          <w:color w:val="231F20"/>
        </w:rPr>
        <w:t>verac</w:t>
      </w:r>
      <w:r>
        <w:rPr>
          <w:sz w:val="15"/>
          <w:szCs w:val="15"/>
          <w:color w:val="231F20"/>
          <w:spacing w:val="3"/>
        </w:rPr>
        <w:t xml:space="preserve">     </w:t>
      </w:r>
      <w:r>
        <w:rPr>
          <w:sz w:val="15"/>
          <w:szCs w:val="15"/>
          <w:color w:val="231F20"/>
        </w:rPr>
        <w:t>H</w:t>
      </w:r>
      <w:r>
        <w:rPr>
          <w:sz w:val="15"/>
          <w:szCs w:val="15"/>
          <w:color w:val="231F20"/>
          <w:spacing w:val="3"/>
        </w:rPr>
        <w:t>,     </w:t>
      </w:r>
      <w:r>
        <w:rPr>
          <w:sz w:val="15"/>
          <w:szCs w:val="15"/>
          <w:color w:val="231F20"/>
        </w:rPr>
        <w:t>Pinget</w:t>
      </w:r>
      <w:r>
        <w:rPr>
          <w:sz w:val="15"/>
          <w:szCs w:val="15"/>
          <w:color w:val="231F20"/>
          <w:spacing w:val="3"/>
        </w:rPr>
        <w:t xml:space="preserve">      </w:t>
      </w:r>
      <w:r>
        <w:rPr>
          <w:sz w:val="15"/>
          <w:szCs w:val="15"/>
          <w:color w:val="231F20"/>
        </w:rPr>
        <w:t>C</w:t>
      </w:r>
      <w:r>
        <w:rPr>
          <w:sz w:val="15"/>
          <w:szCs w:val="15"/>
          <w:color w:val="231F20"/>
          <w:spacing w:val="3"/>
        </w:rPr>
        <w:t>,     </w:t>
      </w:r>
      <w:r>
        <w:rPr>
          <w:sz w:val="15"/>
          <w:szCs w:val="15"/>
          <w:color w:val="231F20"/>
        </w:rPr>
        <w:t>Cerantola</w:t>
      </w:r>
      <w:r>
        <w:rPr>
          <w:sz w:val="15"/>
          <w:szCs w:val="15"/>
          <w:color w:val="231F20"/>
          <w:spacing w:val="3"/>
        </w:rPr>
        <w:t xml:space="preserve">     </w:t>
      </w:r>
      <w:r>
        <w:rPr>
          <w:sz w:val="15"/>
          <w:szCs w:val="15"/>
          <w:color w:val="231F20"/>
        </w:rPr>
        <w:t>Y</w:t>
      </w:r>
      <w:r>
        <w:rPr>
          <w:sz w:val="15"/>
          <w:szCs w:val="15"/>
          <w:color w:val="231F20"/>
          <w:spacing w:val="3"/>
        </w:rPr>
        <w:t>,     </w:t>
      </w:r>
      <w:r>
        <w:rPr>
          <w:sz w:val="15"/>
          <w:szCs w:val="15"/>
          <w:color w:val="231F20"/>
        </w:rPr>
        <w:t>et</w:t>
      </w:r>
      <w:r>
        <w:rPr>
          <w:sz w:val="15"/>
          <w:szCs w:val="15"/>
          <w:color w:val="231F20"/>
          <w:spacing w:val="8"/>
          <w:w w:val="101"/>
        </w:rPr>
        <w:t xml:space="preserve"> </w:t>
      </w:r>
      <w:r>
        <w:rPr>
          <w:sz w:val="15"/>
          <w:szCs w:val="15"/>
          <w:color w:val="231F20"/>
        </w:rPr>
        <w:t>al</w:t>
      </w:r>
      <w:r>
        <w:rPr>
          <w:sz w:val="15"/>
          <w:szCs w:val="15"/>
          <w:color w:val="231F20"/>
          <w:spacing w:val="3"/>
        </w:rPr>
        <w:t>.</w:t>
      </w:r>
      <w:r>
        <w:rPr>
          <w:sz w:val="15"/>
          <w:szCs w:val="15"/>
          <w:color w:val="231F20"/>
        </w:rPr>
        <w:t xml:space="preserve"> </w:t>
      </w:r>
      <w:r>
        <w:rPr>
          <w:sz w:val="15"/>
          <w:szCs w:val="15"/>
          <w:color w:val="231F20"/>
        </w:rPr>
        <w:t>Cost</w:t>
      </w:r>
      <w:r>
        <w:rPr>
          <w:rFonts w:ascii="Times New Roman" w:hAnsi="Times New Roman" w:eastAsia="Times New Roman" w:cs="Times New Roman"/>
          <w:sz w:val="15"/>
          <w:szCs w:val="15"/>
          <w:color w:val="231F20"/>
          <w:spacing w:val="10"/>
        </w:rPr>
        <w:t>‑</w:t>
      </w:r>
      <w:r>
        <w:rPr>
          <w:sz w:val="15"/>
          <w:szCs w:val="15"/>
          <w:color w:val="231F20"/>
        </w:rPr>
        <w:t>effectiveness</w:t>
      </w:r>
      <w:r>
        <w:rPr>
          <w:sz w:val="15"/>
          <w:szCs w:val="15"/>
          <w:color w:val="231F20"/>
          <w:spacing w:val="10"/>
        </w:rPr>
        <w:t xml:space="preserve">      </w:t>
      </w:r>
      <w:r>
        <w:rPr>
          <w:sz w:val="15"/>
          <w:szCs w:val="15"/>
          <w:color w:val="231F20"/>
        </w:rPr>
        <w:t>analysis</w:t>
      </w:r>
      <w:r>
        <w:rPr>
          <w:sz w:val="15"/>
          <w:szCs w:val="15"/>
          <w:color w:val="231F20"/>
          <w:spacing w:val="10"/>
        </w:rPr>
        <w:t xml:space="preserve">       </w:t>
      </w:r>
      <w:r>
        <w:rPr>
          <w:sz w:val="15"/>
          <w:szCs w:val="15"/>
          <w:color w:val="231F20"/>
        </w:rPr>
        <w:t>of</w:t>
      </w:r>
      <w:r>
        <w:rPr>
          <w:sz w:val="15"/>
          <w:szCs w:val="15"/>
          <w:color w:val="231F20"/>
          <w:spacing w:val="10"/>
        </w:rPr>
        <w:t xml:space="preserve">      </w:t>
      </w:r>
      <w:r>
        <w:rPr>
          <w:sz w:val="15"/>
          <w:szCs w:val="15"/>
          <w:color w:val="231F20"/>
        </w:rPr>
        <w:t>immune</w:t>
      </w:r>
      <w:r>
        <w:rPr>
          <w:rFonts w:ascii="Times New Roman" w:hAnsi="Times New Roman" w:eastAsia="Times New Roman" w:cs="Times New Roman"/>
          <w:sz w:val="15"/>
          <w:szCs w:val="15"/>
          <w:color w:val="231F20"/>
          <w:spacing w:val="10"/>
        </w:rPr>
        <w:t>‑</w:t>
      </w:r>
      <w:r>
        <w:rPr>
          <w:sz w:val="15"/>
          <w:szCs w:val="15"/>
          <w:color w:val="231F20"/>
        </w:rPr>
        <w:t>modulating</w:t>
      </w:r>
      <w:r>
        <w:rPr>
          <w:sz w:val="15"/>
          <w:szCs w:val="15"/>
          <w:color w:val="231F20"/>
          <w:spacing w:val="4"/>
        </w:rPr>
        <w:t xml:space="preserve"> </w:t>
      </w:r>
      <w:r>
        <w:rPr>
          <w:sz w:val="15"/>
          <w:szCs w:val="15"/>
          <w:color w:val="231F20"/>
          <w:spacing w:val="3"/>
        </w:rPr>
        <w:t>nutritional</w:t>
      </w:r>
      <w:r>
        <w:rPr>
          <w:sz w:val="15"/>
          <w:szCs w:val="15"/>
          <w:color w:val="231F20"/>
          <w:spacing w:val="37"/>
          <w:w w:val="101"/>
        </w:rPr>
        <w:t xml:space="preserve"> </w:t>
      </w:r>
      <w:r>
        <w:rPr>
          <w:sz w:val="15"/>
          <w:szCs w:val="15"/>
          <w:color w:val="231F20"/>
          <w:spacing w:val="3"/>
        </w:rPr>
        <w:t>support</w:t>
      </w:r>
      <w:r>
        <w:rPr>
          <w:sz w:val="15"/>
          <w:szCs w:val="15"/>
          <w:color w:val="231F20"/>
          <w:spacing w:val="17"/>
          <w:w w:val="101"/>
        </w:rPr>
        <w:t xml:space="preserve"> </w:t>
      </w:r>
      <w:r>
        <w:rPr>
          <w:sz w:val="15"/>
          <w:szCs w:val="15"/>
          <w:color w:val="231F20"/>
          <w:spacing w:val="3"/>
        </w:rPr>
        <w:t>for</w:t>
      </w:r>
      <w:r>
        <w:rPr>
          <w:sz w:val="15"/>
          <w:szCs w:val="15"/>
          <w:color w:val="231F20"/>
          <w:spacing w:val="17"/>
          <w:w w:val="101"/>
        </w:rPr>
        <w:t xml:space="preserve"> </w:t>
      </w:r>
      <w:r>
        <w:rPr>
          <w:sz w:val="15"/>
          <w:szCs w:val="15"/>
          <w:color w:val="231F20"/>
          <w:spacing w:val="3"/>
        </w:rPr>
        <w:t>gastrointestinal</w:t>
      </w:r>
      <w:r>
        <w:rPr>
          <w:sz w:val="15"/>
          <w:szCs w:val="15"/>
          <w:color w:val="231F20"/>
          <w:spacing w:val="20"/>
        </w:rPr>
        <w:t xml:space="preserve"> </w:t>
      </w:r>
      <w:r>
        <w:rPr>
          <w:sz w:val="15"/>
          <w:szCs w:val="15"/>
          <w:color w:val="231F20"/>
          <w:spacing w:val="3"/>
        </w:rPr>
        <w:t>cancer</w:t>
      </w:r>
      <w:r>
        <w:rPr>
          <w:sz w:val="15"/>
          <w:szCs w:val="15"/>
          <w:color w:val="231F20"/>
          <w:spacing w:val="18"/>
        </w:rPr>
        <w:t xml:space="preserve"> </w:t>
      </w:r>
      <w:r>
        <w:rPr>
          <w:sz w:val="15"/>
          <w:szCs w:val="15"/>
          <w:color w:val="231F20"/>
          <w:spacing w:val="3"/>
        </w:rPr>
        <w:t>patients[J].</w:t>
      </w:r>
      <w:r>
        <w:rPr>
          <w:sz w:val="15"/>
          <w:szCs w:val="15"/>
          <w:color w:val="231F20"/>
        </w:rPr>
        <w:t xml:space="preserve"> </w:t>
      </w:r>
      <w:r>
        <w:rPr>
          <w:sz w:val="15"/>
          <w:szCs w:val="15"/>
          <w:color w:val="231F20"/>
        </w:rPr>
        <w:t>Clin     Nutr</w:t>
      </w:r>
      <w:r>
        <w:rPr>
          <w:sz w:val="15"/>
          <w:szCs w:val="15"/>
          <w:color w:val="231F20"/>
          <w:spacing w:val="3"/>
        </w:rPr>
        <w:t>,</w:t>
      </w:r>
      <w:r>
        <w:rPr>
          <w:sz w:val="15"/>
          <w:szCs w:val="15"/>
          <w:color w:val="231F20"/>
          <w:spacing w:val="1"/>
        </w:rPr>
        <w:t xml:space="preserve">     </w:t>
      </w:r>
      <w:r>
        <w:rPr>
          <w:sz w:val="15"/>
          <w:szCs w:val="15"/>
          <w:color w:val="231F20"/>
          <w:spacing w:val="3"/>
        </w:rPr>
        <w:t>2014,</w:t>
      </w:r>
      <w:r>
        <w:rPr>
          <w:sz w:val="15"/>
          <w:szCs w:val="15"/>
          <w:color w:val="231F20"/>
          <w:spacing w:val="1"/>
        </w:rPr>
        <w:t xml:space="preserve">     </w:t>
      </w:r>
      <w:r>
        <w:rPr>
          <w:sz w:val="15"/>
          <w:szCs w:val="15"/>
          <w:color w:val="231F20"/>
          <w:spacing w:val="3"/>
        </w:rPr>
        <w:t>33(4):</w:t>
      </w:r>
      <w:r>
        <w:rPr>
          <w:sz w:val="15"/>
          <w:szCs w:val="15"/>
          <w:color w:val="231F20"/>
        </w:rPr>
        <w:t xml:space="preserve">    </w:t>
      </w:r>
      <w:r>
        <w:rPr>
          <w:sz w:val="15"/>
          <w:szCs w:val="15"/>
          <w:color w:val="231F20"/>
          <w:spacing w:val="3"/>
        </w:rPr>
        <w:t>649</w:t>
      </w:r>
      <w:r>
        <w:rPr>
          <w:rFonts w:ascii="Times New Roman" w:hAnsi="Times New Roman" w:eastAsia="Times New Roman" w:cs="Times New Roman"/>
          <w:sz w:val="15"/>
          <w:szCs w:val="15"/>
          <w:color w:val="231F20"/>
          <w:spacing w:val="3"/>
        </w:rPr>
        <w:t>‑</w:t>
      </w:r>
      <w:r>
        <w:rPr>
          <w:sz w:val="15"/>
          <w:szCs w:val="15"/>
          <w:color w:val="231F20"/>
          <w:spacing w:val="3"/>
        </w:rPr>
        <w:t>654.</w:t>
      </w:r>
      <w:r>
        <w:rPr>
          <w:sz w:val="15"/>
          <w:szCs w:val="15"/>
          <w:color w:val="231F20"/>
        </w:rPr>
        <w:t xml:space="preserve">     DOI</w:t>
      </w:r>
      <w:r>
        <w:rPr>
          <w:sz w:val="15"/>
          <w:szCs w:val="15"/>
          <w:color w:val="231F20"/>
          <w:spacing w:val="2"/>
        </w:rPr>
        <w:t>:     10.</w:t>
      </w:r>
      <w:r>
        <w:rPr>
          <w:sz w:val="15"/>
          <w:szCs w:val="15"/>
          <w:color w:val="231F20"/>
          <w:spacing w:val="-16"/>
        </w:rPr>
        <w:t xml:space="preserve"> </w:t>
      </w:r>
      <w:r>
        <w:rPr>
          <w:sz w:val="15"/>
          <w:szCs w:val="15"/>
          <w:color w:val="231F20"/>
          <w:spacing w:val="2"/>
        </w:rPr>
        <w:t>1016/j.</w:t>
      </w:r>
      <w:r>
        <w:rPr>
          <w:sz w:val="15"/>
          <w:szCs w:val="15"/>
          <w:color w:val="231F20"/>
        </w:rPr>
        <w:t xml:space="preserve"> </w:t>
      </w:r>
      <w:r>
        <w:rPr>
          <w:sz w:val="15"/>
          <w:szCs w:val="15"/>
          <w:color w:val="231F20"/>
        </w:rPr>
        <w:t>clnu</w:t>
      </w:r>
      <w:r>
        <w:rPr>
          <w:sz w:val="15"/>
          <w:szCs w:val="15"/>
          <w:color w:val="231F20"/>
          <w:spacing w:val="5"/>
        </w:rPr>
        <w:t>.2013.09.001.</w:t>
      </w:r>
    </w:p>
    <w:p>
      <w:pPr>
        <w:pStyle w:val="BodyText"/>
        <w:ind w:left="549" w:right="38" w:hanging="549"/>
        <w:spacing w:before="11" w:line="219" w:lineRule="auto"/>
        <w:rPr>
          <w:sz w:val="15"/>
          <w:szCs w:val="15"/>
        </w:rPr>
      </w:pPr>
      <w:r>
        <w:rPr>
          <w:sz w:val="15"/>
          <w:szCs w:val="15"/>
          <w:color w:val="231F20"/>
          <w:spacing w:val="10"/>
        </w:rPr>
        <w:t>[104]     </w:t>
      </w:r>
      <w:r>
        <w:rPr>
          <w:rFonts w:ascii="Microsoft YaHei" w:hAnsi="Microsoft YaHei" w:eastAsia="Microsoft YaHei" w:cs="Microsoft YaHei"/>
          <w:sz w:val="15"/>
          <w:szCs w:val="15"/>
          <w:color w:val="231F20"/>
          <w:spacing w:val="10"/>
        </w:rPr>
        <w:t>李卡</w:t>
      </w:r>
      <w:r>
        <w:rPr>
          <w:sz w:val="15"/>
          <w:szCs w:val="15"/>
          <w:color w:val="231F20"/>
          <w:spacing w:val="10"/>
        </w:rPr>
        <w:t>,</w:t>
      </w:r>
      <w:r>
        <w:rPr>
          <w:sz w:val="15"/>
          <w:szCs w:val="15"/>
          <w:color w:val="231F20"/>
          <w:spacing w:val="12"/>
          <w:w w:val="102"/>
        </w:rPr>
        <w:t xml:space="preserve"> </w:t>
      </w:r>
      <w:r>
        <w:rPr>
          <w:rFonts w:ascii="Microsoft YaHei" w:hAnsi="Microsoft YaHei" w:eastAsia="Microsoft YaHei" w:cs="Microsoft YaHei"/>
          <w:sz w:val="15"/>
          <w:szCs w:val="15"/>
          <w:color w:val="231F20"/>
          <w:spacing w:val="10"/>
        </w:rPr>
        <w:t>郭海燕</w:t>
      </w:r>
      <w:r>
        <w:rPr>
          <w:sz w:val="15"/>
          <w:szCs w:val="15"/>
          <w:color w:val="231F20"/>
          <w:spacing w:val="10"/>
        </w:rPr>
        <w:t>,</w:t>
      </w:r>
      <w:r>
        <w:rPr>
          <w:sz w:val="15"/>
          <w:szCs w:val="15"/>
          <w:color w:val="231F20"/>
          <w:spacing w:val="16"/>
          <w:w w:val="102"/>
        </w:rPr>
        <w:t xml:space="preserve"> </w:t>
      </w:r>
      <w:r>
        <w:rPr>
          <w:rFonts w:ascii="Microsoft YaHei" w:hAnsi="Microsoft YaHei" w:eastAsia="Microsoft YaHei" w:cs="Microsoft YaHei"/>
          <w:sz w:val="15"/>
          <w:szCs w:val="15"/>
          <w:color w:val="231F20"/>
          <w:spacing w:val="10"/>
        </w:rPr>
        <w:t>张静</w:t>
      </w:r>
      <w:r>
        <w:rPr>
          <w:sz w:val="15"/>
          <w:szCs w:val="15"/>
          <w:color w:val="231F20"/>
          <w:spacing w:val="10"/>
        </w:rPr>
        <w:t>,</w:t>
      </w:r>
      <w:r>
        <w:rPr>
          <w:sz w:val="15"/>
          <w:szCs w:val="15"/>
          <w:color w:val="231F20"/>
          <w:spacing w:val="14"/>
        </w:rPr>
        <w:t xml:space="preserve"> </w:t>
      </w:r>
      <w:r>
        <w:rPr>
          <w:rFonts w:ascii="Microsoft YaHei" w:hAnsi="Microsoft YaHei" w:eastAsia="Microsoft YaHei" w:cs="Microsoft YaHei"/>
          <w:sz w:val="15"/>
          <w:szCs w:val="15"/>
          <w:color w:val="231F20"/>
          <w:spacing w:val="10"/>
        </w:rPr>
        <w:t>等</w:t>
      </w:r>
      <w:r>
        <w:rPr>
          <w:rFonts w:ascii="Microsoft YaHei" w:hAnsi="Microsoft YaHei" w:eastAsia="Microsoft YaHei" w:cs="Microsoft YaHei"/>
          <w:sz w:val="15"/>
          <w:szCs w:val="15"/>
          <w:color w:val="231F20"/>
          <w:spacing w:val="-7"/>
        </w:rPr>
        <w:t xml:space="preserve"> </w:t>
      </w:r>
      <w:r>
        <w:rPr>
          <w:sz w:val="15"/>
          <w:szCs w:val="15"/>
          <w:color w:val="231F20"/>
          <w:spacing w:val="10"/>
        </w:rPr>
        <w:t>. </w:t>
      </w:r>
      <w:r>
        <w:rPr>
          <w:rFonts w:ascii="Microsoft YaHei" w:hAnsi="Microsoft YaHei" w:eastAsia="Microsoft YaHei" w:cs="Microsoft YaHei"/>
          <w:sz w:val="15"/>
          <w:szCs w:val="15"/>
          <w:color w:val="231F20"/>
          <w:spacing w:val="10"/>
        </w:rPr>
        <w:t>术前</w:t>
      </w:r>
      <w:r>
        <w:rPr>
          <w:rFonts w:ascii="Microsoft YaHei" w:hAnsi="Microsoft YaHei" w:eastAsia="Microsoft YaHei" w:cs="Microsoft YaHei"/>
          <w:sz w:val="15"/>
          <w:szCs w:val="15"/>
          <w:color w:val="231F20"/>
          <w:spacing w:val="9"/>
        </w:rPr>
        <w:t>使用免疫增强型肠内营养对</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12"/>
        </w:rPr>
        <w:t>结直肠癌病人术后营养和并发症影响的前瞻性研究</w:t>
      </w:r>
      <w:r>
        <w:rPr>
          <w:sz w:val="15"/>
          <w:szCs w:val="15"/>
          <w:color w:val="231F20"/>
          <w:spacing w:val="12"/>
        </w:rPr>
        <w:t>[J].</w:t>
      </w:r>
      <w:r>
        <w:rPr>
          <w:rFonts w:ascii="Microsoft YaHei" w:hAnsi="Microsoft YaHei" w:eastAsia="Microsoft YaHei" w:cs="Microsoft YaHei"/>
          <w:sz w:val="15"/>
          <w:szCs w:val="15"/>
          <w:color w:val="231F20"/>
          <w:spacing w:val="12"/>
        </w:rPr>
        <w:t>肠</w:t>
      </w:r>
      <w:r>
        <w:rPr>
          <w:rFonts w:ascii="Microsoft YaHei" w:hAnsi="Microsoft YaHei" w:eastAsia="Microsoft YaHei" w:cs="Microsoft YaHei"/>
          <w:sz w:val="15"/>
          <w:szCs w:val="15"/>
          <w:color w:val="231F20"/>
          <w:spacing w:val="8"/>
        </w:rPr>
        <w:t xml:space="preserve"> </w:t>
      </w:r>
      <w:r>
        <w:rPr>
          <w:rFonts w:ascii="Microsoft YaHei" w:hAnsi="Microsoft YaHei" w:eastAsia="Microsoft YaHei" w:cs="Microsoft YaHei"/>
          <w:sz w:val="15"/>
          <w:szCs w:val="15"/>
          <w:color w:val="231F20"/>
          <w:spacing w:val="2"/>
        </w:rPr>
        <w:t>外 与 肠 内 营 养 </w:t>
      </w:r>
      <w:r>
        <w:rPr>
          <w:sz w:val="15"/>
          <w:szCs w:val="15"/>
          <w:color w:val="231F20"/>
          <w:spacing w:val="2"/>
        </w:rPr>
        <w:t>,  2014,  21(6):</w:t>
      </w:r>
      <w:r>
        <w:rPr>
          <w:sz w:val="15"/>
          <w:szCs w:val="15"/>
          <w:color w:val="231F20"/>
          <w:spacing w:val="27"/>
          <w:w w:val="101"/>
        </w:rPr>
        <w:t xml:space="preserve"> </w:t>
      </w:r>
      <w:r>
        <w:rPr>
          <w:sz w:val="15"/>
          <w:szCs w:val="15"/>
          <w:color w:val="231F20"/>
          <w:spacing w:val="2"/>
        </w:rPr>
        <w:t>329</w:t>
      </w:r>
      <w:r>
        <w:rPr>
          <w:rFonts w:ascii="Times New Roman" w:hAnsi="Times New Roman" w:eastAsia="Times New Roman" w:cs="Times New Roman"/>
          <w:sz w:val="15"/>
          <w:szCs w:val="15"/>
          <w:color w:val="231F20"/>
          <w:spacing w:val="2"/>
        </w:rPr>
        <w:t>‑</w:t>
      </w:r>
      <w:r>
        <w:rPr>
          <w:sz w:val="15"/>
          <w:szCs w:val="15"/>
          <w:color w:val="231F20"/>
          <w:spacing w:val="2"/>
        </w:rPr>
        <w:t>332.  </w:t>
      </w:r>
      <w:r>
        <w:rPr>
          <w:sz w:val="15"/>
          <w:szCs w:val="15"/>
          <w:color w:val="231F20"/>
        </w:rPr>
        <w:t>DOI</w:t>
      </w:r>
      <w:r>
        <w:rPr>
          <w:sz w:val="15"/>
          <w:szCs w:val="15"/>
          <w:color w:val="231F20"/>
          <w:spacing w:val="2"/>
        </w:rPr>
        <w:t>:</w:t>
      </w:r>
      <w:r>
        <w:rPr>
          <w:sz w:val="15"/>
          <w:szCs w:val="15"/>
          <w:color w:val="231F20"/>
          <w:spacing w:val="8"/>
          <w:w w:val="101"/>
        </w:rPr>
        <w:t xml:space="preserve">  </w:t>
      </w:r>
      <w:r>
        <w:rPr>
          <w:sz w:val="15"/>
          <w:szCs w:val="15"/>
          <w:color w:val="231F20"/>
          <w:spacing w:val="2"/>
        </w:rPr>
        <w:t>10.</w:t>
      </w:r>
      <w:r>
        <w:rPr>
          <w:sz w:val="15"/>
          <w:szCs w:val="15"/>
          <w:color w:val="231F20"/>
          <w:spacing w:val="-19"/>
        </w:rPr>
        <w:t xml:space="preserve"> </w:t>
      </w:r>
      <w:r>
        <w:rPr>
          <w:sz w:val="15"/>
          <w:szCs w:val="15"/>
          <w:color w:val="231F20"/>
          <w:spacing w:val="2"/>
        </w:rPr>
        <w:t>16151/</w:t>
      </w:r>
      <w:r>
        <w:rPr>
          <w:sz w:val="15"/>
          <w:szCs w:val="15"/>
          <w:color w:val="231F20"/>
        </w:rPr>
        <w:t xml:space="preserve"> </w:t>
      </w:r>
      <w:r>
        <w:rPr>
          <w:sz w:val="15"/>
          <w:szCs w:val="15"/>
          <w:color w:val="231F20"/>
          <w:spacing w:val="4"/>
        </w:rPr>
        <w:t>j.</w:t>
      </w:r>
      <w:r>
        <w:rPr>
          <w:sz w:val="15"/>
          <w:szCs w:val="15"/>
          <w:color w:val="231F20"/>
          <w:spacing w:val="-18"/>
        </w:rPr>
        <w:t xml:space="preserve"> </w:t>
      </w:r>
      <w:r>
        <w:rPr>
          <w:sz w:val="15"/>
          <w:szCs w:val="15"/>
          <w:color w:val="231F20"/>
          <w:spacing w:val="4"/>
        </w:rPr>
        <w:t>1007</w:t>
      </w:r>
      <w:r>
        <w:rPr>
          <w:rFonts w:ascii="Times New Roman" w:hAnsi="Times New Roman" w:eastAsia="Times New Roman" w:cs="Times New Roman"/>
          <w:sz w:val="15"/>
          <w:szCs w:val="15"/>
          <w:color w:val="231F20"/>
          <w:spacing w:val="4"/>
        </w:rPr>
        <w:t>‑</w:t>
      </w:r>
      <w:r>
        <w:rPr>
          <w:sz w:val="15"/>
          <w:szCs w:val="15"/>
          <w:color w:val="231F20"/>
          <w:spacing w:val="4"/>
        </w:rPr>
        <w:t>810x.2014.06.</w:t>
      </w:r>
      <w:r>
        <w:rPr>
          <w:sz w:val="15"/>
          <w:szCs w:val="15"/>
          <w:color w:val="231F20"/>
          <w:spacing w:val="3"/>
        </w:rPr>
        <w:t>003.</w:t>
      </w:r>
    </w:p>
    <w:p>
      <w:pPr>
        <w:pStyle w:val="BodyText"/>
        <w:ind w:left="557" w:right="38" w:hanging="557"/>
        <w:spacing w:before="41" w:line="280" w:lineRule="auto"/>
        <w:rPr>
          <w:sz w:val="15"/>
          <w:szCs w:val="15"/>
        </w:rPr>
      </w:pPr>
      <w:r>
        <w:rPr>
          <w:sz w:val="15"/>
          <w:szCs w:val="15"/>
          <w:color w:val="231F20"/>
          <w:spacing w:val="4"/>
        </w:rPr>
        <w:t>[105]     </w:t>
      </w:r>
      <w:r>
        <w:rPr>
          <w:sz w:val="15"/>
          <w:szCs w:val="15"/>
          <w:color w:val="231F20"/>
        </w:rPr>
        <w:t>Yu</w:t>
      </w:r>
      <w:r>
        <w:rPr>
          <w:sz w:val="15"/>
          <w:szCs w:val="15"/>
          <w:color w:val="231F20"/>
          <w:spacing w:val="4"/>
        </w:rPr>
        <w:t xml:space="preserve">  </w:t>
      </w:r>
      <w:r>
        <w:rPr>
          <w:sz w:val="15"/>
          <w:szCs w:val="15"/>
          <w:color w:val="231F20"/>
        </w:rPr>
        <w:t>H</w:t>
      </w:r>
      <w:r>
        <w:rPr>
          <w:sz w:val="15"/>
          <w:szCs w:val="15"/>
          <w:color w:val="231F20"/>
          <w:spacing w:val="4"/>
        </w:rPr>
        <w:t>,</w:t>
      </w:r>
      <w:r>
        <w:rPr>
          <w:sz w:val="15"/>
          <w:szCs w:val="15"/>
          <w:color w:val="231F20"/>
          <w:spacing w:val="9"/>
        </w:rPr>
        <w:t xml:space="preserve">  </w:t>
      </w:r>
      <w:r>
        <w:rPr>
          <w:sz w:val="15"/>
          <w:szCs w:val="15"/>
          <w:color w:val="231F20"/>
        </w:rPr>
        <w:t>Su</w:t>
      </w:r>
      <w:r>
        <w:rPr>
          <w:sz w:val="15"/>
          <w:szCs w:val="15"/>
          <w:color w:val="231F20"/>
          <w:spacing w:val="4"/>
        </w:rPr>
        <w:t xml:space="preserve">  </w:t>
      </w:r>
      <w:r>
        <w:rPr>
          <w:sz w:val="15"/>
          <w:szCs w:val="15"/>
          <w:color w:val="231F20"/>
        </w:rPr>
        <w:t>X</w:t>
      </w:r>
      <w:r>
        <w:rPr>
          <w:sz w:val="15"/>
          <w:szCs w:val="15"/>
          <w:color w:val="231F20"/>
          <w:spacing w:val="4"/>
        </w:rPr>
        <w:t>,  </w:t>
      </w:r>
      <w:r>
        <w:rPr>
          <w:sz w:val="15"/>
          <w:szCs w:val="15"/>
          <w:color w:val="231F20"/>
        </w:rPr>
        <w:t>Lei</w:t>
      </w:r>
      <w:r>
        <w:rPr>
          <w:sz w:val="15"/>
          <w:szCs w:val="15"/>
          <w:color w:val="231F20"/>
          <w:spacing w:val="4"/>
        </w:rPr>
        <w:t xml:space="preserve">  </w:t>
      </w:r>
      <w:r>
        <w:rPr>
          <w:sz w:val="15"/>
          <w:szCs w:val="15"/>
          <w:color w:val="231F20"/>
        </w:rPr>
        <w:t>T</w:t>
      </w:r>
      <w:r>
        <w:rPr>
          <w:sz w:val="15"/>
          <w:szCs w:val="15"/>
          <w:color w:val="231F20"/>
          <w:spacing w:val="4"/>
        </w:rPr>
        <w:t>,</w:t>
      </w:r>
      <w:r>
        <w:rPr>
          <w:sz w:val="15"/>
          <w:szCs w:val="15"/>
          <w:color w:val="231F20"/>
          <w:spacing w:val="3"/>
        </w:rPr>
        <w:t xml:space="preserve">  </w:t>
      </w:r>
      <w:r>
        <w:rPr>
          <w:sz w:val="15"/>
          <w:szCs w:val="15"/>
          <w:color w:val="231F20"/>
        </w:rPr>
        <w:t>et</w:t>
      </w:r>
      <w:r>
        <w:rPr>
          <w:sz w:val="15"/>
          <w:szCs w:val="15"/>
          <w:color w:val="231F20"/>
          <w:spacing w:val="9"/>
          <w:w w:val="101"/>
        </w:rPr>
        <w:t xml:space="preserve"> </w:t>
      </w:r>
      <w:r>
        <w:rPr>
          <w:sz w:val="15"/>
          <w:szCs w:val="15"/>
          <w:color w:val="231F20"/>
        </w:rPr>
        <w:t>al</w:t>
      </w:r>
      <w:r>
        <w:rPr>
          <w:sz w:val="15"/>
          <w:szCs w:val="15"/>
          <w:color w:val="231F20"/>
          <w:spacing w:val="4"/>
        </w:rPr>
        <w:t>.  </w:t>
      </w:r>
      <w:r>
        <w:rPr>
          <w:sz w:val="15"/>
          <w:szCs w:val="15"/>
          <w:color w:val="231F20"/>
        </w:rPr>
        <w:t>Effect</w:t>
      </w:r>
      <w:r>
        <w:rPr>
          <w:sz w:val="15"/>
          <w:szCs w:val="15"/>
          <w:color w:val="231F20"/>
          <w:spacing w:val="3"/>
        </w:rPr>
        <w:t xml:space="preserve">  </w:t>
      </w:r>
      <w:r>
        <w:rPr>
          <w:sz w:val="15"/>
          <w:szCs w:val="15"/>
          <w:color w:val="231F20"/>
        </w:rPr>
        <w:t>of</w:t>
      </w:r>
      <w:r>
        <w:rPr>
          <w:sz w:val="15"/>
          <w:szCs w:val="15"/>
          <w:color w:val="231F20"/>
          <w:spacing w:val="4"/>
        </w:rPr>
        <w:t xml:space="preserve">  </w:t>
      </w:r>
      <w:r>
        <w:rPr>
          <w:sz w:val="15"/>
          <w:szCs w:val="15"/>
          <w:color w:val="231F20"/>
        </w:rPr>
        <w:t>omega</w:t>
      </w:r>
      <w:r>
        <w:rPr>
          <w:rFonts w:ascii="Times New Roman" w:hAnsi="Times New Roman" w:eastAsia="Times New Roman" w:cs="Times New Roman"/>
          <w:sz w:val="15"/>
          <w:szCs w:val="15"/>
          <w:color w:val="231F20"/>
          <w:spacing w:val="4"/>
        </w:rPr>
        <w:t>‑</w:t>
      </w:r>
      <w:r>
        <w:rPr>
          <w:sz w:val="15"/>
          <w:szCs w:val="15"/>
          <w:color w:val="231F20"/>
          <w:spacing w:val="4"/>
        </w:rPr>
        <w:t>3  </w:t>
      </w:r>
      <w:r>
        <w:rPr>
          <w:sz w:val="15"/>
          <w:szCs w:val="15"/>
          <w:color w:val="231F20"/>
        </w:rPr>
        <w:t>fatty</w:t>
      </w:r>
      <w:r>
        <w:rPr>
          <w:sz w:val="15"/>
          <w:szCs w:val="15"/>
          <w:color w:val="231F20"/>
          <w:spacing w:val="2"/>
        </w:rPr>
        <w:t xml:space="preserve">  </w:t>
      </w:r>
      <w:r>
        <w:rPr>
          <w:sz w:val="15"/>
          <w:szCs w:val="15"/>
          <w:color w:val="231F20"/>
        </w:rPr>
        <w:t>acids</w:t>
      </w:r>
      <w:r>
        <w:rPr>
          <w:sz w:val="15"/>
          <w:szCs w:val="15"/>
          <w:color w:val="231F20"/>
          <w:spacing w:val="4"/>
        </w:rPr>
        <w:t xml:space="preserve">  </w:t>
      </w:r>
      <w:r>
        <w:rPr>
          <w:sz w:val="15"/>
          <w:szCs w:val="15"/>
          <w:color w:val="231F20"/>
        </w:rPr>
        <w:t>on</w:t>
      </w:r>
      <w:r>
        <w:rPr>
          <w:sz w:val="15"/>
          <w:szCs w:val="15"/>
          <w:color w:val="231F20"/>
          <w:spacing w:val="1"/>
        </w:rPr>
        <w:t xml:space="preserve"> </w:t>
      </w:r>
      <w:r>
        <w:rPr>
          <w:sz w:val="15"/>
          <w:szCs w:val="15"/>
          <w:color w:val="231F20"/>
          <w:spacing w:val="3"/>
        </w:rPr>
        <w:t>chronic   obstructive    pulmonary   disease:    a</w:t>
      </w:r>
      <w:r>
        <w:rPr>
          <w:sz w:val="15"/>
          <w:szCs w:val="15"/>
          <w:color w:val="231F20"/>
          <w:spacing w:val="9"/>
          <w:w w:val="101"/>
        </w:rPr>
        <w:t xml:space="preserve">   </w:t>
      </w:r>
      <w:r>
        <w:rPr>
          <w:sz w:val="15"/>
          <w:szCs w:val="15"/>
          <w:color w:val="231F20"/>
          <w:spacing w:val="3"/>
        </w:rPr>
        <w:t>systematic</w:t>
      </w:r>
    </w:p>
    <w:p>
      <w:pPr>
        <w:spacing w:line="280" w:lineRule="auto"/>
        <w:sectPr>
          <w:type w:val="continuous"/>
          <w:pgSz w:w="12246" w:h="16498"/>
          <w:pgMar w:top="1221" w:right="1265" w:bottom="0" w:left="819" w:header="971" w:footer="0" w:gutter="0"/>
          <w:cols w:equalWidth="0" w:num="2">
            <w:col w:w="5506" w:space="100"/>
            <w:col w:w="4555" w:space="0"/>
          </w:cols>
        </w:sectPr>
        <w:rPr>
          <w:sz w:val="15"/>
          <w:szCs w:val="15"/>
        </w:rPr>
      </w:pPr>
    </w:p>
    <w:p>
      <w:pPr>
        <w:spacing w:before="57"/>
        <w:rPr/>
      </w:pPr>
      <w:r>
        <w:pict>
          <v:shape id="_x0000_s178" style="position:absolute;margin-left:215.774pt;margin-top:60.0204pt;mso-position-vertical-relative:page;mso-position-horizontal-relative:page;width:331.35pt;height:0.4pt;z-index:251927552;" o:allowincell="f" filled="false" strokecolor="#231F20" strokeweight="0.37pt" coordsize="6627,8" coordorigin="0,0" path="m0,3l6626,3e">
            <v:stroke joinstyle="miter" miterlimit="4"/>
          </v:shape>
        </w:pict>
      </w:r>
      <w:r/>
    </w:p>
    <w:p>
      <w:pPr>
        <w:sectPr>
          <w:headerReference w:type="default" r:id="rId28"/>
          <w:pgSz w:w="12246" w:h="16498"/>
          <w:pgMar w:top="1221" w:right="1298" w:bottom="0" w:left="819" w:header="979" w:footer="0" w:gutter="0"/>
          <w:cols w:equalWidth="0" w:num="1">
            <w:col w:w="10128" w:space="0"/>
          </w:cols>
        </w:sectPr>
        <w:rPr/>
      </w:pPr>
    </w:p>
    <w:p>
      <w:pPr>
        <w:pStyle w:val="BodyText"/>
        <w:ind w:left="1060" w:right="485" w:hanging="2"/>
        <w:spacing w:before="36" w:line="296" w:lineRule="auto"/>
        <w:jc w:val="both"/>
        <w:rPr>
          <w:sz w:val="15"/>
          <w:szCs w:val="15"/>
        </w:rPr>
      </w:pPr>
      <w:r>
        <w:rPr>
          <w:sz w:val="15"/>
          <w:szCs w:val="15"/>
          <w:color w:val="231F20"/>
          <w:spacing w:val="4"/>
        </w:rPr>
        <w:t>review</w:t>
      </w:r>
      <w:r>
        <w:rPr>
          <w:sz w:val="15"/>
          <w:szCs w:val="15"/>
          <w:color w:val="231F20"/>
          <w:spacing w:val="24"/>
        </w:rPr>
        <w:t xml:space="preserve"> </w:t>
      </w:r>
      <w:r>
        <w:rPr>
          <w:sz w:val="15"/>
          <w:szCs w:val="15"/>
          <w:color w:val="231F20"/>
          <w:spacing w:val="4"/>
        </w:rPr>
        <w:t>and</w:t>
      </w:r>
      <w:r>
        <w:rPr>
          <w:sz w:val="15"/>
          <w:szCs w:val="15"/>
          <w:color w:val="231F20"/>
          <w:spacing w:val="23"/>
          <w:w w:val="102"/>
        </w:rPr>
        <w:t xml:space="preserve"> </w:t>
      </w:r>
      <w:r>
        <w:rPr>
          <w:sz w:val="15"/>
          <w:szCs w:val="15"/>
          <w:color w:val="231F20"/>
          <w:spacing w:val="4"/>
        </w:rPr>
        <w:t>meta</w:t>
      </w:r>
      <w:r>
        <w:rPr>
          <w:rFonts w:ascii="Times New Roman" w:hAnsi="Times New Roman" w:eastAsia="Times New Roman" w:cs="Times New Roman"/>
          <w:sz w:val="15"/>
          <w:szCs w:val="15"/>
          <w:color w:val="231F20"/>
          <w:spacing w:val="4"/>
        </w:rPr>
        <w:t>‑</w:t>
      </w:r>
      <w:r>
        <w:rPr>
          <w:sz w:val="15"/>
          <w:szCs w:val="15"/>
          <w:color w:val="231F20"/>
          <w:spacing w:val="4"/>
        </w:rPr>
        <w:t>analy</w:t>
      </w:r>
      <w:r>
        <w:rPr>
          <w:sz w:val="15"/>
          <w:szCs w:val="15"/>
          <w:color w:val="231F20"/>
          <w:spacing w:val="3"/>
        </w:rPr>
        <w:t>sis</w:t>
      </w:r>
      <w:r>
        <w:rPr>
          <w:sz w:val="15"/>
          <w:szCs w:val="15"/>
          <w:color w:val="231F20"/>
          <w:spacing w:val="24"/>
          <w:w w:val="102"/>
        </w:rPr>
        <w:t xml:space="preserve"> </w:t>
      </w:r>
      <w:r>
        <w:rPr>
          <w:sz w:val="15"/>
          <w:szCs w:val="15"/>
          <w:color w:val="231F20"/>
          <w:spacing w:val="3"/>
        </w:rPr>
        <w:t>of</w:t>
      </w:r>
      <w:r>
        <w:rPr>
          <w:sz w:val="15"/>
          <w:szCs w:val="15"/>
          <w:color w:val="231F20"/>
          <w:spacing w:val="13"/>
          <w:w w:val="101"/>
        </w:rPr>
        <w:t xml:space="preserve"> </w:t>
      </w:r>
      <w:r>
        <w:rPr>
          <w:sz w:val="15"/>
          <w:szCs w:val="15"/>
          <w:color w:val="231F20"/>
          <w:spacing w:val="3"/>
        </w:rPr>
        <w:t>randomized</w:t>
      </w:r>
      <w:r>
        <w:rPr>
          <w:sz w:val="15"/>
          <w:szCs w:val="15"/>
          <w:color w:val="231F20"/>
          <w:spacing w:val="25"/>
          <w:w w:val="101"/>
        </w:rPr>
        <w:t xml:space="preserve"> </w:t>
      </w:r>
      <w:r>
        <w:rPr>
          <w:sz w:val="15"/>
          <w:szCs w:val="15"/>
          <w:color w:val="231F20"/>
          <w:spacing w:val="3"/>
        </w:rPr>
        <w:t>controlled</w:t>
      </w:r>
      <w:r>
        <w:rPr>
          <w:sz w:val="15"/>
          <w:szCs w:val="15"/>
          <w:color w:val="231F20"/>
          <w:spacing w:val="20"/>
        </w:rPr>
        <w:t xml:space="preserve"> </w:t>
      </w:r>
      <w:r>
        <w:rPr>
          <w:sz w:val="15"/>
          <w:szCs w:val="15"/>
          <w:color w:val="231F20"/>
          <w:spacing w:val="3"/>
        </w:rPr>
        <w:t>trials</w:t>
      </w:r>
      <w:r>
        <w:rPr>
          <w:sz w:val="15"/>
          <w:szCs w:val="15"/>
          <w:color w:val="231F20"/>
        </w:rPr>
        <w:t xml:space="preserve"> </w:t>
      </w:r>
      <w:r>
        <w:rPr>
          <w:sz w:val="15"/>
          <w:szCs w:val="15"/>
          <w:color w:val="231F20"/>
          <w:spacing w:val="6"/>
        </w:rPr>
        <w:t>[J].</w:t>
      </w:r>
      <w:r>
        <w:rPr>
          <w:sz w:val="15"/>
          <w:szCs w:val="15"/>
          <w:color w:val="231F20"/>
          <w:spacing w:val="21"/>
          <w:w w:val="102"/>
        </w:rPr>
        <w:t xml:space="preserve"> </w:t>
      </w:r>
      <w:r>
        <w:rPr>
          <w:sz w:val="15"/>
          <w:szCs w:val="15"/>
          <w:color w:val="231F20"/>
        </w:rPr>
        <w:t>Int</w:t>
      </w:r>
      <w:r>
        <w:rPr>
          <w:sz w:val="15"/>
          <w:szCs w:val="15"/>
          <w:color w:val="231F20"/>
          <w:spacing w:val="10"/>
          <w:w w:val="101"/>
        </w:rPr>
        <w:t xml:space="preserve"> </w:t>
      </w:r>
      <w:r>
        <w:rPr>
          <w:sz w:val="15"/>
          <w:szCs w:val="15"/>
          <w:color w:val="231F20"/>
        </w:rPr>
        <w:t>J</w:t>
      </w:r>
      <w:r>
        <w:rPr>
          <w:sz w:val="15"/>
          <w:szCs w:val="15"/>
          <w:color w:val="231F20"/>
          <w:spacing w:val="18"/>
          <w:w w:val="101"/>
        </w:rPr>
        <w:t xml:space="preserve"> </w:t>
      </w:r>
      <w:r>
        <w:rPr>
          <w:sz w:val="15"/>
          <w:szCs w:val="15"/>
          <w:color w:val="231F20"/>
        </w:rPr>
        <w:t>Chron</w:t>
      </w:r>
      <w:r>
        <w:rPr>
          <w:sz w:val="15"/>
          <w:szCs w:val="15"/>
          <w:color w:val="231F20"/>
          <w:spacing w:val="19"/>
          <w:w w:val="101"/>
        </w:rPr>
        <w:t xml:space="preserve"> </w:t>
      </w:r>
      <w:r>
        <w:rPr>
          <w:sz w:val="15"/>
          <w:szCs w:val="15"/>
          <w:color w:val="231F20"/>
        </w:rPr>
        <w:t>Obstruct</w:t>
      </w:r>
      <w:r>
        <w:rPr>
          <w:sz w:val="15"/>
          <w:szCs w:val="15"/>
          <w:color w:val="231F20"/>
          <w:spacing w:val="17"/>
          <w:w w:val="102"/>
        </w:rPr>
        <w:t xml:space="preserve"> </w:t>
      </w:r>
      <w:r>
        <w:rPr>
          <w:sz w:val="15"/>
          <w:szCs w:val="15"/>
          <w:color w:val="231F20"/>
        </w:rPr>
        <w:t>Pulmon</w:t>
      </w:r>
      <w:r>
        <w:rPr>
          <w:sz w:val="15"/>
          <w:szCs w:val="15"/>
          <w:color w:val="231F20"/>
          <w:spacing w:val="19"/>
          <w:w w:val="101"/>
        </w:rPr>
        <w:t xml:space="preserve"> </w:t>
      </w:r>
      <w:r>
        <w:rPr>
          <w:sz w:val="15"/>
          <w:szCs w:val="15"/>
          <w:color w:val="231F20"/>
        </w:rPr>
        <w:t>Dis</w:t>
      </w:r>
      <w:r>
        <w:rPr>
          <w:sz w:val="15"/>
          <w:szCs w:val="15"/>
          <w:color w:val="231F20"/>
          <w:spacing w:val="6"/>
        </w:rPr>
        <w:t>,</w:t>
      </w:r>
      <w:r>
        <w:rPr>
          <w:sz w:val="15"/>
          <w:szCs w:val="15"/>
          <w:color w:val="231F20"/>
          <w:spacing w:val="18"/>
          <w:w w:val="102"/>
        </w:rPr>
        <w:t xml:space="preserve"> </w:t>
      </w:r>
      <w:r>
        <w:rPr>
          <w:sz w:val="15"/>
          <w:szCs w:val="15"/>
          <w:color w:val="231F20"/>
          <w:spacing w:val="6"/>
        </w:rPr>
        <w:t>2021,</w:t>
      </w:r>
      <w:r>
        <w:rPr>
          <w:sz w:val="15"/>
          <w:szCs w:val="15"/>
          <w:color w:val="231F20"/>
          <w:spacing w:val="22"/>
          <w:w w:val="102"/>
        </w:rPr>
        <w:t xml:space="preserve"> </w:t>
      </w:r>
      <w:r>
        <w:rPr>
          <w:sz w:val="15"/>
          <w:szCs w:val="15"/>
          <w:color w:val="231F20"/>
          <w:spacing w:val="6"/>
        </w:rPr>
        <w:t>16:2677-2686.</w:t>
      </w:r>
      <w:r>
        <w:rPr>
          <w:sz w:val="15"/>
          <w:szCs w:val="15"/>
          <w:color w:val="231F20"/>
        </w:rPr>
        <w:t xml:space="preserve"> </w:t>
      </w:r>
      <w:r>
        <w:rPr>
          <w:sz w:val="15"/>
          <w:szCs w:val="15"/>
          <w:color w:val="231F20"/>
        </w:rPr>
        <w:t>DOI</w:t>
      </w:r>
      <w:r>
        <w:rPr>
          <w:sz w:val="15"/>
          <w:szCs w:val="15"/>
          <w:color w:val="231F20"/>
          <w:spacing w:val="5"/>
        </w:rPr>
        <w:t>:</w:t>
      </w:r>
      <w:r>
        <w:rPr>
          <w:sz w:val="15"/>
          <w:szCs w:val="15"/>
          <w:color w:val="231F20"/>
          <w:spacing w:val="22"/>
          <w:w w:val="101"/>
        </w:rPr>
        <w:t xml:space="preserve"> </w:t>
      </w:r>
      <w:r>
        <w:rPr>
          <w:sz w:val="15"/>
          <w:szCs w:val="15"/>
          <w:color w:val="231F20"/>
          <w:spacing w:val="5"/>
        </w:rPr>
        <w:t>10.2147/</w:t>
      </w:r>
      <w:r>
        <w:rPr>
          <w:sz w:val="15"/>
          <w:szCs w:val="15"/>
          <w:color w:val="231F20"/>
        </w:rPr>
        <w:t>COPD</w:t>
      </w:r>
      <w:r>
        <w:rPr>
          <w:sz w:val="15"/>
          <w:szCs w:val="15"/>
          <w:color w:val="231F20"/>
          <w:spacing w:val="5"/>
        </w:rPr>
        <w:t>.S331154.</w:t>
      </w:r>
    </w:p>
    <w:p>
      <w:pPr>
        <w:pStyle w:val="BodyText"/>
        <w:ind w:left="1060" w:right="479" w:hanging="557"/>
        <w:spacing w:before="28" w:line="295" w:lineRule="auto"/>
        <w:rPr>
          <w:sz w:val="15"/>
          <w:szCs w:val="15"/>
        </w:rPr>
      </w:pPr>
      <w:r>
        <w:rPr>
          <w:sz w:val="15"/>
          <w:szCs w:val="15"/>
          <w:color w:val="231F20"/>
        </w:rPr>
        <w:t>[106]      Kristine  Koekkoek  </w:t>
      </w:r>
      <w:r>
        <w:rPr>
          <w:sz w:val="15"/>
          <w:szCs w:val="15"/>
          <w:color w:val="231F20"/>
          <w:spacing w:val="-1"/>
        </w:rPr>
        <w:t>W,  Panteleon  V,  van  Zanten  AR.</w:t>
      </w:r>
      <w:r>
        <w:rPr>
          <w:sz w:val="15"/>
          <w:szCs w:val="15"/>
          <w:color w:val="231F20"/>
          <w:spacing w:val="3"/>
        </w:rPr>
        <w:t xml:space="preserve">  </w:t>
      </w:r>
      <w:r>
        <w:rPr>
          <w:sz w:val="15"/>
          <w:szCs w:val="15"/>
          <w:color w:val="231F20"/>
          <w:spacing w:val="-1"/>
        </w:rPr>
        <w:t>Current</w:t>
      </w:r>
      <w:r>
        <w:rPr>
          <w:sz w:val="15"/>
          <w:szCs w:val="15"/>
          <w:color w:val="231F20"/>
          <w:spacing w:val="1"/>
        </w:rPr>
        <w:t xml:space="preserve"> </w:t>
      </w:r>
      <w:r>
        <w:rPr>
          <w:sz w:val="15"/>
          <w:szCs w:val="15"/>
          <w:color w:val="231F20"/>
        </w:rPr>
        <w:t>evidence   on   ω</w:t>
      </w:r>
      <w:r>
        <w:rPr>
          <w:rFonts w:ascii="Times New Roman" w:hAnsi="Times New Roman" w:eastAsia="Times New Roman" w:cs="Times New Roman"/>
          <w:sz w:val="15"/>
          <w:szCs w:val="15"/>
          <w:color w:val="231F20"/>
        </w:rPr>
        <w:t>‑</w:t>
      </w:r>
      <w:r>
        <w:rPr>
          <w:sz w:val="15"/>
          <w:szCs w:val="15"/>
          <w:color w:val="231F20"/>
        </w:rPr>
        <w:t>3   fatty   acids   </w:t>
      </w:r>
      <w:r>
        <w:rPr>
          <w:sz w:val="15"/>
          <w:szCs w:val="15"/>
          <w:color w:val="231F20"/>
          <w:spacing w:val="-1"/>
        </w:rPr>
        <w:t>in   enteral</w:t>
      </w:r>
      <w:r>
        <w:rPr>
          <w:sz w:val="15"/>
          <w:szCs w:val="15"/>
          <w:color w:val="231F20"/>
        </w:rPr>
        <w:t xml:space="preserve">   </w:t>
      </w:r>
      <w:r>
        <w:rPr>
          <w:sz w:val="15"/>
          <w:szCs w:val="15"/>
          <w:color w:val="231F20"/>
          <w:spacing w:val="-1"/>
        </w:rPr>
        <w:t>nutrition</w:t>
      </w:r>
      <w:r>
        <w:rPr>
          <w:sz w:val="15"/>
          <w:szCs w:val="15"/>
          <w:color w:val="231F20"/>
          <w:spacing w:val="1"/>
        </w:rPr>
        <w:t xml:space="preserve">   </w:t>
      </w:r>
      <w:r>
        <w:rPr>
          <w:sz w:val="15"/>
          <w:szCs w:val="15"/>
          <w:color w:val="231F20"/>
          <w:spacing w:val="-1"/>
        </w:rPr>
        <w:t>in   the</w:t>
      </w:r>
      <w:r>
        <w:rPr>
          <w:sz w:val="15"/>
          <w:szCs w:val="15"/>
          <w:color w:val="231F20"/>
          <w:spacing w:val="2"/>
        </w:rPr>
        <w:t xml:space="preserve"> </w:t>
      </w:r>
      <w:r>
        <w:rPr>
          <w:sz w:val="15"/>
          <w:szCs w:val="15"/>
          <w:color w:val="231F20"/>
          <w:spacing w:val="-1"/>
        </w:rPr>
        <w:t>critically    ill:    a    systematic    review    and    meta</w:t>
      </w:r>
      <w:r>
        <w:rPr>
          <w:rFonts w:ascii="Times New Roman" w:hAnsi="Times New Roman" w:eastAsia="Times New Roman" w:cs="Times New Roman"/>
          <w:sz w:val="15"/>
          <w:szCs w:val="15"/>
          <w:color w:val="231F20"/>
          <w:spacing w:val="-1"/>
        </w:rPr>
        <w:t>‑</w:t>
      </w:r>
      <w:r>
        <w:rPr>
          <w:sz w:val="15"/>
          <w:szCs w:val="15"/>
          <w:color w:val="231F20"/>
          <w:spacing w:val="-1"/>
        </w:rPr>
        <w:t>analysis[J].</w:t>
      </w:r>
      <w:r>
        <w:rPr>
          <w:sz w:val="15"/>
          <w:szCs w:val="15"/>
          <w:color w:val="231F20"/>
          <w:spacing w:val="13"/>
          <w:w w:val="101"/>
        </w:rPr>
        <w:t xml:space="preserve"> </w:t>
      </w:r>
      <w:r>
        <w:rPr>
          <w:sz w:val="15"/>
          <w:szCs w:val="15"/>
          <w:color w:val="231F20"/>
        </w:rPr>
        <w:t>Nutrition, 2019,</w:t>
      </w:r>
      <w:r>
        <w:rPr>
          <w:sz w:val="15"/>
          <w:szCs w:val="15"/>
          <w:color w:val="231F20"/>
          <w:spacing w:val="10"/>
        </w:rPr>
        <w:t xml:space="preserve"> </w:t>
      </w:r>
      <w:r>
        <w:rPr>
          <w:sz w:val="15"/>
          <w:szCs w:val="15"/>
          <w:color w:val="231F20"/>
        </w:rPr>
        <w:t>59:56-68. DOI:</w:t>
      </w:r>
      <w:r>
        <w:rPr>
          <w:sz w:val="15"/>
          <w:szCs w:val="15"/>
          <w:color w:val="231F20"/>
          <w:spacing w:val="11"/>
          <w:w w:val="102"/>
        </w:rPr>
        <w:t xml:space="preserve"> </w:t>
      </w:r>
      <w:r>
        <w:rPr>
          <w:sz w:val="15"/>
          <w:szCs w:val="15"/>
          <w:color w:val="231F20"/>
        </w:rPr>
        <w:t>10.101</w:t>
      </w:r>
      <w:r>
        <w:rPr>
          <w:sz w:val="15"/>
          <w:szCs w:val="15"/>
          <w:color w:val="231F20"/>
          <w:spacing w:val="-1"/>
        </w:rPr>
        <w:t>6/j.nut.2018.07.013.</w:t>
      </w:r>
    </w:p>
    <w:p>
      <w:pPr>
        <w:pStyle w:val="BodyText"/>
        <w:ind w:left="1059" w:right="485" w:hanging="556"/>
        <w:spacing w:before="41" w:line="295" w:lineRule="auto"/>
        <w:rPr>
          <w:sz w:val="15"/>
          <w:szCs w:val="15"/>
        </w:rPr>
      </w:pPr>
      <w:r>
        <w:rPr>
          <w:sz w:val="15"/>
          <w:szCs w:val="15"/>
          <w:color w:val="231F20"/>
          <w:spacing w:val="8"/>
        </w:rPr>
        <w:t>[107]     </w:t>
      </w:r>
      <w:r>
        <w:rPr>
          <w:sz w:val="15"/>
          <w:szCs w:val="15"/>
          <w:color w:val="231F20"/>
        </w:rPr>
        <w:t>Ibrahim</w:t>
      </w:r>
      <w:r>
        <w:rPr>
          <w:sz w:val="15"/>
          <w:szCs w:val="15"/>
          <w:color w:val="231F20"/>
          <w:spacing w:val="8"/>
        </w:rPr>
        <w:t xml:space="preserve">  </w:t>
      </w:r>
      <w:r>
        <w:rPr>
          <w:sz w:val="15"/>
          <w:szCs w:val="15"/>
          <w:color w:val="231F20"/>
        </w:rPr>
        <w:t>ES</w:t>
      </w:r>
      <w:r>
        <w:rPr>
          <w:sz w:val="15"/>
          <w:szCs w:val="15"/>
          <w:color w:val="231F20"/>
          <w:spacing w:val="8"/>
        </w:rPr>
        <w:t>.  </w:t>
      </w:r>
      <w:r>
        <w:rPr>
          <w:sz w:val="15"/>
          <w:szCs w:val="15"/>
          <w:color w:val="231F20"/>
        </w:rPr>
        <w:t>Enteral</w:t>
      </w:r>
      <w:r>
        <w:rPr>
          <w:sz w:val="15"/>
          <w:szCs w:val="15"/>
          <w:color w:val="231F20"/>
          <w:spacing w:val="8"/>
        </w:rPr>
        <w:t xml:space="preserve">  </w:t>
      </w:r>
      <w:r>
        <w:rPr>
          <w:sz w:val="15"/>
          <w:szCs w:val="15"/>
          <w:color w:val="231F20"/>
        </w:rPr>
        <w:t>nutrition</w:t>
      </w:r>
      <w:r>
        <w:rPr>
          <w:sz w:val="15"/>
          <w:szCs w:val="15"/>
          <w:color w:val="231F20"/>
          <w:spacing w:val="25"/>
          <w:w w:val="101"/>
        </w:rPr>
        <w:t xml:space="preserve"> </w:t>
      </w:r>
      <w:r>
        <w:rPr>
          <w:sz w:val="15"/>
          <w:szCs w:val="15"/>
          <w:color w:val="231F20"/>
        </w:rPr>
        <w:t>with</w:t>
      </w:r>
      <w:r>
        <w:rPr>
          <w:sz w:val="15"/>
          <w:szCs w:val="15"/>
          <w:color w:val="231F20"/>
          <w:spacing w:val="27"/>
        </w:rPr>
        <w:t xml:space="preserve"> </w:t>
      </w:r>
      <w:r>
        <w:rPr>
          <w:sz w:val="15"/>
          <w:szCs w:val="15"/>
          <w:color w:val="231F20"/>
        </w:rPr>
        <w:t>omega</w:t>
      </w:r>
      <w:r>
        <w:rPr>
          <w:rFonts w:ascii="Times New Roman" w:hAnsi="Times New Roman" w:eastAsia="Times New Roman" w:cs="Times New Roman"/>
          <w:sz w:val="15"/>
          <w:szCs w:val="15"/>
          <w:color w:val="231F20"/>
          <w:spacing w:val="8"/>
        </w:rPr>
        <w:t>‑</w:t>
      </w:r>
      <w:r>
        <w:rPr>
          <w:sz w:val="15"/>
          <w:szCs w:val="15"/>
          <w:color w:val="231F20"/>
          <w:spacing w:val="8"/>
        </w:rPr>
        <w:t>3</w:t>
      </w:r>
      <w:r>
        <w:rPr>
          <w:sz w:val="15"/>
          <w:szCs w:val="15"/>
          <w:color w:val="231F20"/>
          <w:spacing w:val="25"/>
          <w:w w:val="101"/>
        </w:rPr>
        <w:t xml:space="preserve"> </w:t>
      </w:r>
      <w:r>
        <w:rPr>
          <w:sz w:val="15"/>
          <w:szCs w:val="15"/>
          <w:color w:val="231F20"/>
        </w:rPr>
        <w:t>fatty</w:t>
      </w:r>
      <w:r>
        <w:rPr>
          <w:sz w:val="15"/>
          <w:szCs w:val="15"/>
          <w:color w:val="231F20"/>
          <w:spacing w:val="25"/>
        </w:rPr>
        <w:t xml:space="preserve"> </w:t>
      </w:r>
      <w:r>
        <w:rPr>
          <w:sz w:val="15"/>
          <w:szCs w:val="15"/>
          <w:color w:val="231F20"/>
        </w:rPr>
        <w:t>acids</w:t>
      </w:r>
      <w:r>
        <w:rPr>
          <w:sz w:val="15"/>
          <w:szCs w:val="15"/>
          <w:color w:val="231F20"/>
          <w:spacing w:val="25"/>
        </w:rPr>
        <w:t xml:space="preserve"> </w:t>
      </w:r>
      <w:r>
        <w:rPr>
          <w:sz w:val="15"/>
          <w:szCs w:val="15"/>
          <w:color w:val="231F20"/>
        </w:rPr>
        <w:t>in </w:t>
      </w:r>
      <w:r>
        <w:rPr>
          <w:sz w:val="15"/>
          <w:szCs w:val="15"/>
          <w:color w:val="231F20"/>
          <w:spacing w:val="3"/>
        </w:rPr>
        <w:t>critically</w:t>
      </w:r>
      <w:r>
        <w:rPr>
          <w:sz w:val="15"/>
          <w:szCs w:val="15"/>
          <w:color w:val="231F20"/>
          <w:spacing w:val="30"/>
          <w:w w:val="102"/>
        </w:rPr>
        <w:t xml:space="preserve"> </w:t>
      </w:r>
      <w:r>
        <w:rPr>
          <w:sz w:val="15"/>
          <w:szCs w:val="15"/>
          <w:color w:val="231F20"/>
          <w:spacing w:val="3"/>
        </w:rPr>
        <w:t>ill</w:t>
      </w:r>
      <w:r>
        <w:rPr>
          <w:sz w:val="15"/>
          <w:szCs w:val="15"/>
          <w:color w:val="231F20"/>
          <w:spacing w:val="25"/>
        </w:rPr>
        <w:t xml:space="preserve"> </w:t>
      </w:r>
      <w:r>
        <w:rPr>
          <w:sz w:val="15"/>
          <w:szCs w:val="15"/>
          <w:color w:val="231F20"/>
          <w:spacing w:val="3"/>
        </w:rPr>
        <w:t>septic</w:t>
      </w:r>
      <w:r>
        <w:rPr>
          <w:sz w:val="15"/>
          <w:szCs w:val="15"/>
          <w:color w:val="231F20"/>
          <w:spacing w:val="23"/>
          <w:w w:val="101"/>
        </w:rPr>
        <w:t xml:space="preserve"> </w:t>
      </w:r>
      <w:r>
        <w:rPr>
          <w:sz w:val="15"/>
          <w:szCs w:val="15"/>
          <w:color w:val="231F20"/>
          <w:spacing w:val="3"/>
        </w:rPr>
        <w:t>patients:</w:t>
      </w:r>
      <w:r>
        <w:rPr>
          <w:sz w:val="15"/>
          <w:szCs w:val="15"/>
          <w:color w:val="231F20"/>
          <w:spacing w:val="23"/>
          <w:w w:val="102"/>
        </w:rPr>
        <w:t xml:space="preserve"> </w:t>
      </w:r>
      <w:r>
        <w:rPr>
          <w:sz w:val="15"/>
          <w:szCs w:val="15"/>
          <w:color w:val="231F20"/>
          <w:spacing w:val="3"/>
        </w:rPr>
        <w:t>a</w:t>
      </w:r>
      <w:r>
        <w:rPr>
          <w:sz w:val="15"/>
          <w:szCs w:val="15"/>
          <w:color w:val="231F20"/>
          <w:spacing w:val="24"/>
          <w:w w:val="102"/>
        </w:rPr>
        <w:t xml:space="preserve"> </w:t>
      </w:r>
      <w:r>
        <w:rPr>
          <w:sz w:val="15"/>
          <w:szCs w:val="15"/>
          <w:color w:val="231F20"/>
          <w:spacing w:val="3"/>
        </w:rPr>
        <w:t>randomized</w:t>
      </w:r>
      <w:r>
        <w:rPr>
          <w:sz w:val="15"/>
          <w:szCs w:val="15"/>
          <w:color w:val="231F20"/>
          <w:spacing w:val="26"/>
        </w:rPr>
        <w:t xml:space="preserve"> </w:t>
      </w:r>
      <w:r>
        <w:rPr>
          <w:sz w:val="15"/>
          <w:szCs w:val="15"/>
          <w:color w:val="231F20"/>
          <w:spacing w:val="3"/>
        </w:rPr>
        <w:t>double</w:t>
      </w:r>
      <w:r>
        <w:rPr>
          <w:rFonts w:ascii="Times New Roman" w:hAnsi="Times New Roman" w:eastAsia="Times New Roman" w:cs="Times New Roman"/>
          <w:sz w:val="15"/>
          <w:szCs w:val="15"/>
          <w:color w:val="231F20"/>
          <w:spacing w:val="3"/>
        </w:rPr>
        <w:t>‑</w:t>
      </w:r>
      <w:r>
        <w:rPr>
          <w:sz w:val="15"/>
          <w:szCs w:val="15"/>
          <w:color w:val="231F20"/>
          <w:spacing w:val="3"/>
        </w:rPr>
        <w:t>blinded</w:t>
      </w:r>
      <w:r>
        <w:rPr>
          <w:sz w:val="15"/>
          <w:szCs w:val="15"/>
          <w:color w:val="231F20"/>
        </w:rPr>
        <w:t xml:space="preserve"> </w:t>
      </w:r>
      <w:r>
        <w:rPr>
          <w:sz w:val="15"/>
          <w:szCs w:val="15"/>
          <w:color w:val="231F20"/>
        </w:rPr>
        <w:t>study</w:t>
      </w:r>
      <w:r>
        <w:rPr>
          <w:sz w:val="15"/>
          <w:szCs w:val="15"/>
          <w:color w:val="231F20"/>
          <w:spacing w:val="5"/>
        </w:rPr>
        <w:t>[J].   </w:t>
      </w:r>
      <w:r>
        <w:rPr>
          <w:sz w:val="15"/>
          <w:szCs w:val="15"/>
          <w:color w:val="231F20"/>
        </w:rPr>
        <w:t>Saudi   J</w:t>
      </w:r>
      <w:r>
        <w:rPr>
          <w:sz w:val="15"/>
          <w:szCs w:val="15"/>
          <w:color w:val="231F20"/>
          <w:spacing w:val="16"/>
          <w:w w:val="101"/>
        </w:rPr>
        <w:t xml:space="preserve">  </w:t>
      </w:r>
      <w:r>
        <w:rPr>
          <w:sz w:val="15"/>
          <w:szCs w:val="15"/>
          <w:color w:val="231F20"/>
        </w:rPr>
        <w:t>Anaesth</w:t>
      </w:r>
      <w:r>
        <w:rPr>
          <w:sz w:val="15"/>
          <w:szCs w:val="15"/>
          <w:color w:val="231F20"/>
          <w:spacing w:val="5"/>
        </w:rPr>
        <w:t>,   2018,   1</w:t>
      </w:r>
      <w:r>
        <w:rPr>
          <w:sz w:val="15"/>
          <w:szCs w:val="15"/>
          <w:color w:val="231F20"/>
          <w:spacing w:val="4"/>
        </w:rPr>
        <w:t>2(4):  529</w:t>
      </w:r>
      <w:r>
        <w:rPr>
          <w:rFonts w:ascii="Times New Roman" w:hAnsi="Times New Roman" w:eastAsia="Times New Roman" w:cs="Times New Roman"/>
          <w:sz w:val="15"/>
          <w:szCs w:val="15"/>
          <w:color w:val="231F20"/>
          <w:spacing w:val="4"/>
        </w:rPr>
        <w:t>‑</w:t>
      </w:r>
      <w:r>
        <w:rPr>
          <w:sz w:val="15"/>
          <w:szCs w:val="15"/>
          <w:color w:val="231F20"/>
          <w:spacing w:val="4"/>
        </w:rPr>
        <w:t>534.   </w:t>
      </w:r>
      <w:r>
        <w:rPr>
          <w:sz w:val="15"/>
          <w:szCs w:val="15"/>
          <w:color w:val="231F20"/>
        </w:rPr>
        <w:t>DOI</w:t>
      </w:r>
      <w:r>
        <w:rPr>
          <w:sz w:val="15"/>
          <w:szCs w:val="15"/>
          <w:color w:val="231F20"/>
          <w:spacing w:val="4"/>
        </w:rPr>
        <w:t>:</w:t>
      </w:r>
      <w:r>
        <w:rPr>
          <w:sz w:val="15"/>
          <w:szCs w:val="15"/>
          <w:color w:val="231F20"/>
        </w:rPr>
        <w:t xml:space="preserve"> </w:t>
      </w:r>
      <w:r>
        <w:rPr>
          <w:sz w:val="15"/>
          <w:szCs w:val="15"/>
          <w:color w:val="231F20"/>
          <w:spacing w:val="5"/>
        </w:rPr>
        <w:t>10.4103/</w:t>
      </w:r>
      <w:r>
        <w:rPr>
          <w:sz w:val="15"/>
          <w:szCs w:val="15"/>
          <w:color w:val="231F20"/>
        </w:rPr>
        <w:t>sja</w:t>
      </w:r>
      <w:r>
        <w:rPr>
          <w:sz w:val="15"/>
          <w:szCs w:val="15"/>
          <w:color w:val="231F20"/>
          <w:spacing w:val="5"/>
        </w:rPr>
        <w:t>.</w:t>
      </w:r>
      <w:r>
        <w:rPr>
          <w:sz w:val="15"/>
          <w:szCs w:val="15"/>
          <w:color w:val="231F20"/>
        </w:rPr>
        <w:t>SJA</w:t>
      </w:r>
      <w:r>
        <w:rPr>
          <w:sz w:val="15"/>
          <w:szCs w:val="15"/>
          <w:color w:val="231F20"/>
          <w:spacing w:val="5"/>
        </w:rPr>
        <w:t>_50_18.</w:t>
      </w:r>
    </w:p>
    <w:p>
      <w:pPr>
        <w:pStyle w:val="BodyText"/>
        <w:ind w:left="1053" w:right="475" w:hanging="550"/>
        <w:spacing w:before="41" w:line="307" w:lineRule="auto"/>
        <w:rPr>
          <w:sz w:val="15"/>
          <w:szCs w:val="15"/>
        </w:rPr>
      </w:pPr>
      <w:r>
        <w:rPr>
          <w:sz w:val="15"/>
          <w:szCs w:val="15"/>
          <w:color w:val="231F20"/>
          <w:spacing w:val="8"/>
        </w:rPr>
        <w:t>[108]     </w:t>
      </w:r>
      <w:r>
        <w:rPr>
          <w:sz w:val="15"/>
          <w:szCs w:val="15"/>
          <w:color w:val="231F20"/>
        </w:rPr>
        <w:t>Pontes</w:t>
      </w:r>
      <w:r>
        <w:rPr>
          <w:rFonts w:ascii="Times New Roman" w:hAnsi="Times New Roman" w:eastAsia="Times New Roman" w:cs="Times New Roman"/>
          <w:sz w:val="15"/>
          <w:szCs w:val="15"/>
          <w:color w:val="231F20"/>
          <w:spacing w:val="8"/>
        </w:rPr>
        <w:t>‑</w:t>
      </w:r>
      <w:r>
        <w:rPr>
          <w:sz w:val="15"/>
          <w:szCs w:val="15"/>
          <w:color w:val="231F20"/>
        </w:rPr>
        <w:t>Arruda</w:t>
      </w:r>
      <w:r>
        <w:rPr>
          <w:sz w:val="15"/>
          <w:szCs w:val="15"/>
          <w:color w:val="231F20"/>
          <w:spacing w:val="8"/>
        </w:rPr>
        <w:t xml:space="preserve">  </w:t>
      </w:r>
      <w:r>
        <w:rPr>
          <w:sz w:val="15"/>
          <w:szCs w:val="15"/>
          <w:color w:val="231F20"/>
        </w:rPr>
        <w:t>A</w:t>
      </w:r>
      <w:r>
        <w:rPr>
          <w:sz w:val="15"/>
          <w:szCs w:val="15"/>
          <w:color w:val="231F20"/>
          <w:spacing w:val="8"/>
        </w:rPr>
        <w:t>,  </w:t>
      </w:r>
      <w:r>
        <w:rPr>
          <w:sz w:val="15"/>
          <w:szCs w:val="15"/>
          <w:color w:val="231F20"/>
        </w:rPr>
        <w:t>Arag</w:t>
      </w:r>
      <w:r>
        <w:rPr>
          <w:sz w:val="15"/>
          <w:szCs w:val="15"/>
          <w:color w:val="231F20"/>
          <w:spacing w:val="8"/>
        </w:rPr>
        <w:t>ã</w:t>
      </w:r>
      <w:r>
        <w:rPr>
          <w:sz w:val="15"/>
          <w:szCs w:val="15"/>
          <w:color w:val="231F20"/>
        </w:rPr>
        <w:t>o</w:t>
      </w:r>
      <w:r>
        <w:rPr>
          <w:sz w:val="15"/>
          <w:szCs w:val="15"/>
          <w:color w:val="231F20"/>
          <w:spacing w:val="8"/>
        </w:rPr>
        <w:t xml:space="preserve">  </w:t>
      </w:r>
      <w:r>
        <w:rPr>
          <w:sz w:val="15"/>
          <w:szCs w:val="15"/>
          <w:color w:val="231F20"/>
        </w:rPr>
        <w:t>AM</w:t>
      </w:r>
      <w:r>
        <w:rPr>
          <w:sz w:val="15"/>
          <w:szCs w:val="15"/>
          <w:color w:val="231F20"/>
          <w:spacing w:val="8"/>
        </w:rPr>
        <w:t>,</w:t>
      </w:r>
      <w:r>
        <w:rPr>
          <w:sz w:val="15"/>
          <w:szCs w:val="15"/>
          <w:color w:val="231F20"/>
          <w:spacing w:val="38"/>
          <w:w w:val="101"/>
        </w:rPr>
        <w:t xml:space="preserve"> </w:t>
      </w:r>
      <w:r>
        <w:rPr>
          <w:sz w:val="15"/>
          <w:szCs w:val="15"/>
          <w:color w:val="231F20"/>
        </w:rPr>
        <w:t>Albuquerque</w:t>
      </w:r>
      <w:r>
        <w:rPr>
          <w:sz w:val="15"/>
          <w:szCs w:val="15"/>
          <w:color w:val="231F20"/>
          <w:spacing w:val="31"/>
          <w:w w:val="101"/>
        </w:rPr>
        <w:t xml:space="preserve"> </w:t>
      </w:r>
      <w:r>
        <w:rPr>
          <w:sz w:val="15"/>
          <w:szCs w:val="15"/>
          <w:color w:val="231F20"/>
        </w:rPr>
        <w:t>JD</w:t>
      </w:r>
      <w:r>
        <w:rPr>
          <w:sz w:val="15"/>
          <w:szCs w:val="15"/>
          <w:color w:val="231F20"/>
          <w:spacing w:val="8"/>
        </w:rPr>
        <w:t>.  </w:t>
      </w:r>
      <w:r>
        <w:rPr>
          <w:sz w:val="15"/>
          <w:szCs w:val="15"/>
          <w:color w:val="231F20"/>
        </w:rPr>
        <w:t>Effects</w:t>
      </w:r>
      <w:r>
        <w:rPr>
          <w:sz w:val="15"/>
          <w:szCs w:val="15"/>
          <w:color w:val="231F20"/>
          <w:spacing w:val="8"/>
        </w:rPr>
        <w:t xml:space="preserve">  </w:t>
      </w:r>
      <w:r>
        <w:rPr>
          <w:sz w:val="15"/>
          <w:szCs w:val="15"/>
          <w:color w:val="231F20"/>
        </w:rPr>
        <w:t>of </w:t>
      </w:r>
      <w:r>
        <w:rPr>
          <w:sz w:val="15"/>
          <w:szCs w:val="15"/>
          <w:color w:val="231F20"/>
        </w:rPr>
        <w:t>enteral</w:t>
      </w:r>
      <w:r>
        <w:rPr>
          <w:sz w:val="15"/>
          <w:szCs w:val="15"/>
          <w:color w:val="231F20"/>
          <w:spacing w:val="8"/>
        </w:rPr>
        <w:t xml:space="preserve">        </w:t>
      </w:r>
      <w:r>
        <w:rPr>
          <w:sz w:val="15"/>
          <w:szCs w:val="15"/>
          <w:color w:val="231F20"/>
        </w:rPr>
        <w:t>feeding</w:t>
      </w:r>
      <w:r>
        <w:rPr>
          <w:sz w:val="15"/>
          <w:szCs w:val="15"/>
          <w:color w:val="231F20"/>
          <w:spacing w:val="8"/>
        </w:rPr>
        <w:t xml:space="preserve">         </w:t>
      </w:r>
      <w:r>
        <w:rPr>
          <w:sz w:val="15"/>
          <w:szCs w:val="15"/>
          <w:color w:val="231F20"/>
        </w:rPr>
        <w:t>with</w:t>
      </w:r>
      <w:r>
        <w:rPr>
          <w:sz w:val="15"/>
          <w:szCs w:val="15"/>
          <w:color w:val="231F20"/>
          <w:spacing w:val="1"/>
        </w:rPr>
        <w:t xml:space="preserve">         </w:t>
      </w:r>
      <w:r>
        <w:rPr>
          <w:sz w:val="15"/>
          <w:szCs w:val="15"/>
          <w:color w:val="231F20"/>
        </w:rPr>
        <w:t>eicosapentaenoic</w:t>
      </w:r>
      <w:r>
        <w:rPr>
          <w:sz w:val="15"/>
          <w:szCs w:val="15"/>
          <w:color w:val="231F20"/>
          <w:spacing w:val="8"/>
        </w:rPr>
        <w:t xml:space="preserve">        </w:t>
      </w:r>
      <w:r>
        <w:rPr>
          <w:sz w:val="15"/>
          <w:szCs w:val="15"/>
          <w:color w:val="231F20"/>
        </w:rPr>
        <w:t>acid</w:t>
      </w:r>
      <w:r>
        <w:rPr>
          <w:sz w:val="15"/>
          <w:szCs w:val="15"/>
          <w:color w:val="231F20"/>
          <w:spacing w:val="8"/>
        </w:rPr>
        <w:t>,</w:t>
      </w:r>
      <w:r>
        <w:rPr>
          <w:sz w:val="15"/>
          <w:szCs w:val="15"/>
          <w:color w:val="231F20"/>
        </w:rPr>
        <w:t xml:space="preserve"> </w:t>
      </w:r>
      <w:r>
        <w:rPr>
          <w:sz w:val="15"/>
          <w:szCs w:val="15"/>
          <w:color w:val="231F20"/>
          <w:spacing w:val="4"/>
        </w:rPr>
        <w:t>gamma</w:t>
      </w:r>
      <w:r>
        <w:rPr>
          <w:rFonts w:ascii="Times New Roman" w:hAnsi="Times New Roman" w:eastAsia="Times New Roman" w:cs="Times New Roman"/>
          <w:sz w:val="15"/>
          <w:szCs w:val="15"/>
          <w:color w:val="231F20"/>
          <w:spacing w:val="4"/>
        </w:rPr>
        <w:t>‑</w:t>
      </w:r>
      <w:r>
        <w:rPr>
          <w:sz w:val="15"/>
          <w:szCs w:val="15"/>
          <w:color w:val="231F20"/>
          <w:spacing w:val="4"/>
        </w:rPr>
        <w:t>linolenic  acid,  and</w:t>
      </w:r>
      <w:r>
        <w:rPr>
          <w:sz w:val="15"/>
          <w:szCs w:val="15"/>
          <w:color w:val="231F20"/>
          <w:spacing w:val="9"/>
        </w:rPr>
        <w:t xml:space="preserve">  </w:t>
      </w:r>
      <w:r>
        <w:rPr>
          <w:sz w:val="15"/>
          <w:szCs w:val="15"/>
          <w:color w:val="231F20"/>
          <w:spacing w:val="4"/>
        </w:rPr>
        <w:t>antioxidants</w:t>
      </w:r>
      <w:r>
        <w:rPr>
          <w:sz w:val="15"/>
          <w:szCs w:val="15"/>
          <w:color w:val="231F20"/>
          <w:spacing w:val="8"/>
          <w:w w:val="102"/>
        </w:rPr>
        <w:t xml:space="preserve">  </w:t>
      </w:r>
      <w:r>
        <w:rPr>
          <w:sz w:val="15"/>
          <w:szCs w:val="15"/>
          <w:color w:val="231F20"/>
          <w:spacing w:val="4"/>
        </w:rPr>
        <w:t>in</w:t>
      </w:r>
      <w:r>
        <w:rPr>
          <w:sz w:val="15"/>
          <w:szCs w:val="15"/>
          <w:color w:val="231F20"/>
          <w:spacing w:val="9"/>
        </w:rPr>
        <w:t xml:space="preserve">  </w:t>
      </w:r>
      <w:r>
        <w:rPr>
          <w:sz w:val="15"/>
          <w:szCs w:val="15"/>
          <w:color w:val="231F20"/>
          <w:spacing w:val="4"/>
        </w:rPr>
        <w:t>mechanic</w:t>
      </w:r>
      <w:r>
        <w:rPr>
          <w:sz w:val="15"/>
          <w:szCs w:val="15"/>
          <w:color w:val="231F20"/>
          <w:spacing w:val="3"/>
        </w:rPr>
        <w:t>ally</w:t>
      </w:r>
      <w:r>
        <w:rPr>
          <w:sz w:val="15"/>
          <w:szCs w:val="15"/>
          <w:color w:val="231F20"/>
        </w:rPr>
        <w:t xml:space="preserve"> </w:t>
      </w:r>
      <w:r>
        <w:rPr>
          <w:sz w:val="15"/>
          <w:szCs w:val="15"/>
          <w:color w:val="231F20"/>
          <w:spacing w:val="3"/>
        </w:rPr>
        <w:t>ventilated</w:t>
      </w:r>
      <w:r>
        <w:rPr>
          <w:sz w:val="15"/>
          <w:szCs w:val="15"/>
          <w:color w:val="231F20"/>
          <w:spacing w:val="23"/>
          <w:w w:val="101"/>
        </w:rPr>
        <w:t xml:space="preserve"> </w:t>
      </w:r>
      <w:r>
        <w:rPr>
          <w:sz w:val="15"/>
          <w:szCs w:val="15"/>
          <w:color w:val="231F20"/>
          <w:spacing w:val="3"/>
        </w:rPr>
        <w:t>patients</w:t>
      </w:r>
      <w:r>
        <w:rPr>
          <w:sz w:val="15"/>
          <w:szCs w:val="15"/>
          <w:color w:val="231F20"/>
          <w:spacing w:val="14"/>
        </w:rPr>
        <w:t xml:space="preserve"> </w:t>
      </w:r>
      <w:r>
        <w:rPr>
          <w:sz w:val="15"/>
          <w:szCs w:val="15"/>
          <w:color w:val="231F20"/>
          <w:spacing w:val="3"/>
        </w:rPr>
        <w:t>with</w:t>
      </w:r>
      <w:r>
        <w:rPr>
          <w:sz w:val="15"/>
          <w:szCs w:val="15"/>
          <w:color w:val="231F20"/>
          <w:spacing w:val="19"/>
          <w:w w:val="102"/>
        </w:rPr>
        <w:t xml:space="preserve"> </w:t>
      </w:r>
      <w:r>
        <w:rPr>
          <w:sz w:val="15"/>
          <w:szCs w:val="15"/>
          <w:color w:val="231F20"/>
          <w:spacing w:val="3"/>
        </w:rPr>
        <w:t>severe</w:t>
      </w:r>
      <w:r>
        <w:rPr>
          <w:sz w:val="15"/>
          <w:szCs w:val="15"/>
          <w:color w:val="231F20"/>
          <w:spacing w:val="19"/>
          <w:w w:val="101"/>
        </w:rPr>
        <w:t xml:space="preserve"> </w:t>
      </w:r>
      <w:r>
        <w:rPr>
          <w:sz w:val="15"/>
          <w:szCs w:val="15"/>
          <w:color w:val="231F20"/>
          <w:spacing w:val="3"/>
        </w:rPr>
        <w:t>sepsis</w:t>
      </w:r>
      <w:r>
        <w:rPr>
          <w:sz w:val="15"/>
          <w:szCs w:val="15"/>
          <w:color w:val="231F20"/>
          <w:spacing w:val="18"/>
        </w:rPr>
        <w:t xml:space="preserve"> </w:t>
      </w:r>
      <w:r>
        <w:rPr>
          <w:sz w:val="15"/>
          <w:szCs w:val="15"/>
          <w:color w:val="231F20"/>
          <w:spacing w:val="3"/>
        </w:rPr>
        <w:t>and</w:t>
      </w:r>
      <w:r>
        <w:rPr>
          <w:sz w:val="15"/>
          <w:szCs w:val="15"/>
          <w:color w:val="231F20"/>
          <w:spacing w:val="19"/>
          <w:w w:val="101"/>
        </w:rPr>
        <w:t xml:space="preserve"> </w:t>
      </w:r>
      <w:r>
        <w:rPr>
          <w:sz w:val="15"/>
          <w:szCs w:val="15"/>
          <w:color w:val="231F20"/>
          <w:spacing w:val="3"/>
        </w:rPr>
        <w:t>septic</w:t>
      </w:r>
      <w:r>
        <w:rPr>
          <w:sz w:val="15"/>
          <w:szCs w:val="15"/>
          <w:color w:val="231F20"/>
          <w:spacing w:val="19"/>
          <w:w w:val="101"/>
        </w:rPr>
        <w:t xml:space="preserve"> </w:t>
      </w:r>
      <w:r>
        <w:rPr>
          <w:sz w:val="15"/>
          <w:szCs w:val="15"/>
          <w:color w:val="231F20"/>
          <w:spacing w:val="3"/>
        </w:rPr>
        <w:t>shock[J].</w:t>
      </w:r>
      <w:r>
        <w:rPr>
          <w:sz w:val="15"/>
          <w:szCs w:val="15"/>
          <w:color w:val="231F20"/>
        </w:rPr>
        <w:t xml:space="preserve"> </w:t>
      </w:r>
      <w:r>
        <w:rPr>
          <w:sz w:val="15"/>
          <w:szCs w:val="15"/>
          <w:color w:val="231F20"/>
        </w:rPr>
        <w:t>Crit</w:t>
      </w:r>
      <w:r>
        <w:rPr>
          <w:sz w:val="15"/>
          <w:szCs w:val="15"/>
          <w:color w:val="231F20"/>
          <w:spacing w:val="25"/>
          <w:w w:val="101"/>
        </w:rPr>
        <w:t xml:space="preserve"> </w:t>
      </w:r>
      <w:r>
        <w:rPr>
          <w:sz w:val="15"/>
          <w:szCs w:val="15"/>
          <w:color w:val="231F20"/>
        </w:rPr>
        <w:t>Care</w:t>
      </w:r>
      <w:r>
        <w:rPr>
          <w:sz w:val="15"/>
          <w:szCs w:val="15"/>
          <w:color w:val="231F20"/>
          <w:spacing w:val="26"/>
        </w:rPr>
        <w:t xml:space="preserve"> </w:t>
      </w:r>
      <w:r>
        <w:rPr>
          <w:sz w:val="15"/>
          <w:szCs w:val="15"/>
          <w:color w:val="231F20"/>
        </w:rPr>
        <w:t>Med</w:t>
      </w:r>
      <w:r>
        <w:rPr>
          <w:sz w:val="15"/>
          <w:szCs w:val="15"/>
          <w:color w:val="231F20"/>
          <w:spacing w:val="4"/>
        </w:rPr>
        <w:t>,</w:t>
      </w:r>
      <w:r>
        <w:rPr>
          <w:sz w:val="15"/>
          <w:szCs w:val="15"/>
          <w:color w:val="231F20"/>
          <w:spacing w:val="26"/>
          <w:w w:val="101"/>
        </w:rPr>
        <w:t xml:space="preserve"> </w:t>
      </w:r>
      <w:r>
        <w:rPr>
          <w:sz w:val="15"/>
          <w:szCs w:val="15"/>
          <w:color w:val="231F20"/>
          <w:spacing w:val="4"/>
        </w:rPr>
        <w:t>2006,</w:t>
      </w:r>
      <w:r>
        <w:rPr>
          <w:sz w:val="15"/>
          <w:szCs w:val="15"/>
          <w:color w:val="231F20"/>
          <w:spacing w:val="27"/>
        </w:rPr>
        <w:t xml:space="preserve"> </w:t>
      </w:r>
      <w:r>
        <w:rPr>
          <w:sz w:val="15"/>
          <w:szCs w:val="15"/>
          <w:color w:val="231F20"/>
          <w:spacing w:val="4"/>
        </w:rPr>
        <w:t>34(9):</w:t>
      </w:r>
      <w:r>
        <w:rPr>
          <w:sz w:val="15"/>
          <w:szCs w:val="15"/>
          <w:color w:val="231F20"/>
          <w:spacing w:val="-9"/>
        </w:rPr>
        <w:t xml:space="preserve"> </w:t>
      </w:r>
      <w:r>
        <w:rPr>
          <w:sz w:val="15"/>
          <w:szCs w:val="15"/>
          <w:color w:val="231F20"/>
          <w:spacing w:val="4"/>
        </w:rPr>
        <w:t>2325</w:t>
      </w:r>
      <w:r>
        <w:rPr>
          <w:rFonts w:ascii="Times New Roman" w:hAnsi="Times New Roman" w:eastAsia="Times New Roman" w:cs="Times New Roman"/>
          <w:sz w:val="15"/>
          <w:szCs w:val="15"/>
          <w:color w:val="231F20"/>
          <w:spacing w:val="4"/>
        </w:rPr>
        <w:t>‑</w:t>
      </w:r>
      <w:r>
        <w:rPr>
          <w:sz w:val="15"/>
          <w:szCs w:val="15"/>
          <w:color w:val="231F20"/>
          <w:spacing w:val="4"/>
        </w:rPr>
        <w:t>2333.</w:t>
      </w:r>
      <w:r>
        <w:rPr>
          <w:sz w:val="15"/>
          <w:szCs w:val="15"/>
          <w:color w:val="231F20"/>
          <w:spacing w:val="25"/>
          <w:w w:val="102"/>
        </w:rPr>
        <w:t xml:space="preserve"> </w:t>
      </w:r>
      <w:r>
        <w:rPr>
          <w:sz w:val="15"/>
          <w:szCs w:val="15"/>
          <w:color w:val="231F20"/>
        </w:rPr>
        <w:t>DOI</w:t>
      </w:r>
      <w:r>
        <w:rPr>
          <w:sz w:val="15"/>
          <w:szCs w:val="15"/>
          <w:color w:val="231F20"/>
          <w:spacing w:val="4"/>
        </w:rPr>
        <w:t>:</w:t>
      </w:r>
      <w:r>
        <w:rPr>
          <w:sz w:val="15"/>
          <w:szCs w:val="15"/>
          <w:color w:val="231F20"/>
          <w:spacing w:val="29"/>
          <w:w w:val="103"/>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109</w:t>
      </w:r>
      <w:r>
        <w:rPr>
          <w:sz w:val="15"/>
          <w:szCs w:val="15"/>
          <w:color w:val="231F20"/>
          <w:spacing w:val="3"/>
        </w:rPr>
        <w:t>7/01.</w:t>
      </w:r>
      <w:r>
        <w:rPr>
          <w:sz w:val="15"/>
          <w:szCs w:val="15"/>
          <w:color w:val="231F20"/>
        </w:rPr>
        <w:t xml:space="preserve"> </w:t>
      </w:r>
      <w:r>
        <w:rPr>
          <w:sz w:val="15"/>
          <w:szCs w:val="15"/>
          <w:color w:val="231F20"/>
        </w:rPr>
        <w:t>CCM</w:t>
      </w:r>
      <w:r>
        <w:rPr>
          <w:sz w:val="15"/>
          <w:szCs w:val="15"/>
          <w:color w:val="231F20"/>
          <w:spacing w:val="5"/>
        </w:rPr>
        <w:t>.0000234033.65657.B6.</w:t>
      </w:r>
    </w:p>
    <w:p>
      <w:pPr>
        <w:pStyle w:val="BodyText"/>
        <w:ind w:left="1054" w:right="485" w:hanging="551"/>
        <w:spacing w:before="11" w:line="219" w:lineRule="auto"/>
        <w:rPr>
          <w:sz w:val="15"/>
          <w:szCs w:val="15"/>
        </w:rPr>
      </w:pPr>
      <w:r>
        <w:rPr>
          <w:sz w:val="15"/>
          <w:szCs w:val="15"/>
          <w:color w:val="231F20"/>
          <w:spacing w:val="6"/>
        </w:rPr>
        <w:t>[109]     </w:t>
      </w:r>
      <w:r>
        <w:rPr>
          <w:rFonts w:ascii="Microsoft YaHei" w:hAnsi="Microsoft YaHei" w:eastAsia="Microsoft YaHei" w:cs="Microsoft YaHei"/>
          <w:sz w:val="15"/>
          <w:szCs w:val="15"/>
          <w:color w:val="231F20"/>
          <w:spacing w:val="6"/>
        </w:rPr>
        <w:t>刘金霞</w:t>
      </w:r>
      <w:r>
        <w:rPr>
          <w:sz w:val="15"/>
          <w:szCs w:val="15"/>
          <w:color w:val="231F20"/>
          <w:spacing w:val="6"/>
        </w:rPr>
        <w:t>,</w:t>
      </w:r>
      <w:r>
        <w:rPr>
          <w:sz w:val="15"/>
          <w:szCs w:val="15"/>
          <w:color w:val="231F20"/>
          <w:spacing w:val="15"/>
          <w:w w:val="101"/>
        </w:rPr>
        <w:t xml:space="preserve"> </w:t>
      </w:r>
      <w:r>
        <w:rPr>
          <w:rFonts w:ascii="Microsoft YaHei" w:hAnsi="Microsoft YaHei" w:eastAsia="Microsoft YaHei" w:cs="Microsoft YaHei"/>
          <w:sz w:val="15"/>
          <w:szCs w:val="15"/>
          <w:color w:val="231F20"/>
          <w:spacing w:val="6"/>
        </w:rPr>
        <w:t>陈祥荣</w:t>
      </w:r>
      <w:r>
        <w:rPr>
          <w:sz w:val="15"/>
          <w:szCs w:val="15"/>
          <w:color w:val="231F20"/>
          <w:spacing w:val="6"/>
        </w:rPr>
        <w:t>, </w:t>
      </w:r>
      <w:r>
        <w:rPr>
          <w:rFonts w:ascii="Microsoft YaHei" w:hAnsi="Microsoft YaHei" w:eastAsia="Microsoft YaHei" w:cs="Microsoft YaHei"/>
          <w:sz w:val="15"/>
          <w:szCs w:val="15"/>
          <w:color w:val="231F20"/>
          <w:spacing w:val="6"/>
        </w:rPr>
        <w:t>黄</w:t>
      </w:r>
      <w:r>
        <w:rPr>
          <w:rFonts w:ascii="Microsoft YaHei" w:hAnsi="Microsoft YaHei" w:eastAsia="Microsoft YaHei" w:cs="Microsoft YaHei"/>
          <w:sz w:val="15"/>
          <w:szCs w:val="15"/>
          <w:color w:val="231F20"/>
          <w:spacing w:val="5"/>
        </w:rPr>
        <w:t>天造</w:t>
      </w:r>
      <w:r>
        <w:rPr>
          <w:sz w:val="15"/>
          <w:szCs w:val="15"/>
          <w:color w:val="231F20"/>
          <w:spacing w:val="5"/>
        </w:rPr>
        <w:t>, </w:t>
      </w:r>
      <w:r>
        <w:rPr>
          <w:rFonts w:ascii="Microsoft YaHei" w:hAnsi="Microsoft YaHei" w:eastAsia="Microsoft YaHei" w:cs="Microsoft YaHei"/>
          <w:sz w:val="15"/>
          <w:szCs w:val="15"/>
          <w:color w:val="231F20"/>
          <w:spacing w:val="5"/>
        </w:rPr>
        <w:t>等</w:t>
      </w:r>
      <w:r>
        <w:rPr>
          <w:rFonts w:ascii="Microsoft YaHei" w:hAnsi="Microsoft YaHei" w:eastAsia="Microsoft YaHei" w:cs="Microsoft YaHei"/>
          <w:sz w:val="15"/>
          <w:szCs w:val="15"/>
          <w:color w:val="231F20"/>
          <w:spacing w:val="-13"/>
        </w:rPr>
        <w:t xml:space="preserve"> </w:t>
      </w:r>
      <w:r>
        <w:rPr>
          <w:sz w:val="15"/>
          <w:szCs w:val="15"/>
          <w:color w:val="231F20"/>
          <w:spacing w:val="5"/>
        </w:rPr>
        <w:t>.</w:t>
      </w:r>
      <w:r>
        <w:rPr>
          <w:sz w:val="15"/>
          <w:szCs w:val="15"/>
          <w:color w:val="231F20"/>
          <w:spacing w:val="7"/>
        </w:rPr>
        <w:t xml:space="preserve"> </w:t>
      </w:r>
      <w:r>
        <w:rPr>
          <w:rFonts w:ascii="Microsoft YaHei" w:hAnsi="Microsoft YaHei" w:eastAsia="Microsoft YaHei" w:cs="Microsoft YaHei"/>
          <w:sz w:val="15"/>
          <w:szCs w:val="15"/>
          <w:color w:val="231F20"/>
          <w:spacing w:val="5"/>
        </w:rPr>
        <w:t>含</w:t>
      </w:r>
      <w:r>
        <w:rPr>
          <w:rFonts w:ascii="Microsoft YaHei" w:hAnsi="Microsoft YaHei" w:eastAsia="Microsoft YaHei" w:cs="Microsoft YaHei"/>
          <w:sz w:val="15"/>
          <w:szCs w:val="15"/>
          <w:color w:val="231F20"/>
          <w:spacing w:val="-13"/>
        </w:rPr>
        <w:t xml:space="preserve"> </w:t>
      </w:r>
      <w:r>
        <w:rPr>
          <w:sz w:val="15"/>
          <w:szCs w:val="15"/>
          <w:color w:val="231F20"/>
          <w:spacing w:val="5"/>
        </w:rPr>
        <w:t>ω</w:t>
      </w:r>
      <w:r>
        <w:rPr>
          <w:rFonts w:ascii="Times New Roman" w:hAnsi="Times New Roman" w:eastAsia="Times New Roman" w:cs="Times New Roman"/>
          <w:sz w:val="15"/>
          <w:szCs w:val="15"/>
          <w:color w:val="231F20"/>
          <w:spacing w:val="5"/>
        </w:rPr>
        <w:t>‑</w:t>
      </w:r>
      <w:r>
        <w:rPr>
          <w:sz w:val="15"/>
          <w:szCs w:val="15"/>
          <w:color w:val="231F20"/>
          <w:spacing w:val="5"/>
        </w:rPr>
        <w:t>3 </w:t>
      </w:r>
      <w:r>
        <w:rPr>
          <w:rFonts w:ascii="Microsoft YaHei" w:hAnsi="Microsoft YaHei" w:eastAsia="Microsoft YaHei" w:cs="Microsoft YaHei"/>
          <w:sz w:val="15"/>
          <w:szCs w:val="15"/>
          <w:color w:val="231F20"/>
          <w:spacing w:val="5"/>
        </w:rPr>
        <w:t>多不饱和脂肪酸肠内免</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15"/>
        </w:rPr>
        <w:t>疫营养支持对重型颅脑损伤机械通气患者呼吸机相关性</w:t>
      </w:r>
      <w:r>
        <w:rPr>
          <w:rFonts w:ascii="Microsoft YaHei" w:hAnsi="Microsoft YaHei" w:eastAsia="Microsoft YaHei" w:cs="Microsoft YaHei"/>
          <w:sz w:val="15"/>
          <w:szCs w:val="15"/>
          <w:color w:val="231F20"/>
          <w:spacing w:val="2"/>
        </w:rPr>
        <w:t xml:space="preserve"> </w:t>
      </w:r>
      <w:r>
        <w:rPr>
          <w:rFonts w:ascii="Microsoft YaHei" w:hAnsi="Microsoft YaHei" w:eastAsia="Microsoft YaHei" w:cs="Microsoft YaHei"/>
          <w:sz w:val="15"/>
          <w:szCs w:val="15"/>
          <w:color w:val="231F20"/>
          <w:spacing w:val="8"/>
        </w:rPr>
        <w:t>肺炎的影响</w:t>
      </w:r>
      <w:r>
        <w:rPr>
          <w:sz w:val="15"/>
          <w:szCs w:val="15"/>
          <w:color w:val="231F20"/>
          <w:spacing w:val="8"/>
        </w:rPr>
        <w:t>[J].</w:t>
      </w:r>
      <w:r>
        <w:rPr>
          <w:sz w:val="15"/>
          <w:szCs w:val="15"/>
          <w:color w:val="231F20"/>
          <w:spacing w:val="29"/>
        </w:rPr>
        <w:t xml:space="preserve"> </w:t>
      </w:r>
      <w:r>
        <w:rPr>
          <w:rFonts w:ascii="Microsoft YaHei" w:hAnsi="Microsoft YaHei" w:eastAsia="Microsoft YaHei" w:cs="Microsoft YaHei"/>
          <w:sz w:val="15"/>
          <w:szCs w:val="15"/>
          <w:color w:val="231F20"/>
          <w:spacing w:val="8"/>
        </w:rPr>
        <w:t>中华临床营养杂志</w:t>
      </w:r>
      <w:r>
        <w:rPr>
          <w:sz w:val="15"/>
          <w:szCs w:val="15"/>
          <w:color w:val="231F20"/>
          <w:spacing w:val="8"/>
        </w:rPr>
        <w:t>,</w:t>
      </w:r>
      <w:r>
        <w:rPr>
          <w:sz w:val="15"/>
          <w:szCs w:val="15"/>
          <w:color w:val="231F20"/>
          <w:spacing w:val="19"/>
          <w:w w:val="103"/>
        </w:rPr>
        <w:t xml:space="preserve"> </w:t>
      </w:r>
      <w:r>
        <w:rPr>
          <w:sz w:val="15"/>
          <w:szCs w:val="15"/>
          <w:color w:val="231F20"/>
          <w:spacing w:val="8"/>
        </w:rPr>
        <w:t>2018,</w:t>
      </w:r>
      <w:r>
        <w:rPr>
          <w:sz w:val="15"/>
          <w:szCs w:val="15"/>
          <w:color w:val="231F20"/>
          <w:spacing w:val="19"/>
          <w:w w:val="102"/>
        </w:rPr>
        <w:t xml:space="preserve"> </w:t>
      </w:r>
      <w:r>
        <w:rPr>
          <w:sz w:val="15"/>
          <w:szCs w:val="15"/>
          <w:color w:val="231F20"/>
          <w:spacing w:val="8"/>
        </w:rPr>
        <w:t>26(5):2</w:t>
      </w:r>
      <w:r>
        <w:rPr>
          <w:sz w:val="15"/>
          <w:szCs w:val="15"/>
          <w:color w:val="231F20"/>
          <w:spacing w:val="7"/>
        </w:rPr>
        <w:t>67</w:t>
      </w:r>
      <w:r>
        <w:rPr>
          <w:rFonts w:ascii="Times New Roman" w:hAnsi="Times New Roman" w:eastAsia="Times New Roman" w:cs="Times New Roman"/>
          <w:sz w:val="15"/>
          <w:szCs w:val="15"/>
          <w:color w:val="231F20"/>
          <w:spacing w:val="7"/>
        </w:rPr>
        <w:t>‑</w:t>
      </w:r>
      <w:r>
        <w:rPr>
          <w:sz w:val="15"/>
          <w:szCs w:val="15"/>
          <w:color w:val="231F20"/>
          <w:spacing w:val="7"/>
        </w:rPr>
        <w:t>271.</w:t>
      </w:r>
      <w:r>
        <w:rPr>
          <w:sz w:val="15"/>
          <w:szCs w:val="15"/>
          <w:color w:val="231F20"/>
        </w:rPr>
        <w:t xml:space="preserve"> </w:t>
      </w:r>
      <w:r>
        <w:rPr>
          <w:sz w:val="15"/>
          <w:szCs w:val="15"/>
          <w:color w:val="231F20"/>
        </w:rPr>
        <w:t>DOI</w:t>
      </w:r>
      <w:r>
        <w:rPr>
          <w:sz w:val="15"/>
          <w:szCs w:val="15"/>
          <w:color w:val="231F20"/>
          <w:spacing w:val="5"/>
        </w:rPr>
        <w:t>:</w:t>
      </w:r>
      <w:r>
        <w:rPr>
          <w:sz w:val="15"/>
          <w:szCs w:val="15"/>
          <w:color w:val="231F20"/>
          <w:spacing w:val="31"/>
          <w:w w:val="101"/>
        </w:rPr>
        <w:t xml:space="preserve"> </w:t>
      </w:r>
      <w:r>
        <w:rPr>
          <w:sz w:val="15"/>
          <w:szCs w:val="15"/>
          <w:color w:val="231F20"/>
          <w:spacing w:val="5"/>
        </w:rPr>
        <w:t>10.3760/</w:t>
      </w:r>
      <w:r>
        <w:rPr>
          <w:sz w:val="15"/>
          <w:szCs w:val="15"/>
          <w:color w:val="231F20"/>
        </w:rPr>
        <w:t>cma</w:t>
      </w:r>
      <w:r>
        <w:rPr>
          <w:sz w:val="15"/>
          <w:szCs w:val="15"/>
          <w:color w:val="231F20"/>
          <w:spacing w:val="5"/>
        </w:rPr>
        <w:t>.j.</w:t>
      </w:r>
      <w:r>
        <w:rPr>
          <w:sz w:val="15"/>
          <w:szCs w:val="15"/>
          <w:color w:val="231F20"/>
        </w:rPr>
        <w:t>issn</w:t>
      </w:r>
      <w:r>
        <w:rPr>
          <w:sz w:val="15"/>
          <w:szCs w:val="15"/>
          <w:color w:val="231F20"/>
          <w:spacing w:val="5"/>
        </w:rPr>
        <w:t>.1674</w:t>
      </w:r>
      <w:r>
        <w:rPr>
          <w:rFonts w:ascii="Times New Roman" w:hAnsi="Times New Roman" w:eastAsia="Times New Roman" w:cs="Times New Roman"/>
          <w:sz w:val="15"/>
          <w:szCs w:val="15"/>
          <w:color w:val="231F20"/>
          <w:spacing w:val="5"/>
        </w:rPr>
        <w:t>‑</w:t>
      </w:r>
      <w:r>
        <w:rPr>
          <w:sz w:val="15"/>
          <w:szCs w:val="15"/>
          <w:color w:val="231F20"/>
          <w:spacing w:val="5"/>
        </w:rPr>
        <w:t>635X.2018.05.002.</w:t>
      </w:r>
    </w:p>
    <w:p>
      <w:pPr>
        <w:pStyle w:val="BodyText"/>
        <w:ind w:left="1056" w:right="485" w:hanging="553"/>
        <w:spacing w:before="41" w:line="222" w:lineRule="auto"/>
        <w:rPr>
          <w:sz w:val="15"/>
          <w:szCs w:val="15"/>
        </w:rPr>
      </w:pPr>
      <w:r>
        <w:rPr>
          <w:sz w:val="15"/>
          <w:szCs w:val="15"/>
          <w:color w:val="231F20"/>
          <w:spacing w:val="10"/>
        </w:rPr>
        <w:t>[110]     </w:t>
      </w:r>
      <w:r>
        <w:rPr>
          <w:rFonts w:ascii="Microsoft YaHei" w:hAnsi="Microsoft YaHei" w:eastAsia="Microsoft YaHei" w:cs="Microsoft YaHei"/>
          <w:sz w:val="15"/>
          <w:szCs w:val="15"/>
          <w:color w:val="231F20"/>
          <w:spacing w:val="10"/>
        </w:rPr>
        <w:t>吴先龙</w:t>
      </w:r>
      <w:r>
        <w:rPr>
          <w:sz w:val="15"/>
          <w:szCs w:val="15"/>
          <w:color w:val="231F20"/>
          <w:spacing w:val="10"/>
        </w:rPr>
        <w:t>,</w:t>
      </w:r>
      <w:r>
        <w:rPr>
          <w:sz w:val="15"/>
          <w:szCs w:val="15"/>
          <w:color w:val="231F20"/>
          <w:spacing w:val="12"/>
          <w:w w:val="101"/>
        </w:rPr>
        <w:t xml:space="preserve"> </w:t>
      </w:r>
      <w:r>
        <w:rPr>
          <w:rFonts w:ascii="Microsoft YaHei" w:hAnsi="Microsoft YaHei" w:eastAsia="Microsoft YaHei" w:cs="Microsoft YaHei"/>
          <w:sz w:val="15"/>
          <w:szCs w:val="15"/>
          <w:color w:val="231F20"/>
          <w:spacing w:val="10"/>
        </w:rPr>
        <w:t>杨志辉</w:t>
      </w:r>
      <w:r>
        <w:rPr>
          <w:sz w:val="15"/>
          <w:szCs w:val="15"/>
          <w:color w:val="231F20"/>
          <w:spacing w:val="10"/>
        </w:rPr>
        <w:t>, </w:t>
      </w:r>
      <w:r>
        <w:rPr>
          <w:rFonts w:ascii="Microsoft YaHei" w:hAnsi="Microsoft YaHei" w:eastAsia="Microsoft YaHei" w:cs="Microsoft YaHei"/>
          <w:sz w:val="15"/>
          <w:szCs w:val="15"/>
          <w:color w:val="231F20"/>
          <w:spacing w:val="10"/>
        </w:rPr>
        <w:t>蔡旗旗</w:t>
      </w:r>
      <w:r>
        <w:rPr>
          <w:sz w:val="15"/>
          <w:szCs w:val="15"/>
          <w:color w:val="231F20"/>
          <w:spacing w:val="10"/>
        </w:rPr>
        <w:t>,</w:t>
      </w:r>
      <w:r>
        <w:rPr>
          <w:sz w:val="15"/>
          <w:szCs w:val="15"/>
          <w:color w:val="231F20"/>
          <w:spacing w:val="14"/>
        </w:rPr>
        <w:t xml:space="preserve"> </w:t>
      </w:r>
      <w:r>
        <w:rPr>
          <w:rFonts w:ascii="Microsoft YaHei" w:hAnsi="Microsoft YaHei" w:eastAsia="Microsoft YaHei" w:cs="Microsoft YaHei"/>
          <w:sz w:val="15"/>
          <w:szCs w:val="15"/>
          <w:color w:val="231F20"/>
          <w:spacing w:val="10"/>
        </w:rPr>
        <w:t>等</w:t>
      </w:r>
      <w:r>
        <w:rPr>
          <w:rFonts w:ascii="Microsoft YaHei" w:hAnsi="Microsoft YaHei" w:eastAsia="Microsoft YaHei" w:cs="Microsoft YaHei"/>
          <w:sz w:val="15"/>
          <w:szCs w:val="15"/>
          <w:color w:val="231F20"/>
          <w:spacing w:val="-7"/>
        </w:rPr>
        <w:t xml:space="preserve"> </w:t>
      </w:r>
      <w:r>
        <w:rPr>
          <w:sz w:val="15"/>
          <w:szCs w:val="15"/>
          <w:color w:val="231F20"/>
          <w:spacing w:val="10"/>
        </w:rPr>
        <w:t>. </w:t>
      </w:r>
      <w:r>
        <w:rPr>
          <w:rFonts w:ascii="Microsoft YaHei" w:hAnsi="Microsoft YaHei" w:eastAsia="Microsoft YaHei" w:cs="Microsoft YaHei"/>
          <w:sz w:val="15"/>
          <w:szCs w:val="15"/>
          <w:color w:val="231F20"/>
          <w:spacing w:val="10"/>
        </w:rPr>
        <w:t>肠内营养支持在</w:t>
      </w:r>
      <w:r>
        <w:rPr>
          <w:rFonts w:ascii="Microsoft YaHei" w:hAnsi="Microsoft YaHei" w:eastAsia="Microsoft YaHei" w:cs="Microsoft YaHei"/>
          <w:sz w:val="15"/>
          <w:szCs w:val="15"/>
          <w:color w:val="231F20"/>
          <w:spacing w:val="9"/>
        </w:rPr>
        <w:t>慢性心力衰</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9"/>
        </w:rPr>
        <w:t>竭患者治疗中的作用</w:t>
      </w:r>
      <w:r>
        <w:rPr>
          <w:sz w:val="15"/>
          <w:szCs w:val="15"/>
          <w:color w:val="231F20"/>
          <w:spacing w:val="9"/>
        </w:rPr>
        <w:t>[J].</w:t>
      </w:r>
      <w:r>
        <w:rPr>
          <w:sz w:val="15"/>
          <w:szCs w:val="15"/>
          <w:color w:val="231F20"/>
          <w:spacing w:val="34"/>
          <w:w w:val="102"/>
        </w:rPr>
        <w:t xml:space="preserve"> </w:t>
      </w:r>
      <w:r>
        <w:rPr>
          <w:rFonts w:ascii="Microsoft YaHei" w:hAnsi="Microsoft YaHei" w:eastAsia="Microsoft YaHei" w:cs="Microsoft YaHei"/>
          <w:sz w:val="15"/>
          <w:szCs w:val="15"/>
          <w:color w:val="231F20"/>
          <w:spacing w:val="9"/>
        </w:rPr>
        <w:t>中国中西医结合急救杂志</w:t>
      </w:r>
      <w:r>
        <w:rPr>
          <w:sz w:val="15"/>
          <w:szCs w:val="15"/>
          <w:color w:val="231F20"/>
          <w:spacing w:val="9"/>
        </w:rPr>
        <w:t>,</w:t>
      </w:r>
      <w:r>
        <w:rPr>
          <w:sz w:val="15"/>
          <w:szCs w:val="15"/>
          <w:color w:val="231F20"/>
          <w:spacing w:val="16"/>
          <w:w w:val="102"/>
        </w:rPr>
        <w:t xml:space="preserve"> </w:t>
      </w:r>
      <w:r>
        <w:rPr>
          <w:sz w:val="15"/>
          <w:szCs w:val="15"/>
          <w:color w:val="231F20"/>
          <w:spacing w:val="9"/>
        </w:rPr>
        <w:t>2019,</w:t>
      </w:r>
      <w:r>
        <w:rPr>
          <w:sz w:val="15"/>
          <w:szCs w:val="15"/>
          <w:color w:val="231F20"/>
        </w:rPr>
        <w:t xml:space="preserve"> </w:t>
      </w:r>
      <w:r>
        <w:rPr>
          <w:sz w:val="15"/>
          <w:szCs w:val="15"/>
          <w:color w:val="231F20"/>
          <w:spacing w:val="5"/>
        </w:rPr>
        <w:t>26(1):71</w:t>
      </w:r>
      <w:r>
        <w:rPr>
          <w:rFonts w:ascii="Times New Roman" w:hAnsi="Times New Roman" w:eastAsia="Times New Roman" w:cs="Times New Roman"/>
          <w:sz w:val="15"/>
          <w:szCs w:val="15"/>
          <w:color w:val="231F20"/>
          <w:spacing w:val="5"/>
        </w:rPr>
        <w:t>‑</w:t>
      </w:r>
      <w:r>
        <w:rPr>
          <w:sz w:val="15"/>
          <w:szCs w:val="15"/>
          <w:color w:val="231F20"/>
          <w:spacing w:val="5"/>
        </w:rPr>
        <w:t>75.</w:t>
      </w:r>
      <w:r>
        <w:rPr>
          <w:sz w:val="15"/>
          <w:szCs w:val="15"/>
          <w:color w:val="231F20"/>
          <w:spacing w:val="12"/>
        </w:rPr>
        <w:t xml:space="preserve"> </w:t>
      </w:r>
      <w:r>
        <w:rPr>
          <w:sz w:val="15"/>
          <w:szCs w:val="15"/>
          <w:color w:val="231F20"/>
        </w:rPr>
        <w:t>DOI</w:t>
      </w:r>
      <w:r>
        <w:rPr>
          <w:sz w:val="15"/>
          <w:szCs w:val="15"/>
          <w:color w:val="231F20"/>
          <w:spacing w:val="5"/>
        </w:rPr>
        <w:t>:</w:t>
      </w:r>
      <w:r>
        <w:rPr>
          <w:sz w:val="15"/>
          <w:szCs w:val="15"/>
          <w:color w:val="231F20"/>
          <w:spacing w:val="16"/>
          <w:w w:val="102"/>
        </w:rPr>
        <w:t xml:space="preserve"> </w:t>
      </w:r>
      <w:r>
        <w:rPr>
          <w:sz w:val="15"/>
          <w:szCs w:val="15"/>
          <w:color w:val="231F20"/>
          <w:spacing w:val="5"/>
        </w:rPr>
        <w:t>10.3969/j.</w:t>
      </w:r>
      <w:r>
        <w:rPr>
          <w:sz w:val="15"/>
          <w:szCs w:val="15"/>
          <w:color w:val="231F20"/>
        </w:rPr>
        <w:t>issn</w:t>
      </w:r>
      <w:r>
        <w:rPr>
          <w:sz w:val="15"/>
          <w:szCs w:val="15"/>
          <w:color w:val="231F20"/>
          <w:spacing w:val="5"/>
        </w:rPr>
        <w:t>.1008</w:t>
      </w:r>
      <w:r>
        <w:rPr>
          <w:rFonts w:ascii="Times New Roman" w:hAnsi="Times New Roman" w:eastAsia="Times New Roman" w:cs="Times New Roman"/>
          <w:sz w:val="15"/>
          <w:szCs w:val="15"/>
          <w:color w:val="231F20"/>
          <w:spacing w:val="4"/>
        </w:rPr>
        <w:t>‑</w:t>
      </w:r>
      <w:r>
        <w:rPr>
          <w:sz w:val="15"/>
          <w:szCs w:val="15"/>
          <w:color w:val="231F20"/>
          <w:spacing w:val="4"/>
        </w:rPr>
        <w:t>9691.2019.01.019.</w:t>
      </w:r>
    </w:p>
    <w:p>
      <w:pPr>
        <w:pStyle w:val="BodyText"/>
        <w:ind w:left="1058" w:right="468" w:hanging="555"/>
        <w:spacing w:before="42" w:line="295" w:lineRule="auto"/>
        <w:rPr>
          <w:sz w:val="15"/>
          <w:szCs w:val="15"/>
        </w:rPr>
      </w:pPr>
      <w:r>
        <w:rPr>
          <w:sz w:val="15"/>
          <w:szCs w:val="15"/>
          <w:color w:val="231F20"/>
          <w:spacing w:val="-2"/>
        </w:rPr>
        <w:t>[111]      Elia   M,   Engfer</w:t>
      </w:r>
      <w:r>
        <w:rPr>
          <w:sz w:val="15"/>
          <w:szCs w:val="15"/>
          <w:color w:val="231F20"/>
          <w:spacing w:val="-3"/>
        </w:rPr>
        <w:t xml:space="preserve">   MB,   Green</w:t>
      </w:r>
      <w:r>
        <w:rPr>
          <w:sz w:val="15"/>
          <w:szCs w:val="15"/>
          <w:color w:val="231F20"/>
          <w:spacing w:val="13"/>
          <w:w w:val="102"/>
        </w:rPr>
        <w:t xml:space="preserve">  </w:t>
      </w:r>
      <w:r>
        <w:rPr>
          <w:sz w:val="15"/>
          <w:szCs w:val="15"/>
          <w:color w:val="231F20"/>
          <w:spacing w:val="-3"/>
        </w:rPr>
        <w:t>CJ,</w:t>
      </w:r>
      <w:r>
        <w:rPr>
          <w:sz w:val="15"/>
          <w:szCs w:val="15"/>
          <w:color w:val="231F20"/>
          <w:spacing w:val="12"/>
          <w:w w:val="102"/>
        </w:rPr>
        <w:t xml:space="preserve">  </w:t>
      </w:r>
      <w:r>
        <w:rPr>
          <w:sz w:val="15"/>
          <w:szCs w:val="15"/>
          <w:color w:val="231F20"/>
          <w:spacing w:val="-3"/>
        </w:rPr>
        <w:t>et</w:t>
      </w:r>
      <w:r>
        <w:rPr>
          <w:sz w:val="15"/>
          <w:szCs w:val="15"/>
          <w:color w:val="231F20"/>
          <w:spacing w:val="8"/>
          <w:w w:val="102"/>
        </w:rPr>
        <w:t xml:space="preserve"> </w:t>
      </w:r>
      <w:r>
        <w:rPr>
          <w:sz w:val="15"/>
          <w:szCs w:val="15"/>
          <w:color w:val="231F20"/>
          <w:spacing w:val="-3"/>
        </w:rPr>
        <w:t>al.</w:t>
      </w:r>
      <w:r>
        <w:rPr>
          <w:sz w:val="15"/>
          <w:szCs w:val="15"/>
          <w:color w:val="231F20"/>
          <w:spacing w:val="12"/>
          <w:w w:val="102"/>
        </w:rPr>
        <w:t xml:space="preserve">  </w:t>
      </w:r>
      <w:r>
        <w:rPr>
          <w:sz w:val="15"/>
          <w:szCs w:val="15"/>
          <w:color w:val="231F20"/>
          <w:spacing w:val="-3"/>
        </w:rPr>
        <w:t>Systematic</w:t>
      </w:r>
      <w:r>
        <w:rPr>
          <w:sz w:val="15"/>
          <w:szCs w:val="15"/>
          <w:color w:val="231F20"/>
          <w:spacing w:val="12"/>
        </w:rPr>
        <w:t xml:space="preserve">  </w:t>
      </w:r>
      <w:r>
        <w:rPr>
          <w:sz w:val="15"/>
          <w:szCs w:val="15"/>
          <w:color w:val="231F20"/>
          <w:spacing w:val="-3"/>
        </w:rPr>
        <w:t>review</w:t>
      </w:r>
      <w:r>
        <w:rPr>
          <w:sz w:val="15"/>
          <w:szCs w:val="15"/>
          <w:color w:val="231F20"/>
          <w:spacing w:val="12"/>
          <w:w w:val="102"/>
        </w:rPr>
        <w:t xml:space="preserve">  </w:t>
      </w:r>
      <w:r>
        <w:rPr>
          <w:sz w:val="15"/>
          <w:szCs w:val="15"/>
          <w:color w:val="231F20"/>
          <w:spacing w:val="-3"/>
        </w:rPr>
        <w:t>and</w:t>
      </w:r>
      <w:r>
        <w:rPr>
          <w:sz w:val="15"/>
          <w:szCs w:val="15"/>
          <w:color w:val="231F20"/>
        </w:rPr>
        <w:t xml:space="preserve"> </w:t>
      </w:r>
      <w:r>
        <w:rPr>
          <w:sz w:val="15"/>
          <w:szCs w:val="15"/>
          <w:color w:val="231F20"/>
          <w:spacing w:val="-2"/>
        </w:rPr>
        <w:t>meta</w:t>
      </w:r>
      <w:r>
        <w:rPr>
          <w:rFonts w:ascii="Times New Roman" w:hAnsi="Times New Roman" w:eastAsia="Times New Roman" w:cs="Times New Roman"/>
          <w:sz w:val="15"/>
          <w:szCs w:val="15"/>
          <w:color w:val="231F20"/>
          <w:spacing w:val="-2"/>
        </w:rPr>
        <w:t>‑</w:t>
      </w:r>
      <w:r>
        <w:rPr>
          <w:sz w:val="15"/>
          <w:szCs w:val="15"/>
          <w:color w:val="231F20"/>
          <w:spacing w:val="-2"/>
        </w:rPr>
        <w:t>analysis:    the     clinical     and    physiological     effec</w:t>
      </w:r>
      <w:r>
        <w:rPr>
          <w:sz w:val="15"/>
          <w:szCs w:val="15"/>
          <w:color w:val="231F20"/>
          <w:spacing w:val="-3"/>
        </w:rPr>
        <w:t>ts     of</w:t>
      </w:r>
      <w:r>
        <w:rPr>
          <w:sz w:val="15"/>
          <w:szCs w:val="15"/>
          <w:color w:val="231F20"/>
        </w:rPr>
        <w:t xml:space="preserve"> </w:t>
      </w:r>
      <w:r>
        <w:rPr>
          <w:sz w:val="15"/>
          <w:szCs w:val="15"/>
          <w:color w:val="231F20"/>
          <w:spacing w:val="-2"/>
        </w:rPr>
        <w:t>fibre</w:t>
      </w:r>
      <w:r>
        <w:rPr>
          <w:rFonts w:ascii="Times New Roman" w:hAnsi="Times New Roman" w:eastAsia="Times New Roman" w:cs="Times New Roman"/>
          <w:sz w:val="15"/>
          <w:szCs w:val="15"/>
          <w:color w:val="231F20"/>
          <w:spacing w:val="-2"/>
        </w:rPr>
        <w:t>‑</w:t>
      </w:r>
      <w:r>
        <w:rPr>
          <w:sz w:val="15"/>
          <w:szCs w:val="15"/>
          <w:color w:val="231F20"/>
          <w:spacing w:val="-2"/>
        </w:rPr>
        <w:t>containing  enteral  formulae[J].  Aliment</w:t>
      </w:r>
      <w:r>
        <w:rPr>
          <w:sz w:val="15"/>
          <w:szCs w:val="15"/>
          <w:color w:val="231F20"/>
          <w:spacing w:val="-3"/>
        </w:rPr>
        <w:t xml:space="preserve">  Pharmacol  Ther,</w:t>
      </w:r>
      <w:r>
        <w:rPr>
          <w:sz w:val="15"/>
          <w:szCs w:val="15"/>
          <w:color w:val="231F20"/>
        </w:rPr>
        <w:t xml:space="preserve"> </w:t>
      </w:r>
      <w:r>
        <w:rPr>
          <w:sz w:val="15"/>
          <w:szCs w:val="15"/>
          <w:color w:val="231F20"/>
          <w:spacing w:val="-2"/>
        </w:rPr>
        <w:t>2008, 27(2):120</w:t>
      </w:r>
      <w:r>
        <w:rPr>
          <w:rFonts w:ascii="Times New Roman" w:hAnsi="Times New Roman" w:eastAsia="Times New Roman" w:cs="Times New Roman"/>
          <w:sz w:val="15"/>
          <w:szCs w:val="15"/>
          <w:color w:val="231F20"/>
          <w:spacing w:val="-2"/>
        </w:rPr>
        <w:t>‑</w:t>
      </w:r>
      <w:r>
        <w:rPr>
          <w:sz w:val="15"/>
          <w:szCs w:val="15"/>
          <w:color w:val="231F20"/>
          <w:spacing w:val="-2"/>
        </w:rPr>
        <w:t>145. DOI: 10.1111/j.1365</w:t>
      </w:r>
      <w:r>
        <w:rPr>
          <w:rFonts w:ascii="Times New Roman" w:hAnsi="Times New Roman" w:eastAsia="Times New Roman" w:cs="Times New Roman"/>
          <w:sz w:val="15"/>
          <w:szCs w:val="15"/>
          <w:color w:val="231F20"/>
          <w:spacing w:val="-2"/>
        </w:rPr>
        <w:t>‑</w:t>
      </w:r>
      <w:r>
        <w:rPr>
          <w:sz w:val="15"/>
          <w:szCs w:val="15"/>
          <w:color w:val="231F20"/>
          <w:spacing w:val="-2"/>
        </w:rPr>
        <w:t>2036.2007</w:t>
      </w:r>
      <w:r>
        <w:rPr>
          <w:sz w:val="15"/>
          <w:szCs w:val="15"/>
          <w:color w:val="231F20"/>
          <w:spacing w:val="-3"/>
        </w:rPr>
        <w:t>.03544.x.</w:t>
      </w:r>
    </w:p>
    <w:p>
      <w:pPr>
        <w:pStyle w:val="BodyText"/>
        <w:ind w:left="1058" w:right="475" w:hanging="555"/>
        <w:spacing w:before="41" w:line="306" w:lineRule="auto"/>
        <w:rPr>
          <w:sz w:val="15"/>
          <w:szCs w:val="15"/>
        </w:rPr>
      </w:pPr>
      <w:r>
        <w:rPr>
          <w:sz w:val="15"/>
          <w:szCs w:val="15"/>
          <w:color w:val="231F20"/>
          <w:spacing w:val="4"/>
        </w:rPr>
        <w:t>[112]     </w:t>
      </w:r>
      <w:r>
        <w:rPr>
          <w:sz w:val="15"/>
          <w:szCs w:val="15"/>
          <w:color w:val="231F20"/>
        </w:rPr>
        <w:t>McIvor</w:t>
      </w:r>
      <w:r>
        <w:rPr>
          <w:sz w:val="15"/>
          <w:szCs w:val="15"/>
          <w:color w:val="231F20"/>
          <w:spacing w:val="4"/>
        </w:rPr>
        <w:t xml:space="preserve">    </w:t>
      </w:r>
      <w:r>
        <w:rPr>
          <w:sz w:val="15"/>
          <w:szCs w:val="15"/>
          <w:color w:val="231F20"/>
        </w:rPr>
        <w:t>AC</w:t>
      </w:r>
      <w:r>
        <w:rPr>
          <w:sz w:val="15"/>
          <w:szCs w:val="15"/>
          <w:color w:val="231F20"/>
          <w:spacing w:val="4"/>
        </w:rPr>
        <w:t>,</w:t>
      </w:r>
      <w:r>
        <w:rPr>
          <w:sz w:val="15"/>
          <w:szCs w:val="15"/>
          <w:color w:val="231F20"/>
          <w:spacing w:val="2"/>
        </w:rPr>
        <w:t xml:space="preserve">    </w:t>
      </w:r>
      <w:r>
        <w:rPr>
          <w:sz w:val="15"/>
          <w:szCs w:val="15"/>
          <w:color w:val="231F20"/>
        </w:rPr>
        <w:t>Meguid</w:t>
      </w:r>
      <w:r>
        <w:rPr>
          <w:sz w:val="15"/>
          <w:szCs w:val="15"/>
          <w:color w:val="231F20"/>
          <w:spacing w:val="4"/>
        </w:rPr>
        <w:t xml:space="preserve">     </w:t>
      </w:r>
      <w:r>
        <w:rPr>
          <w:sz w:val="15"/>
          <w:szCs w:val="15"/>
          <w:color w:val="231F20"/>
        </w:rPr>
        <w:t>MM</w:t>
      </w:r>
      <w:r>
        <w:rPr>
          <w:sz w:val="15"/>
          <w:szCs w:val="15"/>
          <w:color w:val="231F20"/>
          <w:spacing w:val="3"/>
        </w:rPr>
        <w:t>,    </w:t>
      </w:r>
      <w:r>
        <w:rPr>
          <w:sz w:val="15"/>
          <w:szCs w:val="15"/>
          <w:color w:val="231F20"/>
        </w:rPr>
        <w:t>Curtas</w:t>
      </w:r>
      <w:r>
        <w:rPr>
          <w:sz w:val="15"/>
          <w:szCs w:val="15"/>
          <w:color w:val="231F20"/>
          <w:spacing w:val="3"/>
        </w:rPr>
        <w:t xml:space="preserve">    </w:t>
      </w:r>
      <w:r>
        <w:rPr>
          <w:sz w:val="15"/>
          <w:szCs w:val="15"/>
          <w:color w:val="231F20"/>
        </w:rPr>
        <w:t>S</w:t>
      </w:r>
      <w:r>
        <w:rPr>
          <w:sz w:val="15"/>
          <w:szCs w:val="15"/>
          <w:color w:val="231F20"/>
          <w:spacing w:val="3"/>
        </w:rPr>
        <w:t>,    </w:t>
      </w:r>
      <w:r>
        <w:rPr>
          <w:sz w:val="15"/>
          <w:szCs w:val="15"/>
          <w:color w:val="231F20"/>
        </w:rPr>
        <w:t>et</w:t>
      </w:r>
      <w:r>
        <w:rPr>
          <w:sz w:val="15"/>
          <w:szCs w:val="15"/>
          <w:color w:val="231F20"/>
          <w:spacing w:val="3"/>
        </w:rPr>
        <w:t xml:space="preserve"> </w:t>
      </w:r>
      <w:r>
        <w:rPr>
          <w:sz w:val="15"/>
          <w:szCs w:val="15"/>
          <w:color w:val="231F20"/>
        </w:rPr>
        <w:t>al</w:t>
      </w:r>
      <w:r>
        <w:rPr>
          <w:sz w:val="15"/>
          <w:szCs w:val="15"/>
          <w:color w:val="231F20"/>
          <w:spacing w:val="3"/>
        </w:rPr>
        <w:t>.     </w:t>
      </w:r>
      <w:r>
        <w:rPr>
          <w:sz w:val="15"/>
          <w:szCs w:val="15"/>
          <w:color w:val="231F20"/>
        </w:rPr>
        <w:t>Intestinal</w:t>
      </w:r>
      <w:r>
        <w:rPr>
          <w:sz w:val="15"/>
          <w:szCs w:val="15"/>
          <w:color w:val="231F20"/>
          <w:spacing w:val="3"/>
        </w:rPr>
        <w:t xml:space="preserve"> </w:t>
      </w:r>
      <w:r>
        <w:rPr>
          <w:sz w:val="15"/>
          <w:szCs w:val="15"/>
          <w:color w:val="231F20"/>
        </w:rPr>
        <w:t>obstruction</w:t>
      </w:r>
      <w:r>
        <w:rPr>
          <w:sz w:val="15"/>
          <w:szCs w:val="15"/>
          <w:color w:val="231F20"/>
          <w:spacing w:val="7"/>
        </w:rPr>
        <w:t xml:space="preserve">    </w:t>
      </w:r>
      <w:r>
        <w:rPr>
          <w:sz w:val="15"/>
          <w:szCs w:val="15"/>
          <w:color w:val="231F20"/>
        </w:rPr>
        <w:t>from</w:t>
      </w:r>
      <w:r>
        <w:rPr>
          <w:sz w:val="15"/>
          <w:szCs w:val="15"/>
          <w:color w:val="231F20"/>
          <w:spacing w:val="7"/>
        </w:rPr>
        <w:t xml:space="preserve">     </w:t>
      </w:r>
      <w:r>
        <w:rPr>
          <w:sz w:val="15"/>
          <w:szCs w:val="15"/>
          <w:color w:val="231F20"/>
        </w:rPr>
        <w:t>cecal</w:t>
      </w:r>
      <w:r>
        <w:rPr>
          <w:sz w:val="15"/>
          <w:szCs w:val="15"/>
          <w:color w:val="231F20"/>
          <w:spacing w:val="7"/>
        </w:rPr>
        <w:t xml:space="preserve">    </w:t>
      </w:r>
      <w:r>
        <w:rPr>
          <w:sz w:val="15"/>
          <w:szCs w:val="15"/>
          <w:color w:val="231F20"/>
        </w:rPr>
        <w:t>bezoar</w:t>
      </w:r>
      <w:r>
        <w:rPr>
          <w:sz w:val="15"/>
          <w:szCs w:val="15"/>
          <w:color w:val="231F20"/>
          <w:spacing w:val="7"/>
        </w:rPr>
        <w:t>;     </w:t>
      </w:r>
      <w:r>
        <w:rPr>
          <w:sz w:val="15"/>
          <w:szCs w:val="15"/>
          <w:color w:val="231F20"/>
        </w:rPr>
        <w:t>a</w:t>
      </w:r>
      <w:r>
        <w:rPr>
          <w:sz w:val="15"/>
          <w:szCs w:val="15"/>
          <w:color w:val="231F20"/>
          <w:spacing w:val="7"/>
        </w:rPr>
        <w:t xml:space="preserve">    </w:t>
      </w:r>
      <w:r>
        <w:rPr>
          <w:sz w:val="15"/>
          <w:szCs w:val="15"/>
          <w:color w:val="231F20"/>
        </w:rPr>
        <w:t>complication</w:t>
      </w:r>
      <w:r>
        <w:rPr>
          <w:sz w:val="15"/>
          <w:szCs w:val="15"/>
          <w:color w:val="231F20"/>
          <w:spacing w:val="7"/>
        </w:rPr>
        <w:t xml:space="preserve">     </w:t>
      </w:r>
      <w:r>
        <w:rPr>
          <w:sz w:val="15"/>
          <w:szCs w:val="15"/>
          <w:color w:val="231F20"/>
        </w:rPr>
        <w:t>of </w:t>
      </w:r>
      <w:r>
        <w:rPr>
          <w:sz w:val="15"/>
          <w:szCs w:val="15"/>
          <w:color w:val="231F20"/>
        </w:rPr>
        <w:t>fiber</w:t>
      </w:r>
      <w:r>
        <w:rPr>
          <w:rFonts w:ascii="Times New Roman" w:hAnsi="Times New Roman" w:eastAsia="Times New Roman" w:cs="Times New Roman"/>
          <w:sz w:val="15"/>
          <w:szCs w:val="15"/>
          <w:color w:val="231F20"/>
          <w:spacing w:val="8"/>
        </w:rPr>
        <w:t>‑</w:t>
      </w:r>
      <w:r>
        <w:rPr>
          <w:sz w:val="15"/>
          <w:szCs w:val="15"/>
          <w:color w:val="231F20"/>
        </w:rPr>
        <w:t>containing</w:t>
      </w:r>
      <w:r>
        <w:rPr>
          <w:sz w:val="15"/>
          <w:szCs w:val="15"/>
          <w:color w:val="231F20"/>
          <w:spacing w:val="8"/>
        </w:rPr>
        <w:t xml:space="preserve">  </w:t>
      </w:r>
      <w:r>
        <w:rPr>
          <w:sz w:val="15"/>
          <w:szCs w:val="15"/>
          <w:color w:val="231F20"/>
        </w:rPr>
        <w:t>tube</w:t>
      </w:r>
      <w:r>
        <w:rPr>
          <w:sz w:val="15"/>
          <w:szCs w:val="15"/>
          <w:color w:val="231F20"/>
          <w:spacing w:val="15"/>
          <w:w w:val="101"/>
        </w:rPr>
        <w:t xml:space="preserve">  </w:t>
      </w:r>
      <w:r>
        <w:rPr>
          <w:sz w:val="15"/>
          <w:szCs w:val="15"/>
          <w:color w:val="231F20"/>
        </w:rPr>
        <w:t>feedings</w:t>
      </w:r>
      <w:r>
        <w:rPr>
          <w:sz w:val="15"/>
          <w:szCs w:val="15"/>
          <w:color w:val="231F20"/>
          <w:spacing w:val="8"/>
        </w:rPr>
        <w:t>[J].</w:t>
      </w:r>
      <w:r>
        <w:rPr>
          <w:sz w:val="15"/>
          <w:szCs w:val="15"/>
          <w:color w:val="231F20"/>
          <w:spacing w:val="11"/>
          <w:w w:val="102"/>
        </w:rPr>
        <w:t xml:space="preserve">  </w:t>
      </w:r>
      <w:r>
        <w:rPr>
          <w:sz w:val="15"/>
          <w:szCs w:val="15"/>
          <w:color w:val="231F20"/>
        </w:rPr>
        <w:t>Nutrition</w:t>
      </w:r>
      <w:r>
        <w:rPr>
          <w:sz w:val="15"/>
          <w:szCs w:val="15"/>
          <w:color w:val="231F20"/>
          <w:spacing w:val="8"/>
        </w:rPr>
        <w:t>,   1990,</w:t>
      </w:r>
      <w:r>
        <w:rPr>
          <w:sz w:val="15"/>
          <w:szCs w:val="15"/>
          <w:color w:val="231F20"/>
          <w:spacing w:val="11"/>
          <w:w w:val="102"/>
        </w:rPr>
        <w:t xml:space="preserve">  </w:t>
      </w:r>
      <w:r>
        <w:rPr>
          <w:sz w:val="15"/>
          <w:szCs w:val="15"/>
          <w:color w:val="231F20"/>
          <w:spacing w:val="8"/>
        </w:rPr>
        <w:t>6(1):</w:t>
      </w:r>
      <w:r>
        <w:rPr>
          <w:sz w:val="15"/>
          <w:szCs w:val="15"/>
          <w:color w:val="231F20"/>
        </w:rPr>
        <w:t xml:space="preserve"> </w:t>
      </w:r>
      <w:r>
        <w:rPr>
          <w:sz w:val="15"/>
          <w:szCs w:val="15"/>
          <w:color w:val="231F20"/>
          <w:spacing w:val="3"/>
        </w:rPr>
        <w:t>115</w:t>
      </w:r>
      <w:r>
        <w:rPr>
          <w:rFonts w:ascii="Times New Roman" w:hAnsi="Times New Roman" w:eastAsia="Times New Roman" w:cs="Times New Roman"/>
          <w:sz w:val="15"/>
          <w:szCs w:val="15"/>
          <w:color w:val="231F20"/>
          <w:spacing w:val="3"/>
        </w:rPr>
        <w:t>‑</w:t>
      </w:r>
      <w:r>
        <w:rPr>
          <w:sz w:val="15"/>
          <w:szCs w:val="15"/>
          <w:color w:val="231F20"/>
          <w:spacing w:val="3"/>
        </w:rPr>
        <w:t>117.</w:t>
      </w:r>
    </w:p>
    <w:p>
      <w:pPr>
        <w:pStyle w:val="BodyText"/>
        <w:ind w:left="1057" w:right="485" w:hanging="554"/>
        <w:spacing w:before="9" w:line="306" w:lineRule="auto"/>
        <w:rPr>
          <w:sz w:val="15"/>
          <w:szCs w:val="15"/>
        </w:rPr>
      </w:pPr>
      <w:r>
        <w:rPr>
          <w:sz w:val="15"/>
          <w:szCs w:val="15"/>
          <w:color w:val="231F20"/>
          <w:spacing w:val="9"/>
        </w:rPr>
        <w:t>[113]     </w:t>
      </w:r>
      <w:r>
        <w:rPr>
          <w:sz w:val="15"/>
          <w:szCs w:val="15"/>
          <w:color w:val="231F20"/>
        </w:rPr>
        <w:t>Scaife</w:t>
      </w:r>
      <w:r>
        <w:rPr>
          <w:sz w:val="15"/>
          <w:szCs w:val="15"/>
          <w:color w:val="231F20"/>
          <w:spacing w:val="6"/>
        </w:rPr>
        <w:t xml:space="preserve">   </w:t>
      </w:r>
      <w:r>
        <w:rPr>
          <w:sz w:val="15"/>
          <w:szCs w:val="15"/>
          <w:color w:val="231F20"/>
        </w:rPr>
        <w:t>CL</w:t>
      </w:r>
      <w:r>
        <w:rPr>
          <w:sz w:val="15"/>
          <w:szCs w:val="15"/>
          <w:color w:val="231F20"/>
          <w:spacing w:val="9"/>
        </w:rPr>
        <w:t>,   </w:t>
      </w:r>
      <w:r>
        <w:rPr>
          <w:sz w:val="15"/>
          <w:szCs w:val="15"/>
          <w:color w:val="231F20"/>
        </w:rPr>
        <w:t>Saffle</w:t>
      </w:r>
      <w:r>
        <w:rPr>
          <w:sz w:val="15"/>
          <w:szCs w:val="15"/>
          <w:color w:val="231F20"/>
          <w:spacing w:val="9"/>
        </w:rPr>
        <w:t xml:space="preserve">   </w:t>
      </w:r>
      <w:r>
        <w:rPr>
          <w:sz w:val="15"/>
          <w:szCs w:val="15"/>
          <w:color w:val="231F20"/>
        </w:rPr>
        <w:t>JR</w:t>
      </w:r>
      <w:r>
        <w:rPr>
          <w:sz w:val="15"/>
          <w:szCs w:val="15"/>
          <w:color w:val="231F20"/>
          <w:spacing w:val="9"/>
        </w:rPr>
        <w:t>,</w:t>
      </w:r>
      <w:r>
        <w:rPr>
          <w:sz w:val="15"/>
          <w:szCs w:val="15"/>
          <w:color w:val="231F20"/>
          <w:spacing w:val="4"/>
        </w:rPr>
        <w:t xml:space="preserve">   </w:t>
      </w:r>
      <w:r>
        <w:rPr>
          <w:sz w:val="15"/>
          <w:szCs w:val="15"/>
          <w:color w:val="231F20"/>
        </w:rPr>
        <w:t>Morris</w:t>
      </w:r>
      <w:r>
        <w:rPr>
          <w:sz w:val="15"/>
          <w:szCs w:val="15"/>
          <w:color w:val="231F20"/>
          <w:spacing w:val="3"/>
        </w:rPr>
        <w:t xml:space="preserve">   </w:t>
      </w:r>
      <w:r>
        <w:rPr>
          <w:sz w:val="15"/>
          <w:szCs w:val="15"/>
          <w:color w:val="231F20"/>
        </w:rPr>
        <w:t>SE</w:t>
      </w:r>
      <w:r>
        <w:rPr>
          <w:sz w:val="15"/>
          <w:szCs w:val="15"/>
          <w:color w:val="231F20"/>
          <w:spacing w:val="9"/>
        </w:rPr>
        <w:t>.</w:t>
      </w:r>
      <w:r>
        <w:rPr>
          <w:sz w:val="15"/>
          <w:szCs w:val="15"/>
          <w:color w:val="231F20"/>
          <w:spacing w:val="4"/>
        </w:rPr>
        <w:t xml:space="preserve">   </w:t>
      </w:r>
      <w:r>
        <w:rPr>
          <w:sz w:val="15"/>
          <w:szCs w:val="15"/>
          <w:color w:val="231F20"/>
        </w:rPr>
        <w:t>Intestinal</w:t>
      </w:r>
      <w:r>
        <w:rPr>
          <w:sz w:val="15"/>
          <w:szCs w:val="15"/>
          <w:color w:val="231F20"/>
          <w:spacing w:val="3"/>
        </w:rPr>
        <w:t xml:space="preserve">   </w:t>
      </w:r>
      <w:r>
        <w:rPr>
          <w:sz w:val="15"/>
          <w:szCs w:val="15"/>
          <w:color w:val="231F20"/>
        </w:rPr>
        <w:t>obstruction</w:t>
      </w:r>
      <w:r>
        <w:rPr>
          <w:sz w:val="15"/>
          <w:szCs w:val="15"/>
          <w:color w:val="231F20"/>
          <w:spacing w:val="1"/>
        </w:rPr>
        <w:t xml:space="preserve"> </w:t>
      </w:r>
      <w:r>
        <w:rPr>
          <w:sz w:val="15"/>
          <w:szCs w:val="15"/>
          <w:color w:val="231F20"/>
          <w:spacing w:val="4"/>
        </w:rPr>
        <w:t>secondary to</w:t>
      </w:r>
      <w:r>
        <w:rPr>
          <w:sz w:val="15"/>
          <w:szCs w:val="15"/>
          <w:color w:val="231F20"/>
          <w:spacing w:val="15"/>
          <w:w w:val="101"/>
        </w:rPr>
        <w:t xml:space="preserve"> </w:t>
      </w:r>
      <w:r>
        <w:rPr>
          <w:sz w:val="15"/>
          <w:szCs w:val="15"/>
          <w:color w:val="231F20"/>
          <w:spacing w:val="4"/>
        </w:rPr>
        <w:t>enteral</w:t>
      </w:r>
      <w:r>
        <w:rPr>
          <w:sz w:val="15"/>
          <w:szCs w:val="15"/>
          <w:color w:val="231F20"/>
          <w:spacing w:val="13"/>
        </w:rPr>
        <w:t xml:space="preserve"> </w:t>
      </w:r>
      <w:r>
        <w:rPr>
          <w:sz w:val="15"/>
          <w:szCs w:val="15"/>
          <w:color w:val="231F20"/>
          <w:spacing w:val="4"/>
        </w:rPr>
        <w:t>feedings</w:t>
      </w:r>
      <w:r>
        <w:rPr>
          <w:sz w:val="15"/>
          <w:szCs w:val="15"/>
          <w:color w:val="231F20"/>
          <w:spacing w:val="13"/>
          <w:w w:val="101"/>
        </w:rPr>
        <w:t xml:space="preserve"> </w:t>
      </w:r>
      <w:r>
        <w:rPr>
          <w:sz w:val="15"/>
          <w:szCs w:val="15"/>
          <w:color w:val="231F20"/>
          <w:spacing w:val="4"/>
        </w:rPr>
        <w:t>in</w:t>
      </w:r>
      <w:r>
        <w:rPr>
          <w:sz w:val="15"/>
          <w:szCs w:val="15"/>
          <w:color w:val="231F20"/>
          <w:spacing w:val="11"/>
        </w:rPr>
        <w:t xml:space="preserve"> </w:t>
      </w:r>
      <w:r>
        <w:rPr>
          <w:sz w:val="15"/>
          <w:szCs w:val="15"/>
          <w:color w:val="231F20"/>
          <w:spacing w:val="4"/>
        </w:rPr>
        <w:t>b</w:t>
      </w:r>
      <w:r>
        <w:rPr>
          <w:sz w:val="15"/>
          <w:szCs w:val="15"/>
          <w:color w:val="231F20"/>
          <w:spacing w:val="3"/>
        </w:rPr>
        <w:t>urn trauma</w:t>
      </w:r>
      <w:r>
        <w:rPr>
          <w:sz w:val="15"/>
          <w:szCs w:val="15"/>
          <w:color w:val="231F20"/>
          <w:spacing w:val="13"/>
        </w:rPr>
        <w:t xml:space="preserve"> </w:t>
      </w:r>
      <w:r>
        <w:rPr>
          <w:sz w:val="15"/>
          <w:szCs w:val="15"/>
          <w:color w:val="231F20"/>
          <w:spacing w:val="3"/>
        </w:rPr>
        <w:t>patients[J]. J</w:t>
      </w:r>
      <w:r>
        <w:rPr>
          <w:sz w:val="15"/>
          <w:szCs w:val="15"/>
          <w:color w:val="231F20"/>
        </w:rPr>
        <w:t xml:space="preserve"> </w:t>
      </w:r>
      <w:r>
        <w:rPr>
          <w:sz w:val="15"/>
          <w:szCs w:val="15"/>
          <w:color w:val="231F20"/>
        </w:rPr>
        <w:t>Trauma</w:t>
      </w:r>
      <w:r>
        <w:rPr>
          <w:sz w:val="15"/>
          <w:szCs w:val="15"/>
          <w:color w:val="231F20"/>
          <w:spacing w:val="3"/>
        </w:rPr>
        <w:t>,      1999,      47(5):      8</w:t>
      </w:r>
      <w:r>
        <w:rPr>
          <w:sz w:val="15"/>
          <w:szCs w:val="15"/>
          <w:color w:val="231F20"/>
          <w:spacing w:val="2"/>
        </w:rPr>
        <w:t>59</w:t>
      </w:r>
      <w:r>
        <w:rPr>
          <w:rFonts w:ascii="Times New Roman" w:hAnsi="Times New Roman" w:eastAsia="Times New Roman" w:cs="Times New Roman"/>
          <w:sz w:val="15"/>
          <w:szCs w:val="15"/>
          <w:color w:val="231F20"/>
          <w:spacing w:val="2"/>
        </w:rPr>
        <w:t>‑</w:t>
      </w:r>
      <w:r>
        <w:rPr>
          <w:sz w:val="15"/>
          <w:szCs w:val="15"/>
          <w:color w:val="231F20"/>
          <w:spacing w:val="2"/>
        </w:rPr>
        <w:t>863.      </w:t>
      </w:r>
      <w:r>
        <w:rPr>
          <w:sz w:val="15"/>
          <w:szCs w:val="15"/>
          <w:color w:val="231F20"/>
        </w:rPr>
        <w:t>DOI</w:t>
      </w:r>
      <w:r>
        <w:rPr>
          <w:sz w:val="15"/>
          <w:szCs w:val="15"/>
          <w:color w:val="231F20"/>
          <w:spacing w:val="2"/>
        </w:rPr>
        <w:t>:       10.</w:t>
      </w:r>
      <w:r>
        <w:rPr>
          <w:sz w:val="15"/>
          <w:szCs w:val="15"/>
          <w:color w:val="231F20"/>
          <w:spacing w:val="-17"/>
        </w:rPr>
        <w:t xml:space="preserve"> </w:t>
      </w:r>
      <w:r>
        <w:rPr>
          <w:sz w:val="15"/>
          <w:szCs w:val="15"/>
          <w:color w:val="231F20"/>
          <w:spacing w:val="2"/>
        </w:rPr>
        <w:t>1097/</w:t>
      </w:r>
      <w:r>
        <w:rPr>
          <w:sz w:val="15"/>
          <w:szCs w:val="15"/>
          <w:color w:val="231F20"/>
        </w:rPr>
        <w:t xml:space="preserve"> </w:t>
      </w:r>
      <w:r>
        <w:rPr>
          <w:sz w:val="15"/>
          <w:szCs w:val="15"/>
          <w:color w:val="231F20"/>
          <w:spacing w:val="5"/>
        </w:rPr>
        <w:t>00005373</w:t>
      </w:r>
      <w:r>
        <w:rPr>
          <w:rFonts w:ascii="Times New Roman" w:hAnsi="Times New Roman" w:eastAsia="Times New Roman" w:cs="Times New Roman"/>
          <w:sz w:val="15"/>
          <w:szCs w:val="15"/>
          <w:color w:val="231F20"/>
          <w:spacing w:val="5"/>
        </w:rPr>
        <w:t>‑</w:t>
      </w:r>
      <w:r>
        <w:rPr>
          <w:sz w:val="15"/>
          <w:szCs w:val="15"/>
          <w:color w:val="231F20"/>
          <w:spacing w:val="5"/>
        </w:rPr>
        <w:t>199911000</w:t>
      </w:r>
      <w:r>
        <w:rPr>
          <w:rFonts w:ascii="Times New Roman" w:hAnsi="Times New Roman" w:eastAsia="Times New Roman" w:cs="Times New Roman"/>
          <w:sz w:val="15"/>
          <w:szCs w:val="15"/>
          <w:color w:val="231F20"/>
          <w:spacing w:val="5"/>
        </w:rPr>
        <w:t>‑</w:t>
      </w:r>
      <w:r>
        <w:rPr>
          <w:sz w:val="15"/>
          <w:szCs w:val="15"/>
          <w:color w:val="231F20"/>
          <w:spacing w:val="5"/>
        </w:rPr>
        <w:t>000</w:t>
      </w:r>
      <w:r>
        <w:rPr>
          <w:sz w:val="15"/>
          <w:szCs w:val="15"/>
          <w:color w:val="231F20"/>
          <w:spacing w:val="4"/>
        </w:rPr>
        <w:t>07.</w:t>
      </w:r>
    </w:p>
    <w:p>
      <w:pPr>
        <w:pStyle w:val="BodyText"/>
        <w:ind w:left="1058" w:right="485" w:hanging="555"/>
        <w:spacing w:before="9" w:line="298" w:lineRule="auto"/>
        <w:rPr>
          <w:sz w:val="15"/>
          <w:szCs w:val="15"/>
        </w:rPr>
      </w:pPr>
      <w:r>
        <w:rPr>
          <w:sz w:val="15"/>
          <w:szCs w:val="15"/>
          <w:color w:val="231F20"/>
          <w:spacing w:val="7"/>
        </w:rPr>
        <w:t>[114]     </w:t>
      </w:r>
      <w:r>
        <w:rPr>
          <w:sz w:val="15"/>
          <w:szCs w:val="15"/>
          <w:color w:val="231F20"/>
        </w:rPr>
        <w:t>Alexander</w:t>
      </w:r>
      <w:r>
        <w:rPr>
          <w:sz w:val="15"/>
          <w:szCs w:val="15"/>
          <w:color w:val="231F20"/>
          <w:spacing w:val="7"/>
        </w:rPr>
        <w:t xml:space="preserve">   </w:t>
      </w:r>
      <w:r>
        <w:rPr>
          <w:sz w:val="15"/>
          <w:szCs w:val="15"/>
          <w:color w:val="231F20"/>
        </w:rPr>
        <w:t>DD</w:t>
      </w:r>
      <w:r>
        <w:rPr>
          <w:sz w:val="15"/>
          <w:szCs w:val="15"/>
          <w:color w:val="231F20"/>
          <w:spacing w:val="7"/>
        </w:rPr>
        <w:t>,</w:t>
      </w:r>
      <w:r>
        <w:rPr>
          <w:sz w:val="15"/>
          <w:szCs w:val="15"/>
          <w:color w:val="231F20"/>
          <w:spacing w:val="18"/>
          <w:w w:val="102"/>
        </w:rPr>
        <w:t xml:space="preserve">  </w:t>
      </w:r>
      <w:r>
        <w:rPr>
          <w:sz w:val="15"/>
          <w:szCs w:val="15"/>
          <w:color w:val="231F20"/>
        </w:rPr>
        <w:t>Bylsma</w:t>
      </w:r>
      <w:r>
        <w:rPr>
          <w:sz w:val="15"/>
          <w:szCs w:val="15"/>
          <w:color w:val="231F20"/>
          <w:spacing w:val="11"/>
          <w:w w:val="101"/>
        </w:rPr>
        <w:t xml:space="preserve">  </w:t>
      </w:r>
      <w:r>
        <w:rPr>
          <w:sz w:val="15"/>
          <w:szCs w:val="15"/>
          <w:color w:val="231F20"/>
        </w:rPr>
        <w:t>LC</w:t>
      </w:r>
      <w:r>
        <w:rPr>
          <w:sz w:val="15"/>
          <w:szCs w:val="15"/>
          <w:color w:val="231F20"/>
          <w:spacing w:val="7"/>
        </w:rPr>
        <w:t>,</w:t>
      </w:r>
      <w:r>
        <w:rPr>
          <w:sz w:val="15"/>
          <w:szCs w:val="15"/>
          <w:color w:val="231F20"/>
          <w:spacing w:val="11"/>
          <w:w w:val="101"/>
        </w:rPr>
        <w:t xml:space="preserve">  </w:t>
      </w:r>
      <w:r>
        <w:rPr>
          <w:sz w:val="15"/>
          <w:szCs w:val="15"/>
          <w:color w:val="231F20"/>
        </w:rPr>
        <w:t>Elkayam</w:t>
      </w:r>
      <w:r>
        <w:rPr>
          <w:sz w:val="15"/>
          <w:szCs w:val="15"/>
          <w:color w:val="231F20"/>
          <w:spacing w:val="12"/>
        </w:rPr>
        <w:t xml:space="preserve">  </w:t>
      </w:r>
      <w:r>
        <w:rPr>
          <w:sz w:val="15"/>
          <w:szCs w:val="15"/>
          <w:color w:val="231F20"/>
        </w:rPr>
        <w:t>L</w:t>
      </w:r>
      <w:r>
        <w:rPr>
          <w:sz w:val="15"/>
          <w:szCs w:val="15"/>
          <w:color w:val="231F20"/>
          <w:spacing w:val="7"/>
        </w:rPr>
        <w:t>,</w:t>
      </w:r>
      <w:r>
        <w:rPr>
          <w:sz w:val="15"/>
          <w:szCs w:val="15"/>
          <w:color w:val="231F20"/>
          <w:spacing w:val="10"/>
          <w:w w:val="102"/>
        </w:rPr>
        <w:t xml:space="preserve">  </w:t>
      </w:r>
      <w:r>
        <w:rPr>
          <w:sz w:val="15"/>
          <w:szCs w:val="15"/>
          <w:color w:val="231F20"/>
        </w:rPr>
        <w:t>et</w:t>
      </w:r>
      <w:r>
        <w:rPr>
          <w:sz w:val="15"/>
          <w:szCs w:val="15"/>
          <w:color w:val="231F20"/>
          <w:spacing w:val="7"/>
        </w:rPr>
        <w:t xml:space="preserve"> </w:t>
      </w:r>
      <w:r>
        <w:rPr>
          <w:sz w:val="15"/>
          <w:szCs w:val="15"/>
          <w:color w:val="231F20"/>
        </w:rPr>
        <w:t>al</w:t>
      </w:r>
      <w:r>
        <w:rPr>
          <w:sz w:val="15"/>
          <w:szCs w:val="15"/>
          <w:color w:val="231F20"/>
          <w:spacing w:val="7"/>
        </w:rPr>
        <w:t>.</w:t>
      </w:r>
      <w:r>
        <w:rPr>
          <w:sz w:val="15"/>
          <w:szCs w:val="15"/>
          <w:color w:val="231F20"/>
          <w:spacing w:val="10"/>
          <w:w w:val="102"/>
        </w:rPr>
        <w:t xml:space="preserve">  </w:t>
      </w:r>
      <w:r>
        <w:rPr>
          <w:sz w:val="15"/>
          <w:szCs w:val="15"/>
          <w:color w:val="231F20"/>
        </w:rPr>
        <w:t>Nutritional </w:t>
      </w:r>
      <w:r>
        <w:rPr>
          <w:sz w:val="15"/>
          <w:szCs w:val="15"/>
          <w:color w:val="231F20"/>
        </w:rPr>
        <w:t>and</w:t>
      </w:r>
      <w:r>
        <w:rPr>
          <w:sz w:val="15"/>
          <w:szCs w:val="15"/>
          <w:color w:val="231F20"/>
          <w:spacing w:val="8"/>
        </w:rPr>
        <w:t xml:space="preserve">     </w:t>
      </w:r>
      <w:r>
        <w:rPr>
          <w:sz w:val="15"/>
          <w:szCs w:val="15"/>
          <w:color w:val="231F20"/>
        </w:rPr>
        <w:t>health</w:t>
      </w:r>
      <w:r>
        <w:rPr>
          <w:sz w:val="15"/>
          <w:szCs w:val="15"/>
          <w:color w:val="231F20"/>
          <w:spacing w:val="4"/>
        </w:rPr>
        <w:t xml:space="preserve">     </w:t>
      </w:r>
      <w:r>
        <w:rPr>
          <w:sz w:val="15"/>
          <w:szCs w:val="15"/>
          <w:color w:val="231F20"/>
        </w:rPr>
        <w:t>benefits</w:t>
      </w:r>
      <w:r>
        <w:rPr>
          <w:sz w:val="15"/>
          <w:szCs w:val="15"/>
          <w:color w:val="231F20"/>
          <w:spacing w:val="5"/>
        </w:rPr>
        <w:t xml:space="preserve">     </w:t>
      </w:r>
      <w:r>
        <w:rPr>
          <w:sz w:val="15"/>
          <w:szCs w:val="15"/>
          <w:color w:val="231F20"/>
        </w:rPr>
        <w:t>of</w:t>
      </w:r>
      <w:r>
        <w:rPr>
          <w:sz w:val="15"/>
          <w:szCs w:val="15"/>
          <w:color w:val="231F20"/>
          <w:spacing w:val="8"/>
        </w:rPr>
        <w:t xml:space="preserve">     </w:t>
      </w:r>
      <w:r>
        <w:rPr>
          <w:sz w:val="15"/>
          <w:szCs w:val="15"/>
          <w:color w:val="231F20"/>
        </w:rPr>
        <w:t>semi</w:t>
      </w:r>
      <w:r>
        <w:rPr>
          <w:rFonts w:ascii="Times New Roman" w:hAnsi="Times New Roman" w:eastAsia="Times New Roman" w:cs="Times New Roman"/>
          <w:sz w:val="15"/>
          <w:szCs w:val="15"/>
          <w:color w:val="231F20"/>
          <w:spacing w:val="8"/>
        </w:rPr>
        <w:t>‑</w:t>
      </w:r>
      <w:r>
        <w:rPr>
          <w:sz w:val="15"/>
          <w:szCs w:val="15"/>
          <w:color w:val="231F20"/>
        </w:rPr>
        <w:t>elemental</w:t>
      </w:r>
      <w:r>
        <w:rPr>
          <w:sz w:val="15"/>
          <w:szCs w:val="15"/>
          <w:color w:val="231F20"/>
          <w:spacing w:val="8"/>
        </w:rPr>
        <w:t xml:space="preserve">      </w:t>
      </w:r>
      <w:r>
        <w:rPr>
          <w:sz w:val="15"/>
          <w:szCs w:val="15"/>
          <w:color w:val="231F20"/>
        </w:rPr>
        <w:t>diets</w:t>
      </w:r>
      <w:r>
        <w:rPr>
          <w:sz w:val="15"/>
          <w:szCs w:val="15"/>
          <w:color w:val="231F20"/>
          <w:spacing w:val="8"/>
        </w:rPr>
        <w:t>:    </w:t>
      </w:r>
      <w:r>
        <w:rPr>
          <w:sz w:val="15"/>
          <w:szCs w:val="15"/>
          <w:color w:val="231F20"/>
          <w:spacing w:val="7"/>
        </w:rPr>
        <w:t xml:space="preserve"> a</w:t>
      </w:r>
      <w:r>
        <w:rPr>
          <w:sz w:val="15"/>
          <w:szCs w:val="15"/>
          <w:color w:val="231F20"/>
          <w:spacing w:val="4"/>
        </w:rPr>
        <w:t xml:space="preserve"> </w:t>
      </w:r>
      <w:r>
        <w:rPr>
          <w:sz w:val="15"/>
          <w:szCs w:val="15"/>
          <w:color w:val="231F20"/>
        </w:rPr>
        <w:t>comprehensive</w:t>
      </w:r>
      <w:r>
        <w:rPr>
          <w:sz w:val="15"/>
          <w:szCs w:val="15"/>
          <w:color w:val="231F20"/>
          <w:spacing w:val="9"/>
        </w:rPr>
        <w:t xml:space="preserve">   </w:t>
      </w:r>
      <w:r>
        <w:rPr>
          <w:sz w:val="15"/>
          <w:szCs w:val="15"/>
          <w:color w:val="231F20"/>
        </w:rPr>
        <w:t>summary</w:t>
      </w:r>
      <w:r>
        <w:rPr>
          <w:sz w:val="15"/>
          <w:szCs w:val="15"/>
          <w:color w:val="231F20"/>
          <w:spacing w:val="9"/>
        </w:rPr>
        <w:t xml:space="preserve">   </w:t>
      </w:r>
      <w:r>
        <w:rPr>
          <w:sz w:val="15"/>
          <w:szCs w:val="15"/>
          <w:color w:val="231F20"/>
        </w:rPr>
        <w:t>of</w:t>
      </w:r>
      <w:r>
        <w:rPr>
          <w:sz w:val="15"/>
          <w:szCs w:val="15"/>
          <w:color w:val="231F20"/>
          <w:spacing w:val="9"/>
        </w:rPr>
        <w:t xml:space="preserve">   </w:t>
      </w:r>
      <w:r>
        <w:rPr>
          <w:sz w:val="15"/>
          <w:szCs w:val="15"/>
          <w:color w:val="231F20"/>
        </w:rPr>
        <w:t>the</w:t>
      </w:r>
      <w:r>
        <w:rPr>
          <w:sz w:val="15"/>
          <w:szCs w:val="15"/>
          <w:color w:val="231F20"/>
          <w:spacing w:val="9"/>
        </w:rPr>
        <w:t xml:space="preserve">   </w:t>
      </w:r>
      <w:r>
        <w:rPr>
          <w:sz w:val="15"/>
          <w:szCs w:val="15"/>
          <w:color w:val="231F20"/>
        </w:rPr>
        <w:t>literature</w:t>
      </w:r>
      <w:r>
        <w:rPr>
          <w:sz w:val="15"/>
          <w:szCs w:val="15"/>
          <w:color w:val="231F20"/>
          <w:spacing w:val="9"/>
        </w:rPr>
        <w:t>[J].   </w:t>
      </w:r>
      <w:r>
        <w:rPr>
          <w:sz w:val="15"/>
          <w:szCs w:val="15"/>
          <w:color w:val="231F20"/>
        </w:rPr>
        <w:t>World</w:t>
      </w:r>
      <w:r>
        <w:rPr>
          <w:sz w:val="15"/>
          <w:szCs w:val="15"/>
          <w:color w:val="231F20"/>
          <w:spacing w:val="9"/>
        </w:rPr>
        <w:t xml:space="preserve">   </w:t>
      </w:r>
      <w:r>
        <w:rPr>
          <w:sz w:val="15"/>
          <w:szCs w:val="15"/>
          <w:color w:val="231F20"/>
        </w:rPr>
        <w:t>J</w:t>
      </w:r>
      <w:r>
        <w:rPr>
          <w:sz w:val="15"/>
          <w:szCs w:val="15"/>
          <w:color w:val="231F20"/>
          <w:spacing w:val="2"/>
        </w:rPr>
        <w:t xml:space="preserve"> </w:t>
      </w:r>
      <w:r>
        <w:rPr>
          <w:sz w:val="15"/>
          <w:szCs w:val="15"/>
          <w:color w:val="231F20"/>
        </w:rPr>
        <w:t>Gastrointest</w:t>
      </w:r>
      <w:r>
        <w:rPr>
          <w:sz w:val="15"/>
          <w:szCs w:val="15"/>
          <w:color w:val="231F20"/>
          <w:spacing w:val="7"/>
        </w:rPr>
        <w:t xml:space="preserve">  </w:t>
      </w:r>
      <w:r>
        <w:rPr>
          <w:sz w:val="15"/>
          <w:szCs w:val="15"/>
          <w:color w:val="231F20"/>
        </w:rPr>
        <w:t>Pharmacol</w:t>
      </w:r>
      <w:r>
        <w:rPr>
          <w:sz w:val="15"/>
          <w:szCs w:val="15"/>
          <w:color w:val="231F20"/>
          <w:spacing w:val="7"/>
        </w:rPr>
        <w:t xml:space="preserve">  </w:t>
      </w:r>
      <w:r>
        <w:rPr>
          <w:sz w:val="15"/>
          <w:szCs w:val="15"/>
          <w:color w:val="231F20"/>
        </w:rPr>
        <w:t>Ther</w:t>
      </w:r>
      <w:r>
        <w:rPr>
          <w:sz w:val="15"/>
          <w:szCs w:val="15"/>
          <w:color w:val="231F20"/>
          <w:spacing w:val="7"/>
        </w:rPr>
        <w:t>,</w:t>
      </w:r>
      <w:r>
        <w:rPr>
          <w:sz w:val="15"/>
          <w:szCs w:val="15"/>
          <w:color w:val="231F20"/>
          <w:spacing w:val="9"/>
        </w:rPr>
        <w:t xml:space="preserve">  </w:t>
      </w:r>
      <w:r>
        <w:rPr>
          <w:sz w:val="15"/>
          <w:szCs w:val="15"/>
          <w:color w:val="231F20"/>
          <w:spacing w:val="7"/>
        </w:rPr>
        <w:t>2016,</w:t>
      </w:r>
      <w:r>
        <w:rPr>
          <w:sz w:val="15"/>
          <w:szCs w:val="15"/>
          <w:color w:val="231F20"/>
          <w:spacing w:val="9"/>
          <w:w w:val="102"/>
        </w:rPr>
        <w:t xml:space="preserve">  </w:t>
      </w:r>
      <w:r>
        <w:rPr>
          <w:sz w:val="15"/>
          <w:szCs w:val="15"/>
          <w:color w:val="231F20"/>
          <w:spacing w:val="7"/>
        </w:rPr>
        <w:t>7(2):</w:t>
      </w:r>
      <w:r>
        <w:rPr>
          <w:sz w:val="15"/>
          <w:szCs w:val="15"/>
          <w:color w:val="231F20"/>
          <w:spacing w:val="17"/>
        </w:rPr>
        <w:t xml:space="preserve"> </w:t>
      </w:r>
      <w:r>
        <w:rPr>
          <w:sz w:val="15"/>
          <w:szCs w:val="15"/>
          <w:color w:val="231F20"/>
          <w:spacing w:val="7"/>
        </w:rPr>
        <w:t>306</w:t>
      </w:r>
      <w:r>
        <w:rPr>
          <w:rFonts w:ascii="Times New Roman" w:hAnsi="Times New Roman" w:eastAsia="Times New Roman" w:cs="Times New Roman"/>
          <w:sz w:val="15"/>
          <w:szCs w:val="15"/>
          <w:color w:val="231F20"/>
          <w:spacing w:val="7"/>
        </w:rPr>
        <w:t>‑</w:t>
      </w:r>
      <w:r>
        <w:rPr>
          <w:sz w:val="15"/>
          <w:szCs w:val="15"/>
          <w:color w:val="231F20"/>
          <w:spacing w:val="7"/>
        </w:rPr>
        <w:t>319</w:t>
      </w:r>
      <w:r>
        <w:rPr>
          <w:sz w:val="15"/>
          <w:szCs w:val="15"/>
          <w:color w:val="231F20"/>
          <w:spacing w:val="6"/>
        </w:rPr>
        <w:t>.</w:t>
      </w:r>
      <w:r>
        <w:rPr>
          <w:sz w:val="15"/>
          <w:szCs w:val="15"/>
          <w:color w:val="231F20"/>
          <w:spacing w:val="8"/>
          <w:w w:val="102"/>
        </w:rPr>
        <w:t xml:space="preserve">  </w:t>
      </w:r>
      <w:r>
        <w:rPr>
          <w:sz w:val="15"/>
          <w:szCs w:val="15"/>
          <w:color w:val="231F20"/>
        </w:rPr>
        <w:t>DOI</w:t>
      </w:r>
      <w:r>
        <w:rPr>
          <w:sz w:val="15"/>
          <w:szCs w:val="15"/>
          <w:color w:val="231F20"/>
          <w:spacing w:val="6"/>
        </w:rPr>
        <w:t>:</w:t>
      </w:r>
      <w:r>
        <w:rPr>
          <w:sz w:val="15"/>
          <w:szCs w:val="15"/>
          <w:color w:val="231F20"/>
        </w:rPr>
        <w:t xml:space="preserve"> </w:t>
      </w:r>
      <w:r>
        <w:rPr>
          <w:sz w:val="15"/>
          <w:szCs w:val="15"/>
          <w:color w:val="231F20"/>
          <w:spacing w:val="5"/>
        </w:rPr>
        <w:t>10.4292/</w:t>
      </w:r>
      <w:r>
        <w:rPr>
          <w:sz w:val="15"/>
          <w:szCs w:val="15"/>
          <w:color w:val="231F20"/>
        </w:rPr>
        <w:t>wjgpt</w:t>
      </w:r>
      <w:r>
        <w:rPr>
          <w:sz w:val="15"/>
          <w:szCs w:val="15"/>
          <w:color w:val="231F20"/>
          <w:spacing w:val="5"/>
        </w:rPr>
        <w:t>.v7.i2.306.</w:t>
      </w:r>
    </w:p>
    <w:p>
      <w:pPr>
        <w:pStyle w:val="BodyText"/>
        <w:ind w:left="1058" w:right="485" w:hanging="555"/>
        <w:spacing w:before="42" w:line="233" w:lineRule="auto"/>
        <w:rPr>
          <w:sz w:val="15"/>
          <w:szCs w:val="15"/>
        </w:rPr>
      </w:pPr>
      <w:r>
        <w:rPr>
          <w:sz w:val="15"/>
          <w:szCs w:val="15"/>
          <w:color w:val="231F20"/>
          <w:spacing w:val="8"/>
        </w:rPr>
        <w:t>[115]     </w:t>
      </w:r>
      <w:r>
        <w:rPr>
          <w:rFonts w:ascii="Microsoft YaHei" w:hAnsi="Microsoft YaHei" w:eastAsia="Microsoft YaHei" w:cs="Microsoft YaHei"/>
          <w:sz w:val="15"/>
          <w:szCs w:val="15"/>
          <w:color w:val="231F20"/>
          <w:spacing w:val="8"/>
        </w:rPr>
        <w:t>重症患者早期肠内营养临床实践专家共识</w:t>
      </w:r>
      <w:r>
        <w:rPr>
          <w:sz w:val="15"/>
          <w:szCs w:val="15"/>
          <w:color w:val="231F20"/>
          <w:spacing w:val="8"/>
        </w:rPr>
        <w:t>[J].</w:t>
      </w:r>
      <w:r>
        <w:rPr>
          <w:sz w:val="15"/>
          <w:szCs w:val="15"/>
          <w:color w:val="231F20"/>
          <w:spacing w:val="33"/>
          <w:w w:val="101"/>
        </w:rPr>
        <w:t xml:space="preserve"> </w:t>
      </w:r>
      <w:r>
        <w:rPr>
          <w:rFonts w:ascii="Microsoft YaHei" w:hAnsi="Microsoft YaHei" w:eastAsia="Microsoft YaHei" w:cs="Microsoft YaHei"/>
          <w:sz w:val="15"/>
          <w:szCs w:val="15"/>
          <w:color w:val="231F20"/>
          <w:spacing w:val="8"/>
        </w:rPr>
        <w:t>中华危重病</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3"/>
        </w:rPr>
        <w:t>急 救 医 学 </w:t>
      </w:r>
      <w:r>
        <w:rPr>
          <w:sz w:val="15"/>
          <w:szCs w:val="15"/>
          <w:color w:val="231F20"/>
          <w:spacing w:val="3"/>
        </w:rPr>
        <w:t>,  2018,</w:t>
      </w:r>
      <w:r>
        <w:rPr>
          <w:sz w:val="15"/>
          <w:szCs w:val="15"/>
          <w:color w:val="231F20"/>
          <w:spacing w:val="9"/>
          <w:w w:val="102"/>
        </w:rPr>
        <w:t xml:space="preserve">  </w:t>
      </w:r>
      <w:r>
        <w:rPr>
          <w:sz w:val="15"/>
          <w:szCs w:val="15"/>
          <w:color w:val="231F20"/>
          <w:spacing w:val="3"/>
        </w:rPr>
        <w:t>30(8):</w:t>
      </w:r>
      <w:r>
        <w:rPr>
          <w:sz w:val="15"/>
          <w:szCs w:val="15"/>
          <w:color w:val="231F20"/>
          <w:spacing w:val="17"/>
          <w:w w:val="102"/>
        </w:rPr>
        <w:t xml:space="preserve"> </w:t>
      </w:r>
      <w:r>
        <w:rPr>
          <w:sz w:val="15"/>
          <w:szCs w:val="15"/>
          <w:color w:val="231F20"/>
          <w:spacing w:val="3"/>
        </w:rPr>
        <w:t>715</w:t>
      </w:r>
      <w:r>
        <w:rPr>
          <w:rFonts w:ascii="Times New Roman" w:hAnsi="Times New Roman" w:eastAsia="Times New Roman" w:cs="Times New Roman"/>
          <w:sz w:val="15"/>
          <w:szCs w:val="15"/>
          <w:color w:val="231F20"/>
          <w:spacing w:val="3"/>
        </w:rPr>
        <w:t>‑</w:t>
      </w:r>
      <w:r>
        <w:rPr>
          <w:sz w:val="15"/>
          <w:szCs w:val="15"/>
          <w:color w:val="231F20"/>
          <w:spacing w:val="3"/>
        </w:rPr>
        <w:t>721.</w:t>
      </w:r>
      <w:r>
        <w:rPr>
          <w:sz w:val="15"/>
          <w:szCs w:val="15"/>
          <w:color w:val="231F20"/>
          <w:spacing w:val="8"/>
          <w:w w:val="102"/>
        </w:rPr>
        <w:t xml:space="preserve">  </w:t>
      </w:r>
      <w:r>
        <w:rPr>
          <w:sz w:val="15"/>
          <w:szCs w:val="15"/>
          <w:color w:val="231F20"/>
        </w:rPr>
        <w:t>DOI</w:t>
      </w:r>
      <w:r>
        <w:rPr>
          <w:sz w:val="15"/>
          <w:szCs w:val="15"/>
          <w:color w:val="231F20"/>
          <w:spacing w:val="3"/>
        </w:rPr>
        <w:t>:   10.3760/</w:t>
      </w:r>
      <w:r>
        <w:rPr>
          <w:sz w:val="15"/>
          <w:szCs w:val="15"/>
          <w:color w:val="231F20"/>
        </w:rPr>
        <w:t>cma</w:t>
      </w:r>
      <w:r>
        <w:rPr>
          <w:sz w:val="15"/>
          <w:szCs w:val="15"/>
          <w:color w:val="231F20"/>
          <w:spacing w:val="3"/>
        </w:rPr>
        <w:t>. </w:t>
      </w:r>
      <w:r>
        <w:rPr>
          <w:sz w:val="15"/>
          <w:szCs w:val="15"/>
          <w:color w:val="231F20"/>
          <w:spacing w:val="2"/>
        </w:rPr>
        <w:t>j.</w:t>
      </w:r>
      <w:r>
        <w:rPr>
          <w:sz w:val="15"/>
          <w:szCs w:val="15"/>
          <w:color w:val="231F20"/>
        </w:rPr>
        <w:t xml:space="preserve"> </w:t>
      </w:r>
      <w:r>
        <w:rPr>
          <w:sz w:val="15"/>
          <w:szCs w:val="15"/>
          <w:color w:val="231F20"/>
        </w:rPr>
        <w:t>issn</w:t>
      </w:r>
      <w:r>
        <w:rPr>
          <w:sz w:val="15"/>
          <w:szCs w:val="15"/>
          <w:color w:val="231F20"/>
          <w:spacing w:val="5"/>
        </w:rPr>
        <w:t>.2095</w:t>
      </w:r>
      <w:r>
        <w:rPr>
          <w:rFonts w:ascii="Times New Roman" w:hAnsi="Times New Roman" w:eastAsia="Times New Roman" w:cs="Times New Roman"/>
          <w:sz w:val="15"/>
          <w:szCs w:val="15"/>
          <w:color w:val="231F20"/>
          <w:spacing w:val="5"/>
        </w:rPr>
        <w:t>‑</w:t>
      </w:r>
      <w:r>
        <w:rPr>
          <w:sz w:val="15"/>
          <w:szCs w:val="15"/>
          <w:color w:val="231F20"/>
          <w:spacing w:val="5"/>
        </w:rPr>
        <w:t>4352.2018.08.001.</w:t>
      </w:r>
    </w:p>
    <w:p>
      <w:pPr>
        <w:pStyle w:val="BodyText"/>
        <w:ind w:left="1058" w:right="475" w:hanging="555"/>
        <w:spacing w:before="8" w:line="296" w:lineRule="auto"/>
        <w:rPr>
          <w:sz w:val="15"/>
          <w:szCs w:val="15"/>
        </w:rPr>
      </w:pPr>
      <w:r>
        <w:rPr>
          <w:sz w:val="15"/>
          <w:szCs w:val="15"/>
          <w:color w:val="231F20"/>
          <w:spacing w:val="13"/>
        </w:rPr>
        <w:t>[116]     </w:t>
      </w:r>
      <w:r>
        <w:rPr>
          <w:sz w:val="15"/>
          <w:szCs w:val="15"/>
          <w:color w:val="231F20"/>
        </w:rPr>
        <w:t>Ehrlein</w:t>
      </w:r>
      <w:r>
        <w:rPr>
          <w:sz w:val="15"/>
          <w:szCs w:val="15"/>
          <w:color w:val="231F20"/>
          <w:spacing w:val="12"/>
        </w:rPr>
        <w:t xml:space="preserve">  </w:t>
      </w:r>
      <w:r>
        <w:rPr>
          <w:sz w:val="15"/>
          <w:szCs w:val="15"/>
          <w:color w:val="231F20"/>
        </w:rPr>
        <w:t>H</w:t>
      </w:r>
      <w:r>
        <w:rPr>
          <w:sz w:val="15"/>
          <w:szCs w:val="15"/>
          <w:color w:val="231F20"/>
          <w:spacing w:val="13"/>
        </w:rPr>
        <w:t>,</w:t>
      </w:r>
      <w:r>
        <w:rPr>
          <w:sz w:val="15"/>
          <w:szCs w:val="15"/>
          <w:color w:val="231F20"/>
          <w:spacing w:val="9"/>
          <w:w w:val="101"/>
        </w:rPr>
        <w:t xml:space="preserve">  </w:t>
      </w:r>
      <w:r>
        <w:rPr>
          <w:sz w:val="15"/>
          <w:szCs w:val="15"/>
          <w:color w:val="231F20"/>
        </w:rPr>
        <w:t>Haas</w:t>
      </w:r>
      <w:r>
        <w:rPr>
          <w:rFonts w:ascii="Times New Roman" w:hAnsi="Times New Roman" w:eastAsia="Times New Roman" w:cs="Times New Roman"/>
          <w:sz w:val="15"/>
          <w:szCs w:val="15"/>
          <w:color w:val="231F20"/>
          <w:spacing w:val="13"/>
        </w:rPr>
        <w:t>‑</w:t>
      </w:r>
      <w:r>
        <w:rPr>
          <w:sz w:val="15"/>
          <w:szCs w:val="15"/>
          <w:color w:val="231F20"/>
        </w:rPr>
        <w:t>Deppe</w:t>
      </w:r>
      <w:r>
        <w:rPr>
          <w:sz w:val="15"/>
          <w:szCs w:val="15"/>
          <w:color w:val="231F20"/>
          <w:spacing w:val="9"/>
          <w:w w:val="102"/>
        </w:rPr>
        <w:t xml:space="preserve">  </w:t>
      </w:r>
      <w:r>
        <w:rPr>
          <w:sz w:val="15"/>
          <w:szCs w:val="15"/>
          <w:color w:val="231F20"/>
        </w:rPr>
        <w:t>B</w:t>
      </w:r>
      <w:r>
        <w:rPr>
          <w:sz w:val="15"/>
          <w:szCs w:val="15"/>
          <w:color w:val="231F20"/>
          <w:spacing w:val="13"/>
        </w:rPr>
        <w:t>.</w:t>
      </w:r>
      <w:r>
        <w:rPr>
          <w:sz w:val="15"/>
          <w:szCs w:val="15"/>
          <w:color w:val="231F20"/>
          <w:spacing w:val="9"/>
          <w:w w:val="101"/>
        </w:rPr>
        <w:t xml:space="preserve">  </w:t>
      </w:r>
      <w:r>
        <w:rPr>
          <w:sz w:val="15"/>
          <w:szCs w:val="15"/>
          <w:color w:val="231F20"/>
        </w:rPr>
        <w:t>Comparison</w:t>
      </w:r>
      <w:r>
        <w:rPr>
          <w:sz w:val="15"/>
          <w:szCs w:val="15"/>
          <w:color w:val="231F20"/>
          <w:spacing w:val="9"/>
          <w:w w:val="101"/>
        </w:rPr>
        <w:t xml:space="preserve">  </w:t>
      </w:r>
      <w:r>
        <w:rPr>
          <w:sz w:val="15"/>
          <w:szCs w:val="15"/>
          <w:color w:val="231F20"/>
        </w:rPr>
        <w:t>of</w:t>
      </w:r>
      <w:r>
        <w:rPr>
          <w:sz w:val="15"/>
          <w:szCs w:val="15"/>
          <w:color w:val="231F20"/>
          <w:spacing w:val="13"/>
        </w:rPr>
        <w:t xml:space="preserve">  </w:t>
      </w:r>
      <w:r>
        <w:rPr>
          <w:sz w:val="15"/>
          <w:szCs w:val="15"/>
          <w:color w:val="231F20"/>
        </w:rPr>
        <w:t>absorption</w:t>
      </w:r>
      <w:r>
        <w:rPr>
          <w:sz w:val="15"/>
          <w:szCs w:val="15"/>
          <w:color w:val="231F20"/>
          <w:spacing w:val="9"/>
          <w:w w:val="101"/>
        </w:rPr>
        <w:t xml:space="preserve">  </w:t>
      </w:r>
      <w:r>
        <w:rPr>
          <w:sz w:val="15"/>
          <w:szCs w:val="15"/>
          <w:color w:val="231F20"/>
        </w:rPr>
        <w:t>of </w:t>
      </w:r>
      <w:r>
        <w:rPr>
          <w:sz w:val="15"/>
          <w:szCs w:val="15"/>
          <w:color w:val="231F20"/>
          <w:spacing w:val="4"/>
        </w:rPr>
        <w:t>nutrients</w:t>
      </w:r>
      <w:r>
        <w:rPr>
          <w:sz w:val="15"/>
          <w:szCs w:val="15"/>
          <w:color w:val="231F20"/>
          <w:spacing w:val="24"/>
          <w:w w:val="101"/>
        </w:rPr>
        <w:t xml:space="preserve"> </w:t>
      </w:r>
      <w:r>
        <w:rPr>
          <w:sz w:val="15"/>
          <w:szCs w:val="15"/>
          <w:color w:val="231F20"/>
          <w:spacing w:val="4"/>
        </w:rPr>
        <w:t>and</w:t>
      </w:r>
      <w:r>
        <w:rPr>
          <w:sz w:val="15"/>
          <w:szCs w:val="15"/>
          <w:color w:val="231F20"/>
          <w:spacing w:val="25"/>
          <w:w w:val="101"/>
        </w:rPr>
        <w:t xml:space="preserve"> </w:t>
      </w:r>
      <w:r>
        <w:rPr>
          <w:sz w:val="15"/>
          <w:szCs w:val="15"/>
          <w:color w:val="231F20"/>
          <w:spacing w:val="4"/>
        </w:rPr>
        <w:t>secretion</w:t>
      </w:r>
      <w:r>
        <w:rPr>
          <w:sz w:val="15"/>
          <w:szCs w:val="15"/>
          <w:color w:val="231F20"/>
          <w:spacing w:val="26"/>
          <w:w w:val="101"/>
        </w:rPr>
        <w:t xml:space="preserve"> </w:t>
      </w:r>
      <w:r>
        <w:rPr>
          <w:sz w:val="15"/>
          <w:szCs w:val="15"/>
          <w:color w:val="231F20"/>
          <w:spacing w:val="4"/>
        </w:rPr>
        <w:t>of water</w:t>
      </w:r>
      <w:r>
        <w:rPr>
          <w:sz w:val="15"/>
          <w:szCs w:val="15"/>
          <w:color w:val="231F20"/>
          <w:spacing w:val="21"/>
          <w:w w:val="101"/>
        </w:rPr>
        <w:t xml:space="preserve"> </w:t>
      </w:r>
      <w:r>
        <w:rPr>
          <w:sz w:val="15"/>
          <w:szCs w:val="15"/>
          <w:color w:val="231F20"/>
          <w:spacing w:val="4"/>
        </w:rPr>
        <w:t>b</w:t>
      </w:r>
      <w:r>
        <w:rPr>
          <w:sz w:val="15"/>
          <w:szCs w:val="15"/>
          <w:color w:val="231F20"/>
          <w:spacing w:val="3"/>
        </w:rPr>
        <w:t>etween</w:t>
      </w:r>
      <w:r>
        <w:rPr>
          <w:sz w:val="15"/>
          <w:szCs w:val="15"/>
          <w:color w:val="231F20"/>
          <w:spacing w:val="26"/>
        </w:rPr>
        <w:t xml:space="preserve"> </w:t>
      </w:r>
      <w:r>
        <w:rPr>
          <w:sz w:val="15"/>
          <w:szCs w:val="15"/>
          <w:color w:val="231F20"/>
          <w:spacing w:val="3"/>
        </w:rPr>
        <w:t>oligomeric</w:t>
      </w:r>
      <w:r>
        <w:rPr>
          <w:sz w:val="15"/>
          <w:szCs w:val="15"/>
          <w:color w:val="231F20"/>
          <w:spacing w:val="24"/>
        </w:rPr>
        <w:t xml:space="preserve"> </w:t>
      </w:r>
      <w:r>
        <w:rPr>
          <w:sz w:val="15"/>
          <w:szCs w:val="15"/>
          <w:color w:val="231F20"/>
          <w:spacing w:val="3"/>
        </w:rPr>
        <w:t>and</w:t>
      </w:r>
      <w:r>
        <w:rPr>
          <w:sz w:val="15"/>
          <w:szCs w:val="15"/>
          <w:color w:val="231F20"/>
        </w:rPr>
        <w:t xml:space="preserve"> </w:t>
      </w:r>
      <w:r>
        <w:rPr>
          <w:sz w:val="15"/>
          <w:szCs w:val="15"/>
          <w:color w:val="231F20"/>
        </w:rPr>
        <w:t>polymeric</w:t>
      </w:r>
      <w:r>
        <w:rPr>
          <w:sz w:val="15"/>
          <w:szCs w:val="15"/>
          <w:color w:val="231F20"/>
          <w:spacing w:val="33"/>
          <w:w w:val="101"/>
        </w:rPr>
        <w:t xml:space="preserve"> </w:t>
      </w:r>
      <w:r>
        <w:rPr>
          <w:sz w:val="15"/>
          <w:szCs w:val="15"/>
          <w:color w:val="231F20"/>
        </w:rPr>
        <w:t>enteral</w:t>
      </w:r>
      <w:r>
        <w:rPr>
          <w:sz w:val="15"/>
          <w:szCs w:val="15"/>
          <w:color w:val="231F20"/>
          <w:spacing w:val="30"/>
          <w:w w:val="102"/>
        </w:rPr>
        <w:t xml:space="preserve"> </w:t>
      </w:r>
      <w:r>
        <w:rPr>
          <w:sz w:val="15"/>
          <w:szCs w:val="15"/>
          <w:color w:val="231F20"/>
        </w:rPr>
        <w:t>diets</w:t>
      </w:r>
      <w:r>
        <w:rPr>
          <w:sz w:val="15"/>
          <w:szCs w:val="15"/>
          <w:color w:val="231F20"/>
          <w:spacing w:val="29"/>
        </w:rPr>
        <w:t xml:space="preserve"> </w:t>
      </w:r>
      <w:r>
        <w:rPr>
          <w:sz w:val="15"/>
          <w:szCs w:val="15"/>
          <w:color w:val="231F20"/>
        </w:rPr>
        <w:t>in</w:t>
      </w:r>
      <w:r>
        <w:rPr>
          <w:sz w:val="15"/>
          <w:szCs w:val="15"/>
          <w:color w:val="231F20"/>
          <w:spacing w:val="29"/>
        </w:rPr>
        <w:t xml:space="preserve"> </w:t>
      </w:r>
      <w:r>
        <w:rPr>
          <w:sz w:val="15"/>
          <w:szCs w:val="15"/>
          <w:color w:val="231F20"/>
        </w:rPr>
        <w:t>pigs</w:t>
      </w:r>
      <w:r>
        <w:rPr>
          <w:sz w:val="15"/>
          <w:szCs w:val="15"/>
          <w:color w:val="231F20"/>
          <w:spacing w:val="6"/>
        </w:rPr>
        <w:t>[J].</w:t>
      </w:r>
      <w:r>
        <w:rPr>
          <w:sz w:val="15"/>
          <w:szCs w:val="15"/>
          <w:color w:val="231F20"/>
          <w:spacing w:val="31"/>
          <w:w w:val="101"/>
        </w:rPr>
        <w:t xml:space="preserve"> </w:t>
      </w:r>
      <w:r>
        <w:rPr>
          <w:sz w:val="15"/>
          <w:szCs w:val="15"/>
          <w:color w:val="231F20"/>
        </w:rPr>
        <w:t>Br</w:t>
      </w:r>
      <w:r>
        <w:rPr>
          <w:sz w:val="15"/>
          <w:szCs w:val="15"/>
          <w:color w:val="231F20"/>
          <w:spacing w:val="24"/>
          <w:w w:val="102"/>
        </w:rPr>
        <w:t xml:space="preserve"> </w:t>
      </w:r>
      <w:r>
        <w:rPr>
          <w:sz w:val="15"/>
          <w:szCs w:val="15"/>
          <w:color w:val="231F20"/>
        </w:rPr>
        <w:t>J</w:t>
      </w:r>
      <w:r>
        <w:rPr>
          <w:sz w:val="15"/>
          <w:szCs w:val="15"/>
          <w:color w:val="231F20"/>
          <w:spacing w:val="31"/>
          <w:w w:val="101"/>
        </w:rPr>
        <w:t xml:space="preserve"> </w:t>
      </w:r>
      <w:r>
        <w:rPr>
          <w:sz w:val="15"/>
          <w:szCs w:val="15"/>
          <w:color w:val="231F20"/>
        </w:rPr>
        <w:t>Nutr</w:t>
      </w:r>
      <w:r>
        <w:rPr>
          <w:sz w:val="15"/>
          <w:szCs w:val="15"/>
          <w:color w:val="231F20"/>
          <w:spacing w:val="6"/>
        </w:rPr>
        <w:t>,  1998,</w:t>
      </w:r>
      <w:r>
        <w:rPr>
          <w:sz w:val="15"/>
          <w:szCs w:val="15"/>
          <w:color w:val="231F20"/>
          <w:spacing w:val="30"/>
          <w:w w:val="102"/>
        </w:rPr>
        <w:t xml:space="preserve"> </w:t>
      </w:r>
      <w:r>
        <w:rPr>
          <w:sz w:val="15"/>
          <w:szCs w:val="15"/>
          <w:color w:val="231F20"/>
          <w:spacing w:val="6"/>
        </w:rPr>
        <w:t>80(6):</w:t>
      </w:r>
      <w:r>
        <w:rPr>
          <w:sz w:val="15"/>
          <w:szCs w:val="15"/>
          <w:color w:val="231F20"/>
        </w:rPr>
        <w:t xml:space="preserve"> </w:t>
      </w:r>
      <w:r>
        <w:rPr>
          <w:sz w:val="15"/>
          <w:szCs w:val="15"/>
          <w:color w:val="231F20"/>
          <w:spacing w:val="4"/>
        </w:rPr>
        <w:t>545</w:t>
      </w:r>
      <w:r>
        <w:rPr>
          <w:rFonts w:ascii="Times New Roman" w:hAnsi="Times New Roman" w:eastAsia="Times New Roman" w:cs="Times New Roman"/>
          <w:sz w:val="15"/>
          <w:szCs w:val="15"/>
          <w:color w:val="231F20"/>
          <w:spacing w:val="4"/>
        </w:rPr>
        <w:t>‑</w:t>
      </w:r>
      <w:r>
        <w:rPr>
          <w:sz w:val="15"/>
          <w:szCs w:val="15"/>
          <w:color w:val="231F20"/>
          <w:spacing w:val="4"/>
        </w:rPr>
        <w:t>553.</w:t>
      </w:r>
      <w:r>
        <w:rPr>
          <w:sz w:val="15"/>
          <w:szCs w:val="15"/>
          <w:color w:val="231F20"/>
          <w:spacing w:val="25"/>
        </w:rPr>
        <w:t xml:space="preserve"> </w:t>
      </w:r>
      <w:r>
        <w:rPr>
          <w:sz w:val="15"/>
          <w:szCs w:val="15"/>
          <w:color w:val="231F20"/>
        </w:rPr>
        <w:t>DOI</w:t>
      </w:r>
      <w:r>
        <w:rPr>
          <w:sz w:val="15"/>
          <w:szCs w:val="15"/>
          <w:color w:val="231F20"/>
          <w:spacing w:val="4"/>
        </w:rPr>
        <w:t>:</w:t>
      </w:r>
      <w:r>
        <w:rPr>
          <w:sz w:val="15"/>
          <w:szCs w:val="15"/>
          <w:color w:val="231F20"/>
          <w:spacing w:val="16"/>
          <w:w w:val="102"/>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1017/s0007114598001640.</w:t>
      </w:r>
    </w:p>
    <w:p>
      <w:pPr>
        <w:pStyle w:val="BodyText"/>
        <w:ind w:left="1058" w:right="485" w:hanging="555"/>
        <w:spacing w:before="40" w:line="298" w:lineRule="auto"/>
        <w:rPr>
          <w:sz w:val="15"/>
          <w:szCs w:val="15"/>
        </w:rPr>
      </w:pPr>
      <w:r>
        <w:rPr>
          <w:sz w:val="15"/>
          <w:szCs w:val="15"/>
          <w:color w:val="231F20"/>
          <w:spacing w:val="5"/>
        </w:rPr>
        <w:t>[117]     </w:t>
      </w:r>
      <w:r>
        <w:rPr>
          <w:sz w:val="15"/>
          <w:szCs w:val="15"/>
          <w:color w:val="231F20"/>
        </w:rPr>
        <w:t>Ferreiro</w:t>
      </w:r>
      <w:r>
        <w:rPr>
          <w:sz w:val="15"/>
          <w:szCs w:val="15"/>
          <w:color w:val="231F20"/>
          <w:spacing w:val="5"/>
        </w:rPr>
        <w:t xml:space="preserve">  </w:t>
      </w:r>
      <w:r>
        <w:rPr>
          <w:sz w:val="15"/>
          <w:szCs w:val="15"/>
          <w:color w:val="231F20"/>
        </w:rPr>
        <w:t>B</w:t>
      </w:r>
      <w:r>
        <w:rPr>
          <w:sz w:val="15"/>
          <w:szCs w:val="15"/>
          <w:color w:val="231F20"/>
          <w:spacing w:val="5"/>
        </w:rPr>
        <w:t>,  </w:t>
      </w:r>
      <w:r>
        <w:rPr>
          <w:sz w:val="15"/>
          <w:szCs w:val="15"/>
          <w:color w:val="231F20"/>
        </w:rPr>
        <w:t>Llopis</w:t>
      </w:r>
      <w:r>
        <w:rPr>
          <w:rFonts w:ascii="Times New Roman" w:hAnsi="Times New Roman" w:eastAsia="Times New Roman" w:cs="Times New Roman"/>
          <w:sz w:val="15"/>
          <w:szCs w:val="15"/>
          <w:color w:val="231F20"/>
          <w:spacing w:val="5"/>
        </w:rPr>
        <w:t>‑</w:t>
      </w:r>
      <w:r>
        <w:rPr>
          <w:sz w:val="15"/>
          <w:szCs w:val="15"/>
          <w:color w:val="231F20"/>
        </w:rPr>
        <w:t>Salinero</w:t>
      </w:r>
      <w:r>
        <w:rPr>
          <w:sz w:val="15"/>
          <w:szCs w:val="15"/>
          <w:color w:val="231F20"/>
          <w:spacing w:val="5"/>
        </w:rPr>
        <w:t xml:space="preserve">  </w:t>
      </w:r>
      <w:r>
        <w:rPr>
          <w:sz w:val="15"/>
          <w:szCs w:val="15"/>
          <w:color w:val="231F20"/>
        </w:rPr>
        <w:t>S</w:t>
      </w:r>
      <w:r>
        <w:rPr>
          <w:sz w:val="15"/>
          <w:szCs w:val="15"/>
          <w:color w:val="231F20"/>
          <w:spacing w:val="5"/>
        </w:rPr>
        <w:t>,  </w:t>
      </w:r>
      <w:r>
        <w:rPr>
          <w:sz w:val="15"/>
          <w:szCs w:val="15"/>
          <w:color w:val="231F20"/>
        </w:rPr>
        <w:t>Lardies</w:t>
      </w:r>
      <w:r>
        <w:rPr>
          <w:sz w:val="15"/>
          <w:szCs w:val="15"/>
          <w:color w:val="231F20"/>
          <w:spacing w:val="5"/>
        </w:rPr>
        <w:t xml:space="preserve"> </w:t>
      </w:r>
      <w:r>
        <w:rPr>
          <w:sz w:val="15"/>
          <w:szCs w:val="15"/>
          <w:color w:val="231F20"/>
          <w:spacing w:val="4"/>
        </w:rPr>
        <w:t xml:space="preserve"> </w:t>
      </w:r>
      <w:r>
        <w:rPr>
          <w:sz w:val="15"/>
          <w:szCs w:val="15"/>
          <w:color w:val="231F20"/>
        </w:rPr>
        <w:t>B</w:t>
      </w:r>
      <w:r>
        <w:rPr>
          <w:sz w:val="15"/>
          <w:szCs w:val="15"/>
          <w:color w:val="231F20"/>
          <w:spacing w:val="4"/>
        </w:rPr>
        <w:t>,</w:t>
      </w:r>
      <w:r>
        <w:rPr>
          <w:sz w:val="15"/>
          <w:szCs w:val="15"/>
          <w:color w:val="231F20"/>
          <w:spacing w:val="27"/>
          <w:w w:val="102"/>
        </w:rPr>
        <w:t xml:space="preserve"> </w:t>
      </w:r>
      <w:r>
        <w:rPr>
          <w:sz w:val="15"/>
          <w:szCs w:val="15"/>
          <w:color w:val="231F20"/>
        </w:rPr>
        <w:t>et</w:t>
      </w:r>
      <w:r>
        <w:rPr>
          <w:sz w:val="15"/>
          <w:szCs w:val="15"/>
          <w:color w:val="231F20"/>
          <w:spacing w:val="4"/>
        </w:rPr>
        <w:t xml:space="preserve"> </w:t>
      </w:r>
      <w:r>
        <w:rPr>
          <w:sz w:val="15"/>
          <w:szCs w:val="15"/>
          <w:color w:val="231F20"/>
        </w:rPr>
        <w:t>al</w:t>
      </w:r>
      <w:r>
        <w:rPr>
          <w:sz w:val="15"/>
          <w:szCs w:val="15"/>
          <w:color w:val="231F20"/>
          <w:spacing w:val="4"/>
        </w:rPr>
        <w:t>.  </w:t>
      </w:r>
      <w:r>
        <w:rPr>
          <w:sz w:val="15"/>
          <w:szCs w:val="15"/>
          <w:color w:val="231F20"/>
        </w:rPr>
        <w:t>Clinical</w:t>
      </w:r>
      <w:r>
        <w:rPr>
          <w:sz w:val="15"/>
          <w:szCs w:val="15"/>
          <w:color w:val="231F20"/>
          <w:spacing w:val="26"/>
        </w:rPr>
        <w:t xml:space="preserve"> </w:t>
      </w:r>
      <w:r>
        <w:rPr>
          <w:sz w:val="15"/>
          <w:szCs w:val="15"/>
          <w:color w:val="231F20"/>
        </w:rPr>
        <w:t>and </w:t>
      </w:r>
      <w:r>
        <w:rPr>
          <w:sz w:val="15"/>
          <w:szCs w:val="15"/>
          <w:color w:val="231F20"/>
          <w:spacing w:val="4"/>
        </w:rPr>
        <w:t>nutritional</w:t>
      </w:r>
      <w:r>
        <w:rPr>
          <w:sz w:val="15"/>
          <w:szCs w:val="15"/>
          <w:color w:val="231F20"/>
          <w:spacing w:val="1"/>
        </w:rPr>
        <w:t xml:space="preserve">  </w:t>
      </w:r>
      <w:r>
        <w:rPr>
          <w:sz w:val="15"/>
          <w:szCs w:val="15"/>
          <w:color w:val="231F20"/>
          <w:spacing w:val="4"/>
        </w:rPr>
        <w:t>impact  of</w:t>
      </w:r>
      <w:r>
        <w:rPr>
          <w:sz w:val="15"/>
          <w:szCs w:val="15"/>
          <w:color w:val="231F20"/>
          <w:spacing w:val="27"/>
          <w:w w:val="102"/>
        </w:rPr>
        <w:t xml:space="preserve"> </w:t>
      </w:r>
      <w:r>
        <w:rPr>
          <w:sz w:val="15"/>
          <w:szCs w:val="15"/>
          <w:color w:val="231F20"/>
          <w:spacing w:val="4"/>
        </w:rPr>
        <w:t>a</w:t>
      </w:r>
      <w:r>
        <w:rPr>
          <w:sz w:val="15"/>
          <w:szCs w:val="15"/>
          <w:color w:val="231F20"/>
          <w:spacing w:val="3"/>
        </w:rPr>
        <w:t xml:space="preserve">  semi</w:t>
      </w:r>
      <w:r>
        <w:rPr>
          <w:rFonts w:ascii="Times New Roman" w:hAnsi="Times New Roman" w:eastAsia="Times New Roman" w:cs="Times New Roman"/>
          <w:sz w:val="15"/>
          <w:szCs w:val="15"/>
          <w:color w:val="231F20"/>
          <w:spacing w:val="3"/>
        </w:rPr>
        <w:t>‑</w:t>
      </w:r>
      <w:r>
        <w:rPr>
          <w:sz w:val="15"/>
          <w:szCs w:val="15"/>
          <w:color w:val="231F20"/>
          <w:spacing w:val="3"/>
        </w:rPr>
        <w:t>elemental</w:t>
      </w:r>
      <w:r>
        <w:rPr>
          <w:sz w:val="15"/>
          <w:szCs w:val="15"/>
          <w:color w:val="231F20"/>
        </w:rPr>
        <w:t xml:space="preserve">  </w:t>
      </w:r>
      <w:r>
        <w:rPr>
          <w:sz w:val="15"/>
          <w:szCs w:val="15"/>
          <w:color w:val="231F20"/>
          <w:spacing w:val="3"/>
        </w:rPr>
        <w:t>hydrolyzed</w:t>
      </w:r>
      <w:r>
        <w:rPr>
          <w:sz w:val="15"/>
          <w:szCs w:val="15"/>
          <w:color w:val="231F20"/>
          <w:spacing w:val="34"/>
        </w:rPr>
        <w:t xml:space="preserve"> </w:t>
      </w:r>
      <w:r>
        <w:rPr>
          <w:sz w:val="15"/>
          <w:szCs w:val="15"/>
          <w:color w:val="231F20"/>
          <w:spacing w:val="3"/>
        </w:rPr>
        <w:t>whey</w:t>
      </w:r>
      <w:r>
        <w:rPr>
          <w:sz w:val="15"/>
          <w:szCs w:val="15"/>
          <w:color w:val="231F20"/>
        </w:rPr>
        <w:t xml:space="preserve"> </w:t>
      </w:r>
      <w:r>
        <w:rPr>
          <w:sz w:val="15"/>
          <w:szCs w:val="15"/>
          <w:color w:val="231F20"/>
          <w:spacing w:val="3"/>
        </w:rPr>
        <w:t>protein</w:t>
      </w:r>
      <w:r>
        <w:rPr>
          <w:sz w:val="15"/>
          <w:szCs w:val="15"/>
          <w:color w:val="231F20"/>
          <w:spacing w:val="12"/>
          <w:w w:val="101"/>
        </w:rPr>
        <w:t xml:space="preserve">  </w:t>
      </w:r>
      <w:r>
        <w:rPr>
          <w:sz w:val="15"/>
          <w:szCs w:val="15"/>
          <w:color w:val="231F20"/>
          <w:spacing w:val="3"/>
        </w:rPr>
        <w:t>diet</w:t>
      </w:r>
      <w:r>
        <w:rPr>
          <w:sz w:val="15"/>
          <w:szCs w:val="15"/>
          <w:color w:val="231F20"/>
          <w:spacing w:val="10"/>
          <w:w w:val="102"/>
        </w:rPr>
        <w:t xml:space="preserve">  </w:t>
      </w:r>
      <w:r>
        <w:rPr>
          <w:sz w:val="15"/>
          <w:szCs w:val="15"/>
          <w:color w:val="231F20"/>
          <w:spacing w:val="3"/>
        </w:rPr>
        <w:t>in</w:t>
      </w:r>
      <w:r>
        <w:rPr>
          <w:sz w:val="15"/>
          <w:szCs w:val="15"/>
          <w:color w:val="231F20"/>
          <w:spacing w:val="11"/>
          <w:w w:val="101"/>
        </w:rPr>
        <w:t xml:space="preserve">  </w:t>
      </w:r>
      <w:r>
        <w:rPr>
          <w:sz w:val="15"/>
          <w:szCs w:val="15"/>
          <w:color w:val="231F20"/>
          <w:spacing w:val="3"/>
        </w:rPr>
        <w:t>patients  with   </w:t>
      </w:r>
      <w:r>
        <w:rPr>
          <w:sz w:val="15"/>
          <w:szCs w:val="15"/>
          <w:color w:val="231F20"/>
          <w:spacing w:val="2"/>
        </w:rPr>
        <w:t>active</w:t>
      </w:r>
      <w:r>
        <w:rPr>
          <w:sz w:val="15"/>
          <w:szCs w:val="15"/>
          <w:color w:val="231F20"/>
          <w:spacing w:val="13"/>
        </w:rPr>
        <w:t xml:space="preserve">  </w:t>
      </w:r>
      <w:r>
        <w:rPr>
          <w:sz w:val="15"/>
          <w:szCs w:val="15"/>
          <w:color w:val="231F20"/>
          <w:spacing w:val="2"/>
        </w:rPr>
        <w:t>Crohn′s</w:t>
      </w:r>
      <w:r>
        <w:rPr>
          <w:sz w:val="15"/>
          <w:szCs w:val="15"/>
          <w:color w:val="231F20"/>
          <w:spacing w:val="12"/>
        </w:rPr>
        <w:t xml:space="preserve">  </w:t>
      </w:r>
      <w:r>
        <w:rPr>
          <w:sz w:val="15"/>
          <w:szCs w:val="15"/>
          <w:color w:val="231F20"/>
          <w:spacing w:val="2"/>
        </w:rPr>
        <w:t>disease:</w:t>
      </w:r>
      <w:r>
        <w:rPr>
          <w:sz w:val="15"/>
          <w:szCs w:val="15"/>
          <w:color w:val="231F20"/>
          <w:spacing w:val="11"/>
        </w:rPr>
        <w:t xml:space="preserve">  </w:t>
      </w:r>
      <w:r>
        <w:rPr>
          <w:sz w:val="15"/>
          <w:szCs w:val="15"/>
          <w:color w:val="231F20"/>
          <w:spacing w:val="2"/>
        </w:rPr>
        <w:t>a</w:t>
      </w:r>
      <w:r>
        <w:rPr>
          <w:sz w:val="15"/>
          <w:szCs w:val="15"/>
          <w:color w:val="231F20"/>
        </w:rPr>
        <w:t xml:space="preserve"> </w:t>
      </w:r>
      <w:r>
        <w:rPr>
          <w:sz w:val="15"/>
          <w:szCs w:val="15"/>
          <w:color w:val="231F20"/>
        </w:rPr>
        <w:t>prospective</w:t>
      </w:r>
      <w:r>
        <w:rPr>
          <w:sz w:val="15"/>
          <w:szCs w:val="15"/>
          <w:color w:val="231F20"/>
          <w:spacing w:val="7"/>
        </w:rPr>
        <w:t xml:space="preserve">    </w:t>
      </w:r>
      <w:r>
        <w:rPr>
          <w:sz w:val="15"/>
          <w:szCs w:val="15"/>
          <w:color w:val="231F20"/>
        </w:rPr>
        <w:t>observational</w:t>
      </w:r>
      <w:r>
        <w:rPr>
          <w:sz w:val="15"/>
          <w:szCs w:val="15"/>
          <w:color w:val="231F20"/>
          <w:spacing w:val="7"/>
        </w:rPr>
        <w:t xml:space="preserve">     </w:t>
      </w:r>
      <w:r>
        <w:rPr>
          <w:sz w:val="15"/>
          <w:szCs w:val="15"/>
          <w:color w:val="231F20"/>
        </w:rPr>
        <w:t>study</w:t>
      </w:r>
      <w:r>
        <w:rPr>
          <w:sz w:val="15"/>
          <w:szCs w:val="15"/>
          <w:color w:val="231F20"/>
          <w:spacing w:val="7"/>
        </w:rPr>
        <w:t>[J].    </w:t>
      </w:r>
      <w:r>
        <w:rPr>
          <w:sz w:val="15"/>
          <w:szCs w:val="15"/>
          <w:color w:val="231F20"/>
        </w:rPr>
        <w:t>Nutrients</w:t>
      </w:r>
      <w:r>
        <w:rPr>
          <w:sz w:val="15"/>
          <w:szCs w:val="15"/>
          <w:color w:val="231F20"/>
          <w:spacing w:val="7"/>
        </w:rPr>
        <w:t>,   </w:t>
      </w:r>
      <w:r>
        <w:rPr>
          <w:sz w:val="15"/>
          <w:szCs w:val="15"/>
          <w:color w:val="231F20"/>
          <w:spacing w:val="6"/>
        </w:rPr>
        <w:t xml:space="preserve">  2021,</w:t>
      </w:r>
      <w:r>
        <w:rPr>
          <w:sz w:val="15"/>
          <w:szCs w:val="15"/>
          <w:color w:val="231F20"/>
        </w:rPr>
        <w:t xml:space="preserve"> </w:t>
      </w:r>
      <w:r>
        <w:rPr>
          <w:sz w:val="15"/>
          <w:szCs w:val="15"/>
          <w:color w:val="231F20"/>
          <w:spacing w:val="5"/>
        </w:rPr>
        <w:t>13(10):3623.</w:t>
      </w:r>
      <w:r>
        <w:rPr>
          <w:sz w:val="15"/>
          <w:szCs w:val="15"/>
          <w:color w:val="231F20"/>
          <w:spacing w:val="12"/>
          <w:w w:val="101"/>
        </w:rPr>
        <w:t xml:space="preserve"> </w:t>
      </w:r>
      <w:r>
        <w:rPr>
          <w:sz w:val="15"/>
          <w:szCs w:val="15"/>
          <w:color w:val="231F20"/>
        </w:rPr>
        <w:t>DOI</w:t>
      </w:r>
      <w:r>
        <w:rPr>
          <w:sz w:val="15"/>
          <w:szCs w:val="15"/>
          <w:color w:val="231F20"/>
          <w:spacing w:val="5"/>
        </w:rPr>
        <w:t>:</w:t>
      </w:r>
      <w:r>
        <w:rPr>
          <w:sz w:val="15"/>
          <w:szCs w:val="15"/>
          <w:color w:val="231F20"/>
          <w:spacing w:val="16"/>
          <w:w w:val="102"/>
        </w:rPr>
        <w:t xml:space="preserve"> </w:t>
      </w:r>
      <w:r>
        <w:rPr>
          <w:sz w:val="15"/>
          <w:szCs w:val="15"/>
          <w:color w:val="231F20"/>
          <w:spacing w:val="5"/>
        </w:rPr>
        <w:t>10.3390/</w:t>
      </w:r>
      <w:r>
        <w:rPr>
          <w:sz w:val="15"/>
          <w:szCs w:val="15"/>
          <w:color w:val="231F20"/>
        </w:rPr>
        <w:t>nu</w:t>
      </w:r>
      <w:r>
        <w:rPr>
          <w:sz w:val="15"/>
          <w:szCs w:val="15"/>
          <w:color w:val="231F20"/>
          <w:spacing w:val="5"/>
        </w:rPr>
        <w:t>1310362</w:t>
      </w:r>
      <w:r>
        <w:rPr>
          <w:sz w:val="15"/>
          <w:szCs w:val="15"/>
          <w:color w:val="231F20"/>
          <w:spacing w:val="4"/>
        </w:rPr>
        <w:t>3.</w:t>
      </w:r>
    </w:p>
    <w:p>
      <w:pPr>
        <w:pStyle w:val="BodyText"/>
        <w:ind w:left="1058" w:right="485" w:hanging="555"/>
        <w:spacing w:before="42" w:line="298" w:lineRule="auto"/>
        <w:rPr>
          <w:sz w:val="15"/>
          <w:szCs w:val="15"/>
        </w:rPr>
      </w:pPr>
      <w:r>
        <w:rPr>
          <w:sz w:val="15"/>
          <w:szCs w:val="15"/>
          <w:color w:val="231F20"/>
          <w:spacing w:val="7"/>
        </w:rPr>
        <w:t>[118]     </w:t>
      </w:r>
      <w:r>
        <w:rPr>
          <w:sz w:val="15"/>
          <w:szCs w:val="15"/>
          <w:color w:val="231F20"/>
        </w:rPr>
        <w:t>Tiengou</w:t>
      </w:r>
      <w:r>
        <w:rPr>
          <w:sz w:val="15"/>
          <w:szCs w:val="15"/>
          <w:color w:val="231F20"/>
          <w:spacing w:val="7"/>
        </w:rPr>
        <w:t xml:space="preserve">   </w:t>
      </w:r>
      <w:r>
        <w:rPr>
          <w:sz w:val="15"/>
          <w:szCs w:val="15"/>
          <w:color w:val="231F20"/>
        </w:rPr>
        <w:t>LE</w:t>
      </w:r>
      <w:r>
        <w:rPr>
          <w:sz w:val="15"/>
          <w:szCs w:val="15"/>
          <w:color w:val="231F20"/>
          <w:spacing w:val="7"/>
        </w:rPr>
        <w:t>,</w:t>
      </w:r>
      <w:r>
        <w:rPr>
          <w:sz w:val="15"/>
          <w:szCs w:val="15"/>
          <w:color w:val="231F20"/>
          <w:spacing w:val="10"/>
          <w:w w:val="102"/>
        </w:rPr>
        <w:t xml:space="preserve">  </w:t>
      </w:r>
      <w:r>
        <w:rPr>
          <w:sz w:val="15"/>
          <w:szCs w:val="15"/>
          <w:color w:val="231F20"/>
        </w:rPr>
        <w:t>Gloro</w:t>
      </w:r>
      <w:r>
        <w:rPr>
          <w:sz w:val="15"/>
          <w:szCs w:val="15"/>
          <w:color w:val="231F20"/>
          <w:spacing w:val="11"/>
          <w:w w:val="101"/>
        </w:rPr>
        <w:t xml:space="preserve">  </w:t>
      </w:r>
      <w:r>
        <w:rPr>
          <w:sz w:val="15"/>
          <w:szCs w:val="15"/>
          <w:color w:val="231F20"/>
        </w:rPr>
        <w:t>R</w:t>
      </w:r>
      <w:r>
        <w:rPr>
          <w:sz w:val="15"/>
          <w:szCs w:val="15"/>
          <w:color w:val="231F20"/>
          <w:spacing w:val="7"/>
        </w:rPr>
        <w:t>,</w:t>
      </w:r>
      <w:r>
        <w:rPr>
          <w:sz w:val="15"/>
          <w:szCs w:val="15"/>
          <w:color w:val="231F20"/>
          <w:spacing w:val="10"/>
          <w:w w:val="102"/>
        </w:rPr>
        <w:t xml:space="preserve">  </w:t>
      </w:r>
      <w:r>
        <w:rPr>
          <w:sz w:val="15"/>
          <w:szCs w:val="15"/>
          <w:color w:val="231F20"/>
        </w:rPr>
        <w:t>Pouzoulet</w:t>
      </w:r>
      <w:r>
        <w:rPr>
          <w:sz w:val="15"/>
          <w:szCs w:val="15"/>
          <w:color w:val="231F20"/>
          <w:spacing w:val="7"/>
        </w:rPr>
        <w:t xml:space="preserve">  </w:t>
      </w:r>
      <w:r>
        <w:rPr>
          <w:sz w:val="15"/>
          <w:szCs w:val="15"/>
          <w:color w:val="231F20"/>
        </w:rPr>
        <w:t>J</w:t>
      </w:r>
      <w:r>
        <w:rPr>
          <w:sz w:val="15"/>
          <w:szCs w:val="15"/>
          <w:color w:val="231F20"/>
          <w:spacing w:val="7"/>
        </w:rPr>
        <w:t>,  </w:t>
      </w:r>
      <w:r>
        <w:rPr>
          <w:sz w:val="15"/>
          <w:szCs w:val="15"/>
          <w:color w:val="231F20"/>
          <w:spacing w:val="6"/>
        </w:rPr>
        <w:t xml:space="preserve"> </w:t>
      </w:r>
      <w:r>
        <w:rPr>
          <w:sz w:val="15"/>
          <w:szCs w:val="15"/>
          <w:color w:val="231F20"/>
        </w:rPr>
        <w:t>et</w:t>
      </w:r>
      <w:r>
        <w:rPr>
          <w:sz w:val="15"/>
          <w:szCs w:val="15"/>
          <w:color w:val="231F20"/>
          <w:spacing w:val="6"/>
        </w:rPr>
        <w:t xml:space="preserve"> </w:t>
      </w:r>
      <w:r>
        <w:rPr>
          <w:sz w:val="15"/>
          <w:szCs w:val="15"/>
          <w:color w:val="231F20"/>
        </w:rPr>
        <w:t>al</w:t>
      </w:r>
      <w:r>
        <w:rPr>
          <w:sz w:val="15"/>
          <w:szCs w:val="15"/>
          <w:color w:val="231F20"/>
          <w:spacing w:val="6"/>
        </w:rPr>
        <w:t>.</w:t>
      </w:r>
      <w:r>
        <w:rPr>
          <w:sz w:val="15"/>
          <w:szCs w:val="15"/>
          <w:color w:val="231F20"/>
          <w:spacing w:val="10"/>
          <w:w w:val="101"/>
        </w:rPr>
        <w:t xml:space="preserve">  </w:t>
      </w:r>
      <w:r>
        <w:rPr>
          <w:sz w:val="15"/>
          <w:szCs w:val="15"/>
          <w:color w:val="231F20"/>
        </w:rPr>
        <w:t>Semi</w:t>
      </w:r>
      <w:r>
        <w:rPr>
          <w:rFonts w:ascii="Times New Roman" w:hAnsi="Times New Roman" w:eastAsia="Times New Roman" w:cs="Times New Roman"/>
          <w:sz w:val="15"/>
          <w:szCs w:val="15"/>
          <w:color w:val="231F20"/>
          <w:spacing w:val="6"/>
        </w:rPr>
        <w:t>‑</w:t>
      </w:r>
      <w:r>
        <w:rPr>
          <w:sz w:val="15"/>
          <w:szCs w:val="15"/>
          <w:color w:val="231F20"/>
        </w:rPr>
        <w:t>elemental </w:t>
      </w:r>
      <w:r>
        <w:rPr>
          <w:sz w:val="15"/>
          <w:szCs w:val="15"/>
          <w:color w:val="231F20"/>
          <w:spacing w:val="3"/>
        </w:rPr>
        <w:t>formula</w:t>
      </w:r>
      <w:r>
        <w:rPr>
          <w:sz w:val="15"/>
          <w:szCs w:val="15"/>
          <w:color w:val="231F20"/>
          <w:spacing w:val="21"/>
          <w:w w:val="101"/>
        </w:rPr>
        <w:t xml:space="preserve"> </w:t>
      </w:r>
      <w:r>
        <w:rPr>
          <w:sz w:val="15"/>
          <w:szCs w:val="15"/>
          <w:color w:val="231F20"/>
          <w:spacing w:val="3"/>
        </w:rPr>
        <w:t>or</w:t>
      </w:r>
      <w:r>
        <w:rPr>
          <w:sz w:val="15"/>
          <w:szCs w:val="15"/>
          <w:color w:val="231F20"/>
          <w:spacing w:val="18"/>
          <w:w w:val="102"/>
        </w:rPr>
        <w:t xml:space="preserve"> </w:t>
      </w:r>
      <w:r>
        <w:rPr>
          <w:sz w:val="15"/>
          <w:szCs w:val="15"/>
          <w:color w:val="231F20"/>
          <w:spacing w:val="3"/>
        </w:rPr>
        <w:t>polymeric</w:t>
      </w:r>
      <w:r>
        <w:rPr>
          <w:sz w:val="15"/>
          <w:szCs w:val="15"/>
          <w:color w:val="231F20"/>
          <w:spacing w:val="19"/>
        </w:rPr>
        <w:t xml:space="preserve"> </w:t>
      </w:r>
      <w:r>
        <w:rPr>
          <w:sz w:val="15"/>
          <w:szCs w:val="15"/>
          <w:color w:val="231F20"/>
          <w:spacing w:val="3"/>
        </w:rPr>
        <w:t>formula:</w:t>
      </w:r>
      <w:r>
        <w:rPr>
          <w:sz w:val="15"/>
          <w:szCs w:val="15"/>
          <w:color w:val="231F20"/>
          <w:spacing w:val="19"/>
        </w:rPr>
        <w:t xml:space="preserve"> </w:t>
      </w:r>
      <w:r>
        <w:rPr>
          <w:sz w:val="15"/>
          <w:szCs w:val="15"/>
          <w:color w:val="231F20"/>
          <w:spacing w:val="3"/>
        </w:rPr>
        <w:t>is</w:t>
      </w:r>
      <w:r>
        <w:rPr>
          <w:sz w:val="15"/>
          <w:szCs w:val="15"/>
          <w:color w:val="231F20"/>
          <w:spacing w:val="15"/>
          <w:w w:val="102"/>
        </w:rPr>
        <w:t xml:space="preserve"> </w:t>
      </w:r>
      <w:r>
        <w:rPr>
          <w:sz w:val="15"/>
          <w:szCs w:val="15"/>
          <w:color w:val="231F20"/>
          <w:spacing w:val="3"/>
        </w:rPr>
        <w:t>there</w:t>
      </w:r>
      <w:r>
        <w:rPr>
          <w:sz w:val="15"/>
          <w:szCs w:val="15"/>
          <w:color w:val="231F20"/>
          <w:spacing w:val="19"/>
          <w:w w:val="101"/>
        </w:rPr>
        <w:t xml:space="preserve"> </w:t>
      </w:r>
      <w:r>
        <w:rPr>
          <w:sz w:val="15"/>
          <w:szCs w:val="15"/>
          <w:color w:val="231F20"/>
          <w:spacing w:val="3"/>
        </w:rPr>
        <w:t>a</w:t>
      </w:r>
      <w:r>
        <w:rPr>
          <w:sz w:val="15"/>
          <w:szCs w:val="15"/>
          <w:color w:val="231F20"/>
          <w:spacing w:val="17"/>
        </w:rPr>
        <w:t xml:space="preserve"> </w:t>
      </w:r>
      <w:r>
        <w:rPr>
          <w:sz w:val="15"/>
          <w:szCs w:val="15"/>
          <w:color w:val="231F20"/>
          <w:spacing w:val="3"/>
        </w:rPr>
        <w:t>bette</w:t>
      </w:r>
      <w:r>
        <w:rPr>
          <w:sz w:val="15"/>
          <w:szCs w:val="15"/>
          <w:color w:val="231F20"/>
          <w:spacing w:val="2"/>
        </w:rPr>
        <w:t>r</w:t>
      </w:r>
      <w:r>
        <w:rPr>
          <w:sz w:val="15"/>
          <w:szCs w:val="15"/>
          <w:color w:val="231F20"/>
          <w:spacing w:val="20"/>
          <w:w w:val="102"/>
        </w:rPr>
        <w:t xml:space="preserve"> </w:t>
      </w:r>
      <w:r>
        <w:rPr>
          <w:sz w:val="15"/>
          <w:szCs w:val="15"/>
          <w:color w:val="231F20"/>
          <w:spacing w:val="2"/>
        </w:rPr>
        <w:t>choice</w:t>
      </w:r>
      <w:r>
        <w:rPr>
          <w:sz w:val="15"/>
          <w:szCs w:val="15"/>
          <w:color w:val="231F20"/>
          <w:spacing w:val="19"/>
          <w:w w:val="101"/>
        </w:rPr>
        <w:t xml:space="preserve"> </w:t>
      </w:r>
      <w:r>
        <w:rPr>
          <w:sz w:val="15"/>
          <w:szCs w:val="15"/>
          <w:color w:val="231F20"/>
          <w:spacing w:val="2"/>
        </w:rPr>
        <w:t>for</w:t>
      </w:r>
      <w:r>
        <w:rPr>
          <w:sz w:val="15"/>
          <w:szCs w:val="15"/>
          <w:color w:val="231F20"/>
        </w:rPr>
        <w:t xml:space="preserve"> </w:t>
      </w:r>
      <w:r>
        <w:rPr>
          <w:sz w:val="15"/>
          <w:szCs w:val="15"/>
          <w:color w:val="231F20"/>
          <w:spacing w:val="3"/>
        </w:rPr>
        <w:t>enteral    nutrition</w:t>
      </w:r>
      <w:r>
        <w:rPr>
          <w:sz w:val="15"/>
          <w:szCs w:val="15"/>
          <w:color w:val="231F20"/>
        </w:rPr>
        <w:t xml:space="preserve">    </w:t>
      </w:r>
      <w:r>
        <w:rPr>
          <w:sz w:val="15"/>
          <w:szCs w:val="15"/>
          <w:color w:val="231F20"/>
          <w:spacing w:val="3"/>
        </w:rPr>
        <w:t>in</w:t>
      </w:r>
      <w:r>
        <w:rPr>
          <w:sz w:val="15"/>
          <w:szCs w:val="15"/>
          <w:color w:val="231F20"/>
          <w:spacing w:val="1"/>
        </w:rPr>
        <w:t xml:space="preserve">    </w:t>
      </w:r>
      <w:r>
        <w:rPr>
          <w:sz w:val="15"/>
          <w:szCs w:val="15"/>
          <w:color w:val="231F20"/>
          <w:spacing w:val="3"/>
        </w:rPr>
        <w:t>acute</w:t>
      </w:r>
      <w:r>
        <w:rPr>
          <w:sz w:val="15"/>
          <w:szCs w:val="15"/>
          <w:color w:val="231F20"/>
        </w:rPr>
        <w:t xml:space="preserve">    </w:t>
      </w:r>
      <w:r>
        <w:rPr>
          <w:sz w:val="15"/>
          <w:szCs w:val="15"/>
          <w:color w:val="231F20"/>
          <w:spacing w:val="3"/>
        </w:rPr>
        <w:t>pancreatitis?</w:t>
      </w:r>
      <w:r>
        <w:rPr>
          <w:sz w:val="15"/>
          <w:szCs w:val="15"/>
          <w:color w:val="231F20"/>
          <w:spacing w:val="2"/>
        </w:rPr>
        <w:t xml:space="preserve">    </w:t>
      </w:r>
      <w:r>
        <w:rPr>
          <w:sz w:val="15"/>
          <w:szCs w:val="15"/>
          <w:color w:val="231F20"/>
          <w:spacing w:val="3"/>
        </w:rPr>
        <w:t>Randomized</w:t>
      </w:r>
      <w:r>
        <w:rPr>
          <w:sz w:val="15"/>
          <w:szCs w:val="15"/>
          <w:color w:val="231F20"/>
        </w:rPr>
        <w:t xml:space="preserve"> </w:t>
      </w:r>
      <w:r>
        <w:rPr>
          <w:sz w:val="15"/>
          <w:szCs w:val="15"/>
          <w:color w:val="231F20"/>
        </w:rPr>
        <w:t>comparative</w:t>
      </w:r>
      <w:r>
        <w:rPr>
          <w:sz w:val="15"/>
          <w:szCs w:val="15"/>
          <w:color w:val="231F20"/>
          <w:spacing w:val="30"/>
        </w:rPr>
        <w:t xml:space="preserve"> </w:t>
      </w:r>
      <w:r>
        <w:rPr>
          <w:sz w:val="15"/>
          <w:szCs w:val="15"/>
          <w:color w:val="231F20"/>
        </w:rPr>
        <w:t>study</w:t>
      </w:r>
      <w:r>
        <w:rPr>
          <w:sz w:val="15"/>
          <w:szCs w:val="15"/>
          <w:color w:val="231F20"/>
          <w:spacing w:val="12"/>
        </w:rPr>
        <w:t>[J].</w:t>
      </w:r>
      <w:r>
        <w:rPr>
          <w:sz w:val="15"/>
          <w:szCs w:val="15"/>
          <w:color w:val="231F20"/>
          <w:spacing w:val="19"/>
          <w:w w:val="101"/>
        </w:rPr>
        <w:t xml:space="preserve"> </w:t>
      </w:r>
      <w:r>
        <w:rPr>
          <w:sz w:val="15"/>
          <w:szCs w:val="15"/>
          <w:color w:val="231F20"/>
        </w:rPr>
        <w:t>JPEN</w:t>
      </w:r>
      <w:r>
        <w:rPr>
          <w:sz w:val="15"/>
          <w:szCs w:val="15"/>
          <w:color w:val="231F20"/>
          <w:spacing w:val="20"/>
          <w:w w:val="102"/>
        </w:rPr>
        <w:t xml:space="preserve"> </w:t>
      </w:r>
      <w:r>
        <w:rPr>
          <w:sz w:val="15"/>
          <w:szCs w:val="15"/>
          <w:color w:val="231F20"/>
        </w:rPr>
        <w:t>J</w:t>
      </w:r>
      <w:r>
        <w:rPr>
          <w:sz w:val="15"/>
          <w:szCs w:val="15"/>
          <w:color w:val="231F20"/>
          <w:spacing w:val="26"/>
          <w:w w:val="102"/>
        </w:rPr>
        <w:t xml:space="preserve"> </w:t>
      </w:r>
      <w:r>
        <w:rPr>
          <w:sz w:val="15"/>
          <w:szCs w:val="15"/>
          <w:color w:val="231F20"/>
        </w:rPr>
        <w:t>Parenter</w:t>
      </w:r>
      <w:r>
        <w:rPr>
          <w:sz w:val="15"/>
          <w:szCs w:val="15"/>
          <w:color w:val="231F20"/>
          <w:spacing w:val="26"/>
          <w:w w:val="102"/>
        </w:rPr>
        <w:t xml:space="preserve"> </w:t>
      </w:r>
      <w:r>
        <w:rPr>
          <w:sz w:val="15"/>
          <w:szCs w:val="15"/>
          <w:color w:val="231F20"/>
        </w:rPr>
        <w:t>Enteral</w:t>
      </w:r>
      <w:r>
        <w:rPr>
          <w:sz w:val="15"/>
          <w:szCs w:val="15"/>
          <w:color w:val="231F20"/>
          <w:spacing w:val="26"/>
          <w:w w:val="101"/>
        </w:rPr>
        <w:t xml:space="preserve"> </w:t>
      </w:r>
      <w:r>
        <w:rPr>
          <w:sz w:val="15"/>
          <w:szCs w:val="15"/>
          <w:color w:val="231F20"/>
        </w:rPr>
        <w:t>Nutr</w:t>
      </w:r>
      <w:r>
        <w:rPr>
          <w:sz w:val="15"/>
          <w:szCs w:val="15"/>
          <w:color w:val="231F20"/>
          <w:spacing w:val="12"/>
        </w:rPr>
        <w:t>,</w:t>
      </w:r>
      <w:r>
        <w:rPr>
          <w:sz w:val="15"/>
          <w:szCs w:val="15"/>
          <w:color w:val="231F20"/>
          <w:spacing w:val="27"/>
        </w:rPr>
        <w:t xml:space="preserve"> </w:t>
      </w:r>
      <w:r>
        <w:rPr>
          <w:sz w:val="15"/>
          <w:szCs w:val="15"/>
          <w:color w:val="231F20"/>
          <w:spacing w:val="12"/>
        </w:rPr>
        <w:t>2006,</w:t>
      </w:r>
      <w:r>
        <w:rPr>
          <w:sz w:val="15"/>
          <w:szCs w:val="15"/>
          <w:color w:val="231F20"/>
        </w:rPr>
        <w:t xml:space="preserve"> </w:t>
      </w:r>
      <w:r>
        <w:rPr>
          <w:sz w:val="15"/>
          <w:szCs w:val="15"/>
          <w:color w:val="231F20"/>
          <w:spacing w:val="4"/>
        </w:rPr>
        <w:t>30(1):1</w:t>
      </w:r>
      <w:r>
        <w:rPr>
          <w:rFonts w:ascii="Times New Roman" w:hAnsi="Times New Roman" w:eastAsia="Times New Roman" w:cs="Times New Roman"/>
          <w:sz w:val="15"/>
          <w:szCs w:val="15"/>
          <w:color w:val="231F20"/>
          <w:spacing w:val="4"/>
        </w:rPr>
        <w:t>‑</w:t>
      </w:r>
      <w:r>
        <w:rPr>
          <w:sz w:val="15"/>
          <w:szCs w:val="15"/>
          <w:color w:val="231F20"/>
          <w:spacing w:val="4"/>
        </w:rPr>
        <w:t>5.</w:t>
      </w:r>
      <w:r>
        <w:rPr>
          <w:sz w:val="15"/>
          <w:szCs w:val="15"/>
          <w:color w:val="231F20"/>
          <w:spacing w:val="24"/>
        </w:rPr>
        <w:t xml:space="preserve"> </w:t>
      </w:r>
      <w:r>
        <w:rPr>
          <w:sz w:val="15"/>
          <w:szCs w:val="15"/>
          <w:color w:val="231F20"/>
        </w:rPr>
        <w:t>DOI</w:t>
      </w:r>
      <w:r>
        <w:rPr>
          <w:sz w:val="15"/>
          <w:szCs w:val="15"/>
          <w:color w:val="231F20"/>
          <w:spacing w:val="4"/>
        </w:rPr>
        <w:t>:</w:t>
      </w:r>
      <w:r>
        <w:rPr>
          <w:sz w:val="15"/>
          <w:szCs w:val="15"/>
          <w:color w:val="231F20"/>
          <w:spacing w:val="16"/>
          <w:w w:val="102"/>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1177/014860710603000101.</w:t>
      </w:r>
    </w:p>
    <w:p>
      <w:pPr>
        <w:pStyle w:val="BodyText"/>
        <w:ind w:left="1058" w:right="485" w:hanging="555"/>
        <w:spacing w:before="41" w:line="290" w:lineRule="auto"/>
        <w:rPr>
          <w:sz w:val="15"/>
          <w:szCs w:val="15"/>
        </w:rPr>
      </w:pPr>
      <w:r>
        <w:rPr>
          <w:sz w:val="15"/>
          <w:szCs w:val="15"/>
          <w:color w:val="231F20"/>
          <w:spacing w:val="9"/>
        </w:rPr>
        <w:t>[119]     </w:t>
      </w:r>
      <w:r>
        <w:rPr>
          <w:sz w:val="15"/>
          <w:szCs w:val="15"/>
          <w:color w:val="231F20"/>
        </w:rPr>
        <w:t>Holecek</w:t>
      </w:r>
      <w:r>
        <w:rPr>
          <w:sz w:val="15"/>
          <w:szCs w:val="15"/>
          <w:color w:val="231F20"/>
          <w:spacing w:val="9"/>
        </w:rPr>
        <w:t xml:space="preserve">   </w:t>
      </w:r>
      <w:r>
        <w:rPr>
          <w:sz w:val="15"/>
          <w:szCs w:val="15"/>
          <w:color w:val="231F20"/>
        </w:rPr>
        <w:t>M</w:t>
      </w:r>
      <w:r>
        <w:rPr>
          <w:sz w:val="15"/>
          <w:szCs w:val="15"/>
          <w:color w:val="231F20"/>
          <w:spacing w:val="9"/>
        </w:rPr>
        <w:t>.   </w:t>
      </w:r>
      <w:r>
        <w:rPr>
          <w:sz w:val="15"/>
          <w:szCs w:val="15"/>
          <w:color w:val="231F20"/>
        </w:rPr>
        <w:t>Branched</w:t>
      </w:r>
      <w:r>
        <w:rPr>
          <w:rFonts w:ascii="Times New Roman" w:hAnsi="Times New Roman" w:eastAsia="Times New Roman" w:cs="Times New Roman"/>
          <w:sz w:val="15"/>
          <w:szCs w:val="15"/>
          <w:color w:val="231F20"/>
          <w:spacing w:val="9"/>
        </w:rPr>
        <w:t>‑</w:t>
      </w:r>
      <w:r>
        <w:rPr>
          <w:sz w:val="15"/>
          <w:szCs w:val="15"/>
          <w:color w:val="231F20"/>
        </w:rPr>
        <w:t>chain</w:t>
      </w:r>
      <w:r>
        <w:rPr>
          <w:sz w:val="15"/>
          <w:szCs w:val="15"/>
          <w:color w:val="231F20"/>
          <w:spacing w:val="21"/>
        </w:rPr>
        <w:t xml:space="preserve">  </w:t>
      </w:r>
      <w:r>
        <w:rPr>
          <w:sz w:val="15"/>
          <w:szCs w:val="15"/>
          <w:color w:val="231F20"/>
        </w:rPr>
        <w:t>amino</w:t>
      </w:r>
      <w:r>
        <w:rPr>
          <w:sz w:val="15"/>
          <w:szCs w:val="15"/>
          <w:color w:val="231F20"/>
          <w:spacing w:val="12"/>
          <w:w w:val="102"/>
        </w:rPr>
        <w:t xml:space="preserve">  </w:t>
      </w:r>
      <w:r>
        <w:rPr>
          <w:sz w:val="15"/>
          <w:szCs w:val="15"/>
          <w:color w:val="231F20"/>
        </w:rPr>
        <w:t>acids</w:t>
      </w:r>
      <w:r>
        <w:rPr>
          <w:sz w:val="15"/>
          <w:szCs w:val="15"/>
          <w:color w:val="231F20"/>
          <w:spacing w:val="12"/>
          <w:w w:val="101"/>
        </w:rPr>
        <w:t xml:space="preserve">  </w:t>
      </w:r>
      <w:r>
        <w:rPr>
          <w:sz w:val="15"/>
          <w:szCs w:val="15"/>
          <w:color w:val="231F20"/>
        </w:rPr>
        <w:t>and</w:t>
      </w:r>
      <w:r>
        <w:rPr>
          <w:sz w:val="15"/>
          <w:szCs w:val="15"/>
          <w:color w:val="231F20"/>
          <w:spacing w:val="12"/>
          <w:w w:val="102"/>
        </w:rPr>
        <w:t xml:space="preserve">  </w:t>
      </w:r>
      <w:r>
        <w:rPr>
          <w:sz w:val="15"/>
          <w:szCs w:val="15"/>
          <w:color w:val="231F20"/>
        </w:rPr>
        <w:t>ammonia </w:t>
      </w:r>
      <w:r>
        <w:rPr>
          <w:sz w:val="15"/>
          <w:szCs w:val="15"/>
          <w:color w:val="231F20"/>
          <w:spacing w:val="4"/>
        </w:rPr>
        <w:t>metabolism  in  liver  disease:  ther</w:t>
      </w:r>
      <w:r>
        <w:rPr>
          <w:sz w:val="15"/>
          <w:szCs w:val="15"/>
          <w:color w:val="231F20"/>
          <w:spacing w:val="3"/>
        </w:rPr>
        <w:t>apeutic</w:t>
      </w:r>
      <w:r>
        <w:rPr>
          <w:sz w:val="15"/>
          <w:szCs w:val="15"/>
          <w:color w:val="231F20"/>
          <w:spacing w:val="6"/>
        </w:rPr>
        <w:t xml:space="preserve">  </w:t>
      </w:r>
      <w:r>
        <w:rPr>
          <w:sz w:val="15"/>
          <w:szCs w:val="15"/>
          <w:color w:val="231F20"/>
          <w:spacing w:val="3"/>
        </w:rPr>
        <w:t>implications[J].</w:t>
      </w:r>
      <w:r>
        <w:rPr>
          <w:sz w:val="15"/>
          <w:szCs w:val="15"/>
          <w:color w:val="231F20"/>
        </w:rPr>
        <w:t xml:space="preserve"> </w:t>
      </w:r>
      <w:r>
        <w:rPr>
          <w:sz w:val="15"/>
          <w:szCs w:val="15"/>
          <w:color w:val="231F20"/>
        </w:rPr>
        <w:t>Nutrition</w:t>
      </w:r>
      <w:r>
        <w:rPr>
          <w:sz w:val="15"/>
          <w:szCs w:val="15"/>
          <w:color w:val="231F20"/>
          <w:spacing w:val="4"/>
        </w:rPr>
        <w:t>,</w:t>
      </w:r>
      <w:r>
        <w:rPr>
          <w:sz w:val="15"/>
          <w:szCs w:val="15"/>
          <w:color w:val="231F20"/>
        </w:rPr>
        <w:t xml:space="preserve">    </w:t>
      </w:r>
      <w:r>
        <w:rPr>
          <w:sz w:val="15"/>
          <w:szCs w:val="15"/>
          <w:color w:val="231F20"/>
          <w:spacing w:val="4"/>
        </w:rPr>
        <w:t>2013,</w:t>
      </w:r>
      <w:r>
        <w:rPr>
          <w:sz w:val="15"/>
          <w:szCs w:val="15"/>
          <w:color w:val="231F20"/>
        </w:rPr>
        <w:t xml:space="preserve">    </w:t>
      </w:r>
      <w:r>
        <w:rPr>
          <w:sz w:val="15"/>
          <w:szCs w:val="15"/>
          <w:color w:val="231F20"/>
          <w:spacing w:val="4"/>
        </w:rPr>
        <w:t>29(10):</w:t>
      </w:r>
      <w:r>
        <w:rPr>
          <w:sz w:val="15"/>
          <w:szCs w:val="15"/>
          <w:color w:val="231F20"/>
          <w:spacing w:val="1"/>
        </w:rPr>
        <w:t xml:space="preserve">   </w:t>
      </w:r>
      <w:r>
        <w:rPr>
          <w:sz w:val="15"/>
          <w:szCs w:val="15"/>
          <w:color w:val="231F20"/>
          <w:spacing w:val="4"/>
        </w:rPr>
        <w:t>1186</w:t>
      </w:r>
      <w:r>
        <w:rPr>
          <w:rFonts w:ascii="Times New Roman" w:hAnsi="Times New Roman" w:eastAsia="Times New Roman" w:cs="Times New Roman"/>
          <w:sz w:val="15"/>
          <w:szCs w:val="15"/>
          <w:color w:val="231F20"/>
          <w:spacing w:val="4"/>
        </w:rPr>
        <w:t>‑</w:t>
      </w:r>
      <w:r>
        <w:rPr>
          <w:sz w:val="15"/>
          <w:szCs w:val="15"/>
          <w:color w:val="231F20"/>
          <w:spacing w:val="4"/>
        </w:rPr>
        <w:t>1191.</w:t>
      </w:r>
      <w:r>
        <w:rPr>
          <w:sz w:val="15"/>
          <w:szCs w:val="15"/>
          <w:color w:val="231F20"/>
        </w:rPr>
        <w:t xml:space="preserve">    DOI</w:t>
      </w:r>
      <w:r>
        <w:rPr>
          <w:sz w:val="15"/>
          <w:szCs w:val="15"/>
          <w:color w:val="231F20"/>
          <w:spacing w:val="4"/>
        </w:rPr>
        <w:t>:</w:t>
      </w:r>
      <w:r>
        <w:rPr>
          <w:sz w:val="15"/>
          <w:szCs w:val="15"/>
          <w:color w:val="231F20"/>
          <w:spacing w:val="2"/>
        </w:rPr>
        <w:t xml:space="preserve">    </w:t>
      </w:r>
      <w:r>
        <w:rPr>
          <w:sz w:val="15"/>
          <w:szCs w:val="15"/>
          <w:color w:val="231F20"/>
          <w:spacing w:val="4"/>
        </w:rPr>
        <w:t>10</w:t>
      </w:r>
      <w:r>
        <w:rPr>
          <w:sz w:val="15"/>
          <w:szCs w:val="15"/>
          <w:color w:val="231F20"/>
          <w:spacing w:val="3"/>
        </w:rPr>
        <w:t>.</w:t>
      </w:r>
      <w:r>
        <w:rPr>
          <w:sz w:val="15"/>
          <w:szCs w:val="15"/>
          <w:color w:val="231F20"/>
          <w:spacing w:val="-19"/>
        </w:rPr>
        <w:t xml:space="preserve"> </w:t>
      </w:r>
      <w:r>
        <w:rPr>
          <w:sz w:val="15"/>
          <w:szCs w:val="15"/>
          <w:color w:val="231F20"/>
          <w:spacing w:val="3"/>
        </w:rPr>
        <w:t>1016/j.</w:t>
      </w:r>
    </w:p>
    <w:p>
      <w:pPr>
        <w:spacing w:line="14" w:lineRule="auto"/>
        <w:rPr>
          <w:rFonts w:ascii="Arial"/>
          <w:sz w:val="2"/>
        </w:rPr>
      </w:pPr>
      <w:r>
        <w:rPr>
          <w:rFonts w:ascii="Arial" w:hAnsi="Arial" w:eastAsia="Arial" w:cs="Arial"/>
          <w:sz w:val="2"/>
          <w:szCs w:val="2"/>
        </w:rPr>
        <w:br w:type="column"/>
      </w:r>
    </w:p>
    <w:p>
      <w:pPr>
        <w:pStyle w:val="BodyText"/>
        <w:ind w:left="555"/>
        <w:spacing w:before="35" w:line="184" w:lineRule="exact"/>
        <w:rPr>
          <w:sz w:val="15"/>
          <w:szCs w:val="15"/>
        </w:rPr>
      </w:pPr>
      <w:r>
        <w:rPr>
          <w:sz w:val="15"/>
          <w:szCs w:val="15"/>
          <w:color w:val="231F20"/>
          <w:position w:val="1"/>
        </w:rPr>
        <w:t>nut</w:t>
      </w:r>
      <w:r>
        <w:rPr>
          <w:sz w:val="15"/>
          <w:szCs w:val="15"/>
          <w:color w:val="231F20"/>
          <w:spacing w:val="5"/>
          <w:position w:val="1"/>
        </w:rPr>
        <w:t>.2013.01.022.</w:t>
      </w:r>
    </w:p>
    <w:p>
      <w:pPr>
        <w:pStyle w:val="BodyText"/>
        <w:ind w:left="555" w:right="4" w:hanging="555"/>
        <w:spacing w:before="43" w:line="298" w:lineRule="auto"/>
        <w:rPr>
          <w:sz w:val="15"/>
          <w:szCs w:val="15"/>
        </w:rPr>
      </w:pPr>
      <w:r>
        <w:rPr>
          <w:sz w:val="15"/>
          <w:szCs w:val="15"/>
          <w:color w:val="231F20"/>
          <w:spacing w:val="4"/>
        </w:rPr>
        <w:t>[120]     </w:t>
      </w:r>
      <w:r>
        <w:rPr>
          <w:sz w:val="15"/>
          <w:szCs w:val="15"/>
          <w:color w:val="231F20"/>
        </w:rPr>
        <w:t>Marchesini</w:t>
      </w:r>
      <w:r>
        <w:rPr>
          <w:sz w:val="15"/>
          <w:szCs w:val="15"/>
          <w:color w:val="231F20"/>
          <w:spacing w:val="4"/>
        </w:rPr>
        <w:t xml:space="preserve">    </w:t>
      </w:r>
      <w:r>
        <w:rPr>
          <w:sz w:val="15"/>
          <w:szCs w:val="15"/>
          <w:color w:val="231F20"/>
        </w:rPr>
        <w:t>G</w:t>
      </w:r>
      <w:r>
        <w:rPr>
          <w:sz w:val="15"/>
          <w:szCs w:val="15"/>
          <w:color w:val="231F20"/>
          <w:spacing w:val="4"/>
        </w:rPr>
        <w:t>,    </w:t>
      </w:r>
      <w:r>
        <w:rPr>
          <w:sz w:val="15"/>
          <w:szCs w:val="15"/>
          <w:color w:val="231F20"/>
        </w:rPr>
        <w:t>Bianchi</w:t>
      </w:r>
      <w:r>
        <w:rPr>
          <w:sz w:val="15"/>
          <w:szCs w:val="15"/>
          <w:color w:val="231F20"/>
          <w:spacing w:val="4"/>
        </w:rPr>
        <w:t xml:space="preserve">    </w:t>
      </w:r>
      <w:r>
        <w:rPr>
          <w:sz w:val="15"/>
          <w:szCs w:val="15"/>
          <w:color w:val="231F20"/>
        </w:rPr>
        <w:t>G</w:t>
      </w:r>
      <w:r>
        <w:rPr>
          <w:sz w:val="15"/>
          <w:szCs w:val="15"/>
          <w:color w:val="231F20"/>
          <w:spacing w:val="4"/>
        </w:rPr>
        <w:t>,   </w:t>
      </w:r>
      <w:r>
        <w:rPr>
          <w:sz w:val="15"/>
          <w:szCs w:val="15"/>
          <w:color w:val="231F20"/>
        </w:rPr>
        <w:t>Merli</w:t>
      </w:r>
      <w:r>
        <w:rPr>
          <w:sz w:val="15"/>
          <w:szCs w:val="15"/>
          <w:color w:val="231F20"/>
          <w:spacing w:val="4"/>
        </w:rPr>
        <w:t xml:space="preserve">    </w:t>
      </w:r>
      <w:r>
        <w:rPr>
          <w:sz w:val="15"/>
          <w:szCs w:val="15"/>
          <w:color w:val="231F20"/>
        </w:rPr>
        <w:t>M</w:t>
      </w:r>
      <w:r>
        <w:rPr>
          <w:sz w:val="15"/>
          <w:szCs w:val="15"/>
          <w:color w:val="231F20"/>
          <w:spacing w:val="4"/>
        </w:rPr>
        <w:t>,    </w:t>
      </w:r>
      <w:r>
        <w:rPr>
          <w:sz w:val="15"/>
          <w:szCs w:val="15"/>
          <w:color w:val="231F20"/>
        </w:rPr>
        <w:t>et</w:t>
      </w:r>
      <w:r>
        <w:rPr>
          <w:sz w:val="15"/>
          <w:szCs w:val="15"/>
          <w:color w:val="231F20"/>
          <w:spacing w:val="4"/>
        </w:rPr>
        <w:t xml:space="preserve"> </w:t>
      </w:r>
      <w:r>
        <w:rPr>
          <w:sz w:val="15"/>
          <w:szCs w:val="15"/>
          <w:color w:val="231F20"/>
        </w:rPr>
        <w:t>al</w:t>
      </w:r>
      <w:r>
        <w:rPr>
          <w:sz w:val="15"/>
          <w:szCs w:val="15"/>
          <w:color w:val="231F20"/>
          <w:spacing w:val="4"/>
        </w:rPr>
        <w:t>.</w:t>
      </w:r>
      <w:r>
        <w:rPr>
          <w:sz w:val="15"/>
          <w:szCs w:val="15"/>
          <w:color w:val="231F20"/>
          <w:spacing w:val="3"/>
        </w:rPr>
        <w:t xml:space="preserve">    </w:t>
      </w:r>
      <w:r>
        <w:rPr>
          <w:sz w:val="15"/>
          <w:szCs w:val="15"/>
          <w:color w:val="231F20"/>
        </w:rPr>
        <w:t>Nutritional </w:t>
      </w:r>
      <w:r>
        <w:rPr>
          <w:sz w:val="15"/>
          <w:szCs w:val="15"/>
          <w:color w:val="231F20"/>
          <w:spacing w:val="4"/>
        </w:rPr>
        <w:t>supplementation   with   branched</w:t>
      </w:r>
      <w:r>
        <w:rPr>
          <w:rFonts w:ascii="Times New Roman" w:hAnsi="Times New Roman" w:eastAsia="Times New Roman" w:cs="Times New Roman"/>
          <w:sz w:val="15"/>
          <w:szCs w:val="15"/>
          <w:color w:val="231F20"/>
          <w:spacing w:val="4"/>
        </w:rPr>
        <w:t>‑</w:t>
      </w:r>
      <w:r>
        <w:rPr>
          <w:sz w:val="15"/>
          <w:szCs w:val="15"/>
          <w:color w:val="231F20"/>
          <w:spacing w:val="4"/>
        </w:rPr>
        <w:t>chain   </w:t>
      </w:r>
      <w:r>
        <w:rPr>
          <w:sz w:val="15"/>
          <w:szCs w:val="15"/>
          <w:color w:val="231F20"/>
          <w:spacing w:val="3"/>
        </w:rPr>
        <w:t>amino   acids   in</w:t>
      </w:r>
      <w:r>
        <w:rPr>
          <w:sz w:val="15"/>
          <w:szCs w:val="15"/>
          <w:color w:val="231F20"/>
        </w:rPr>
        <w:t xml:space="preserve"> </w:t>
      </w:r>
      <w:r>
        <w:rPr>
          <w:sz w:val="15"/>
          <w:szCs w:val="15"/>
          <w:color w:val="231F20"/>
          <w:spacing w:val="4"/>
        </w:rPr>
        <w:t>advanced</w:t>
      </w:r>
      <w:r>
        <w:rPr>
          <w:sz w:val="15"/>
          <w:szCs w:val="15"/>
          <w:color w:val="231F20"/>
          <w:spacing w:val="10"/>
          <w:w w:val="102"/>
        </w:rPr>
        <w:t xml:space="preserve">  </w:t>
      </w:r>
      <w:r>
        <w:rPr>
          <w:sz w:val="15"/>
          <w:szCs w:val="15"/>
          <w:color w:val="231F20"/>
          <w:spacing w:val="4"/>
        </w:rPr>
        <w:t>cirrhosis:  a</w:t>
      </w:r>
      <w:r>
        <w:rPr>
          <w:sz w:val="15"/>
          <w:szCs w:val="15"/>
          <w:color w:val="231F20"/>
          <w:spacing w:val="10"/>
          <w:w w:val="102"/>
        </w:rPr>
        <w:t xml:space="preserve">  </w:t>
      </w:r>
      <w:r>
        <w:rPr>
          <w:sz w:val="15"/>
          <w:szCs w:val="15"/>
          <w:color w:val="231F20"/>
          <w:spacing w:val="4"/>
        </w:rPr>
        <w:t>double</w:t>
      </w:r>
      <w:r>
        <w:rPr>
          <w:rFonts w:ascii="Times New Roman" w:hAnsi="Times New Roman" w:eastAsia="Times New Roman" w:cs="Times New Roman"/>
          <w:sz w:val="15"/>
          <w:szCs w:val="15"/>
          <w:color w:val="231F20"/>
          <w:spacing w:val="4"/>
        </w:rPr>
        <w:t>‑</w:t>
      </w:r>
      <w:r>
        <w:rPr>
          <w:sz w:val="15"/>
          <w:szCs w:val="15"/>
          <w:color w:val="231F20"/>
          <w:spacing w:val="4"/>
        </w:rPr>
        <w:t>blind,  rand</w:t>
      </w:r>
      <w:r>
        <w:rPr>
          <w:sz w:val="15"/>
          <w:szCs w:val="15"/>
          <w:color w:val="231F20"/>
          <w:spacing w:val="3"/>
        </w:rPr>
        <w:t>omized</w:t>
      </w:r>
      <w:r>
        <w:rPr>
          <w:sz w:val="15"/>
          <w:szCs w:val="15"/>
          <w:color w:val="231F20"/>
          <w:spacing w:val="8"/>
          <w:w w:val="101"/>
        </w:rPr>
        <w:t xml:space="preserve">  </w:t>
      </w:r>
      <w:r>
        <w:rPr>
          <w:sz w:val="15"/>
          <w:szCs w:val="15"/>
          <w:color w:val="231F20"/>
          <w:spacing w:val="3"/>
        </w:rPr>
        <w:t>trial[J].</w:t>
      </w:r>
      <w:r>
        <w:rPr>
          <w:sz w:val="15"/>
          <w:szCs w:val="15"/>
          <w:color w:val="231F20"/>
        </w:rPr>
        <w:t xml:space="preserve"> </w:t>
      </w:r>
      <w:r>
        <w:rPr>
          <w:sz w:val="15"/>
          <w:szCs w:val="15"/>
          <w:color w:val="231F20"/>
        </w:rPr>
        <w:t>Gastroenterology</w:t>
      </w:r>
      <w:r>
        <w:rPr>
          <w:sz w:val="15"/>
          <w:szCs w:val="15"/>
          <w:color w:val="231F20"/>
          <w:spacing w:val="4"/>
        </w:rPr>
        <w:t>,      2003,      124(7):     1792</w:t>
      </w:r>
      <w:r>
        <w:rPr>
          <w:rFonts w:ascii="Times New Roman" w:hAnsi="Times New Roman" w:eastAsia="Times New Roman" w:cs="Times New Roman"/>
          <w:sz w:val="15"/>
          <w:szCs w:val="15"/>
          <w:color w:val="231F20"/>
          <w:spacing w:val="3"/>
        </w:rPr>
        <w:t>‑</w:t>
      </w:r>
      <w:r>
        <w:rPr>
          <w:sz w:val="15"/>
          <w:szCs w:val="15"/>
          <w:color w:val="231F20"/>
          <w:spacing w:val="3"/>
        </w:rPr>
        <w:t>1801.      </w:t>
      </w:r>
      <w:r>
        <w:rPr>
          <w:sz w:val="15"/>
          <w:szCs w:val="15"/>
          <w:color w:val="231F20"/>
        </w:rPr>
        <w:t>DOI</w:t>
      </w:r>
      <w:r>
        <w:rPr>
          <w:sz w:val="15"/>
          <w:szCs w:val="15"/>
          <w:color w:val="231F20"/>
          <w:spacing w:val="3"/>
        </w:rPr>
        <w:t>:</w:t>
      </w:r>
      <w:r>
        <w:rPr>
          <w:sz w:val="15"/>
          <w:szCs w:val="15"/>
          <w:color w:val="231F20"/>
        </w:rPr>
        <w:t xml:space="preserve"> </w:t>
      </w:r>
      <w:r>
        <w:rPr>
          <w:sz w:val="15"/>
          <w:szCs w:val="15"/>
          <w:color w:val="231F20"/>
          <w:spacing w:val="4"/>
        </w:rPr>
        <w:t>10.</w:t>
      </w:r>
      <w:r>
        <w:rPr>
          <w:sz w:val="15"/>
          <w:szCs w:val="15"/>
          <w:color w:val="231F20"/>
          <w:spacing w:val="-6"/>
        </w:rPr>
        <w:t xml:space="preserve"> </w:t>
      </w:r>
      <w:r>
        <w:rPr>
          <w:sz w:val="15"/>
          <w:szCs w:val="15"/>
          <w:color w:val="231F20"/>
          <w:spacing w:val="4"/>
        </w:rPr>
        <w:t>1016/s0016</w:t>
      </w:r>
      <w:r>
        <w:rPr>
          <w:rFonts w:ascii="Times New Roman" w:hAnsi="Times New Roman" w:eastAsia="Times New Roman" w:cs="Times New Roman"/>
          <w:sz w:val="15"/>
          <w:szCs w:val="15"/>
          <w:color w:val="231F20"/>
          <w:spacing w:val="4"/>
        </w:rPr>
        <w:t>‑</w:t>
      </w:r>
      <w:r>
        <w:rPr>
          <w:sz w:val="15"/>
          <w:szCs w:val="15"/>
          <w:color w:val="231F20"/>
          <w:spacing w:val="4"/>
        </w:rPr>
        <w:t>5085(03)00323</w:t>
      </w:r>
      <w:r>
        <w:rPr>
          <w:rFonts w:ascii="Times New Roman" w:hAnsi="Times New Roman" w:eastAsia="Times New Roman" w:cs="Times New Roman"/>
          <w:sz w:val="15"/>
          <w:szCs w:val="15"/>
          <w:color w:val="231F20"/>
          <w:spacing w:val="4"/>
        </w:rPr>
        <w:t>‑</w:t>
      </w:r>
      <w:r>
        <w:rPr>
          <w:sz w:val="15"/>
          <w:szCs w:val="15"/>
          <w:color w:val="231F20"/>
          <w:spacing w:val="4"/>
        </w:rPr>
        <w:t>8.</w:t>
      </w:r>
    </w:p>
    <w:p>
      <w:pPr>
        <w:pStyle w:val="BodyText"/>
        <w:ind w:left="552" w:right="4" w:hanging="553"/>
        <w:spacing w:before="41" w:line="298" w:lineRule="auto"/>
        <w:rPr>
          <w:sz w:val="15"/>
          <w:szCs w:val="15"/>
        </w:rPr>
      </w:pPr>
      <w:r>
        <w:rPr>
          <w:sz w:val="15"/>
          <w:szCs w:val="15"/>
          <w:color w:val="231F20"/>
          <w:spacing w:val="3"/>
        </w:rPr>
        <w:t>[121]</w:t>
      </w:r>
      <w:r>
        <w:rPr>
          <w:sz w:val="15"/>
          <w:szCs w:val="15"/>
          <w:color w:val="231F20"/>
        </w:rPr>
        <w:t xml:space="preserve">      Muto</w:t>
      </w:r>
      <w:r>
        <w:rPr>
          <w:sz w:val="15"/>
          <w:szCs w:val="15"/>
          <w:color w:val="231F20"/>
          <w:spacing w:val="3"/>
        </w:rPr>
        <w:t xml:space="preserve">   </w:t>
      </w:r>
      <w:r>
        <w:rPr>
          <w:sz w:val="15"/>
          <w:szCs w:val="15"/>
          <w:color w:val="231F20"/>
        </w:rPr>
        <w:t>Y</w:t>
      </w:r>
      <w:r>
        <w:rPr>
          <w:sz w:val="15"/>
          <w:szCs w:val="15"/>
          <w:color w:val="231F20"/>
          <w:spacing w:val="3"/>
        </w:rPr>
        <w:t>,    </w:t>
      </w:r>
      <w:r>
        <w:rPr>
          <w:sz w:val="15"/>
          <w:szCs w:val="15"/>
          <w:color w:val="231F20"/>
        </w:rPr>
        <w:t>Sato</w:t>
      </w:r>
      <w:r>
        <w:rPr>
          <w:sz w:val="15"/>
          <w:szCs w:val="15"/>
          <w:color w:val="231F20"/>
          <w:spacing w:val="3"/>
        </w:rPr>
        <w:t xml:space="preserve">    </w:t>
      </w:r>
      <w:r>
        <w:rPr>
          <w:sz w:val="15"/>
          <w:szCs w:val="15"/>
          <w:color w:val="231F20"/>
        </w:rPr>
        <w:t>S</w:t>
      </w:r>
      <w:r>
        <w:rPr>
          <w:sz w:val="15"/>
          <w:szCs w:val="15"/>
          <w:color w:val="231F20"/>
          <w:spacing w:val="3"/>
        </w:rPr>
        <w:t>,    </w:t>
      </w:r>
      <w:r>
        <w:rPr>
          <w:sz w:val="15"/>
          <w:szCs w:val="15"/>
          <w:color w:val="231F20"/>
        </w:rPr>
        <w:t>Watanabe</w:t>
      </w:r>
      <w:r>
        <w:rPr>
          <w:sz w:val="15"/>
          <w:szCs w:val="15"/>
          <w:color w:val="231F20"/>
          <w:spacing w:val="3"/>
        </w:rPr>
        <w:t xml:space="preserve">   </w:t>
      </w:r>
      <w:r>
        <w:rPr>
          <w:sz w:val="15"/>
          <w:szCs w:val="15"/>
          <w:color w:val="231F20"/>
        </w:rPr>
        <w:t>A</w:t>
      </w:r>
      <w:r>
        <w:rPr>
          <w:sz w:val="15"/>
          <w:szCs w:val="15"/>
          <w:color w:val="231F20"/>
          <w:spacing w:val="3"/>
        </w:rPr>
        <w:t>,    </w:t>
      </w:r>
      <w:r>
        <w:rPr>
          <w:sz w:val="15"/>
          <w:szCs w:val="15"/>
          <w:color w:val="231F20"/>
        </w:rPr>
        <w:t>et</w:t>
      </w:r>
      <w:r>
        <w:rPr>
          <w:sz w:val="15"/>
          <w:szCs w:val="15"/>
          <w:color w:val="231F20"/>
          <w:spacing w:val="2"/>
        </w:rPr>
        <w:t xml:space="preserve"> </w:t>
      </w:r>
      <w:r>
        <w:rPr>
          <w:sz w:val="15"/>
          <w:szCs w:val="15"/>
          <w:color w:val="231F20"/>
        </w:rPr>
        <w:t>al</w:t>
      </w:r>
      <w:r>
        <w:rPr>
          <w:sz w:val="15"/>
          <w:szCs w:val="15"/>
          <w:color w:val="231F20"/>
          <w:spacing w:val="2"/>
        </w:rPr>
        <w:t>.    </w:t>
      </w:r>
      <w:r>
        <w:rPr>
          <w:sz w:val="15"/>
          <w:szCs w:val="15"/>
          <w:color w:val="231F20"/>
        </w:rPr>
        <w:t>Effects</w:t>
      </w:r>
      <w:r>
        <w:rPr>
          <w:sz w:val="15"/>
          <w:szCs w:val="15"/>
          <w:color w:val="231F20"/>
          <w:spacing w:val="2"/>
        </w:rPr>
        <w:t xml:space="preserve">    </w:t>
      </w:r>
      <w:r>
        <w:rPr>
          <w:sz w:val="15"/>
          <w:szCs w:val="15"/>
          <w:color w:val="231F20"/>
        </w:rPr>
        <w:t>of</w:t>
      </w:r>
      <w:r>
        <w:rPr>
          <w:sz w:val="15"/>
          <w:szCs w:val="15"/>
          <w:color w:val="231F20"/>
          <w:spacing w:val="2"/>
        </w:rPr>
        <w:t xml:space="preserve">    </w:t>
      </w:r>
      <w:r>
        <w:rPr>
          <w:sz w:val="15"/>
          <w:szCs w:val="15"/>
          <w:color w:val="231F20"/>
        </w:rPr>
        <w:t>oral</w:t>
      </w:r>
      <w:r>
        <w:rPr>
          <w:sz w:val="15"/>
          <w:szCs w:val="15"/>
          <w:color w:val="231F20"/>
          <w:spacing w:val="1"/>
        </w:rPr>
        <w:t xml:space="preserve"> </w:t>
      </w:r>
      <w:r>
        <w:rPr>
          <w:sz w:val="15"/>
          <w:szCs w:val="15"/>
          <w:color w:val="231F20"/>
          <w:spacing w:val="4"/>
        </w:rPr>
        <w:t>branched</w:t>
      </w:r>
      <w:r>
        <w:rPr>
          <w:rFonts w:ascii="Times New Roman" w:hAnsi="Times New Roman" w:eastAsia="Times New Roman" w:cs="Times New Roman"/>
          <w:sz w:val="15"/>
          <w:szCs w:val="15"/>
          <w:color w:val="231F20"/>
          <w:spacing w:val="4"/>
        </w:rPr>
        <w:t>‑</w:t>
      </w:r>
      <w:r>
        <w:rPr>
          <w:sz w:val="15"/>
          <w:szCs w:val="15"/>
          <w:color w:val="231F20"/>
          <w:spacing w:val="4"/>
        </w:rPr>
        <w:t>chain    amin</w:t>
      </w:r>
      <w:r>
        <w:rPr>
          <w:sz w:val="15"/>
          <w:szCs w:val="15"/>
          <w:color w:val="231F20"/>
          <w:spacing w:val="3"/>
        </w:rPr>
        <w:t>o</w:t>
      </w:r>
      <w:r>
        <w:rPr>
          <w:sz w:val="15"/>
          <w:szCs w:val="15"/>
          <w:color w:val="231F20"/>
          <w:spacing w:val="5"/>
        </w:rPr>
        <w:t xml:space="preserve">    </w:t>
      </w:r>
      <w:r>
        <w:rPr>
          <w:sz w:val="15"/>
          <w:szCs w:val="15"/>
          <w:color w:val="231F20"/>
          <w:spacing w:val="3"/>
        </w:rPr>
        <w:t>acid</w:t>
      </w:r>
      <w:r>
        <w:rPr>
          <w:sz w:val="15"/>
          <w:szCs w:val="15"/>
          <w:color w:val="231F20"/>
          <w:spacing w:val="5"/>
        </w:rPr>
        <w:t xml:space="preserve">    </w:t>
      </w:r>
      <w:r>
        <w:rPr>
          <w:sz w:val="15"/>
          <w:szCs w:val="15"/>
          <w:color w:val="231F20"/>
          <w:spacing w:val="3"/>
        </w:rPr>
        <w:t>granules</w:t>
      </w:r>
      <w:r>
        <w:rPr>
          <w:sz w:val="15"/>
          <w:szCs w:val="15"/>
          <w:color w:val="231F20"/>
          <w:spacing w:val="6"/>
        </w:rPr>
        <w:t xml:space="preserve">    </w:t>
      </w:r>
      <w:r>
        <w:rPr>
          <w:sz w:val="15"/>
          <w:szCs w:val="15"/>
          <w:color w:val="231F20"/>
          <w:spacing w:val="3"/>
        </w:rPr>
        <w:t>on</w:t>
      </w:r>
      <w:r>
        <w:rPr>
          <w:sz w:val="15"/>
          <w:szCs w:val="15"/>
          <w:color w:val="231F20"/>
          <w:spacing w:val="6"/>
        </w:rPr>
        <w:t xml:space="preserve">    </w:t>
      </w:r>
      <w:r>
        <w:rPr>
          <w:sz w:val="15"/>
          <w:szCs w:val="15"/>
          <w:color w:val="231F20"/>
          <w:spacing w:val="3"/>
        </w:rPr>
        <w:t>event</w:t>
      </w:r>
      <w:r>
        <w:rPr>
          <w:rFonts w:ascii="Times New Roman" w:hAnsi="Times New Roman" w:eastAsia="Times New Roman" w:cs="Times New Roman"/>
          <w:sz w:val="15"/>
          <w:szCs w:val="15"/>
          <w:color w:val="231F20"/>
          <w:spacing w:val="3"/>
        </w:rPr>
        <w:t>‑</w:t>
      </w:r>
      <w:r>
        <w:rPr>
          <w:sz w:val="15"/>
          <w:szCs w:val="15"/>
          <w:color w:val="231F20"/>
          <w:spacing w:val="3"/>
        </w:rPr>
        <w:t>free</w:t>
      </w:r>
      <w:r>
        <w:rPr>
          <w:sz w:val="15"/>
          <w:szCs w:val="15"/>
          <w:color w:val="231F20"/>
          <w:spacing w:val="1"/>
        </w:rPr>
        <w:t xml:space="preserve"> </w:t>
      </w:r>
      <w:r>
        <w:rPr>
          <w:sz w:val="15"/>
          <w:szCs w:val="15"/>
          <w:color w:val="231F20"/>
        </w:rPr>
        <w:t>survival</w:t>
      </w:r>
      <w:r>
        <w:rPr>
          <w:sz w:val="15"/>
          <w:szCs w:val="15"/>
          <w:color w:val="231F20"/>
          <w:spacing w:val="5"/>
        </w:rPr>
        <w:t xml:space="preserve">     </w:t>
      </w:r>
      <w:r>
        <w:rPr>
          <w:sz w:val="15"/>
          <w:szCs w:val="15"/>
          <w:color w:val="231F20"/>
        </w:rPr>
        <w:t>in</w:t>
      </w:r>
      <w:r>
        <w:rPr>
          <w:sz w:val="15"/>
          <w:szCs w:val="15"/>
          <w:color w:val="231F20"/>
          <w:spacing w:val="5"/>
        </w:rPr>
        <w:t xml:space="preserve">     </w:t>
      </w:r>
      <w:r>
        <w:rPr>
          <w:sz w:val="15"/>
          <w:szCs w:val="15"/>
          <w:color w:val="231F20"/>
        </w:rPr>
        <w:t>patients</w:t>
      </w:r>
      <w:r>
        <w:rPr>
          <w:sz w:val="15"/>
          <w:szCs w:val="15"/>
          <w:color w:val="231F20"/>
          <w:spacing w:val="5"/>
        </w:rPr>
        <w:t xml:space="preserve">     </w:t>
      </w:r>
      <w:r>
        <w:rPr>
          <w:sz w:val="15"/>
          <w:szCs w:val="15"/>
          <w:color w:val="231F20"/>
        </w:rPr>
        <w:t>with</w:t>
      </w:r>
      <w:r>
        <w:rPr>
          <w:sz w:val="15"/>
          <w:szCs w:val="15"/>
          <w:color w:val="231F20"/>
          <w:spacing w:val="5"/>
        </w:rPr>
        <w:t xml:space="preserve">      </w:t>
      </w:r>
      <w:r>
        <w:rPr>
          <w:sz w:val="15"/>
          <w:szCs w:val="15"/>
          <w:color w:val="231F20"/>
        </w:rPr>
        <w:t>liver</w:t>
      </w:r>
      <w:r>
        <w:rPr>
          <w:sz w:val="15"/>
          <w:szCs w:val="15"/>
          <w:color w:val="231F20"/>
          <w:spacing w:val="5"/>
        </w:rPr>
        <w:t xml:space="preserve">     </w:t>
      </w:r>
      <w:r>
        <w:rPr>
          <w:sz w:val="15"/>
          <w:szCs w:val="15"/>
          <w:color w:val="231F20"/>
        </w:rPr>
        <w:t>cirrhosis</w:t>
      </w:r>
      <w:r>
        <w:rPr>
          <w:sz w:val="15"/>
          <w:szCs w:val="15"/>
          <w:color w:val="231F20"/>
          <w:spacing w:val="5"/>
        </w:rPr>
        <w:t>[J].     </w:t>
      </w:r>
      <w:r>
        <w:rPr>
          <w:sz w:val="15"/>
          <w:szCs w:val="15"/>
          <w:color w:val="231F20"/>
        </w:rPr>
        <w:t>Clin</w:t>
      </w:r>
      <w:r>
        <w:rPr>
          <w:sz w:val="15"/>
          <w:szCs w:val="15"/>
          <w:color w:val="231F20"/>
          <w:spacing w:val="18"/>
          <w:w w:val="101"/>
        </w:rPr>
        <w:t xml:space="preserve"> </w:t>
      </w:r>
      <w:r>
        <w:rPr>
          <w:sz w:val="15"/>
          <w:szCs w:val="15"/>
          <w:color w:val="231F20"/>
        </w:rPr>
        <w:t>Gastroenterol</w:t>
      </w:r>
      <w:r>
        <w:rPr>
          <w:sz w:val="15"/>
          <w:szCs w:val="15"/>
          <w:color w:val="231F20"/>
          <w:spacing w:val="4"/>
        </w:rPr>
        <w:t xml:space="preserve">     </w:t>
      </w:r>
      <w:r>
        <w:rPr>
          <w:sz w:val="15"/>
          <w:szCs w:val="15"/>
          <w:color w:val="231F20"/>
        </w:rPr>
        <w:t>Hepatol</w:t>
      </w:r>
      <w:r>
        <w:rPr>
          <w:sz w:val="15"/>
          <w:szCs w:val="15"/>
          <w:color w:val="231F20"/>
          <w:spacing w:val="4"/>
        </w:rPr>
        <w:t>,     2005,     3(7):    705</w:t>
      </w:r>
      <w:r>
        <w:rPr>
          <w:rFonts w:ascii="Times New Roman" w:hAnsi="Times New Roman" w:eastAsia="Times New Roman" w:cs="Times New Roman"/>
          <w:sz w:val="15"/>
          <w:szCs w:val="15"/>
          <w:color w:val="231F20"/>
          <w:spacing w:val="4"/>
        </w:rPr>
        <w:t>‑</w:t>
      </w:r>
      <w:r>
        <w:rPr>
          <w:sz w:val="15"/>
          <w:szCs w:val="15"/>
          <w:color w:val="231F20"/>
          <w:spacing w:val="3"/>
        </w:rPr>
        <w:t>713.      </w:t>
      </w:r>
      <w:r>
        <w:rPr>
          <w:sz w:val="15"/>
          <w:szCs w:val="15"/>
          <w:color w:val="231F20"/>
        </w:rPr>
        <w:t>DOI</w:t>
      </w:r>
      <w:r>
        <w:rPr>
          <w:sz w:val="15"/>
          <w:szCs w:val="15"/>
          <w:color w:val="231F20"/>
          <w:spacing w:val="3"/>
        </w:rPr>
        <w:t>:</w:t>
      </w:r>
      <w:r>
        <w:rPr>
          <w:sz w:val="15"/>
          <w:szCs w:val="15"/>
          <w:color w:val="231F20"/>
        </w:rPr>
        <w:t xml:space="preserve"> </w:t>
      </w:r>
      <w:r>
        <w:rPr>
          <w:sz w:val="15"/>
          <w:szCs w:val="15"/>
          <w:color w:val="231F20"/>
          <w:spacing w:val="4"/>
        </w:rPr>
        <w:t>10.</w:t>
      </w:r>
      <w:r>
        <w:rPr>
          <w:sz w:val="15"/>
          <w:szCs w:val="15"/>
          <w:color w:val="231F20"/>
          <w:spacing w:val="-4"/>
        </w:rPr>
        <w:t xml:space="preserve"> </w:t>
      </w:r>
      <w:r>
        <w:rPr>
          <w:sz w:val="15"/>
          <w:szCs w:val="15"/>
          <w:color w:val="231F20"/>
          <w:spacing w:val="4"/>
        </w:rPr>
        <w:t>1016/s1542</w:t>
      </w:r>
      <w:r>
        <w:rPr>
          <w:rFonts w:ascii="Times New Roman" w:hAnsi="Times New Roman" w:eastAsia="Times New Roman" w:cs="Times New Roman"/>
          <w:sz w:val="15"/>
          <w:szCs w:val="15"/>
          <w:color w:val="231F20"/>
          <w:spacing w:val="4"/>
        </w:rPr>
        <w:t>‑</w:t>
      </w:r>
      <w:r>
        <w:rPr>
          <w:sz w:val="15"/>
          <w:szCs w:val="15"/>
          <w:color w:val="231F20"/>
          <w:spacing w:val="4"/>
        </w:rPr>
        <w:t>3565(05)00017</w:t>
      </w:r>
      <w:r>
        <w:rPr>
          <w:rFonts w:ascii="Times New Roman" w:hAnsi="Times New Roman" w:eastAsia="Times New Roman" w:cs="Times New Roman"/>
          <w:sz w:val="15"/>
          <w:szCs w:val="15"/>
          <w:color w:val="231F20"/>
          <w:spacing w:val="4"/>
        </w:rPr>
        <w:t>‑</w:t>
      </w:r>
      <w:r>
        <w:rPr>
          <w:sz w:val="15"/>
          <w:szCs w:val="15"/>
          <w:color w:val="231F20"/>
          <w:spacing w:val="4"/>
        </w:rPr>
        <w:t>0.</w:t>
      </w:r>
    </w:p>
    <w:p>
      <w:pPr>
        <w:pStyle w:val="BodyText"/>
        <w:ind w:left="557" w:right="5" w:hanging="557"/>
        <w:spacing w:before="39" w:line="306" w:lineRule="auto"/>
        <w:rPr>
          <w:sz w:val="15"/>
          <w:szCs w:val="15"/>
        </w:rPr>
      </w:pPr>
      <w:r>
        <w:rPr>
          <w:sz w:val="15"/>
          <w:szCs w:val="15"/>
          <w:color w:val="231F20"/>
          <w:spacing w:val="4"/>
        </w:rPr>
        <w:t>[122]</w:t>
      </w:r>
      <w:r>
        <w:rPr>
          <w:sz w:val="15"/>
          <w:szCs w:val="15"/>
          <w:color w:val="231F20"/>
        </w:rPr>
        <w:t xml:space="preserve">      Charlton</w:t>
      </w:r>
      <w:r>
        <w:rPr>
          <w:sz w:val="15"/>
          <w:szCs w:val="15"/>
          <w:color w:val="231F20"/>
          <w:spacing w:val="4"/>
        </w:rPr>
        <w:t xml:space="preserve">          </w:t>
      </w:r>
      <w:r>
        <w:rPr>
          <w:sz w:val="15"/>
          <w:szCs w:val="15"/>
          <w:color w:val="231F20"/>
        </w:rPr>
        <w:t>M</w:t>
      </w:r>
      <w:r>
        <w:rPr>
          <w:sz w:val="15"/>
          <w:szCs w:val="15"/>
          <w:color w:val="231F20"/>
          <w:spacing w:val="4"/>
        </w:rPr>
        <w:t>.           </w:t>
      </w:r>
      <w:r>
        <w:rPr>
          <w:sz w:val="15"/>
          <w:szCs w:val="15"/>
          <w:color w:val="231F20"/>
        </w:rPr>
        <w:t>Branched</w:t>
      </w:r>
      <w:r>
        <w:rPr>
          <w:rFonts w:ascii="Times New Roman" w:hAnsi="Times New Roman" w:eastAsia="Times New Roman" w:cs="Times New Roman"/>
          <w:sz w:val="15"/>
          <w:szCs w:val="15"/>
          <w:color w:val="231F20"/>
          <w:spacing w:val="4"/>
        </w:rPr>
        <w:t>‑</w:t>
      </w:r>
      <w:r>
        <w:rPr>
          <w:sz w:val="15"/>
          <w:szCs w:val="15"/>
          <w:color w:val="231F20"/>
        </w:rPr>
        <w:t>chain</w:t>
      </w:r>
      <w:r>
        <w:rPr>
          <w:sz w:val="15"/>
          <w:szCs w:val="15"/>
          <w:color w:val="231F20"/>
          <w:spacing w:val="4"/>
        </w:rPr>
        <w:t xml:space="preserve">        </w:t>
      </w:r>
      <w:r>
        <w:rPr>
          <w:sz w:val="15"/>
          <w:szCs w:val="15"/>
          <w:color w:val="231F20"/>
          <w:spacing w:val="3"/>
        </w:rPr>
        <w:t xml:space="preserve">  </w:t>
      </w:r>
      <w:r>
        <w:rPr>
          <w:sz w:val="15"/>
          <w:szCs w:val="15"/>
          <w:color w:val="231F20"/>
        </w:rPr>
        <w:t>amino</w:t>
      </w:r>
      <w:r>
        <w:rPr>
          <w:sz w:val="15"/>
          <w:szCs w:val="15"/>
          <w:color w:val="231F20"/>
          <w:spacing w:val="3"/>
        </w:rPr>
        <w:t xml:space="preserve">           </w:t>
      </w:r>
      <w:r>
        <w:rPr>
          <w:sz w:val="15"/>
          <w:szCs w:val="15"/>
          <w:color w:val="231F20"/>
        </w:rPr>
        <w:t>acid</w:t>
      </w:r>
      <w:r>
        <w:rPr>
          <w:sz w:val="15"/>
          <w:szCs w:val="15"/>
          <w:color w:val="231F20"/>
          <w:spacing w:val="1"/>
        </w:rPr>
        <w:t xml:space="preserve"> </w:t>
      </w:r>
      <w:r>
        <w:rPr>
          <w:sz w:val="15"/>
          <w:szCs w:val="15"/>
          <w:color w:val="231F20"/>
        </w:rPr>
        <w:t>enrichedsupplementsas</w:t>
      </w:r>
      <w:r>
        <w:rPr>
          <w:sz w:val="15"/>
          <w:szCs w:val="15"/>
          <w:color w:val="231F20"/>
          <w:spacing w:val="10"/>
        </w:rPr>
        <w:t xml:space="preserve">   </w:t>
      </w:r>
      <w:r>
        <w:rPr>
          <w:sz w:val="15"/>
          <w:szCs w:val="15"/>
          <w:color w:val="231F20"/>
        </w:rPr>
        <w:t>therapy</w:t>
      </w:r>
      <w:r>
        <w:rPr>
          <w:sz w:val="15"/>
          <w:szCs w:val="15"/>
          <w:color w:val="231F20"/>
          <w:spacing w:val="10"/>
        </w:rPr>
        <w:t xml:space="preserve">   </w:t>
      </w:r>
      <w:r>
        <w:rPr>
          <w:sz w:val="15"/>
          <w:szCs w:val="15"/>
          <w:color w:val="231F20"/>
        </w:rPr>
        <w:t>for</w:t>
      </w:r>
      <w:r>
        <w:rPr>
          <w:sz w:val="15"/>
          <w:szCs w:val="15"/>
          <w:color w:val="231F20"/>
          <w:spacing w:val="10"/>
        </w:rPr>
        <w:t xml:space="preserve">    </w:t>
      </w:r>
      <w:r>
        <w:rPr>
          <w:sz w:val="15"/>
          <w:szCs w:val="15"/>
          <w:color w:val="231F20"/>
        </w:rPr>
        <w:t>liver</w:t>
      </w:r>
      <w:r>
        <w:rPr>
          <w:sz w:val="15"/>
          <w:szCs w:val="15"/>
          <w:color w:val="231F20"/>
          <w:spacing w:val="10"/>
        </w:rPr>
        <w:t xml:space="preserve">   </w:t>
      </w:r>
      <w:r>
        <w:rPr>
          <w:sz w:val="15"/>
          <w:szCs w:val="15"/>
          <w:color w:val="231F20"/>
        </w:rPr>
        <w:t>disease</w:t>
      </w:r>
      <w:r>
        <w:rPr>
          <w:sz w:val="15"/>
          <w:szCs w:val="15"/>
          <w:color w:val="231F20"/>
          <w:spacing w:val="10"/>
        </w:rPr>
        <w:t>[J].   J</w:t>
      </w:r>
      <w:r>
        <w:rPr>
          <w:sz w:val="15"/>
          <w:szCs w:val="15"/>
          <w:color w:val="231F20"/>
          <w:spacing w:val="9"/>
        </w:rPr>
        <w:t xml:space="preserve"> </w:t>
      </w:r>
      <w:r>
        <w:rPr>
          <w:sz w:val="15"/>
          <w:szCs w:val="15"/>
          <w:color w:val="231F20"/>
        </w:rPr>
        <w:t>Nutr</w:t>
      </w:r>
      <w:r>
        <w:rPr>
          <w:sz w:val="15"/>
          <w:szCs w:val="15"/>
          <w:color w:val="231F20"/>
          <w:spacing w:val="3"/>
        </w:rPr>
        <w:t>,  2006,   136(1  </w:t>
      </w:r>
      <w:r>
        <w:rPr>
          <w:sz w:val="15"/>
          <w:szCs w:val="15"/>
          <w:color w:val="231F20"/>
        </w:rPr>
        <w:t>Suppl</w:t>
      </w:r>
      <w:r>
        <w:rPr>
          <w:sz w:val="15"/>
          <w:szCs w:val="15"/>
          <w:color w:val="231F20"/>
          <w:spacing w:val="3"/>
        </w:rPr>
        <w:t>):</w:t>
      </w:r>
      <w:r>
        <w:rPr>
          <w:sz w:val="15"/>
          <w:szCs w:val="15"/>
          <w:color w:val="231F20"/>
          <w:spacing w:val="23"/>
          <w:w w:val="101"/>
        </w:rPr>
        <w:t xml:space="preserve"> </w:t>
      </w:r>
      <w:r>
        <w:rPr>
          <w:sz w:val="15"/>
          <w:szCs w:val="15"/>
          <w:color w:val="231F20"/>
          <w:spacing w:val="3"/>
        </w:rPr>
        <w:t>295S</w:t>
      </w:r>
      <w:r>
        <w:rPr>
          <w:rFonts w:ascii="Times New Roman" w:hAnsi="Times New Roman" w:eastAsia="Times New Roman" w:cs="Times New Roman"/>
          <w:sz w:val="15"/>
          <w:szCs w:val="15"/>
          <w:color w:val="231F20"/>
          <w:spacing w:val="3"/>
        </w:rPr>
        <w:t>‑</w:t>
      </w:r>
      <w:r>
        <w:rPr>
          <w:sz w:val="15"/>
          <w:szCs w:val="15"/>
          <w:color w:val="231F20"/>
          <w:spacing w:val="3"/>
        </w:rPr>
        <w:t>298S.  </w:t>
      </w:r>
      <w:r>
        <w:rPr>
          <w:sz w:val="15"/>
          <w:szCs w:val="15"/>
          <w:color w:val="231F20"/>
        </w:rPr>
        <w:t>DOI</w:t>
      </w:r>
      <w:r>
        <w:rPr>
          <w:sz w:val="15"/>
          <w:szCs w:val="15"/>
          <w:color w:val="231F20"/>
          <w:spacing w:val="3"/>
        </w:rPr>
        <w:t>:   10.</w:t>
      </w:r>
      <w:r>
        <w:rPr>
          <w:sz w:val="15"/>
          <w:szCs w:val="15"/>
          <w:color w:val="231F20"/>
          <w:spacing w:val="-19"/>
        </w:rPr>
        <w:t xml:space="preserve"> </w:t>
      </w:r>
      <w:r>
        <w:rPr>
          <w:sz w:val="15"/>
          <w:szCs w:val="15"/>
          <w:color w:val="231F20"/>
          <w:spacing w:val="3"/>
        </w:rPr>
        <w:t>1093/</w:t>
      </w:r>
      <w:r>
        <w:rPr>
          <w:sz w:val="15"/>
          <w:szCs w:val="15"/>
          <w:color w:val="231F20"/>
        </w:rPr>
        <w:t>jn</w:t>
      </w:r>
      <w:r>
        <w:rPr>
          <w:sz w:val="15"/>
          <w:szCs w:val="15"/>
          <w:color w:val="231F20"/>
          <w:spacing w:val="3"/>
        </w:rPr>
        <w:t>/</w:t>
      </w:r>
      <w:r>
        <w:rPr>
          <w:sz w:val="15"/>
          <w:szCs w:val="15"/>
          <w:color w:val="231F20"/>
        </w:rPr>
        <w:t xml:space="preserve"> </w:t>
      </w:r>
      <w:r>
        <w:rPr>
          <w:sz w:val="15"/>
          <w:szCs w:val="15"/>
          <w:color w:val="231F20"/>
          <w:spacing w:val="3"/>
        </w:rPr>
        <w:t>136.1.295S.</w:t>
      </w:r>
    </w:p>
    <w:p>
      <w:pPr>
        <w:pStyle w:val="BodyText"/>
        <w:ind w:left="552" w:hanging="553"/>
        <w:spacing w:before="10" w:line="222" w:lineRule="auto"/>
        <w:rPr>
          <w:sz w:val="15"/>
          <w:szCs w:val="15"/>
        </w:rPr>
      </w:pPr>
      <w:r>
        <w:rPr>
          <w:sz w:val="15"/>
          <w:szCs w:val="15"/>
          <w:color w:val="231F20"/>
          <w:spacing w:val="-1"/>
        </w:rPr>
        <w:t>[123]      </w:t>
      </w:r>
      <w:r>
        <w:rPr>
          <w:rFonts w:ascii="Microsoft YaHei" w:hAnsi="Microsoft YaHei" w:eastAsia="Microsoft YaHei" w:cs="Microsoft YaHei"/>
          <w:sz w:val="15"/>
          <w:szCs w:val="15"/>
          <w:color w:val="231F20"/>
          <w:spacing w:val="-1"/>
        </w:rPr>
        <w:t>陈玮</w:t>
      </w:r>
      <w:r>
        <w:rPr>
          <w:sz w:val="15"/>
          <w:szCs w:val="15"/>
          <w:color w:val="231F20"/>
          <w:spacing w:val="-1"/>
        </w:rPr>
        <w:t>,</w:t>
      </w:r>
      <w:r>
        <w:rPr>
          <w:sz w:val="15"/>
          <w:szCs w:val="15"/>
          <w:color w:val="231F20"/>
          <w:spacing w:val="4"/>
        </w:rPr>
        <w:t xml:space="preserve"> </w:t>
      </w:r>
      <w:r>
        <w:rPr>
          <w:rFonts w:ascii="Microsoft YaHei" w:hAnsi="Microsoft YaHei" w:eastAsia="Microsoft YaHei" w:cs="Microsoft YaHei"/>
          <w:sz w:val="15"/>
          <w:szCs w:val="15"/>
          <w:color w:val="231F20"/>
          <w:spacing w:val="-1"/>
        </w:rPr>
        <w:t>王希</w:t>
      </w:r>
      <w:r>
        <w:rPr>
          <w:sz w:val="15"/>
          <w:szCs w:val="15"/>
          <w:color w:val="231F20"/>
          <w:spacing w:val="-1"/>
        </w:rPr>
        <w:t>,</w:t>
      </w:r>
      <w:r>
        <w:rPr>
          <w:sz w:val="15"/>
          <w:szCs w:val="15"/>
          <w:color w:val="231F20"/>
          <w:spacing w:val="-11"/>
        </w:rPr>
        <w:t xml:space="preserve"> </w:t>
      </w:r>
      <w:r>
        <w:rPr>
          <w:rFonts w:ascii="Microsoft YaHei" w:hAnsi="Microsoft YaHei" w:eastAsia="Microsoft YaHei" w:cs="Microsoft YaHei"/>
          <w:sz w:val="15"/>
          <w:szCs w:val="15"/>
          <w:color w:val="231F20"/>
          <w:spacing w:val="-1"/>
        </w:rPr>
        <w:t>潘思旭</w:t>
      </w:r>
      <w:r>
        <w:rPr>
          <w:sz w:val="15"/>
          <w:szCs w:val="15"/>
          <w:color w:val="231F20"/>
          <w:spacing w:val="-1"/>
        </w:rPr>
        <w:t>,</w:t>
      </w:r>
      <w:r>
        <w:rPr>
          <w:sz w:val="15"/>
          <w:szCs w:val="15"/>
          <w:color w:val="231F20"/>
          <w:spacing w:val="-8"/>
        </w:rPr>
        <w:t xml:space="preserve"> </w:t>
      </w:r>
      <w:r>
        <w:rPr>
          <w:rFonts w:ascii="Microsoft YaHei" w:hAnsi="Microsoft YaHei" w:eastAsia="Microsoft YaHei" w:cs="Microsoft YaHei"/>
          <w:sz w:val="15"/>
          <w:szCs w:val="15"/>
          <w:color w:val="231F20"/>
          <w:spacing w:val="-1"/>
        </w:rPr>
        <w:t>等</w:t>
      </w:r>
      <w:r>
        <w:rPr>
          <w:rFonts w:ascii="Microsoft YaHei" w:hAnsi="Microsoft YaHei" w:eastAsia="Microsoft YaHei" w:cs="Microsoft YaHei"/>
          <w:sz w:val="15"/>
          <w:szCs w:val="15"/>
          <w:color w:val="231F20"/>
          <w:spacing w:val="-23"/>
        </w:rPr>
        <w:t xml:space="preserve"> </w:t>
      </w:r>
      <w:r>
        <w:rPr>
          <w:sz w:val="15"/>
          <w:szCs w:val="15"/>
          <w:color w:val="231F20"/>
          <w:spacing w:val="-1"/>
        </w:rPr>
        <w:t>.</w:t>
      </w:r>
      <w:r>
        <w:rPr>
          <w:sz w:val="15"/>
          <w:szCs w:val="15"/>
          <w:color w:val="231F20"/>
          <w:spacing w:val="-11"/>
        </w:rPr>
        <w:t xml:space="preserve"> </w:t>
      </w:r>
      <w:r>
        <w:rPr>
          <w:rFonts w:ascii="Microsoft YaHei" w:hAnsi="Microsoft YaHei" w:eastAsia="Microsoft YaHei" w:cs="Microsoft YaHei"/>
          <w:sz w:val="15"/>
          <w:szCs w:val="15"/>
          <w:color w:val="231F20"/>
          <w:spacing w:val="-1"/>
        </w:rPr>
        <w:t>糖尿病专用配方和标准肠内营养制剂对</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4"/>
        </w:rPr>
        <w:t>重症病人高血糖影响的</w:t>
      </w:r>
      <w:r>
        <w:rPr>
          <w:rFonts w:ascii="Microsoft YaHei" w:hAnsi="Microsoft YaHei" w:eastAsia="Microsoft YaHei" w:cs="Microsoft YaHei"/>
          <w:sz w:val="15"/>
          <w:szCs w:val="15"/>
          <w:color w:val="231F20"/>
          <w:spacing w:val="3"/>
        </w:rPr>
        <w:t xml:space="preserve"> </w:t>
      </w:r>
      <w:r>
        <w:rPr>
          <w:sz w:val="15"/>
          <w:szCs w:val="15"/>
          <w:color w:val="231F20"/>
        </w:rPr>
        <w:t>Meta</w:t>
      </w:r>
      <w:r>
        <w:rPr>
          <w:sz w:val="15"/>
          <w:szCs w:val="15"/>
          <w:color w:val="231F20"/>
          <w:spacing w:val="-12"/>
        </w:rPr>
        <w:t xml:space="preserve"> </w:t>
      </w:r>
      <w:r>
        <w:rPr>
          <w:rFonts w:ascii="Microsoft YaHei" w:hAnsi="Microsoft YaHei" w:eastAsia="Microsoft YaHei" w:cs="Microsoft YaHei"/>
          <w:sz w:val="15"/>
          <w:szCs w:val="15"/>
          <w:color w:val="231F20"/>
          <w:spacing w:val="4"/>
        </w:rPr>
        <w:t>分析</w:t>
      </w:r>
      <w:r>
        <w:rPr>
          <w:sz w:val="15"/>
          <w:szCs w:val="15"/>
          <w:color w:val="231F20"/>
          <w:spacing w:val="4"/>
        </w:rPr>
        <w:t>[J].</w:t>
      </w:r>
      <w:r>
        <w:rPr>
          <w:rFonts w:ascii="Microsoft YaHei" w:hAnsi="Microsoft YaHei" w:eastAsia="Microsoft YaHei" w:cs="Microsoft YaHei"/>
          <w:sz w:val="15"/>
          <w:szCs w:val="15"/>
          <w:color w:val="231F20"/>
          <w:spacing w:val="4"/>
        </w:rPr>
        <w:t>肠外与肠内营养</w:t>
      </w:r>
      <w:r>
        <w:rPr>
          <w:sz w:val="15"/>
          <w:szCs w:val="15"/>
          <w:color w:val="231F20"/>
          <w:spacing w:val="4"/>
        </w:rPr>
        <w:t>, 2021,</w:t>
      </w:r>
      <w:r>
        <w:rPr>
          <w:sz w:val="15"/>
          <w:szCs w:val="15"/>
          <w:color w:val="231F20"/>
        </w:rPr>
        <w:t xml:space="preserve"> </w:t>
      </w:r>
      <w:r>
        <w:rPr>
          <w:sz w:val="15"/>
          <w:szCs w:val="15"/>
          <w:color w:val="231F20"/>
        </w:rPr>
        <w:t>28(6):368</w:t>
      </w:r>
      <w:r>
        <w:rPr>
          <w:rFonts w:ascii="Times New Roman" w:hAnsi="Times New Roman" w:eastAsia="Times New Roman" w:cs="Times New Roman"/>
          <w:sz w:val="15"/>
          <w:szCs w:val="15"/>
          <w:color w:val="231F20"/>
        </w:rPr>
        <w:t>‑</w:t>
      </w:r>
      <w:r>
        <w:rPr>
          <w:sz w:val="15"/>
          <w:szCs w:val="15"/>
          <w:color w:val="231F20"/>
        </w:rPr>
        <w:t>375. DOI: 10.16151/j.1007</w:t>
      </w:r>
      <w:r>
        <w:rPr>
          <w:rFonts w:ascii="Times New Roman" w:hAnsi="Times New Roman" w:eastAsia="Times New Roman" w:cs="Times New Roman"/>
          <w:sz w:val="15"/>
          <w:szCs w:val="15"/>
          <w:color w:val="231F20"/>
        </w:rPr>
        <w:t>‑</w:t>
      </w:r>
      <w:r>
        <w:rPr>
          <w:sz w:val="15"/>
          <w:szCs w:val="15"/>
          <w:color w:val="231F20"/>
        </w:rPr>
        <w:t>810x.2021</w:t>
      </w:r>
      <w:r>
        <w:rPr>
          <w:sz w:val="15"/>
          <w:szCs w:val="15"/>
          <w:color w:val="231F20"/>
          <w:spacing w:val="-1"/>
        </w:rPr>
        <w:t>.06.010.</w:t>
      </w:r>
    </w:p>
    <w:p>
      <w:pPr>
        <w:pStyle w:val="BodyText"/>
        <w:ind w:left="550" w:right="4" w:hanging="551"/>
        <w:spacing w:before="42" w:line="306" w:lineRule="auto"/>
        <w:rPr>
          <w:sz w:val="15"/>
          <w:szCs w:val="15"/>
        </w:rPr>
      </w:pPr>
      <w:r>
        <w:rPr>
          <w:sz w:val="15"/>
          <w:szCs w:val="15"/>
          <w:color w:val="231F20"/>
          <w:spacing w:val="6"/>
        </w:rPr>
        <w:t>[124]     </w:t>
      </w:r>
      <w:r>
        <w:rPr>
          <w:sz w:val="15"/>
          <w:szCs w:val="15"/>
          <w:color w:val="231F20"/>
        </w:rPr>
        <w:t>de</w:t>
      </w:r>
      <w:r>
        <w:rPr>
          <w:sz w:val="15"/>
          <w:szCs w:val="15"/>
          <w:color w:val="231F20"/>
          <w:spacing w:val="6"/>
        </w:rPr>
        <w:t xml:space="preserve">   </w:t>
      </w:r>
      <w:r>
        <w:rPr>
          <w:sz w:val="15"/>
          <w:szCs w:val="15"/>
          <w:color w:val="231F20"/>
        </w:rPr>
        <w:t>Aguiar</w:t>
      </w:r>
      <w:r>
        <w:rPr>
          <w:sz w:val="15"/>
          <w:szCs w:val="15"/>
          <w:color w:val="231F20"/>
          <w:spacing w:val="6"/>
        </w:rPr>
        <w:t xml:space="preserve">   </w:t>
      </w:r>
      <w:r>
        <w:rPr>
          <w:sz w:val="15"/>
          <w:szCs w:val="15"/>
          <w:color w:val="231F20"/>
        </w:rPr>
        <w:t>Pastore</w:t>
      </w:r>
      <w:r>
        <w:rPr>
          <w:sz w:val="15"/>
          <w:szCs w:val="15"/>
          <w:color w:val="231F20"/>
          <w:spacing w:val="5"/>
        </w:rPr>
        <w:t xml:space="preserve">   </w:t>
      </w:r>
      <w:r>
        <w:rPr>
          <w:sz w:val="15"/>
          <w:szCs w:val="15"/>
          <w:color w:val="231F20"/>
        </w:rPr>
        <w:t>Silva</w:t>
      </w:r>
      <w:r>
        <w:rPr>
          <w:sz w:val="15"/>
          <w:szCs w:val="15"/>
          <w:color w:val="231F20"/>
          <w:spacing w:val="6"/>
        </w:rPr>
        <w:t xml:space="preserve">   </w:t>
      </w:r>
      <w:r>
        <w:rPr>
          <w:sz w:val="15"/>
          <w:szCs w:val="15"/>
          <w:color w:val="231F20"/>
        </w:rPr>
        <w:t>J</w:t>
      </w:r>
      <w:r>
        <w:rPr>
          <w:sz w:val="15"/>
          <w:szCs w:val="15"/>
          <w:color w:val="231F20"/>
          <w:spacing w:val="6"/>
        </w:rPr>
        <w:t>,</w:t>
      </w:r>
      <w:r>
        <w:rPr>
          <w:sz w:val="15"/>
          <w:szCs w:val="15"/>
          <w:color w:val="231F20"/>
          <w:spacing w:val="3"/>
        </w:rPr>
        <w:t xml:space="preserve">   </w:t>
      </w:r>
      <w:r>
        <w:rPr>
          <w:sz w:val="15"/>
          <w:szCs w:val="15"/>
          <w:color w:val="231F20"/>
        </w:rPr>
        <w:t>Emilia</w:t>
      </w:r>
      <w:r>
        <w:rPr>
          <w:sz w:val="15"/>
          <w:szCs w:val="15"/>
          <w:color w:val="231F20"/>
          <w:spacing w:val="2"/>
        </w:rPr>
        <w:t xml:space="preserve">   </w:t>
      </w:r>
      <w:r>
        <w:rPr>
          <w:sz w:val="15"/>
          <w:szCs w:val="15"/>
          <w:color w:val="231F20"/>
        </w:rPr>
        <w:t>de</w:t>
      </w:r>
      <w:r>
        <w:rPr>
          <w:sz w:val="15"/>
          <w:szCs w:val="15"/>
          <w:color w:val="231F20"/>
          <w:spacing w:val="3"/>
        </w:rPr>
        <w:t xml:space="preserve">   </w:t>
      </w:r>
      <w:r>
        <w:rPr>
          <w:sz w:val="15"/>
          <w:szCs w:val="15"/>
          <w:color w:val="231F20"/>
        </w:rPr>
        <w:t>Souza</w:t>
      </w:r>
      <w:r>
        <w:rPr>
          <w:sz w:val="15"/>
          <w:szCs w:val="15"/>
          <w:color w:val="231F20"/>
          <w:spacing w:val="3"/>
        </w:rPr>
        <w:t xml:space="preserve">   </w:t>
      </w:r>
      <w:r>
        <w:rPr>
          <w:sz w:val="15"/>
          <w:szCs w:val="15"/>
          <w:color w:val="231F20"/>
        </w:rPr>
        <w:t>Fabre</w:t>
      </w:r>
      <w:r>
        <w:rPr>
          <w:sz w:val="15"/>
          <w:szCs w:val="15"/>
          <w:color w:val="231F20"/>
          <w:spacing w:val="3"/>
        </w:rPr>
        <w:t xml:space="preserve">   </w:t>
      </w:r>
      <w:r>
        <w:rPr>
          <w:sz w:val="15"/>
          <w:szCs w:val="15"/>
          <w:color w:val="231F20"/>
        </w:rPr>
        <w:t>M</w:t>
      </w:r>
      <w:r>
        <w:rPr>
          <w:sz w:val="15"/>
          <w:szCs w:val="15"/>
          <w:color w:val="231F20"/>
          <w:spacing w:val="6"/>
        </w:rPr>
        <w:t>,</w:t>
      </w:r>
      <w:r>
        <w:rPr>
          <w:sz w:val="15"/>
          <w:szCs w:val="15"/>
          <w:color w:val="231F20"/>
        </w:rPr>
        <w:t xml:space="preserve"> </w:t>
      </w:r>
      <w:r>
        <w:rPr>
          <w:sz w:val="15"/>
          <w:szCs w:val="15"/>
          <w:color w:val="231F20"/>
        </w:rPr>
        <w:t>Waitzberg</w:t>
      </w:r>
      <w:r>
        <w:rPr>
          <w:sz w:val="15"/>
          <w:szCs w:val="15"/>
          <w:color w:val="231F20"/>
          <w:spacing w:val="8"/>
        </w:rPr>
        <w:t xml:space="preserve">   </w:t>
      </w:r>
      <w:r>
        <w:rPr>
          <w:sz w:val="15"/>
          <w:szCs w:val="15"/>
          <w:color w:val="231F20"/>
        </w:rPr>
        <w:t>DL</w:t>
      </w:r>
      <w:r>
        <w:rPr>
          <w:sz w:val="15"/>
          <w:szCs w:val="15"/>
          <w:color w:val="231F20"/>
          <w:spacing w:val="8"/>
        </w:rPr>
        <w:t>.    </w:t>
      </w:r>
      <w:r>
        <w:rPr>
          <w:sz w:val="15"/>
          <w:szCs w:val="15"/>
          <w:color w:val="231F20"/>
        </w:rPr>
        <w:t>Omega</w:t>
      </w:r>
      <w:r>
        <w:rPr>
          <w:rFonts w:ascii="Times New Roman" w:hAnsi="Times New Roman" w:eastAsia="Times New Roman" w:cs="Times New Roman"/>
          <w:sz w:val="15"/>
          <w:szCs w:val="15"/>
          <w:color w:val="231F20"/>
          <w:spacing w:val="8"/>
        </w:rPr>
        <w:t>‑</w:t>
      </w:r>
      <w:r>
        <w:rPr>
          <w:sz w:val="15"/>
          <w:szCs w:val="15"/>
          <w:color w:val="231F20"/>
          <w:spacing w:val="8"/>
        </w:rPr>
        <w:t>3   </w:t>
      </w:r>
      <w:r>
        <w:rPr>
          <w:sz w:val="15"/>
          <w:szCs w:val="15"/>
          <w:color w:val="231F20"/>
        </w:rPr>
        <w:t>supplements</w:t>
      </w:r>
      <w:r>
        <w:rPr>
          <w:sz w:val="15"/>
          <w:szCs w:val="15"/>
          <w:color w:val="231F20"/>
          <w:spacing w:val="8"/>
        </w:rPr>
        <w:t xml:space="preserve">   </w:t>
      </w:r>
      <w:r>
        <w:rPr>
          <w:sz w:val="15"/>
          <w:szCs w:val="15"/>
          <w:color w:val="231F20"/>
        </w:rPr>
        <w:t>for</w:t>
      </w:r>
      <w:r>
        <w:rPr>
          <w:sz w:val="15"/>
          <w:szCs w:val="15"/>
          <w:color w:val="231F20"/>
          <w:spacing w:val="8"/>
        </w:rPr>
        <w:t xml:space="preserve">    </w:t>
      </w:r>
      <w:r>
        <w:rPr>
          <w:sz w:val="15"/>
          <w:szCs w:val="15"/>
          <w:color w:val="231F20"/>
        </w:rPr>
        <w:t>patients</w:t>
      </w:r>
      <w:r>
        <w:rPr>
          <w:sz w:val="15"/>
          <w:szCs w:val="15"/>
          <w:color w:val="231F20"/>
          <w:spacing w:val="8"/>
        </w:rPr>
        <w:t xml:space="preserve">   </w:t>
      </w:r>
      <w:r>
        <w:rPr>
          <w:sz w:val="15"/>
          <w:szCs w:val="15"/>
          <w:color w:val="231F20"/>
        </w:rPr>
        <w:t>in</w:t>
      </w:r>
      <w:r>
        <w:rPr>
          <w:sz w:val="15"/>
          <w:szCs w:val="15"/>
          <w:color w:val="231F20"/>
          <w:spacing w:val="10"/>
          <w:w w:val="101"/>
        </w:rPr>
        <w:t xml:space="preserve"> </w:t>
      </w:r>
      <w:r>
        <w:rPr>
          <w:sz w:val="15"/>
          <w:szCs w:val="15"/>
          <w:color w:val="231F20"/>
          <w:spacing w:val="4"/>
        </w:rPr>
        <w:t>chemotherapy</w:t>
      </w:r>
      <w:r>
        <w:rPr>
          <w:sz w:val="15"/>
          <w:szCs w:val="15"/>
          <w:color w:val="231F20"/>
        </w:rPr>
        <w:t xml:space="preserve">  </w:t>
      </w:r>
      <w:r>
        <w:rPr>
          <w:sz w:val="15"/>
          <w:szCs w:val="15"/>
          <w:color w:val="231F20"/>
          <w:spacing w:val="4"/>
        </w:rPr>
        <w:t>and/or</w:t>
      </w:r>
      <w:r>
        <w:rPr>
          <w:sz w:val="15"/>
          <w:szCs w:val="15"/>
          <w:color w:val="231F20"/>
        </w:rPr>
        <w:t xml:space="preserve">  </w:t>
      </w:r>
      <w:r>
        <w:rPr>
          <w:sz w:val="15"/>
          <w:szCs w:val="15"/>
          <w:color w:val="231F20"/>
          <w:spacing w:val="4"/>
        </w:rPr>
        <w:t>rad</w:t>
      </w:r>
      <w:r>
        <w:rPr>
          <w:sz w:val="15"/>
          <w:szCs w:val="15"/>
          <w:color w:val="231F20"/>
          <w:spacing w:val="3"/>
        </w:rPr>
        <w:t>iotherapy:</w:t>
      </w:r>
      <w:r>
        <w:rPr>
          <w:sz w:val="15"/>
          <w:szCs w:val="15"/>
          <w:color w:val="231F20"/>
          <w:spacing w:val="34"/>
          <w:w w:val="102"/>
        </w:rPr>
        <w:t xml:space="preserve"> </w:t>
      </w:r>
      <w:r>
        <w:rPr>
          <w:sz w:val="15"/>
          <w:szCs w:val="15"/>
          <w:color w:val="231F20"/>
          <w:spacing w:val="3"/>
        </w:rPr>
        <w:t>a</w:t>
      </w:r>
      <w:r>
        <w:rPr>
          <w:sz w:val="15"/>
          <w:szCs w:val="15"/>
          <w:color w:val="231F20"/>
          <w:spacing w:val="1"/>
        </w:rPr>
        <w:t xml:space="preserve">  </w:t>
      </w:r>
      <w:r>
        <w:rPr>
          <w:sz w:val="15"/>
          <w:szCs w:val="15"/>
          <w:color w:val="231F20"/>
          <w:spacing w:val="3"/>
        </w:rPr>
        <w:t>systematic</w:t>
      </w:r>
      <w:r>
        <w:rPr>
          <w:sz w:val="15"/>
          <w:szCs w:val="15"/>
          <w:color w:val="231F20"/>
        </w:rPr>
        <w:t xml:space="preserve">  </w:t>
      </w:r>
      <w:r>
        <w:rPr>
          <w:sz w:val="15"/>
          <w:szCs w:val="15"/>
          <w:color w:val="231F20"/>
          <w:spacing w:val="3"/>
        </w:rPr>
        <w:t>review</w:t>
      </w:r>
      <w:r>
        <w:rPr>
          <w:sz w:val="15"/>
          <w:szCs w:val="15"/>
          <w:color w:val="231F20"/>
          <w:spacing w:val="1"/>
        </w:rPr>
        <w:t xml:space="preserve"> </w:t>
      </w:r>
      <w:r>
        <w:rPr>
          <w:sz w:val="15"/>
          <w:szCs w:val="15"/>
          <w:color w:val="231F20"/>
          <w:spacing w:val="2"/>
        </w:rPr>
        <w:t>[J].   </w:t>
      </w:r>
      <w:r>
        <w:rPr>
          <w:sz w:val="15"/>
          <w:szCs w:val="15"/>
          <w:color w:val="231F20"/>
        </w:rPr>
        <w:t>Clin</w:t>
      </w:r>
      <w:r>
        <w:rPr>
          <w:sz w:val="15"/>
          <w:szCs w:val="15"/>
          <w:color w:val="231F20"/>
          <w:spacing w:val="11"/>
        </w:rPr>
        <w:t xml:space="preserve">   </w:t>
      </w:r>
      <w:r>
        <w:rPr>
          <w:sz w:val="15"/>
          <w:szCs w:val="15"/>
          <w:color w:val="231F20"/>
        </w:rPr>
        <w:t>Nutr</w:t>
      </w:r>
      <w:r>
        <w:rPr>
          <w:sz w:val="15"/>
          <w:szCs w:val="15"/>
          <w:color w:val="231F20"/>
          <w:spacing w:val="2"/>
        </w:rPr>
        <w:t>,</w:t>
      </w:r>
      <w:r>
        <w:rPr>
          <w:sz w:val="15"/>
          <w:szCs w:val="15"/>
          <w:color w:val="231F20"/>
          <w:spacing w:val="6"/>
        </w:rPr>
        <w:t xml:space="preserve">   </w:t>
      </w:r>
      <w:r>
        <w:rPr>
          <w:sz w:val="15"/>
          <w:szCs w:val="15"/>
          <w:color w:val="231F20"/>
          <w:spacing w:val="2"/>
        </w:rPr>
        <w:t>2015,</w:t>
      </w:r>
      <w:r>
        <w:rPr>
          <w:sz w:val="15"/>
          <w:szCs w:val="15"/>
          <w:color w:val="231F20"/>
          <w:spacing w:val="7"/>
        </w:rPr>
        <w:t xml:space="preserve">   </w:t>
      </w:r>
      <w:r>
        <w:rPr>
          <w:sz w:val="15"/>
          <w:szCs w:val="15"/>
          <w:color w:val="231F20"/>
          <w:spacing w:val="2"/>
        </w:rPr>
        <w:t>34(3):</w:t>
      </w:r>
      <w:r>
        <w:rPr>
          <w:sz w:val="15"/>
          <w:szCs w:val="15"/>
          <w:color w:val="231F20"/>
          <w:spacing w:val="9"/>
        </w:rPr>
        <w:t xml:space="preserve">  </w:t>
      </w:r>
      <w:r>
        <w:rPr>
          <w:sz w:val="15"/>
          <w:szCs w:val="15"/>
          <w:color w:val="231F20"/>
          <w:spacing w:val="2"/>
        </w:rPr>
        <w:t>359</w:t>
      </w:r>
      <w:r>
        <w:rPr>
          <w:rFonts w:ascii="Times New Roman" w:hAnsi="Times New Roman" w:eastAsia="Times New Roman" w:cs="Times New Roman"/>
          <w:sz w:val="15"/>
          <w:szCs w:val="15"/>
          <w:color w:val="231F20"/>
          <w:spacing w:val="2"/>
        </w:rPr>
        <w:t>‑</w:t>
      </w:r>
      <w:r>
        <w:rPr>
          <w:sz w:val="15"/>
          <w:szCs w:val="15"/>
          <w:color w:val="231F20"/>
          <w:spacing w:val="2"/>
        </w:rPr>
        <w:t>366.</w:t>
      </w:r>
      <w:r>
        <w:rPr>
          <w:sz w:val="15"/>
          <w:szCs w:val="15"/>
          <w:color w:val="231F20"/>
          <w:spacing w:val="6"/>
        </w:rPr>
        <w:t xml:space="preserve">   </w:t>
      </w:r>
      <w:r>
        <w:rPr>
          <w:sz w:val="15"/>
          <w:szCs w:val="15"/>
          <w:color w:val="231F20"/>
        </w:rPr>
        <w:t>DOI</w:t>
      </w:r>
      <w:r>
        <w:rPr>
          <w:sz w:val="15"/>
          <w:szCs w:val="15"/>
          <w:color w:val="231F20"/>
          <w:spacing w:val="2"/>
        </w:rPr>
        <w:t>:    10.</w:t>
      </w:r>
      <w:r>
        <w:rPr>
          <w:sz w:val="15"/>
          <w:szCs w:val="15"/>
          <w:color w:val="231F20"/>
          <w:spacing w:val="-19"/>
        </w:rPr>
        <w:t xml:space="preserve"> </w:t>
      </w:r>
      <w:r>
        <w:rPr>
          <w:sz w:val="15"/>
          <w:szCs w:val="15"/>
          <w:color w:val="231F20"/>
          <w:spacing w:val="2"/>
        </w:rPr>
        <w:t>1016/j.</w:t>
      </w:r>
      <w:r>
        <w:rPr>
          <w:sz w:val="15"/>
          <w:szCs w:val="15"/>
          <w:color w:val="231F20"/>
        </w:rPr>
        <w:t xml:space="preserve"> </w:t>
      </w:r>
      <w:r>
        <w:rPr>
          <w:sz w:val="15"/>
          <w:szCs w:val="15"/>
          <w:color w:val="231F20"/>
        </w:rPr>
        <w:t>clnu</w:t>
      </w:r>
      <w:r>
        <w:rPr>
          <w:sz w:val="15"/>
          <w:szCs w:val="15"/>
          <w:color w:val="231F20"/>
          <w:spacing w:val="5"/>
        </w:rPr>
        <w:t>.2014.11.005.</w:t>
      </w:r>
    </w:p>
    <w:p>
      <w:pPr>
        <w:pStyle w:val="BodyText"/>
        <w:ind w:left="555" w:right="4" w:hanging="555"/>
        <w:spacing w:before="10" w:line="307" w:lineRule="auto"/>
        <w:rPr>
          <w:sz w:val="15"/>
          <w:szCs w:val="15"/>
        </w:rPr>
      </w:pPr>
      <w:r>
        <w:rPr>
          <w:sz w:val="15"/>
          <w:szCs w:val="15"/>
          <w:color w:val="231F20"/>
          <w:spacing w:val="7"/>
        </w:rPr>
        <w:t>[125]     </w:t>
      </w:r>
      <w:r>
        <w:rPr>
          <w:sz w:val="15"/>
          <w:szCs w:val="15"/>
          <w:color w:val="231F20"/>
        </w:rPr>
        <w:t>Lam</w:t>
      </w:r>
      <w:r>
        <w:rPr>
          <w:sz w:val="15"/>
          <w:szCs w:val="15"/>
          <w:color w:val="231F20"/>
          <w:spacing w:val="7"/>
        </w:rPr>
        <w:t xml:space="preserve">   </w:t>
      </w:r>
      <w:r>
        <w:rPr>
          <w:sz w:val="15"/>
          <w:szCs w:val="15"/>
          <w:color w:val="231F20"/>
        </w:rPr>
        <w:t>CN</w:t>
      </w:r>
      <w:r>
        <w:rPr>
          <w:sz w:val="15"/>
          <w:szCs w:val="15"/>
          <w:color w:val="231F20"/>
          <w:spacing w:val="7"/>
        </w:rPr>
        <w:t>,  </w:t>
      </w:r>
      <w:r>
        <w:rPr>
          <w:sz w:val="15"/>
          <w:szCs w:val="15"/>
          <w:color w:val="231F20"/>
        </w:rPr>
        <w:t>Watt</w:t>
      </w:r>
      <w:r>
        <w:rPr>
          <w:sz w:val="15"/>
          <w:szCs w:val="15"/>
          <w:color w:val="231F20"/>
          <w:spacing w:val="7"/>
        </w:rPr>
        <w:t xml:space="preserve">  </w:t>
      </w:r>
      <w:r>
        <w:rPr>
          <w:sz w:val="15"/>
          <w:szCs w:val="15"/>
          <w:color w:val="231F20"/>
        </w:rPr>
        <w:t>AE</w:t>
      </w:r>
      <w:r>
        <w:rPr>
          <w:sz w:val="15"/>
          <w:szCs w:val="15"/>
          <w:color w:val="231F20"/>
          <w:spacing w:val="7"/>
        </w:rPr>
        <w:t>,</w:t>
      </w:r>
      <w:r>
        <w:rPr>
          <w:sz w:val="15"/>
          <w:szCs w:val="15"/>
          <w:color w:val="231F20"/>
          <w:spacing w:val="8"/>
          <w:w w:val="102"/>
        </w:rPr>
        <w:t xml:space="preserve">  </w:t>
      </w:r>
      <w:r>
        <w:rPr>
          <w:sz w:val="15"/>
          <w:szCs w:val="15"/>
          <w:color w:val="231F20"/>
        </w:rPr>
        <w:t>Isenring</w:t>
      </w:r>
      <w:r>
        <w:rPr>
          <w:sz w:val="15"/>
          <w:szCs w:val="15"/>
          <w:color w:val="231F20"/>
          <w:spacing w:val="9"/>
          <w:w w:val="101"/>
        </w:rPr>
        <w:t xml:space="preserve">  </w:t>
      </w:r>
      <w:r>
        <w:rPr>
          <w:sz w:val="15"/>
          <w:szCs w:val="15"/>
          <w:color w:val="231F20"/>
        </w:rPr>
        <w:t>EA</w:t>
      </w:r>
      <w:r>
        <w:rPr>
          <w:sz w:val="15"/>
          <w:szCs w:val="15"/>
          <w:color w:val="231F20"/>
          <w:spacing w:val="7"/>
        </w:rPr>
        <w:t>,</w:t>
      </w:r>
      <w:r>
        <w:rPr>
          <w:sz w:val="15"/>
          <w:szCs w:val="15"/>
          <w:color w:val="231F20"/>
          <w:spacing w:val="8"/>
        </w:rPr>
        <w:t xml:space="preserve">  </w:t>
      </w:r>
      <w:r>
        <w:rPr>
          <w:sz w:val="15"/>
          <w:szCs w:val="15"/>
          <w:color w:val="231F20"/>
        </w:rPr>
        <w:t>et</w:t>
      </w:r>
      <w:r>
        <w:rPr>
          <w:sz w:val="15"/>
          <w:szCs w:val="15"/>
          <w:color w:val="231F20"/>
          <w:spacing w:val="7"/>
        </w:rPr>
        <w:t xml:space="preserve"> </w:t>
      </w:r>
      <w:r>
        <w:rPr>
          <w:sz w:val="15"/>
          <w:szCs w:val="15"/>
          <w:color w:val="231F20"/>
        </w:rPr>
        <w:t>al</w:t>
      </w:r>
      <w:r>
        <w:rPr>
          <w:sz w:val="15"/>
          <w:szCs w:val="15"/>
          <w:color w:val="231F20"/>
          <w:spacing w:val="7"/>
        </w:rPr>
        <w:t>.  </w:t>
      </w:r>
      <w:r>
        <w:rPr>
          <w:sz w:val="15"/>
          <w:szCs w:val="15"/>
          <w:color w:val="231F20"/>
        </w:rPr>
        <w:t>The</w:t>
      </w:r>
      <w:r>
        <w:rPr>
          <w:sz w:val="15"/>
          <w:szCs w:val="15"/>
          <w:color w:val="231F20"/>
          <w:spacing w:val="8"/>
          <w:w w:val="102"/>
        </w:rPr>
        <w:t xml:space="preserve">  </w:t>
      </w:r>
      <w:r>
        <w:rPr>
          <w:sz w:val="15"/>
          <w:szCs w:val="15"/>
          <w:color w:val="231F20"/>
        </w:rPr>
        <w:t>effect</w:t>
      </w:r>
      <w:r>
        <w:rPr>
          <w:sz w:val="15"/>
          <w:szCs w:val="15"/>
          <w:color w:val="231F20"/>
          <w:spacing w:val="7"/>
        </w:rPr>
        <w:t xml:space="preserve">  </w:t>
      </w:r>
      <w:r>
        <w:rPr>
          <w:sz w:val="15"/>
          <w:szCs w:val="15"/>
          <w:color w:val="231F20"/>
        </w:rPr>
        <w:t>of</w:t>
      </w:r>
      <w:r>
        <w:rPr>
          <w:sz w:val="15"/>
          <w:szCs w:val="15"/>
          <w:color w:val="231F20"/>
          <w:spacing w:val="4"/>
        </w:rPr>
        <w:t xml:space="preserve">  </w:t>
      </w:r>
      <w:r>
        <w:rPr>
          <w:sz w:val="15"/>
          <w:szCs w:val="15"/>
          <w:color w:val="231F20"/>
        </w:rPr>
        <w:t>oral</w:t>
      </w:r>
      <w:r>
        <w:rPr>
          <w:sz w:val="15"/>
          <w:szCs w:val="15"/>
          <w:color w:val="231F20"/>
          <w:spacing w:val="1"/>
        </w:rPr>
        <w:t xml:space="preserve"> </w:t>
      </w:r>
      <w:r>
        <w:rPr>
          <w:sz w:val="15"/>
          <w:szCs w:val="15"/>
          <w:color w:val="231F20"/>
          <w:spacing w:val="4"/>
        </w:rPr>
        <w:t>omega</w:t>
      </w:r>
      <w:r>
        <w:rPr>
          <w:rFonts w:ascii="Times New Roman" w:hAnsi="Times New Roman" w:eastAsia="Times New Roman" w:cs="Times New Roman"/>
          <w:sz w:val="15"/>
          <w:szCs w:val="15"/>
          <w:color w:val="231F20"/>
          <w:spacing w:val="4"/>
        </w:rPr>
        <w:t>‑</w:t>
      </w:r>
      <w:r>
        <w:rPr>
          <w:sz w:val="15"/>
          <w:szCs w:val="15"/>
          <w:color w:val="231F20"/>
          <w:spacing w:val="4"/>
        </w:rPr>
        <w:t>3  polyunsaturated</w:t>
      </w:r>
      <w:r>
        <w:rPr>
          <w:sz w:val="15"/>
          <w:szCs w:val="15"/>
          <w:color w:val="231F20"/>
          <w:spacing w:val="3"/>
        </w:rPr>
        <w:t xml:space="preserve">  fatty  acid  supplementation  on</w:t>
      </w:r>
      <w:r>
        <w:rPr>
          <w:sz w:val="15"/>
          <w:szCs w:val="15"/>
          <w:color w:val="231F20"/>
        </w:rPr>
        <w:t xml:space="preserve"> </w:t>
      </w:r>
      <w:r>
        <w:rPr>
          <w:sz w:val="15"/>
          <w:szCs w:val="15"/>
          <w:color w:val="231F20"/>
          <w:spacing w:val="3"/>
        </w:rPr>
        <w:t>muscle  maintenance  and  quality  of  life  in  patients  with</w:t>
      </w:r>
      <w:r>
        <w:rPr>
          <w:sz w:val="15"/>
          <w:szCs w:val="15"/>
          <w:color w:val="231F20"/>
          <w:spacing w:val="11"/>
          <w:w w:val="101"/>
        </w:rPr>
        <w:t xml:space="preserve"> </w:t>
      </w:r>
      <w:r>
        <w:rPr>
          <w:sz w:val="15"/>
          <w:szCs w:val="15"/>
          <w:color w:val="231F20"/>
          <w:spacing w:val="3"/>
        </w:rPr>
        <w:t>cancer:</w:t>
      </w:r>
      <w:r>
        <w:rPr>
          <w:sz w:val="15"/>
          <w:szCs w:val="15"/>
          <w:color w:val="231F20"/>
          <w:spacing w:val="15"/>
          <w:w w:val="103"/>
        </w:rPr>
        <w:t xml:space="preserve">  </w:t>
      </w:r>
      <w:r>
        <w:rPr>
          <w:sz w:val="15"/>
          <w:szCs w:val="15"/>
          <w:color w:val="231F20"/>
          <w:spacing w:val="3"/>
        </w:rPr>
        <w:t>a</w:t>
      </w:r>
      <w:r>
        <w:rPr>
          <w:sz w:val="15"/>
          <w:szCs w:val="15"/>
          <w:color w:val="231F20"/>
        </w:rPr>
        <w:t xml:space="preserve">   </w:t>
      </w:r>
      <w:r>
        <w:rPr>
          <w:sz w:val="15"/>
          <w:szCs w:val="15"/>
          <w:color w:val="231F20"/>
          <w:spacing w:val="3"/>
        </w:rPr>
        <w:t>systematic</w:t>
      </w:r>
      <w:r>
        <w:rPr>
          <w:sz w:val="15"/>
          <w:szCs w:val="15"/>
          <w:color w:val="231F20"/>
          <w:spacing w:val="16"/>
        </w:rPr>
        <w:t xml:space="preserve">  </w:t>
      </w:r>
      <w:r>
        <w:rPr>
          <w:sz w:val="15"/>
          <w:szCs w:val="15"/>
          <w:color w:val="231F20"/>
          <w:spacing w:val="3"/>
        </w:rPr>
        <w:t>review</w:t>
      </w:r>
      <w:r>
        <w:rPr>
          <w:sz w:val="15"/>
          <w:szCs w:val="15"/>
          <w:color w:val="231F20"/>
          <w:spacing w:val="16"/>
          <w:w w:val="101"/>
        </w:rPr>
        <w:t xml:space="preserve">  </w:t>
      </w:r>
      <w:r>
        <w:rPr>
          <w:sz w:val="15"/>
          <w:szCs w:val="15"/>
          <w:color w:val="231F20"/>
          <w:spacing w:val="3"/>
        </w:rPr>
        <w:t>and</w:t>
      </w:r>
      <w:r>
        <w:rPr>
          <w:sz w:val="15"/>
          <w:szCs w:val="15"/>
          <w:color w:val="231F20"/>
          <w:spacing w:val="16"/>
        </w:rPr>
        <w:t xml:space="preserve">  </w:t>
      </w:r>
      <w:r>
        <w:rPr>
          <w:sz w:val="15"/>
          <w:szCs w:val="15"/>
          <w:color w:val="231F20"/>
          <w:spacing w:val="3"/>
        </w:rPr>
        <w:t>meta</w:t>
      </w:r>
      <w:r>
        <w:rPr>
          <w:rFonts w:ascii="Times New Roman" w:hAnsi="Times New Roman" w:eastAsia="Times New Roman" w:cs="Times New Roman"/>
          <w:sz w:val="15"/>
          <w:szCs w:val="15"/>
          <w:color w:val="231F20"/>
          <w:spacing w:val="3"/>
        </w:rPr>
        <w:t>‑</w:t>
      </w:r>
      <w:r>
        <w:rPr>
          <w:sz w:val="15"/>
          <w:szCs w:val="15"/>
          <w:color w:val="231F20"/>
          <w:spacing w:val="3"/>
        </w:rPr>
        <w:t>analysis[J].</w:t>
      </w:r>
      <w:r>
        <w:rPr>
          <w:sz w:val="15"/>
          <w:szCs w:val="15"/>
          <w:color w:val="231F20"/>
        </w:rPr>
        <w:t xml:space="preserve">   </w:t>
      </w:r>
      <w:r>
        <w:rPr>
          <w:sz w:val="15"/>
          <w:szCs w:val="15"/>
          <w:color w:val="231F20"/>
          <w:spacing w:val="3"/>
        </w:rPr>
        <w:t>C</w:t>
      </w:r>
      <w:r>
        <w:rPr>
          <w:sz w:val="15"/>
          <w:szCs w:val="15"/>
          <w:color w:val="231F20"/>
          <w:spacing w:val="2"/>
        </w:rPr>
        <w:t>lin</w:t>
      </w:r>
      <w:r>
        <w:rPr>
          <w:sz w:val="15"/>
          <w:szCs w:val="15"/>
          <w:color w:val="231F20"/>
          <w:spacing w:val="1"/>
        </w:rPr>
        <w:t xml:space="preserve"> </w:t>
      </w:r>
      <w:r>
        <w:rPr>
          <w:sz w:val="15"/>
          <w:szCs w:val="15"/>
          <w:color w:val="231F20"/>
        </w:rPr>
        <w:t>Nutr</w:t>
      </w:r>
      <w:r>
        <w:rPr>
          <w:sz w:val="15"/>
          <w:szCs w:val="15"/>
          <w:color w:val="231F20"/>
          <w:spacing w:val="2"/>
        </w:rPr>
        <w:t>,      2021,      40(6):</w:t>
      </w:r>
      <w:r>
        <w:rPr>
          <w:sz w:val="15"/>
          <w:szCs w:val="15"/>
          <w:color w:val="231F20"/>
          <w:spacing w:val="6"/>
        </w:rPr>
        <w:t xml:space="preserve">     </w:t>
      </w:r>
      <w:r>
        <w:rPr>
          <w:sz w:val="15"/>
          <w:szCs w:val="15"/>
          <w:color w:val="231F20"/>
          <w:spacing w:val="2"/>
        </w:rPr>
        <w:t>3815</w:t>
      </w:r>
      <w:r>
        <w:rPr>
          <w:rFonts w:ascii="Times New Roman" w:hAnsi="Times New Roman" w:eastAsia="Times New Roman" w:cs="Times New Roman"/>
          <w:sz w:val="15"/>
          <w:szCs w:val="15"/>
          <w:color w:val="231F20"/>
          <w:spacing w:val="2"/>
        </w:rPr>
        <w:t>‑</w:t>
      </w:r>
      <w:r>
        <w:rPr>
          <w:sz w:val="15"/>
          <w:szCs w:val="15"/>
          <w:color w:val="231F20"/>
          <w:spacing w:val="2"/>
        </w:rPr>
        <w:t>3826.</w:t>
      </w:r>
      <w:r>
        <w:rPr>
          <w:sz w:val="15"/>
          <w:szCs w:val="15"/>
          <w:color w:val="231F20"/>
          <w:spacing w:val="3"/>
        </w:rPr>
        <w:t xml:space="preserve">      </w:t>
      </w:r>
      <w:r>
        <w:rPr>
          <w:sz w:val="15"/>
          <w:szCs w:val="15"/>
          <w:color w:val="231F20"/>
        </w:rPr>
        <w:t>DOI</w:t>
      </w:r>
      <w:r>
        <w:rPr>
          <w:sz w:val="15"/>
          <w:szCs w:val="15"/>
          <w:color w:val="231F20"/>
          <w:spacing w:val="2"/>
        </w:rPr>
        <w:t>:       10.</w:t>
      </w:r>
      <w:r>
        <w:rPr>
          <w:sz w:val="15"/>
          <w:szCs w:val="15"/>
          <w:color w:val="231F20"/>
          <w:spacing w:val="-15"/>
        </w:rPr>
        <w:t xml:space="preserve"> </w:t>
      </w:r>
      <w:r>
        <w:rPr>
          <w:sz w:val="15"/>
          <w:szCs w:val="15"/>
          <w:color w:val="231F20"/>
          <w:spacing w:val="2"/>
        </w:rPr>
        <w:t>1016/j.</w:t>
      </w:r>
      <w:r>
        <w:rPr>
          <w:sz w:val="15"/>
          <w:szCs w:val="15"/>
          <w:color w:val="231F20"/>
        </w:rPr>
        <w:t xml:space="preserve"> </w:t>
      </w:r>
      <w:r>
        <w:rPr>
          <w:sz w:val="15"/>
          <w:szCs w:val="15"/>
          <w:color w:val="231F20"/>
        </w:rPr>
        <w:t>clnu</w:t>
      </w:r>
      <w:r>
        <w:rPr>
          <w:sz w:val="15"/>
          <w:szCs w:val="15"/>
          <w:color w:val="231F20"/>
          <w:spacing w:val="5"/>
        </w:rPr>
        <w:t>.2021.04.031.</w:t>
      </w:r>
    </w:p>
    <w:p>
      <w:pPr>
        <w:pStyle w:val="BodyText"/>
        <w:ind w:left="555" w:right="5" w:hanging="555"/>
        <w:spacing w:before="12" w:line="306" w:lineRule="auto"/>
        <w:rPr>
          <w:sz w:val="15"/>
          <w:szCs w:val="15"/>
        </w:rPr>
      </w:pPr>
      <w:r>
        <w:rPr>
          <w:sz w:val="15"/>
          <w:szCs w:val="15"/>
          <w:color w:val="231F20"/>
          <w:spacing w:val="11"/>
        </w:rPr>
        <w:t>[126]     </w:t>
      </w:r>
      <w:r>
        <w:rPr>
          <w:sz w:val="15"/>
          <w:szCs w:val="15"/>
          <w:color w:val="231F20"/>
        </w:rPr>
        <w:t>Shen</w:t>
      </w:r>
      <w:r>
        <w:rPr>
          <w:sz w:val="15"/>
          <w:szCs w:val="15"/>
          <w:color w:val="231F20"/>
          <w:spacing w:val="20"/>
        </w:rPr>
        <w:t xml:space="preserve"> </w:t>
      </w:r>
      <w:r>
        <w:rPr>
          <w:sz w:val="15"/>
          <w:szCs w:val="15"/>
          <w:color w:val="231F20"/>
        </w:rPr>
        <w:t>J</w:t>
      </w:r>
      <w:r>
        <w:rPr>
          <w:sz w:val="15"/>
          <w:szCs w:val="15"/>
          <w:color w:val="231F20"/>
          <w:spacing w:val="11"/>
        </w:rPr>
        <w:t>,</w:t>
      </w:r>
      <w:r>
        <w:rPr>
          <w:sz w:val="15"/>
          <w:szCs w:val="15"/>
          <w:color w:val="231F20"/>
          <w:spacing w:val="21"/>
          <w:w w:val="101"/>
        </w:rPr>
        <w:t xml:space="preserve"> </w:t>
      </w:r>
      <w:r>
        <w:rPr>
          <w:sz w:val="15"/>
          <w:szCs w:val="15"/>
          <w:color w:val="231F20"/>
        </w:rPr>
        <w:t>Dai</w:t>
      </w:r>
      <w:r>
        <w:rPr>
          <w:sz w:val="15"/>
          <w:szCs w:val="15"/>
          <w:color w:val="231F20"/>
          <w:spacing w:val="21"/>
        </w:rPr>
        <w:t xml:space="preserve"> </w:t>
      </w:r>
      <w:r>
        <w:rPr>
          <w:sz w:val="15"/>
          <w:szCs w:val="15"/>
          <w:color w:val="231F20"/>
        </w:rPr>
        <w:t>S</w:t>
      </w:r>
      <w:r>
        <w:rPr>
          <w:sz w:val="15"/>
          <w:szCs w:val="15"/>
          <w:color w:val="231F20"/>
          <w:spacing w:val="11"/>
        </w:rPr>
        <w:t>,</w:t>
      </w:r>
      <w:r>
        <w:rPr>
          <w:sz w:val="15"/>
          <w:szCs w:val="15"/>
          <w:color w:val="231F20"/>
          <w:spacing w:val="21"/>
          <w:w w:val="101"/>
        </w:rPr>
        <w:t xml:space="preserve"> </w:t>
      </w:r>
      <w:r>
        <w:rPr>
          <w:sz w:val="15"/>
          <w:szCs w:val="15"/>
          <w:color w:val="231F20"/>
        </w:rPr>
        <w:t>Li</w:t>
      </w:r>
      <w:r>
        <w:rPr>
          <w:sz w:val="15"/>
          <w:szCs w:val="15"/>
          <w:color w:val="231F20"/>
          <w:spacing w:val="19"/>
          <w:w w:val="102"/>
        </w:rPr>
        <w:t xml:space="preserve"> </w:t>
      </w:r>
      <w:r>
        <w:rPr>
          <w:sz w:val="15"/>
          <w:szCs w:val="15"/>
          <w:color w:val="231F20"/>
        </w:rPr>
        <w:t>Z</w:t>
      </w:r>
      <w:r>
        <w:rPr>
          <w:sz w:val="15"/>
          <w:szCs w:val="15"/>
          <w:color w:val="231F20"/>
          <w:spacing w:val="11"/>
        </w:rPr>
        <w:t>,</w:t>
      </w:r>
      <w:r>
        <w:rPr>
          <w:sz w:val="15"/>
          <w:szCs w:val="15"/>
          <w:color w:val="231F20"/>
          <w:spacing w:val="20"/>
        </w:rPr>
        <w:t xml:space="preserve"> </w:t>
      </w:r>
      <w:r>
        <w:rPr>
          <w:sz w:val="15"/>
          <w:szCs w:val="15"/>
          <w:color w:val="231F20"/>
        </w:rPr>
        <w:t>et</w:t>
      </w:r>
      <w:r>
        <w:rPr>
          <w:sz w:val="15"/>
          <w:szCs w:val="15"/>
          <w:color w:val="231F20"/>
          <w:spacing w:val="8"/>
          <w:w w:val="101"/>
        </w:rPr>
        <w:t xml:space="preserve"> </w:t>
      </w:r>
      <w:r>
        <w:rPr>
          <w:sz w:val="15"/>
          <w:szCs w:val="15"/>
          <w:color w:val="231F20"/>
        </w:rPr>
        <w:t>al</w:t>
      </w:r>
      <w:r>
        <w:rPr>
          <w:sz w:val="15"/>
          <w:szCs w:val="15"/>
          <w:color w:val="231F20"/>
          <w:spacing w:val="11"/>
        </w:rPr>
        <w:t>.</w:t>
      </w:r>
      <w:r>
        <w:rPr>
          <w:sz w:val="15"/>
          <w:szCs w:val="15"/>
          <w:color w:val="231F20"/>
          <w:spacing w:val="21"/>
          <w:w w:val="102"/>
        </w:rPr>
        <w:t xml:space="preserve"> </w:t>
      </w:r>
      <w:r>
        <w:rPr>
          <w:sz w:val="15"/>
          <w:szCs w:val="15"/>
          <w:color w:val="231F20"/>
        </w:rPr>
        <w:t>Effect</w:t>
      </w:r>
      <w:r>
        <w:rPr>
          <w:sz w:val="15"/>
          <w:szCs w:val="15"/>
          <w:color w:val="231F20"/>
          <w:spacing w:val="19"/>
          <w:w w:val="101"/>
        </w:rPr>
        <w:t xml:space="preserve"> </w:t>
      </w:r>
      <w:r>
        <w:rPr>
          <w:sz w:val="15"/>
          <w:szCs w:val="15"/>
          <w:color w:val="231F20"/>
        </w:rPr>
        <w:t>of</w:t>
      </w:r>
      <w:r>
        <w:rPr>
          <w:sz w:val="15"/>
          <w:szCs w:val="15"/>
          <w:color w:val="231F20"/>
          <w:spacing w:val="11"/>
        </w:rPr>
        <w:t xml:space="preserve"> </w:t>
      </w:r>
      <w:r>
        <w:rPr>
          <w:sz w:val="15"/>
          <w:szCs w:val="15"/>
          <w:color w:val="231F20"/>
        </w:rPr>
        <w:t>enteral</w:t>
      </w:r>
      <w:r>
        <w:rPr>
          <w:sz w:val="15"/>
          <w:szCs w:val="15"/>
          <w:color w:val="231F20"/>
          <w:spacing w:val="19"/>
        </w:rPr>
        <w:t xml:space="preserve"> </w:t>
      </w:r>
      <w:r>
        <w:rPr>
          <w:sz w:val="15"/>
          <w:szCs w:val="15"/>
          <w:color w:val="231F20"/>
        </w:rPr>
        <w:t>immunonutrition </w:t>
      </w:r>
      <w:r>
        <w:rPr>
          <w:sz w:val="15"/>
          <w:szCs w:val="15"/>
          <w:color w:val="231F20"/>
        </w:rPr>
        <w:t>in</w:t>
      </w:r>
      <w:r>
        <w:rPr>
          <w:sz w:val="15"/>
          <w:szCs w:val="15"/>
          <w:color w:val="231F20"/>
          <w:spacing w:val="9"/>
        </w:rPr>
        <w:t xml:space="preserve">    </w:t>
      </w:r>
      <w:r>
        <w:rPr>
          <w:sz w:val="15"/>
          <w:szCs w:val="15"/>
          <w:color w:val="231F20"/>
        </w:rPr>
        <w:t>patients</w:t>
      </w:r>
      <w:r>
        <w:rPr>
          <w:sz w:val="15"/>
          <w:szCs w:val="15"/>
          <w:color w:val="231F20"/>
          <w:spacing w:val="9"/>
        </w:rPr>
        <w:t xml:space="preserve">    </w:t>
      </w:r>
      <w:r>
        <w:rPr>
          <w:sz w:val="15"/>
          <w:szCs w:val="15"/>
          <w:color w:val="231F20"/>
        </w:rPr>
        <w:t>undergoing</w:t>
      </w:r>
      <w:r>
        <w:rPr>
          <w:sz w:val="15"/>
          <w:szCs w:val="15"/>
          <w:color w:val="231F20"/>
          <w:spacing w:val="9"/>
        </w:rPr>
        <w:t xml:space="preserve">    </w:t>
      </w:r>
      <w:r>
        <w:rPr>
          <w:sz w:val="15"/>
          <w:szCs w:val="15"/>
          <w:color w:val="231F20"/>
        </w:rPr>
        <w:t>surgery</w:t>
      </w:r>
      <w:r>
        <w:rPr>
          <w:sz w:val="15"/>
          <w:szCs w:val="15"/>
          <w:color w:val="231F20"/>
          <w:spacing w:val="9"/>
        </w:rPr>
        <w:t xml:space="preserve">     </w:t>
      </w:r>
      <w:r>
        <w:rPr>
          <w:sz w:val="15"/>
          <w:szCs w:val="15"/>
          <w:color w:val="231F20"/>
        </w:rPr>
        <w:t>for</w:t>
      </w:r>
      <w:r>
        <w:rPr>
          <w:sz w:val="15"/>
          <w:szCs w:val="15"/>
          <w:color w:val="231F20"/>
          <w:spacing w:val="9"/>
        </w:rPr>
        <w:t xml:space="preserve">    </w:t>
      </w:r>
      <w:r>
        <w:rPr>
          <w:sz w:val="15"/>
          <w:szCs w:val="15"/>
          <w:color w:val="231F20"/>
        </w:rPr>
        <w:t>gastrointestinal</w:t>
      </w:r>
      <w:r>
        <w:rPr>
          <w:sz w:val="15"/>
          <w:szCs w:val="15"/>
          <w:color w:val="231F20"/>
          <w:spacing w:val="3"/>
        </w:rPr>
        <w:t xml:space="preserve"> </w:t>
      </w:r>
      <w:r>
        <w:rPr>
          <w:sz w:val="15"/>
          <w:szCs w:val="15"/>
          <w:color w:val="231F20"/>
          <w:spacing w:val="3"/>
        </w:rPr>
        <w:t>cancer:</w:t>
      </w:r>
      <w:r>
        <w:rPr>
          <w:sz w:val="15"/>
          <w:szCs w:val="15"/>
          <w:color w:val="231F20"/>
          <w:spacing w:val="43"/>
          <w:w w:val="102"/>
        </w:rPr>
        <w:t xml:space="preserve"> </w:t>
      </w:r>
      <w:r>
        <w:rPr>
          <w:sz w:val="15"/>
          <w:szCs w:val="15"/>
          <w:color w:val="231F20"/>
          <w:spacing w:val="3"/>
        </w:rPr>
        <w:t>an</w:t>
      </w:r>
      <w:r>
        <w:rPr>
          <w:sz w:val="15"/>
          <w:szCs w:val="15"/>
          <w:color w:val="231F20"/>
          <w:spacing w:val="32"/>
          <w:w w:val="102"/>
        </w:rPr>
        <w:t xml:space="preserve"> </w:t>
      </w:r>
      <w:r>
        <w:rPr>
          <w:sz w:val="15"/>
          <w:szCs w:val="15"/>
          <w:color w:val="231F20"/>
          <w:spacing w:val="3"/>
        </w:rPr>
        <w:t>updated</w:t>
      </w:r>
      <w:r>
        <w:rPr>
          <w:sz w:val="15"/>
          <w:szCs w:val="15"/>
          <w:color w:val="231F20"/>
        </w:rPr>
        <w:t xml:space="preserve">  </w:t>
      </w:r>
      <w:r>
        <w:rPr>
          <w:sz w:val="15"/>
          <w:szCs w:val="15"/>
          <w:color w:val="231F20"/>
          <w:spacing w:val="3"/>
        </w:rPr>
        <w:t>systematic</w:t>
      </w:r>
      <w:r>
        <w:rPr>
          <w:sz w:val="15"/>
          <w:szCs w:val="15"/>
          <w:color w:val="231F20"/>
        </w:rPr>
        <w:t xml:space="preserve">  </w:t>
      </w:r>
      <w:r>
        <w:rPr>
          <w:sz w:val="15"/>
          <w:szCs w:val="15"/>
          <w:color w:val="231F20"/>
          <w:spacing w:val="3"/>
        </w:rPr>
        <w:t>review</w:t>
      </w:r>
      <w:r>
        <w:rPr>
          <w:sz w:val="15"/>
          <w:szCs w:val="15"/>
          <w:color w:val="231F20"/>
          <w:spacing w:val="1"/>
        </w:rPr>
        <w:t xml:space="preserve">  </w:t>
      </w:r>
      <w:r>
        <w:rPr>
          <w:sz w:val="15"/>
          <w:szCs w:val="15"/>
          <w:color w:val="231F20"/>
          <w:spacing w:val="3"/>
        </w:rPr>
        <w:t>and</w:t>
      </w:r>
      <w:r>
        <w:rPr>
          <w:sz w:val="15"/>
          <w:szCs w:val="15"/>
          <w:color w:val="231F20"/>
        </w:rPr>
        <w:t xml:space="preserve">  </w:t>
      </w:r>
      <w:r>
        <w:rPr>
          <w:sz w:val="15"/>
          <w:szCs w:val="15"/>
          <w:color w:val="231F20"/>
          <w:spacing w:val="3"/>
        </w:rPr>
        <w:t>meta</w:t>
      </w:r>
      <w:r>
        <w:rPr>
          <w:rFonts w:ascii="Times New Roman" w:hAnsi="Times New Roman" w:eastAsia="Times New Roman" w:cs="Times New Roman"/>
          <w:sz w:val="15"/>
          <w:szCs w:val="15"/>
          <w:color w:val="231F20"/>
          <w:spacing w:val="3"/>
        </w:rPr>
        <w:t>‑</w:t>
      </w:r>
      <w:r>
        <w:rPr>
          <w:sz w:val="15"/>
          <w:szCs w:val="15"/>
          <w:color w:val="231F20"/>
          <w:spacing w:val="3"/>
        </w:rPr>
        <w:t>analysis</w:t>
      </w:r>
      <w:r>
        <w:rPr>
          <w:sz w:val="15"/>
          <w:szCs w:val="15"/>
          <w:color w:val="231F20"/>
        </w:rPr>
        <w:t xml:space="preserve"> </w:t>
      </w:r>
      <w:r>
        <w:rPr>
          <w:sz w:val="15"/>
          <w:szCs w:val="15"/>
          <w:color w:val="231F20"/>
          <w:spacing w:val="2"/>
        </w:rPr>
        <w:t>[J].</w:t>
      </w:r>
      <w:r>
        <w:rPr>
          <w:sz w:val="15"/>
          <w:szCs w:val="15"/>
          <w:color w:val="231F20"/>
          <w:spacing w:val="10"/>
          <w:w w:val="102"/>
        </w:rPr>
        <w:t xml:space="preserve">    </w:t>
      </w:r>
      <w:r>
        <w:rPr>
          <w:sz w:val="15"/>
          <w:szCs w:val="15"/>
          <w:color w:val="231F20"/>
        </w:rPr>
        <w:t>Front</w:t>
      </w:r>
      <w:r>
        <w:rPr>
          <w:sz w:val="15"/>
          <w:szCs w:val="15"/>
          <w:color w:val="231F20"/>
          <w:spacing w:val="2"/>
        </w:rPr>
        <w:t xml:space="preserve">    </w:t>
      </w:r>
      <w:r>
        <w:rPr>
          <w:sz w:val="15"/>
          <w:szCs w:val="15"/>
          <w:color w:val="231F20"/>
        </w:rPr>
        <w:t>Nutr</w:t>
      </w:r>
      <w:r>
        <w:rPr>
          <w:sz w:val="15"/>
          <w:szCs w:val="15"/>
          <w:color w:val="231F20"/>
          <w:spacing w:val="2"/>
        </w:rPr>
        <w:t>,     2022,     9:</w:t>
      </w:r>
      <w:r>
        <w:rPr>
          <w:sz w:val="15"/>
          <w:szCs w:val="15"/>
          <w:color w:val="231F20"/>
          <w:spacing w:val="9"/>
        </w:rPr>
        <w:t xml:space="preserve">   </w:t>
      </w:r>
      <w:r>
        <w:rPr>
          <w:sz w:val="15"/>
          <w:szCs w:val="15"/>
          <w:color w:val="231F20"/>
          <w:spacing w:val="2"/>
        </w:rPr>
        <w:t>941975.     </w:t>
      </w:r>
      <w:r>
        <w:rPr>
          <w:sz w:val="15"/>
          <w:szCs w:val="15"/>
          <w:color w:val="231F20"/>
        </w:rPr>
        <w:t>DOI</w:t>
      </w:r>
      <w:r>
        <w:rPr>
          <w:sz w:val="15"/>
          <w:szCs w:val="15"/>
          <w:color w:val="231F20"/>
          <w:spacing w:val="2"/>
        </w:rPr>
        <w:t>:</w:t>
      </w:r>
      <w:r>
        <w:rPr>
          <w:sz w:val="15"/>
          <w:szCs w:val="15"/>
          <w:color w:val="231F20"/>
        </w:rPr>
        <w:t xml:space="preserve">     </w:t>
      </w:r>
      <w:r>
        <w:rPr>
          <w:sz w:val="15"/>
          <w:szCs w:val="15"/>
          <w:color w:val="231F20"/>
          <w:spacing w:val="2"/>
        </w:rPr>
        <w:t>10.3389/ </w:t>
      </w:r>
      <w:r>
        <w:rPr>
          <w:sz w:val="15"/>
          <w:szCs w:val="15"/>
          <w:color w:val="231F20"/>
        </w:rPr>
        <w:t>fnut</w:t>
      </w:r>
      <w:r>
        <w:rPr>
          <w:sz w:val="15"/>
          <w:szCs w:val="15"/>
          <w:color w:val="231F20"/>
          <w:spacing w:val="5"/>
        </w:rPr>
        <w:t>.2022.941975.</w:t>
      </w:r>
    </w:p>
    <w:p>
      <w:pPr>
        <w:pStyle w:val="BodyText"/>
        <w:ind w:left="555" w:right="5" w:hanging="555"/>
        <w:spacing w:before="11" w:line="295" w:lineRule="auto"/>
        <w:rPr>
          <w:sz w:val="15"/>
          <w:szCs w:val="15"/>
        </w:rPr>
      </w:pPr>
      <w:r>
        <w:rPr>
          <w:sz w:val="15"/>
          <w:szCs w:val="15"/>
          <w:color w:val="231F20"/>
          <w:spacing w:val="7"/>
        </w:rPr>
        <w:t>[127]     </w:t>
      </w:r>
      <w:r>
        <w:rPr>
          <w:sz w:val="15"/>
          <w:szCs w:val="15"/>
          <w:color w:val="231F20"/>
        </w:rPr>
        <w:t>Redman</w:t>
      </w:r>
      <w:r>
        <w:rPr>
          <w:sz w:val="15"/>
          <w:szCs w:val="15"/>
          <w:color w:val="231F20"/>
          <w:spacing w:val="7"/>
        </w:rPr>
        <w:t xml:space="preserve">  </w:t>
      </w:r>
      <w:r>
        <w:rPr>
          <w:sz w:val="15"/>
          <w:szCs w:val="15"/>
          <w:color w:val="231F20"/>
        </w:rPr>
        <w:t>MG</w:t>
      </w:r>
      <w:r>
        <w:rPr>
          <w:sz w:val="15"/>
          <w:szCs w:val="15"/>
          <w:color w:val="231F20"/>
          <w:spacing w:val="7"/>
        </w:rPr>
        <w:t>,</w:t>
      </w:r>
      <w:r>
        <w:rPr>
          <w:sz w:val="15"/>
          <w:szCs w:val="15"/>
          <w:color w:val="231F20"/>
          <w:spacing w:val="19"/>
          <w:w w:val="101"/>
        </w:rPr>
        <w:t xml:space="preserve"> </w:t>
      </w:r>
      <w:r>
        <w:rPr>
          <w:sz w:val="15"/>
          <w:szCs w:val="15"/>
          <w:color w:val="231F20"/>
        </w:rPr>
        <w:t>Ward</w:t>
      </w:r>
      <w:r>
        <w:rPr>
          <w:sz w:val="15"/>
          <w:szCs w:val="15"/>
          <w:color w:val="231F20"/>
          <w:spacing w:val="7"/>
        </w:rPr>
        <w:t xml:space="preserve">  </w:t>
      </w:r>
      <w:r>
        <w:rPr>
          <w:sz w:val="15"/>
          <w:szCs w:val="15"/>
          <w:color w:val="231F20"/>
        </w:rPr>
        <w:t>EJ</w:t>
      </w:r>
      <w:r>
        <w:rPr>
          <w:sz w:val="15"/>
          <w:szCs w:val="15"/>
          <w:color w:val="231F20"/>
          <w:spacing w:val="7"/>
        </w:rPr>
        <w:t>,  </w:t>
      </w:r>
      <w:r>
        <w:rPr>
          <w:sz w:val="15"/>
          <w:szCs w:val="15"/>
          <w:color w:val="231F20"/>
        </w:rPr>
        <w:t>Phillips</w:t>
      </w:r>
      <w:r>
        <w:rPr>
          <w:sz w:val="15"/>
          <w:szCs w:val="15"/>
          <w:color w:val="231F20"/>
          <w:spacing w:val="25"/>
          <w:w w:val="102"/>
        </w:rPr>
        <w:t xml:space="preserve"> </w:t>
      </w:r>
      <w:r>
        <w:rPr>
          <w:sz w:val="15"/>
          <w:szCs w:val="15"/>
          <w:color w:val="231F20"/>
        </w:rPr>
        <w:t>RS</w:t>
      </w:r>
      <w:r>
        <w:rPr>
          <w:sz w:val="15"/>
          <w:szCs w:val="15"/>
          <w:color w:val="231F20"/>
          <w:spacing w:val="7"/>
        </w:rPr>
        <w:t>.</w:t>
      </w:r>
      <w:r>
        <w:rPr>
          <w:sz w:val="15"/>
          <w:szCs w:val="15"/>
          <w:color w:val="231F20"/>
          <w:spacing w:val="21"/>
        </w:rPr>
        <w:t xml:space="preserve"> </w:t>
      </w:r>
      <w:r>
        <w:rPr>
          <w:sz w:val="15"/>
          <w:szCs w:val="15"/>
          <w:color w:val="231F20"/>
        </w:rPr>
        <w:t>The</w:t>
      </w:r>
      <w:r>
        <w:rPr>
          <w:sz w:val="15"/>
          <w:szCs w:val="15"/>
          <w:color w:val="231F20"/>
          <w:spacing w:val="24"/>
          <w:w w:val="102"/>
        </w:rPr>
        <w:t xml:space="preserve"> </w:t>
      </w:r>
      <w:r>
        <w:rPr>
          <w:sz w:val="15"/>
          <w:szCs w:val="15"/>
          <w:color w:val="231F20"/>
        </w:rPr>
        <w:t>efficacy</w:t>
      </w:r>
      <w:r>
        <w:rPr>
          <w:sz w:val="15"/>
          <w:szCs w:val="15"/>
          <w:color w:val="231F20"/>
          <w:spacing w:val="22"/>
          <w:w w:val="102"/>
        </w:rPr>
        <w:t xml:space="preserve"> </w:t>
      </w:r>
      <w:r>
        <w:rPr>
          <w:sz w:val="15"/>
          <w:szCs w:val="15"/>
          <w:color w:val="231F20"/>
        </w:rPr>
        <w:t>and</w:t>
      </w:r>
      <w:r>
        <w:rPr>
          <w:sz w:val="15"/>
          <w:szCs w:val="15"/>
          <w:color w:val="231F20"/>
          <w:spacing w:val="24"/>
          <w:w w:val="101"/>
        </w:rPr>
        <w:t xml:space="preserve"> </w:t>
      </w:r>
      <w:r>
        <w:rPr>
          <w:sz w:val="15"/>
          <w:szCs w:val="15"/>
          <w:color w:val="231F20"/>
        </w:rPr>
        <w:t>safety </w:t>
      </w:r>
      <w:r>
        <w:rPr>
          <w:sz w:val="15"/>
          <w:szCs w:val="15"/>
          <w:color w:val="231F20"/>
          <w:spacing w:val="3"/>
        </w:rPr>
        <w:t>of</w:t>
      </w:r>
      <w:r>
        <w:rPr>
          <w:sz w:val="15"/>
          <w:szCs w:val="15"/>
          <w:color w:val="231F20"/>
          <w:spacing w:val="28"/>
          <w:w w:val="101"/>
        </w:rPr>
        <w:t xml:space="preserve"> </w:t>
      </w:r>
      <w:r>
        <w:rPr>
          <w:sz w:val="15"/>
          <w:szCs w:val="15"/>
          <w:color w:val="231F20"/>
          <w:spacing w:val="3"/>
        </w:rPr>
        <w:t>probiotics</w:t>
      </w:r>
      <w:r>
        <w:rPr>
          <w:sz w:val="15"/>
          <w:szCs w:val="15"/>
          <w:color w:val="231F20"/>
        </w:rPr>
        <w:t xml:space="preserve">  </w:t>
      </w:r>
      <w:r>
        <w:rPr>
          <w:sz w:val="15"/>
          <w:szCs w:val="15"/>
          <w:color w:val="231F20"/>
          <w:spacing w:val="3"/>
        </w:rPr>
        <w:t>in</w:t>
      </w:r>
      <w:r>
        <w:rPr>
          <w:sz w:val="15"/>
          <w:szCs w:val="15"/>
          <w:color w:val="231F20"/>
          <w:spacing w:val="33"/>
          <w:w w:val="101"/>
        </w:rPr>
        <w:t xml:space="preserve"> </w:t>
      </w:r>
      <w:r>
        <w:rPr>
          <w:sz w:val="15"/>
          <w:szCs w:val="15"/>
          <w:color w:val="231F20"/>
          <w:spacing w:val="3"/>
        </w:rPr>
        <w:t>people</w:t>
      </w:r>
      <w:r>
        <w:rPr>
          <w:sz w:val="15"/>
          <w:szCs w:val="15"/>
          <w:color w:val="231F20"/>
          <w:spacing w:val="29"/>
          <w:w w:val="101"/>
        </w:rPr>
        <w:t xml:space="preserve"> </w:t>
      </w:r>
      <w:r>
        <w:rPr>
          <w:sz w:val="15"/>
          <w:szCs w:val="15"/>
          <w:color w:val="231F20"/>
          <w:spacing w:val="3"/>
        </w:rPr>
        <w:t>with</w:t>
      </w:r>
      <w:r>
        <w:rPr>
          <w:sz w:val="15"/>
          <w:szCs w:val="15"/>
          <w:color w:val="231F20"/>
          <w:spacing w:val="1"/>
        </w:rPr>
        <w:t xml:space="preserve">  </w:t>
      </w:r>
      <w:r>
        <w:rPr>
          <w:sz w:val="15"/>
          <w:szCs w:val="15"/>
          <w:color w:val="231F20"/>
          <w:spacing w:val="3"/>
        </w:rPr>
        <w:t>cancer:</w:t>
      </w:r>
      <w:r>
        <w:rPr>
          <w:sz w:val="15"/>
          <w:szCs w:val="15"/>
          <w:color w:val="231F20"/>
          <w:spacing w:val="32"/>
          <w:w w:val="102"/>
        </w:rPr>
        <w:t xml:space="preserve"> </w:t>
      </w:r>
      <w:r>
        <w:rPr>
          <w:sz w:val="15"/>
          <w:szCs w:val="15"/>
          <w:color w:val="231F20"/>
          <w:spacing w:val="3"/>
        </w:rPr>
        <w:t>a</w:t>
      </w:r>
      <w:r>
        <w:rPr>
          <w:sz w:val="15"/>
          <w:szCs w:val="15"/>
          <w:color w:val="231F20"/>
        </w:rPr>
        <w:t xml:space="preserve">  </w:t>
      </w:r>
      <w:r>
        <w:rPr>
          <w:sz w:val="15"/>
          <w:szCs w:val="15"/>
          <w:color w:val="231F20"/>
          <w:spacing w:val="3"/>
        </w:rPr>
        <w:t>systematic</w:t>
      </w:r>
      <w:r>
        <w:rPr>
          <w:sz w:val="15"/>
          <w:szCs w:val="15"/>
          <w:color w:val="231F20"/>
        </w:rPr>
        <w:t xml:space="preserve">  </w:t>
      </w:r>
      <w:r>
        <w:rPr>
          <w:sz w:val="15"/>
          <w:szCs w:val="15"/>
          <w:color w:val="231F20"/>
          <w:spacing w:val="3"/>
        </w:rPr>
        <w:t>review</w:t>
      </w:r>
      <w:r>
        <w:rPr>
          <w:sz w:val="15"/>
          <w:szCs w:val="15"/>
          <w:color w:val="231F20"/>
          <w:spacing w:val="1"/>
        </w:rPr>
        <w:t xml:space="preserve"> </w:t>
      </w:r>
      <w:r>
        <w:rPr>
          <w:sz w:val="15"/>
          <w:szCs w:val="15"/>
          <w:color w:val="231F20"/>
          <w:spacing w:val="4"/>
        </w:rPr>
        <w:t>[J].</w:t>
      </w:r>
      <w:r>
        <w:rPr>
          <w:sz w:val="15"/>
          <w:szCs w:val="15"/>
          <w:color w:val="231F20"/>
        </w:rPr>
        <w:t xml:space="preserve">  Ann</w:t>
      </w:r>
      <w:r>
        <w:rPr>
          <w:sz w:val="15"/>
          <w:szCs w:val="15"/>
          <w:color w:val="231F20"/>
          <w:spacing w:val="4"/>
        </w:rPr>
        <w:t xml:space="preserve">  </w:t>
      </w:r>
      <w:r>
        <w:rPr>
          <w:sz w:val="15"/>
          <w:szCs w:val="15"/>
          <w:color w:val="231F20"/>
        </w:rPr>
        <w:t>Oncol</w:t>
      </w:r>
      <w:r>
        <w:rPr>
          <w:sz w:val="15"/>
          <w:szCs w:val="15"/>
          <w:color w:val="231F20"/>
          <w:spacing w:val="4"/>
        </w:rPr>
        <w:t>,  2014,  25(10):</w:t>
      </w:r>
      <w:r>
        <w:rPr>
          <w:sz w:val="15"/>
          <w:szCs w:val="15"/>
          <w:color w:val="231F20"/>
          <w:spacing w:val="12"/>
          <w:w w:val="102"/>
        </w:rPr>
        <w:t xml:space="preserve"> </w:t>
      </w:r>
      <w:r>
        <w:rPr>
          <w:sz w:val="15"/>
          <w:szCs w:val="15"/>
          <w:color w:val="231F20"/>
          <w:spacing w:val="4"/>
        </w:rPr>
        <w:t>1919</w:t>
      </w:r>
      <w:r>
        <w:rPr>
          <w:rFonts w:ascii="Times New Roman" w:hAnsi="Times New Roman" w:eastAsia="Times New Roman" w:cs="Times New Roman"/>
          <w:sz w:val="15"/>
          <w:szCs w:val="15"/>
          <w:color w:val="231F20"/>
          <w:spacing w:val="4"/>
        </w:rPr>
        <w:t>‑</w:t>
      </w:r>
      <w:r>
        <w:rPr>
          <w:sz w:val="15"/>
          <w:szCs w:val="15"/>
          <w:color w:val="231F20"/>
          <w:spacing w:val="4"/>
        </w:rPr>
        <w:t>1929.</w:t>
      </w:r>
      <w:r>
        <w:rPr>
          <w:sz w:val="15"/>
          <w:szCs w:val="15"/>
          <w:color w:val="231F20"/>
          <w:spacing w:val="3"/>
        </w:rPr>
        <w:t xml:space="preserve">  </w:t>
      </w:r>
      <w:r>
        <w:rPr>
          <w:sz w:val="15"/>
          <w:szCs w:val="15"/>
          <w:color w:val="231F20"/>
        </w:rPr>
        <w:t>DOI</w:t>
      </w:r>
      <w:r>
        <w:rPr>
          <w:sz w:val="15"/>
          <w:szCs w:val="15"/>
          <w:color w:val="231F20"/>
          <w:spacing w:val="3"/>
        </w:rPr>
        <w:t>:</w:t>
      </w:r>
      <w:r>
        <w:rPr>
          <w:sz w:val="15"/>
          <w:szCs w:val="15"/>
          <w:color w:val="231F20"/>
          <w:spacing w:val="7"/>
        </w:rPr>
        <w:t xml:space="preserve">  </w:t>
      </w:r>
      <w:r>
        <w:rPr>
          <w:sz w:val="15"/>
          <w:szCs w:val="15"/>
          <w:color w:val="231F20"/>
          <w:spacing w:val="3"/>
        </w:rPr>
        <w:t>10.</w:t>
      </w:r>
      <w:r>
        <w:rPr>
          <w:sz w:val="15"/>
          <w:szCs w:val="15"/>
          <w:color w:val="231F20"/>
          <w:spacing w:val="-19"/>
        </w:rPr>
        <w:t xml:space="preserve"> </w:t>
      </w:r>
      <w:r>
        <w:rPr>
          <w:sz w:val="15"/>
          <w:szCs w:val="15"/>
          <w:color w:val="231F20"/>
          <w:spacing w:val="3"/>
        </w:rPr>
        <w:t>1093/</w:t>
      </w:r>
      <w:r>
        <w:rPr>
          <w:sz w:val="15"/>
          <w:szCs w:val="15"/>
          <w:color w:val="231F20"/>
        </w:rPr>
        <w:t xml:space="preserve"> </w:t>
      </w:r>
      <w:r>
        <w:rPr>
          <w:sz w:val="15"/>
          <w:szCs w:val="15"/>
          <w:color w:val="231F20"/>
        </w:rPr>
        <w:t>annonc</w:t>
      </w:r>
      <w:r>
        <w:rPr>
          <w:sz w:val="15"/>
          <w:szCs w:val="15"/>
          <w:color w:val="231F20"/>
          <w:spacing w:val="14"/>
        </w:rPr>
        <w:t>/</w:t>
      </w:r>
      <w:r>
        <w:rPr>
          <w:sz w:val="15"/>
          <w:szCs w:val="15"/>
          <w:color w:val="231F20"/>
        </w:rPr>
        <w:t>mdu</w:t>
      </w:r>
      <w:r>
        <w:rPr>
          <w:sz w:val="15"/>
          <w:szCs w:val="15"/>
          <w:color w:val="231F20"/>
          <w:spacing w:val="14"/>
        </w:rPr>
        <w:t>106.</w:t>
      </w:r>
    </w:p>
    <w:p>
      <w:pPr>
        <w:pStyle w:val="BodyText"/>
        <w:ind w:left="555" w:right="4" w:hanging="555"/>
        <w:spacing w:before="42" w:line="298" w:lineRule="auto"/>
        <w:rPr>
          <w:sz w:val="15"/>
          <w:szCs w:val="15"/>
        </w:rPr>
      </w:pPr>
      <w:r>
        <w:rPr>
          <w:sz w:val="15"/>
          <w:szCs w:val="15"/>
          <w:color w:val="231F20"/>
          <w:spacing w:val="3"/>
        </w:rPr>
        <w:t>[128]     </w:t>
      </w:r>
      <w:r>
        <w:rPr>
          <w:sz w:val="15"/>
          <w:szCs w:val="15"/>
          <w:color w:val="231F20"/>
        </w:rPr>
        <w:t>Yang</w:t>
      </w:r>
      <w:r>
        <w:rPr>
          <w:sz w:val="15"/>
          <w:szCs w:val="15"/>
          <w:color w:val="231F20"/>
          <w:spacing w:val="3"/>
        </w:rPr>
        <w:t xml:space="preserve">    </w:t>
      </w:r>
      <w:r>
        <w:rPr>
          <w:sz w:val="15"/>
          <w:szCs w:val="15"/>
          <w:color w:val="231F20"/>
        </w:rPr>
        <w:t>Z</w:t>
      </w:r>
      <w:r>
        <w:rPr>
          <w:sz w:val="15"/>
          <w:szCs w:val="15"/>
          <w:color w:val="231F20"/>
          <w:spacing w:val="3"/>
        </w:rPr>
        <w:t>,    </w:t>
      </w:r>
      <w:r>
        <w:rPr>
          <w:sz w:val="15"/>
          <w:szCs w:val="15"/>
          <w:color w:val="231F20"/>
        </w:rPr>
        <w:t>Wu</w:t>
      </w:r>
      <w:r>
        <w:rPr>
          <w:sz w:val="15"/>
          <w:szCs w:val="15"/>
          <w:color w:val="231F20"/>
          <w:spacing w:val="10"/>
        </w:rPr>
        <w:t xml:space="preserve">   </w:t>
      </w:r>
      <w:r>
        <w:rPr>
          <w:sz w:val="15"/>
          <w:szCs w:val="15"/>
          <w:color w:val="231F20"/>
        </w:rPr>
        <w:t>Q</w:t>
      </w:r>
      <w:r>
        <w:rPr>
          <w:sz w:val="15"/>
          <w:szCs w:val="15"/>
          <w:color w:val="231F20"/>
          <w:spacing w:val="3"/>
        </w:rPr>
        <w:t>,</w:t>
      </w:r>
      <w:r>
        <w:rPr>
          <w:sz w:val="15"/>
          <w:szCs w:val="15"/>
          <w:color w:val="231F20"/>
          <w:spacing w:val="10"/>
        </w:rPr>
        <w:t xml:space="preserve">   </w:t>
      </w:r>
      <w:r>
        <w:rPr>
          <w:sz w:val="15"/>
          <w:szCs w:val="15"/>
          <w:color w:val="231F20"/>
        </w:rPr>
        <w:t>Liu</w:t>
      </w:r>
      <w:r>
        <w:rPr>
          <w:sz w:val="15"/>
          <w:szCs w:val="15"/>
          <w:color w:val="231F20"/>
          <w:spacing w:val="3"/>
        </w:rPr>
        <w:t xml:space="preserve">   </w:t>
      </w:r>
      <w:r>
        <w:rPr>
          <w:sz w:val="15"/>
          <w:szCs w:val="15"/>
          <w:color w:val="231F20"/>
        </w:rPr>
        <w:t>Y</w:t>
      </w:r>
      <w:r>
        <w:rPr>
          <w:sz w:val="15"/>
          <w:szCs w:val="15"/>
          <w:color w:val="231F20"/>
          <w:spacing w:val="3"/>
        </w:rPr>
        <w:t>,    </w:t>
      </w:r>
      <w:r>
        <w:rPr>
          <w:sz w:val="15"/>
          <w:szCs w:val="15"/>
          <w:color w:val="231F20"/>
        </w:rPr>
        <w:t>et</w:t>
      </w:r>
      <w:r>
        <w:rPr>
          <w:sz w:val="15"/>
          <w:szCs w:val="15"/>
          <w:color w:val="231F20"/>
          <w:spacing w:val="3"/>
        </w:rPr>
        <w:t xml:space="preserve"> </w:t>
      </w:r>
      <w:r>
        <w:rPr>
          <w:sz w:val="15"/>
          <w:szCs w:val="15"/>
          <w:color w:val="231F20"/>
        </w:rPr>
        <w:t>al</w:t>
      </w:r>
      <w:r>
        <w:rPr>
          <w:sz w:val="15"/>
          <w:szCs w:val="15"/>
          <w:color w:val="231F20"/>
          <w:spacing w:val="3"/>
        </w:rPr>
        <w:t>. </w:t>
      </w:r>
      <w:r>
        <w:rPr>
          <w:sz w:val="15"/>
          <w:szCs w:val="15"/>
          <w:color w:val="231F20"/>
          <w:spacing w:val="2"/>
        </w:rPr>
        <w:t xml:space="preserve">   </w:t>
      </w:r>
      <w:r>
        <w:rPr>
          <w:sz w:val="15"/>
          <w:szCs w:val="15"/>
          <w:color w:val="231F20"/>
        </w:rPr>
        <w:t>Effect</w:t>
      </w:r>
      <w:r>
        <w:rPr>
          <w:sz w:val="15"/>
          <w:szCs w:val="15"/>
          <w:color w:val="231F20"/>
          <w:spacing w:val="2"/>
        </w:rPr>
        <w:t xml:space="preserve">    </w:t>
      </w:r>
      <w:r>
        <w:rPr>
          <w:sz w:val="15"/>
          <w:szCs w:val="15"/>
          <w:color w:val="231F20"/>
        </w:rPr>
        <w:t>of</w:t>
      </w:r>
      <w:r>
        <w:rPr>
          <w:sz w:val="15"/>
          <w:szCs w:val="15"/>
          <w:color w:val="231F20"/>
          <w:spacing w:val="2"/>
        </w:rPr>
        <w:t xml:space="preserve">   </w:t>
      </w:r>
      <w:r>
        <w:rPr>
          <w:sz w:val="15"/>
          <w:szCs w:val="15"/>
          <w:color w:val="231F20"/>
        </w:rPr>
        <w:t>perioperative </w:t>
      </w:r>
      <w:r>
        <w:rPr>
          <w:sz w:val="15"/>
          <w:szCs w:val="15"/>
          <w:color w:val="231F20"/>
          <w:spacing w:val="3"/>
        </w:rPr>
        <w:t>probiotics   and   synbiotics    on   postoperative   infections</w:t>
      </w:r>
      <w:r>
        <w:rPr>
          <w:sz w:val="15"/>
          <w:szCs w:val="15"/>
          <w:color w:val="231F20"/>
          <w:spacing w:val="13"/>
          <w:w w:val="101"/>
        </w:rPr>
        <w:t xml:space="preserve"> </w:t>
      </w:r>
      <w:r>
        <w:rPr>
          <w:sz w:val="15"/>
          <w:szCs w:val="15"/>
          <w:color w:val="231F20"/>
          <w:spacing w:val="4"/>
        </w:rPr>
        <w:t>after  gastrointestinal  </w:t>
      </w:r>
      <w:r>
        <w:rPr>
          <w:sz w:val="15"/>
          <w:szCs w:val="15"/>
          <w:color w:val="231F20"/>
          <w:spacing w:val="3"/>
        </w:rPr>
        <w:t>surgery:  a</w:t>
      </w:r>
      <w:r>
        <w:rPr>
          <w:sz w:val="15"/>
          <w:szCs w:val="15"/>
          <w:color w:val="231F20"/>
          <w:spacing w:val="7"/>
        </w:rPr>
        <w:t xml:space="preserve">  </w:t>
      </w:r>
      <w:r>
        <w:rPr>
          <w:sz w:val="15"/>
          <w:szCs w:val="15"/>
          <w:color w:val="231F20"/>
          <w:spacing w:val="3"/>
        </w:rPr>
        <w:t>systematic</w:t>
      </w:r>
      <w:r>
        <w:rPr>
          <w:sz w:val="15"/>
          <w:szCs w:val="15"/>
          <w:color w:val="231F20"/>
          <w:spacing w:val="6"/>
        </w:rPr>
        <w:t xml:space="preserve">  </w:t>
      </w:r>
      <w:r>
        <w:rPr>
          <w:sz w:val="15"/>
          <w:szCs w:val="15"/>
          <w:color w:val="231F20"/>
          <w:spacing w:val="3"/>
        </w:rPr>
        <w:t>review  with</w:t>
      </w:r>
      <w:r>
        <w:rPr>
          <w:sz w:val="15"/>
          <w:szCs w:val="15"/>
          <w:color w:val="231F20"/>
        </w:rPr>
        <w:t xml:space="preserve"> </w:t>
      </w:r>
      <w:r>
        <w:rPr>
          <w:sz w:val="15"/>
          <w:szCs w:val="15"/>
          <w:color w:val="231F20"/>
        </w:rPr>
        <w:t>meta</w:t>
      </w:r>
      <w:r>
        <w:rPr>
          <w:rFonts w:ascii="Times New Roman" w:hAnsi="Times New Roman" w:eastAsia="Times New Roman" w:cs="Times New Roman"/>
          <w:sz w:val="15"/>
          <w:szCs w:val="15"/>
          <w:color w:val="231F20"/>
          <w:spacing w:val="6"/>
        </w:rPr>
        <w:t>‑</w:t>
      </w:r>
      <w:r>
        <w:rPr>
          <w:sz w:val="15"/>
          <w:szCs w:val="15"/>
          <w:color w:val="231F20"/>
        </w:rPr>
        <w:t>analysis</w:t>
      </w:r>
      <w:r>
        <w:rPr>
          <w:sz w:val="15"/>
          <w:szCs w:val="15"/>
          <w:color w:val="231F20"/>
          <w:spacing w:val="6"/>
        </w:rPr>
        <w:t>[J].   </w:t>
      </w:r>
      <w:r>
        <w:rPr>
          <w:sz w:val="15"/>
          <w:szCs w:val="15"/>
          <w:color w:val="231F20"/>
        </w:rPr>
        <w:t>JPEN</w:t>
      </w:r>
      <w:r>
        <w:rPr>
          <w:sz w:val="15"/>
          <w:szCs w:val="15"/>
          <w:color w:val="231F20"/>
          <w:spacing w:val="6"/>
        </w:rPr>
        <w:t xml:space="preserve">   </w:t>
      </w:r>
      <w:r>
        <w:rPr>
          <w:sz w:val="15"/>
          <w:szCs w:val="15"/>
          <w:color w:val="231F20"/>
        </w:rPr>
        <w:t>J</w:t>
      </w:r>
      <w:r>
        <w:rPr>
          <w:sz w:val="15"/>
          <w:szCs w:val="15"/>
          <w:color w:val="231F20"/>
          <w:spacing w:val="6"/>
        </w:rPr>
        <w:t xml:space="preserve">   </w:t>
      </w:r>
      <w:r>
        <w:rPr>
          <w:sz w:val="15"/>
          <w:szCs w:val="15"/>
          <w:color w:val="231F20"/>
        </w:rPr>
        <w:t>Parenter</w:t>
      </w:r>
      <w:r>
        <w:rPr>
          <w:sz w:val="15"/>
          <w:szCs w:val="15"/>
          <w:color w:val="231F20"/>
          <w:spacing w:val="6"/>
        </w:rPr>
        <w:t xml:space="preserve">    </w:t>
      </w:r>
      <w:r>
        <w:rPr>
          <w:sz w:val="15"/>
          <w:szCs w:val="15"/>
          <w:color w:val="231F20"/>
        </w:rPr>
        <w:t>Enteral</w:t>
      </w:r>
      <w:r>
        <w:rPr>
          <w:sz w:val="15"/>
          <w:szCs w:val="15"/>
          <w:color w:val="231F20"/>
          <w:spacing w:val="6"/>
        </w:rPr>
        <w:t xml:space="preserve">   </w:t>
      </w:r>
      <w:r>
        <w:rPr>
          <w:sz w:val="15"/>
          <w:szCs w:val="15"/>
          <w:color w:val="231F20"/>
        </w:rPr>
        <w:t>Nutr</w:t>
      </w:r>
      <w:r>
        <w:rPr>
          <w:sz w:val="15"/>
          <w:szCs w:val="15"/>
          <w:color w:val="231F20"/>
          <w:spacing w:val="6"/>
        </w:rPr>
        <w:t>,</w:t>
      </w:r>
      <w:r>
        <w:rPr>
          <w:sz w:val="15"/>
          <w:szCs w:val="15"/>
          <w:color w:val="231F20"/>
          <w:spacing w:val="5"/>
        </w:rPr>
        <w:t xml:space="preserve">   2017,</w:t>
      </w:r>
      <w:r>
        <w:rPr>
          <w:sz w:val="15"/>
          <w:szCs w:val="15"/>
          <w:color w:val="231F20"/>
        </w:rPr>
        <w:t xml:space="preserve"> </w:t>
      </w:r>
      <w:r>
        <w:rPr>
          <w:sz w:val="15"/>
          <w:szCs w:val="15"/>
          <w:color w:val="231F20"/>
          <w:spacing w:val="4"/>
        </w:rPr>
        <w:t>41(6):1051</w:t>
      </w:r>
      <w:r>
        <w:rPr>
          <w:rFonts w:ascii="Times New Roman" w:hAnsi="Times New Roman" w:eastAsia="Times New Roman" w:cs="Times New Roman"/>
          <w:sz w:val="15"/>
          <w:szCs w:val="15"/>
          <w:color w:val="231F20"/>
          <w:spacing w:val="4"/>
        </w:rPr>
        <w:t>‑</w:t>
      </w:r>
      <w:r>
        <w:rPr>
          <w:sz w:val="15"/>
          <w:szCs w:val="15"/>
          <w:color w:val="231F20"/>
          <w:spacing w:val="4"/>
        </w:rPr>
        <w:t>1062.</w:t>
      </w:r>
      <w:r>
        <w:rPr>
          <w:sz w:val="15"/>
          <w:szCs w:val="15"/>
          <w:color w:val="231F20"/>
          <w:spacing w:val="30"/>
          <w:w w:val="102"/>
        </w:rPr>
        <w:t xml:space="preserve"> </w:t>
      </w:r>
      <w:r>
        <w:rPr>
          <w:sz w:val="15"/>
          <w:szCs w:val="15"/>
          <w:color w:val="231F20"/>
        </w:rPr>
        <w:t>DOI</w:t>
      </w:r>
      <w:r>
        <w:rPr>
          <w:sz w:val="15"/>
          <w:szCs w:val="15"/>
          <w:color w:val="231F20"/>
          <w:spacing w:val="4"/>
        </w:rPr>
        <w:t>:</w:t>
      </w:r>
      <w:r>
        <w:rPr>
          <w:sz w:val="15"/>
          <w:szCs w:val="15"/>
          <w:color w:val="231F20"/>
          <w:spacing w:val="16"/>
          <w:w w:val="102"/>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1177/0148607116629670.</w:t>
      </w:r>
    </w:p>
    <w:p>
      <w:pPr>
        <w:pStyle w:val="BodyText"/>
        <w:ind w:left="555" w:right="4" w:hanging="556"/>
        <w:spacing w:before="39" w:line="307" w:lineRule="auto"/>
        <w:rPr>
          <w:sz w:val="15"/>
          <w:szCs w:val="15"/>
        </w:rPr>
      </w:pPr>
      <w:r>
        <w:rPr>
          <w:sz w:val="15"/>
          <w:szCs w:val="15"/>
          <w:color w:val="231F20"/>
          <w:spacing w:val="8"/>
        </w:rPr>
        <w:t>[129]     </w:t>
      </w:r>
      <w:r>
        <w:rPr>
          <w:sz w:val="15"/>
          <w:szCs w:val="15"/>
          <w:color w:val="231F20"/>
        </w:rPr>
        <w:t>Wu</w:t>
      </w:r>
      <w:r>
        <w:rPr>
          <w:sz w:val="15"/>
          <w:szCs w:val="15"/>
          <w:color w:val="231F20"/>
          <w:spacing w:val="8"/>
        </w:rPr>
        <w:t xml:space="preserve">  </w:t>
      </w:r>
      <w:r>
        <w:rPr>
          <w:sz w:val="15"/>
          <w:szCs w:val="15"/>
          <w:color w:val="231F20"/>
        </w:rPr>
        <w:t>XD</w:t>
      </w:r>
      <w:r>
        <w:rPr>
          <w:sz w:val="15"/>
          <w:szCs w:val="15"/>
          <w:color w:val="231F20"/>
          <w:spacing w:val="8"/>
        </w:rPr>
        <w:t>,</w:t>
      </w:r>
      <w:r>
        <w:rPr>
          <w:sz w:val="15"/>
          <w:szCs w:val="15"/>
          <w:color w:val="231F20"/>
          <w:spacing w:val="16"/>
          <w:w w:val="102"/>
        </w:rPr>
        <w:t xml:space="preserve">  </w:t>
      </w:r>
      <w:r>
        <w:rPr>
          <w:sz w:val="15"/>
          <w:szCs w:val="15"/>
          <w:color w:val="231F20"/>
        </w:rPr>
        <w:t>Liu</w:t>
      </w:r>
      <w:r>
        <w:rPr>
          <w:sz w:val="15"/>
          <w:szCs w:val="15"/>
          <w:color w:val="231F20"/>
          <w:spacing w:val="9"/>
          <w:w w:val="101"/>
        </w:rPr>
        <w:t xml:space="preserve">  </w:t>
      </w:r>
      <w:r>
        <w:rPr>
          <w:sz w:val="15"/>
          <w:szCs w:val="15"/>
          <w:color w:val="231F20"/>
        </w:rPr>
        <w:t>MM</w:t>
      </w:r>
      <w:r>
        <w:rPr>
          <w:sz w:val="15"/>
          <w:szCs w:val="15"/>
          <w:color w:val="231F20"/>
          <w:spacing w:val="8"/>
        </w:rPr>
        <w:t>,</w:t>
      </w:r>
      <w:r>
        <w:rPr>
          <w:sz w:val="15"/>
          <w:szCs w:val="15"/>
          <w:color w:val="231F20"/>
          <w:spacing w:val="8"/>
          <w:w w:val="102"/>
        </w:rPr>
        <w:t xml:space="preserve">  </w:t>
      </w:r>
      <w:r>
        <w:rPr>
          <w:sz w:val="15"/>
          <w:szCs w:val="15"/>
          <w:color w:val="231F20"/>
        </w:rPr>
        <w:t>Liang</w:t>
      </w:r>
      <w:r>
        <w:rPr>
          <w:sz w:val="15"/>
          <w:szCs w:val="15"/>
          <w:color w:val="231F20"/>
          <w:spacing w:val="5"/>
        </w:rPr>
        <w:t xml:space="preserve">  </w:t>
      </w:r>
      <w:r>
        <w:rPr>
          <w:sz w:val="15"/>
          <w:szCs w:val="15"/>
          <w:color w:val="231F20"/>
        </w:rPr>
        <w:t>X</w:t>
      </w:r>
      <w:r>
        <w:rPr>
          <w:sz w:val="15"/>
          <w:szCs w:val="15"/>
          <w:color w:val="231F20"/>
          <w:spacing w:val="8"/>
        </w:rPr>
        <w:t>,</w:t>
      </w:r>
      <w:r>
        <w:rPr>
          <w:sz w:val="15"/>
          <w:szCs w:val="15"/>
          <w:color w:val="231F20"/>
          <w:spacing w:val="8"/>
          <w:w w:val="101"/>
        </w:rPr>
        <w:t xml:space="preserve">  </w:t>
      </w:r>
      <w:r>
        <w:rPr>
          <w:sz w:val="15"/>
          <w:szCs w:val="15"/>
          <w:color w:val="231F20"/>
        </w:rPr>
        <w:t>et</w:t>
      </w:r>
      <w:r>
        <w:rPr>
          <w:sz w:val="15"/>
          <w:szCs w:val="15"/>
          <w:color w:val="231F20"/>
          <w:spacing w:val="8"/>
          <w:w w:val="102"/>
        </w:rPr>
        <w:t xml:space="preserve"> </w:t>
      </w:r>
      <w:r>
        <w:rPr>
          <w:sz w:val="15"/>
          <w:szCs w:val="15"/>
          <w:color w:val="231F20"/>
        </w:rPr>
        <w:t>al</w:t>
      </w:r>
      <w:r>
        <w:rPr>
          <w:sz w:val="15"/>
          <w:szCs w:val="15"/>
          <w:color w:val="231F20"/>
          <w:spacing w:val="8"/>
        </w:rPr>
        <w:t>.</w:t>
      </w:r>
      <w:r>
        <w:rPr>
          <w:sz w:val="15"/>
          <w:szCs w:val="15"/>
          <w:color w:val="231F20"/>
          <w:spacing w:val="8"/>
          <w:w w:val="102"/>
        </w:rPr>
        <w:t xml:space="preserve">  </w:t>
      </w:r>
      <w:r>
        <w:rPr>
          <w:sz w:val="15"/>
          <w:szCs w:val="15"/>
          <w:color w:val="231F20"/>
        </w:rPr>
        <w:t>Effects</w:t>
      </w:r>
      <w:r>
        <w:rPr>
          <w:sz w:val="15"/>
          <w:szCs w:val="15"/>
          <w:color w:val="231F20"/>
          <w:spacing w:val="8"/>
          <w:w w:val="102"/>
        </w:rPr>
        <w:t xml:space="preserve">  </w:t>
      </w:r>
      <w:r>
        <w:rPr>
          <w:sz w:val="15"/>
          <w:szCs w:val="15"/>
          <w:color w:val="231F20"/>
        </w:rPr>
        <w:t>of</w:t>
      </w:r>
      <w:r>
        <w:rPr>
          <w:sz w:val="15"/>
          <w:szCs w:val="15"/>
          <w:color w:val="231F20"/>
          <w:spacing w:val="8"/>
        </w:rPr>
        <w:t xml:space="preserve">  </w:t>
      </w:r>
      <w:r>
        <w:rPr>
          <w:sz w:val="15"/>
          <w:szCs w:val="15"/>
          <w:color w:val="231F20"/>
        </w:rPr>
        <w:t>perioperative </w:t>
      </w:r>
      <w:r>
        <w:rPr>
          <w:sz w:val="15"/>
          <w:szCs w:val="15"/>
          <w:color w:val="231F20"/>
        </w:rPr>
        <w:t>supplementation</w:t>
      </w:r>
      <w:r>
        <w:rPr>
          <w:sz w:val="15"/>
          <w:szCs w:val="15"/>
          <w:color w:val="231F20"/>
          <w:spacing w:val="8"/>
        </w:rPr>
        <w:t xml:space="preserve">     </w:t>
      </w:r>
      <w:r>
        <w:rPr>
          <w:sz w:val="15"/>
          <w:szCs w:val="15"/>
          <w:color w:val="231F20"/>
        </w:rPr>
        <w:t>with</w:t>
      </w:r>
      <w:r>
        <w:rPr>
          <w:sz w:val="15"/>
          <w:szCs w:val="15"/>
          <w:color w:val="231F20"/>
          <w:spacing w:val="8"/>
        </w:rPr>
        <w:t xml:space="preserve">      </w:t>
      </w:r>
      <w:r>
        <w:rPr>
          <w:sz w:val="15"/>
          <w:szCs w:val="15"/>
          <w:color w:val="231F20"/>
        </w:rPr>
        <w:t>pro</w:t>
      </w:r>
      <w:r>
        <w:rPr>
          <w:rFonts w:ascii="Times New Roman" w:hAnsi="Times New Roman" w:eastAsia="Times New Roman" w:cs="Times New Roman"/>
          <w:sz w:val="15"/>
          <w:szCs w:val="15"/>
          <w:color w:val="231F20"/>
          <w:spacing w:val="8"/>
        </w:rPr>
        <w:t>‑</w:t>
      </w:r>
      <w:r>
        <w:rPr>
          <w:sz w:val="15"/>
          <w:szCs w:val="15"/>
          <w:color w:val="231F20"/>
          <w:spacing w:val="8"/>
        </w:rPr>
        <w:t>/</w:t>
      </w:r>
      <w:r>
        <w:rPr>
          <w:sz w:val="15"/>
          <w:szCs w:val="15"/>
          <w:color w:val="231F20"/>
        </w:rPr>
        <w:t>synbiotics</w:t>
      </w:r>
      <w:r>
        <w:rPr>
          <w:sz w:val="15"/>
          <w:szCs w:val="15"/>
          <w:color w:val="231F20"/>
          <w:spacing w:val="8"/>
        </w:rPr>
        <w:t xml:space="preserve">      </w:t>
      </w:r>
      <w:r>
        <w:rPr>
          <w:sz w:val="15"/>
          <w:szCs w:val="15"/>
          <w:color w:val="231F20"/>
        </w:rPr>
        <w:t>on</w:t>
      </w:r>
      <w:r>
        <w:rPr>
          <w:sz w:val="15"/>
          <w:szCs w:val="15"/>
          <w:color w:val="231F20"/>
          <w:spacing w:val="8"/>
        </w:rPr>
        <w:t xml:space="preserve">      </w:t>
      </w:r>
      <w:r>
        <w:rPr>
          <w:sz w:val="15"/>
          <w:szCs w:val="15"/>
          <w:color w:val="231F20"/>
        </w:rPr>
        <w:t>clinical</w:t>
      </w:r>
      <w:r>
        <w:rPr>
          <w:sz w:val="15"/>
          <w:szCs w:val="15"/>
          <w:color w:val="231F20"/>
          <w:spacing w:val="2"/>
        </w:rPr>
        <w:t xml:space="preserve"> </w:t>
      </w:r>
      <w:r>
        <w:rPr>
          <w:sz w:val="15"/>
          <w:szCs w:val="15"/>
          <w:color w:val="231F20"/>
          <w:spacing w:val="3"/>
        </w:rPr>
        <w:t>outcomes</w:t>
      </w:r>
      <w:r>
        <w:rPr>
          <w:sz w:val="15"/>
          <w:szCs w:val="15"/>
          <w:color w:val="231F20"/>
          <w:spacing w:val="5"/>
        </w:rPr>
        <w:t xml:space="preserve">  </w:t>
      </w:r>
      <w:r>
        <w:rPr>
          <w:sz w:val="15"/>
          <w:szCs w:val="15"/>
          <w:color w:val="231F20"/>
          <w:spacing w:val="3"/>
        </w:rPr>
        <w:t>in</w:t>
      </w:r>
      <w:r>
        <w:rPr>
          <w:sz w:val="15"/>
          <w:szCs w:val="15"/>
          <w:color w:val="231F20"/>
          <w:spacing w:val="1"/>
        </w:rPr>
        <w:t xml:space="preserve">  </w:t>
      </w:r>
      <w:r>
        <w:rPr>
          <w:sz w:val="15"/>
          <w:szCs w:val="15"/>
          <w:color w:val="231F20"/>
          <w:spacing w:val="3"/>
        </w:rPr>
        <w:t>surgical</w:t>
      </w:r>
      <w:r>
        <w:rPr>
          <w:sz w:val="15"/>
          <w:szCs w:val="15"/>
          <w:color w:val="231F20"/>
        </w:rPr>
        <w:t xml:space="preserve">  </w:t>
      </w:r>
      <w:r>
        <w:rPr>
          <w:sz w:val="15"/>
          <w:szCs w:val="15"/>
          <w:color w:val="231F20"/>
          <w:spacing w:val="3"/>
        </w:rPr>
        <w:t>patients:</w:t>
      </w:r>
      <w:r>
        <w:rPr>
          <w:sz w:val="15"/>
          <w:szCs w:val="15"/>
          <w:color w:val="231F20"/>
          <w:spacing w:val="1"/>
        </w:rPr>
        <w:t xml:space="preserve">  </w:t>
      </w:r>
      <w:r>
        <w:rPr>
          <w:sz w:val="15"/>
          <w:szCs w:val="15"/>
          <w:color w:val="231F20"/>
          <w:spacing w:val="3"/>
        </w:rPr>
        <w:t>a</w:t>
      </w:r>
      <w:r>
        <w:rPr>
          <w:sz w:val="15"/>
          <w:szCs w:val="15"/>
          <w:color w:val="231F20"/>
          <w:spacing w:val="1"/>
        </w:rPr>
        <w:t xml:space="preserve">  </w:t>
      </w:r>
      <w:r>
        <w:rPr>
          <w:sz w:val="15"/>
          <w:szCs w:val="15"/>
          <w:color w:val="231F20"/>
          <w:spacing w:val="3"/>
        </w:rPr>
        <w:t>meta</w:t>
      </w:r>
      <w:r>
        <w:rPr>
          <w:rFonts w:ascii="Times New Roman" w:hAnsi="Times New Roman" w:eastAsia="Times New Roman" w:cs="Times New Roman"/>
          <w:sz w:val="15"/>
          <w:szCs w:val="15"/>
          <w:color w:val="231F20"/>
          <w:spacing w:val="3"/>
        </w:rPr>
        <w:t>‑</w:t>
      </w:r>
      <w:r>
        <w:rPr>
          <w:sz w:val="15"/>
          <w:szCs w:val="15"/>
          <w:color w:val="231F20"/>
          <w:spacing w:val="3"/>
        </w:rPr>
        <w:t>analysis</w:t>
      </w:r>
      <w:r>
        <w:rPr>
          <w:sz w:val="15"/>
          <w:szCs w:val="15"/>
          <w:color w:val="231F20"/>
          <w:spacing w:val="30"/>
          <w:w w:val="101"/>
        </w:rPr>
        <w:t xml:space="preserve"> </w:t>
      </w:r>
      <w:r>
        <w:rPr>
          <w:sz w:val="15"/>
          <w:szCs w:val="15"/>
          <w:color w:val="231F20"/>
          <w:spacing w:val="3"/>
        </w:rPr>
        <w:t>with</w:t>
      </w:r>
      <w:r>
        <w:rPr>
          <w:sz w:val="15"/>
          <w:szCs w:val="15"/>
          <w:color w:val="231F20"/>
          <w:spacing w:val="31"/>
          <w:w w:val="102"/>
        </w:rPr>
        <w:t xml:space="preserve"> </w:t>
      </w:r>
      <w:r>
        <w:rPr>
          <w:sz w:val="15"/>
          <w:szCs w:val="15"/>
          <w:color w:val="231F20"/>
          <w:spacing w:val="3"/>
        </w:rPr>
        <w:t>trial</w:t>
      </w:r>
      <w:r>
        <w:rPr>
          <w:sz w:val="15"/>
          <w:szCs w:val="15"/>
          <w:color w:val="231F20"/>
        </w:rPr>
        <w:t xml:space="preserve"> </w:t>
      </w:r>
      <w:r>
        <w:rPr>
          <w:sz w:val="15"/>
          <w:szCs w:val="15"/>
          <w:color w:val="231F20"/>
          <w:spacing w:val="3"/>
        </w:rPr>
        <w:t>sequential   analysis   of   randomized   controlled   trials[J].</w:t>
      </w:r>
      <w:r>
        <w:rPr>
          <w:sz w:val="15"/>
          <w:szCs w:val="15"/>
          <w:color w:val="231F20"/>
          <w:spacing w:val="13"/>
          <w:w w:val="102"/>
        </w:rPr>
        <w:t xml:space="preserve"> </w:t>
      </w:r>
      <w:r>
        <w:rPr>
          <w:sz w:val="15"/>
          <w:szCs w:val="15"/>
          <w:color w:val="231F20"/>
        </w:rPr>
        <w:t>Clin</w:t>
      </w:r>
      <w:r>
        <w:rPr>
          <w:sz w:val="15"/>
          <w:szCs w:val="15"/>
          <w:color w:val="231F20"/>
          <w:spacing w:val="4"/>
        </w:rPr>
        <w:t xml:space="preserve">     </w:t>
      </w:r>
      <w:r>
        <w:rPr>
          <w:sz w:val="15"/>
          <w:szCs w:val="15"/>
          <w:color w:val="231F20"/>
        </w:rPr>
        <w:t>Nutr</w:t>
      </w:r>
      <w:r>
        <w:rPr>
          <w:sz w:val="15"/>
          <w:szCs w:val="15"/>
          <w:color w:val="231F20"/>
          <w:spacing w:val="2"/>
        </w:rPr>
        <w:t>,</w:t>
      </w:r>
      <w:r>
        <w:rPr>
          <w:sz w:val="15"/>
          <w:szCs w:val="15"/>
          <w:color w:val="231F20"/>
        </w:rPr>
        <w:t xml:space="preserve">     </w:t>
      </w:r>
      <w:r>
        <w:rPr>
          <w:sz w:val="15"/>
          <w:szCs w:val="15"/>
          <w:color w:val="231F20"/>
          <w:spacing w:val="2"/>
        </w:rPr>
        <w:t>2018,</w:t>
      </w:r>
      <w:r>
        <w:rPr>
          <w:sz w:val="15"/>
          <w:szCs w:val="15"/>
          <w:color w:val="231F20"/>
          <w:spacing w:val="1"/>
        </w:rPr>
        <w:t xml:space="preserve">     </w:t>
      </w:r>
      <w:r>
        <w:rPr>
          <w:sz w:val="15"/>
          <w:szCs w:val="15"/>
          <w:color w:val="231F20"/>
          <w:spacing w:val="2"/>
        </w:rPr>
        <w:t>37(2):</w:t>
      </w:r>
      <w:r>
        <w:rPr>
          <w:sz w:val="15"/>
          <w:szCs w:val="15"/>
          <w:color w:val="231F20"/>
          <w:spacing w:val="1"/>
        </w:rPr>
        <w:t xml:space="preserve">    </w:t>
      </w:r>
      <w:r>
        <w:rPr>
          <w:sz w:val="15"/>
          <w:szCs w:val="15"/>
          <w:color w:val="231F20"/>
          <w:spacing w:val="2"/>
        </w:rPr>
        <w:t>505</w:t>
      </w:r>
      <w:r>
        <w:rPr>
          <w:rFonts w:ascii="Times New Roman" w:hAnsi="Times New Roman" w:eastAsia="Times New Roman" w:cs="Times New Roman"/>
          <w:sz w:val="15"/>
          <w:szCs w:val="15"/>
          <w:color w:val="231F20"/>
          <w:spacing w:val="2"/>
        </w:rPr>
        <w:t>‑</w:t>
      </w:r>
      <w:r>
        <w:rPr>
          <w:sz w:val="15"/>
          <w:szCs w:val="15"/>
          <w:color w:val="231F20"/>
          <w:spacing w:val="2"/>
        </w:rPr>
        <w:t>515.</w:t>
      </w:r>
      <w:r>
        <w:rPr>
          <w:sz w:val="15"/>
          <w:szCs w:val="15"/>
          <w:color w:val="231F20"/>
        </w:rPr>
        <w:t xml:space="preserve">     DOI</w:t>
      </w:r>
      <w:r>
        <w:rPr>
          <w:sz w:val="15"/>
          <w:szCs w:val="15"/>
          <w:color w:val="231F20"/>
          <w:spacing w:val="2"/>
        </w:rPr>
        <w:t>:     10.</w:t>
      </w:r>
      <w:r>
        <w:rPr>
          <w:sz w:val="15"/>
          <w:szCs w:val="15"/>
          <w:color w:val="231F20"/>
          <w:spacing w:val="-16"/>
        </w:rPr>
        <w:t xml:space="preserve"> </w:t>
      </w:r>
      <w:r>
        <w:rPr>
          <w:sz w:val="15"/>
          <w:szCs w:val="15"/>
          <w:color w:val="231F20"/>
          <w:spacing w:val="2"/>
        </w:rPr>
        <w:t>1016/j.</w:t>
      </w:r>
      <w:r>
        <w:rPr>
          <w:sz w:val="15"/>
          <w:szCs w:val="15"/>
          <w:color w:val="231F20"/>
        </w:rPr>
        <w:t xml:space="preserve"> </w:t>
      </w:r>
      <w:r>
        <w:rPr>
          <w:sz w:val="15"/>
          <w:szCs w:val="15"/>
          <w:color w:val="231F20"/>
        </w:rPr>
        <w:t>clnu</w:t>
      </w:r>
      <w:r>
        <w:rPr>
          <w:sz w:val="15"/>
          <w:szCs w:val="15"/>
          <w:color w:val="231F20"/>
          <w:spacing w:val="5"/>
        </w:rPr>
        <w:t>.2016.10.015.</w:t>
      </w:r>
    </w:p>
    <w:p>
      <w:pPr>
        <w:pStyle w:val="BodyText"/>
        <w:ind w:left="552" w:right="5" w:hanging="553"/>
        <w:spacing w:before="11" w:line="298" w:lineRule="auto"/>
        <w:rPr>
          <w:sz w:val="15"/>
          <w:szCs w:val="15"/>
        </w:rPr>
      </w:pPr>
      <w:r>
        <w:rPr>
          <w:sz w:val="15"/>
          <w:szCs w:val="15"/>
          <w:color w:val="231F20"/>
          <w:spacing w:val="4"/>
        </w:rPr>
        <w:t>[130]     </w:t>
      </w:r>
      <w:r>
        <w:rPr>
          <w:sz w:val="15"/>
          <w:szCs w:val="15"/>
          <w:color w:val="231F20"/>
        </w:rPr>
        <w:t>Wang</w:t>
      </w:r>
      <w:r>
        <w:rPr>
          <w:sz w:val="15"/>
          <w:szCs w:val="15"/>
          <w:color w:val="231F20"/>
          <w:spacing w:val="4"/>
        </w:rPr>
        <w:t xml:space="preserve">   </w:t>
      </w:r>
      <w:r>
        <w:rPr>
          <w:sz w:val="15"/>
          <w:szCs w:val="15"/>
          <w:color w:val="231F20"/>
        </w:rPr>
        <w:t>K</w:t>
      </w:r>
      <w:r>
        <w:rPr>
          <w:sz w:val="15"/>
          <w:szCs w:val="15"/>
          <w:color w:val="231F20"/>
          <w:spacing w:val="4"/>
        </w:rPr>
        <w:t>,</w:t>
      </w:r>
      <w:r>
        <w:rPr>
          <w:sz w:val="15"/>
          <w:szCs w:val="15"/>
          <w:color w:val="231F20"/>
          <w:spacing w:val="14"/>
          <w:w w:val="101"/>
        </w:rPr>
        <w:t xml:space="preserve">  </w:t>
      </w:r>
      <w:r>
        <w:rPr>
          <w:sz w:val="15"/>
          <w:szCs w:val="15"/>
          <w:color w:val="231F20"/>
        </w:rPr>
        <w:t>Zeng</w:t>
      </w:r>
      <w:r>
        <w:rPr>
          <w:sz w:val="15"/>
          <w:szCs w:val="15"/>
          <w:color w:val="231F20"/>
          <w:spacing w:val="12"/>
        </w:rPr>
        <w:t xml:space="preserve">  </w:t>
      </w:r>
      <w:r>
        <w:rPr>
          <w:sz w:val="15"/>
          <w:szCs w:val="15"/>
          <w:color w:val="231F20"/>
        </w:rPr>
        <w:t>Q</w:t>
      </w:r>
      <w:r>
        <w:rPr>
          <w:sz w:val="15"/>
          <w:szCs w:val="15"/>
          <w:color w:val="231F20"/>
          <w:spacing w:val="4"/>
        </w:rPr>
        <w:t>,</w:t>
      </w:r>
      <w:r>
        <w:rPr>
          <w:sz w:val="15"/>
          <w:szCs w:val="15"/>
          <w:color w:val="231F20"/>
          <w:spacing w:val="11"/>
          <w:w w:val="102"/>
        </w:rPr>
        <w:t xml:space="preserve">  </w:t>
      </w:r>
      <w:r>
        <w:rPr>
          <w:sz w:val="15"/>
          <w:szCs w:val="15"/>
          <w:color w:val="231F20"/>
        </w:rPr>
        <w:t>Li</w:t>
      </w:r>
      <w:r>
        <w:rPr>
          <w:sz w:val="15"/>
          <w:szCs w:val="15"/>
          <w:color w:val="231F20"/>
          <w:spacing w:val="12"/>
        </w:rPr>
        <w:t xml:space="preserve">  </w:t>
      </w:r>
      <w:r>
        <w:rPr>
          <w:sz w:val="15"/>
          <w:szCs w:val="15"/>
          <w:color w:val="231F20"/>
        </w:rPr>
        <w:t>KX</w:t>
      </w:r>
      <w:r>
        <w:rPr>
          <w:sz w:val="15"/>
          <w:szCs w:val="15"/>
          <w:color w:val="231F20"/>
          <w:spacing w:val="4"/>
        </w:rPr>
        <w:t>,</w:t>
      </w:r>
      <w:r>
        <w:rPr>
          <w:sz w:val="15"/>
          <w:szCs w:val="15"/>
          <w:color w:val="231F20"/>
          <w:spacing w:val="11"/>
        </w:rPr>
        <w:t xml:space="preserve">  </w:t>
      </w:r>
      <w:r>
        <w:rPr>
          <w:sz w:val="15"/>
          <w:szCs w:val="15"/>
          <w:color w:val="231F20"/>
        </w:rPr>
        <w:t>et</w:t>
      </w:r>
      <w:r>
        <w:rPr>
          <w:sz w:val="15"/>
          <w:szCs w:val="15"/>
          <w:color w:val="231F20"/>
          <w:spacing w:val="4"/>
        </w:rPr>
        <w:t xml:space="preserve"> </w:t>
      </w:r>
      <w:r>
        <w:rPr>
          <w:sz w:val="15"/>
          <w:szCs w:val="15"/>
          <w:color w:val="231F20"/>
        </w:rPr>
        <w:t>al</w:t>
      </w:r>
      <w:r>
        <w:rPr>
          <w:sz w:val="15"/>
          <w:szCs w:val="15"/>
          <w:color w:val="231F20"/>
          <w:spacing w:val="4"/>
        </w:rPr>
        <w:t>.   </w:t>
      </w:r>
      <w:r>
        <w:rPr>
          <w:sz w:val="15"/>
          <w:szCs w:val="15"/>
          <w:color w:val="231F20"/>
        </w:rPr>
        <w:t>Efficacy</w:t>
      </w:r>
      <w:r>
        <w:rPr>
          <w:sz w:val="15"/>
          <w:szCs w:val="15"/>
          <w:color w:val="231F20"/>
          <w:spacing w:val="11"/>
          <w:w w:val="101"/>
        </w:rPr>
        <w:t xml:space="preserve">  </w:t>
      </w:r>
      <w:r>
        <w:rPr>
          <w:sz w:val="15"/>
          <w:szCs w:val="15"/>
          <w:color w:val="231F20"/>
        </w:rPr>
        <w:t>of</w:t>
      </w:r>
      <w:r>
        <w:rPr>
          <w:sz w:val="15"/>
          <w:szCs w:val="15"/>
          <w:color w:val="231F20"/>
          <w:spacing w:val="4"/>
        </w:rPr>
        <w:t xml:space="preserve">  </w:t>
      </w:r>
      <w:r>
        <w:rPr>
          <w:sz w:val="15"/>
          <w:szCs w:val="15"/>
          <w:color w:val="231F20"/>
        </w:rPr>
        <w:t>probiotics</w:t>
      </w:r>
      <w:r>
        <w:rPr>
          <w:sz w:val="15"/>
          <w:szCs w:val="15"/>
          <w:color w:val="231F20"/>
          <w:spacing w:val="4"/>
        </w:rPr>
        <w:t xml:space="preserve">   </w:t>
      </w:r>
      <w:r>
        <w:rPr>
          <w:sz w:val="15"/>
          <w:szCs w:val="15"/>
          <w:color w:val="231F20"/>
        </w:rPr>
        <w:t>or </w:t>
      </w:r>
      <w:r>
        <w:rPr>
          <w:sz w:val="15"/>
          <w:szCs w:val="15"/>
          <w:color w:val="231F20"/>
          <w:spacing w:val="3"/>
        </w:rPr>
        <w:t>synbiotics</w:t>
      </w:r>
      <w:r>
        <w:rPr>
          <w:sz w:val="15"/>
          <w:szCs w:val="15"/>
          <w:color w:val="231F20"/>
          <w:spacing w:val="13"/>
          <w:w w:val="102"/>
        </w:rPr>
        <w:t xml:space="preserve">  </w:t>
      </w:r>
      <w:r>
        <w:rPr>
          <w:sz w:val="15"/>
          <w:szCs w:val="15"/>
          <w:color w:val="231F20"/>
          <w:spacing w:val="3"/>
        </w:rPr>
        <w:t>for</w:t>
      </w:r>
      <w:r>
        <w:rPr>
          <w:sz w:val="15"/>
          <w:szCs w:val="15"/>
          <w:color w:val="231F20"/>
          <w:spacing w:val="14"/>
          <w:w w:val="101"/>
        </w:rPr>
        <w:t xml:space="preserve">  </w:t>
      </w:r>
      <w:r>
        <w:rPr>
          <w:sz w:val="15"/>
          <w:szCs w:val="15"/>
          <w:color w:val="231F20"/>
          <w:spacing w:val="3"/>
        </w:rPr>
        <w:t>critically</w:t>
      </w:r>
      <w:r>
        <w:rPr>
          <w:sz w:val="15"/>
          <w:szCs w:val="15"/>
          <w:color w:val="231F20"/>
          <w:spacing w:val="13"/>
          <w:w w:val="102"/>
        </w:rPr>
        <w:t xml:space="preserve">  </w:t>
      </w:r>
      <w:r>
        <w:rPr>
          <w:sz w:val="15"/>
          <w:szCs w:val="15"/>
          <w:color w:val="231F20"/>
          <w:spacing w:val="3"/>
        </w:rPr>
        <w:t>ill</w:t>
      </w:r>
      <w:r>
        <w:rPr>
          <w:sz w:val="15"/>
          <w:szCs w:val="15"/>
          <w:color w:val="231F20"/>
          <w:spacing w:val="13"/>
          <w:w w:val="101"/>
        </w:rPr>
        <w:t xml:space="preserve">  </w:t>
      </w:r>
      <w:r>
        <w:rPr>
          <w:sz w:val="15"/>
          <w:szCs w:val="15"/>
          <w:color w:val="231F20"/>
          <w:spacing w:val="3"/>
        </w:rPr>
        <w:t>adult</w:t>
      </w:r>
      <w:r>
        <w:rPr>
          <w:sz w:val="15"/>
          <w:szCs w:val="15"/>
          <w:color w:val="231F20"/>
          <w:spacing w:val="12"/>
          <w:w w:val="102"/>
        </w:rPr>
        <w:t xml:space="preserve">  </w:t>
      </w:r>
      <w:r>
        <w:rPr>
          <w:sz w:val="15"/>
          <w:szCs w:val="15"/>
          <w:color w:val="231F20"/>
          <w:spacing w:val="3"/>
        </w:rPr>
        <w:t>patients</w:t>
      </w:r>
      <w:r>
        <w:rPr>
          <w:sz w:val="15"/>
          <w:szCs w:val="15"/>
          <w:color w:val="231F20"/>
          <w:spacing w:val="2"/>
        </w:rPr>
        <w:t>:</w:t>
      </w:r>
      <w:r>
        <w:rPr>
          <w:sz w:val="15"/>
          <w:szCs w:val="15"/>
          <w:color w:val="231F20"/>
          <w:spacing w:val="13"/>
        </w:rPr>
        <w:t xml:space="preserve">  </w:t>
      </w:r>
      <w:r>
        <w:rPr>
          <w:sz w:val="15"/>
          <w:szCs w:val="15"/>
          <w:color w:val="231F20"/>
          <w:spacing w:val="2"/>
        </w:rPr>
        <w:t>a</w:t>
      </w:r>
      <w:r>
        <w:rPr>
          <w:sz w:val="15"/>
          <w:szCs w:val="15"/>
          <w:color w:val="231F20"/>
          <w:spacing w:val="14"/>
          <w:w w:val="101"/>
        </w:rPr>
        <w:t xml:space="preserve">  </w:t>
      </w:r>
      <w:r>
        <w:rPr>
          <w:sz w:val="15"/>
          <w:szCs w:val="15"/>
          <w:color w:val="231F20"/>
          <w:spacing w:val="2"/>
        </w:rPr>
        <w:t>systematic</w:t>
      </w:r>
      <w:r>
        <w:rPr>
          <w:sz w:val="15"/>
          <w:szCs w:val="15"/>
          <w:color w:val="231F20"/>
        </w:rPr>
        <w:t xml:space="preserve"> </w:t>
      </w:r>
      <w:r>
        <w:rPr>
          <w:sz w:val="15"/>
          <w:szCs w:val="15"/>
          <w:color w:val="231F20"/>
          <w:spacing w:val="4"/>
        </w:rPr>
        <w:t>review</w:t>
      </w:r>
      <w:r>
        <w:rPr>
          <w:sz w:val="15"/>
          <w:szCs w:val="15"/>
          <w:color w:val="231F20"/>
          <w:spacing w:val="25"/>
        </w:rPr>
        <w:t xml:space="preserve"> </w:t>
      </w:r>
      <w:r>
        <w:rPr>
          <w:sz w:val="15"/>
          <w:szCs w:val="15"/>
          <w:color w:val="231F20"/>
          <w:spacing w:val="4"/>
        </w:rPr>
        <w:t>and</w:t>
      </w:r>
      <w:r>
        <w:rPr>
          <w:sz w:val="15"/>
          <w:szCs w:val="15"/>
          <w:color w:val="231F20"/>
          <w:spacing w:val="23"/>
          <w:w w:val="101"/>
        </w:rPr>
        <w:t xml:space="preserve"> </w:t>
      </w:r>
      <w:r>
        <w:rPr>
          <w:sz w:val="15"/>
          <w:szCs w:val="15"/>
          <w:color w:val="231F20"/>
          <w:spacing w:val="4"/>
        </w:rPr>
        <w:t>meta</w:t>
      </w:r>
      <w:r>
        <w:rPr>
          <w:rFonts w:ascii="Times New Roman" w:hAnsi="Times New Roman" w:eastAsia="Times New Roman" w:cs="Times New Roman"/>
          <w:sz w:val="15"/>
          <w:szCs w:val="15"/>
          <w:color w:val="231F20"/>
          <w:spacing w:val="4"/>
        </w:rPr>
        <w:t>‑</w:t>
      </w:r>
      <w:r>
        <w:rPr>
          <w:sz w:val="15"/>
          <w:szCs w:val="15"/>
          <w:color w:val="231F20"/>
          <w:spacing w:val="4"/>
        </w:rPr>
        <w:t>analysi</w:t>
      </w:r>
      <w:r>
        <w:rPr>
          <w:sz w:val="15"/>
          <w:szCs w:val="15"/>
          <w:color w:val="231F20"/>
          <w:spacing w:val="3"/>
        </w:rPr>
        <w:t>s</w:t>
      </w:r>
      <w:r>
        <w:rPr>
          <w:sz w:val="15"/>
          <w:szCs w:val="15"/>
          <w:color w:val="231F20"/>
          <w:spacing w:val="25"/>
        </w:rPr>
        <w:t xml:space="preserve"> </w:t>
      </w:r>
      <w:r>
        <w:rPr>
          <w:sz w:val="15"/>
          <w:szCs w:val="15"/>
          <w:color w:val="231F20"/>
          <w:spacing w:val="3"/>
        </w:rPr>
        <w:t>of</w:t>
      </w:r>
      <w:r>
        <w:rPr>
          <w:sz w:val="15"/>
          <w:szCs w:val="15"/>
          <w:color w:val="231F20"/>
          <w:spacing w:val="13"/>
          <w:w w:val="101"/>
        </w:rPr>
        <w:t xml:space="preserve"> </w:t>
      </w:r>
      <w:r>
        <w:rPr>
          <w:sz w:val="15"/>
          <w:szCs w:val="15"/>
          <w:color w:val="231F20"/>
          <w:spacing w:val="3"/>
        </w:rPr>
        <w:t>randomized</w:t>
      </w:r>
      <w:r>
        <w:rPr>
          <w:sz w:val="15"/>
          <w:szCs w:val="15"/>
          <w:color w:val="231F20"/>
          <w:spacing w:val="25"/>
        </w:rPr>
        <w:t xml:space="preserve"> </w:t>
      </w:r>
      <w:r>
        <w:rPr>
          <w:sz w:val="15"/>
          <w:szCs w:val="15"/>
          <w:color w:val="231F20"/>
          <w:spacing w:val="3"/>
        </w:rPr>
        <w:t>controlled</w:t>
      </w:r>
      <w:r>
        <w:rPr>
          <w:sz w:val="15"/>
          <w:szCs w:val="15"/>
          <w:color w:val="231F20"/>
          <w:spacing w:val="20"/>
        </w:rPr>
        <w:t xml:space="preserve"> </w:t>
      </w:r>
      <w:r>
        <w:rPr>
          <w:sz w:val="15"/>
          <w:szCs w:val="15"/>
          <w:color w:val="231F20"/>
          <w:spacing w:val="3"/>
        </w:rPr>
        <w:t>trials</w:t>
      </w:r>
      <w:r>
        <w:rPr>
          <w:sz w:val="15"/>
          <w:szCs w:val="15"/>
          <w:color w:val="231F20"/>
        </w:rPr>
        <w:t xml:space="preserve"> </w:t>
      </w:r>
      <w:r>
        <w:rPr>
          <w:sz w:val="15"/>
          <w:szCs w:val="15"/>
          <w:color w:val="231F20"/>
          <w:spacing w:val="4"/>
        </w:rPr>
        <w:t>[J].   </w:t>
      </w:r>
      <w:r>
        <w:rPr>
          <w:sz w:val="15"/>
          <w:szCs w:val="15"/>
          <w:color w:val="231F20"/>
        </w:rPr>
        <w:t>Burns</w:t>
      </w:r>
      <w:r>
        <w:rPr>
          <w:sz w:val="15"/>
          <w:szCs w:val="15"/>
          <w:color w:val="231F20"/>
          <w:spacing w:val="4"/>
        </w:rPr>
        <w:t xml:space="preserve">   </w:t>
      </w:r>
      <w:r>
        <w:rPr>
          <w:sz w:val="15"/>
          <w:szCs w:val="15"/>
          <w:color w:val="231F20"/>
        </w:rPr>
        <w:t>Trauma</w:t>
      </w:r>
      <w:r>
        <w:rPr>
          <w:sz w:val="15"/>
          <w:szCs w:val="15"/>
          <w:color w:val="231F20"/>
          <w:spacing w:val="4"/>
        </w:rPr>
        <w:t>,   2022,   10:  </w:t>
      </w:r>
      <w:r>
        <w:rPr>
          <w:sz w:val="15"/>
          <w:szCs w:val="15"/>
          <w:color w:val="231F20"/>
        </w:rPr>
        <w:t>tkac</w:t>
      </w:r>
      <w:r>
        <w:rPr>
          <w:sz w:val="15"/>
          <w:szCs w:val="15"/>
          <w:color w:val="231F20"/>
          <w:spacing w:val="4"/>
        </w:rPr>
        <w:t>004.</w:t>
      </w:r>
      <w:r>
        <w:rPr>
          <w:sz w:val="15"/>
          <w:szCs w:val="15"/>
          <w:color w:val="231F20"/>
          <w:spacing w:val="3"/>
        </w:rPr>
        <w:t xml:space="preserve">   </w:t>
      </w:r>
      <w:r>
        <w:rPr>
          <w:sz w:val="15"/>
          <w:szCs w:val="15"/>
          <w:color w:val="231F20"/>
        </w:rPr>
        <w:t>DOI</w:t>
      </w:r>
      <w:r>
        <w:rPr>
          <w:sz w:val="15"/>
          <w:szCs w:val="15"/>
          <w:color w:val="231F20"/>
          <w:spacing w:val="4"/>
        </w:rPr>
        <w:t>:</w:t>
      </w:r>
      <w:r>
        <w:rPr>
          <w:sz w:val="15"/>
          <w:szCs w:val="15"/>
          <w:color w:val="231F20"/>
          <w:spacing w:val="5"/>
        </w:rPr>
        <w:t xml:space="preserve">   </w:t>
      </w:r>
      <w:r>
        <w:rPr>
          <w:sz w:val="15"/>
          <w:szCs w:val="15"/>
          <w:color w:val="231F20"/>
          <w:spacing w:val="4"/>
        </w:rPr>
        <w:t>1</w:t>
      </w:r>
      <w:r>
        <w:rPr>
          <w:sz w:val="15"/>
          <w:szCs w:val="15"/>
          <w:color w:val="231F20"/>
          <w:spacing w:val="3"/>
        </w:rPr>
        <w:t>0.</w:t>
      </w:r>
      <w:r>
        <w:rPr>
          <w:sz w:val="15"/>
          <w:szCs w:val="15"/>
          <w:color w:val="231F20"/>
          <w:spacing w:val="-17"/>
        </w:rPr>
        <w:t xml:space="preserve"> </w:t>
      </w:r>
      <w:r>
        <w:rPr>
          <w:sz w:val="15"/>
          <w:szCs w:val="15"/>
          <w:color w:val="231F20"/>
          <w:spacing w:val="3"/>
        </w:rPr>
        <w:t>1093/</w:t>
      </w:r>
      <w:r>
        <w:rPr>
          <w:sz w:val="15"/>
          <w:szCs w:val="15"/>
          <w:color w:val="231F20"/>
        </w:rPr>
        <w:t xml:space="preserve"> </w:t>
      </w:r>
      <w:r>
        <w:rPr>
          <w:sz w:val="15"/>
          <w:szCs w:val="15"/>
          <w:color w:val="231F20"/>
        </w:rPr>
        <w:t>burnst</w:t>
      </w:r>
      <w:r>
        <w:rPr>
          <w:sz w:val="15"/>
          <w:szCs w:val="15"/>
          <w:color w:val="231F20"/>
          <w:spacing w:val="14"/>
        </w:rPr>
        <w:t>/</w:t>
      </w:r>
      <w:r>
        <w:rPr>
          <w:sz w:val="15"/>
          <w:szCs w:val="15"/>
          <w:color w:val="231F20"/>
        </w:rPr>
        <w:t>tkac</w:t>
      </w:r>
      <w:r>
        <w:rPr>
          <w:sz w:val="15"/>
          <w:szCs w:val="15"/>
          <w:color w:val="231F20"/>
          <w:spacing w:val="14"/>
        </w:rPr>
        <w:t>004.</w:t>
      </w:r>
    </w:p>
    <w:p>
      <w:pPr>
        <w:pStyle w:val="BodyText"/>
        <w:ind w:left="555" w:hanging="555"/>
        <w:spacing w:before="39" w:line="307" w:lineRule="auto"/>
        <w:rPr>
          <w:sz w:val="15"/>
          <w:szCs w:val="15"/>
        </w:rPr>
      </w:pPr>
      <w:r>
        <w:rPr>
          <w:sz w:val="15"/>
          <w:szCs w:val="15"/>
          <w:color w:val="231F20"/>
        </w:rPr>
        <w:t>[131]      Besselink  MG</w:t>
      </w:r>
      <w:r>
        <w:rPr>
          <w:sz w:val="15"/>
          <w:szCs w:val="15"/>
          <w:color w:val="231F20"/>
          <w:spacing w:val="-1"/>
        </w:rPr>
        <w:t>,  van  Santvoort  HC,  Buskens  E,  et</w:t>
      </w:r>
      <w:r>
        <w:rPr>
          <w:sz w:val="15"/>
          <w:szCs w:val="15"/>
          <w:color w:val="231F20"/>
          <w:spacing w:val="9"/>
        </w:rPr>
        <w:t xml:space="preserve"> </w:t>
      </w:r>
      <w:r>
        <w:rPr>
          <w:sz w:val="15"/>
          <w:szCs w:val="15"/>
          <w:color w:val="231F20"/>
          <w:spacing w:val="-1"/>
        </w:rPr>
        <w:t>al.  Probiotic</w:t>
      </w:r>
      <w:r>
        <w:rPr>
          <w:sz w:val="15"/>
          <w:szCs w:val="15"/>
          <w:color w:val="231F20"/>
        </w:rPr>
        <w:t xml:space="preserve"> </w:t>
      </w:r>
      <w:r>
        <w:rPr>
          <w:sz w:val="15"/>
          <w:szCs w:val="15"/>
          <w:color w:val="231F20"/>
          <w:spacing w:val="-1"/>
        </w:rPr>
        <w:t>prophylaxis    in     predicted    severe     acute    pancreatitis:     a</w:t>
      </w:r>
      <w:r>
        <w:rPr>
          <w:sz w:val="15"/>
          <w:szCs w:val="15"/>
          <w:color w:val="231F20"/>
        </w:rPr>
        <w:t xml:space="preserve"> </w:t>
      </w:r>
      <w:r>
        <w:rPr>
          <w:sz w:val="15"/>
          <w:szCs w:val="15"/>
          <w:color w:val="231F20"/>
        </w:rPr>
        <w:t>randomised,</w:t>
      </w:r>
      <w:r>
        <w:rPr>
          <w:sz w:val="15"/>
          <w:szCs w:val="15"/>
          <w:color w:val="231F20"/>
          <w:spacing w:val="23"/>
          <w:w w:val="102"/>
        </w:rPr>
        <w:t xml:space="preserve"> </w:t>
      </w:r>
      <w:r>
        <w:rPr>
          <w:sz w:val="15"/>
          <w:szCs w:val="15"/>
          <w:color w:val="231F20"/>
        </w:rPr>
        <w:t>double</w:t>
      </w:r>
      <w:r>
        <w:rPr>
          <w:rFonts w:ascii="Times New Roman" w:hAnsi="Times New Roman" w:eastAsia="Times New Roman" w:cs="Times New Roman"/>
          <w:sz w:val="15"/>
          <w:szCs w:val="15"/>
          <w:color w:val="231F20"/>
        </w:rPr>
        <w:t>‑</w:t>
      </w:r>
      <w:r>
        <w:rPr>
          <w:sz w:val="15"/>
          <w:szCs w:val="15"/>
          <w:color w:val="231F20"/>
        </w:rPr>
        <w:t>blind,</w:t>
      </w:r>
      <w:r>
        <w:rPr>
          <w:sz w:val="15"/>
          <w:szCs w:val="15"/>
          <w:color w:val="231F20"/>
          <w:spacing w:val="21"/>
        </w:rPr>
        <w:t xml:space="preserve"> </w:t>
      </w:r>
      <w:r>
        <w:rPr>
          <w:sz w:val="15"/>
          <w:szCs w:val="15"/>
          <w:color w:val="231F20"/>
        </w:rPr>
        <w:t>placebo</w:t>
      </w:r>
      <w:r>
        <w:rPr>
          <w:rFonts w:ascii="Times New Roman" w:hAnsi="Times New Roman" w:eastAsia="Times New Roman" w:cs="Times New Roman"/>
          <w:sz w:val="15"/>
          <w:szCs w:val="15"/>
          <w:color w:val="231F20"/>
        </w:rPr>
        <w:t>‑</w:t>
      </w:r>
      <w:r>
        <w:rPr>
          <w:sz w:val="15"/>
          <w:szCs w:val="15"/>
          <w:color w:val="231F20"/>
        </w:rPr>
        <w:t>c</w:t>
      </w:r>
      <w:r>
        <w:rPr>
          <w:sz w:val="15"/>
          <w:szCs w:val="15"/>
          <w:color w:val="231F20"/>
          <w:spacing w:val="-1"/>
        </w:rPr>
        <w:t>ontrolled</w:t>
      </w:r>
      <w:r>
        <w:rPr>
          <w:sz w:val="15"/>
          <w:szCs w:val="15"/>
          <w:color w:val="231F20"/>
          <w:spacing w:val="19"/>
        </w:rPr>
        <w:t xml:space="preserve"> </w:t>
      </w:r>
      <w:r>
        <w:rPr>
          <w:sz w:val="15"/>
          <w:szCs w:val="15"/>
          <w:color w:val="231F20"/>
          <w:spacing w:val="-1"/>
        </w:rPr>
        <w:t>trial[J].</w:t>
      </w:r>
      <w:r>
        <w:rPr>
          <w:sz w:val="15"/>
          <w:szCs w:val="15"/>
          <w:color w:val="231F20"/>
          <w:spacing w:val="24"/>
          <w:w w:val="102"/>
        </w:rPr>
        <w:t xml:space="preserve"> </w:t>
      </w:r>
      <w:r>
        <w:rPr>
          <w:sz w:val="15"/>
          <w:szCs w:val="15"/>
          <w:color w:val="231F20"/>
          <w:spacing w:val="-1"/>
        </w:rPr>
        <w:t>Lancet,</w:t>
      </w:r>
      <w:r>
        <w:rPr>
          <w:sz w:val="15"/>
          <w:szCs w:val="15"/>
          <w:color w:val="231F20"/>
        </w:rPr>
        <w:t xml:space="preserve"> </w:t>
      </w:r>
      <w:r>
        <w:rPr>
          <w:sz w:val="15"/>
          <w:szCs w:val="15"/>
          <w:color w:val="231F20"/>
        </w:rPr>
        <w:t>2008,</w:t>
      </w:r>
      <w:r>
        <w:rPr>
          <w:sz w:val="15"/>
          <w:szCs w:val="15"/>
          <w:color w:val="231F20"/>
          <w:spacing w:val="12"/>
          <w:w w:val="102"/>
        </w:rPr>
        <w:t xml:space="preserve">  </w:t>
      </w:r>
      <w:r>
        <w:rPr>
          <w:sz w:val="15"/>
          <w:szCs w:val="15"/>
          <w:color w:val="231F20"/>
        </w:rPr>
        <w:t>371(9613):</w:t>
      </w:r>
      <w:r>
        <w:rPr>
          <w:sz w:val="15"/>
          <w:szCs w:val="15"/>
          <w:color w:val="231F20"/>
          <w:spacing w:val="22"/>
          <w:w w:val="102"/>
        </w:rPr>
        <w:t xml:space="preserve"> </w:t>
      </w:r>
      <w:r>
        <w:rPr>
          <w:sz w:val="15"/>
          <w:szCs w:val="15"/>
          <w:color w:val="231F20"/>
        </w:rPr>
        <w:t>651</w:t>
      </w:r>
      <w:r>
        <w:rPr>
          <w:rFonts w:ascii="Times New Roman" w:hAnsi="Times New Roman" w:eastAsia="Times New Roman" w:cs="Times New Roman"/>
          <w:sz w:val="15"/>
          <w:szCs w:val="15"/>
          <w:color w:val="231F20"/>
        </w:rPr>
        <w:t>‑</w:t>
      </w:r>
      <w:r>
        <w:rPr>
          <w:sz w:val="15"/>
          <w:szCs w:val="15"/>
          <w:color w:val="231F20"/>
        </w:rPr>
        <w:t>659.</w:t>
      </w:r>
      <w:r>
        <w:rPr>
          <w:sz w:val="15"/>
          <w:szCs w:val="15"/>
          <w:color w:val="231F20"/>
          <w:spacing w:val="12"/>
        </w:rPr>
        <w:t xml:space="preserve">  </w:t>
      </w:r>
      <w:r>
        <w:rPr>
          <w:sz w:val="15"/>
          <w:szCs w:val="15"/>
          <w:color w:val="231F20"/>
        </w:rPr>
        <w:t>DOI:</w:t>
      </w:r>
      <w:r>
        <w:rPr>
          <w:sz w:val="15"/>
          <w:szCs w:val="15"/>
          <w:color w:val="231F20"/>
          <w:spacing w:val="14"/>
        </w:rPr>
        <w:t xml:space="preserve">  </w:t>
      </w:r>
      <w:r>
        <w:rPr>
          <w:sz w:val="15"/>
          <w:szCs w:val="15"/>
          <w:color w:val="231F20"/>
        </w:rPr>
        <w:t>10.1016/S0140</w:t>
      </w:r>
      <w:r>
        <w:rPr>
          <w:rFonts w:ascii="Times New Roman" w:hAnsi="Times New Roman" w:eastAsia="Times New Roman" w:cs="Times New Roman"/>
          <w:sz w:val="15"/>
          <w:szCs w:val="15"/>
          <w:color w:val="231F20"/>
        </w:rPr>
        <w:t>‑</w:t>
      </w:r>
      <w:r>
        <w:rPr>
          <w:sz w:val="15"/>
          <w:szCs w:val="15"/>
          <w:color w:val="231F20"/>
        </w:rPr>
        <w:t>67</w:t>
      </w:r>
      <w:r>
        <w:rPr>
          <w:sz w:val="15"/>
          <w:szCs w:val="15"/>
          <w:color w:val="231F20"/>
          <w:spacing w:val="-1"/>
        </w:rPr>
        <w:t>36(08)</w:t>
      </w:r>
      <w:r>
        <w:rPr>
          <w:sz w:val="15"/>
          <w:szCs w:val="15"/>
          <w:color w:val="231F20"/>
        </w:rPr>
        <w:t xml:space="preserve"> </w:t>
      </w:r>
      <w:r>
        <w:rPr>
          <w:sz w:val="15"/>
          <w:szCs w:val="15"/>
          <w:color w:val="231F20"/>
          <w:spacing w:val="1"/>
        </w:rPr>
        <w:t>60207</w:t>
      </w:r>
      <w:r>
        <w:rPr>
          <w:rFonts w:ascii="Times New Roman" w:hAnsi="Times New Roman" w:eastAsia="Times New Roman" w:cs="Times New Roman"/>
          <w:sz w:val="15"/>
          <w:szCs w:val="15"/>
          <w:color w:val="231F20"/>
          <w:spacing w:val="1"/>
        </w:rPr>
        <w:t>‑</w:t>
      </w:r>
      <w:r>
        <w:rPr>
          <w:sz w:val="15"/>
          <w:szCs w:val="15"/>
          <w:color w:val="231F20"/>
          <w:spacing w:val="1"/>
        </w:rPr>
        <w:t>X.</w:t>
      </w:r>
    </w:p>
    <w:p>
      <w:pPr>
        <w:pStyle w:val="BodyText"/>
        <w:ind w:left="555" w:right="4" w:hanging="555"/>
        <w:spacing w:before="11" w:line="280" w:lineRule="auto"/>
        <w:rPr>
          <w:sz w:val="15"/>
          <w:szCs w:val="15"/>
        </w:rPr>
      </w:pPr>
      <w:r>
        <w:rPr>
          <w:sz w:val="15"/>
          <w:szCs w:val="15"/>
          <w:color w:val="231F20"/>
          <w:spacing w:val="5"/>
        </w:rPr>
        <w:t>[132]     </w:t>
      </w:r>
      <w:r>
        <w:rPr>
          <w:sz w:val="15"/>
          <w:szCs w:val="15"/>
          <w:color w:val="231F20"/>
        </w:rPr>
        <w:t>Wang</w:t>
      </w:r>
      <w:r>
        <w:rPr>
          <w:sz w:val="15"/>
          <w:szCs w:val="15"/>
          <w:color w:val="231F20"/>
          <w:spacing w:val="5"/>
        </w:rPr>
        <w:t xml:space="preserve">  </w:t>
      </w:r>
      <w:r>
        <w:rPr>
          <w:sz w:val="15"/>
          <w:szCs w:val="15"/>
          <w:color w:val="231F20"/>
        </w:rPr>
        <w:t>K</w:t>
      </w:r>
      <w:r>
        <w:rPr>
          <w:sz w:val="15"/>
          <w:szCs w:val="15"/>
          <w:color w:val="231F20"/>
          <w:spacing w:val="5"/>
        </w:rPr>
        <w:t>,  </w:t>
      </w:r>
      <w:r>
        <w:rPr>
          <w:sz w:val="15"/>
          <w:szCs w:val="15"/>
          <w:color w:val="231F20"/>
        </w:rPr>
        <w:t>McIlroy</w:t>
      </w:r>
      <w:r>
        <w:rPr>
          <w:sz w:val="15"/>
          <w:szCs w:val="15"/>
          <w:color w:val="231F20"/>
          <w:spacing w:val="40"/>
          <w:w w:val="101"/>
        </w:rPr>
        <w:t xml:space="preserve"> </w:t>
      </w:r>
      <w:r>
        <w:rPr>
          <w:sz w:val="15"/>
          <w:szCs w:val="15"/>
          <w:color w:val="231F20"/>
        </w:rPr>
        <w:t>K</w:t>
      </w:r>
      <w:r>
        <w:rPr>
          <w:sz w:val="15"/>
          <w:szCs w:val="15"/>
          <w:color w:val="231F20"/>
          <w:spacing w:val="5"/>
        </w:rPr>
        <w:t>,</w:t>
      </w:r>
      <w:r>
        <w:rPr>
          <w:sz w:val="15"/>
          <w:szCs w:val="15"/>
          <w:color w:val="231F20"/>
          <w:spacing w:val="25"/>
          <w:w w:val="103"/>
        </w:rPr>
        <w:t xml:space="preserve"> </w:t>
      </w:r>
      <w:r>
        <w:rPr>
          <w:sz w:val="15"/>
          <w:szCs w:val="15"/>
          <w:color w:val="231F20"/>
        </w:rPr>
        <w:t>Plank</w:t>
      </w:r>
      <w:r>
        <w:rPr>
          <w:sz w:val="15"/>
          <w:szCs w:val="15"/>
          <w:color w:val="231F20"/>
          <w:spacing w:val="25"/>
          <w:w w:val="102"/>
        </w:rPr>
        <w:t xml:space="preserve"> </w:t>
      </w:r>
      <w:r>
        <w:rPr>
          <w:sz w:val="15"/>
          <w:szCs w:val="15"/>
          <w:color w:val="231F20"/>
        </w:rPr>
        <w:t>LD</w:t>
      </w:r>
      <w:r>
        <w:rPr>
          <w:sz w:val="15"/>
          <w:szCs w:val="15"/>
          <w:color w:val="231F20"/>
          <w:spacing w:val="5"/>
        </w:rPr>
        <w:t>,</w:t>
      </w:r>
      <w:r>
        <w:rPr>
          <w:sz w:val="15"/>
          <w:szCs w:val="15"/>
          <w:color w:val="231F20"/>
          <w:spacing w:val="24"/>
          <w:w w:val="102"/>
        </w:rPr>
        <w:t xml:space="preserve"> </w:t>
      </w:r>
      <w:r>
        <w:rPr>
          <w:sz w:val="15"/>
          <w:szCs w:val="15"/>
          <w:color w:val="231F20"/>
        </w:rPr>
        <w:t>et</w:t>
      </w:r>
      <w:r>
        <w:rPr>
          <w:sz w:val="15"/>
          <w:szCs w:val="15"/>
          <w:color w:val="231F20"/>
          <w:spacing w:val="5"/>
        </w:rPr>
        <w:t xml:space="preserve"> </w:t>
      </w:r>
      <w:r>
        <w:rPr>
          <w:sz w:val="15"/>
          <w:szCs w:val="15"/>
          <w:color w:val="231F20"/>
        </w:rPr>
        <w:t>al</w:t>
      </w:r>
      <w:r>
        <w:rPr>
          <w:sz w:val="15"/>
          <w:szCs w:val="15"/>
          <w:color w:val="231F20"/>
          <w:spacing w:val="5"/>
        </w:rPr>
        <w:t>.  </w:t>
      </w:r>
      <w:r>
        <w:rPr>
          <w:sz w:val="15"/>
          <w:szCs w:val="15"/>
          <w:color w:val="231F20"/>
        </w:rPr>
        <w:t>Prevalence</w:t>
      </w:r>
      <w:r>
        <w:rPr>
          <w:sz w:val="15"/>
          <w:szCs w:val="15"/>
          <w:color w:val="231F20"/>
          <w:spacing w:val="5"/>
        </w:rPr>
        <w:t>,</w:t>
      </w:r>
      <w:r>
        <w:rPr>
          <w:sz w:val="15"/>
          <w:szCs w:val="15"/>
          <w:color w:val="231F20"/>
          <w:spacing w:val="24"/>
          <w:w w:val="101"/>
        </w:rPr>
        <w:t xml:space="preserve"> </w:t>
      </w:r>
      <w:r>
        <w:rPr>
          <w:sz w:val="15"/>
          <w:szCs w:val="15"/>
          <w:color w:val="231F20"/>
        </w:rPr>
        <w:t>outcomes</w:t>
      </w:r>
      <w:r>
        <w:rPr>
          <w:sz w:val="15"/>
          <w:szCs w:val="15"/>
          <w:color w:val="231F20"/>
          <w:spacing w:val="5"/>
        </w:rPr>
        <w:t>,</w:t>
      </w:r>
      <w:r>
        <w:rPr>
          <w:sz w:val="15"/>
          <w:szCs w:val="15"/>
          <w:color w:val="231F20"/>
        </w:rPr>
        <w:t xml:space="preserve"> </w:t>
      </w:r>
      <w:r>
        <w:rPr>
          <w:sz w:val="15"/>
          <w:szCs w:val="15"/>
          <w:color w:val="231F20"/>
          <w:spacing w:val="4"/>
        </w:rPr>
        <w:t>and  management  of  enteral  tube</w:t>
      </w:r>
      <w:r>
        <w:rPr>
          <w:sz w:val="15"/>
          <w:szCs w:val="15"/>
          <w:color w:val="231F20"/>
          <w:spacing w:val="6"/>
        </w:rPr>
        <w:t xml:space="preserve">  </w:t>
      </w:r>
      <w:r>
        <w:rPr>
          <w:sz w:val="15"/>
          <w:szCs w:val="15"/>
          <w:color w:val="231F20"/>
          <w:spacing w:val="4"/>
        </w:rPr>
        <w:t>f</w:t>
      </w:r>
      <w:r>
        <w:rPr>
          <w:sz w:val="15"/>
          <w:szCs w:val="15"/>
          <w:color w:val="231F20"/>
          <w:spacing w:val="3"/>
        </w:rPr>
        <w:t>eeding</w:t>
      </w:r>
      <w:r>
        <w:rPr>
          <w:sz w:val="15"/>
          <w:szCs w:val="15"/>
          <w:color w:val="231F20"/>
          <w:spacing w:val="7"/>
        </w:rPr>
        <w:t xml:space="preserve">  </w:t>
      </w:r>
      <w:r>
        <w:rPr>
          <w:sz w:val="15"/>
          <w:szCs w:val="15"/>
          <w:color w:val="231F20"/>
          <w:spacing w:val="3"/>
        </w:rPr>
        <w:t>intolerance:</w:t>
      </w:r>
      <w:r>
        <w:rPr>
          <w:sz w:val="15"/>
          <w:szCs w:val="15"/>
          <w:color w:val="231F20"/>
          <w:spacing w:val="6"/>
        </w:rPr>
        <w:t xml:space="preserve">  </w:t>
      </w:r>
      <w:r>
        <w:rPr>
          <w:sz w:val="15"/>
          <w:szCs w:val="15"/>
          <w:color w:val="231F20"/>
          <w:spacing w:val="3"/>
        </w:rPr>
        <w:t>a</w:t>
      </w:r>
    </w:p>
    <w:p>
      <w:pPr>
        <w:spacing w:line="280" w:lineRule="auto"/>
        <w:sectPr>
          <w:type w:val="continuous"/>
          <w:pgSz w:w="12246" w:h="16498"/>
          <w:pgMar w:top="1221" w:right="1298" w:bottom="0" w:left="819" w:header="979" w:footer="0" w:gutter="0"/>
          <w:cols w:equalWidth="0" w:num="2">
            <w:col w:w="5506" w:space="100"/>
            <w:col w:w="4523" w:space="0"/>
          </w:cols>
        </w:sectPr>
        <w:rPr>
          <w:sz w:val="15"/>
          <w:szCs w:val="15"/>
        </w:rPr>
      </w:pPr>
    </w:p>
    <w:p>
      <w:pPr>
        <w:spacing w:before="57"/>
        <w:rPr/>
      </w:pPr>
      <w:r>
        <w:pict>
          <v:shape id="_x0000_s186" style="position:absolute;margin-left:65.1968pt;margin-top:59.6176pt;mso-position-vertical-relative:page;mso-position-horizontal-relative:page;width:331.35pt;height:0.4pt;z-index:251941888;" o:allowincell="f" filled="false" strokecolor="#231F20" strokeweight="0.37pt" coordsize="6627,8" coordorigin="0,0" path="m0,3l6626,3e">
            <v:stroke joinstyle="miter" miterlimit="4"/>
          </v:shape>
        </w:pict>
      </w:r>
      <w:r/>
    </w:p>
    <w:p>
      <w:pPr>
        <w:sectPr>
          <w:headerReference w:type="default" r:id="rId29"/>
          <w:pgSz w:w="12246" w:h="16498"/>
          <w:pgMar w:top="1221" w:right="1265" w:bottom="0" w:left="819" w:header="971" w:footer="0" w:gutter="0"/>
          <w:cols w:equalWidth="0" w:num="1">
            <w:col w:w="10161" w:space="0"/>
          </w:cols>
        </w:sectPr>
        <w:rPr/>
      </w:pPr>
    </w:p>
    <w:p>
      <w:pPr>
        <w:pStyle w:val="BodyText"/>
        <w:ind w:left="1060" w:right="485" w:hanging="2"/>
        <w:spacing w:before="36" w:line="296" w:lineRule="auto"/>
        <w:jc w:val="both"/>
        <w:rPr>
          <w:sz w:val="15"/>
          <w:szCs w:val="15"/>
        </w:rPr>
      </w:pPr>
      <w:r>
        <w:rPr>
          <w:sz w:val="15"/>
          <w:szCs w:val="15"/>
          <w:color w:val="231F20"/>
        </w:rPr>
        <w:t>retrospective</w:t>
      </w:r>
      <w:r>
        <w:rPr>
          <w:sz w:val="15"/>
          <w:szCs w:val="15"/>
          <w:color w:val="231F20"/>
          <w:spacing w:val="8"/>
        </w:rPr>
        <w:t xml:space="preserve">  </w:t>
      </w:r>
      <w:r>
        <w:rPr>
          <w:sz w:val="15"/>
          <w:szCs w:val="15"/>
          <w:color w:val="231F20"/>
        </w:rPr>
        <w:t>cohort</w:t>
      </w:r>
      <w:r>
        <w:rPr>
          <w:sz w:val="15"/>
          <w:szCs w:val="15"/>
          <w:color w:val="231F20"/>
          <w:spacing w:val="8"/>
        </w:rPr>
        <w:t xml:space="preserve">  </w:t>
      </w:r>
      <w:r>
        <w:rPr>
          <w:sz w:val="15"/>
          <w:szCs w:val="15"/>
          <w:color w:val="231F20"/>
        </w:rPr>
        <w:t>study</w:t>
      </w:r>
      <w:r>
        <w:rPr>
          <w:sz w:val="15"/>
          <w:szCs w:val="15"/>
          <w:color w:val="231F20"/>
          <w:spacing w:val="8"/>
        </w:rPr>
        <w:t xml:space="preserve">  </w:t>
      </w:r>
      <w:r>
        <w:rPr>
          <w:sz w:val="15"/>
          <w:szCs w:val="15"/>
          <w:color w:val="231F20"/>
        </w:rPr>
        <w:t>in</w:t>
      </w:r>
      <w:r>
        <w:rPr>
          <w:sz w:val="15"/>
          <w:szCs w:val="15"/>
          <w:color w:val="231F20"/>
          <w:spacing w:val="8"/>
        </w:rPr>
        <w:t xml:space="preserve">  </w:t>
      </w:r>
      <w:r>
        <w:rPr>
          <w:sz w:val="15"/>
          <w:szCs w:val="15"/>
          <w:color w:val="231F20"/>
        </w:rPr>
        <w:t>a</w:t>
      </w:r>
      <w:r>
        <w:rPr>
          <w:sz w:val="15"/>
          <w:szCs w:val="15"/>
          <w:color w:val="231F20"/>
          <w:spacing w:val="8"/>
        </w:rPr>
        <w:t xml:space="preserve">  </w:t>
      </w:r>
      <w:r>
        <w:rPr>
          <w:sz w:val="15"/>
          <w:szCs w:val="15"/>
          <w:color w:val="231F20"/>
        </w:rPr>
        <w:t>tertiary</w:t>
      </w:r>
      <w:r>
        <w:rPr>
          <w:sz w:val="15"/>
          <w:szCs w:val="15"/>
          <w:color w:val="231F20"/>
          <w:spacing w:val="8"/>
        </w:rPr>
        <w:t xml:space="preserve">  </w:t>
      </w:r>
      <w:r>
        <w:rPr>
          <w:sz w:val="15"/>
          <w:szCs w:val="15"/>
          <w:color w:val="231F20"/>
        </w:rPr>
        <w:t>center</w:t>
      </w:r>
      <w:r>
        <w:rPr>
          <w:sz w:val="15"/>
          <w:szCs w:val="15"/>
          <w:color w:val="231F20"/>
          <w:spacing w:val="-5"/>
        </w:rPr>
        <w:t xml:space="preserve"> </w:t>
      </w:r>
      <w:r>
        <w:rPr>
          <w:sz w:val="15"/>
          <w:szCs w:val="15"/>
          <w:color w:val="231F20"/>
          <w:spacing w:val="8"/>
        </w:rPr>
        <w:t>[J].</w:t>
      </w:r>
      <w:r>
        <w:rPr>
          <w:sz w:val="15"/>
          <w:szCs w:val="15"/>
          <w:color w:val="231F20"/>
          <w:spacing w:val="31"/>
        </w:rPr>
        <w:t xml:space="preserve"> </w:t>
      </w:r>
      <w:r>
        <w:rPr>
          <w:sz w:val="15"/>
          <w:szCs w:val="15"/>
          <w:color w:val="231F20"/>
        </w:rPr>
        <w:t>JPEN</w:t>
      </w:r>
      <w:r>
        <w:rPr>
          <w:sz w:val="15"/>
          <w:szCs w:val="15"/>
          <w:color w:val="231F20"/>
          <w:spacing w:val="32"/>
          <w:w w:val="101"/>
        </w:rPr>
        <w:t xml:space="preserve"> </w:t>
      </w:r>
      <w:r>
        <w:rPr>
          <w:sz w:val="15"/>
          <w:szCs w:val="15"/>
          <w:color w:val="231F20"/>
        </w:rPr>
        <w:t>J </w:t>
      </w:r>
      <w:r>
        <w:rPr>
          <w:sz w:val="15"/>
          <w:szCs w:val="15"/>
          <w:color w:val="231F20"/>
        </w:rPr>
        <w:t>Parenter</w:t>
      </w:r>
      <w:r>
        <w:rPr>
          <w:sz w:val="15"/>
          <w:szCs w:val="15"/>
          <w:color w:val="231F20"/>
          <w:spacing w:val="3"/>
        </w:rPr>
        <w:t xml:space="preserve">    </w:t>
      </w:r>
      <w:r>
        <w:rPr>
          <w:sz w:val="15"/>
          <w:szCs w:val="15"/>
          <w:color w:val="231F20"/>
        </w:rPr>
        <w:t>Enteral</w:t>
      </w:r>
      <w:r>
        <w:rPr>
          <w:sz w:val="15"/>
          <w:szCs w:val="15"/>
          <w:color w:val="231F20"/>
          <w:spacing w:val="3"/>
        </w:rPr>
        <w:t xml:space="preserve">    </w:t>
      </w:r>
      <w:r>
        <w:rPr>
          <w:sz w:val="15"/>
          <w:szCs w:val="15"/>
          <w:color w:val="231F20"/>
        </w:rPr>
        <w:t>Nutr</w:t>
      </w:r>
      <w:r>
        <w:rPr>
          <w:sz w:val="15"/>
          <w:szCs w:val="15"/>
          <w:color w:val="231F20"/>
          <w:spacing w:val="3"/>
        </w:rPr>
        <w:t>,     2017,    41(6):   959</w:t>
      </w:r>
      <w:r>
        <w:rPr>
          <w:rFonts w:ascii="Times New Roman" w:hAnsi="Times New Roman" w:eastAsia="Times New Roman" w:cs="Times New Roman"/>
          <w:sz w:val="15"/>
          <w:szCs w:val="15"/>
          <w:color w:val="231F20"/>
          <w:spacing w:val="3"/>
        </w:rPr>
        <w:t>‑</w:t>
      </w:r>
      <w:r>
        <w:rPr>
          <w:sz w:val="15"/>
          <w:szCs w:val="15"/>
          <w:color w:val="231F20"/>
          <w:spacing w:val="3"/>
        </w:rPr>
        <w:t>967.     </w:t>
      </w:r>
      <w:r>
        <w:rPr>
          <w:sz w:val="15"/>
          <w:szCs w:val="15"/>
          <w:color w:val="231F20"/>
        </w:rPr>
        <w:t>DOI</w:t>
      </w:r>
      <w:r>
        <w:rPr>
          <w:sz w:val="15"/>
          <w:szCs w:val="15"/>
          <w:color w:val="231F20"/>
          <w:spacing w:val="3"/>
        </w:rPr>
        <w:t>:</w:t>
      </w:r>
      <w:r>
        <w:rPr>
          <w:sz w:val="15"/>
          <w:szCs w:val="15"/>
          <w:color w:val="231F20"/>
          <w:spacing w:val="1"/>
        </w:rPr>
        <w:t xml:space="preserve"> </w:t>
      </w:r>
      <w:r>
        <w:rPr>
          <w:sz w:val="15"/>
          <w:szCs w:val="15"/>
          <w:color w:val="231F20"/>
          <w:spacing w:val="4"/>
        </w:rPr>
        <w:t>10.</w:t>
      </w:r>
      <w:r>
        <w:rPr>
          <w:sz w:val="15"/>
          <w:szCs w:val="15"/>
          <w:color w:val="231F20"/>
          <w:spacing w:val="-7"/>
        </w:rPr>
        <w:t xml:space="preserve"> </w:t>
      </w:r>
      <w:r>
        <w:rPr>
          <w:sz w:val="15"/>
          <w:szCs w:val="15"/>
          <w:color w:val="231F20"/>
          <w:spacing w:val="4"/>
        </w:rPr>
        <w:t>1177/0148607115627142.</w:t>
      </w:r>
    </w:p>
    <w:p>
      <w:pPr>
        <w:pStyle w:val="BodyText"/>
        <w:ind w:left="1060" w:right="471" w:hanging="557"/>
        <w:spacing w:before="29" w:line="295" w:lineRule="auto"/>
        <w:rPr>
          <w:sz w:val="15"/>
          <w:szCs w:val="15"/>
        </w:rPr>
      </w:pPr>
      <w:r>
        <w:rPr>
          <w:sz w:val="15"/>
          <w:szCs w:val="15"/>
          <w:color w:val="231F20"/>
        </w:rPr>
        <w:t>[133]      Reintam</w:t>
      </w:r>
      <w:r>
        <w:rPr>
          <w:sz w:val="15"/>
          <w:szCs w:val="15"/>
          <w:color w:val="231F20"/>
          <w:spacing w:val="17"/>
          <w:w w:val="102"/>
        </w:rPr>
        <w:t xml:space="preserve"> </w:t>
      </w:r>
      <w:r>
        <w:rPr>
          <w:sz w:val="15"/>
          <w:szCs w:val="15"/>
          <w:color w:val="231F20"/>
        </w:rPr>
        <w:t>Blaser A,</w:t>
      </w:r>
      <w:r>
        <w:rPr>
          <w:sz w:val="15"/>
          <w:szCs w:val="15"/>
          <w:color w:val="231F20"/>
          <w:spacing w:val="14"/>
          <w:w w:val="102"/>
        </w:rPr>
        <w:t xml:space="preserve"> </w:t>
      </w:r>
      <w:r>
        <w:rPr>
          <w:sz w:val="15"/>
          <w:szCs w:val="15"/>
          <w:color w:val="231F20"/>
        </w:rPr>
        <w:t>Starkopf L,</w:t>
      </w:r>
      <w:r>
        <w:rPr>
          <w:sz w:val="15"/>
          <w:szCs w:val="15"/>
          <w:color w:val="231F20"/>
          <w:spacing w:val="15"/>
          <w:w w:val="101"/>
        </w:rPr>
        <w:t xml:space="preserve"> </w:t>
      </w:r>
      <w:r>
        <w:rPr>
          <w:sz w:val="15"/>
          <w:szCs w:val="15"/>
          <w:color w:val="231F20"/>
        </w:rPr>
        <w:t>Deane AM,</w:t>
      </w:r>
      <w:r>
        <w:rPr>
          <w:sz w:val="15"/>
          <w:szCs w:val="15"/>
          <w:color w:val="231F20"/>
          <w:spacing w:val="14"/>
          <w:w w:val="101"/>
        </w:rPr>
        <w:t xml:space="preserve"> </w:t>
      </w:r>
      <w:r>
        <w:rPr>
          <w:sz w:val="15"/>
          <w:szCs w:val="15"/>
          <w:color w:val="231F20"/>
        </w:rPr>
        <w:t>et</w:t>
      </w:r>
      <w:r>
        <w:rPr>
          <w:sz w:val="15"/>
          <w:szCs w:val="15"/>
          <w:color w:val="231F20"/>
          <w:spacing w:val="8"/>
          <w:w w:val="101"/>
        </w:rPr>
        <w:t xml:space="preserve"> </w:t>
      </w:r>
      <w:r>
        <w:rPr>
          <w:sz w:val="15"/>
          <w:szCs w:val="15"/>
          <w:color w:val="231F20"/>
        </w:rPr>
        <w:t>al.</w:t>
      </w:r>
      <w:r>
        <w:rPr>
          <w:sz w:val="15"/>
          <w:szCs w:val="15"/>
          <w:color w:val="231F20"/>
          <w:spacing w:val="15"/>
          <w:w w:val="101"/>
        </w:rPr>
        <w:t xml:space="preserve"> </w:t>
      </w:r>
      <w:r>
        <w:rPr>
          <w:sz w:val="15"/>
          <w:szCs w:val="15"/>
          <w:color w:val="231F20"/>
        </w:rPr>
        <w:t>Comparison</w:t>
      </w:r>
      <w:r>
        <w:rPr>
          <w:sz w:val="15"/>
          <w:szCs w:val="15"/>
          <w:color w:val="231F20"/>
          <w:spacing w:val="15"/>
        </w:rPr>
        <w:t xml:space="preserve"> </w:t>
      </w:r>
      <w:r>
        <w:rPr>
          <w:sz w:val="15"/>
          <w:szCs w:val="15"/>
          <w:color w:val="231F20"/>
          <w:spacing w:val="-1"/>
        </w:rPr>
        <w:t>of</w:t>
      </w:r>
      <w:r>
        <w:rPr>
          <w:sz w:val="15"/>
          <w:szCs w:val="15"/>
          <w:color w:val="231F20"/>
        </w:rPr>
        <w:t xml:space="preserve"> </w:t>
      </w:r>
      <w:r>
        <w:rPr>
          <w:sz w:val="15"/>
          <w:szCs w:val="15"/>
          <w:color w:val="231F20"/>
          <w:spacing w:val="-1"/>
        </w:rPr>
        <w:t>different</w:t>
      </w:r>
      <w:r>
        <w:rPr>
          <w:sz w:val="15"/>
          <w:szCs w:val="15"/>
          <w:color w:val="231F20"/>
          <w:spacing w:val="8"/>
          <w:w w:val="102"/>
        </w:rPr>
        <w:t xml:space="preserve">  </w:t>
      </w:r>
      <w:r>
        <w:rPr>
          <w:sz w:val="15"/>
          <w:szCs w:val="15"/>
          <w:color w:val="231F20"/>
          <w:spacing w:val="-1"/>
        </w:rPr>
        <w:t>definitions</w:t>
      </w:r>
      <w:r>
        <w:rPr>
          <w:sz w:val="15"/>
          <w:szCs w:val="15"/>
          <w:color w:val="231F20"/>
          <w:spacing w:val="8"/>
          <w:w w:val="103"/>
        </w:rPr>
        <w:t xml:space="preserve">  </w:t>
      </w:r>
      <w:r>
        <w:rPr>
          <w:sz w:val="15"/>
          <w:szCs w:val="15"/>
          <w:color w:val="231F20"/>
          <w:spacing w:val="-1"/>
        </w:rPr>
        <w:t>of  feeding</w:t>
      </w:r>
      <w:r>
        <w:rPr>
          <w:sz w:val="15"/>
          <w:szCs w:val="15"/>
          <w:color w:val="231F20"/>
          <w:spacing w:val="8"/>
        </w:rPr>
        <w:t xml:space="preserve">  </w:t>
      </w:r>
      <w:r>
        <w:rPr>
          <w:sz w:val="15"/>
          <w:szCs w:val="15"/>
          <w:color w:val="231F20"/>
          <w:spacing w:val="-1"/>
        </w:rPr>
        <w:t>intolerance:  a   retrospective</w:t>
      </w:r>
      <w:r>
        <w:rPr>
          <w:sz w:val="15"/>
          <w:szCs w:val="15"/>
          <w:color w:val="231F20"/>
        </w:rPr>
        <w:t xml:space="preserve"> </w:t>
      </w:r>
      <w:r>
        <w:rPr>
          <w:sz w:val="15"/>
          <w:szCs w:val="15"/>
          <w:color w:val="231F20"/>
          <w:spacing w:val="-1"/>
        </w:rPr>
        <w:t>observational</w:t>
      </w:r>
      <w:r>
        <w:rPr>
          <w:sz w:val="15"/>
          <w:szCs w:val="15"/>
          <w:color w:val="231F20"/>
          <w:spacing w:val="28"/>
          <w:w w:val="102"/>
        </w:rPr>
        <w:t xml:space="preserve"> </w:t>
      </w:r>
      <w:r>
        <w:rPr>
          <w:sz w:val="15"/>
          <w:szCs w:val="15"/>
          <w:color w:val="231F20"/>
          <w:spacing w:val="-1"/>
        </w:rPr>
        <w:t>study[J].</w:t>
      </w:r>
      <w:r>
        <w:rPr>
          <w:sz w:val="15"/>
          <w:szCs w:val="15"/>
          <w:color w:val="231F20"/>
          <w:spacing w:val="30"/>
        </w:rPr>
        <w:t xml:space="preserve"> </w:t>
      </w:r>
      <w:r>
        <w:rPr>
          <w:sz w:val="15"/>
          <w:szCs w:val="15"/>
          <w:color w:val="231F20"/>
          <w:spacing w:val="-1"/>
        </w:rPr>
        <w:t>Clin</w:t>
      </w:r>
      <w:r>
        <w:rPr>
          <w:sz w:val="15"/>
          <w:szCs w:val="15"/>
          <w:color w:val="231F20"/>
          <w:spacing w:val="31"/>
        </w:rPr>
        <w:t xml:space="preserve"> </w:t>
      </w:r>
      <w:r>
        <w:rPr>
          <w:sz w:val="15"/>
          <w:szCs w:val="15"/>
          <w:color w:val="231F20"/>
          <w:spacing w:val="-1"/>
        </w:rPr>
        <w:t>Nutr,</w:t>
      </w:r>
      <w:r>
        <w:rPr>
          <w:sz w:val="15"/>
          <w:szCs w:val="15"/>
          <w:color w:val="231F20"/>
          <w:spacing w:val="30"/>
          <w:w w:val="102"/>
        </w:rPr>
        <w:t xml:space="preserve"> </w:t>
      </w:r>
      <w:r>
        <w:rPr>
          <w:sz w:val="15"/>
          <w:szCs w:val="15"/>
          <w:color w:val="231F20"/>
          <w:spacing w:val="-1"/>
        </w:rPr>
        <w:t>2015,  3</w:t>
      </w:r>
      <w:r>
        <w:rPr>
          <w:sz w:val="15"/>
          <w:szCs w:val="15"/>
          <w:color w:val="231F20"/>
          <w:spacing w:val="-2"/>
        </w:rPr>
        <w:t>4(5):</w:t>
      </w:r>
      <w:r>
        <w:rPr>
          <w:sz w:val="15"/>
          <w:szCs w:val="15"/>
          <w:color w:val="231F20"/>
          <w:spacing w:val="-7"/>
        </w:rPr>
        <w:t xml:space="preserve"> </w:t>
      </w:r>
      <w:r>
        <w:rPr>
          <w:sz w:val="15"/>
          <w:szCs w:val="15"/>
          <w:color w:val="231F20"/>
          <w:spacing w:val="-2"/>
        </w:rPr>
        <w:t>956</w:t>
      </w:r>
      <w:r>
        <w:rPr>
          <w:rFonts w:ascii="Times New Roman" w:hAnsi="Times New Roman" w:eastAsia="Times New Roman" w:cs="Times New Roman"/>
          <w:sz w:val="15"/>
          <w:szCs w:val="15"/>
          <w:color w:val="231F20"/>
          <w:spacing w:val="-2"/>
        </w:rPr>
        <w:t>‑</w:t>
      </w:r>
      <w:r>
        <w:rPr>
          <w:sz w:val="15"/>
          <w:szCs w:val="15"/>
          <w:color w:val="231F20"/>
          <w:spacing w:val="-2"/>
        </w:rPr>
        <w:t>961.</w:t>
      </w:r>
      <w:r>
        <w:rPr>
          <w:sz w:val="15"/>
          <w:szCs w:val="15"/>
          <w:color w:val="231F20"/>
          <w:spacing w:val="30"/>
          <w:w w:val="101"/>
        </w:rPr>
        <w:t xml:space="preserve"> </w:t>
      </w:r>
      <w:r>
        <w:rPr>
          <w:sz w:val="15"/>
          <w:szCs w:val="15"/>
          <w:color w:val="231F20"/>
          <w:spacing w:val="-2"/>
        </w:rPr>
        <w:t>DOI:</w:t>
      </w:r>
      <w:r>
        <w:rPr>
          <w:sz w:val="15"/>
          <w:szCs w:val="15"/>
          <w:color w:val="231F20"/>
        </w:rPr>
        <w:t xml:space="preserve"> </w:t>
      </w:r>
      <w:r>
        <w:rPr>
          <w:sz w:val="15"/>
          <w:szCs w:val="15"/>
          <w:color w:val="231F20"/>
          <w:spacing w:val="-1"/>
        </w:rPr>
        <w:t>10.1016/j.clnu.2014.10.006.</w:t>
      </w:r>
    </w:p>
    <w:p>
      <w:pPr>
        <w:pStyle w:val="BodyText"/>
        <w:ind w:left="1053" w:right="475" w:hanging="550"/>
        <w:spacing w:before="41" w:line="300" w:lineRule="auto"/>
        <w:rPr>
          <w:sz w:val="15"/>
          <w:szCs w:val="15"/>
        </w:rPr>
      </w:pPr>
      <w:r>
        <w:rPr>
          <w:sz w:val="15"/>
          <w:szCs w:val="15"/>
          <w:color w:val="231F20"/>
          <w:spacing w:val="5"/>
        </w:rPr>
        <w:t>[134]     </w:t>
      </w:r>
      <w:r>
        <w:rPr>
          <w:sz w:val="15"/>
          <w:szCs w:val="15"/>
          <w:color w:val="231F20"/>
        </w:rPr>
        <w:t>Reignier</w:t>
      </w:r>
      <w:r>
        <w:rPr>
          <w:sz w:val="15"/>
          <w:szCs w:val="15"/>
          <w:color w:val="231F20"/>
          <w:spacing w:val="5"/>
        </w:rPr>
        <w:t xml:space="preserve">   </w:t>
      </w:r>
      <w:r>
        <w:rPr>
          <w:sz w:val="15"/>
          <w:szCs w:val="15"/>
          <w:color w:val="231F20"/>
        </w:rPr>
        <w:t>J</w:t>
      </w:r>
      <w:r>
        <w:rPr>
          <w:sz w:val="15"/>
          <w:szCs w:val="15"/>
          <w:color w:val="231F20"/>
          <w:spacing w:val="5"/>
        </w:rPr>
        <w:t>,   </w:t>
      </w:r>
      <w:r>
        <w:rPr>
          <w:sz w:val="15"/>
          <w:szCs w:val="15"/>
          <w:color w:val="231F20"/>
        </w:rPr>
        <w:t>Mercier</w:t>
      </w:r>
      <w:r>
        <w:rPr>
          <w:sz w:val="15"/>
          <w:szCs w:val="15"/>
          <w:color w:val="231F20"/>
          <w:spacing w:val="5"/>
        </w:rPr>
        <w:t xml:space="preserve">   </w:t>
      </w:r>
      <w:r>
        <w:rPr>
          <w:sz w:val="15"/>
          <w:szCs w:val="15"/>
          <w:color w:val="231F20"/>
        </w:rPr>
        <w:t>E</w:t>
      </w:r>
      <w:r>
        <w:rPr>
          <w:sz w:val="15"/>
          <w:szCs w:val="15"/>
          <w:color w:val="231F20"/>
          <w:spacing w:val="5"/>
        </w:rPr>
        <w:t>,</w:t>
      </w:r>
      <w:r>
        <w:rPr>
          <w:sz w:val="15"/>
          <w:szCs w:val="15"/>
          <w:color w:val="231F20"/>
          <w:spacing w:val="14"/>
          <w:w w:val="102"/>
        </w:rPr>
        <w:t xml:space="preserve">  </w:t>
      </w:r>
      <w:r>
        <w:rPr>
          <w:sz w:val="15"/>
          <w:szCs w:val="15"/>
          <w:color w:val="231F20"/>
        </w:rPr>
        <w:t>Le</w:t>
      </w:r>
      <w:r>
        <w:rPr>
          <w:sz w:val="15"/>
          <w:szCs w:val="15"/>
          <w:color w:val="231F20"/>
          <w:spacing w:val="15"/>
          <w:w w:val="101"/>
        </w:rPr>
        <w:t xml:space="preserve">  </w:t>
      </w:r>
      <w:r>
        <w:rPr>
          <w:sz w:val="15"/>
          <w:szCs w:val="15"/>
          <w:color w:val="231F20"/>
        </w:rPr>
        <w:t>Gouge</w:t>
      </w:r>
      <w:r>
        <w:rPr>
          <w:sz w:val="15"/>
          <w:szCs w:val="15"/>
          <w:color w:val="231F20"/>
          <w:spacing w:val="10"/>
          <w:w w:val="102"/>
        </w:rPr>
        <w:t xml:space="preserve">  </w:t>
      </w:r>
      <w:r>
        <w:rPr>
          <w:sz w:val="15"/>
          <w:szCs w:val="15"/>
          <w:color w:val="231F20"/>
        </w:rPr>
        <w:t>A</w:t>
      </w:r>
      <w:r>
        <w:rPr>
          <w:sz w:val="15"/>
          <w:szCs w:val="15"/>
          <w:color w:val="231F20"/>
          <w:spacing w:val="5"/>
        </w:rPr>
        <w:t>,</w:t>
      </w:r>
      <w:r>
        <w:rPr>
          <w:sz w:val="15"/>
          <w:szCs w:val="15"/>
          <w:color w:val="231F20"/>
          <w:spacing w:val="14"/>
        </w:rPr>
        <w:t xml:space="preserve">  </w:t>
      </w:r>
      <w:r>
        <w:rPr>
          <w:sz w:val="15"/>
          <w:szCs w:val="15"/>
          <w:color w:val="231F20"/>
        </w:rPr>
        <w:t>et</w:t>
      </w:r>
      <w:r>
        <w:rPr>
          <w:sz w:val="15"/>
          <w:szCs w:val="15"/>
          <w:color w:val="231F20"/>
          <w:spacing w:val="5"/>
        </w:rPr>
        <w:t xml:space="preserve"> </w:t>
      </w:r>
      <w:r>
        <w:rPr>
          <w:sz w:val="15"/>
          <w:szCs w:val="15"/>
          <w:color w:val="231F20"/>
        </w:rPr>
        <w:t>al</w:t>
      </w:r>
      <w:r>
        <w:rPr>
          <w:sz w:val="15"/>
          <w:szCs w:val="15"/>
          <w:color w:val="231F20"/>
          <w:spacing w:val="5"/>
        </w:rPr>
        <w:t>.   </w:t>
      </w:r>
      <w:r>
        <w:rPr>
          <w:sz w:val="15"/>
          <w:szCs w:val="15"/>
          <w:color w:val="231F20"/>
        </w:rPr>
        <w:t>Effect</w:t>
      </w:r>
      <w:r>
        <w:rPr>
          <w:sz w:val="15"/>
          <w:szCs w:val="15"/>
          <w:color w:val="231F20"/>
          <w:spacing w:val="14"/>
        </w:rPr>
        <w:t xml:space="preserve">  </w:t>
      </w:r>
      <w:r>
        <w:rPr>
          <w:sz w:val="15"/>
          <w:szCs w:val="15"/>
          <w:color w:val="231F20"/>
        </w:rPr>
        <w:t>of</w:t>
      </w:r>
      <w:r>
        <w:rPr>
          <w:sz w:val="15"/>
          <w:szCs w:val="15"/>
          <w:color w:val="231F20"/>
          <w:spacing w:val="4"/>
        </w:rPr>
        <w:t xml:space="preserve">  </w:t>
      </w:r>
      <w:r>
        <w:rPr>
          <w:sz w:val="15"/>
          <w:szCs w:val="15"/>
          <w:color w:val="231F20"/>
        </w:rPr>
        <w:t>not </w:t>
      </w:r>
      <w:r>
        <w:rPr>
          <w:sz w:val="15"/>
          <w:szCs w:val="15"/>
          <w:color w:val="231F20"/>
        </w:rPr>
        <w:t>monitoring</w:t>
      </w:r>
      <w:r>
        <w:rPr>
          <w:sz w:val="15"/>
          <w:szCs w:val="15"/>
          <w:color w:val="231F20"/>
          <w:spacing w:val="6"/>
        </w:rPr>
        <w:t xml:space="preserve">     </w:t>
      </w:r>
      <w:r>
        <w:rPr>
          <w:sz w:val="15"/>
          <w:szCs w:val="15"/>
          <w:color w:val="231F20"/>
        </w:rPr>
        <w:t>residual</w:t>
      </w:r>
      <w:r>
        <w:rPr>
          <w:sz w:val="15"/>
          <w:szCs w:val="15"/>
          <w:color w:val="231F20"/>
          <w:spacing w:val="6"/>
        </w:rPr>
        <w:t xml:space="preserve">      </w:t>
      </w:r>
      <w:r>
        <w:rPr>
          <w:sz w:val="15"/>
          <w:szCs w:val="15"/>
          <w:color w:val="231F20"/>
        </w:rPr>
        <w:t>gastric</w:t>
      </w:r>
      <w:r>
        <w:rPr>
          <w:sz w:val="15"/>
          <w:szCs w:val="15"/>
          <w:color w:val="231F20"/>
          <w:spacing w:val="6"/>
        </w:rPr>
        <w:t xml:space="preserve">     </w:t>
      </w:r>
      <w:r>
        <w:rPr>
          <w:sz w:val="15"/>
          <w:szCs w:val="15"/>
          <w:color w:val="231F20"/>
        </w:rPr>
        <w:t>volume</w:t>
      </w:r>
      <w:r>
        <w:rPr>
          <w:sz w:val="15"/>
          <w:szCs w:val="15"/>
          <w:color w:val="231F20"/>
          <w:spacing w:val="6"/>
        </w:rPr>
        <w:t xml:space="preserve">      </w:t>
      </w:r>
      <w:r>
        <w:rPr>
          <w:sz w:val="15"/>
          <w:szCs w:val="15"/>
          <w:color w:val="231F20"/>
        </w:rPr>
        <w:t>on</w:t>
      </w:r>
      <w:r>
        <w:rPr>
          <w:sz w:val="15"/>
          <w:szCs w:val="15"/>
          <w:color w:val="231F20"/>
          <w:spacing w:val="6"/>
        </w:rPr>
        <w:t xml:space="preserve">     </w:t>
      </w:r>
      <w:r>
        <w:rPr>
          <w:sz w:val="15"/>
          <w:szCs w:val="15"/>
          <w:color w:val="231F20"/>
        </w:rPr>
        <w:t>risk</w:t>
      </w:r>
      <w:r>
        <w:rPr>
          <w:sz w:val="15"/>
          <w:szCs w:val="15"/>
          <w:color w:val="231F20"/>
          <w:spacing w:val="6"/>
        </w:rPr>
        <w:t xml:space="preserve">      </w:t>
      </w:r>
      <w:r>
        <w:rPr>
          <w:sz w:val="15"/>
          <w:szCs w:val="15"/>
          <w:color w:val="231F20"/>
        </w:rPr>
        <w:t>of </w:t>
      </w:r>
      <w:r>
        <w:rPr>
          <w:sz w:val="15"/>
          <w:szCs w:val="15"/>
          <w:color w:val="231F20"/>
          <w:spacing w:val="4"/>
        </w:rPr>
        <w:t>ventilator</w:t>
      </w:r>
      <w:r>
        <w:rPr>
          <w:rFonts w:ascii="Times New Roman" w:hAnsi="Times New Roman" w:eastAsia="Times New Roman" w:cs="Times New Roman"/>
          <w:sz w:val="15"/>
          <w:szCs w:val="15"/>
          <w:color w:val="231F20"/>
          <w:spacing w:val="4"/>
        </w:rPr>
        <w:t>‑</w:t>
      </w:r>
      <w:r>
        <w:rPr>
          <w:sz w:val="15"/>
          <w:szCs w:val="15"/>
          <w:color w:val="231F20"/>
          <w:spacing w:val="4"/>
        </w:rPr>
        <w:t>associated</w:t>
      </w:r>
      <w:r>
        <w:rPr>
          <w:sz w:val="15"/>
          <w:szCs w:val="15"/>
          <w:color w:val="231F20"/>
          <w:spacing w:val="3"/>
        </w:rPr>
        <w:t xml:space="preserve">    pneumonia    in     adults    receiving</w:t>
      </w:r>
      <w:r>
        <w:rPr>
          <w:sz w:val="15"/>
          <w:szCs w:val="15"/>
          <w:color w:val="231F20"/>
        </w:rPr>
        <w:t xml:space="preserve"> </w:t>
      </w:r>
      <w:r>
        <w:rPr>
          <w:sz w:val="15"/>
          <w:szCs w:val="15"/>
          <w:color w:val="231F20"/>
        </w:rPr>
        <w:t>mechanical</w:t>
      </w:r>
      <w:r>
        <w:rPr>
          <w:sz w:val="15"/>
          <w:szCs w:val="15"/>
          <w:color w:val="231F20"/>
          <w:spacing w:val="8"/>
        </w:rPr>
        <w:t xml:space="preserve">   </w:t>
      </w:r>
      <w:r>
        <w:rPr>
          <w:sz w:val="15"/>
          <w:szCs w:val="15"/>
          <w:color w:val="231F20"/>
        </w:rPr>
        <w:t>ventilation</w:t>
      </w:r>
      <w:r>
        <w:rPr>
          <w:sz w:val="15"/>
          <w:szCs w:val="15"/>
          <w:color w:val="231F20"/>
          <w:spacing w:val="8"/>
        </w:rPr>
        <w:t xml:space="preserve">    </w:t>
      </w:r>
      <w:r>
        <w:rPr>
          <w:sz w:val="15"/>
          <w:szCs w:val="15"/>
          <w:color w:val="231F20"/>
        </w:rPr>
        <w:t>and</w:t>
      </w:r>
      <w:r>
        <w:rPr>
          <w:sz w:val="15"/>
          <w:szCs w:val="15"/>
          <w:color w:val="231F20"/>
          <w:spacing w:val="8"/>
        </w:rPr>
        <w:t xml:space="preserve">    </w:t>
      </w:r>
      <w:r>
        <w:rPr>
          <w:sz w:val="15"/>
          <w:szCs w:val="15"/>
          <w:color w:val="231F20"/>
        </w:rPr>
        <w:t>early</w:t>
      </w:r>
      <w:r>
        <w:rPr>
          <w:sz w:val="15"/>
          <w:szCs w:val="15"/>
          <w:color w:val="231F20"/>
          <w:spacing w:val="8"/>
        </w:rPr>
        <w:t xml:space="preserve">    </w:t>
      </w:r>
      <w:r>
        <w:rPr>
          <w:sz w:val="15"/>
          <w:szCs w:val="15"/>
          <w:color w:val="231F20"/>
        </w:rPr>
        <w:t>enteral</w:t>
      </w:r>
      <w:r>
        <w:rPr>
          <w:sz w:val="15"/>
          <w:szCs w:val="15"/>
          <w:color w:val="231F20"/>
          <w:spacing w:val="8"/>
        </w:rPr>
        <w:t xml:space="preserve">    </w:t>
      </w:r>
      <w:r>
        <w:rPr>
          <w:sz w:val="15"/>
          <w:szCs w:val="15"/>
          <w:color w:val="231F20"/>
        </w:rPr>
        <w:t>feeding</w:t>
      </w:r>
      <w:r>
        <w:rPr>
          <w:sz w:val="15"/>
          <w:szCs w:val="15"/>
          <w:color w:val="231F20"/>
          <w:spacing w:val="8"/>
        </w:rPr>
        <w:t>:</w:t>
      </w:r>
      <w:r>
        <w:rPr>
          <w:sz w:val="15"/>
          <w:szCs w:val="15"/>
          <w:color w:val="231F20"/>
          <w:spacing w:val="13"/>
          <w:w w:val="101"/>
        </w:rPr>
        <w:t xml:space="preserve">   </w:t>
      </w:r>
      <w:r>
        <w:rPr>
          <w:sz w:val="15"/>
          <w:szCs w:val="15"/>
          <w:color w:val="231F20"/>
          <w:spacing w:val="8"/>
        </w:rPr>
        <w:t>a</w:t>
      </w:r>
      <w:r>
        <w:rPr>
          <w:sz w:val="15"/>
          <w:szCs w:val="15"/>
          <w:color w:val="231F20"/>
        </w:rPr>
        <w:t xml:space="preserve"> </w:t>
      </w:r>
      <w:r>
        <w:rPr>
          <w:sz w:val="15"/>
          <w:szCs w:val="15"/>
          <w:color w:val="231F20"/>
        </w:rPr>
        <w:t>randomized</w:t>
      </w:r>
      <w:r>
        <w:rPr>
          <w:sz w:val="15"/>
          <w:szCs w:val="15"/>
          <w:color w:val="231F20"/>
          <w:spacing w:val="6"/>
        </w:rPr>
        <w:t xml:space="preserve">    </w:t>
      </w:r>
      <w:r>
        <w:rPr>
          <w:sz w:val="15"/>
          <w:szCs w:val="15"/>
          <w:color w:val="231F20"/>
        </w:rPr>
        <w:t>controlled</w:t>
      </w:r>
      <w:r>
        <w:rPr>
          <w:sz w:val="15"/>
          <w:szCs w:val="15"/>
          <w:color w:val="231F20"/>
          <w:spacing w:val="2"/>
        </w:rPr>
        <w:t xml:space="preserve">    </w:t>
      </w:r>
      <w:r>
        <w:rPr>
          <w:sz w:val="15"/>
          <w:szCs w:val="15"/>
          <w:color w:val="231F20"/>
        </w:rPr>
        <w:t>trial</w:t>
      </w:r>
      <w:r>
        <w:rPr>
          <w:sz w:val="15"/>
          <w:szCs w:val="15"/>
          <w:color w:val="231F20"/>
          <w:spacing w:val="6"/>
        </w:rPr>
        <w:t>[J].</w:t>
      </w:r>
      <w:r>
        <w:rPr>
          <w:sz w:val="15"/>
          <w:szCs w:val="15"/>
          <w:color w:val="231F20"/>
          <w:spacing w:val="1"/>
        </w:rPr>
        <w:t xml:space="preserve">    </w:t>
      </w:r>
      <w:r>
        <w:rPr>
          <w:sz w:val="15"/>
          <w:szCs w:val="15"/>
          <w:color w:val="231F20"/>
        </w:rPr>
        <w:t>JAMA</w:t>
      </w:r>
      <w:r>
        <w:rPr>
          <w:sz w:val="15"/>
          <w:szCs w:val="15"/>
          <w:color w:val="231F20"/>
          <w:spacing w:val="6"/>
        </w:rPr>
        <w:t>,    2013,    309(3):</w:t>
      </w:r>
      <w:r>
        <w:rPr>
          <w:sz w:val="15"/>
          <w:szCs w:val="15"/>
          <w:color w:val="231F20"/>
        </w:rPr>
        <w:t xml:space="preserve"> </w:t>
      </w:r>
      <w:r>
        <w:rPr>
          <w:sz w:val="15"/>
          <w:szCs w:val="15"/>
          <w:color w:val="231F20"/>
          <w:spacing w:val="4"/>
        </w:rPr>
        <w:t>249</w:t>
      </w:r>
      <w:r>
        <w:rPr>
          <w:rFonts w:ascii="Times New Roman" w:hAnsi="Times New Roman" w:eastAsia="Times New Roman" w:cs="Times New Roman"/>
          <w:sz w:val="15"/>
          <w:szCs w:val="15"/>
          <w:color w:val="231F20"/>
          <w:spacing w:val="4"/>
        </w:rPr>
        <w:t>‑</w:t>
      </w:r>
      <w:r>
        <w:rPr>
          <w:sz w:val="15"/>
          <w:szCs w:val="15"/>
          <w:color w:val="231F20"/>
          <w:spacing w:val="4"/>
        </w:rPr>
        <w:t>256.</w:t>
      </w:r>
      <w:r>
        <w:rPr>
          <w:sz w:val="15"/>
          <w:szCs w:val="15"/>
          <w:color w:val="231F20"/>
          <w:spacing w:val="29"/>
          <w:w w:val="102"/>
        </w:rPr>
        <w:t xml:space="preserve"> </w:t>
      </w:r>
      <w:r>
        <w:rPr>
          <w:sz w:val="15"/>
          <w:szCs w:val="15"/>
          <w:color w:val="231F20"/>
        </w:rPr>
        <w:t>DOI</w:t>
      </w:r>
      <w:r>
        <w:rPr>
          <w:sz w:val="15"/>
          <w:szCs w:val="15"/>
          <w:color w:val="231F20"/>
          <w:spacing w:val="4"/>
        </w:rPr>
        <w:t>:</w:t>
      </w:r>
      <w:r>
        <w:rPr>
          <w:sz w:val="15"/>
          <w:szCs w:val="15"/>
          <w:color w:val="231F20"/>
          <w:spacing w:val="16"/>
          <w:w w:val="102"/>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1001/</w:t>
      </w:r>
      <w:r>
        <w:rPr>
          <w:sz w:val="15"/>
          <w:szCs w:val="15"/>
          <w:color w:val="231F20"/>
        </w:rPr>
        <w:t>jama</w:t>
      </w:r>
      <w:r>
        <w:rPr>
          <w:sz w:val="15"/>
          <w:szCs w:val="15"/>
          <w:color w:val="231F20"/>
          <w:spacing w:val="4"/>
        </w:rPr>
        <w:t>.2012.196377.</w:t>
      </w:r>
    </w:p>
    <w:p>
      <w:pPr>
        <w:pStyle w:val="BodyText"/>
        <w:ind w:left="1052" w:right="484" w:hanging="549"/>
        <w:spacing w:before="39" w:line="300" w:lineRule="auto"/>
        <w:rPr>
          <w:sz w:val="15"/>
          <w:szCs w:val="15"/>
        </w:rPr>
      </w:pPr>
      <w:r>
        <w:rPr>
          <w:sz w:val="15"/>
          <w:szCs w:val="15"/>
          <w:color w:val="231F20"/>
          <w:spacing w:val="9"/>
        </w:rPr>
        <w:t>[135]     </w:t>
      </w:r>
      <w:r>
        <w:rPr>
          <w:sz w:val="15"/>
          <w:szCs w:val="15"/>
          <w:color w:val="231F20"/>
        </w:rPr>
        <w:t>Ozen</w:t>
      </w:r>
      <w:r>
        <w:rPr>
          <w:sz w:val="15"/>
          <w:szCs w:val="15"/>
          <w:color w:val="231F20"/>
          <w:spacing w:val="30"/>
        </w:rPr>
        <w:t xml:space="preserve"> </w:t>
      </w:r>
      <w:r>
        <w:rPr>
          <w:sz w:val="15"/>
          <w:szCs w:val="15"/>
          <w:color w:val="231F20"/>
        </w:rPr>
        <w:t>N</w:t>
      </w:r>
      <w:r>
        <w:rPr>
          <w:sz w:val="15"/>
          <w:szCs w:val="15"/>
          <w:color w:val="231F20"/>
          <w:spacing w:val="9"/>
        </w:rPr>
        <w:t>,</w:t>
      </w:r>
      <w:r>
        <w:rPr>
          <w:sz w:val="15"/>
          <w:szCs w:val="15"/>
          <w:color w:val="231F20"/>
          <w:spacing w:val="18"/>
          <w:w w:val="101"/>
        </w:rPr>
        <w:t xml:space="preserve"> </w:t>
      </w:r>
      <w:r>
        <w:rPr>
          <w:sz w:val="15"/>
          <w:szCs w:val="15"/>
          <w:color w:val="231F20"/>
        </w:rPr>
        <w:t>Tosun</w:t>
      </w:r>
      <w:r>
        <w:rPr>
          <w:sz w:val="15"/>
          <w:szCs w:val="15"/>
          <w:color w:val="231F20"/>
          <w:spacing w:val="23"/>
          <w:w w:val="101"/>
        </w:rPr>
        <w:t xml:space="preserve"> </w:t>
      </w:r>
      <w:r>
        <w:rPr>
          <w:sz w:val="15"/>
          <w:szCs w:val="15"/>
          <w:color w:val="231F20"/>
        </w:rPr>
        <w:t>N</w:t>
      </w:r>
      <w:r>
        <w:rPr>
          <w:sz w:val="15"/>
          <w:szCs w:val="15"/>
          <w:color w:val="231F20"/>
          <w:spacing w:val="9"/>
        </w:rPr>
        <w:t>,</w:t>
      </w:r>
      <w:r>
        <w:rPr>
          <w:sz w:val="15"/>
          <w:szCs w:val="15"/>
          <w:color w:val="231F20"/>
          <w:spacing w:val="14"/>
          <w:w w:val="101"/>
        </w:rPr>
        <w:t xml:space="preserve"> </w:t>
      </w:r>
      <w:r>
        <w:rPr>
          <w:sz w:val="15"/>
          <w:szCs w:val="15"/>
          <w:color w:val="231F20"/>
        </w:rPr>
        <w:t>Yamanel</w:t>
      </w:r>
      <w:r>
        <w:rPr>
          <w:sz w:val="15"/>
          <w:szCs w:val="15"/>
          <w:color w:val="231F20"/>
          <w:spacing w:val="22"/>
          <w:w w:val="102"/>
        </w:rPr>
        <w:t xml:space="preserve"> </w:t>
      </w:r>
      <w:r>
        <w:rPr>
          <w:sz w:val="15"/>
          <w:szCs w:val="15"/>
          <w:color w:val="231F20"/>
        </w:rPr>
        <w:t>L</w:t>
      </w:r>
      <w:r>
        <w:rPr>
          <w:sz w:val="15"/>
          <w:szCs w:val="15"/>
          <w:color w:val="231F20"/>
          <w:spacing w:val="9"/>
        </w:rPr>
        <w:t>,</w:t>
      </w:r>
      <w:r>
        <w:rPr>
          <w:sz w:val="15"/>
          <w:szCs w:val="15"/>
          <w:color w:val="231F20"/>
          <w:spacing w:val="21"/>
          <w:w w:val="101"/>
        </w:rPr>
        <w:t xml:space="preserve"> </w:t>
      </w:r>
      <w:r>
        <w:rPr>
          <w:sz w:val="15"/>
          <w:szCs w:val="15"/>
          <w:color w:val="231F20"/>
        </w:rPr>
        <w:t>et</w:t>
      </w:r>
      <w:r>
        <w:rPr>
          <w:sz w:val="15"/>
          <w:szCs w:val="15"/>
          <w:color w:val="231F20"/>
          <w:spacing w:val="8"/>
          <w:w w:val="101"/>
        </w:rPr>
        <w:t xml:space="preserve"> </w:t>
      </w:r>
      <w:r>
        <w:rPr>
          <w:sz w:val="15"/>
          <w:szCs w:val="15"/>
          <w:color w:val="231F20"/>
        </w:rPr>
        <w:t>al</w:t>
      </w:r>
      <w:r>
        <w:rPr>
          <w:sz w:val="15"/>
          <w:szCs w:val="15"/>
          <w:color w:val="231F20"/>
          <w:spacing w:val="9"/>
        </w:rPr>
        <w:t>.</w:t>
      </w:r>
      <w:r>
        <w:rPr>
          <w:sz w:val="15"/>
          <w:szCs w:val="15"/>
          <w:color w:val="231F20"/>
          <w:spacing w:val="22"/>
          <w:w w:val="101"/>
        </w:rPr>
        <w:t xml:space="preserve"> </w:t>
      </w:r>
      <w:r>
        <w:rPr>
          <w:sz w:val="15"/>
          <w:szCs w:val="15"/>
          <w:color w:val="231F20"/>
        </w:rPr>
        <w:t>Evaluation</w:t>
      </w:r>
      <w:r>
        <w:rPr>
          <w:sz w:val="15"/>
          <w:szCs w:val="15"/>
          <w:color w:val="231F20"/>
          <w:spacing w:val="22"/>
          <w:w w:val="101"/>
        </w:rPr>
        <w:t xml:space="preserve"> </w:t>
      </w:r>
      <w:r>
        <w:rPr>
          <w:sz w:val="15"/>
          <w:szCs w:val="15"/>
          <w:color w:val="231F20"/>
        </w:rPr>
        <w:t>of</w:t>
      </w:r>
      <w:r>
        <w:rPr>
          <w:sz w:val="15"/>
          <w:szCs w:val="15"/>
          <w:color w:val="231F20"/>
          <w:spacing w:val="7"/>
        </w:rPr>
        <w:t xml:space="preserve"> </w:t>
      </w:r>
      <w:r>
        <w:rPr>
          <w:sz w:val="15"/>
          <w:szCs w:val="15"/>
          <w:color w:val="231F20"/>
        </w:rPr>
        <w:t>the</w:t>
      </w:r>
      <w:r>
        <w:rPr>
          <w:sz w:val="15"/>
          <w:szCs w:val="15"/>
          <w:color w:val="231F20"/>
          <w:spacing w:val="22"/>
        </w:rPr>
        <w:t xml:space="preserve"> </w:t>
      </w:r>
      <w:r>
        <w:rPr>
          <w:sz w:val="15"/>
          <w:szCs w:val="15"/>
          <w:color w:val="231F20"/>
        </w:rPr>
        <w:t>effect </w:t>
      </w:r>
      <w:r>
        <w:rPr>
          <w:sz w:val="15"/>
          <w:szCs w:val="15"/>
          <w:color w:val="231F20"/>
          <w:spacing w:val="4"/>
        </w:rPr>
        <w:t>on</w:t>
      </w:r>
      <w:r>
        <w:rPr>
          <w:sz w:val="15"/>
          <w:szCs w:val="15"/>
          <w:color w:val="231F20"/>
          <w:spacing w:val="28"/>
          <w:w w:val="102"/>
        </w:rPr>
        <w:t xml:space="preserve"> </w:t>
      </w:r>
      <w:r>
        <w:rPr>
          <w:sz w:val="15"/>
          <w:szCs w:val="15"/>
          <w:color w:val="231F20"/>
          <w:spacing w:val="4"/>
        </w:rPr>
        <w:t>patient</w:t>
      </w:r>
      <w:r>
        <w:rPr>
          <w:sz w:val="15"/>
          <w:szCs w:val="15"/>
          <w:color w:val="231F20"/>
          <w:spacing w:val="26"/>
          <w:w w:val="101"/>
        </w:rPr>
        <w:t xml:space="preserve"> </w:t>
      </w:r>
      <w:r>
        <w:rPr>
          <w:sz w:val="15"/>
          <w:szCs w:val="15"/>
          <w:color w:val="231F20"/>
          <w:spacing w:val="4"/>
        </w:rPr>
        <w:t>parameters</w:t>
      </w:r>
      <w:r>
        <w:rPr>
          <w:sz w:val="15"/>
          <w:szCs w:val="15"/>
          <w:color w:val="231F20"/>
          <w:spacing w:val="30"/>
          <w:w w:val="101"/>
        </w:rPr>
        <w:t xml:space="preserve"> </w:t>
      </w:r>
      <w:r>
        <w:rPr>
          <w:sz w:val="15"/>
          <w:szCs w:val="15"/>
          <w:color w:val="231F20"/>
          <w:spacing w:val="4"/>
        </w:rPr>
        <w:t>of</w:t>
      </w:r>
      <w:r>
        <w:rPr>
          <w:sz w:val="15"/>
          <w:szCs w:val="15"/>
          <w:color w:val="231F20"/>
          <w:spacing w:val="19"/>
        </w:rPr>
        <w:t xml:space="preserve"> </w:t>
      </w:r>
      <w:r>
        <w:rPr>
          <w:sz w:val="15"/>
          <w:szCs w:val="15"/>
          <w:color w:val="231F20"/>
          <w:spacing w:val="4"/>
        </w:rPr>
        <w:t>not</w:t>
      </w:r>
      <w:r>
        <w:rPr>
          <w:sz w:val="15"/>
          <w:szCs w:val="15"/>
          <w:color w:val="231F20"/>
          <w:spacing w:val="27"/>
          <w:w w:val="101"/>
        </w:rPr>
        <w:t xml:space="preserve"> </w:t>
      </w:r>
      <w:r>
        <w:rPr>
          <w:sz w:val="15"/>
          <w:szCs w:val="15"/>
          <w:color w:val="231F20"/>
          <w:spacing w:val="4"/>
        </w:rPr>
        <w:t>m</w:t>
      </w:r>
      <w:r>
        <w:rPr>
          <w:sz w:val="15"/>
          <w:szCs w:val="15"/>
          <w:color w:val="231F20"/>
          <w:spacing w:val="3"/>
        </w:rPr>
        <w:t>onitoring</w:t>
      </w:r>
      <w:r>
        <w:rPr>
          <w:sz w:val="15"/>
          <w:szCs w:val="15"/>
          <w:color w:val="231F20"/>
          <w:spacing w:val="27"/>
          <w:w w:val="101"/>
        </w:rPr>
        <w:t xml:space="preserve"> </w:t>
      </w:r>
      <w:r>
        <w:rPr>
          <w:sz w:val="15"/>
          <w:szCs w:val="15"/>
          <w:color w:val="231F20"/>
          <w:spacing w:val="3"/>
        </w:rPr>
        <w:t>gastric</w:t>
      </w:r>
      <w:r>
        <w:rPr>
          <w:sz w:val="15"/>
          <w:szCs w:val="15"/>
          <w:color w:val="231F20"/>
          <w:spacing w:val="28"/>
          <w:w w:val="102"/>
        </w:rPr>
        <w:t xml:space="preserve"> </w:t>
      </w:r>
      <w:r>
        <w:rPr>
          <w:sz w:val="15"/>
          <w:szCs w:val="15"/>
          <w:color w:val="231F20"/>
          <w:spacing w:val="3"/>
        </w:rPr>
        <w:t>residual</w:t>
      </w:r>
      <w:r>
        <w:rPr>
          <w:sz w:val="15"/>
          <w:szCs w:val="15"/>
          <w:color w:val="231F20"/>
        </w:rPr>
        <w:t xml:space="preserve"> </w:t>
      </w:r>
      <w:r>
        <w:rPr>
          <w:sz w:val="15"/>
          <w:szCs w:val="15"/>
          <w:color w:val="231F20"/>
        </w:rPr>
        <w:t>volume</w:t>
      </w:r>
      <w:r>
        <w:rPr>
          <w:sz w:val="15"/>
          <w:szCs w:val="15"/>
          <w:color w:val="231F20"/>
          <w:spacing w:val="6"/>
        </w:rPr>
        <w:t xml:space="preserve">   </w:t>
      </w:r>
      <w:r>
        <w:rPr>
          <w:sz w:val="15"/>
          <w:szCs w:val="15"/>
          <w:color w:val="231F20"/>
        </w:rPr>
        <w:t>in</w:t>
      </w:r>
      <w:r>
        <w:rPr>
          <w:sz w:val="15"/>
          <w:szCs w:val="15"/>
          <w:color w:val="231F20"/>
          <w:spacing w:val="6"/>
        </w:rPr>
        <w:t xml:space="preserve">    </w:t>
      </w:r>
      <w:r>
        <w:rPr>
          <w:sz w:val="15"/>
          <w:szCs w:val="15"/>
          <w:color w:val="231F20"/>
        </w:rPr>
        <w:t>intensive</w:t>
      </w:r>
      <w:r>
        <w:rPr>
          <w:sz w:val="15"/>
          <w:szCs w:val="15"/>
          <w:color w:val="231F20"/>
          <w:spacing w:val="6"/>
        </w:rPr>
        <w:t xml:space="preserve">    </w:t>
      </w:r>
      <w:r>
        <w:rPr>
          <w:sz w:val="15"/>
          <w:szCs w:val="15"/>
          <w:color w:val="231F20"/>
        </w:rPr>
        <w:t>care</w:t>
      </w:r>
      <w:r>
        <w:rPr>
          <w:sz w:val="15"/>
          <w:szCs w:val="15"/>
          <w:color w:val="231F20"/>
          <w:spacing w:val="6"/>
        </w:rPr>
        <w:t xml:space="preserve">   </w:t>
      </w:r>
      <w:r>
        <w:rPr>
          <w:sz w:val="15"/>
          <w:szCs w:val="15"/>
          <w:color w:val="231F20"/>
        </w:rPr>
        <w:t>patients</w:t>
      </w:r>
      <w:r>
        <w:rPr>
          <w:sz w:val="15"/>
          <w:szCs w:val="15"/>
          <w:color w:val="231F20"/>
          <w:spacing w:val="6"/>
        </w:rPr>
        <w:t xml:space="preserve">    </w:t>
      </w:r>
      <w:r>
        <w:rPr>
          <w:sz w:val="15"/>
          <w:szCs w:val="15"/>
          <w:color w:val="231F20"/>
        </w:rPr>
        <w:t>on</w:t>
      </w:r>
      <w:r>
        <w:rPr>
          <w:sz w:val="15"/>
          <w:szCs w:val="15"/>
          <w:color w:val="231F20"/>
          <w:spacing w:val="6"/>
        </w:rPr>
        <w:t xml:space="preserve">    </w:t>
      </w:r>
      <w:r>
        <w:rPr>
          <w:sz w:val="15"/>
          <w:szCs w:val="15"/>
          <w:color w:val="231F20"/>
        </w:rPr>
        <w:t>a</w:t>
      </w:r>
      <w:r>
        <w:rPr>
          <w:sz w:val="15"/>
          <w:szCs w:val="15"/>
          <w:color w:val="231F20"/>
          <w:spacing w:val="6"/>
        </w:rPr>
        <w:t xml:space="preserve">    </w:t>
      </w:r>
      <w:r>
        <w:rPr>
          <w:sz w:val="15"/>
          <w:szCs w:val="15"/>
          <w:color w:val="231F20"/>
        </w:rPr>
        <w:t>mechanical</w:t>
      </w:r>
      <w:r>
        <w:rPr>
          <w:sz w:val="15"/>
          <w:szCs w:val="15"/>
          <w:color w:val="231F20"/>
          <w:spacing w:val="3"/>
        </w:rPr>
        <w:t xml:space="preserve"> </w:t>
      </w:r>
      <w:r>
        <w:rPr>
          <w:sz w:val="15"/>
          <w:szCs w:val="15"/>
          <w:color w:val="231F20"/>
          <w:spacing w:val="3"/>
        </w:rPr>
        <w:t>ventilator</w:t>
      </w:r>
      <w:r>
        <w:rPr>
          <w:sz w:val="15"/>
          <w:szCs w:val="15"/>
          <w:color w:val="231F20"/>
          <w:spacing w:val="21"/>
          <w:w w:val="102"/>
        </w:rPr>
        <w:t xml:space="preserve"> </w:t>
      </w:r>
      <w:r>
        <w:rPr>
          <w:sz w:val="15"/>
          <w:szCs w:val="15"/>
          <w:color w:val="231F20"/>
          <w:spacing w:val="3"/>
        </w:rPr>
        <w:t>receiving</w:t>
      </w:r>
      <w:r>
        <w:rPr>
          <w:sz w:val="15"/>
          <w:szCs w:val="15"/>
          <w:color w:val="231F20"/>
          <w:spacing w:val="20"/>
        </w:rPr>
        <w:t xml:space="preserve"> </w:t>
      </w:r>
      <w:r>
        <w:rPr>
          <w:sz w:val="15"/>
          <w:szCs w:val="15"/>
          <w:color w:val="231F20"/>
          <w:spacing w:val="3"/>
        </w:rPr>
        <w:t>enteral</w:t>
      </w:r>
      <w:r>
        <w:rPr>
          <w:sz w:val="15"/>
          <w:szCs w:val="15"/>
          <w:color w:val="231F20"/>
          <w:spacing w:val="17"/>
          <w:w w:val="102"/>
        </w:rPr>
        <w:t xml:space="preserve"> </w:t>
      </w:r>
      <w:r>
        <w:rPr>
          <w:sz w:val="15"/>
          <w:szCs w:val="15"/>
          <w:color w:val="231F20"/>
          <w:spacing w:val="3"/>
        </w:rPr>
        <w:t>feeding:</w:t>
      </w:r>
      <w:r>
        <w:rPr>
          <w:sz w:val="15"/>
          <w:szCs w:val="15"/>
          <w:color w:val="231F20"/>
          <w:spacing w:val="17"/>
          <w:w w:val="101"/>
        </w:rPr>
        <w:t xml:space="preserve"> </w:t>
      </w:r>
      <w:r>
        <w:rPr>
          <w:sz w:val="15"/>
          <w:szCs w:val="15"/>
          <w:color w:val="231F20"/>
          <w:spacing w:val="3"/>
        </w:rPr>
        <w:t>a</w:t>
      </w:r>
      <w:r>
        <w:rPr>
          <w:sz w:val="15"/>
          <w:szCs w:val="15"/>
          <w:color w:val="231F20"/>
          <w:spacing w:val="18"/>
          <w:w w:val="101"/>
        </w:rPr>
        <w:t xml:space="preserve"> </w:t>
      </w:r>
      <w:r>
        <w:rPr>
          <w:sz w:val="15"/>
          <w:szCs w:val="15"/>
          <w:color w:val="231F20"/>
          <w:spacing w:val="3"/>
        </w:rPr>
        <w:t>randomized</w:t>
      </w:r>
      <w:r>
        <w:rPr>
          <w:sz w:val="15"/>
          <w:szCs w:val="15"/>
          <w:color w:val="231F20"/>
          <w:spacing w:val="20"/>
          <w:w w:val="101"/>
        </w:rPr>
        <w:t xml:space="preserve"> </w:t>
      </w:r>
      <w:r>
        <w:rPr>
          <w:sz w:val="15"/>
          <w:szCs w:val="15"/>
          <w:color w:val="231F20"/>
          <w:spacing w:val="3"/>
        </w:rPr>
        <w:t>clinical</w:t>
      </w:r>
      <w:r>
        <w:rPr>
          <w:sz w:val="15"/>
          <w:szCs w:val="15"/>
          <w:color w:val="231F20"/>
        </w:rPr>
        <w:t xml:space="preserve"> </w:t>
      </w:r>
      <w:r>
        <w:rPr>
          <w:sz w:val="15"/>
          <w:szCs w:val="15"/>
          <w:color w:val="231F20"/>
        </w:rPr>
        <w:t>trial</w:t>
      </w:r>
      <w:r>
        <w:rPr>
          <w:sz w:val="15"/>
          <w:szCs w:val="15"/>
          <w:color w:val="231F20"/>
          <w:spacing w:val="3"/>
        </w:rPr>
        <w:t>[J].  </w:t>
      </w:r>
      <w:r>
        <w:rPr>
          <w:sz w:val="15"/>
          <w:szCs w:val="15"/>
          <w:color w:val="231F20"/>
        </w:rPr>
        <w:t>J</w:t>
      </w:r>
      <w:r>
        <w:rPr>
          <w:sz w:val="15"/>
          <w:szCs w:val="15"/>
          <w:color w:val="231F20"/>
          <w:spacing w:val="13"/>
          <w:w w:val="101"/>
        </w:rPr>
        <w:t xml:space="preserve">  </w:t>
      </w:r>
      <w:r>
        <w:rPr>
          <w:sz w:val="15"/>
          <w:szCs w:val="15"/>
          <w:color w:val="231F20"/>
        </w:rPr>
        <w:t>Crit</w:t>
      </w:r>
      <w:r>
        <w:rPr>
          <w:sz w:val="15"/>
          <w:szCs w:val="15"/>
          <w:color w:val="231F20"/>
          <w:spacing w:val="10"/>
          <w:w w:val="102"/>
        </w:rPr>
        <w:t xml:space="preserve">  </w:t>
      </w:r>
      <w:r>
        <w:rPr>
          <w:sz w:val="15"/>
          <w:szCs w:val="15"/>
          <w:color w:val="231F20"/>
        </w:rPr>
        <w:t>Care</w:t>
      </w:r>
      <w:r>
        <w:rPr>
          <w:sz w:val="15"/>
          <w:szCs w:val="15"/>
          <w:color w:val="231F20"/>
          <w:spacing w:val="3"/>
        </w:rPr>
        <w:t>,   2016,</w:t>
      </w:r>
      <w:r>
        <w:rPr>
          <w:sz w:val="15"/>
          <w:szCs w:val="15"/>
          <w:color w:val="231F20"/>
          <w:spacing w:val="12"/>
          <w:w w:val="101"/>
        </w:rPr>
        <w:t xml:space="preserve">  </w:t>
      </w:r>
      <w:r>
        <w:rPr>
          <w:sz w:val="15"/>
          <w:szCs w:val="15"/>
          <w:color w:val="231F20"/>
          <w:spacing w:val="3"/>
        </w:rPr>
        <w:t>33:</w:t>
      </w:r>
      <w:r>
        <w:rPr>
          <w:sz w:val="15"/>
          <w:szCs w:val="15"/>
          <w:color w:val="231F20"/>
          <w:spacing w:val="25"/>
        </w:rPr>
        <w:t xml:space="preserve"> </w:t>
      </w:r>
      <w:r>
        <w:rPr>
          <w:sz w:val="15"/>
          <w:szCs w:val="15"/>
          <w:color w:val="231F20"/>
          <w:spacing w:val="3"/>
        </w:rPr>
        <w:t>137-144.</w:t>
      </w:r>
      <w:r>
        <w:rPr>
          <w:sz w:val="15"/>
          <w:szCs w:val="15"/>
          <w:color w:val="231F20"/>
          <w:spacing w:val="11"/>
          <w:w w:val="101"/>
        </w:rPr>
        <w:t xml:space="preserve">  </w:t>
      </w:r>
      <w:r>
        <w:rPr>
          <w:sz w:val="15"/>
          <w:szCs w:val="15"/>
          <w:color w:val="231F20"/>
        </w:rPr>
        <w:t>DOI</w:t>
      </w:r>
      <w:r>
        <w:rPr>
          <w:sz w:val="15"/>
          <w:szCs w:val="15"/>
          <w:color w:val="231F20"/>
          <w:spacing w:val="3"/>
        </w:rPr>
        <w:t>:</w:t>
      </w:r>
      <w:r>
        <w:rPr>
          <w:sz w:val="15"/>
          <w:szCs w:val="15"/>
          <w:color w:val="231F20"/>
          <w:spacing w:val="13"/>
          <w:w w:val="102"/>
        </w:rPr>
        <w:t xml:space="preserve">  </w:t>
      </w:r>
      <w:r>
        <w:rPr>
          <w:sz w:val="15"/>
          <w:szCs w:val="15"/>
          <w:color w:val="231F20"/>
          <w:spacing w:val="3"/>
        </w:rPr>
        <w:t>10.</w:t>
      </w:r>
      <w:r>
        <w:rPr>
          <w:sz w:val="15"/>
          <w:szCs w:val="15"/>
          <w:color w:val="231F20"/>
          <w:spacing w:val="-19"/>
        </w:rPr>
        <w:t xml:space="preserve"> </w:t>
      </w:r>
      <w:r>
        <w:rPr>
          <w:sz w:val="15"/>
          <w:szCs w:val="15"/>
          <w:color w:val="231F20"/>
          <w:spacing w:val="3"/>
        </w:rPr>
        <w:t>1016/j.</w:t>
      </w:r>
      <w:r>
        <w:rPr>
          <w:sz w:val="15"/>
          <w:szCs w:val="15"/>
          <w:color w:val="231F20"/>
        </w:rPr>
        <w:t xml:space="preserve"> </w:t>
      </w:r>
      <w:r>
        <w:rPr>
          <w:sz w:val="15"/>
          <w:szCs w:val="15"/>
          <w:color w:val="231F20"/>
        </w:rPr>
        <w:t>jcrc</w:t>
      </w:r>
      <w:r>
        <w:rPr>
          <w:sz w:val="15"/>
          <w:szCs w:val="15"/>
          <w:color w:val="231F20"/>
          <w:spacing w:val="5"/>
        </w:rPr>
        <w:t>.2016.01.028.</w:t>
      </w:r>
    </w:p>
    <w:p>
      <w:pPr>
        <w:pStyle w:val="BodyText"/>
        <w:ind w:left="1053" w:right="484" w:hanging="550"/>
        <w:spacing w:before="41" w:line="307" w:lineRule="auto"/>
        <w:rPr>
          <w:sz w:val="15"/>
          <w:szCs w:val="15"/>
        </w:rPr>
      </w:pPr>
      <w:r>
        <w:rPr>
          <w:sz w:val="15"/>
          <w:szCs w:val="15"/>
          <w:color w:val="231F20"/>
          <w:spacing w:val="5"/>
        </w:rPr>
        <w:t>[136]     </w:t>
      </w:r>
      <w:r>
        <w:rPr>
          <w:sz w:val="15"/>
          <w:szCs w:val="15"/>
          <w:color w:val="231F20"/>
        </w:rPr>
        <w:t>Poulard</w:t>
      </w:r>
      <w:r>
        <w:rPr>
          <w:sz w:val="15"/>
          <w:szCs w:val="15"/>
          <w:color w:val="231F20"/>
          <w:spacing w:val="5"/>
        </w:rPr>
        <w:t xml:space="preserve">  </w:t>
      </w:r>
      <w:r>
        <w:rPr>
          <w:sz w:val="15"/>
          <w:szCs w:val="15"/>
          <w:color w:val="231F20"/>
        </w:rPr>
        <w:t>F</w:t>
      </w:r>
      <w:r>
        <w:rPr>
          <w:sz w:val="15"/>
          <w:szCs w:val="15"/>
          <w:color w:val="231F20"/>
          <w:spacing w:val="5"/>
        </w:rPr>
        <w:t>,  </w:t>
      </w:r>
      <w:r>
        <w:rPr>
          <w:sz w:val="15"/>
          <w:szCs w:val="15"/>
          <w:color w:val="231F20"/>
        </w:rPr>
        <w:t>Dimet</w:t>
      </w:r>
      <w:r>
        <w:rPr>
          <w:sz w:val="15"/>
          <w:szCs w:val="15"/>
          <w:color w:val="231F20"/>
          <w:spacing w:val="5"/>
        </w:rPr>
        <w:t xml:space="preserve">  </w:t>
      </w:r>
      <w:r>
        <w:rPr>
          <w:sz w:val="15"/>
          <w:szCs w:val="15"/>
          <w:color w:val="231F20"/>
        </w:rPr>
        <w:t>J</w:t>
      </w:r>
      <w:r>
        <w:rPr>
          <w:sz w:val="15"/>
          <w:szCs w:val="15"/>
          <w:color w:val="231F20"/>
          <w:spacing w:val="5"/>
        </w:rPr>
        <w:t>,  </w:t>
      </w:r>
      <w:r>
        <w:rPr>
          <w:sz w:val="15"/>
          <w:szCs w:val="15"/>
          <w:color w:val="231F20"/>
        </w:rPr>
        <w:t>Martin</w:t>
      </w:r>
      <w:r>
        <w:rPr>
          <w:rFonts w:ascii="Times New Roman" w:hAnsi="Times New Roman" w:eastAsia="Times New Roman" w:cs="Times New Roman"/>
          <w:sz w:val="15"/>
          <w:szCs w:val="15"/>
          <w:color w:val="231F20"/>
          <w:spacing w:val="5"/>
        </w:rPr>
        <w:t>‑</w:t>
      </w:r>
      <w:r>
        <w:rPr>
          <w:sz w:val="15"/>
          <w:szCs w:val="15"/>
          <w:color w:val="231F20"/>
        </w:rPr>
        <w:t>Lefevre</w:t>
      </w:r>
      <w:r>
        <w:rPr>
          <w:sz w:val="15"/>
          <w:szCs w:val="15"/>
          <w:color w:val="231F20"/>
          <w:spacing w:val="5"/>
        </w:rPr>
        <w:t xml:space="preserve">  </w:t>
      </w:r>
      <w:r>
        <w:rPr>
          <w:sz w:val="15"/>
          <w:szCs w:val="15"/>
          <w:color w:val="231F20"/>
        </w:rPr>
        <w:t>L</w:t>
      </w:r>
      <w:r>
        <w:rPr>
          <w:sz w:val="15"/>
          <w:szCs w:val="15"/>
          <w:color w:val="231F20"/>
          <w:spacing w:val="5"/>
        </w:rPr>
        <w:t>,  </w:t>
      </w:r>
      <w:r>
        <w:rPr>
          <w:sz w:val="15"/>
          <w:szCs w:val="15"/>
          <w:color w:val="231F20"/>
        </w:rPr>
        <w:t>et</w:t>
      </w:r>
      <w:r>
        <w:rPr>
          <w:sz w:val="15"/>
          <w:szCs w:val="15"/>
          <w:color w:val="231F20"/>
          <w:spacing w:val="5"/>
        </w:rPr>
        <w:t xml:space="preserve"> </w:t>
      </w:r>
      <w:r>
        <w:rPr>
          <w:sz w:val="15"/>
          <w:szCs w:val="15"/>
          <w:color w:val="231F20"/>
        </w:rPr>
        <w:t>al</w:t>
      </w:r>
      <w:r>
        <w:rPr>
          <w:sz w:val="15"/>
          <w:szCs w:val="15"/>
          <w:color w:val="231F20"/>
          <w:spacing w:val="5"/>
        </w:rPr>
        <w:t>.  </w:t>
      </w:r>
      <w:r>
        <w:rPr>
          <w:sz w:val="15"/>
          <w:szCs w:val="15"/>
          <w:color w:val="231F20"/>
        </w:rPr>
        <w:t>Impact</w:t>
      </w:r>
      <w:r>
        <w:rPr>
          <w:sz w:val="15"/>
          <w:szCs w:val="15"/>
          <w:color w:val="231F20"/>
          <w:spacing w:val="5"/>
        </w:rPr>
        <w:t xml:space="preserve">  </w:t>
      </w:r>
      <w:r>
        <w:rPr>
          <w:sz w:val="15"/>
          <w:szCs w:val="15"/>
          <w:color w:val="231F20"/>
        </w:rPr>
        <w:t>of</w:t>
      </w:r>
      <w:r>
        <w:rPr>
          <w:sz w:val="15"/>
          <w:szCs w:val="15"/>
          <w:color w:val="231F20"/>
          <w:spacing w:val="25"/>
          <w:w w:val="102"/>
        </w:rPr>
        <w:t xml:space="preserve"> </w:t>
      </w:r>
      <w:r>
        <w:rPr>
          <w:sz w:val="15"/>
          <w:szCs w:val="15"/>
          <w:color w:val="231F20"/>
        </w:rPr>
        <w:t>not </w:t>
      </w:r>
      <w:r>
        <w:rPr>
          <w:sz w:val="15"/>
          <w:szCs w:val="15"/>
          <w:color w:val="231F20"/>
          <w:spacing w:val="4"/>
        </w:rPr>
        <w:t>measuring    residual    gastric  </w:t>
      </w:r>
      <w:r>
        <w:rPr>
          <w:sz w:val="15"/>
          <w:szCs w:val="15"/>
          <w:color w:val="231F20"/>
          <w:spacing w:val="3"/>
        </w:rPr>
        <w:t xml:space="preserve">  volume    in    mechanically</w:t>
      </w:r>
      <w:r>
        <w:rPr>
          <w:sz w:val="15"/>
          <w:szCs w:val="15"/>
          <w:color w:val="231F20"/>
        </w:rPr>
        <w:t xml:space="preserve"> </w:t>
      </w:r>
      <w:r>
        <w:rPr>
          <w:sz w:val="15"/>
          <w:szCs w:val="15"/>
          <w:color w:val="231F20"/>
          <w:spacing w:val="3"/>
        </w:rPr>
        <w:t>ventilated   patients   receiving    early   enteral</w:t>
      </w:r>
      <w:r>
        <w:rPr>
          <w:sz w:val="15"/>
          <w:szCs w:val="15"/>
          <w:color w:val="231F20"/>
          <w:spacing w:val="5"/>
        </w:rPr>
        <w:t xml:space="preserve">   </w:t>
      </w:r>
      <w:r>
        <w:rPr>
          <w:sz w:val="15"/>
          <w:szCs w:val="15"/>
          <w:color w:val="231F20"/>
          <w:spacing w:val="3"/>
        </w:rPr>
        <w:t>fe</w:t>
      </w:r>
      <w:r>
        <w:rPr>
          <w:sz w:val="15"/>
          <w:szCs w:val="15"/>
          <w:color w:val="231F20"/>
          <w:spacing w:val="2"/>
        </w:rPr>
        <w:t>eding:</w:t>
      </w:r>
      <w:r>
        <w:rPr>
          <w:sz w:val="15"/>
          <w:szCs w:val="15"/>
          <w:color w:val="231F20"/>
          <w:spacing w:val="6"/>
        </w:rPr>
        <w:t xml:space="preserve">   </w:t>
      </w:r>
      <w:r>
        <w:rPr>
          <w:sz w:val="15"/>
          <w:szCs w:val="15"/>
          <w:color w:val="231F20"/>
          <w:spacing w:val="2"/>
        </w:rPr>
        <w:t>a</w:t>
      </w:r>
      <w:r>
        <w:rPr>
          <w:sz w:val="15"/>
          <w:szCs w:val="15"/>
          <w:color w:val="231F20"/>
        </w:rPr>
        <w:t xml:space="preserve"> </w:t>
      </w:r>
      <w:r>
        <w:rPr>
          <w:sz w:val="15"/>
          <w:szCs w:val="15"/>
          <w:color w:val="231F20"/>
          <w:spacing w:val="3"/>
        </w:rPr>
        <w:t>prospective</w:t>
      </w:r>
      <w:r>
        <w:rPr>
          <w:sz w:val="15"/>
          <w:szCs w:val="15"/>
          <w:color w:val="231F20"/>
          <w:spacing w:val="23"/>
          <w:w w:val="102"/>
        </w:rPr>
        <w:t xml:space="preserve"> </w:t>
      </w:r>
      <w:r>
        <w:rPr>
          <w:sz w:val="15"/>
          <w:szCs w:val="15"/>
          <w:color w:val="231F20"/>
          <w:spacing w:val="3"/>
        </w:rPr>
        <w:t>before</w:t>
      </w:r>
      <w:r>
        <w:rPr>
          <w:rFonts w:ascii="Times New Roman" w:hAnsi="Times New Roman" w:eastAsia="Times New Roman" w:cs="Times New Roman"/>
          <w:sz w:val="15"/>
          <w:szCs w:val="15"/>
          <w:color w:val="231F20"/>
          <w:spacing w:val="3"/>
        </w:rPr>
        <w:t>‑</w:t>
      </w:r>
      <w:r>
        <w:rPr>
          <w:sz w:val="15"/>
          <w:szCs w:val="15"/>
          <w:color w:val="231F20"/>
          <w:spacing w:val="3"/>
        </w:rPr>
        <w:t>after</w:t>
      </w:r>
      <w:r>
        <w:rPr>
          <w:sz w:val="15"/>
          <w:szCs w:val="15"/>
          <w:color w:val="231F20"/>
          <w:spacing w:val="26"/>
          <w:w w:val="101"/>
        </w:rPr>
        <w:t xml:space="preserve"> </w:t>
      </w:r>
      <w:r>
        <w:rPr>
          <w:sz w:val="15"/>
          <w:szCs w:val="15"/>
          <w:color w:val="231F20"/>
          <w:spacing w:val="3"/>
        </w:rPr>
        <w:t>study[J].</w:t>
      </w:r>
      <w:r>
        <w:rPr>
          <w:sz w:val="15"/>
          <w:szCs w:val="15"/>
          <w:color w:val="231F20"/>
          <w:spacing w:val="21"/>
        </w:rPr>
        <w:t xml:space="preserve"> </w:t>
      </w:r>
      <w:r>
        <w:rPr>
          <w:sz w:val="15"/>
          <w:szCs w:val="15"/>
          <w:color w:val="231F20"/>
          <w:spacing w:val="3"/>
        </w:rPr>
        <w:t>JPEN</w:t>
      </w:r>
      <w:r>
        <w:rPr>
          <w:sz w:val="15"/>
          <w:szCs w:val="15"/>
          <w:color w:val="231F20"/>
          <w:spacing w:val="22"/>
        </w:rPr>
        <w:t xml:space="preserve"> </w:t>
      </w:r>
      <w:r>
        <w:rPr>
          <w:sz w:val="15"/>
          <w:szCs w:val="15"/>
          <w:color w:val="231F20"/>
          <w:spacing w:val="3"/>
        </w:rPr>
        <w:t>J</w:t>
      </w:r>
      <w:r>
        <w:rPr>
          <w:sz w:val="15"/>
          <w:szCs w:val="15"/>
          <w:color w:val="231F20"/>
          <w:spacing w:val="28"/>
          <w:w w:val="101"/>
        </w:rPr>
        <w:t xml:space="preserve"> </w:t>
      </w:r>
      <w:r>
        <w:rPr>
          <w:sz w:val="15"/>
          <w:szCs w:val="15"/>
          <w:color w:val="231F20"/>
          <w:spacing w:val="3"/>
        </w:rPr>
        <w:t>Parenter</w:t>
      </w:r>
      <w:r>
        <w:rPr>
          <w:sz w:val="15"/>
          <w:szCs w:val="15"/>
          <w:color w:val="231F20"/>
          <w:spacing w:val="28"/>
          <w:w w:val="101"/>
        </w:rPr>
        <w:t xml:space="preserve"> </w:t>
      </w:r>
      <w:r>
        <w:rPr>
          <w:sz w:val="15"/>
          <w:szCs w:val="15"/>
          <w:color w:val="231F20"/>
          <w:spacing w:val="3"/>
        </w:rPr>
        <w:t>Enteral</w:t>
      </w:r>
      <w:r>
        <w:rPr>
          <w:sz w:val="15"/>
          <w:szCs w:val="15"/>
          <w:color w:val="231F20"/>
        </w:rPr>
        <w:t xml:space="preserve"> </w:t>
      </w:r>
      <w:r>
        <w:rPr>
          <w:sz w:val="15"/>
          <w:szCs w:val="15"/>
          <w:color w:val="231F20"/>
        </w:rPr>
        <w:t>Nutr</w:t>
      </w:r>
      <w:r>
        <w:rPr>
          <w:sz w:val="15"/>
          <w:szCs w:val="15"/>
          <w:color w:val="231F20"/>
          <w:spacing w:val="2"/>
        </w:rPr>
        <w:t>,        2010,</w:t>
      </w:r>
      <w:r>
        <w:rPr>
          <w:sz w:val="15"/>
          <w:szCs w:val="15"/>
          <w:color w:val="231F20"/>
          <w:spacing w:val="1"/>
        </w:rPr>
        <w:t xml:space="preserve">        </w:t>
      </w:r>
      <w:r>
        <w:rPr>
          <w:sz w:val="15"/>
          <w:szCs w:val="15"/>
          <w:color w:val="231F20"/>
          <w:spacing w:val="2"/>
        </w:rPr>
        <w:t>34(2):</w:t>
      </w:r>
      <w:r>
        <w:rPr>
          <w:sz w:val="15"/>
          <w:szCs w:val="15"/>
          <w:color w:val="231F20"/>
          <w:spacing w:val="1"/>
        </w:rPr>
        <w:t xml:space="preserve">       </w:t>
      </w:r>
      <w:r>
        <w:rPr>
          <w:sz w:val="15"/>
          <w:szCs w:val="15"/>
          <w:color w:val="231F20"/>
          <w:spacing w:val="2"/>
        </w:rPr>
        <w:t>125</w:t>
      </w:r>
      <w:r>
        <w:rPr>
          <w:rFonts w:ascii="Times New Roman" w:hAnsi="Times New Roman" w:eastAsia="Times New Roman" w:cs="Times New Roman"/>
          <w:sz w:val="15"/>
          <w:szCs w:val="15"/>
          <w:color w:val="231F20"/>
          <w:spacing w:val="2"/>
        </w:rPr>
        <w:t>‑</w:t>
      </w:r>
      <w:r>
        <w:rPr>
          <w:sz w:val="15"/>
          <w:szCs w:val="15"/>
          <w:color w:val="231F20"/>
          <w:spacing w:val="2"/>
        </w:rPr>
        <w:t>130.</w:t>
      </w:r>
      <w:r>
        <w:rPr>
          <w:sz w:val="15"/>
          <w:szCs w:val="15"/>
          <w:color w:val="231F20"/>
        </w:rPr>
        <w:t xml:space="preserve">        DOI</w:t>
      </w:r>
      <w:r>
        <w:rPr>
          <w:sz w:val="15"/>
          <w:szCs w:val="15"/>
          <w:color w:val="231F20"/>
          <w:spacing w:val="2"/>
        </w:rPr>
        <w:t>:</w:t>
      </w:r>
      <w:r>
        <w:rPr>
          <w:sz w:val="15"/>
          <w:szCs w:val="15"/>
          <w:color w:val="231F20"/>
          <w:spacing w:val="1"/>
        </w:rPr>
        <w:t xml:space="preserve">        </w:t>
      </w:r>
      <w:r>
        <w:rPr>
          <w:sz w:val="15"/>
          <w:szCs w:val="15"/>
          <w:color w:val="231F20"/>
          <w:spacing w:val="2"/>
        </w:rPr>
        <w:t>10.</w:t>
      </w:r>
      <w:r>
        <w:rPr>
          <w:sz w:val="15"/>
          <w:szCs w:val="15"/>
          <w:color w:val="231F20"/>
          <w:spacing w:val="-16"/>
        </w:rPr>
        <w:t xml:space="preserve"> </w:t>
      </w:r>
      <w:r>
        <w:rPr>
          <w:sz w:val="15"/>
          <w:szCs w:val="15"/>
          <w:color w:val="231F20"/>
          <w:spacing w:val="2"/>
        </w:rPr>
        <w:t>1177/</w:t>
      </w:r>
      <w:r>
        <w:rPr>
          <w:sz w:val="15"/>
          <w:szCs w:val="15"/>
          <w:color w:val="231F20"/>
        </w:rPr>
        <w:t xml:space="preserve"> </w:t>
      </w:r>
      <w:r>
        <w:rPr>
          <w:sz w:val="15"/>
          <w:szCs w:val="15"/>
          <w:color w:val="231F20"/>
          <w:spacing w:val="5"/>
        </w:rPr>
        <w:t>0148607109344745.</w:t>
      </w:r>
    </w:p>
    <w:p>
      <w:pPr>
        <w:pStyle w:val="BodyText"/>
        <w:ind w:left="1056" w:right="485" w:hanging="553"/>
        <w:spacing w:before="11" w:line="219" w:lineRule="auto"/>
        <w:rPr>
          <w:sz w:val="15"/>
          <w:szCs w:val="15"/>
        </w:rPr>
      </w:pPr>
      <w:r>
        <w:rPr>
          <w:sz w:val="15"/>
          <w:szCs w:val="15"/>
          <w:color w:val="231F20"/>
          <w:spacing w:val="10"/>
        </w:rPr>
        <w:t>[137]     </w:t>
      </w:r>
      <w:r>
        <w:rPr>
          <w:rFonts w:ascii="Microsoft YaHei" w:hAnsi="Microsoft YaHei" w:eastAsia="Microsoft YaHei" w:cs="Microsoft YaHei"/>
          <w:sz w:val="15"/>
          <w:szCs w:val="15"/>
          <w:color w:val="231F20"/>
          <w:spacing w:val="10"/>
        </w:rPr>
        <w:t>余昆容</w:t>
      </w:r>
      <w:r>
        <w:rPr>
          <w:sz w:val="15"/>
          <w:szCs w:val="15"/>
          <w:color w:val="231F20"/>
          <w:spacing w:val="10"/>
        </w:rPr>
        <w:t>, </w:t>
      </w:r>
      <w:r>
        <w:rPr>
          <w:rFonts w:ascii="Microsoft YaHei" w:hAnsi="Microsoft YaHei" w:eastAsia="Microsoft YaHei" w:cs="Microsoft YaHei"/>
          <w:sz w:val="15"/>
          <w:szCs w:val="15"/>
          <w:color w:val="231F20"/>
          <w:spacing w:val="10"/>
        </w:rPr>
        <w:t>李梅</w:t>
      </w:r>
      <w:r>
        <w:rPr>
          <w:sz w:val="15"/>
          <w:szCs w:val="15"/>
          <w:color w:val="231F20"/>
          <w:spacing w:val="10"/>
        </w:rPr>
        <w:t>,</w:t>
      </w:r>
      <w:r>
        <w:rPr>
          <w:sz w:val="15"/>
          <w:szCs w:val="15"/>
          <w:color w:val="231F20"/>
          <w:spacing w:val="15"/>
          <w:w w:val="102"/>
        </w:rPr>
        <w:t xml:space="preserve"> </w:t>
      </w:r>
      <w:r>
        <w:rPr>
          <w:rFonts w:ascii="Microsoft YaHei" w:hAnsi="Microsoft YaHei" w:eastAsia="Microsoft YaHei" w:cs="Microsoft YaHei"/>
          <w:sz w:val="15"/>
          <w:szCs w:val="15"/>
          <w:color w:val="231F20"/>
          <w:spacing w:val="10"/>
        </w:rPr>
        <w:t>王玉娥</w:t>
      </w:r>
      <w:r>
        <w:rPr>
          <w:sz w:val="15"/>
          <w:szCs w:val="15"/>
          <w:color w:val="231F20"/>
          <w:spacing w:val="10"/>
        </w:rPr>
        <w:t>,</w:t>
      </w:r>
      <w:r>
        <w:rPr>
          <w:sz w:val="15"/>
          <w:szCs w:val="15"/>
          <w:color w:val="231F20"/>
          <w:spacing w:val="14"/>
        </w:rPr>
        <w:t xml:space="preserve"> </w:t>
      </w:r>
      <w:r>
        <w:rPr>
          <w:rFonts w:ascii="Microsoft YaHei" w:hAnsi="Microsoft YaHei" w:eastAsia="Microsoft YaHei" w:cs="Microsoft YaHei"/>
          <w:sz w:val="15"/>
          <w:szCs w:val="15"/>
          <w:color w:val="231F20"/>
          <w:spacing w:val="10"/>
        </w:rPr>
        <w:t>等</w:t>
      </w:r>
      <w:r>
        <w:rPr>
          <w:rFonts w:ascii="Microsoft YaHei" w:hAnsi="Microsoft YaHei" w:eastAsia="Microsoft YaHei" w:cs="Microsoft YaHei"/>
          <w:sz w:val="15"/>
          <w:szCs w:val="15"/>
          <w:color w:val="231F20"/>
          <w:spacing w:val="-7"/>
        </w:rPr>
        <w:t xml:space="preserve"> </w:t>
      </w:r>
      <w:r>
        <w:rPr>
          <w:sz w:val="15"/>
          <w:szCs w:val="15"/>
          <w:color w:val="231F20"/>
          <w:spacing w:val="10"/>
        </w:rPr>
        <w:t>.</w:t>
      </w:r>
      <w:r>
        <w:rPr>
          <w:sz w:val="15"/>
          <w:szCs w:val="15"/>
          <w:color w:val="231F20"/>
          <w:spacing w:val="13"/>
        </w:rPr>
        <w:t xml:space="preserve"> </w:t>
      </w:r>
      <w:r>
        <w:rPr>
          <w:rFonts w:ascii="Microsoft YaHei" w:hAnsi="Microsoft YaHei" w:eastAsia="Microsoft YaHei" w:cs="Microsoft YaHei"/>
          <w:sz w:val="15"/>
          <w:szCs w:val="15"/>
          <w:color w:val="231F20"/>
          <w:spacing w:val="10"/>
        </w:rPr>
        <w:t>不常</w:t>
      </w:r>
      <w:r>
        <w:rPr>
          <w:rFonts w:ascii="Microsoft YaHei" w:hAnsi="Microsoft YaHei" w:eastAsia="Microsoft YaHei" w:cs="Microsoft YaHei"/>
          <w:sz w:val="15"/>
          <w:szCs w:val="15"/>
          <w:color w:val="231F20"/>
          <w:spacing w:val="9"/>
        </w:rPr>
        <w:t>规监测胃残余量对持续肠</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14"/>
        </w:rPr>
        <w:t>内营养的危重症患者喂养并发症及摄入热量影</w:t>
      </w:r>
      <w:r>
        <w:rPr>
          <w:rFonts w:ascii="Microsoft YaHei" w:hAnsi="Microsoft YaHei" w:eastAsia="Microsoft YaHei" w:cs="Microsoft YaHei"/>
          <w:sz w:val="15"/>
          <w:szCs w:val="15"/>
          <w:color w:val="231F20"/>
          <w:spacing w:val="13"/>
        </w:rPr>
        <w:t>响的</w:t>
      </w:r>
      <w:r>
        <w:rPr>
          <w:rFonts w:ascii="Microsoft YaHei" w:hAnsi="Microsoft YaHei" w:eastAsia="Microsoft YaHei" w:cs="Microsoft YaHei"/>
          <w:sz w:val="15"/>
          <w:szCs w:val="15"/>
          <w:color w:val="231F20"/>
          <w:spacing w:val="-8"/>
        </w:rPr>
        <w:t xml:space="preserve"> </w:t>
      </w:r>
      <w:r>
        <w:rPr>
          <w:sz w:val="15"/>
          <w:szCs w:val="15"/>
          <w:color w:val="231F20"/>
        </w:rPr>
        <w:t>Meta </w:t>
      </w:r>
      <w:r>
        <w:rPr>
          <w:rFonts w:ascii="Microsoft YaHei" w:hAnsi="Microsoft YaHei" w:eastAsia="Microsoft YaHei" w:cs="Microsoft YaHei"/>
          <w:sz w:val="15"/>
          <w:szCs w:val="15"/>
          <w:color w:val="231F20"/>
          <w:spacing w:val="3"/>
        </w:rPr>
        <w:t>分</w:t>
      </w:r>
      <w:r>
        <w:rPr>
          <w:rFonts w:ascii="Microsoft YaHei" w:hAnsi="Microsoft YaHei" w:eastAsia="Microsoft YaHei" w:cs="Microsoft YaHei"/>
          <w:sz w:val="15"/>
          <w:szCs w:val="15"/>
          <w:color w:val="231F20"/>
          <w:spacing w:val="-13"/>
        </w:rPr>
        <w:t xml:space="preserve"> </w:t>
      </w:r>
      <w:r>
        <w:rPr>
          <w:rFonts w:ascii="Microsoft YaHei" w:hAnsi="Microsoft YaHei" w:eastAsia="Microsoft YaHei" w:cs="Microsoft YaHei"/>
          <w:sz w:val="15"/>
          <w:szCs w:val="15"/>
          <w:color w:val="231F20"/>
          <w:spacing w:val="3"/>
        </w:rPr>
        <w:t>析 </w:t>
      </w:r>
      <w:r>
        <w:rPr>
          <w:sz w:val="15"/>
          <w:szCs w:val="15"/>
          <w:color w:val="231F20"/>
          <w:spacing w:val="3"/>
        </w:rPr>
        <w:t>[J].  </w:t>
      </w:r>
      <w:r>
        <w:rPr>
          <w:rFonts w:ascii="Microsoft YaHei" w:hAnsi="Microsoft YaHei" w:eastAsia="Microsoft YaHei" w:cs="Microsoft YaHei"/>
          <w:sz w:val="15"/>
          <w:szCs w:val="15"/>
          <w:color w:val="231F20"/>
          <w:spacing w:val="3"/>
        </w:rPr>
        <w:t>中 国</w:t>
      </w:r>
      <w:r>
        <w:rPr>
          <w:rFonts w:ascii="Microsoft YaHei" w:hAnsi="Microsoft YaHei" w:eastAsia="Microsoft YaHei" w:cs="Microsoft YaHei"/>
          <w:sz w:val="15"/>
          <w:szCs w:val="15"/>
          <w:color w:val="231F20"/>
          <w:spacing w:val="-11"/>
        </w:rPr>
        <w:t xml:space="preserve"> </w:t>
      </w:r>
      <w:r>
        <w:rPr>
          <w:rFonts w:ascii="Microsoft YaHei" w:hAnsi="Microsoft YaHei" w:eastAsia="Microsoft YaHei" w:cs="Microsoft YaHei"/>
          <w:sz w:val="15"/>
          <w:szCs w:val="15"/>
          <w:color w:val="231F20"/>
          <w:spacing w:val="3"/>
        </w:rPr>
        <w:t>实</w:t>
      </w:r>
      <w:r>
        <w:rPr>
          <w:rFonts w:ascii="Microsoft YaHei" w:hAnsi="Microsoft YaHei" w:eastAsia="Microsoft YaHei" w:cs="Microsoft YaHei"/>
          <w:sz w:val="15"/>
          <w:szCs w:val="15"/>
          <w:color w:val="231F20"/>
          <w:spacing w:val="-14"/>
        </w:rPr>
        <w:t xml:space="preserve"> </w:t>
      </w:r>
      <w:r>
        <w:rPr>
          <w:rFonts w:ascii="Microsoft YaHei" w:hAnsi="Microsoft YaHei" w:eastAsia="Microsoft YaHei" w:cs="Microsoft YaHei"/>
          <w:sz w:val="15"/>
          <w:szCs w:val="15"/>
          <w:color w:val="231F20"/>
          <w:spacing w:val="3"/>
        </w:rPr>
        <w:t>用</w:t>
      </w:r>
      <w:r>
        <w:rPr>
          <w:rFonts w:ascii="Microsoft YaHei" w:hAnsi="Microsoft YaHei" w:eastAsia="Microsoft YaHei" w:cs="Microsoft YaHei"/>
          <w:sz w:val="15"/>
          <w:szCs w:val="15"/>
          <w:color w:val="231F20"/>
          <w:spacing w:val="-11"/>
        </w:rPr>
        <w:t xml:space="preserve"> </w:t>
      </w:r>
      <w:r>
        <w:rPr>
          <w:rFonts w:ascii="Microsoft YaHei" w:hAnsi="Microsoft YaHei" w:eastAsia="Microsoft YaHei" w:cs="Microsoft YaHei"/>
          <w:sz w:val="15"/>
          <w:szCs w:val="15"/>
          <w:color w:val="231F20"/>
          <w:spacing w:val="3"/>
        </w:rPr>
        <w:t>护</w:t>
      </w:r>
      <w:r>
        <w:rPr>
          <w:rFonts w:ascii="Microsoft YaHei" w:hAnsi="Microsoft YaHei" w:eastAsia="Microsoft YaHei" w:cs="Microsoft YaHei"/>
          <w:sz w:val="15"/>
          <w:szCs w:val="15"/>
          <w:color w:val="231F20"/>
          <w:spacing w:val="-13"/>
        </w:rPr>
        <w:t xml:space="preserve"> </w:t>
      </w:r>
      <w:r>
        <w:rPr>
          <w:rFonts w:ascii="Microsoft YaHei" w:hAnsi="Microsoft YaHei" w:eastAsia="Microsoft YaHei" w:cs="Microsoft YaHei"/>
          <w:sz w:val="15"/>
          <w:szCs w:val="15"/>
          <w:color w:val="231F20"/>
          <w:spacing w:val="3"/>
        </w:rPr>
        <w:t>理</w:t>
      </w:r>
      <w:r>
        <w:rPr>
          <w:rFonts w:ascii="Microsoft YaHei" w:hAnsi="Microsoft YaHei" w:eastAsia="Microsoft YaHei" w:cs="Microsoft YaHei"/>
          <w:sz w:val="15"/>
          <w:szCs w:val="15"/>
          <w:color w:val="231F20"/>
          <w:spacing w:val="-12"/>
        </w:rPr>
        <w:t xml:space="preserve"> </w:t>
      </w:r>
      <w:r>
        <w:rPr>
          <w:rFonts w:ascii="Microsoft YaHei" w:hAnsi="Microsoft YaHei" w:eastAsia="Microsoft YaHei" w:cs="Microsoft YaHei"/>
          <w:sz w:val="15"/>
          <w:szCs w:val="15"/>
          <w:color w:val="231F20"/>
          <w:spacing w:val="3"/>
        </w:rPr>
        <w:t>杂</w:t>
      </w:r>
      <w:r>
        <w:rPr>
          <w:rFonts w:ascii="Microsoft YaHei" w:hAnsi="Microsoft YaHei" w:eastAsia="Microsoft YaHei" w:cs="Microsoft YaHei"/>
          <w:sz w:val="15"/>
          <w:szCs w:val="15"/>
          <w:color w:val="231F20"/>
          <w:spacing w:val="-13"/>
        </w:rPr>
        <w:t xml:space="preserve"> </w:t>
      </w:r>
      <w:r>
        <w:rPr>
          <w:rFonts w:ascii="Microsoft YaHei" w:hAnsi="Microsoft YaHei" w:eastAsia="Microsoft YaHei" w:cs="Microsoft YaHei"/>
          <w:sz w:val="15"/>
          <w:szCs w:val="15"/>
          <w:color w:val="231F20"/>
          <w:spacing w:val="3"/>
        </w:rPr>
        <w:t>志</w:t>
      </w:r>
      <w:r>
        <w:rPr>
          <w:rFonts w:ascii="Microsoft YaHei" w:hAnsi="Microsoft YaHei" w:eastAsia="Microsoft YaHei" w:cs="Microsoft YaHei"/>
          <w:sz w:val="15"/>
          <w:szCs w:val="15"/>
          <w:color w:val="231F20"/>
          <w:spacing w:val="-15"/>
        </w:rPr>
        <w:t xml:space="preserve"> </w:t>
      </w:r>
      <w:r>
        <w:rPr>
          <w:sz w:val="15"/>
          <w:szCs w:val="15"/>
          <w:color w:val="231F20"/>
          <w:spacing w:val="3"/>
        </w:rPr>
        <w:t>,  2019,</w:t>
      </w:r>
      <w:r>
        <w:rPr>
          <w:sz w:val="15"/>
          <w:szCs w:val="15"/>
          <w:color w:val="231F20"/>
          <w:spacing w:val="2"/>
        </w:rPr>
        <w:t xml:space="preserve">  35(30):2395</w:t>
      </w:r>
      <w:r>
        <w:rPr>
          <w:rFonts w:ascii="Times New Roman" w:hAnsi="Times New Roman" w:eastAsia="Times New Roman" w:cs="Times New Roman"/>
          <w:sz w:val="15"/>
          <w:szCs w:val="15"/>
          <w:color w:val="231F20"/>
          <w:spacing w:val="2"/>
        </w:rPr>
        <w:t>‑</w:t>
      </w:r>
      <w:r>
        <w:rPr>
          <w:sz w:val="15"/>
          <w:szCs w:val="15"/>
          <w:color w:val="231F20"/>
          <w:spacing w:val="2"/>
        </w:rPr>
        <w:t>2401.</w:t>
      </w:r>
      <w:r>
        <w:rPr>
          <w:sz w:val="15"/>
          <w:szCs w:val="15"/>
          <w:color w:val="231F20"/>
        </w:rPr>
        <w:t xml:space="preserve"> </w:t>
      </w:r>
      <w:r>
        <w:rPr>
          <w:sz w:val="15"/>
          <w:szCs w:val="15"/>
          <w:color w:val="231F20"/>
        </w:rPr>
        <w:t>DOI</w:t>
      </w:r>
      <w:r>
        <w:rPr>
          <w:sz w:val="15"/>
          <w:szCs w:val="15"/>
          <w:color w:val="231F20"/>
          <w:spacing w:val="5"/>
        </w:rPr>
        <w:t>:</w:t>
      </w:r>
      <w:r>
        <w:rPr>
          <w:sz w:val="15"/>
          <w:szCs w:val="15"/>
          <w:color w:val="231F20"/>
          <w:spacing w:val="29"/>
          <w:w w:val="101"/>
        </w:rPr>
        <w:t xml:space="preserve"> </w:t>
      </w:r>
      <w:r>
        <w:rPr>
          <w:sz w:val="15"/>
          <w:szCs w:val="15"/>
          <w:color w:val="231F20"/>
          <w:spacing w:val="5"/>
        </w:rPr>
        <w:t>10.3760/</w:t>
      </w:r>
      <w:r>
        <w:rPr>
          <w:sz w:val="15"/>
          <w:szCs w:val="15"/>
          <w:color w:val="231F20"/>
        </w:rPr>
        <w:t>cma</w:t>
      </w:r>
      <w:r>
        <w:rPr>
          <w:sz w:val="15"/>
          <w:szCs w:val="15"/>
          <w:color w:val="231F20"/>
          <w:spacing w:val="5"/>
        </w:rPr>
        <w:t>.j.</w:t>
      </w:r>
      <w:r>
        <w:rPr>
          <w:sz w:val="15"/>
          <w:szCs w:val="15"/>
          <w:color w:val="231F20"/>
        </w:rPr>
        <w:t>issn</w:t>
      </w:r>
      <w:r>
        <w:rPr>
          <w:sz w:val="15"/>
          <w:szCs w:val="15"/>
          <w:color w:val="231F20"/>
          <w:spacing w:val="5"/>
        </w:rPr>
        <w:t>.1672</w:t>
      </w:r>
      <w:r>
        <w:rPr>
          <w:rFonts w:ascii="Times New Roman" w:hAnsi="Times New Roman" w:eastAsia="Times New Roman" w:cs="Times New Roman"/>
          <w:sz w:val="15"/>
          <w:szCs w:val="15"/>
          <w:color w:val="231F20"/>
          <w:spacing w:val="5"/>
        </w:rPr>
        <w:t>‑</w:t>
      </w:r>
      <w:r>
        <w:rPr>
          <w:sz w:val="15"/>
          <w:szCs w:val="15"/>
          <w:color w:val="231F20"/>
          <w:spacing w:val="5"/>
        </w:rPr>
        <w:t>7088.2019.30.015.</w:t>
      </w:r>
    </w:p>
    <w:p>
      <w:pPr>
        <w:pStyle w:val="BodyText"/>
        <w:ind w:left="1057" w:right="485" w:hanging="554"/>
        <w:spacing w:before="41" w:line="295" w:lineRule="auto"/>
        <w:rPr>
          <w:sz w:val="15"/>
          <w:szCs w:val="15"/>
        </w:rPr>
      </w:pPr>
      <w:r>
        <w:rPr>
          <w:sz w:val="15"/>
          <w:szCs w:val="15"/>
          <w:color w:val="231F20"/>
          <w:spacing w:val="4"/>
        </w:rPr>
        <w:t>[138]     </w:t>
      </w:r>
      <w:r>
        <w:rPr>
          <w:sz w:val="15"/>
          <w:szCs w:val="15"/>
          <w:color w:val="231F20"/>
        </w:rPr>
        <w:t>Wang</w:t>
      </w:r>
      <w:r>
        <w:rPr>
          <w:sz w:val="15"/>
          <w:szCs w:val="15"/>
          <w:color w:val="231F20"/>
          <w:spacing w:val="4"/>
        </w:rPr>
        <w:t xml:space="preserve">  </w:t>
      </w:r>
      <w:r>
        <w:rPr>
          <w:sz w:val="15"/>
          <w:szCs w:val="15"/>
          <w:color w:val="231F20"/>
        </w:rPr>
        <w:t>Z</w:t>
      </w:r>
      <w:r>
        <w:rPr>
          <w:sz w:val="15"/>
          <w:szCs w:val="15"/>
          <w:color w:val="231F20"/>
          <w:spacing w:val="4"/>
        </w:rPr>
        <w:t>,  </w:t>
      </w:r>
      <w:r>
        <w:rPr>
          <w:sz w:val="15"/>
          <w:szCs w:val="15"/>
          <w:color w:val="231F20"/>
        </w:rPr>
        <w:t>Ding</w:t>
      </w:r>
      <w:r>
        <w:rPr>
          <w:sz w:val="15"/>
          <w:szCs w:val="15"/>
          <w:color w:val="231F20"/>
          <w:spacing w:val="4"/>
        </w:rPr>
        <w:t xml:space="preserve">  </w:t>
      </w:r>
      <w:r>
        <w:rPr>
          <w:sz w:val="15"/>
          <w:szCs w:val="15"/>
          <w:color w:val="231F20"/>
        </w:rPr>
        <w:t>W</w:t>
      </w:r>
      <w:r>
        <w:rPr>
          <w:sz w:val="15"/>
          <w:szCs w:val="15"/>
          <w:color w:val="231F20"/>
          <w:spacing w:val="4"/>
        </w:rPr>
        <w:t>,  </w:t>
      </w:r>
      <w:r>
        <w:rPr>
          <w:sz w:val="15"/>
          <w:szCs w:val="15"/>
          <w:color w:val="231F20"/>
        </w:rPr>
        <w:t>Fang</w:t>
      </w:r>
      <w:r>
        <w:rPr>
          <w:sz w:val="15"/>
          <w:szCs w:val="15"/>
          <w:color w:val="231F20"/>
          <w:spacing w:val="4"/>
        </w:rPr>
        <w:t xml:space="preserve">  </w:t>
      </w:r>
      <w:r>
        <w:rPr>
          <w:sz w:val="15"/>
          <w:szCs w:val="15"/>
          <w:color w:val="231F20"/>
        </w:rPr>
        <w:t>Q</w:t>
      </w:r>
      <w:r>
        <w:rPr>
          <w:sz w:val="15"/>
          <w:szCs w:val="15"/>
          <w:color w:val="231F20"/>
          <w:spacing w:val="4"/>
        </w:rPr>
        <w:t>,  </w:t>
      </w:r>
      <w:r>
        <w:rPr>
          <w:sz w:val="15"/>
          <w:szCs w:val="15"/>
          <w:color w:val="231F20"/>
        </w:rPr>
        <w:t>et</w:t>
      </w:r>
      <w:r>
        <w:rPr>
          <w:sz w:val="15"/>
          <w:szCs w:val="15"/>
          <w:color w:val="231F20"/>
          <w:spacing w:val="23"/>
          <w:w w:val="101"/>
        </w:rPr>
        <w:t xml:space="preserve"> </w:t>
      </w:r>
      <w:r>
        <w:rPr>
          <w:sz w:val="15"/>
          <w:szCs w:val="15"/>
          <w:color w:val="231F20"/>
        </w:rPr>
        <w:t>al</w:t>
      </w:r>
      <w:r>
        <w:rPr>
          <w:sz w:val="15"/>
          <w:szCs w:val="15"/>
          <w:color w:val="231F20"/>
          <w:spacing w:val="4"/>
        </w:rPr>
        <w:t>.</w:t>
      </w:r>
      <w:r>
        <w:rPr>
          <w:sz w:val="15"/>
          <w:szCs w:val="15"/>
          <w:color w:val="231F20"/>
          <w:spacing w:val="2"/>
        </w:rPr>
        <w:t xml:space="preserve">  </w:t>
      </w:r>
      <w:r>
        <w:rPr>
          <w:sz w:val="15"/>
          <w:szCs w:val="15"/>
          <w:color w:val="231F20"/>
        </w:rPr>
        <w:t>Effects</w:t>
      </w:r>
      <w:r>
        <w:rPr>
          <w:sz w:val="15"/>
          <w:szCs w:val="15"/>
          <w:color w:val="231F20"/>
          <w:spacing w:val="2"/>
        </w:rPr>
        <w:t xml:space="preserve">  </w:t>
      </w:r>
      <w:r>
        <w:rPr>
          <w:sz w:val="15"/>
          <w:szCs w:val="15"/>
          <w:color w:val="231F20"/>
        </w:rPr>
        <w:t>of</w:t>
      </w:r>
      <w:r>
        <w:rPr>
          <w:sz w:val="15"/>
          <w:szCs w:val="15"/>
          <w:color w:val="231F20"/>
          <w:spacing w:val="4"/>
        </w:rPr>
        <w:t xml:space="preserve">  </w:t>
      </w:r>
      <w:r>
        <w:rPr>
          <w:sz w:val="15"/>
          <w:szCs w:val="15"/>
          <w:color w:val="231F20"/>
        </w:rPr>
        <w:t>not</w:t>
      </w:r>
      <w:r>
        <w:rPr>
          <w:sz w:val="15"/>
          <w:szCs w:val="15"/>
          <w:color w:val="231F20"/>
          <w:spacing w:val="4"/>
        </w:rPr>
        <w:t xml:space="preserve">  </w:t>
      </w:r>
      <w:r>
        <w:rPr>
          <w:sz w:val="15"/>
          <w:szCs w:val="15"/>
          <w:color w:val="231F20"/>
        </w:rPr>
        <w:t>monitoring</w:t>
      </w:r>
      <w:r>
        <w:rPr>
          <w:sz w:val="15"/>
          <w:szCs w:val="15"/>
          <w:color w:val="231F20"/>
          <w:spacing w:val="1"/>
        </w:rPr>
        <w:t xml:space="preserve"> </w:t>
      </w:r>
      <w:r>
        <w:rPr>
          <w:sz w:val="15"/>
          <w:szCs w:val="15"/>
          <w:color w:val="231F20"/>
          <w:spacing w:val="3"/>
        </w:rPr>
        <w:t>gastric   residual   volume   in   intensive</w:t>
      </w:r>
      <w:r>
        <w:rPr>
          <w:sz w:val="15"/>
          <w:szCs w:val="15"/>
          <w:color w:val="231F20"/>
          <w:spacing w:val="5"/>
        </w:rPr>
        <w:t xml:space="preserve">   </w:t>
      </w:r>
      <w:r>
        <w:rPr>
          <w:sz w:val="15"/>
          <w:szCs w:val="15"/>
          <w:color w:val="231F20"/>
          <w:spacing w:val="3"/>
        </w:rPr>
        <w:t>care</w:t>
      </w:r>
      <w:r>
        <w:rPr>
          <w:sz w:val="15"/>
          <w:szCs w:val="15"/>
          <w:color w:val="231F20"/>
          <w:spacing w:val="4"/>
        </w:rPr>
        <w:t xml:space="preserve">   </w:t>
      </w:r>
      <w:r>
        <w:rPr>
          <w:sz w:val="15"/>
          <w:szCs w:val="15"/>
          <w:color w:val="231F20"/>
          <w:spacing w:val="3"/>
        </w:rPr>
        <w:t>patients:</w:t>
      </w:r>
      <w:r>
        <w:rPr>
          <w:sz w:val="15"/>
          <w:szCs w:val="15"/>
          <w:color w:val="231F20"/>
          <w:spacing w:val="4"/>
        </w:rPr>
        <w:t xml:space="preserve">   </w:t>
      </w:r>
      <w:r>
        <w:rPr>
          <w:sz w:val="15"/>
          <w:szCs w:val="15"/>
          <w:color w:val="231F20"/>
          <w:spacing w:val="3"/>
        </w:rPr>
        <w:t>a</w:t>
      </w:r>
      <w:r>
        <w:rPr>
          <w:sz w:val="15"/>
          <w:szCs w:val="15"/>
          <w:color w:val="231F20"/>
          <w:spacing w:val="1"/>
        </w:rPr>
        <w:t xml:space="preserve"> </w:t>
      </w:r>
      <w:r>
        <w:rPr>
          <w:sz w:val="15"/>
          <w:szCs w:val="15"/>
          <w:color w:val="231F20"/>
        </w:rPr>
        <w:t>meta</w:t>
      </w:r>
      <w:r>
        <w:rPr>
          <w:rFonts w:ascii="Times New Roman" w:hAnsi="Times New Roman" w:eastAsia="Times New Roman" w:cs="Times New Roman"/>
          <w:sz w:val="15"/>
          <w:szCs w:val="15"/>
          <w:color w:val="231F20"/>
          <w:spacing w:val="6"/>
        </w:rPr>
        <w:t>‑</w:t>
      </w:r>
      <w:r>
        <w:rPr>
          <w:sz w:val="15"/>
          <w:szCs w:val="15"/>
          <w:color w:val="231F20"/>
        </w:rPr>
        <w:t>analysis</w:t>
      </w:r>
      <w:r>
        <w:rPr>
          <w:sz w:val="15"/>
          <w:szCs w:val="15"/>
          <w:color w:val="231F20"/>
          <w:spacing w:val="6"/>
        </w:rPr>
        <w:t>[J].  </w:t>
      </w:r>
      <w:r>
        <w:rPr>
          <w:sz w:val="15"/>
          <w:szCs w:val="15"/>
          <w:color w:val="231F20"/>
        </w:rPr>
        <w:t>Int</w:t>
      </w:r>
      <w:r>
        <w:rPr>
          <w:sz w:val="15"/>
          <w:szCs w:val="15"/>
          <w:color w:val="231F20"/>
          <w:spacing w:val="6"/>
        </w:rPr>
        <w:t xml:space="preserve">  </w:t>
      </w:r>
      <w:r>
        <w:rPr>
          <w:sz w:val="15"/>
          <w:szCs w:val="15"/>
          <w:color w:val="231F20"/>
        </w:rPr>
        <w:t>J</w:t>
      </w:r>
      <w:r>
        <w:rPr>
          <w:sz w:val="15"/>
          <w:szCs w:val="15"/>
          <w:color w:val="231F20"/>
          <w:spacing w:val="14"/>
        </w:rPr>
        <w:t xml:space="preserve">  </w:t>
      </w:r>
      <w:r>
        <w:rPr>
          <w:sz w:val="15"/>
          <w:szCs w:val="15"/>
          <w:color w:val="231F20"/>
        </w:rPr>
        <w:t>Nurs</w:t>
      </w:r>
      <w:r>
        <w:rPr>
          <w:sz w:val="15"/>
          <w:szCs w:val="15"/>
          <w:color w:val="231F20"/>
          <w:spacing w:val="9"/>
        </w:rPr>
        <w:t xml:space="preserve">  </w:t>
      </w:r>
      <w:r>
        <w:rPr>
          <w:sz w:val="15"/>
          <w:szCs w:val="15"/>
          <w:color w:val="231F20"/>
        </w:rPr>
        <w:t>Stud</w:t>
      </w:r>
      <w:r>
        <w:rPr>
          <w:sz w:val="15"/>
          <w:szCs w:val="15"/>
          <w:color w:val="231F20"/>
          <w:spacing w:val="6"/>
        </w:rPr>
        <w:t>,</w:t>
      </w:r>
      <w:r>
        <w:rPr>
          <w:sz w:val="15"/>
          <w:szCs w:val="15"/>
          <w:color w:val="231F20"/>
          <w:spacing w:val="9"/>
          <w:w w:val="102"/>
        </w:rPr>
        <w:t xml:space="preserve">  </w:t>
      </w:r>
      <w:r>
        <w:rPr>
          <w:sz w:val="15"/>
          <w:szCs w:val="15"/>
          <w:color w:val="231F20"/>
          <w:spacing w:val="6"/>
        </w:rPr>
        <w:t>2019,</w:t>
      </w:r>
      <w:r>
        <w:rPr>
          <w:sz w:val="15"/>
          <w:szCs w:val="15"/>
          <w:color w:val="231F20"/>
          <w:spacing w:val="8"/>
          <w:w w:val="101"/>
        </w:rPr>
        <w:t xml:space="preserve">  </w:t>
      </w:r>
      <w:r>
        <w:rPr>
          <w:sz w:val="15"/>
          <w:szCs w:val="15"/>
          <w:color w:val="231F20"/>
          <w:spacing w:val="6"/>
        </w:rPr>
        <w:t>91:</w:t>
      </w:r>
      <w:r>
        <w:rPr>
          <w:sz w:val="15"/>
          <w:szCs w:val="15"/>
          <w:color w:val="231F20"/>
          <w:spacing w:val="15"/>
          <w:w w:val="102"/>
        </w:rPr>
        <w:t xml:space="preserve"> </w:t>
      </w:r>
      <w:r>
        <w:rPr>
          <w:sz w:val="15"/>
          <w:szCs w:val="15"/>
          <w:color w:val="231F20"/>
          <w:spacing w:val="6"/>
        </w:rPr>
        <w:t>86-93.</w:t>
      </w:r>
      <w:r>
        <w:rPr>
          <w:sz w:val="15"/>
          <w:szCs w:val="15"/>
          <w:color w:val="231F20"/>
          <w:spacing w:val="9"/>
        </w:rPr>
        <w:t xml:space="preserve">  </w:t>
      </w:r>
      <w:r>
        <w:rPr>
          <w:sz w:val="15"/>
          <w:szCs w:val="15"/>
          <w:color w:val="231F20"/>
        </w:rPr>
        <w:t>DOI</w:t>
      </w:r>
      <w:r>
        <w:rPr>
          <w:sz w:val="15"/>
          <w:szCs w:val="15"/>
          <w:color w:val="231F20"/>
          <w:spacing w:val="6"/>
        </w:rPr>
        <w:t>:</w:t>
      </w:r>
      <w:r>
        <w:rPr>
          <w:sz w:val="15"/>
          <w:szCs w:val="15"/>
          <w:color w:val="231F20"/>
        </w:rPr>
        <w:t xml:space="preserve"> </w:t>
      </w:r>
      <w:r>
        <w:rPr>
          <w:sz w:val="15"/>
          <w:szCs w:val="15"/>
          <w:color w:val="231F20"/>
          <w:spacing w:val="5"/>
        </w:rPr>
        <w:t>10.</w:t>
      </w:r>
      <w:r>
        <w:rPr>
          <w:sz w:val="15"/>
          <w:szCs w:val="15"/>
          <w:color w:val="231F20"/>
          <w:spacing w:val="-18"/>
        </w:rPr>
        <w:t xml:space="preserve"> </w:t>
      </w:r>
      <w:r>
        <w:rPr>
          <w:sz w:val="15"/>
          <w:szCs w:val="15"/>
          <w:color w:val="231F20"/>
          <w:spacing w:val="5"/>
        </w:rPr>
        <w:t>1016/j.</w:t>
      </w:r>
      <w:r>
        <w:rPr>
          <w:sz w:val="15"/>
          <w:szCs w:val="15"/>
          <w:color w:val="231F20"/>
        </w:rPr>
        <w:t>ijnurstu</w:t>
      </w:r>
      <w:r>
        <w:rPr>
          <w:sz w:val="15"/>
          <w:szCs w:val="15"/>
          <w:color w:val="231F20"/>
          <w:spacing w:val="5"/>
        </w:rPr>
        <w:t>.2018.11.005.</w:t>
      </w:r>
    </w:p>
    <w:p>
      <w:pPr>
        <w:pStyle w:val="BodyText"/>
        <w:ind w:left="1058" w:right="485" w:hanging="555"/>
        <w:spacing w:before="41" w:line="295" w:lineRule="auto"/>
        <w:rPr>
          <w:sz w:val="15"/>
          <w:szCs w:val="15"/>
        </w:rPr>
      </w:pPr>
      <w:r>
        <w:rPr>
          <w:sz w:val="15"/>
          <w:szCs w:val="15"/>
          <w:color w:val="231F20"/>
          <w:spacing w:val="6"/>
        </w:rPr>
        <w:t>[139]     </w:t>
      </w:r>
      <w:r>
        <w:rPr>
          <w:sz w:val="15"/>
          <w:szCs w:val="15"/>
          <w:color w:val="231F20"/>
        </w:rPr>
        <w:t>Pham</w:t>
      </w:r>
      <w:r>
        <w:rPr>
          <w:sz w:val="15"/>
          <w:szCs w:val="15"/>
          <w:color w:val="231F20"/>
          <w:spacing w:val="6"/>
        </w:rPr>
        <w:t xml:space="preserve">  </w:t>
      </w:r>
      <w:r>
        <w:rPr>
          <w:sz w:val="15"/>
          <w:szCs w:val="15"/>
          <w:color w:val="231F20"/>
        </w:rPr>
        <w:t>CH</w:t>
      </w:r>
      <w:r>
        <w:rPr>
          <w:sz w:val="15"/>
          <w:szCs w:val="15"/>
          <w:color w:val="231F20"/>
          <w:spacing w:val="6"/>
        </w:rPr>
        <w:t>,  </w:t>
      </w:r>
      <w:r>
        <w:rPr>
          <w:sz w:val="15"/>
          <w:szCs w:val="15"/>
          <w:color w:val="231F20"/>
        </w:rPr>
        <w:t>Collier</w:t>
      </w:r>
      <w:r>
        <w:rPr>
          <w:sz w:val="15"/>
          <w:szCs w:val="15"/>
          <w:color w:val="231F20"/>
          <w:spacing w:val="6"/>
        </w:rPr>
        <w:t xml:space="preserve">  </w:t>
      </w:r>
      <w:r>
        <w:rPr>
          <w:sz w:val="15"/>
          <w:szCs w:val="15"/>
          <w:color w:val="231F20"/>
        </w:rPr>
        <w:t>ZJ</w:t>
      </w:r>
      <w:r>
        <w:rPr>
          <w:sz w:val="15"/>
          <w:szCs w:val="15"/>
          <w:color w:val="231F20"/>
          <w:spacing w:val="6"/>
        </w:rPr>
        <w:t>,  </w:t>
      </w:r>
      <w:r>
        <w:rPr>
          <w:sz w:val="15"/>
          <w:szCs w:val="15"/>
          <w:color w:val="231F20"/>
        </w:rPr>
        <w:t>Garner</w:t>
      </w:r>
      <w:r>
        <w:rPr>
          <w:sz w:val="15"/>
          <w:szCs w:val="15"/>
          <w:color w:val="231F20"/>
          <w:spacing w:val="6"/>
        </w:rPr>
        <w:t xml:space="preserve">  </w:t>
      </w:r>
      <w:r>
        <w:rPr>
          <w:sz w:val="15"/>
          <w:szCs w:val="15"/>
          <w:color w:val="231F20"/>
        </w:rPr>
        <w:t>WL</w:t>
      </w:r>
      <w:r>
        <w:rPr>
          <w:sz w:val="15"/>
          <w:szCs w:val="15"/>
          <w:color w:val="231F20"/>
          <w:spacing w:val="6"/>
        </w:rPr>
        <w:t>,  </w:t>
      </w:r>
      <w:r>
        <w:rPr>
          <w:sz w:val="15"/>
          <w:szCs w:val="15"/>
          <w:color w:val="231F20"/>
        </w:rPr>
        <w:t>et</w:t>
      </w:r>
      <w:r>
        <w:rPr>
          <w:sz w:val="15"/>
          <w:szCs w:val="15"/>
          <w:color w:val="231F20"/>
          <w:spacing w:val="16"/>
          <w:w w:val="102"/>
        </w:rPr>
        <w:t xml:space="preserve"> </w:t>
      </w:r>
      <w:r>
        <w:rPr>
          <w:sz w:val="15"/>
          <w:szCs w:val="15"/>
          <w:color w:val="231F20"/>
        </w:rPr>
        <w:t>al</w:t>
      </w:r>
      <w:r>
        <w:rPr>
          <w:sz w:val="15"/>
          <w:szCs w:val="15"/>
          <w:color w:val="231F20"/>
          <w:spacing w:val="6"/>
        </w:rPr>
        <w:t>.  </w:t>
      </w:r>
      <w:r>
        <w:rPr>
          <w:sz w:val="15"/>
          <w:szCs w:val="15"/>
          <w:color w:val="231F20"/>
        </w:rPr>
        <w:t>Measuring</w:t>
      </w:r>
      <w:r>
        <w:rPr>
          <w:sz w:val="15"/>
          <w:szCs w:val="15"/>
          <w:color w:val="231F20"/>
          <w:spacing w:val="6"/>
        </w:rPr>
        <w:t xml:space="preserve">  </w:t>
      </w:r>
      <w:r>
        <w:rPr>
          <w:sz w:val="15"/>
          <w:szCs w:val="15"/>
          <w:color w:val="231F20"/>
        </w:rPr>
        <w:t>gastric </w:t>
      </w:r>
      <w:r>
        <w:rPr>
          <w:sz w:val="15"/>
          <w:szCs w:val="15"/>
          <w:color w:val="231F20"/>
        </w:rPr>
        <w:t>residual</w:t>
      </w:r>
      <w:r>
        <w:rPr>
          <w:sz w:val="15"/>
          <w:szCs w:val="15"/>
          <w:color w:val="231F20"/>
          <w:spacing w:val="10"/>
        </w:rPr>
        <w:t xml:space="preserve">    </w:t>
      </w:r>
      <w:r>
        <w:rPr>
          <w:sz w:val="15"/>
          <w:szCs w:val="15"/>
          <w:color w:val="231F20"/>
        </w:rPr>
        <w:t>volumes</w:t>
      </w:r>
      <w:r>
        <w:rPr>
          <w:sz w:val="15"/>
          <w:szCs w:val="15"/>
          <w:color w:val="231F20"/>
          <w:spacing w:val="10"/>
        </w:rPr>
        <w:t xml:space="preserve">     </w:t>
      </w:r>
      <w:r>
        <w:rPr>
          <w:sz w:val="15"/>
          <w:szCs w:val="15"/>
          <w:color w:val="231F20"/>
        </w:rPr>
        <w:t>in</w:t>
      </w:r>
      <w:r>
        <w:rPr>
          <w:sz w:val="15"/>
          <w:szCs w:val="15"/>
          <w:color w:val="231F20"/>
          <w:spacing w:val="10"/>
        </w:rPr>
        <w:t xml:space="preserve">     </w:t>
      </w:r>
      <w:r>
        <w:rPr>
          <w:sz w:val="15"/>
          <w:szCs w:val="15"/>
          <w:color w:val="231F20"/>
        </w:rPr>
        <w:t>critically</w:t>
      </w:r>
      <w:r>
        <w:rPr>
          <w:sz w:val="15"/>
          <w:szCs w:val="15"/>
          <w:color w:val="231F20"/>
          <w:spacing w:val="8"/>
        </w:rPr>
        <w:t xml:space="preserve">    </w:t>
      </w:r>
      <w:r>
        <w:rPr>
          <w:sz w:val="15"/>
          <w:szCs w:val="15"/>
          <w:color w:val="231F20"/>
        </w:rPr>
        <w:t>ill</w:t>
      </w:r>
      <w:r>
        <w:rPr>
          <w:sz w:val="15"/>
          <w:szCs w:val="15"/>
          <w:color w:val="231F20"/>
          <w:spacing w:val="7"/>
        </w:rPr>
        <w:t xml:space="preserve">    </w:t>
      </w:r>
      <w:r>
        <w:rPr>
          <w:sz w:val="15"/>
          <w:szCs w:val="15"/>
          <w:color w:val="231F20"/>
        </w:rPr>
        <w:t>burn</w:t>
      </w:r>
      <w:r>
        <w:rPr>
          <w:sz w:val="15"/>
          <w:szCs w:val="15"/>
          <w:color w:val="231F20"/>
          <w:spacing w:val="8"/>
          <w:w w:val="102"/>
        </w:rPr>
        <w:t xml:space="preserve">    </w:t>
      </w:r>
      <w:r>
        <w:rPr>
          <w:sz w:val="15"/>
          <w:szCs w:val="15"/>
          <w:color w:val="231F20"/>
        </w:rPr>
        <w:t>patients</w:t>
      </w:r>
      <w:r>
        <w:rPr>
          <w:rFonts w:ascii="Times New Roman" w:hAnsi="Times New Roman" w:eastAsia="Times New Roman" w:cs="Times New Roman"/>
          <w:sz w:val="15"/>
          <w:szCs w:val="15"/>
          <w:color w:val="231F20"/>
          <w:spacing w:val="10"/>
        </w:rPr>
        <w:t>‑</w:t>
      </w:r>
      <w:r>
        <w:rPr>
          <w:sz w:val="15"/>
          <w:szCs w:val="15"/>
          <w:color w:val="231F20"/>
          <w:spacing w:val="10"/>
        </w:rPr>
        <w:t>A</w:t>
      </w:r>
      <w:r>
        <w:rPr>
          <w:sz w:val="15"/>
          <w:szCs w:val="15"/>
          <w:color w:val="231F20"/>
        </w:rPr>
        <w:t xml:space="preserve"> </w:t>
      </w:r>
      <w:r>
        <w:rPr>
          <w:sz w:val="15"/>
          <w:szCs w:val="15"/>
          <w:color w:val="231F20"/>
        </w:rPr>
        <w:t>systematic</w:t>
      </w:r>
      <w:r>
        <w:rPr>
          <w:sz w:val="15"/>
          <w:szCs w:val="15"/>
          <w:color w:val="231F20"/>
          <w:spacing w:val="6"/>
        </w:rPr>
        <w:t xml:space="preserve">  </w:t>
      </w:r>
      <w:r>
        <w:rPr>
          <w:sz w:val="15"/>
          <w:szCs w:val="15"/>
          <w:color w:val="231F20"/>
        </w:rPr>
        <w:t>review</w:t>
      </w:r>
      <w:r>
        <w:rPr>
          <w:sz w:val="15"/>
          <w:szCs w:val="15"/>
          <w:color w:val="231F20"/>
          <w:spacing w:val="6"/>
        </w:rPr>
        <w:t>[J].  </w:t>
      </w:r>
      <w:r>
        <w:rPr>
          <w:sz w:val="15"/>
          <w:szCs w:val="15"/>
          <w:color w:val="231F20"/>
        </w:rPr>
        <w:t>Burns</w:t>
      </w:r>
      <w:r>
        <w:rPr>
          <w:sz w:val="15"/>
          <w:szCs w:val="15"/>
          <w:color w:val="231F20"/>
          <w:spacing w:val="6"/>
        </w:rPr>
        <w:t>,</w:t>
      </w:r>
      <w:r>
        <w:rPr>
          <w:sz w:val="15"/>
          <w:szCs w:val="15"/>
          <w:color w:val="231F20"/>
          <w:spacing w:val="11"/>
        </w:rPr>
        <w:t xml:space="preserve">  </w:t>
      </w:r>
      <w:r>
        <w:rPr>
          <w:sz w:val="15"/>
          <w:szCs w:val="15"/>
          <w:color w:val="231F20"/>
          <w:spacing w:val="6"/>
        </w:rPr>
        <w:t>2019,  45(3):</w:t>
      </w:r>
      <w:r>
        <w:rPr>
          <w:sz w:val="15"/>
          <w:szCs w:val="15"/>
          <w:color w:val="231F20"/>
          <w:spacing w:val="17"/>
          <w:w w:val="102"/>
        </w:rPr>
        <w:t xml:space="preserve"> </w:t>
      </w:r>
      <w:r>
        <w:rPr>
          <w:sz w:val="15"/>
          <w:szCs w:val="15"/>
          <w:color w:val="231F20"/>
          <w:spacing w:val="6"/>
        </w:rPr>
        <w:t>509</w:t>
      </w:r>
      <w:r>
        <w:rPr>
          <w:rFonts w:ascii="Times New Roman" w:hAnsi="Times New Roman" w:eastAsia="Times New Roman" w:cs="Times New Roman"/>
          <w:sz w:val="15"/>
          <w:szCs w:val="15"/>
          <w:color w:val="231F20"/>
          <w:spacing w:val="6"/>
        </w:rPr>
        <w:t>‑</w:t>
      </w:r>
      <w:r>
        <w:rPr>
          <w:sz w:val="15"/>
          <w:szCs w:val="15"/>
          <w:color w:val="231F20"/>
          <w:spacing w:val="6"/>
        </w:rPr>
        <w:t>525.</w:t>
      </w:r>
      <w:r>
        <w:rPr>
          <w:sz w:val="15"/>
          <w:szCs w:val="15"/>
          <w:color w:val="231F20"/>
          <w:spacing w:val="8"/>
        </w:rPr>
        <w:t xml:space="preserve">  </w:t>
      </w:r>
      <w:r>
        <w:rPr>
          <w:sz w:val="15"/>
          <w:szCs w:val="15"/>
          <w:color w:val="231F20"/>
        </w:rPr>
        <w:t>DOI</w:t>
      </w:r>
      <w:r>
        <w:rPr>
          <w:sz w:val="15"/>
          <w:szCs w:val="15"/>
          <w:color w:val="231F20"/>
          <w:spacing w:val="6"/>
        </w:rPr>
        <w:t>:</w:t>
      </w:r>
      <w:r>
        <w:rPr>
          <w:sz w:val="15"/>
          <w:szCs w:val="15"/>
          <w:color w:val="231F20"/>
        </w:rPr>
        <w:t xml:space="preserve"> </w:t>
      </w:r>
      <w:r>
        <w:rPr>
          <w:sz w:val="15"/>
          <w:szCs w:val="15"/>
          <w:color w:val="231F20"/>
          <w:spacing w:val="4"/>
        </w:rPr>
        <w:t>10.</w:t>
      </w:r>
      <w:r>
        <w:rPr>
          <w:sz w:val="15"/>
          <w:szCs w:val="15"/>
          <w:color w:val="231F20"/>
          <w:spacing w:val="-6"/>
        </w:rPr>
        <w:t xml:space="preserve"> </w:t>
      </w:r>
      <w:r>
        <w:rPr>
          <w:sz w:val="15"/>
          <w:szCs w:val="15"/>
          <w:color w:val="231F20"/>
          <w:spacing w:val="4"/>
        </w:rPr>
        <w:t>1016/j.</w:t>
      </w:r>
      <w:r>
        <w:rPr>
          <w:sz w:val="15"/>
          <w:szCs w:val="15"/>
          <w:color w:val="231F20"/>
        </w:rPr>
        <w:t>burns</w:t>
      </w:r>
      <w:r>
        <w:rPr>
          <w:sz w:val="15"/>
          <w:szCs w:val="15"/>
          <w:color w:val="231F20"/>
          <w:spacing w:val="4"/>
        </w:rPr>
        <w:t>.2018.05.011.</w:t>
      </w:r>
    </w:p>
    <w:p>
      <w:pPr>
        <w:pStyle w:val="BodyText"/>
        <w:ind w:left="1053" w:right="475" w:hanging="550"/>
        <w:spacing w:before="42" w:line="298" w:lineRule="auto"/>
        <w:rPr>
          <w:sz w:val="15"/>
          <w:szCs w:val="15"/>
        </w:rPr>
      </w:pPr>
      <w:r>
        <w:rPr>
          <w:sz w:val="15"/>
          <w:szCs w:val="15"/>
          <w:color w:val="231F20"/>
          <w:spacing w:val="4"/>
        </w:rPr>
        <w:t>[140]     </w:t>
      </w:r>
      <w:r>
        <w:rPr>
          <w:sz w:val="15"/>
          <w:szCs w:val="15"/>
          <w:color w:val="231F20"/>
        </w:rPr>
        <w:t>Wiese</w:t>
      </w:r>
      <w:r>
        <w:rPr>
          <w:sz w:val="15"/>
          <w:szCs w:val="15"/>
          <w:color w:val="231F20"/>
          <w:spacing w:val="4"/>
        </w:rPr>
        <w:t xml:space="preserve">   </w:t>
      </w:r>
      <w:r>
        <w:rPr>
          <w:sz w:val="15"/>
          <w:szCs w:val="15"/>
          <w:color w:val="231F20"/>
        </w:rPr>
        <w:t>AN</w:t>
      </w:r>
      <w:r>
        <w:rPr>
          <w:sz w:val="15"/>
          <w:szCs w:val="15"/>
          <w:color w:val="231F20"/>
          <w:spacing w:val="4"/>
        </w:rPr>
        <w:t>,    </w:t>
      </w:r>
      <w:r>
        <w:rPr>
          <w:sz w:val="15"/>
          <w:szCs w:val="15"/>
          <w:color w:val="231F20"/>
        </w:rPr>
        <w:t>Rogers</w:t>
      </w:r>
      <w:r>
        <w:rPr>
          <w:sz w:val="15"/>
          <w:szCs w:val="15"/>
          <w:color w:val="231F20"/>
          <w:spacing w:val="4"/>
        </w:rPr>
        <w:t xml:space="preserve">   </w:t>
      </w:r>
      <w:r>
        <w:rPr>
          <w:sz w:val="15"/>
          <w:szCs w:val="15"/>
          <w:color w:val="231F20"/>
        </w:rPr>
        <w:t>MJ</w:t>
      </w:r>
      <w:r>
        <w:rPr>
          <w:sz w:val="15"/>
          <w:szCs w:val="15"/>
          <w:color w:val="231F20"/>
          <w:spacing w:val="4"/>
        </w:rPr>
        <w:t>,   </w:t>
      </w:r>
      <w:r>
        <w:rPr>
          <w:sz w:val="15"/>
          <w:szCs w:val="15"/>
          <w:color w:val="231F20"/>
        </w:rPr>
        <w:t>Way</w:t>
      </w:r>
      <w:r>
        <w:rPr>
          <w:sz w:val="15"/>
          <w:szCs w:val="15"/>
          <w:color w:val="231F20"/>
          <w:spacing w:val="4"/>
        </w:rPr>
        <w:t xml:space="preserve">    </w:t>
      </w:r>
      <w:r>
        <w:rPr>
          <w:sz w:val="15"/>
          <w:szCs w:val="15"/>
          <w:color w:val="231F20"/>
        </w:rPr>
        <w:t>M</w:t>
      </w:r>
      <w:r>
        <w:rPr>
          <w:sz w:val="15"/>
          <w:szCs w:val="15"/>
          <w:color w:val="231F20"/>
          <w:spacing w:val="3"/>
        </w:rPr>
        <w:t>,   </w:t>
      </w:r>
      <w:r>
        <w:rPr>
          <w:sz w:val="15"/>
          <w:szCs w:val="15"/>
          <w:color w:val="231F20"/>
        </w:rPr>
        <w:t>et</w:t>
      </w:r>
      <w:r>
        <w:rPr>
          <w:sz w:val="15"/>
          <w:szCs w:val="15"/>
          <w:color w:val="231F20"/>
          <w:spacing w:val="3"/>
        </w:rPr>
        <w:t xml:space="preserve"> </w:t>
      </w:r>
      <w:r>
        <w:rPr>
          <w:sz w:val="15"/>
          <w:szCs w:val="15"/>
          <w:color w:val="231F20"/>
        </w:rPr>
        <w:t>al</w:t>
      </w:r>
      <w:r>
        <w:rPr>
          <w:sz w:val="15"/>
          <w:szCs w:val="15"/>
          <w:color w:val="231F20"/>
          <w:spacing w:val="3"/>
        </w:rPr>
        <w:t>.    </w:t>
      </w:r>
      <w:r>
        <w:rPr>
          <w:sz w:val="15"/>
          <w:szCs w:val="15"/>
          <w:color w:val="231F20"/>
        </w:rPr>
        <w:t>The</w:t>
      </w:r>
      <w:r>
        <w:rPr>
          <w:sz w:val="15"/>
          <w:szCs w:val="15"/>
          <w:color w:val="231F20"/>
          <w:spacing w:val="3"/>
        </w:rPr>
        <w:t xml:space="preserve">   </w:t>
      </w:r>
      <w:r>
        <w:rPr>
          <w:sz w:val="15"/>
          <w:szCs w:val="15"/>
          <w:color w:val="231F20"/>
        </w:rPr>
        <w:t>impact</w:t>
      </w:r>
      <w:r>
        <w:rPr>
          <w:sz w:val="15"/>
          <w:szCs w:val="15"/>
          <w:color w:val="231F20"/>
          <w:spacing w:val="3"/>
        </w:rPr>
        <w:t xml:space="preserve">    </w:t>
      </w:r>
      <w:r>
        <w:rPr>
          <w:sz w:val="15"/>
          <w:szCs w:val="15"/>
          <w:color w:val="231F20"/>
        </w:rPr>
        <w:t>of </w:t>
      </w:r>
      <w:r>
        <w:rPr>
          <w:sz w:val="15"/>
          <w:szCs w:val="15"/>
          <w:color w:val="231F20"/>
          <w:spacing w:val="4"/>
        </w:rPr>
        <w:t>removing</w:t>
      </w:r>
      <w:r>
        <w:rPr>
          <w:sz w:val="15"/>
          <w:szCs w:val="15"/>
          <w:color w:val="231F20"/>
          <w:spacing w:val="22"/>
          <w:w w:val="101"/>
        </w:rPr>
        <w:t xml:space="preserve"> </w:t>
      </w:r>
      <w:r>
        <w:rPr>
          <w:sz w:val="15"/>
          <w:szCs w:val="15"/>
          <w:color w:val="231F20"/>
          <w:spacing w:val="4"/>
        </w:rPr>
        <w:t>gastric</w:t>
      </w:r>
      <w:r>
        <w:rPr>
          <w:sz w:val="15"/>
          <w:szCs w:val="15"/>
          <w:color w:val="231F20"/>
          <w:spacing w:val="23"/>
        </w:rPr>
        <w:t xml:space="preserve"> </w:t>
      </w:r>
      <w:r>
        <w:rPr>
          <w:sz w:val="15"/>
          <w:szCs w:val="15"/>
          <w:color w:val="231F20"/>
          <w:spacing w:val="4"/>
        </w:rPr>
        <w:t>residu</w:t>
      </w:r>
      <w:r>
        <w:rPr>
          <w:sz w:val="15"/>
          <w:szCs w:val="15"/>
          <w:color w:val="231F20"/>
          <w:spacing w:val="3"/>
        </w:rPr>
        <w:t>al</w:t>
      </w:r>
      <w:r>
        <w:rPr>
          <w:sz w:val="15"/>
          <w:szCs w:val="15"/>
          <w:color w:val="231F20"/>
          <w:spacing w:val="18"/>
        </w:rPr>
        <w:t xml:space="preserve"> </w:t>
      </w:r>
      <w:r>
        <w:rPr>
          <w:sz w:val="15"/>
          <w:szCs w:val="15"/>
          <w:color w:val="231F20"/>
          <w:spacing w:val="3"/>
        </w:rPr>
        <w:t>volume</w:t>
      </w:r>
      <w:r>
        <w:rPr>
          <w:sz w:val="15"/>
          <w:szCs w:val="15"/>
          <w:color w:val="231F20"/>
          <w:spacing w:val="23"/>
          <w:w w:val="101"/>
        </w:rPr>
        <w:t xml:space="preserve"> </w:t>
      </w:r>
      <w:r>
        <w:rPr>
          <w:sz w:val="15"/>
          <w:szCs w:val="15"/>
          <w:color w:val="231F20"/>
          <w:spacing w:val="3"/>
        </w:rPr>
        <w:t>monitoring</w:t>
      </w:r>
      <w:r>
        <w:rPr>
          <w:sz w:val="15"/>
          <w:szCs w:val="15"/>
          <w:color w:val="231F20"/>
          <w:spacing w:val="23"/>
        </w:rPr>
        <w:t xml:space="preserve"> </w:t>
      </w:r>
      <w:r>
        <w:rPr>
          <w:sz w:val="15"/>
          <w:szCs w:val="15"/>
          <w:color w:val="231F20"/>
          <w:spacing w:val="3"/>
        </w:rPr>
        <w:t>and</w:t>
      </w:r>
      <w:r>
        <w:rPr>
          <w:sz w:val="15"/>
          <w:szCs w:val="15"/>
          <w:color w:val="231F20"/>
          <w:spacing w:val="25"/>
        </w:rPr>
        <w:t xml:space="preserve"> </w:t>
      </w:r>
      <w:r>
        <w:rPr>
          <w:sz w:val="15"/>
          <w:szCs w:val="15"/>
          <w:color w:val="231F20"/>
          <w:spacing w:val="3"/>
        </w:rPr>
        <w:t>enteral</w:t>
      </w:r>
      <w:r>
        <w:rPr>
          <w:sz w:val="15"/>
          <w:szCs w:val="15"/>
          <w:color w:val="231F20"/>
        </w:rPr>
        <w:t xml:space="preserve"> </w:t>
      </w:r>
      <w:r>
        <w:rPr>
          <w:sz w:val="15"/>
          <w:szCs w:val="15"/>
          <w:color w:val="231F20"/>
          <w:spacing w:val="3"/>
        </w:rPr>
        <w:t>nutrition</w:t>
      </w:r>
      <w:r>
        <w:rPr>
          <w:sz w:val="15"/>
          <w:szCs w:val="15"/>
          <w:color w:val="231F20"/>
          <w:spacing w:val="2"/>
        </w:rPr>
        <w:t xml:space="preserve">   </w:t>
      </w:r>
      <w:r>
        <w:rPr>
          <w:sz w:val="15"/>
          <w:szCs w:val="15"/>
          <w:color w:val="231F20"/>
          <w:spacing w:val="3"/>
        </w:rPr>
        <w:t>rate</w:t>
      </w:r>
      <w:r>
        <w:rPr>
          <w:sz w:val="15"/>
          <w:szCs w:val="15"/>
          <w:color w:val="231F20"/>
          <w:spacing w:val="17"/>
        </w:rPr>
        <w:t xml:space="preserve">  </w:t>
      </w:r>
      <w:r>
        <w:rPr>
          <w:sz w:val="15"/>
          <w:szCs w:val="15"/>
          <w:color w:val="231F20"/>
          <w:spacing w:val="3"/>
        </w:rPr>
        <w:t>titration</w:t>
      </w:r>
      <w:r>
        <w:rPr>
          <w:sz w:val="15"/>
          <w:szCs w:val="15"/>
          <w:color w:val="231F20"/>
        </w:rPr>
        <w:t xml:space="preserve">   </w:t>
      </w:r>
      <w:r>
        <w:rPr>
          <w:sz w:val="15"/>
          <w:szCs w:val="15"/>
          <w:color w:val="231F20"/>
          <w:spacing w:val="3"/>
        </w:rPr>
        <w:t>in</w:t>
      </w:r>
      <w:r>
        <w:rPr>
          <w:sz w:val="15"/>
          <w:szCs w:val="15"/>
          <w:color w:val="231F20"/>
          <w:spacing w:val="1"/>
        </w:rPr>
        <w:t xml:space="preserve">   </w:t>
      </w:r>
      <w:r>
        <w:rPr>
          <w:sz w:val="15"/>
          <w:szCs w:val="15"/>
          <w:color w:val="231F20"/>
          <w:spacing w:val="3"/>
        </w:rPr>
        <w:t>adults</w:t>
      </w:r>
      <w:r>
        <w:rPr>
          <w:sz w:val="15"/>
          <w:szCs w:val="15"/>
          <w:color w:val="231F20"/>
          <w:spacing w:val="1"/>
        </w:rPr>
        <w:t xml:space="preserve">   </w:t>
      </w:r>
      <w:r>
        <w:rPr>
          <w:sz w:val="15"/>
          <w:szCs w:val="15"/>
          <w:color w:val="231F20"/>
          <w:spacing w:val="3"/>
        </w:rPr>
        <w:t>receiving</w:t>
      </w:r>
      <w:r>
        <w:rPr>
          <w:sz w:val="15"/>
          <w:szCs w:val="15"/>
          <w:color w:val="231F20"/>
        </w:rPr>
        <w:t xml:space="preserve">   </w:t>
      </w:r>
      <w:r>
        <w:rPr>
          <w:sz w:val="15"/>
          <w:szCs w:val="15"/>
          <w:color w:val="231F20"/>
          <w:spacing w:val="3"/>
        </w:rPr>
        <w:t>mechanical</w:t>
      </w:r>
      <w:r>
        <w:rPr>
          <w:sz w:val="15"/>
          <w:szCs w:val="15"/>
          <w:color w:val="231F20"/>
          <w:spacing w:val="2"/>
        </w:rPr>
        <w:t xml:space="preserve"> </w:t>
      </w:r>
      <w:r>
        <w:rPr>
          <w:sz w:val="15"/>
          <w:szCs w:val="15"/>
          <w:color w:val="231F20"/>
        </w:rPr>
        <w:t>ventilation</w:t>
      </w:r>
      <w:r>
        <w:rPr>
          <w:sz w:val="15"/>
          <w:szCs w:val="15"/>
          <w:color w:val="231F20"/>
          <w:spacing w:val="5"/>
        </w:rPr>
        <w:t>[J].</w:t>
      </w:r>
      <w:r>
        <w:rPr>
          <w:sz w:val="15"/>
          <w:szCs w:val="15"/>
          <w:color w:val="231F20"/>
          <w:spacing w:val="29"/>
          <w:w w:val="102"/>
        </w:rPr>
        <w:t xml:space="preserve"> </w:t>
      </w:r>
      <w:r>
        <w:rPr>
          <w:sz w:val="15"/>
          <w:szCs w:val="15"/>
          <w:color w:val="231F20"/>
        </w:rPr>
        <w:t>Aust</w:t>
      </w:r>
      <w:r>
        <w:rPr>
          <w:sz w:val="15"/>
          <w:szCs w:val="15"/>
          <w:color w:val="231F20"/>
          <w:spacing w:val="5"/>
        </w:rPr>
        <w:t xml:space="preserve">  </w:t>
      </w:r>
      <w:r>
        <w:rPr>
          <w:sz w:val="15"/>
          <w:szCs w:val="15"/>
          <w:color w:val="231F20"/>
        </w:rPr>
        <w:t>Crit</w:t>
      </w:r>
      <w:r>
        <w:rPr>
          <w:sz w:val="15"/>
          <w:szCs w:val="15"/>
          <w:color w:val="231F20"/>
          <w:spacing w:val="5"/>
        </w:rPr>
        <w:t xml:space="preserve">  </w:t>
      </w:r>
      <w:r>
        <w:rPr>
          <w:sz w:val="15"/>
          <w:szCs w:val="15"/>
          <w:color w:val="231F20"/>
        </w:rPr>
        <w:t>Care</w:t>
      </w:r>
      <w:r>
        <w:rPr>
          <w:sz w:val="15"/>
          <w:szCs w:val="15"/>
          <w:color w:val="231F20"/>
          <w:spacing w:val="5"/>
        </w:rPr>
        <w:t>,  2020,  33(2): 155</w:t>
      </w:r>
      <w:r>
        <w:rPr>
          <w:rFonts w:ascii="Times New Roman" w:hAnsi="Times New Roman" w:eastAsia="Times New Roman" w:cs="Times New Roman"/>
          <w:sz w:val="15"/>
          <w:szCs w:val="15"/>
          <w:color w:val="231F20"/>
          <w:spacing w:val="5"/>
        </w:rPr>
        <w:t>‑</w:t>
      </w:r>
      <w:r>
        <w:rPr>
          <w:sz w:val="15"/>
          <w:szCs w:val="15"/>
          <w:color w:val="231F20"/>
          <w:spacing w:val="5"/>
        </w:rPr>
        <w:t>161. </w:t>
      </w:r>
      <w:r>
        <w:rPr>
          <w:sz w:val="15"/>
          <w:szCs w:val="15"/>
          <w:color w:val="231F20"/>
          <w:spacing w:val="4"/>
        </w:rPr>
        <w:t xml:space="preserve"> </w:t>
      </w:r>
      <w:r>
        <w:rPr>
          <w:sz w:val="15"/>
          <w:szCs w:val="15"/>
          <w:color w:val="231F20"/>
        </w:rPr>
        <w:t>DOI</w:t>
      </w:r>
      <w:r>
        <w:rPr>
          <w:sz w:val="15"/>
          <w:szCs w:val="15"/>
          <w:color w:val="231F20"/>
          <w:spacing w:val="4"/>
        </w:rPr>
        <w:t>:</w:t>
      </w:r>
      <w:r>
        <w:rPr>
          <w:sz w:val="15"/>
          <w:szCs w:val="15"/>
          <w:color w:val="231F20"/>
        </w:rPr>
        <w:t xml:space="preserve"> </w:t>
      </w:r>
      <w:r>
        <w:rPr>
          <w:sz w:val="15"/>
          <w:szCs w:val="15"/>
          <w:color w:val="231F20"/>
          <w:spacing w:val="4"/>
        </w:rPr>
        <w:t>10.</w:t>
      </w:r>
      <w:r>
        <w:rPr>
          <w:sz w:val="15"/>
          <w:szCs w:val="15"/>
          <w:color w:val="231F20"/>
          <w:spacing w:val="-6"/>
        </w:rPr>
        <w:t xml:space="preserve"> </w:t>
      </w:r>
      <w:r>
        <w:rPr>
          <w:sz w:val="15"/>
          <w:szCs w:val="15"/>
          <w:color w:val="231F20"/>
          <w:spacing w:val="4"/>
        </w:rPr>
        <w:t>1016/j.</w:t>
      </w:r>
      <w:r>
        <w:rPr>
          <w:sz w:val="15"/>
          <w:szCs w:val="15"/>
          <w:color w:val="231F20"/>
        </w:rPr>
        <w:t>aucc</w:t>
      </w:r>
      <w:r>
        <w:rPr>
          <w:sz w:val="15"/>
          <w:szCs w:val="15"/>
          <w:color w:val="231F20"/>
          <w:spacing w:val="4"/>
        </w:rPr>
        <w:t>.2018.12.001.</w:t>
      </w:r>
    </w:p>
    <w:p>
      <w:pPr>
        <w:pStyle w:val="BodyText"/>
        <w:ind w:left="1058" w:right="485" w:hanging="555"/>
        <w:spacing w:before="42" w:line="298" w:lineRule="auto"/>
        <w:rPr>
          <w:sz w:val="15"/>
          <w:szCs w:val="15"/>
        </w:rPr>
      </w:pPr>
      <w:r>
        <w:rPr>
          <w:sz w:val="15"/>
          <w:szCs w:val="15"/>
          <w:color w:val="231F20"/>
          <w:spacing w:val="3"/>
        </w:rPr>
        <w:t>[141]     </w:t>
      </w:r>
      <w:r>
        <w:rPr>
          <w:sz w:val="15"/>
          <w:szCs w:val="15"/>
          <w:color w:val="231F20"/>
        </w:rPr>
        <w:t>Taskin</w:t>
      </w:r>
      <w:r>
        <w:rPr>
          <w:sz w:val="15"/>
          <w:szCs w:val="15"/>
          <w:color w:val="231F20"/>
          <w:spacing w:val="3"/>
        </w:rPr>
        <w:t xml:space="preserve">    </w:t>
      </w:r>
      <w:r>
        <w:rPr>
          <w:sz w:val="15"/>
          <w:szCs w:val="15"/>
          <w:color w:val="231F20"/>
        </w:rPr>
        <w:t>G</w:t>
      </w:r>
      <w:r>
        <w:rPr>
          <w:sz w:val="15"/>
          <w:szCs w:val="15"/>
          <w:color w:val="231F20"/>
          <w:spacing w:val="3"/>
        </w:rPr>
        <w:t>,    </w:t>
      </w:r>
      <w:r>
        <w:rPr>
          <w:sz w:val="15"/>
          <w:szCs w:val="15"/>
          <w:color w:val="231F20"/>
        </w:rPr>
        <w:t>Inal</w:t>
      </w:r>
      <w:r>
        <w:rPr>
          <w:sz w:val="15"/>
          <w:szCs w:val="15"/>
          <w:color w:val="231F20"/>
          <w:spacing w:val="3"/>
        </w:rPr>
        <w:t xml:space="preserve">   </w:t>
      </w:r>
      <w:r>
        <w:rPr>
          <w:sz w:val="15"/>
          <w:szCs w:val="15"/>
          <w:color w:val="231F20"/>
        </w:rPr>
        <w:t>V</w:t>
      </w:r>
      <w:r>
        <w:rPr>
          <w:sz w:val="15"/>
          <w:szCs w:val="15"/>
          <w:color w:val="231F20"/>
          <w:spacing w:val="3"/>
        </w:rPr>
        <w:t>,    </w:t>
      </w:r>
      <w:r>
        <w:rPr>
          <w:sz w:val="15"/>
          <w:szCs w:val="15"/>
          <w:color w:val="231F20"/>
        </w:rPr>
        <w:t>Yamanel</w:t>
      </w:r>
      <w:r>
        <w:rPr>
          <w:sz w:val="15"/>
          <w:szCs w:val="15"/>
          <w:color w:val="231F20"/>
          <w:spacing w:val="3"/>
        </w:rPr>
        <w:t xml:space="preserve">   </w:t>
      </w:r>
      <w:r>
        <w:rPr>
          <w:sz w:val="15"/>
          <w:szCs w:val="15"/>
          <w:color w:val="231F20"/>
        </w:rPr>
        <w:t>L</w:t>
      </w:r>
      <w:r>
        <w:rPr>
          <w:sz w:val="15"/>
          <w:szCs w:val="15"/>
          <w:color w:val="231F20"/>
          <w:spacing w:val="3"/>
        </w:rPr>
        <w:t>.    </w:t>
      </w:r>
      <w:r>
        <w:rPr>
          <w:sz w:val="15"/>
          <w:szCs w:val="15"/>
          <w:color w:val="231F20"/>
        </w:rPr>
        <w:t>Does</w:t>
      </w:r>
      <w:r>
        <w:rPr>
          <w:sz w:val="15"/>
          <w:szCs w:val="15"/>
          <w:color w:val="231F20"/>
          <w:spacing w:val="3"/>
        </w:rPr>
        <w:t xml:space="preserve">    </w:t>
      </w:r>
      <w:r>
        <w:rPr>
          <w:sz w:val="15"/>
          <w:szCs w:val="15"/>
          <w:color w:val="231F20"/>
        </w:rPr>
        <w:t>ultrasonographic</w:t>
      </w:r>
      <w:r>
        <w:rPr>
          <w:sz w:val="15"/>
          <w:szCs w:val="15"/>
          <w:color w:val="231F20"/>
          <w:spacing w:val="17"/>
        </w:rPr>
        <w:t xml:space="preserve"> </w:t>
      </w:r>
      <w:r>
        <w:rPr>
          <w:sz w:val="15"/>
          <w:szCs w:val="15"/>
          <w:color w:val="231F20"/>
          <w:spacing w:val="3"/>
        </w:rPr>
        <w:t>assessment   of   gastric    antrum</w:t>
      </w:r>
      <w:r>
        <w:rPr>
          <w:sz w:val="15"/>
          <w:szCs w:val="15"/>
          <w:color w:val="231F20"/>
          <w:spacing w:val="12"/>
          <w:w w:val="101"/>
        </w:rPr>
        <w:t xml:space="preserve">   </w:t>
      </w:r>
      <w:r>
        <w:rPr>
          <w:sz w:val="15"/>
          <w:szCs w:val="15"/>
          <w:color w:val="231F20"/>
          <w:spacing w:val="3"/>
        </w:rPr>
        <w:t>correlate   with    gastric</w:t>
      </w:r>
      <w:r>
        <w:rPr>
          <w:sz w:val="15"/>
          <w:szCs w:val="15"/>
          <w:color w:val="231F20"/>
        </w:rPr>
        <w:t xml:space="preserve"> </w:t>
      </w:r>
      <w:r>
        <w:rPr>
          <w:sz w:val="15"/>
          <w:szCs w:val="15"/>
          <w:color w:val="231F20"/>
          <w:spacing w:val="3"/>
        </w:rPr>
        <w:t>residual  volume  in</w:t>
      </w:r>
      <w:r>
        <w:rPr>
          <w:sz w:val="15"/>
          <w:szCs w:val="15"/>
          <w:color w:val="231F20"/>
          <w:spacing w:val="17"/>
        </w:rPr>
        <w:t xml:space="preserve">  </w:t>
      </w:r>
      <w:r>
        <w:rPr>
          <w:sz w:val="15"/>
          <w:szCs w:val="15"/>
          <w:color w:val="231F20"/>
          <w:spacing w:val="3"/>
        </w:rPr>
        <w:t>critically</w:t>
      </w:r>
      <w:r>
        <w:rPr>
          <w:sz w:val="15"/>
          <w:szCs w:val="15"/>
          <w:color w:val="231F20"/>
          <w:spacing w:val="9"/>
        </w:rPr>
        <w:t xml:space="preserve">  </w:t>
      </w:r>
      <w:r>
        <w:rPr>
          <w:sz w:val="15"/>
          <w:szCs w:val="15"/>
          <w:color w:val="231F20"/>
          <w:spacing w:val="3"/>
        </w:rPr>
        <w:t>ill</w:t>
      </w:r>
      <w:r>
        <w:rPr>
          <w:sz w:val="15"/>
          <w:szCs w:val="15"/>
          <w:color w:val="231F20"/>
          <w:spacing w:val="8"/>
          <w:w w:val="101"/>
        </w:rPr>
        <w:t xml:space="preserve">  </w:t>
      </w:r>
      <w:r>
        <w:rPr>
          <w:sz w:val="15"/>
          <w:szCs w:val="15"/>
          <w:color w:val="231F20"/>
          <w:spacing w:val="3"/>
        </w:rPr>
        <w:t>patients?</w:t>
      </w:r>
      <w:r>
        <w:rPr>
          <w:sz w:val="15"/>
          <w:szCs w:val="15"/>
          <w:color w:val="231F20"/>
          <w:spacing w:val="6"/>
        </w:rPr>
        <w:t xml:space="preserve">  </w:t>
      </w:r>
      <w:r>
        <w:rPr>
          <w:sz w:val="15"/>
          <w:szCs w:val="15"/>
          <w:color w:val="231F20"/>
          <w:spacing w:val="3"/>
        </w:rPr>
        <w:t>A</w:t>
      </w:r>
      <w:r>
        <w:rPr>
          <w:sz w:val="15"/>
          <w:szCs w:val="15"/>
          <w:color w:val="231F20"/>
          <w:spacing w:val="8"/>
          <w:w w:val="102"/>
        </w:rPr>
        <w:t xml:space="preserve">  </w:t>
      </w:r>
      <w:r>
        <w:rPr>
          <w:sz w:val="15"/>
          <w:szCs w:val="15"/>
          <w:color w:val="231F20"/>
          <w:spacing w:val="3"/>
        </w:rPr>
        <w:t>prospective</w:t>
      </w:r>
      <w:r>
        <w:rPr>
          <w:sz w:val="15"/>
          <w:szCs w:val="15"/>
          <w:color w:val="231F20"/>
        </w:rPr>
        <w:t xml:space="preserve"> </w:t>
      </w:r>
      <w:r>
        <w:rPr>
          <w:sz w:val="15"/>
          <w:szCs w:val="15"/>
          <w:color w:val="231F20"/>
        </w:rPr>
        <w:t>observational</w:t>
      </w:r>
      <w:r>
        <w:rPr>
          <w:sz w:val="15"/>
          <w:szCs w:val="15"/>
          <w:color w:val="231F20"/>
          <w:spacing w:val="32"/>
        </w:rPr>
        <w:t xml:space="preserve"> </w:t>
      </w:r>
      <w:r>
        <w:rPr>
          <w:sz w:val="15"/>
          <w:szCs w:val="15"/>
          <w:color w:val="231F20"/>
        </w:rPr>
        <w:t>study</w:t>
      </w:r>
      <w:r>
        <w:rPr>
          <w:sz w:val="15"/>
          <w:szCs w:val="15"/>
          <w:color w:val="231F20"/>
          <w:spacing w:val="9"/>
        </w:rPr>
        <w:t>[J].</w:t>
      </w:r>
      <w:r>
        <w:rPr>
          <w:sz w:val="15"/>
          <w:szCs w:val="15"/>
          <w:color w:val="231F20"/>
          <w:spacing w:val="20"/>
        </w:rPr>
        <w:t xml:space="preserve"> </w:t>
      </w:r>
      <w:r>
        <w:rPr>
          <w:sz w:val="15"/>
          <w:szCs w:val="15"/>
          <w:color w:val="231F20"/>
        </w:rPr>
        <w:t>J</w:t>
      </w:r>
      <w:r>
        <w:rPr>
          <w:sz w:val="15"/>
          <w:szCs w:val="15"/>
          <w:color w:val="231F20"/>
          <w:spacing w:val="27"/>
        </w:rPr>
        <w:t xml:space="preserve"> </w:t>
      </w:r>
      <w:r>
        <w:rPr>
          <w:sz w:val="15"/>
          <w:szCs w:val="15"/>
          <w:color w:val="231F20"/>
        </w:rPr>
        <w:t>Clin</w:t>
      </w:r>
      <w:r>
        <w:rPr>
          <w:sz w:val="15"/>
          <w:szCs w:val="15"/>
          <w:color w:val="231F20"/>
          <w:spacing w:val="27"/>
          <w:w w:val="102"/>
        </w:rPr>
        <w:t xml:space="preserve"> </w:t>
      </w:r>
      <w:r>
        <w:rPr>
          <w:sz w:val="15"/>
          <w:szCs w:val="15"/>
          <w:color w:val="231F20"/>
        </w:rPr>
        <w:t>Monit</w:t>
      </w:r>
      <w:r>
        <w:rPr>
          <w:sz w:val="15"/>
          <w:szCs w:val="15"/>
          <w:color w:val="231F20"/>
          <w:spacing w:val="26"/>
          <w:w w:val="101"/>
        </w:rPr>
        <w:t xml:space="preserve"> </w:t>
      </w:r>
      <w:r>
        <w:rPr>
          <w:sz w:val="15"/>
          <w:szCs w:val="15"/>
          <w:color w:val="231F20"/>
        </w:rPr>
        <w:t>Comput</w:t>
      </w:r>
      <w:r>
        <w:rPr>
          <w:sz w:val="15"/>
          <w:szCs w:val="15"/>
          <w:color w:val="231F20"/>
          <w:spacing w:val="9"/>
        </w:rPr>
        <w:t>,</w:t>
      </w:r>
      <w:r>
        <w:rPr>
          <w:sz w:val="15"/>
          <w:szCs w:val="15"/>
          <w:color w:val="231F20"/>
          <w:spacing w:val="27"/>
          <w:w w:val="102"/>
        </w:rPr>
        <w:t xml:space="preserve"> </w:t>
      </w:r>
      <w:r>
        <w:rPr>
          <w:sz w:val="15"/>
          <w:szCs w:val="15"/>
          <w:color w:val="231F20"/>
          <w:spacing w:val="9"/>
        </w:rPr>
        <w:t>2021,</w:t>
      </w:r>
      <w:r>
        <w:rPr>
          <w:sz w:val="15"/>
          <w:szCs w:val="15"/>
          <w:color w:val="231F20"/>
          <w:spacing w:val="28"/>
          <w:w w:val="102"/>
        </w:rPr>
        <w:t xml:space="preserve"> </w:t>
      </w:r>
      <w:r>
        <w:rPr>
          <w:sz w:val="15"/>
          <w:szCs w:val="15"/>
          <w:color w:val="231F20"/>
          <w:spacing w:val="9"/>
        </w:rPr>
        <w:t>35(4):</w:t>
      </w:r>
      <w:r>
        <w:rPr>
          <w:sz w:val="15"/>
          <w:szCs w:val="15"/>
          <w:color w:val="231F20"/>
        </w:rPr>
        <w:t xml:space="preserve"> </w:t>
      </w:r>
      <w:r>
        <w:rPr>
          <w:sz w:val="15"/>
          <w:szCs w:val="15"/>
          <w:color w:val="231F20"/>
          <w:spacing w:val="4"/>
        </w:rPr>
        <w:t>923</w:t>
      </w:r>
      <w:r>
        <w:rPr>
          <w:rFonts w:ascii="Times New Roman" w:hAnsi="Times New Roman" w:eastAsia="Times New Roman" w:cs="Times New Roman"/>
          <w:sz w:val="15"/>
          <w:szCs w:val="15"/>
          <w:color w:val="231F20"/>
          <w:spacing w:val="4"/>
        </w:rPr>
        <w:t>‑</w:t>
      </w:r>
      <w:r>
        <w:rPr>
          <w:sz w:val="15"/>
          <w:szCs w:val="15"/>
          <w:color w:val="231F20"/>
          <w:spacing w:val="4"/>
        </w:rPr>
        <w:t>929.</w:t>
      </w:r>
      <w:r>
        <w:rPr>
          <w:sz w:val="15"/>
          <w:szCs w:val="15"/>
          <w:color w:val="231F20"/>
          <w:spacing w:val="12"/>
          <w:w w:val="101"/>
        </w:rPr>
        <w:t xml:space="preserve"> </w:t>
      </w:r>
      <w:r>
        <w:rPr>
          <w:sz w:val="15"/>
          <w:szCs w:val="15"/>
          <w:color w:val="231F20"/>
        </w:rPr>
        <w:t>DOI</w:t>
      </w:r>
      <w:r>
        <w:rPr>
          <w:sz w:val="15"/>
          <w:szCs w:val="15"/>
          <w:color w:val="231F20"/>
          <w:spacing w:val="4"/>
        </w:rPr>
        <w:t>:</w:t>
      </w:r>
      <w:r>
        <w:rPr>
          <w:sz w:val="15"/>
          <w:szCs w:val="15"/>
          <w:color w:val="231F20"/>
          <w:spacing w:val="16"/>
          <w:w w:val="102"/>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1007/s10877</w:t>
      </w:r>
      <w:r>
        <w:rPr>
          <w:rFonts w:ascii="Times New Roman" w:hAnsi="Times New Roman" w:eastAsia="Times New Roman" w:cs="Times New Roman"/>
          <w:sz w:val="15"/>
          <w:szCs w:val="15"/>
          <w:color w:val="231F20"/>
          <w:spacing w:val="4"/>
        </w:rPr>
        <w:t>‑</w:t>
      </w:r>
      <w:r>
        <w:rPr>
          <w:sz w:val="15"/>
          <w:szCs w:val="15"/>
          <w:color w:val="231F20"/>
          <w:spacing w:val="4"/>
        </w:rPr>
        <w:t>021</w:t>
      </w:r>
      <w:r>
        <w:rPr>
          <w:rFonts w:ascii="Times New Roman" w:hAnsi="Times New Roman" w:eastAsia="Times New Roman" w:cs="Times New Roman"/>
          <w:sz w:val="15"/>
          <w:szCs w:val="15"/>
          <w:color w:val="231F20"/>
          <w:spacing w:val="4"/>
        </w:rPr>
        <w:t>‑</w:t>
      </w:r>
      <w:r>
        <w:rPr>
          <w:sz w:val="15"/>
          <w:szCs w:val="15"/>
          <w:color w:val="231F20"/>
          <w:spacing w:val="4"/>
        </w:rPr>
        <w:t>007</w:t>
      </w:r>
      <w:r>
        <w:rPr>
          <w:sz w:val="15"/>
          <w:szCs w:val="15"/>
          <w:color w:val="231F20"/>
          <w:spacing w:val="3"/>
        </w:rPr>
        <w:t>07</w:t>
      </w:r>
      <w:r>
        <w:rPr>
          <w:rFonts w:ascii="Times New Roman" w:hAnsi="Times New Roman" w:eastAsia="Times New Roman" w:cs="Times New Roman"/>
          <w:sz w:val="15"/>
          <w:szCs w:val="15"/>
          <w:color w:val="231F20"/>
          <w:spacing w:val="3"/>
        </w:rPr>
        <w:t>‑</w:t>
      </w:r>
      <w:r>
        <w:rPr>
          <w:sz w:val="15"/>
          <w:szCs w:val="15"/>
          <w:color w:val="231F20"/>
          <w:spacing w:val="3"/>
        </w:rPr>
        <w:t>y.</w:t>
      </w:r>
    </w:p>
    <w:p>
      <w:pPr>
        <w:pStyle w:val="BodyText"/>
        <w:ind w:left="1052" w:right="484" w:hanging="549"/>
        <w:spacing w:before="40" w:line="298" w:lineRule="auto"/>
        <w:rPr>
          <w:sz w:val="15"/>
          <w:szCs w:val="15"/>
        </w:rPr>
      </w:pPr>
      <w:r>
        <w:rPr>
          <w:sz w:val="15"/>
          <w:szCs w:val="15"/>
          <w:color w:val="231F20"/>
          <w:spacing w:val="10"/>
        </w:rPr>
        <w:t>[142]     </w:t>
      </w:r>
      <w:r>
        <w:rPr>
          <w:sz w:val="15"/>
          <w:szCs w:val="15"/>
          <w:color w:val="231F20"/>
        </w:rPr>
        <w:t>van</w:t>
      </w:r>
      <w:r>
        <w:rPr>
          <w:sz w:val="15"/>
          <w:szCs w:val="15"/>
          <w:color w:val="231F20"/>
          <w:spacing w:val="10"/>
        </w:rPr>
        <w:t xml:space="preserve">  </w:t>
      </w:r>
      <w:r>
        <w:rPr>
          <w:sz w:val="15"/>
          <w:szCs w:val="15"/>
          <w:color w:val="231F20"/>
        </w:rPr>
        <w:t>der</w:t>
      </w:r>
      <w:r>
        <w:rPr>
          <w:sz w:val="15"/>
          <w:szCs w:val="15"/>
          <w:color w:val="231F20"/>
          <w:spacing w:val="10"/>
        </w:rPr>
        <w:t xml:space="preserve">  </w:t>
      </w:r>
      <w:r>
        <w:rPr>
          <w:sz w:val="15"/>
          <w:szCs w:val="15"/>
          <w:color w:val="231F20"/>
        </w:rPr>
        <w:t>Maarel</w:t>
      </w:r>
      <w:r>
        <w:rPr>
          <w:rFonts w:ascii="Times New Roman" w:hAnsi="Times New Roman" w:eastAsia="Times New Roman" w:cs="Times New Roman"/>
          <w:sz w:val="15"/>
          <w:szCs w:val="15"/>
          <w:color w:val="231F20"/>
          <w:spacing w:val="10"/>
        </w:rPr>
        <w:t>‑</w:t>
      </w:r>
      <w:r>
        <w:rPr>
          <w:sz w:val="15"/>
          <w:szCs w:val="15"/>
          <w:color w:val="231F20"/>
        </w:rPr>
        <w:t>Wierink</w:t>
      </w:r>
      <w:r>
        <w:rPr>
          <w:sz w:val="15"/>
          <w:szCs w:val="15"/>
          <w:color w:val="231F20"/>
          <w:spacing w:val="38"/>
          <w:w w:val="102"/>
        </w:rPr>
        <w:t xml:space="preserve"> </w:t>
      </w:r>
      <w:r>
        <w:rPr>
          <w:sz w:val="15"/>
          <w:szCs w:val="15"/>
          <w:color w:val="231F20"/>
        </w:rPr>
        <w:t>CD</w:t>
      </w:r>
      <w:r>
        <w:rPr>
          <w:sz w:val="15"/>
          <w:szCs w:val="15"/>
          <w:color w:val="231F20"/>
          <w:spacing w:val="10"/>
        </w:rPr>
        <w:t>,</w:t>
      </w:r>
      <w:r>
        <w:rPr>
          <w:sz w:val="15"/>
          <w:szCs w:val="15"/>
          <w:color w:val="231F20"/>
          <w:spacing w:val="21"/>
          <w:w w:val="101"/>
        </w:rPr>
        <w:t xml:space="preserve"> </w:t>
      </w:r>
      <w:r>
        <w:rPr>
          <w:sz w:val="15"/>
          <w:szCs w:val="15"/>
          <w:color w:val="231F20"/>
        </w:rPr>
        <w:t>Vanobbergen</w:t>
      </w:r>
      <w:r>
        <w:rPr>
          <w:sz w:val="15"/>
          <w:szCs w:val="15"/>
          <w:color w:val="231F20"/>
          <w:spacing w:val="23"/>
          <w:w w:val="101"/>
        </w:rPr>
        <w:t xml:space="preserve"> </w:t>
      </w:r>
      <w:r>
        <w:rPr>
          <w:sz w:val="15"/>
          <w:szCs w:val="15"/>
          <w:color w:val="231F20"/>
        </w:rPr>
        <w:t>JN</w:t>
      </w:r>
      <w:r>
        <w:rPr>
          <w:sz w:val="15"/>
          <w:szCs w:val="15"/>
          <w:color w:val="231F20"/>
          <w:spacing w:val="10"/>
        </w:rPr>
        <w:t>,</w:t>
      </w:r>
      <w:r>
        <w:rPr>
          <w:sz w:val="15"/>
          <w:szCs w:val="15"/>
          <w:color w:val="231F20"/>
          <w:spacing w:val="29"/>
        </w:rPr>
        <w:t xml:space="preserve"> </w:t>
      </w:r>
      <w:r>
        <w:rPr>
          <w:sz w:val="15"/>
          <w:szCs w:val="15"/>
          <w:color w:val="231F20"/>
        </w:rPr>
        <w:t>Bronkhorst </w:t>
      </w:r>
      <w:r>
        <w:rPr>
          <w:sz w:val="15"/>
          <w:szCs w:val="15"/>
          <w:color w:val="231F20"/>
          <w:spacing w:val="3"/>
        </w:rPr>
        <w:t>EM,  et al.  Risk</w:t>
      </w:r>
      <w:r>
        <w:rPr>
          <w:sz w:val="15"/>
          <w:szCs w:val="15"/>
          <w:color w:val="231F20"/>
          <w:spacing w:val="5"/>
        </w:rPr>
        <w:t xml:space="preserve">  </w:t>
      </w:r>
      <w:r>
        <w:rPr>
          <w:sz w:val="15"/>
          <w:szCs w:val="15"/>
          <w:color w:val="231F20"/>
          <w:spacing w:val="3"/>
        </w:rPr>
        <w:t>factors</w:t>
      </w:r>
      <w:r>
        <w:rPr>
          <w:sz w:val="15"/>
          <w:szCs w:val="15"/>
          <w:color w:val="231F20"/>
          <w:spacing w:val="5"/>
        </w:rPr>
        <w:t xml:space="preserve">  </w:t>
      </w:r>
      <w:r>
        <w:rPr>
          <w:sz w:val="15"/>
          <w:szCs w:val="15"/>
          <w:color w:val="231F20"/>
          <w:spacing w:val="3"/>
        </w:rPr>
        <w:t>for</w:t>
      </w:r>
      <w:r>
        <w:rPr>
          <w:sz w:val="15"/>
          <w:szCs w:val="15"/>
          <w:color w:val="231F20"/>
          <w:spacing w:val="5"/>
        </w:rPr>
        <w:t xml:space="preserve">  </w:t>
      </w:r>
      <w:r>
        <w:rPr>
          <w:sz w:val="15"/>
          <w:szCs w:val="15"/>
          <w:color w:val="231F20"/>
          <w:spacing w:val="3"/>
        </w:rPr>
        <w:t>aspiration</w:t>
      </w:r>
      <w:r>
        <w:rPr>
          <w:sz w:val="15"/>
          <w:szCs w:val="15"/>
          <w:color w:val="231F20"/>
          <w:spacing w:val="5"/>
        </w:rPr>
        <w:t xml:space="preserve">  </w:t>
      </w:r>
      <w:r>
        <w:rPr>
          <w:sz w:val="15"/>
          <w:szCs w:val="15"/>
          <w:color w:val="231F20"/>
          <w:spacing w:val="3"/>
        </w:rPr>
        <w:t>pneumonia</w:t>
      </w:r>
      <w:r>
        <w:rPr>
          <w:sz w:val="15"/>
          <w:szCs w:val="15"/>
          <w:color w:val="231F20"/>
          <w:spacing w:val="6"/>
        </w:rPr>
        <w:t xml:space="preserve">  </w:t>
      </w:r>
      <w:r>
        <w:rPr>
          <w:sz w:val="15"/>
          <w:szCs w:val="15"/>
          <w:color w:val="231F20"/>
          <w:spacing w:val="3"/>
        </w:rPr>
        <w:t>in</w:t>
      </w:r>
      <w:r>
        <w:rPr>
          <w:sz w:val="15"/>
          <w:szCs w:val="15"/>
          <w:color w:val="231F20"/>
          <w:spacing w:val="5"/>
        </w:rPr>
        <w:t xml:space="preserve">  </w:t>
      </w:r>
      <w:r>
        <w:rPr>
          <w:sz w:val="15"/>
          <w:szCs w:val="15"/>
          <w:color w:val="231F20"/>
          <w:spacing w:val="3"/>
        </w:rPr>
        <w:t>frail</w:t>
      </w:r>
      <w:r>
        <w:rPr>
          <w:sz w:val="15"/>
          <w:szCs w:val="15"/>
          <w:color w:val="231F20"/>
        </w:rPr>
        <w:t xml:space="preserve"> </w:t>
      </w:r>
      <w:r>
        <w:rPr>
          <w:sz w:val="15"/>
          <w:szCs w:val="15"/>
          <w:color w:val="231F20"/>
          <w:spacing w:val="3"/>
        </w:rPr>
        <w:t>older</w:t>
      </w:r>
      <w:r>
        <w:rPr>
          <w:sz w:val="15"/>
          <w:szCs w:val="15"/>
          <w:color w:val="231F20"/>
          <w:spacing w:val="31"/>
        </w:rPr>
        <w:t xml:space="preserve"> </w:t>
      </w:r>
      <w:r>
        <w:rPr>
          <w:sz w:val="15"/>
          <w:szCs w:val="15"/>
          <w:color w:val="231F20"/>
          <w:spacing w:val="3"/>
        </w:rPr>
        <w:t>people:</w:t>
      </w:r>
      <w:r>
        <w:rPr>
          <w:sz w:val="15"/>
          <w:szCs w:val="15"/>
          <w:color w:val="231F20"/>
          <w:spacing w:val="25"/>
          <w:w w:val="101"/>
        </w:rPr>
        <w:t xml:space="preserve"> </w:t>
      </w:r>
      <w:r>
        <w:rPr>
          <w:sz w:val="15"/>
          <w:szCs w:val="15"/>
          <w:color w:val="231F20"/>
          <w:spacing w:val="3"/>
        </w:rPr>
        <w:t>a</w:t>
      </w:r>
      <w:r>
        <w:rPr>
          <w:sz w:val="15"/>
          <w:szCs w:val="15"/>
          <w:color w:val="231F20"/>
          <w:spacing w:val="27"/>
          <w:w w:val="102"/>
        </w:rPr>
        <w:t xml:space="preserve"> </w:t>
      </w:r>
      <w:r>
        <w:rPr>
          <w:sz w:val="15"/>
          <w:szCs w:val="15"/>
          <w:color w:val="231F20"/>
          <w:spacing w:val="3"/>
        </w:rPr>
        <w:t>systematic</w:t>
      </w:r>
      <w:r>
        <w:rPr>
          <w:sz w:val="15"/>
          <w:szCs w:val="15"/>
          <w:color w:val="231F20"/>
          <w:spacing w:val="24"/>
          <w:w w:val="102"/>
        </w:rPr>
        <w:t xml:space="preserve"> </w:t>
      </w:r>
      <w:r>
        <w:rPr>
          <w:sz w:val="15"/>
          <w:szCs w:val="15"/>
          <w:color w:val="231F20"/>
          <w:spacing w:val="3"/>
        </w:rPr>
        <w:t>literature</w:t>
      </w:r>
      <w:r>
        <w:rPr>
          <w:sz w:val="15"/>
          <w:szCs w:val="15"/>
          <w:color w:val="231F20"/>
          <w:spacing w:val="26"/>
          <w:w w:val="102"/>
        </w:rPr>
        <w:t xml:space="preserve"> </w:t>
      </w:r>
      <w:r>
        <w:rPr>
          <w:sz w:val="15"/>
          <w:szCs w:val="15"/>
          <w:color w:val="231F20"/>
          <w:spacing w:val="3"/>
        </w:rPr>
        <w:t>review[J].</w:t>
      </w:r>
      <w:r>
        <w:rPr>
          <w:sz w:val="15"/>
          <w:szCs w:val="15"/>
          <w:color w:val="231F20"/>
          <w:spacing w:val="21"/>
          <w:w w:val="101"/>
        </w:rPr>
        <w:t xml:space="preserve"> </w:t>
      </w:r>
      <w:r>
        <w:rPr>
          <w:sz w:val="15"/>
          <w:szCs w:val="15"/>
          <w:color w:val="231F20"/>
          <w:spacing w:val="3"/>
        </w:rPr>
        <w:t>J</w:t>
      </w:r>
      <w:r>
        <w:rPr>
          <w:sz w:val="15"/>
          <w:szCs w:val="15"/>
          <w:color w:val="231F20"/>
          <w:spacing w:val="20"/>
        </w:rPr>
        <w:t xml:space="preserve"> </w:t>
      </w:r>
      <w:r>
        <w:rPr>
          <w:sz w:val="15"/>
          <w:szCs w:val="15"/>
          <w:color w:val="231F20"/>
          <w:spacing w:val="3"/>
        </w:rPr>
        <w:t>Am</w:t>
      </w:r>
      <w:r>
        <w:rPr>
          <w:sz w:val="15"/>
          <w:szCs w:val="15"/>
          <w:color w:val="231F20"/>
          <w:spacing w:val="30"/>
          <w:w w:val="101"/>
        </w:rPr>
        <w:t xml:space="preserve"> </w:t>
      </w:r>
      <w:r>
        <w:rPr>
          <w:sz w:val="15"/>
          <w:szCs w:val="15"/>
          <w:color w:val="231F20"/>
          <w:spacing w:val="3"/>
        </w:rPr>
        <w:t>Med</w:t>
      </w:r>
      <w:r>
        <w:rPr>
          <w:sz w:val="15"/>
          <w:szCs w:val="15"/>
          <w:color w:val="231F20"/>
        </w:rPr>
        <w:t xml:space="preserve"> </w:t>
      </w:r>
      <w:r>
        <w:rPr>
          <w:sz w:val="15"/>
          <w:szCs w:val="15"/>
          <w:color w:val="231F20"/>
        </w:rPr>
        <w:t>Dir</w:t>
      </w:r>
      <w:r>
        <w:rPr>
          <w:sz w:val="15"/>
          <w:szCs w:val="15"/>
          <w:color w:val="231F20"/>
          <w:spacing w:val="3"/>
        </w:rPr>
        <w:t xml:space="preserve">    </w:t>
      </w:r>
      <w:r>
        <w:rPr>
          <w:sz w:val="15"/>
          <w:szCs w:val="15"/>
          <w:color w:val="231F20"/>
        </w:rPr>
        <w:t>Assoc</w:t>
      </w:r>
      <w:r>
        <w:rPr>
          <w:sz w:val="15"/>
          <w:szCs w:val="15"/>
          <w:color w:val="231F20"/>
          <w:spacing w:val="3"/>
        </w:rPr>
        <w:t>,     2011,</w:t>
      </w:r>
      <w:r>
        <w:rPr>
          <w:sz w:val="15"/>
          <w:szCs w:val="15"/>
          <w:color w:val="231F20"/>
          <w:spacing w:val="8"/>
          <w:w w:val="101"/>
        </w:rPr>
        <w:t xml:space="preserve">    </w:t>
      </w:r>
      <w:r>
        <w:rPr>
          <w:sz w:val="15"/>
          <w:szCs w:val="15"/>
          <w:color w:val="231F20"/>
          <w:spacing w:val="3"/>
        </w:rPr>
        <w:t>12(5):   344</w:t>
      </w:r>
      <w:r>
        <w:rPr>
          <w:rFonts w:ascii="Times New Roman" w:hAnsi="Times New Roman" w:eastAsia="Times New Roman" w:cs="Times New Roman"/>
          <w:sz w:val="15"/>
          <w:szCs w:val="15"/>
          <w:color w:val="231F20"/>
          <w:spacing w:val="3"/>
        </w:rPr>
        <w:t>‑</w:t>
      </w:r>
      <w:r>
        <w:rPr>
          <w:sz w:val="15"/>
          <w:szCs w:val="15"/>
          <w:color w:val="231F20"/>
          <w:spacing w:val="3"/>
        </w:rPr>
        <w:t>354.     </w:t>
      </w:r>
      <w:r>
        <w:rPr>
          <w:sz w:val="15"/>
          <w:szCs w:val="15"/>
          <w:color w:val="231F20"/>
        </w:rPr>
        <w:t>DOI</w:t>
      </w:r>
      <w:r>
        <w:rPr>
          <w:sz w:val="15"/>
          <w:szCs w:val="15"/>
          <w:color w:val="231F20"/>
          <w:spacing w:val="3"/>
        </w:rPr>
        <w:t>:     10.</w:t>
      </w:r>
      <w:r>
        <w:rPr>
          <w:sz w:val="15"/>
          <w:szCs w:val="15"/>
          <w:color w:val="231F20"/>
          <w:spacing w:val="-19"/>
        </w:rPr>
        <w:t xml:space="preserve"> </w:t>
      </w:r>
      <w:r>
        <w:rPr>
          <w:sz w:val="15"/>
          <w:szCs w:val="15"/>
          <w:color w:val="231F20"/>
          <w:spacing w:val="3"/>
        </w:rPr>
        <w:t>10</w:t>
      </w:r>
      <w:r>
        <w:rPr>
          <w:sz w:val="15"/>
          <w:szCs w:val="15"/>
          <w:color w:val="231F20"/>
          <w:spacing w:val="2"/>
        </w:rPr>
        <w:t>16/j.</w:t>
      </w:r>
      <w:r>
        <w:rPr>
          <w:sz w:val="15"/>
          <w:szCs w:val="15"/>
          <w:color w:val="231F20"/>
        </w:rPr>
        <w:t xml:space="preserve"> </w:t>
      </w:r>
      <w:r>
        <w:rPr>
          <w:sz w:val="15"/>
          <w:szCs w:val="15"/>
          <w:color w:val="231F20"/>
        </w:rPr>
        <w:t>jamda</w:t>
      </w:r>
      <w:r>
        <w:rPr>
          <w:sz w:val="15"/>
          <w:szCs w:val="15"/>
          <w:color w:val="231F20"/>
          <w:spacing w:val="6"/>
        </w:rPr>
        <w:t>.2010.12.099.</w:t>
      </w:r>
    </w:p>
    <w:p>
      <w:pPr>
        <w:pStyle w:val="BodyText"/>
        <w:ind w:left="1066" w:right="485" w:hanging="563"/>
        <w:spacing w:before="42" w:line="281" w:lineRule="auto"/>
        <w:rPr>
          <w:sz w:val="15"/>
          <w:szCs w:val="15"/>
        </w:rPr>
      </w:pPr>
      <w:r>
        <w:rPr>
          <w:sz w:val="15"/>
          <w:szCs w:val="15"/>
          <w:color w:val="231F20"/>
          <w:spacing w:val="6"/>
        </w:rPr>
        <w:t>[143]     </w:t>
      </w:r>
      <w:r>
        <w:rPr>
          <w:sz w:val="15"/>
          <w:szCs w:val="15"/>
          <w:color w:val="231F20"/>
        </w:rPr>
        <w:t>Doley</w:t>
      </w:r>
      <w:r>
        <w:rPr>
          <w:sz w:val="15"/>
          <w:szCs w:val="15"/>
          <w:color w:val="231F20"/>
          <w:spacing w:val="11"/>
        </w:rPr>
        <w:t xml:space="preserve">  </w:t>
      </w:r>
      <w:r>
        <w:rPr>
          <w:sz w:val="15"/>
          <w:szCs w:val="15"/>
          <w:color w:val="231F20"/>
        </w:rPr>
        <w:t>J</w:t>
      </w:r>
      <w:r>
        <w:rPr>
          <w:sz w:val="15"/>
          <w:szCs w:val="15"/>
          <w:color w:val="231F20"/>
          <w:spacing w:val="6"/>
        </w:rPr>
        <w:t>.   </w:t>
      </w:r>
      <w:r>
        <w:rPr>
          <w:sz w:val="15"/>
          <w:szCs w:val="15"/>
          <w:color w:val="231F20"/>
        </w:rPr>
        <w:t>Enteral</w:t>
      </w:r>
      <w:r>
        <w:rPr>
          <w:sz w:val="15"/>
          <w:szCs w:val="15"/>
          <w:color w:val="231F20"/>
          <w:spacing w:val="6"/>
        </w:rPr>
        <w:t xml:space="preserve">   </w:t>
      </w:r>
      <w:r>
        <w:rPr>
          <w:sz w:val="15"/>
          <w:szCs w:val="15"/>
          <w:color w:val="231F20"/>
        </w:rPr>
        <w:t>nutrition</w:t>
      </w:r>
      <w:r>
        <w:rPr>
          <w:sz w:val="15"/>
          <w:szCs w:val="15"/>
          <w:color w:val="231F20"/>
          <w:spacing w:val="12"/>
          <w:w w:val="101"/>
        </w:rPr>
        <w:t xml:space="preserve">  </w:t>
      </w:r>
      <w:r>
        <w:rPr>
          <w:sz w:val="15"/>
          <w:szCs w:val="15"/>
          <w:color w:val="231F20"/>
        </w:rPr>
        <w:t>overview</w:t>
      </w:r>
      <w:r>
        <w:rPr>
          <w:sz w:val="15"/>
          <w:szCs w:val="15"/>
          <w:color w:val="231F20"/>
          <w:spacing w:val="6"/>
        </w:rPr>
        <w:t>[J].</w:t>
      </w:r>
      <w:r>
        <w:rPr>
          <w:sz w:val="15"/>
          <w:szCs w:val="15"/>
          <w:color w:val="231F20"/>
          <w:spacing w:val="12"/>
        </w:rPr>
        <w:t xml:space="preserve">  </w:t>
      </w:r>
      <w:r>
        <w:rPr>
          <w:sz w:val="15"/>
          <w:szCs w:val="15"/>
          <w:color w:val="231F20"/>
        </w:rPr>
        <w:t>Nutrients</w:t>
      </w:r>
      <w:r>
        <w:rPr>
          <w:sz w:val="15"/>
          <w:szCs w:val="15"/>
          <w:color w:val="231F20"/>
          <w:spacing w:val="6"/>
        </w:rPr>
        <w:t>,</w:t>
      </w:r>
      <w:r>
        <w:rPr>
          <w:sz w:val="15"/>
          <w:szCs w:val="15"/>
          <w:color w:val="231F20"/>
          <w:spacing w:val="12"/>
          <w:w w:val="102"/>
        </w:rPr>
        <w:t xml:space="preserve">  </w:t>
      </w:r>
      <w:r>
        <w:rPr>
          <w:sz w:val="15"/>
          <w:szCs w:val="15"/>
          <w:color w:val="231F20"/>
          <w:spacing w:val="6"/>
        </w:rPr>
        <w:t>2022,</w:t>
      </w:r>
      <w:r>
        <w:rPr>
          <w:sz w:val="15"/>
          <w:szCs w:val="15"/>
          <w:color w:val="231F20"/>
        </w:rPr>
        <w:t xml:space="preserve"> </w:t>
      </w:r>
      <w:r>
        <w:rPr>
          <w:sz w:val="15"/>
          <w:szCs w:val="15"/>
          <w:color w:val="231F20"/>
          <w:spacing w:val="5"/>
        </w:rPr>
        <w:t>14(11):2180.</w:t>
      </w:r>
      <w:r>
        <w:rPr>
          <w:sz w:val="15"/>
          <w:szCs w:val="15"/>
          <w:color w:val="231F20"/>
          <w:spacing w:val="12"/>
          <w:w w:val="101"/>
        </w:rPr>
        <w:t xml:space="preserve"> </w:t>
      </w:r>
      <w:r>
        <w:rPr>
          <w:sz w:val="15"/>
          <w:szCs w:val="15"/>
          <w:color w:val="231F20"/>
        </w:rPr>
        <w:t>DOI</w:t>
      </w:r>
      <w:r>
        <w:rPr>
          <w:sz w:val="15"/>
          <w:szCs w:val="15"/>
          <w:color w:val="231F20"/>
          <w:spacing w:val="5"/>
        </w:rPr>
        <w:t>:</w:t>
      </w:r>
      <w:r>
        <w:rPr>
          <w:sz w:val="15"/>
          <w:szCs w:val="15"/>
          <w:color w:val="231F20"/>
          <w:spacing w:val="16"/>
          <w:w w:val="102"/>
        </w:rPr>
        <w:t xml:space="preserve"> </w:t>
      </w:r>
      <w:r>
        <w:rPr>
          <w:sz w:val="15"/>
          <w:szCs w:val="15"/>
          <w:color w:val="231F20"/>
          <w:spacing w:val="5"/>
        </w:rPr>
        <w:t>10.3390</w:t>
      </w:r>
      <w:r>
        <w:rPr>
          <w:sz w:val="15"/>
          <w:szCs w:val="15"/>
          <w:color w:val="231F20"/>
          <w:spacing w:val="4"/>
        </w:rPr>
        <w:t>/</w:t>
      </w:r>
      <w:r>
        <w:rPr>
          <w:sz w:val="15"/>
          <w:szCs w:val="15"/>
          <w:color w:val="231F20"/>
        </w:rPr>
        <w:t>nu</w:t>
      </w:r>
      <w:r>
        <w:rPr>
          <w:sz w:val="15"/>
          <w:szCs w:val="15"/>
          <w:color w:val="231F20"/>
          <w:spacing w:val="4"/>
        </w:rPr>
        <w:t>14112180.</w:t>
      </w:r>
    </w:p>
    <w:p>
      <w:pPr>
        <w:pStyle w:val="BodyText"/>
        <w:ind w:left="1054" w:right="485" w:hanging="551"/>
        <w:spacing w:before="42" w:line="306" w:lineRule="auto"/>
        <w:rPr>
          <w:sz w:val="15"/>
          <w:szCs w:val="15"/>
        </w:rPr>
      </w:pPr>
      <w:r>
        <w:rPr>
          <w:sz w:val="15"/>
          <w:szCs w:val="15"/>
          <w:color w:val="231F20"/>
          <w:spacing w:val="10"/>
        </w:rPr>
        <w:t>[144]     </w:t>
      </w:r>
      <w:r>
        <w:rPr>
          <w:sz w:val="15"/>
          <w:szCs w:val="15"/>
          <w:color w:val="231F20"/>
        </w:rPr>
        <w:t>Davies</w:t>
      </w:r>
      <w:r>
        <w:rPr>
          <w:sz w:val="15"/>
          <w:szCs w:val="15"/>
          <w:color w:val="231F20"/>
          <w:spacing w:val="4"/>
        </w:rPr>
        <w:t xml:space="preserve">  </w:t>
      </w:r>
      <w:r>
        <w:rPr>
          <w:sz w:val="15"/>
          <w:szCs w:val="15"/>
          <w:color w:val="231F20"/>
        </w:rPr>
        <w:t>AR</w:t>
      </w:r>
      <w:r>
        <w:rPr>
          <w:sz w:val="15"/>
          <w:szCs w:val="15"/>
          <w:color w:val="231F20"/>
          <w:spacing w:val="10"/>
        </w:rPr>
        <w:t>,</w:t>
      </w:r>
      <w:r>
        <w:rPr>
          <w:sz w:val="15"/>
          <w:szCs w:val="15"/>
          <w:color w:val="231F20"/>
          <w:spacing w:val="9"/>
          <w:w w:val="101"/>
        </w:rPr>
        <w:t xml:space="preserve">  </w:t>
      </w:r>
      <w:r>
        <w:rPr>
          <w:sz w:val="15"/>
          <w:szCs w:val="15"/>
          <w:color w:val="231F20"/>
        </w:rPr>
        <w:t>Morrison</w:t>
      </w:r>
      <w:r>
        <w:rPr>
          <w:sz w:val="15"/>
          <w:szCs w:val="15"/>
          <w:color w:val="231F20"/>
          <w:spacing w:val="8"/>
          <w:w w:val="102"/>
        </w:rPr>
        <w:t xml:space="preserve">  </w:t>
      </w:r>
      <w:r>
        <w:rPr>
          <w:sz w:val="15"/>
          <w:szCs w:val="15"/>
          <w:color w:val="231F20"/>
        </w:rPr>
        <w:t>SS</w:t>
      </w:r>
      <w:r>
        <w:rPr>
          <w:sz w:val="15"/>
          <w:szCs w:val="15"/>
          <w:color w:val="231F20"/>
          <w:spacing w:val="10"/>
        </w:rPr>
        <w:t>,</w:t>
      </w:r>
      <w:r>
        <w:rPr>
          <w:sz w:val="15"/>
          <w:szCs w:val="15"/>
          <w:color w:val="231F20"/>
          <w:spacing w:val="8"/>
          <w:w w:val="102"/>
        </w:rPr>
        <w:t xml:space="preserve">  </w:t>
      </w:r>
      <w:r>
        <w:rPr>
          <w:sz w:val="15"/>
          <w:szCs w:val="15"/>
          <w:color w:val="231F20"/>
        </w:rPr>
        <w:t>Bailey</w:t>
      </w:r>
      <w:r>
        <w:rPr>
          <w:sz w:val="15"/>
          <w:szCs w:val="15"/>
          <w:color w:val="231F20"/>
          <w:spacing w:val="8"/>
          <w:w w:val="102"/>
        </w:rPr>
        <w:t xml:space="preserve">  </w:t>
      </w:r>
      <w:r>
        <w:rPr>
          <w:sz w:val="15"/>
          <w:szCs w:val="15"/>
          <w:color w:val="231F20"/>
        </w:rPr>
        <w:t>MJ</w:t>
      </w:r>
      <w:r>
        <w:rPr>
          <w:sz w:val="15"/>
          <w:szCs w:val="15"/>
          <w:color w:val="231F20"/>
          <w:spacing w:val="10"/>
        </w:rPr>
        <w:t>,</w:t>
      </w:r>
      <w:r>
        <w:rPr>
          <w:sz w:val="15"/>
          <w:szCs w:val="15"/>
          <w:color w:val="231F20"/>
          <w:spacing w:val="8"/>
        </w:rPr>
        <w:t xml:space="preserve">  </w:t>
      </w:r>
      <w:r>
        <w:rPr>
          <w:sz w:val="15"/>
          <w:szCs w:val="15"/>
          <w:color w:val="231F20"/>
        </w:rPr>
        <w:t>et</w:t>
      </w:r>
      <w:r>
        <w:rPr>
          <w:sz w:val="15"/>
          <w:szCs w:val="15"/>
          <w:color w:val="231F20"/>
          <w:spacing w:val="8"/>
          <w:w w:val="102"/>
        </w:rPr>
        <w:t xml:space="preserve"> </w:t>
      </w:r>
      <w:r>
        <w:rPr>
          <w:sz w:val="15"/>
          <w:szCs w:val="15"/>
          <w:color w:val="231F20"/>
        </w:rPr>
        <w:t>al</w:t>
      </w:r>
      <w:r>
        <w:rPr>
          <w:sz w:val="15"/>
          <w:szCs w:val="15"/>
          <w:color w:val="231F20"/>
          <w:spacing w:val="10"/>
        </w:rPr>
        <w:t>.</w:t>
      </w:r>
      <w:r>
        <w:rPr>
          <w:sz w:val="15"/>
          <w:szCs w:val="15"/>
          <w:color w:val="231F20"/>
          <w:spacing w:val="4"/>
        </w:rPr>
        <w:t xml:space="preserve">  </w:t>
      </w:r>
      <w:r>
        <w:rPr>
          <w:sz w:val="15"/>
          <w:szCs w:val="15"/>
          <w:color w:val="231F20"/>
        </w:rPr>
        <w:t>A</w:t>
      </w:r>
      <w:r>
        <w:rPr>
          <w:sz w:val="15"/>
          <w:szCs w:val="15"/>
          <w:color w:val="231F20"/>
          <w:spacing w:val="8"/>
        </w:rPr>
        <w:t xml:space="preserve">  </w:t>
      </w:r>
      <w:r>
        <w:rPr>
          <w:sz w:val="15"/>
          <w:szCs w:val="15"/>
          <w:color w:val="231F20"/>
        </w:rPr>
        <w:t>multicenter</w:t>
      </w:r>
      <w:r>
        <w:rPr>
          <w:sz w:val="15"/>
          <w:szCs w:val="15"/>
          <w:color w:val="231F20"/>
          <w:spacing w:val="10"/>
        </w:rPr>
        <w:t>,</w:t>
      </w:r>
      <w:r>
        <w:rPr>
          <w:sz w:val="15"/>
          <w:szCs w:val="15"/>
          <w:color w:val="231F20"/>
        </w:rPr>
        <w:t xml:space="preserve"> </w:t>
      </w:r>
      <w:r>
        <w:rPr>
          <w:sz w:val="15"/>
          <w:szCs w:val="15"/>
          <w:color w:val="231F20"/>
          <w:spacing w:val="4"/>
        </w:rPr>
        <w:t>randomized</w:t>
      </w:r>
      <w:r>
        <w:rPr>
          <w:sz w:val="15"/>
          <w:szCs w:val="15"/>
          <w:color w:val="231F20"/>
          <w:spacing w:val="1"/>
        </w:rPr>
        <w:t xml:space="preserve">  </w:t>
      </w:r>
      <w:r>
        <w:rPr>
          <w:sz w:val="15"/>
          <w:szCs w:val="15"/>
          <w:color w:val="231F20"/>
          <w:spacing w:val="4"/>
        </w:rPr>
        <w:t>controlled</w:t>
      </w:r>
      <w:r>
        <w:rPr>
          <w:sz w:val="15"/>
          <w:szCs w:val="15"/>
          <w:color w:val="231F20"/>
          <w:spacing w:val="32"/>
          <w:w w:val="101"/>
        </w:rPr>
        <w:t xml:space="preserve"> </w:t>
      </w:r>
      <w:r>
        <w:rPr>
          <w:sz w:val="15"/>
          <w:szCs w:val="15"/>
          <w:color w:val="231F20"/>
          <w:spacing w:val="4"/>
        </w:rPr>
        <w:t>trial</w:t>
      </w:r>
      <w:r>
        <w:rPr>
          <w:sz w:val="15"/>
          <w:szCs w:val="15"/>
          <w:color w:val="231F20"/>
          <w:spacing w:val="1"/>
        </w:rPr>
        <w:t xml:space="preserve">  </w:t>
      </w:r>
      <w:r>
        <w:rPr>
          <w:sz w:val="15"/>
          <w:szCs w:val="15"/>
          <w:color w:val="231F20"/>
          <w:spacing w:val="4"/>
        </w:rPr>
        <w:t>c</w:t>
      </w:r>
      <w:r>
        <w:rPr>
          <w:sz w:val="15"/>
          <w:szCs w:val="15"/>
          <w:color w:val="231F20"/>
          <w:spacing w:val="3"/>
        </w:rPr>
        <w:t>omparing</w:t>
      </w:r>
      <w:r>
        <w:rPr>
          <w:sz w:val="15"/>
          <w:szCs w:val="15"/>
          <w:color w:val="231F20"/>
          <w:spacing w:val="2"/>
        </w:rPr>
        <w:t xml:space="preserve">  </w:t>
      </w:r>
      <w:r>
        <w:rPr>
          <w:sz w:val="15"/>
          <w:szCs w:val="15"/>
          <w:color w:val="231F20"/>
          <w:spacing w:val="3"/>
        </w:rPr>
        <w:t>early</w:t>
      </w:r>
      <w:r>
        <w:rPr>
          <w:sz w:val="15"/>
          <w:szCs w:val="15"/>
          <w:color w:val="231F20"/>
        </w:rPr>
        <w:t xml:space="preserve">  </w:t>
      </w:r>
      <w:r>
        <w:rPr>
          <w:sz w:val="15"/>
          <w:szCs w:val="15"/>
          <w:color w:val="231F20"/>
          <w:spacing w:val="3"/>
        </w:rPr>
        <w:t>nasojejunal</w:t>
      </w:r>
      <w:r>
        <w:rPr>
          <w:sz w:val="15"/>
          <w:szCs w:val="15"/>
          <w:color w:val="231F20"/>
          <w:spacing w:val="1"/>
        </w:rPr>
        <w:t xml:space="preserve"> </w:t>
      </w:r>
      <w:r>
        <w:rPr>
          <w:sz w:val="15"/>
          <w:szCs w:val="15"/>
          <w:color w:val="231F20"/>
          <w:spacing w:val="3"/>
        </w:rPr>
        <w:t>with  nasogastric  nutrition  in  critical  illness[J].  Crit</w:t>
      </w:r>
      <w:r>
        <w:rPr>
          <w:sz w:val="15"/>
          <w:szCs w:val="15"/>
          <w:color w:val="231F20"/>
          <w:spacing w:val="7"/>
        </w:rPr>
        <w:t xml:space="preserve">  </w:t>
      </w:r>
      <w:r>
        <w:rPr>
          <w:sz w:val="15"/>
          <w:szCs w:val="15"/>
          <w:color w:val="231F20"/>
          <w:spacing w:val="3"/>
        </w:rPr>
        <w:t>Care</w:t>
      </w:r>
      <w:r>
        <w:rPr>
          <w:sz w:val="15"/>
          <w:szCs w:val="15"/>
          <w:color w:val="231F20"/>
        </w:rPr>
        <w:t xml:space="preserve"> </w:t>
      </w:r>
      <w:r>
        <w:rPr>
          <w:sz w:val="15"/>
          <w:szCs w:val="15"/>
          <w:color w:val="231F20"/>
        </w:rPr>
        <w:t>Med</w:t>
      </w:r>
      <w:r>
        <w:rPr>
          <w:sz w:val="15"/>
          <w:szCs w:val="15"/>
          <w:color w:val="231F20"/>
          <w:spacing w:val="4"/>
        </w:rPr>
        <w:t>,</w:t>
      </w:r>
      <w:r>
        <w:rPr>
          <w:sz w:val="15"/>
          <w:szCs w:val="15"/>
          <w:color w:val="231F20"/>
          <w:spacing w:val="25"/>
          <w:w w:val="101"/>
        </w:rPr>
        <w:t xml:space="preserve"> </w:t>
      </w:r>
      <w:r>
        <w:rPr>
          <w:sz w:val="15"/>
          <w:szCs w:val="15"/>
          <w:color w:val="231F20"/>
          <w:spacing w:val="4"/>
        </w:rPr>
        <w:t>2012,</w:t>
      </w:r>
      <w:r>
        <w:rPr>
          <w:sz w:val="15"/>
          <w:szCs w:val="15"/>
          <w:color w:val="231F20"/>
          <w:spacing w:val="21"/>
          <w:w w:val="101"/>
        </w:rPr>
        <w:t xml:space="preserve"> </w:t>
      </w:r>
      <w:r>
        <w:rPr>
          <w:sz w:val="15"/>
          <w:szCs w:val="15"/>
          <w:color w:val="231F20"/>
          <w:spacing w:val="4"/>
        </w:rPr>
        <w:t>40(8):</w:t>
      </w:r>
      <w:r>
        <w:rPr>
          <w:sz w:val="15"/>
          <w:szCs w:val="15"/>
          <w:color w:val="231F20"/>
          <w:spacing w:val="-10"/>
        </w:rPr>
        <w:t xml:space="preserve"> </w:t>
      </w:r>
      <w:r>
        <w:rPr>
          <w:sz w:val="15"/>
          <w:szCs w:val="15"/>
          <w:color w:val="231F20"/>
          <w:spacing w:val="4"/>
        </w:rPr>
        <w:t>2342</w:t>
      </w:r>
      <w:r>
        <w:rPr>
          <w:rFonts w:ascii="Times New Roman" w:hAnsi="Times New Roman" w:eastAsia="Times New Roman" w:cs="Times New Roman"/>
          <w:sz w:val="15"/>
          <w:szCs w:val="15"/>
          <w:color w:val="231F20"/>
          <w:spacing w:val="4"/>
        </w:rPr>
        <w:t>‑</w:t>
      </w:r>
      <w:r>
        <w:rPr>
          <w:sz w:val="15"/>
          <w:szCs w:val="15"/>
          <w:color w:val="231F20"/>
          <w:spacing w:val="4"/>
        </w:rPr>
        <w:t>2348.</w:t>
      </w:r>
      <w:r>
        <w:rPr>
          <w:sz w:val="15"/>
          <w:szCs w:val="15"/>
          <w:color w:val="231F20"/>
          <w:spacing w:val="24"/>
          <w:w w:val="102"/>
        </w:rPr>
        <w:t xml:space="preserve"> </w:t>
      </w:r>
      <w:r>
        <w:rPr>
          <w:sz w:val="15"/>
          <w:szCs w:val="15"/>
          <w:color w:val="231F20"/>
        </w:rPr>
        <w:t>DOI</w:t>
      </w:r>
      <w:r>
        <w:rPr>
          <w:sz w:val="15"/>
          <w:szCs w:val="15"/>
          <w:color w:val="231F20"/>
          <w:spacing w:val="4"/>
        </w:rPr>
        <w:t>:</w:t>
      </w:r>
      <w:r>
        <w:rPr>
          <w:sz w:val="15"/>
          <w:szCs w:val="15"/>
          <w:color w:val="231F20"/>
          <w:spacing w:val="29"/>
          <w:w w:val="101"/>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1097/</w:t>
      </w:r>
      <w:r>
        <w:rPr>
          <w:sz w:val="15"/>
          <w:szCs w:val="15"/>
          <w:color w:val="231F20"/>
        </w:rPr>
        <w:t>CCM</w:t>
      </w:r>
      <w:r>
        <w:rPr>
          <w:sz w:val="15"/>
          <w:szCs w:val="15"/>
          <w:color w:val="231F20"/>
          <w:spacing w:val="4"/>
        </w:rPr>
        <w:t>.</w:t>
      </w:r>
      <w:r>
        <w:rPr>
          <w:sz w:val="15"/>
          <w:szCs w:val="15"/>
          <w:color w:val="231F20"/>
          <w:spacing w:val="-10"/>
        </w:rPr>
        <w:t xml:space="preserve"> </w:t>
      </w:r>
      <w:r>
        <w:rPr>
          <w:sz w:val="15"/>
          <w:szCs w:val="15"/>
          <w:color w:val="231F20"/>
          <w:spacing w:val="4"/>
        </w:rPr>
        <w:t>0b013e</w:t>
      </w:r>
      <w:r>
        <w:rPr>
          <w:sz w:val="15"/>
          <w:szCs w:val="15"/>
          <w:color w:val="231F20"/>
        </w:rPr>
        <w:t xml:space="preserve"> </w:t>
      </w:r>
      <w:r>
        <w:rPr>
          <w:sz w:val="15"/>
          <w:szCs w:val="15"/>
          <w:color w:val="231F20"/>
          <w:spacing w:val="4"/>
        </w:rPr>
        <w:t>318255d87e.</w:t>
      </w:r>
    </w:p>
    <w:p>
      <w:pPr>
        <w:pStyle w:val="BodyText"/>
        <w:ind w:left="1060" w:right="485" w:hanging="557"/>
        <w:spacing w:before="12" w:line="280" w:lineRule="auto"/>
        <w:rPr>
          <w:sz w:val="15"/>
          <w:szCs w:val="15"/>
        </w:rPr>
      </w:pPr>
      <w:r>
        <w:rPr>
          <w:sz w:val="15"/>
          <w:szCs w:val="15"/>
          <w:color w:val="231F20"/>
          <w:spacing w:val="6"/>
        </w:rPr>
        <w:t>[145]     </w:t>
      </w:r>
      <w:r>
        <w:rPr>
          <w:sz w:val="15"/>
          <w:szCs w:val="15"/>
          <w:color w:val="231F20"/>
        </w:rPr>
        <w:t>Acosta</w:t>
      </w:r>
      <w:r>
        <w:rPr>
          <w:rFonts w:ascii="Times New Roman" w:hAnsi="Times New Roman" w:eastAsia="Times New Roman" w:cs="Times New Roman"/>
          <w:sz w:val="15"/>
          <w:szCs w:val="15"/>
          <w:color w:val="231F20"/>
          <w:spacing w:val="6"/>
        </w:rPr>
        <w:t>‑</w:t>
      </w:r>
      <w:r>
        <w:rPr>
          <w:sz w:val="15"/>
          <w:szCs w:val="15"/>
          <w:color w:val="231F20"/>
        </w:rPr>
        <w:t>Escribano</w:t>
      </w:r>
      <w:r>
        <w:rPr>
          <w:sz w:val="15"/>
          <w:szCs w:val="15"/>
          <w:color w:val="231F20"/>
          <w:spacing w:val="6"/>
        </w:rPr>
        <w:t xml:space="preserve">  </w:t>
      </w:r>
      <w:r>
        <w:rPr>
          <w:sz w:val="15"/>
          <w:szCs w:val="15"/>
          <w:color w:val="231F20"/>
        </w:rPr>
        <w:t>J</w:t>
      </w:r>
      <w:r>
        <w:rPr>
          <w:sz w:val="15"/>
          <w:szCs w:val="15"/>
          <w:color w:val="231F20"/>
          <w:spacing w:val="6"/>
        </w:rPr>
        <w:t>,  </w:t>
      </w:r>
      <w:r>
        <w:rPr>
          <w:sz w:val="15"/>
          <w:szCs w:val="15"/>
          <w:color w:val="231F20"/>
        </w:rPr>
        <w:t>Fern</w:t>
      </w:r>
      <w:r>
        <w:rPr>
          <w:sz w:val="15"/>
          <w:szCs w:val="15"/>
          <w:color w:val="231F20"/>
          <w:spacing w:val="6"/>
        </w:rPr>
        <w:t>á</w:t>
      </w:r>
      <w:r>
        <w:rPr>
          <w:sz w:val="15"/>
          <w:szCs w:val="15"/>
          <w:color w:val="231F20"/>
        </w:rPr>
        <w:t>ndez</w:t>
      </w:r>
      <w:r>
        <w:rPr>
          <w:rFonts w:ascii="Times New Roman" w:hAnsi="Times New Roman" w:eastAsia="Times New Roman" w:cs="Times New Roman"/>
          <w:sz w:val="15"/>
          <w:szCs w:val="15"/>
          <w:color w:val="231F20"/>
          <w:spacing w:val="6"/>
        </w:rPr>
        <w:t>‑</w:t>
      </w:r>
      <w:r>
        <w:rPr>
          <w:sz w:val="15"/>
          <w:szCs w:val="15"/>
          <w:color w:val="231F20"/>
        </w:rPr>
        <w:t>Vivas</w:t>
      </w:r>
      <w:r>
        <w:rPr>
          <w:sz w:val="15"/>
          <w:szCs w:val="15"/>
          <w:color w:val="231F20"/>
          <w:spacing w:val="6"/>
        </w:rPr>
        <w:t xml:space="preserve">  </w:t>
      </w:r>
      <w:r>
        <w:rPr>
          <w:sz w:val="15"/>
          <w:szCs w:val="15"/>
          <w:color w:val="231F20"/>
        </w:rPr>
        <w:t>M</w:t>
      </w:r>
      <w:r>
        <w:rPr>
          <w:sz w:val="15"/>
          <w:szCs w:val="15"/>
          <w:color w:val="231F20"/>
          <w:spacing w:val="6"/>
        </w:rPr>
        <w:t>,  </w:t>
      </w:r>
      <w:r>
        <w:rPr>
          <w:sz w:val="15"/>
          <w:szCs w:val="15"/>
          <w:color w:val="231F20"/>
        </w:rPr>
        <w:t>Grau</w:t>
      </w:r>
      <w:r>
        <w:rPr>
          <w:sz w:val="15"/>
          <w:szCs w:val="15"/>
          <w:color w:val="231F20"/>
          <w:spacing w:val="6"/>
        </w:rPr>
        <w:t xml:space="preserve">  </w:t>
      </w:r>
      <w:r>
        <w:rPr>
          <w:sz w:val="15"/>
          <w:szCs w:val="15"/>
          <w:color w:val="231F20"/>
        </w:rPr>
        <w:t>Carmona</w:t>
      </w:r>
      <w:r>
        <w:rPr>
          <w:sz w:val="15"/>
          <w:szCs w:val="15"/>
          <w:color w:val="231F20"/>
          <w:spacing w:val="6"/>
        </w:rPr>
        <w:t xml:space="preserve"> </w:t>
      </w:r>
      <w:r>
        <w:rPr>
          <w:sz w:val="15"/>
          <w:szCs w:val="15"/>
          <w:color w:val="231F20"/>
          <w:spacing w:val="5"/>
        </w:rPr>
        <w:t xml:space="preserve"> </w:t>
      </w:r>
      <w:r>
        <w:rPr>
          <w:sz w:val="15"/>
          <w:szCs w:val="15"/>
          <w:color w:val="231F20"/>
        </w:rPr>
        <w:t>T</w:t>
      </w:r>
      <w:r>
        <w:rPr>
          <w:sz w:val="15"/>
          <w:szCs w:val="15"/>
          <w:color w:val="231F20"/>
          <w:spacing w:val="5"/>
        </w:rPr>
        <w:t>,</w:t>
      </w:r>
      <w:r>
        <w:rPr>
          <w:sz w:val="15"/>
          <w:szCs w:val="15"/>
          <w:color w:val="231F20"/>
        </w:rPr>
        <w:t xml:space="preserve"> </w:t>
      </w:r>
      <w:r>
        <w:rPr>
          <w:sz w:val="15"/>
          <w:szCs w:val="15"/>
          <w:color w:val="231F20"/>
        </w:rPr>
        <w:t>et</w:t>
      </w:r>
      <w:r>
        <w:rPr>
          <w:sz w:val="15"/>
          <w:szCs w:val="15"/>
          <w:color w:val="231F20"/>
          <w:spacing w:val="7"/>
        </w:rPr>
        <w:t xml:space="preserve"> </w:t>
      </w:r>
      <w:r>
        <w:rPr>
          <w:sz w:val="15"/>
          <w:szCs w:val="15"/>
          <w:color w:val="231F20"/>
        </w:rPr>
        <w:t>al</w:t>
      </w:r>
      <w:r>
        <w:rPr>
          <w:sz w:val="15"/>
          <w:szCs w:val="15"/>
          <w:color w:val="231F20"/>
          <w:spacing w:val="7"/>
        </w:rPr>
        <w:t>.    </w:t>
      </w:r>
      <w:r>
        <w:rPr>
          <w:sz w:val="15"/>
          <w:szCs w:val="15"/>
          <w:color w:val="231F20"/>
        </w:rPr>
        <w:t>Gastric</w:t>
      </w:r>
      <w:r>
        <w:rPr>
          <w:sz w:val="15"/>
          <w:szCs w:val="15"/>
          <w:color w:val="231F20"/>
          <w:spacing w:val="7"/>
        </w:rPr>
        <w:t xml:space="preserve">    </w:t>
      </w:r>
      <w:r>
        <w:rPr>
          <w:sz w:val="15"/>
          <w:szCs w:val="15"/>
          <w:color w:val="231F20"/>
        </w:rPr>
        <w:t>versus</w:t>
      </w:r>
      <w:r>
        <w:rPr>
          <w:sz w:val="15"/>
          <w:szCs w:val="15"/>
          <w:color w:val="231F20"/>
          <w:spacing w:val="7"/>
        </w:rPr>
        <w:t xml:space="preserve">    </w:t>
      </w:r>
      <w:r>
        <w:rPr>
          <w:sz w:val="15"/>
          <w:szCs w:val="15"/>
          <w:color w:val="231F20"/>
        </w:rPr>
        <w:t>transpyloric</w:t>
      </w:r>
      <w:r>
        <w:rPr>
          <w:sz w:val="15"/>
          <w:szCs w:val="15"/>
          <w:color w:val="231F20"/>
          <w:spacing w:val="7"/>
        </w:rPr>
        <w:t xml:space="preserve">    </w:t>
      </w:r>
      <w:r>
        <w:rPr>
          <w:sz w:val="15"/>
          <w:szCs w:val="15"/>
          <w:color w:val="231F20"/>
        </w:rPr>
        <w:t>feeding</w:t>
      </w:r>
      <w:r>
        <w:rPr>
          <w:sz w:val="15"/>
          <w:szCs w:val="15"/>
          <w:color w:val="231F20"/>
          <w:spacing w:val="7"/>
        </w:rPr>
        <w:t xml:space="preserve">    </w:t>
      </w:r>
      <w:r>
        <w:rPr>
          <w:sz w:val="15"/>
          <w:szCs w:val="15"/>
          <w:color w:val="231F20"/>
        </w:rPr>
        <w:t>in</w:t>
      </w:r>
      <w:r>
        <w:rPr>
          <w:sz w:val="15"/>
          <w:szCs w:val="15"/>
          <w:color w:val="231F20"/>
          <w:spacing w:val="7"/>
        </w:rPr>
        <w:t xml:space="preserve">    </w:t>
      </w:r>
      <w:r>
        <w:rPr>
          <w:sz w:val="15"/>
          <w:szCs w:val="15"/>
          <w:color w:val="231F20"/>
        </w:rPr>
        <w:t>severe</w:t>
      </w:r>
    </w:p>
    <w:p>
      <w:pPr>
        <w:spacing w:line="14" w:lineRule="auto"/>
        <w:rPr>
          <w:rFonts w:ascii="Arial"/>
          <w:sz w:val="2"/>
        </w:rPr>
      </w:pPr>
      <w:r>
        <w:rPr>
          <w:rFonts w:ascii="Arial" w:hAnsi="Arial" w:eastAsia="Arial" w:cs="Arial"/>
          <w:sz w:val="2"/>
          <w:szCs w:val="2"/>
        </w:rPr>
        <w:br w:type="column"/>
      </w:r>
    </w:p>
    <w:p>
      <w:pPr>
        <w:pStyle w:val="BodyText"/>
        <w:ind w:left="558" w:right="37" w:hanging="6"/>
        <w:spacing w:before="35" w:line="296" w:lineRule="auto"/>
        <w:jc w:val="both"/>
        <w:rPr>
          <w:sz w:val="15"/>
          <w:szCs w:val="15"/>
        </w:rPr>
      </w:pPr>
      <w:r>
        <w:rPr>
          <w:sz w:val="15"/>
          <w:szCs w:val="15"/>
          <w:color w:val="231F20"/>
          <w:spacing w:val="3"/>
        </w:rPr>
        <w:t>traumatic</w:t>
      </w:r>
      <w:r>
        <w:rPr>
          <w:sz w:val="15"/>
          <w:szCs w:val="15"/>
          <w:color w:val="231F20"/>
          <w:spacing w:val="30"/>
          <w:w w:val="102"/>
        </w:rPr>
        <w:t xml:space="preserve"> </w:t>
      </w:r>
      <w:r>
        <w:rPr>
          <w:sz w:val="15"/>
          <w:szCs w:val="15"/>
          <w:color w:val="231F20"/>
          <w:spacing w:val="3"/>
        </w:rPr>
        <w:t>brain</w:t>
      </w:r>
      <w:r>
        <w:rPr>
          <w:sz w:val="15"/>
          <w:szCs w:val="15"/>
          <w:color w:val="231F20"/>
          <w:spacing w:val="21"/>
          <w:w w:val="102"/>
        </w:rPr>
        <w:t xml:space="preserve"> </w:t>
      </w:r>
      <w:r>
        <w:rPr>
          <w:sz w:val="15"/>
          <w:szCs w:val="15"/>
          <w:color w:val="231F20"/>
          <w:spacing w:val="3"/>
        </w:rPr>
        <w:t>injury:</w:t>
      </w:r>
      <w:r>
        <w:rPr>
          <w:sz w:val="15"/>
          <w:szCs w:val="15"/>
          <w:color w:val="231F20"/>
          <w:spacing w:val="20"/>
          <w:w w:val="102"/>
        </w:rPr>
        <w:t xml:space="preserve"> </w:t>
      </w:r>
      <w:r>
        <w:rPr>
          <w:sz w:val="15"/>
          <w:szCs w:val="15"/>
          <w:color w:val="231F20"/>
          <w:spacing w:val="3"/>
        </w:rPr>
        <w:t>a</w:t>
      </w:r>
      <w:r>
        <w:rPr>
          <w:sz w:val="15"/>
          <w:szCs w:val="15"/>
          <w:color w:val="231F20"/>
          <w:spacing w:val="20"/>
          <w:w w:val="102"/>
        </w:rPr>
        <w:t xml:space="preserve"> </w:t>
      </w:r>
      <w:r>
        <w:rPr>
          <w:sz w:val="15"/>
          <w:szCs w:val="15"/>
          <w:color w:val="231F20"/>
          <w:spacing w:val="3"/>
        </w:rPr>
        <w:t>prospective,</w:t>
      </w:r>
      <w:r>
        <w:rPr>
          <w:sz w:val="15"/>
          <w:szCs w:val="15"/>
          <w:color w:val="231F20"/>
          <w:spacing w:val="20"/>
          <w:w w:val="102"/>
        </w:rPr>
        <w:t xml:space="preserve"> </w:t>
      </w:r>
      <w:r>
        <w:rPr>
          <w:sz w:val="15"/>
          <w:szCs w:val="15"/>
          <w:color w:val="231F20"/>
          <w:spacing w:val="3"/>
        </w:rPr>
        <w:t>randomized</w:t>
      </w:r>
      <w:r>
        <w:rPr>
          <w:sz w:val="15"/>
          <w:szCs w:val="15"/>
          <w:color w:val="231F20"/>
          <w:spacing w:val="18"/>
        </w:rPr>
        <w:t xml:space="preserve"> </w:t>
      </w:r>
      <w:r>
        <w:rPr>
          <w:sz w:val="15"/>
          <w:szCs w:val="15"/>
          <w:color w:val="231F20"/>
          <w:spacing w:val="3"/>
        </w:rPr>
        <w:t>trial[J].</w:t>
      </w:r>
      <w:r>
        <w:rPr>
          <w:sz w:val="15"/>
          <w:szCs w:val="15"/>
          <w:color w:val="231F20"/>
        </w:rPr>
        <w:t xml:space="preserve"> </w:t>
      </w:r>
      <w:r>
        <w:rPr>
          <w:sz w:val="15"/>
          <w:szCs w:val="15"/>
          <w:color w:val="231F20"/>
        </w:rPr>
        <w:t>Intensive</w:t>
      </w:r>
      <w:r>
        <w:rPr>
          <w:sz w:val="15"/>
          <w:szCs w:val="15"/>
          <w:color w:val="231F20"/>
          <w:spacing w:val="4"/>
        </w:rPr>
        <w:t xml:space="preserve">    </w:t>
      </w:r>
      <w:r>
        <w:rPr>
          <w:sz w:val="15"/>
          <w:szCs w:val="15"/>
          <w:color w:val="231F20"/>
        </w:rPr>
        <w:t>Care</w:t>
      </w:r>
      <w:r>
        <w:rPr>
          <w:sz w:val="15"/>
          <w:szCs w:val="15"/>
          <w:color w:val="231F20"/>
          <w:spacing w:val="4"/>
        </w:rPr>
        <w:t xml:space="preserve">    </w:t>
      </w:r>
      <w:r>
        <w:rPr>
          <w:sz w:val="15"/>
          <w:szCs w:val="15"/>
          <w:color w:val="231F20"/>
        </w:rPr>
        <w:t>Med</w:t>
      </w:r>
      <w:r>
        <w:rPr>
          <w:sz w:val="15"/>
          <w:szCs w:val="15"/>
          <w:color w:val="231F20"/>
          <w:spacing w:val="4"/>
        </w:rPr>
        <w:t>,</w:t>
      </w:r>
      <w:r>
        <w:rPr>
          <w:sz w:val="15"/>
          <w:szCs w:val="15"/>
          <w:color w:val="231F20"/>
          <w:spacing w:val="7"/>
        </w:rPr>
        <w:t xml:space="preserve">    </w:t>
      </w:r>
      <w:r>
        <w:rPr>
          <w:sz w:val="15"/>
          <w:szCs w:val="15"/>
          <w:color w:val="231F20"/>
          <w:spacing w:val="4"/>
        </w:rPr>
        <w:t>2010,    36(9):</w:t>
      </w:r>
      <w:r>
        <w:rPr>
          <w:sz w:val="15"/>
          <w:szCs w:val="15"/>
          <w:color w:val="231F20"/>
          <w:spacing w:val="6"/>
        </w:rPr>
        <w:t xml:space="preserve">   </w:t>
      </w:r>
      <w:r>
        <w:rPr>
          <w:sz w:val="15"/>
          <w:szCs w:val="15"/>
          <w:color w:val="231F20"/>
          <w:spacing w:val="4"/>
        </w:rPr>
        <w:t>1532</w:t>
      </w:r>
      <w:r>
        <w:rPr>
          <w:rFonts w:ascii="Times New Roman" w:hAnsi="Times New Roman" w:eastAsia="Times New Roman" w:cs="Times New Roman"/>
          <w:sz w:val="15"/>
          <w:szCs w:val="15"/>
          <w:color w:val="231F20"/>
          <w:spacing w:val="4"/>
        </w:rPr>
        <w:t>‑</w:t>
      </w:r>
      <w:r>
        <w:rPr>
          <w:sz w:val="15"/>
          <w:szCs w:val="15"/>
          <w:color w:val="231F20"/>
          <w:spacing w:val="4"/>
        </w:rPr>
        <w:t>1539.    </w:t>
      </w:r>
      <w:r>
        <w:rPr>
          <w:sz w:val="15"/>
          <w:szCs w:val="15"/>
          <w:color w:val="231F20"/>
        </w:rPr>
        <w:t>DOI</w:t>
      </w:r>
      <w:r>
        <w:rPr>
          <w:sz w:val="15"/>
          <w:szCs w:val="15"/>
          <w:color w:val="231F20"/>
          <w:spacing w:val="4"/>
        </w:rPr>
        <w:t>:</w:t>
      </w:r>
      <w:r>
        <w:rPr>
          <w:sz w:val="15"/>
          <w:szCs w:val="15"/>
          <w:color w:val="231F20"/>
          <w:spacing w:val="1"/>
        </w:rPr>
        <w:t xml:space="preserve"> </w:t>
      </w:r>
      <w:r>
        <w:rPr>
          <w:sz w:val="15"/>
          <w:szCs w:val="15"/>
          <w:color w:val="231F20"/>
          <w:spacing w:val="4"/>
        </w:rPr>
        <w:t>10.</w:t>
      </w:r>
      <w:r>
        <w:rPr>
          <w:sz w:val="15"/>
          <w:szCs w:val="15"/>
          <w:color w:val="231F20"/>
          <w:spacing w:val="-15"/>
        </w:rPr>
        <w:t xml:space="preserve"> </w:t>
      </w:r>
      <w:r>
        <w:rPr>
          <w:sz w:val="15"/>
          <w:szCs w:val="15"/>
          <w:color w:val="231F20"/>
          <w:spacing w:val="4"/>
        </w:rPr>
        <w:t>1007/s00134</w:t>
      </w:r>
      <w:r>
        <w:rPr>
          <w:rFonts w:ascii="Times New Roman" w:hAnsi="Times New Roman" w:eastAsia="Times New Roman" w:cs="Times New Roman"/>
          <w:sz w:val="15"/>
          <w:szCs w:val="15"/>
          <w:color w:val="231F20"/>
          <w:spacing w:val="4"/>
        </w:rPr>
        <w:t>‑</w:t>
      </w:r>
      <w:r>
        <w:rPr>
          <w:sz w:val="15"/>
          <w:szCs w:val="15"/>
          <w:color w:val="231F20"/>
          <w:spacing w:val="4"/>
        </w:rPr>
        <w:t>010</w:t>
      </w:r>
      <w:r>
        <w:rPr>
          <w:rFonts w:ascii="Times New Roman" w:hAnsi="Times New Roman" w:eastAsia="Times New Roman" w:cs="Times New Roman"/>
          <w:sz w:val="15"/>
          <w:szCs w:val="15"/>
          <w:color w:val="231F20"/>
          <w:spacing w:val="4"/>
        </w:rPr>
        <w:t>‑</w:t>
      </w:r>
      <w:r>
        <w:rPr>
          <w:sz w:val="15"/>
          <w:szCs w:val="15"/>
          <w:color w:val="231F20"/>
          <w:spacing w:val="4"/>
        </w:rPr>
        <w:t>1908</w:t>
      </w:r>
      <w:r>
        <w:rPr>
          <w:rFonts w:ascii="Times New Roman" w:hAnsi="Times New Roman" w:eastAsia="Times New Roman" w:cs="Times New Roman"/>
          <w:sz w:val="15"/>
          <w:szCs w:val="15"/>
          <w:color w:val="231F20"/>
          <w:spacing w:val="4"/>
        </w:rPr>
        <w:t>‑</w:t>
      </w:r>
      <w:r>
        <w:rPr>
          <w:sz w:val="15"/>
          <w:szCs w:val="15"/>
          <w:color w:val="231F20"/>
          <w:spacing w:val="4"/>
        </w:rPr>
        <w:t>3.</w:t>
      </w:r>
    </w:p>
    <w:p>
      <w:pPr>
        <w:pStyle w:val="BodyText"/>
        <w:ind w:left="554" w:right="37" w:hanging="554"/>
        <w:spacing w:before="28" w:line="298" w:lineRule="auto"/>
        <w:rPr>
          <w:sz w:val="15"/>
          <w:szCs w:val="15"/>
        </w:rPr>
      </w:pPr>
      <w:r>
        <w:rPr>
          <w:sz w:val="15"/>
          <w:szCs w:val="15"/>
          <w:color w:val="231F20"/>
          <w:spacing w:val="4"/>
        </w:rPr>
        <w:t>[146]     </w:t>
      </w:r>
      <w:r>
        <w:rPr>
          <w:sz w:val="15"/>
          <w:szCs w:val="15"/>
          <w:color w:val="231F20"/>
        </w:rPr>
        <w:t>White</w:t>
      </w:r>
      <w:r>
        <w:rPr>
          <w:sz w:val="15"/>
          <w:szCs w:val="15"/>
          <w:color w:val="231F20"/>
          <w:spacing w:val="4"/>
        </w:rPr>
        <w:t xml:space="preserve">    </w:t>
      </w:r>
      <w:r>
        <w:rPr>
          <w:sz w:val="15"/>
          <w:szCs w:val="15"/>
          <w:color w:val="231F20"/>
        </w:rPr>
        <w:t>H</w:t>
      </w:r>
      <w:r>
        <w:rPr>
          <w:sz w:val="15"/>
          <w:szCs w:val="15"/>
          <w:color w:val="231F20"/>
          <w:spacing w:val="4"/>
        </w:rPr>
        <w:t>,   </w:t>
      </w:r>
      <w:r>
        <w:rPr>
          <w:sz w:val="15"/>
          <w:szCs w:val="15"/>
          <w:color w:val="231F20"/>
        </w:rPr>
        <w:t>Sosnowski</w:t>
      </w:r>
      <w:r>
        <w:rPr>
          <w:sz w:val="15"/>
          <w:szCs w:val="15"/>
          <w:color w:val="231F20"/>
          <w:spacing w:val="4"/>
        </w:rPr>
        <w:t xml:space="preserve">   </w:t>
      </w:r>
      <w:r>
        <w:rPr>
          <w:sz w:val="15"/>
          <w:szCs w:val="15"/>
          <w:color w:val="231F20"/>
        </w:rPr>
        <w:t>K</w:t>
      </w:r>
      <w:r>
        <w:rPr>
          <w:sz w:val="15"/>
          <w:szCs w:val="15"/>
          <w:color w:val="231F20"/>
          <w:spacing w:val="4"/>
        </w:rPr>
        <w:t>,</w:t>
      </w:r>
      <w:r>
        <w:rPr>
          <w:sz w:val="15"/>
          <w:szCs w:val="15"/>
          <w:color w:val="231F20"/>
          <w:spacing w:val="6"/>
        </w:rPr>
        <w:t xml:space="preserve">   </w:t>
      </w:r>
      <w:r>
        <w:rPr>
          <w:sz w:val="15"/>
          <w:szCs w:val="15"/>
          <w:color w:val="231F20"/>
        </w:rPr>
        <w:t>Tran</w:t>
      </w:r>
      <w:r>
        <w:rPr>
          <w:sz w:val="15"/>
          <w:szCs w:val="15"/>
          <w:color w:val="231F20"/>
          <w:spacing w:val="4"/>
        </w:rPr>
        <w:t xml:space="preserve">    </w:t>
      </w:r>
      <w:r>
        <w:rPr>
          <w:sz w:val="15"/>
          <w:szCs w:val="15"/>
          <w:color w:val="231F20"/>
        </w:rPr>
        <w:t>K</w:t>
      </w:r>
      <w:r>
        <w:rPr>
          <w:sz w:val="15"/>
          <w:szCs w:val="15"/>
          <w:color w:val="231F20"/>
          <w:spacing w:val="4"/>
        </w:rPr>
        <w:t>,   </w:t>
      </w:r>
      <w:r>
        <w:rPr>
          <w:sz w:val="15"/>
          <w:szCs w:val="15"/>
          <w:color w:val="231F20"/>
        </w:rPr>
        <w:t>et</w:t>
      </w:r>
      <w:r>
        <w:rPr>
          <w:sz w:val="15"/>
          <w:szCs w:val="15"/>
          <w:color w:val="231F20"/>
          <w:spacing w:val="10"/>
          <w:w w:val="101"/>
        </w:rPr>
        <w:t xml:space="preserve"> </w:t>
      </w:r>
      <w:r>
        <w:rPr>
          <w:sz w:val="15"/>
          <w:szCs w:val="15"/>
          <w:color w:val="231F20"/>
        </w:rPr>
        <w:t>al</w:t>
      </w:r>
      <w:r>
        <w:rPr>
          <w:sz w:val="15"/>
          <w:szCs w:val="15"/>
          <w:color w:val="231F20"/>
          <w:spacing w:val="4"/>
        </w:rPr>
        <w:t>.</w:t>
      </w:r>
      <w:r>
        <w:rPr>
          <w:sz w:val="15"/>
          <w:szCs w:val="15"/>
          <w:color w:val="231F20"/>
          <w:spacing w:val="3"/>
        </w:rPr>
        <w:t xml:space="preserve">   </w:t>
      </w:r>
      <w:r>
        <w:rPr>
          <w:sz w:val="15"/>
          <w:szCs w:val="15"/>
          <w:color w:val="231F20"/>
        </w:rPr>
        <w:t>A</w:t>
      </w:r>
      <w:r>
        <w:rPr>
          <w:sz w:val="15"/>
          <w:szCs w:val="15"/>
          <w:color w:val="231F20"/>
          <w:spacing w:val="4"/>
        </w:rPr>
        <w:t xml:space="preserve">    </w:t>
      </w:r>
      <w:r>
        <w:rPr>
          <w:sz w:val="15"/>
          <w:szCs w:val="15"/>
          <w:color w:val="231F20"/>
        </w:rPr>
        <w:t>randomised</w:t>
      </w:r>
      <w:r>
        <w:rPr>
          <w:sz w:val="15"/>
          <w:szCs w:val="15"/>
          <w:color w:val="231F20"/>
          <w:spacing w:val="1"/>
        </w:rPr>
        <w:t xml:space="preserve"> </w:t>
      </w:r>
      <w:r>
        <w:rPr>
          <w:sz w:val="15"/>
          <w:szCs w:val="15"/>
          <w:color w:val="231F20"/>
          <w:spacing w:val="3"/>
        </w:rPr>
        <w:t>controlled  comparison  of</w:t>
      </w:r>
      <w:r>
        <w:rPr>
          <w:sz w:val="15"/>
          <w:szCs w:val="15"/>
          <w:color w:val="231F20"/>
          <w:spacing w:val="32"/>
          <w:w w:val="102"/>
        </w:rPr>
        <w:t xml:space="preserve"> </w:t>
      </w:r>
      <w:r>
        <w:rPr>
          <w:sz w:val="15"/>
          <w:szCs w:val="15"/>
          <w:color w:val="231F20"/>
          <w:spacing w:val="3"/>
        </w:rPr>
        <w:t>early  post</w:t>
      </w:r>
      <w:r>
        <w:rPr>
          <w:rFonts w:ascii="Times New Roman" w:hAnsi="Times New Roman" w:eastAsia="Times New Roman" w:cs="Times New Roman"/>
          <w:sz w:val="15"/>
          <w:szCs w:val="15"/>
          <w:color w:val="231F20"/>
          <w:spacing w:val="3"/>
        </w:rPr>
        <w:t>‑</w:t>
      </w:r>
      <w:r>
        <w:rPr>
          <w:sz w:val="15"/>
          <w:szCs w:val="15"/>
          <w:color w:val="231F20"/>
          <w:spacing w:val="3"/>
        </w:rPr>
        <w:t>pyloric</w:t>
      </w:r>
      <w:r>
        <w:rPr>
          <w:sz w:val="15"/>
          <w:szCs w:val="15"/>
          <w:color w:val="231F20"/>
          <w:spacing w:val="31"/>
        </w:rPr>
        <w:t xml:space="preserve"> </w:t>
      </w:r>
      <w:r>
        <w:rPr>
          <w:sz w:val="15"/>
          <w:szCs w:val="15"/>
          <w:color w:val="231F20"/>
          <w:spacing w:val="3"/>
        </w:rPr>
        <w:t>versus  early</w:t>
      </w:r>
      <w:r>
        <w:rPr>
          <w:sz w:val="15"/>
          <w:szCs w:val="15"/>
          <w:color w:val="231F20"/>
        </w:rPr>
        <w:t xml:space="preserve"> </w:t>
      </w:r>
      <w:r>
        <w:rPr>
          <w:sz w:val="15"/>
          <w:szCs w:val="15"/>
          <w:color w:val="231F20"/>
          <w:spacing w:val="4"/>
        </w:rPr>
        <w:t>gastric  feeding  to  meet </w:t>
      </w:r>
      <w:r>
        <w:rPr>
          <w:sz w:val="15"/>
          <w:szCs w:val="15"/>
          <w:color w:val="231F20"/>
          <w:spacing w:val="3"/>
        </w:rPr>
        <w:t xml:space="preserve"> nutritional</w:t>
      </w:r>
      <w:r>
        <w:rPr>
          <w:sz w:val="15"/>
          <w:szCs w:val="15"/>
          <w:color w:val="231F20"/>
          <w:spacing w:val="4"/>
        </w:rPr>
        <w:t xml:space="preserve">  </w:t>
      </w:r>
      <w:r>
        <w:rPr>
          <w:sz w:val="15"/>
          <w:szCs w:val="15"/>
          <w:color w:val="231F20"/>
          <w:spacing w:val="3"/>
        </w:rPr>
        <w:t>targets</w:t>
      </w:r>
      <w:r>
        <w:rPr>
          <w:sz w:val="15"/>
          <w:szCs w:val="15"/>
          <w:color w:val="231F20"/>
          <w:spacing w:val="6"/>
        </w:rPr>
        <w:t xml:space="preserve">  </w:t>
      </w:r>
      <w:r>
        <w:rPr>
          <w:sz w:val="15"/>
          <w:szCs w:val="15"/>
          <w:color w:val="231F20"/>
          <w:spacing w:val="3"/>
        </w:rPr>
        <w:t>in  ventilated</w:t>
      </w:r>
      <w:r>
        <w:rPr>
          <w:sz w:val="15"/>
          <w:szCs w:val="15"/>
          <w:color w:val="231F20"/>
          <w:spacing w:val="1"/>
        </w:rPr>
        <w:t xml:space="preserve"> </w:t>
      </w:r>
      <w:r>
        <w:rPr>
          <w:sz w:val="15"/>
          <w:szCs w:val="15"/>
          <w:color w:val="231F20"/>
        </w:rPr>
        <w:t>intensive</w:t>
      </w:r>
      <w:r>
        <w:rPr>
          <w:sz w:val="15"/>
          <w:szCs w:val="15"/>
          <w:color w:val="231F20"/>
          <w:spacing w:val="4"/>
        </w:rPr>
        <w:t xml:space="preserve">  </w:t>
      </w:r>
      <w:r>
        <w:rPr>
          <w:sz w:val="15"/>
          <w:szCs w:val="15"/>
          <w:color w:val="231F20"/>
        </w:rPr>
        <w:t>care</w:t>
      </w:r>
      <w:r>
        <w:rPr>
          <w:sz w:val="15"/>
          <w:szCs w:val="15"/>
          <w:color w:val="231F20"/>
          <w:spacing w:val="8"/>
          <w:w w:val="102"/>
        </w:rPr>
        <w:t xml:space="preserve">  </w:t>
      </w:r>
      <w:r>
        <w:rPr>
          <w:sz w:val="15"/>
          <w:szCs w:val="15"/>
          <w:color w:val="231F20"/>
        </w:rPr>
        <w:t>patients</w:t>
      </w:r>
      <w:r>
        <w:rPr>
          <w:sz w:val="15"/>
          <w:szCs w:val="15"/>
          <w:color w:val="231F20"/>
          <w:spacing w:val="4"/>
        </w:rPr>
        <w:t>[J].   </w:t>
      </w:r>
      <w:r>
        <w:rPr>
          <w:sz w:val="15"/>
          <w:szCs w:val="15"/>
          <w:color w:val="231F20"/>
        </w:rPr>
        <w:t>Crit</w:t>
      </w:r>
      <w:r>
        <w:rPr>
          <w:sz w:val="15"/>
          <w:szCs w:val="15"/>
          <w:color w:val="231F20"/>
          <w:spacing w:val="4"/>
        </w:rPr>
        <w:t xml:space="preserve">  </w:t>
      </w:r>
      <w:r>
        <w:rPr>
          <w:sz w:val="15"/>
          <w:szCs w:val="15"/>
          <w:color w:val="231F20"/>
        </w:rPr>
        <w:t>Care</w:t>
      </w:r>
      <w:r>
        <w:rPr>
          <w:sz w:val="15"/>
          <w:szCs w:val="15"/>
          <w:color w:val="231F20"/>
          <w:spacing w:val="4"/>
        </w:rPr>
        <w:t>,   2009,</w:t>
      </w:r>
      <w:r>
        <w:rPr>
          <w:sz w:val="15"/>
          <w:szCs w:val="15"/>
          <w:color w:val="231F20"/>
          <w:spacing w:val="12"/>
        </w:rPr>
        <w:t xml:space="preserve">  </w:t>
      </w:r>
      <w:r>
        <w:rPr>
          <w:sz w:val="15"/>
          <w:szCs w:val="15"/>
          <w:color w:val="231F20"/>
          <w:spacing w:val="4"/>
        </w:rPr>
        <w:t>13(6):</w:t>
      </w:r>
      <w:r>
        <w:rPr>
          <w:sz w:val="15"/>
          <w:szCs w:val="15"/>
          <w:color w:val="231F20"/>
          <w:spacing w:val="18"/>
        </w:rPr>
        <w:t xml:space="preserve"> </w:t>
      </w:r>
      <w:r>
        <w:rPr>
          <w:sz w:val="15"/>
          <w:szCs w:val="15"/>
          <w:color w:val="231F20"/>
          <w:spacing w:val="4"/>
        </w:rPr>
        <w:t>R</w:t>
      </w:r>
      <w:r>
        <w:rPr>
          <w:sz w:val="15"/>
          <w:szCs w:val="15"/>
          <w:color w:val="231F20"/>
          <w:spacing w:val="-18"/>
        </w:rPr>
        <w:t xml:space="preserve"> </w:t>
      </w:r>
      <w:r>
        <w:rPr>
          <w:sz w:val="15"/>
          <w:szCs w:val="15"/>
          <w:color w:val="231F20"/>
          <w:spacing w:val="4"/>
        </w:rPr>
        <w:t>187.</w:t>
      </w:r>
      <w:r>
        <w:rPr>
          <w:sz w:val="15"/>
          <w:szCs w:val="15"/>
          <w:color w:val="231F20"/>
        </w:rPr>
        <w:t xml:space="preserve"> </w:t>
      </w:r>
      <w:r>
        <w:rPr>
          <w:sz w:val="15"/>
          <w:szCs w:val="15"/>
          <w:color w:val="231F20"/>
        </w:rPr>
        <w:t>DOI</w:t>
      </w:r>
      <w:r>
        <w:rPr>
          <w:sz w:val="15"/>
          <w:szCs w:val="15"/>
          <w:color w:val="231F20"/>
          <w:spacing w:val="4"/>
        </w:rPr>
        <w:t>:</w:t>
      </w:r>
      <w:r>
        <w:rPr>
          <w:sz w:val="15"/>
          <w:szCs w:val="15"/>
          <w:color w:val="231F20"/>
          <w:spacing w:val="24"/>
          <w:w w:val="101"/>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1186/</w:t>
      </w:r>
      <w:r>
        <w:rPr>
          <w:sz w:val="15"/>
          <w:szCs w:val="15"/>
          <w:color w:val="231F20"/>
        </w:rPr>
        <w:t>cc</w:t>
      </w:r>
      <w:r>
        <w:rPr>
          <w:sz w:val="15"/>
          <w:szCs w:val="15"/>
          <w:color w:val="231F20"/>
          <w:spacing w:val="4"/>
        </w:rPr>
        <w:t>8181.</w:t>
      </w:r>
    </w:p>
    <w:p>
      <w:pPr>
        <w:pStyle w:val="BodyText"/>
        <w:ind w:left="555" w:right="37" w:hanging="555"/>
        <w:spacing w:before="42" w:line="306" w:lineRule="auto"/>
        <w:rPr>
          <w:sz w:val="15"/>
          <w:szCs w:val="15"/>
        </w:rPr>
      </w:pPr>
      <w:r>
        <w:rPr>
          <w:sz w:val="15"/>
          <w:szCs w:val="15"/>
          <w:color w:val="231F20"/>
          <w:spacing w:val="5"/>
        </w:rPr>
        <w:t>[147]     </w:t>
      </w:r>
      <w:r>
        <w:rPr>
          <w:sz w:val="15"/>
          <w:szCs w:val="15"/>
          <w:color w:val="231F20"/>
        </w:rPr>
        <w:t>Hsu</w:t>
      </w:r>
      <w:r>
        <w:rPr>
          <w:sz w:val="15"/>
          <w:szCs w:val="15"/>
          <w:color w:val="231F20"/>
          <w:spacing w:val="5"/>
        </w:rPr>
        <w:t xml:space="preserve">   </w:t>
      </w:r>
      <w:r>
        <w:rPr>
          <w:sz w:val="15"/>
          <w:szCs w:val="15"/>
          <w:color w:val="231F20"/>
        </w:rPr>
        <w:t>CW</w:t>
      </w:r>
      <w:r>
        <w:rPr>
          <w:sz w:val="15"/>
          <w:szCs w:val="15"/>
          <w:color w:val="231F20"/>
          <w:spacing w:val="5"/>
        </w:rPr>
        <w:t>,   </w:t>
      </w:r>
      <w:r>
        <w:rPr>
          <w:sz w:val="15"/>
          <w:szCs w:val="15"/>
          <w:color w:val="231F20"/>
        </w:rPr>
        <w:t>Sun</w:t>
      </w:r>
      <w:r>
        <w:rPr>
          <w:sz w:val="15"/>
          <w:szCs w:val="15"/>
          <w:color w:val="231F20"/>
          <w:spacing w:val="11"/>
          <w:w w:val="101"/>
        </w:rPr>
        <w:t xml:space="preserve">  </w:t>
      </w:r>
      <w:r>
        <w:rPr>
          <w:sz w:val="15"/>
          <w:szCs w:val="15"/>
          <w:color w:val="231F20"/>
        </w:rPr>
        <w:t>SF</w:t>
      </w:r>
      <w:r>
        <w:rPr>
          <w:sz w:val="15"/>
          <w:szCs w:val="15"/>
          <w:color w:val="231F20"/>
          <w:spacing w:val="5"/>
        </w:rPr>
        <w:t>,</w:t>
      </w:r>
      <w:r>
        <w:rPr>
          <w:sz w:val="15"/>
          <w:szCs w:val="15"/>
          <w:color w:val="231F20"/>
          <w:spacing w:val="11"/>
        </w:rPr>
        <w:t xml:space="preserve">  </w:t>
      </w:r>
      <w:r>
        <w:rPr>
          <w:sz w:val="15"/>
          <w:szCs w:val="15"/>
          <w:color w:val="231F20"/>
        </w:rPr>
        <w:t>Lin</w:t>
      </w:r>
      <w:r>
        <w:rPr>
          <w:sz w:val="15"/>
          <w:szCs w:val="15"/>
          <w:color w:val="231F20"/>
          <w:spacing w:val="11"/>
          <w:w w:val="101"/>
        </w:rPr>
        <w:t xml:space="preserve">  </w:t>
      </w:r>
      <w:r>
        <w:rPr>
          <w:sz w:val="15"/>
          <w:szCs w:val="15"/>
          <w:color w:val="231F20"/>
        </w:rPr>
        <w:t>SL</w:t>
      </w:r>
      <w:r>
        <w:rPr>
          <w:sz w:val="15"/>
          <w:szCs w:val="15"/>
          <w:color w:val="231F20"/>
          <w:spacing w:val="5"/>
        </w:rPr>
        <w:t>,</w:t>
      </w:r>
      <w:r>
        <w:rPr>
          <w:sz w:val="15"/>
          <w:szCs w:val="15"/>
          <w:color w:val="231F20"/>
          <w:spacing w:val="10"/>
          <w:w w:val="102"/>
        </w:rPr>
        <w:t xml:space="preserve">  </w:t>
      </w:r>
      <w:r>
        <w:rPr>
          <w:sz w:val="15"/>
          <w:szCs w:val="15"/>
          <w:color w:val="231F20"/>
        </w:rPr>
        <w:t>et</w:t>
      </w:r>
      <w:r>
        <w:rPr>
          <w:sz w:val="15"/>
          <w:szCs w:val="15"/>
          <w:color w:val="231F20"/>
          <w:spacing w:val="5"/>
        </w:rPr>
        <w:t xml:space="preserve"> </w:t>
      </w:r>
      <w:r>
        <w:rPr>
          <w:sz w:val="15"/>
          <w:szCs w:val="15"/>
          <w:color w:val="231F20"/>
        </w:rPr>
        <w:t>al</w:t>
      </w:r>
      <w:r>
        <w:rPr>
          <w:sz w:val="15"/>
          <w:szCs w:val="15"/>
          <w:color w:val="231F20"/>
          <w:spacing w:val="4"/>
        </w:rPr>
        <w:t>.</w:t>
      </w:r>
      <w:r>
        <w:rPr>
          <w:sz w:val="15"/>
          <w:szCs w:val="15"/>
          <w:color w:val="231F20"/>
          <w:spacing w:val="11"/>
        </w:rPr>
        <w:t xml:space="preserve">  </w:t>
      </w:r>
      <w:r>
        <w:rPr>
          <w:sz w:val="15"/>
          <w:szCs w:val="15"/>
          <w:color w:val="231F20"/>
        </w:rPr>
        <w:t>Duodenal</w:t>
      </w:r>
      <w:r>
        <w:rPr>
          <w:sz w:val="15"/>
          <w:szCs w:val="15"/>
          <w:color w:val="231F20"/>
          <w:spacing w:val="4"/>
        </w:rPr>
        <w:t xml:space="preserve">  </w:t>
      </w:r>
      <w:r>
        <w:rPr>
          <w:sz w:val="15"/>
          <w:szCs w:val="15"/>
          <w:color w:val="231F20"/>
        </w:rPr>
        <w:t>versus</w:t>
      </w:r>
      <w:r>
        <w:rPr>
          <w:sz w:val="15"/>
          <w:szCs w:val="15"/>
          <w:color w:val="231F20"/>
          <w:spacing w:val="9"/>
          <w:w w:val="101"/>
        </w:rPr>
        <w:t xml:space="preserve">  </w:t>
      </w:r>
      <w:r>
        <w:rPr>
          <w:sz w:val="15"/>
          <w:szCs w:val="15"/>
          <w:color w:val="231F20"/>
        </w:rPr>
        <w:t>gastric </w:t>
      </w:r>
      <w:r>
        <w:rPr>
          <w:sz w:val="15"/>
          <w:szCs w:val="15"/>
          <w:color w:val="231F20"/>
        </w:rPr>
        <w:t>feeding</w:t>
      </w:r>
      <w:r>
        <w:rPr>
          <w:sz w:val="15"/>
          <w:szCs w:val="15"/>
          <w:color w:val="231F20"/>
          <w:spacing w:val="6"/>
        </w:rPr>
        <w:t xml:space="preserve">    </w:t>
      </w:r>
      <w:r>
        <w:rPr>
          <w:sz w:val="15"/>
          <w:szCs w:val="15"/>
          <w:color w:val="231F20"/>
        </w:rPr>
        <w:t>in</w:t>
      </w:r>
      <w:r>
        <w:rPr>
          <w:sz w:val="15"/>
          <w:szCs w:val="15"/>
          <w:color w:val="231F20"/>
          <w:spacing w:val="6"/>
        </w:rPr>
        <w:t xml:space="preserve">    </w:t>
      </w:r>
      <w:r>
        <w:rPr>
          <w:sz w:val="15"/>
          <w:szCs w:val="15"/>
          <w:color w:val="231F20"/>
        </w:rPr>
        <w:t>medical</w:t>
      </w:r>
      <w:r>
        <w:rPr>
          <w:sz w:val="15"/>
          <w:szCs w:val="15"/>
          <w:color w:val="231F20"/>
          <w:spacing w:val="6"/>
        </w:rPr>
        <w:t xml:space="preserve">    </w:t>
      </w:r>
      <w:r>
        <w:rPr>
          <w:sz w:val="15"/>
          <w:szCs w:val="15"/>
          <w:color w:val="231F20"/>
        </w:rPr>
        <w:t>intensive</w:t>
      </w:r>
      <w:r>
        <w:rPr>
          <w:sz w:val="15"/>
          <w:szCs w:val="15"/>
          <w:color w:val="231F20"/>
          <w:spacing w:val="6"/>
        </w:rPr>
        <w:t xml:space="preserve">    </w:t>
      </w:r>
      <w:r>
        <w:rPr>
          <w:sz w:val="15"/>
          <w:szCs w:val="15"/>
          <w:color w:val="231F20"/>
        </w:rPr>
        <w:t>care</w:t>
      </w:r>
      <w:r>
        <w:rPr>
          <w:sz w:val="15"/>
          <w:szCs w:val="15"/>
          <w:color w:val="231F20"/>
          <w:spacing w:val="6"/>
        </w:rPr>
        <w:t xml:space="preserve">    </w:t>
      </w:r>
      <w:r>
        <w:rPr>
          <w:sz w:val="15"/>
          <w:szCs w:val="15"/>
          <w:color w:val="231F20"/>
        </w:rPr>
        <w:t>unit</w:t>
      </w:r>
      <w:r>
        <w:rPr>
          <w:sz w:val="15"/>
          <w:szCs w:val="15"/>
          <w:color w:val="231F20"/>
          <w:spacing w:val="6"/>
        </w:rPr>
        <w:t xml:space="preserve">    </w:t>
      </w:r>
      <w:r>
        <w:rPr>
          <w:sz w:val="15"/>
          <w:szCs w:val="15"/>
          <w:color w:val="231F20"/>
        </w:rPr>
        <w:t>patients</w:t>
      </w:r>
      <w:r>
        <w:rPr>
          <w:sz w:val="15"/>
          <w:szCs w:val="15"/>
          <w:color w:val="231F20"/>
          <w:spacing w:val="6"/>
        </w:rPr>
        <w:t>: </w:t>
      </w:r>
      <w:r>
        <w:rPr>
          <w:sz w:val="15"/>
          <w:szCs w:val="15"/>
          <w:color w:val="231F20"/>
          <w:spacing w:val="5"/>
        </w:rPr>
        <w:t xml:space="preserve">   a</w:t>
      </w:r>
      <w:r>
        <w:rPr>
          <w:sz w:val="15"/>
          <w:szCs w:val="15"/>
          <w:color w:val="231F20"/>
        </w:rPr>
        <w:t xml:space="preserve"> </w:t>
      </w:r>
      <w:r>
        <w:rPr>
          <w:sz w:val="15"/>
          <w:szCs w:val="15"/>
          <w:color w:val="231F20"/>
          <w:spacing w:val="3"/>
        </w:rPr>
        <w:t>prospective,</w:t>
      </w:r>
      <w:r>
        <w:rPr>
          <w:sz w:val="15"/>
          <w:szCs w:val="15"/>
          <w:color w:val="231F20"/>
          <w:spacing w:val="30"/>
          <w:w w:val="101"/>
        </w:rPr>
        <w:t xml:space="preserve"> </w:t>
      </w:r>
      <w:r>
        <w:rPr>
          <w:sz w:val="15"/>
          <w:szCs w:val="15"/>
          <w:color w:val="231F20"/>
          <w:spacing w:val="3"/>
        </w:rPr>
        <w:t>randomized,</w:t>
      </w:r>
      <w:r>
        <w:rPr>
          <w:sz w:val="15"/>
          <w:szCs w:val="15"/>
          <w:color w:val="231F20"/>
          <w:spacing w:val="31"/>
          <w:w w:val="102"/>
        </w:rPr>
        <w:t xml:space="preserve"> </w:t>
      </w:r>
      <w:r>
        <w:rPr>
          <w:sz w:val="15"/>
          <w:szCs w:val="15"/>
          <w:color w:val="231F20"/>
          <w:spacing w:val="3"/>
        </w:rPr>
        <w:t>clinical</w:t>
      </w:r>
      <w:r>
        <w:rPr>
          <w:sz w:val="15"/>
          <w:szCs w:val="15"/>
          <w:color w:val="231F20"/>
          <w:spacing w:val="31"/>
        </w:rPr>
        <w:t xml:space="preserve"> </w:t>
      </w:r>
      <w:r>
        <w:rPr>
          <w:sz w:val="15"/>
          <w:szCs w:val="15"/>
          <w:color w:val="231F20"/>
          <w:spacing w:val="3"/>
        </w:rPr>
        <w:t>study[J].</w:t>
      </w:r>
      <w:r>
        <w:rPr>
          <w:sz w:val="15"/>
          <w:szCs w:val="15"/>
          <w:color w:val="231F20"/>
          <w:spacing w:val="32"/>
          <w:w w:val="102"/>
        </w:rPr>
        <w:t xml:space="preserve"> </w:t>
      </w:r>
      <w:r>
        <w:rPr>
          <w:sz w:val="15"/>
          <w:szCs w:val="15"/>
          <w:color w:val="231F20"/>
          <w:spacing w:val="3"/>
        </w:rPr>
        <w:t>Crit</w:t>
      </w:r>
      <w:r>
        <w:rPr>
          <w:sz w:val="15"/>
          <w:szCs w:val="15"/>
          <w:color w:val="231F20"/>
          <w:spacing w:val="32"/>
        </w:rPr>
        <w:t xml:space="preserve"> </w:t>
      </w:r>
      <w:r>
        <w:rPr>
          <w:sz w:val="15"/>
          <w:szCs w:val="15"/>
          <w:color w:val="231F20"/>
          <w:spacing w:val="3"/>
        </w:rPr>
        <w:t>Ca</w:t>
      </w:r>
      <w:r>
        <w:rPr>
          <w:sz w:val="15"/>
          <w:szCs w:val="15"/>
          <w:color w:val="231F20"/>
          <w:spacing w:val="2"/>
        </w:rPr>
        <w:t>re</w:t>
      </w:r>
      <w:r>
        <w:rPr>
          <w:sz w:val="15"/>
          <w:szCs w:val="15"/>
          <w:color w:val="231F20"/>
        </w:rPr>
        <w:t xml:space="preserve">  </w:t>
      </w:r>
      <w:r>
        <w:rPr>
          <w:sz w:val="15"/>
          <w:szCs w:val="15"/>
          <w:color w:val="231F20"/>
          <w:spacing w:val="2"/>
        </w:rPr>
        <w:t>Med,</w:t>
      </w:r>
      <w:r>
        <w:rPr>
          <w:sz w:val="15"/>
          <w:szCs w:val="15"/>
          <w:color w:val="231F20"/>
        </w:rPr>
        <w:t xml:space="preserve"> </w:t>
      </w:r>
      <w:r>
        <w:rPr>
          <w:sz w:val="15"/>
          <w:szCs w:val="15"/>
          <w:color w:val="231F20"/>
          <w:spacing w:val="3"/>
        </w:rPr>
        <w:t>2009,    37(6):</w:t>
      </w:r>
      <w:r>
        <w:rPr>
          <w:sz w:val="15"/>
          <w:szCs w:val="15"/>
          <w:color w:val="231F20"/>
          <w:spacing w:val="2"/>
        </w:rPr>
        <w:t xml:space="preserve">   </w:t>
      </w:r>
      <w:r>
        <w:rPr>
          <w:sz w:val="15"/>
          <w:szCs w:val="15"/>
          <w:color w:val="231F20"/>
          <w:spacing w:val="3"/>
        </w:rPr>
        <w:t>1866</w:t>
      </w:r>
      <w:r>
        <w:rPr>
          <w:rFonts w:ascii="Times New Roman" w:hAnsi="Times New Roman" w:eastAsia="Times New Roman" w:cs="Times New Roman"/>
          <w:sz w:val="15"/>
          <w:szCs w:val="15"/>
          <w:color w:val="231F20"/>
          <w:spacing w:val="3"/>
        </w:rPr>
        <w:t>‑</w:t>
      </w:r>
      <w:r>
        <w:rPr>
          <w:sz w:val="15"/>
          <w:szCs w:val="15"/>
          <w:color w:val="231F20"/>
          <w:spacing w:val="3"/>
        </w:rPr>
        <w:t>1872.</w:t>
      </w:r>
      <w:r>
        <w:rPr>
          <w:sz w:val="15"/>
          <w:szCs w:val="15"/>
          <w:color w:val="231F20"/>
        </w:rPr>
        <w:t xml:space="preserve">    DOI</w:t>
      </w:r>
      <w:r>
        <w:rPr>
          <w:sz w:val="15"/>
          <w:szCs w:val="15"/>
          <w:color w:val="231F20"/>
          <w:spacing w:val="3"/>
        </w:rPr>
        <w:t>:    10.</w:t>
      </w:r>
      <w:r>
        <w:rPr>
          <w:sz w:val="15"/>
          <w:szCs w:val="15"/>
          <w:color w:val="231F20"/>
          <w:spacing w:val="-17"/>
        </w:rPr>
        <w:t xml:space="preserve"> </w:t>
      </w:r>
      <w:r>
        <w:rPr>
          <w:sz w:val="15"/>
          <w:szCs w:val="15"/>
          <w:color w:val="231F20"/>
          <w:spacing w:val="3"/>
        </w:rPr>
        <w:t>1097/</w:t>
      </w:r>
      <w:r>
        <w:rPr>
          <w:sz w:val="15"/>
          <w:szCs w:val="15"/>
          <w:color w:val="231F20"/>
        </w:rPr>
        <w:t>CCM</w:t>
      </w:r>
      <w:r>
        <w:rPr>
          <w:sz w:val="15"/>
          <w:szCs w:val="15"/>
          <w:color w:val="231F20"/>
          <w:spacing w:val="3"/>
        </w:rPr>
        <w:t>.</w:t>
      </w:r>
      <w:r>
        <w:rPr>
          <w:sz w:val="15"/>
          <w:szCs w:val="15"/>
          <w:color w:val="231F20"/>
          <w:spacing w:val="16"/>
          <w:w w:val="101"/>
        </w:rPr>
        <w:t xml:space="preserve">  </w:t>
      </w:r>
      <w:r>
        <w:rPr>
          <w:sz w:val="15"/>
          <w:szCs w:val="15"/>
          <w:color w:val="231F20"/>
          <w:spacing w:val="3"/>
        </w:rPr>
        <w:t>0b013e</w:t>
      </w:r>
      <w:r>
        <w:rPr>
          <w:sz w:val="15"/>
          <w:szCs w:val="15"/>
          <w:color w:val="231F20"/>
        </w:rPr>
        <w:t xml:space="preserve"> </w:t>
      </w:r>
      <w:r>
        <w:rPr>
          <w:sz w:val="15"/>
          <w:szCs w:val="15"/>
          <w:color w:val="231F20"/>
          <w:spacing w:val="7"/>
        </w:rPr>
        <w:t>31819</w:t>
      </w:r>
      <w:r>
        <w:rPr>
          <w:sz w:val="15"/>
          <w:szCs w:val="15"/>
          <w:color w:val="231F20"/>
        </w:rPr>
        <w:t>ffcda</w:t>
      </w:r>
      <w:r>
        <w:rPr>
          <w:sz w:val="15"/>
          <w:szCs w:val="15"/>
          <w:color w:val="231F20"/>
          <w:spacing w:val="7"/>
        </w:rPr>
        <w:t>.</w:t>
      </w:r>
    </w:p>
    <w:p>
      <w:pPr>
        <w:pStyle w:val="BodyText"/>
        <w:ind w:left="549" w:right="37" w:hanging="549"/>
        <w:spacing w:before="11" w:line="300" w:lineRule="auto"/>
        <w:rPr>
          <w:sz w:val="15"/>
          <w:szCs w:val="15"/>
        </w:rPr>
      </w:pPr>
      <w:r>
        <w:rPr>
          <w:sz w:val="15"/>
          <w:szCs w:val="15"/>
          <w:color w:val="231F20"/>
          <w:spacing w:val="4"/>
        </w:rPr>
        <w:t>[148]</w:t>
      </w:r>
      <w:r>
        <w:rPr>
          <w:sz w:val="15"/>
          <w:szCs w:val="15"/>
          <w:color w:val="231F20"/>
        </w:rPr>
        <w:t xml:space="preserve">      Montejo</w:t>
      </w:r>
      <w:r>
        <w:rPr>
          <w:sz w:val="15"/>
          <w:szCs w:val="15"/>
          <w:color w:val="231F20"/>
          <w:spacing w:val="8"/>
          <w:w w:val="101"/>
        </w:rPr>
        <w:t xml:space="preserve">    </w:t>
      </w:r>
      <w:r>
        <w:rPr>
          <w:sz w:val="15"/>
          <w:szCs w:val="15"/>
          <w:color w:val="231F20"/>
        </w:rPr>
        <w:t>JC</w:t>
      </w:r>
      <w:r>
        <w:rPr>
          <w:sz w:val="15"/>
          <w:szCs w:val="15"/>
          <w:color w:val="231F20"/>
          <w:spacing w:val="4"/>
        </w:rPr>
        <w:t>,     </w:t>
      </w:r>
      <w:r>
        <w:rPr>
          <w:sz w:val="15"/>
          <w:szCs w:val="15"/>
          <w:color w:val="231F20"/>
        </w:rPr>
        <w:t>Grau     T</w:t>
      </w:r>
      <w:r>
        <w:rPr>
          <w:sz w:val="15"/>
          <w:szCs w:val="15"/>
          <w:color w:val="231F20"/>
          <w:spacing w:val="4"/>
        </w:rPr>
        <w:t>,    </w:t>
      </w:r>
      <w:r>
        <w:rPr>
          <w:sz w:val="15"/>
          <w:szCs w:val="15"/>
          <w:color w:val="231F20"/>
        </w:rPr>
        <w:t>Acosta</w:t>
      </w:r>
      <w:r>
        <w:rPr>
          <w:sz w:val="15"/>
          <w:szCs w:val="15"/>
          <w:color w:val="231F20"/>
          <w:spacing w:val="4"/>
        </w:rPr>
        <w:t xml:space="preserve">     </w:t>
      </w:r>
      <w:r>
        <w:rPr>
          <w:sz w:val="15"/>
          <w:szCs w:val="15"/>
          <w:color w:val="231F20"/>
        </w:rPr>
        <w:t>J</w:t>
      </w:r>
      <w:r>
        <w:rPr>
          <w:sz w:val="15"/>
          <w:szCs w:val="15"/>
          <w:color w:val="231F20"/>
          <w:spacing w:val="4"/>
        </w:rPr>
        <w:t>,     </w:t>
      </w:r>
      <w:r>
        <w:rPr>
          <w:sz w:val="15"/>
          <w:szCs w:val="15"/>
          <w:color w:val="231F20"/>
        </w:rPr>
        <w:t>et</w:t>
      </w:r>
      <w:r>
        <w:rPr>
          <w:sz w:val="15"/>
          <w:szCs w:val="15"/>
          <w:color w:val="231F20"/>
          <w:spacing w:val="4"/>
        </w:rPr>
        <w:t xml:space="preserve"> </w:t>
      </w:r>
      <w:r>
        <w:rPr>
          <w:sz w:val="15"/>
          <w:szCs w:val="15"/>
          <w:color w:val="231F20"/>
        </w:rPr>
        <w:t>al</w:t>
      </w:r>
      <w:r>
        <w:rPr>
          <w:sz w:val="15"/>
          <w:szCs w:val="15"/>
          <w:color w:val="231F20"/>
          <w:spacing w:val="4"/>
        </w:rPr>
        <w:t>.</w:t>
      </w:r>
      <w:r>
        <w:rPr>
          <w:sz w:val="15"/>
          <w:szCs w:val="15"/>
          <w:color w:val="231F20"/>
          <w:spacing w:val="3"/>
        </w:rPr>
        <w:t xml:space="preserve">     </w:t>
      </w:r>
      <w:r>
        <w:rPr>
          <w:sz w:val="15"/>
          <w:szCs w:val="15"/>
          <w:color w:val="231F20"/>
        </w:rPr>
        <w:t>Multicenter</w:t>
      </w:r>
      <w:r>
        <w:rPr>
          <w:sz w:val="15"/>
          <w:szCs w:val="15"/>
          <w:color w:val="231F20"/>
          <w:spacing w:val="3"/>
        </w:rPr>
        <w:t>,</w:t>
      </w:r>
      <w:r>
        <w:rPr>
          <w:sz w:val="15"/>
          <w:szCs w:val="15"/>
          <w:color w:val="231F20"/>
          <w:spacing w:val="2"/>
        </w:rPr>
        <w:t xml:space="preserve"> </w:t>
      </w:r>
      <w:r>
        <w:rPr>
          <w:sz w:val="15"/>
          <w:szCs w:val="15"/>
          <w:color w:val="231F20"/>
          <w:spacing w:val="4"/>
        </w:rPr>
        <w:t>prospective,</w:t>
      </w:r>
      <w:r>
        <w:rPr>
          <w:sz w:val="15"/>
          <w:szCs w:val="15"/>
          <w:color w:val="231F20"/>
          <w:spacing w:val="16"/>
          <w:w w:val="101"/>
        </w:rPr>
        <w:t xml:space="preserve">  </w:t>
      </w:r>
      <w:r>
        <w:rPr>
          <w:sz w:val="15"/>
          <w:szCs w:val="15"/>
          <w:color w:val="231F20"/>
          <w:spacing w:val="4"/>
        </w:rPr>
        <w:t>randomized,</w:t>
      </w:r>
      <w:r>
        <w:rPr>
          <w:sz w:val="15"/>
          <w:szCs w:val="15"/>
          <w:color w:val="231F20"/>
        </w:rPr>
        <w:t xml:space="preserve">   </w:t>
      </w:r>
      <w:r>
        <w:rPr>
          <w:sz w:val="15"/>
          <w:szCs w:val="15"/>
          <w:color w:val="231F20"/>
          <w:spacing w:val="4"/>
        </w:rPr>
        <w:t>sin</w:t>
      </w:r>
      <w:r>
        <w:rPr>
          <w:sz w:val="15"/>
          <w:szCs w:val="15"/>
          <w:color w:val="231F20"/>
          <w:spacing w:val="3"/>
        </w:rPr>
        <w:t>gle</w:t>
      </w:r>
      <w:r>
        <w:rPr>
          <w:rFonts w:ascii="Times New Roman" w:hAnsi="Times New Roman" w:eastAsia="Times New Roman" w:cs="Times New Roman"/>
          <w:sz w:val="15"/>
          <w:szCs w:val="15"/>
          <w:color w:val="231F20"/>
          <w:spacing w:val="3"/>
        </w:rPr>
        <w:t>‑</w:t>
      </w:r>
      <w:r>
        <w:rPr>
          <w:sz w:val="15"/>
          <w:szCs w:val="15"/>
          <w:color w:val="231F20"/>
          <w:spacing w:val="3"/>
        </w:rPr>
        <w:t>blind</w:t>
      </w:r>
      <w:r>
        <w:rPr>
          <w:sz w:val="15"/>
          <w:szCs w:val="15"/>
          <w:color w:val="231F20"/>
        </w:rPr>
        <w:t xml:space="preserve">   </w:t>
      </w:r>
      <w:r>
        <w:rPr>
          <w:sz w:val="15"/>
          <w:szCs w:val="15"/>
          <w:color w:val="231F20"/>
          <w:spacing w:val="3"/>
        </w:rPr>
        <w:t>study</w:t>
      </w:r>
      <w:r>
        <w:rPr>
          <w:sz w:val="15"/>
          <w:szCs w:val="15"/>
          <w:color w:val="231F20"/>
          <w:spacing w:val="1"/>
        </w:rPr>
        <w:t xml:space="preserve">   </w:t>
      </w:r>
      <w:r>
        <w:rPr>
          <w:sz w:val="15"/>
          <w:szCs w:val="15"/>
          <w:color w:val="231F20"/>
          <w:spacing w:val="3"/>
        </w:rPr>
        <w:t>comparing</w:t>
      </w:r>
      <w:r>
        <w:rPr>
          <w:sz w:val="15"/>
          <w:szCs w:val="15"/>
          <w:color w:val="231F20"/>
        </w:rPr>
        <w:t xml:space="preserve"> </w:t>
      </w:r>
      <w:r>
        <w:rPr>
          <w:sz w:val="15"/>
          <w:szCs w:val="15"/>
          <w:color w:val="231F20"/>
          <w:spacing w:val="3"/>
        </w:rPr>
        <w:t>the</w:t>
      </w:r>
      <w:r>
        <w:rPr>
          <w:sz w:val="15"/>
          <w:szCs w:val="15"/>
          <w:color w:val="231F20"/>
          <w:spacing w:val="18"/>
          <w:w w:val="102"/>
        </w:rPr>
        <w:t xml:space="preserve">  </w:t>
      </w:r>
      <w:r>
        <w:rPr>
          <w:sz w:val="15"/>
          <w:szCs w:val="15"/>
          <w:color w:val="231F20"/>
          <w:spacing w:val="3"/>
        </w:rPr>
        <w:t>efficacy  and</w:t>
      </w:r>
      <w:r>
        <w:rPr>
          <w:sz w:val="15"/>
          <w:szCs w:val="15"/>
          <w:color w:val="231F20"/>
          <w:spacing w:val="9"/>
          <w:w w:val="101"/>
        </w:rPr>
        <w:t xml:space="preserve">  </w:t>
      </w:r>
      <w:r>
        <w:rPr>
          <w:sz w:val="15"/>
          <w:szCs w:val="15"/>
          <w:color w:val="231F20"/>
          <w:spacing w:val="3"/>
        </w:rPr>
        <w:t>gastrointestinal</w:t>
      </w:r>
      <w:r>
        <w:rPr>
          <w:sz w:val="15"/>
          <w:szCs w:val="15"/>
          <w:color w:val="231F20"/>
          <w:spacing w:val="10"/>
          <w:w w:val="102"/>
        </w:rPr>
        <w:t xml:space="preserve">  </w:t>
      </w:r>
      <w:r>
        <w:rPr>
          <w:sz w:val="15"/>
          <w:szCs w:val="15"/>
          <w:color w:val="231F20"/>
          <w:spacing w:val="3"/>
        </w:rPr>
        <w:t>complications   of  early</w:t>
      </w:r>
      <w:r>
        <w:rPr>
          <w:sz w:val="15"/>
          <w:szCs w:val="15"/>
          <w:color w:val="231F20"/>
        </w:rPr>
        <w:t xml:space="preserve"> </w:t>
      </w:r>
      <w:r>
        <w:rPr>
          <w:sz w:val="15"/>
          <w:szCs w:val="15"/>
          <w:color w:val="231F20"/>
          <w:spacing w:val="3"/>
        </w:rPr>
        <w:t>jejunal  feeding  with  early  gastric  feeding  in  critic</w:t>
      </w:r>
      <w:r>
        <w:rPr>
          <w:sz w:val="15"/>
          <w:szCs w:val="15"/>
          <w:color w:val="231F20"/>
          <w:spacing w:val="2"/>
        </w:rPr>
        <w:t>ally</w:t>
      </w:r>
      <w:r>
        <w:rPr>
          <w:sz w:val="15"/>
          <w:szCs w:val="15"/>
          <w:color w:val="231F20"/>
          <w:spacing w:val="4"/>
        </w:rPr>
        <w:t xml:space="preserve">  </w:t>
      </w:r>
      <w:r>
        <w:rPr>
          <w:sz w:val="15"/>
          <w:szCs w:val="15"/>
          <w:color w:val="231F20"/>
          <w:spacing w:val="2"/>
        </w:rPr>
        <w:t>ill</w:t>
      </w:r>
      <w:r>
        <w:rPr>
          <w:sz w:val="15"/>
          <w:szCs w:val="15"/>
          <w:color w:val="231F20"/>
        </w:rPr>
        <w:t xml:space="preserve"> </w:t>
      </w:r>
      <w:r>
        <w:rPr>
          <w:sz w:val="15"/>
          <w:szCs w:val="15"/>
          <w:color w:val="231F20"/>
        </w:rPr>
        <w:t>patients</w:t>
      </w:r>
      <w:r>
        <w:rPr>
          <w:sz w:val="15"/>
          <w:szCs w:val="15"/>
          <w:color w:val="231F20"/>
          <w:spacing w:val="5"/>
        </w:rPr>
        <w:t>[J].</w:t>
      </w:r>
      <w:r>
        <w:rPr>
          <w:sz w:val="15"/>
          <w:szCs w:val="15"/>
          <w:color w:val="231F20"/>
          <w:spacing w:val="20"/>
        </w:rPr>
        <w:t xml:space="preserve">  </w:t>
      </w:r>
      <w:r>
        <w:rPr>
          <w:sz w:val="15"/>
          <w:szCs w:val="15"/>
          <w:color w:val="231F20"/>
        </w:rPr>
        <w:t>Crit</w:t>
      </w:r>
      <w:r>
        <w:rPr>
          <w:sz w:val="15"/>
          <w:szCs w:val="15"/>
          <w:color w:val="231F20"/>
          <w:spacing w:val="15"/>
          <w:w w:val="102"/>
        </w:rPr>
        <w:t xml:space="preserve">  </w:t>
      </w:r>
      <w:r>
        <w:rPr>
          <w:sz w:val="15"/>
          <w:szCs w:val="15"/>
          <w:color w:val="231F20"/>
        </w:rPr>
        <w:t>Care</w:t>
      </w:r>
      <w:r>
        <w:rPr>
          <w:sz w:val="15"/>
          <w:szCs w:val="15"/>
          <w:color w:val="231F20"/>
          <w:spacing w:val="16"/>
          <w:w w:val="102"/>
        </w:rPr>
        <w:t xml:space="preserve">  </w:t>
      </w:r>
      <w:r>
        <w:rPr>
          <w:sz w:val="15"/>
          <w:szCs w:val="15"/>
          <w:color w:val="231F20"/>
        </w:rPr>
        <w:t>Med</w:t>
      </w:r>
      <w:r>
        <w:rPr>
          <w:sz w:val="15"/>
          <w:szCs w:val="15"/>
          <w:color w:val="231F20"/>
          <w:spacing w:val="5"/>
        </w:rPr>
        <w:t>,</w:t>
      </w:r>
      <w:r>
        <w:rPr>
          <w:sz w:val="15"/>
          <w:szCs w:val="15"/>
          <w:color w:val="231F20"/>
        </w:rPr>
        <w:t xml:space="preserve">   </w:t>
      </w:r>
      <w:r>
        <w:rPr>
          <w:sz w:val="15"/>
          <w:szCs w:val="15"/>
          <w:color w:val="231F20"/>
          <w:spacing w:val="5"/>
        </w:rPr>
        <w:t>2002,</w:t>
      </w:r>
      <w:r>
        <w:rPr>
          <w:sz w:val="15"/>
          <w:szCs w:val="15"/>
          <w:color w:val="231F20"/>
        </w:rPr>
        <w:t xml:space="preserve">   </w:t>
      </w:r>
      <w:r>
        <w:rPr>
          <w:sz w:val="15"/>
          <w:szCs w:val="15"/>
          <w:color w:val="231F20"/>
          <w:spacing w:val="5"/>
        </w:rPr>
        <w:t>30(4):</w:t>
      </w:r>
      <w:r>
        <w:rPr>
          <w:sz w:val="15"/>
          <w:szCs w:val="15"/>
          <w:color w:val="231F20"/>
          <w:spacing w:val="33"/>
          <w:w w:val="102"/>
        </w:rPr>
        <w:t xml:space="preserve"> </w:t>
      </w:r>
      <w:r>
        <w:rPr>
          <w:sz w:val="15"/>
          <w:szCs w:val="15"/>
          <w:color w:val="231F20"/>
          <w:spacing w:val="5"/>
        </w:rPr>
        <w:t>796</w:t>
      </w:r>
      <w:r>
        <w:rPr>
          <w:rFonts w:ascii="Times New Roman" w:hAnsi="Times New Roman" w:eastAsia="Times New Roman" w:cs="Times New Roman"/>
          <w:sz w:val="15"/>
          <w:szCs w:val="15"/>
          <w:color w:val="231F20"/>
          <w:spacing w:val="5"/>
        </w:rPr>
        <w:t>‑</w:t>
      </w:r>
      <w:r>
        <w:rPr>
          <w:sz w:val="15"/>
          <w:szCs w:val="15"/>
          <w:color w:val="231F20"/>
          <w:spacing w:val="5"/>
        </w:rPr>
        <w:t>800.</w:t>
      </w:r>
      <w:r>
        <w:rPr>
          <w:sz w:val="15"/>
          <w:szCs w:val="15"/>
          <w:color w:val="231F20"/>
          <w:spacing w:val="16"/>
          <w:w w:val="101"/>
        </w:rPr>
        <w:t xml:space="preserve">  </w:t>
      </w:r>
      <w:r>
        <w:rPr>
          <w:sz w:val="15"/>
          <w:szCs w:val="15"/>
          <w:color w:val="231F20"/>
        </w:rPr>
        <w:t>DOI</w:t>
      </w:r>
      <w:r>
        <w:rPr>
          <w:sz w:val="15"/>
          <w:szCs w:val="15"/>
          <w:color w:val="231F20"/>
          <w:spacing w:val="5"/>
        </w:rPr>
        <w:t>:</w:t>
      </w:r>
      <w:r>
        <w:rPr>
          <w:sz w:val="15"/>
          <w:szCs w:val="15"/>
          <w:color w:val="231F20"/>
        </w:rPr>
        <w:t xml:space="preserve"> </w:t>
      </w:r>
      <w:r>
        <w:rPr>
          <w:sz w:val="15"/>
          <w:szCs w:val="15"/>
          <w:color w:val="231F20"/>
          <w:spacing w:val="5"/>
        </w:rPr>
        <w:t>10.</w:t>
      </w:r>
      <w:r>
        <w:rPr>
          <w:sz w:val="15"/>
          <w:szCs w:val="15"/>
          <w:color w:val="231F20"/>
          <w:spacing w:val="-19"/>
        </w:rPr>
        <w:t xml:space="preserve"> </w:t>
      </w:r>
      <w:r>
        <w:rPr>
          <w:sz w:val="15"/>
          <w:szCs w:val="15"/>
          <w:color w:val="231F20"/>
          <w:spacing w:val="5"/>
        </w:rPr>
        <w:t>1097/00003246</w:t>
      </w:r>
      <w:r>
        <w:rPr>
          <w:rFonts w:ascii="Times New Roman" w:hAnsi="Times New Roman" w:eastAsia="Times New Roman" w:cs="Times New Roman"/>
          <w:sz w:val="15"/>
          <w:szCs w:val="15"/>
          <w:color w:val="231F20"/>
          <w:spacing w:val="5"/>
        </w:rPr>
        <w:t>‑</w:t>
      </w:r>
      <w:r>
        <w:rPr>
          <w:sz w:val="15"/>
          <w:szCs w:val="15"/>
          <w:color w:val="231F20"/>
          <w:spacing w:val="5"/>
        </w:rPr>
        <w:t>200204000</w:t>
      </w:r>
      <w:r>
        <w:rPr>
          <w:rFonts w:ascii="Times New Roman" w:hAnsi="Times New Roman" w:eastAsia="Times New Roman" w:cs="Times New Roman"/>
          <w:sz w:val="15"/>
          <w:szCs w:val="15"/>
          <w:color w:val="231F20"/>
          <w:spacing w:val="5"/>
        </w:rPr>
        <w:t>‑</w:t>
      </w:r>
      <w:r>
        <w:rPr>
          <w:sz w:val="15"/>
          <w:szCs w:val="15"/>
          <w:color w:val="231F20"/>
          <w:spacing w:val="5"/>
        </w:rPr>
        <w:t>0</w:t>
      </w:r>
      <w:r>
        <w:rPr>
          <w:sz w:val="15"/>
          <w:szCs w:val="15"/>
          <w:color w:val="231F20"/>
          <w:spacing w:val="4"/>
        </w:rPr>
        <w:t>0013.</w:t>
      </w:r>
    </w:p>
    <w:p>
      <w:pPr>
        <w:pStyle w:val="BodyText"/>
        <w:ind w:left="557" w:right="37" w:hanging="557"/>
        <w:spacing w:before="39" w:line="296" w:lineRule="auto"/>
        <w:rPr>
          <w:sz w:val="15"/>
          <w:szCs w:val="15"/>
        </w:rPr>
      </w:pPr>
      <w:r>
        <w:rPr>
          <w:sz w:val="15"/>
          <w:szCs w:val="15"/>
          <w:color w:val="231F20"/>
          <w:spacing w:val="5"/>
        </w:rPr>
        <w:t>[149]     </w:t>
      </w:r>
      <w:r>
        <w:rPr>
          <w:sz w:val="15"/>
          <w:szCs w:val="15"/>
          <w:color w:val="231F20"/>
        </w:rPr>
        <w:t>Davies</w:t>
      </w:r>
      <w:r>
        <w:rPr>
          <w:sz w:val="15"/>
          <w:szCs w:val="15"/>
          <w:color w:val="231F20"/>
          <w:spacing w:val="5"/>
        </w:rPr>
        <w:t xml:space="preserve">   </w:t>
      </w:r>
      <w:r>
        <w:rPr>
          <w:sz w:val="15"/>
          <w:szCs w:val="15"/>
          <w:color w:val="231F20"/>
        </w:rPr>
        <w:t>AR</w:t>
      </w:r>
      <w:r>
        <w:rPr>
          <w:sz w:val="15"/>
          <w:szCs w:val="15"/>
          <w:color w:val="231F20"/>
          <w:spacing w:val="5"/>
        </w:rPr>
        <w:t>,   </w:t>
      </w:r>
      <w:r>
        <w:rPr>
          <w:sz w:val="15"/>
          <w:szCs w:val="15"/>
          <w:color w:val="231F20"/>
        </w:rPr>
        <w:t>Froomes</w:t>
      </w:r>
      <w:r>
        <w:rPr>
          <w:sz w:val="15"/>
          <w:szCs w:val="15"/>
          <w:color w:val="231F20"/>
          <w:spacing w:val="5"/>
        </w:rPr>
        <w:t xml:space="preserve">   </w:t>
      </w:r>
      <w:r>
        <w:rPr>
          <w:sz w:val="15"/>
          <w:szCs w:val="15"/>
          <w:color w:val="231F20"/>
        </w:rPr>
        <w:t>PR</w:t>
      </w:r>
      <w:r>
        <w:rPr>
          <w:sz w:val="15"/>
          <w:szCs w:val="15"/>
          <w:color w:val="231F20"/>
          <w:spacing w:val="5"/>
        </w:rPr>
        <w:t>,   </w:t>
      </w:r>
      <w:r>
        <w:rPr>
          <w:sz w:val="15"/>
          <w:szCs w:val="15"/>
          <w:color w:val="231F20"/>
        </w:rPr>
        <w:t>French</w:t>
      </w:r>
      <w:r>
        <w:rPr>
          <w:sz w:val="15"/>
          <w:szCs w:val="15"/>
          <w:color w:val="231F20"/>
          <w:spacing w:val="5"/>
        </w:rPr>
        <w:t xml:space="preserve"> </w:t>
      </w:r>
      <w:r>
        <w:rPr>
          <w:sz w:val="15"/>
          <w:szCs w:val="15"/>
          <w:color w:val="231F20"/>
          <w:spacing w:val="4"/>
        </w:rPr>
        <w:t xml:space="preserve">  </w:t>
      </w:r>
      <w:r>
        <w:rPr>
          <w:sz w:val="15"/>
          <w:szCs w:val="15"/>
          <w:color w:val="231F20"/>
        </w:rPr>
        <w:t>CJ</w:t>
      </w:r>
      <w:r>
        <w:rPr>
          <w:sz w:val="15"/>
          <w:szCs w:val="15"/>
          <w:color w:val="231F20"/>
          <w:spacing w:val="4"/>
        </w:rPr>
        <w:t>,   </w:t>
      </w:r>
      <w:r>
        <w:rPr>
          <w:sz w:val="15"/>
          <w:szCs w:val="15"/>
          <w:color w:val="231F20"/>
        </w:rPr>
        <w:t>et</w:t>
      </w:r>
      <w:r>
        <w:rPr>
          <w:sz w:val="15"/>
          <w:szCs w:val="15"/>
          <w:color w:val="231F20"/>
          <w:spacing w:val="4"/>
        </w:rPr>
        <w:t xml:space="preserve"> </w:t>
      </w:r>
      <w:r>
        <w:rPr>
          <w:sz w:val="15"/>
          <w:szCs w:val="15"/>
          <w:color w:val="231F20"/>
        </w:rPr>
        <w:t>al</w:t>
      </w:r>
      <w:r>
        <w:rPr>
          <w:sz w:val="15"/>
          <w:szCs w:val="15"/>
          <w:color w:val="231F20"/>
          <w:spacing w:val="4"/>
        </w:rPr>
        <w:t>.   </w:t>
      </w:r>
      <w:r>
        <w:rPr>
          <w:sz w:val="15"/>
          <w:szCs w:val="15"/>
          <w:color w:val="231F20"/>
        </w:rPr>
        <w:t>Randomized </w:t>
      </w:r>
      <w:r>
        <w:rPr>
          <w:sz w:val="15"/>
          <w:szCs w:val="15"/>
          <w:color w:val="231F20"/>
          <w:spacing w:val="3"/>
        </w:rPr>
        <w:t>comparison   of</w:t>
      </w:r>
      <w:r>
        <w:rPr>
          <w:sz w:val="15"/>
          <w:szCs w:val="15"/>
          <w:color w:val="231F20"/>
          <w:spacing w:val="22"/>
          <w:w w:val="101"/>
        </w:rPr>
        <w:t xml:space="preserve">  </w:t>
      </w:r>
      <w:r>
        <w:rPr>
          <w:sz w:val="15"/>
          <w:szCs w:val="15"/>
          <w:color w:val="231F20"/>
          <w:spacing w:val="3"/>
        </w:rPr>
        <w:t>nasojejunal</w:t>
      </w:r>
      <w:r>
        <w:rPr>
          <w:sz w:val="15"/>
          <w:szCs w:val="15"/>
          <w:color w:val="231F20"/>
        </w:rPr>
        <w:t xml:space="preserve">   </w:t>
      </w:r>
      <w:r>
        <w:rPr>
          <w:sz w:val="15"/>
          <w:szCs w:val="15"/>
          <w:color w:val="231F20"/>
          <w:spacing w:val="3"/>
        </w:rPr>
        <w:t>and</w:t>
      </w:r>
      <w:r>
        <w:rPr>
          <w:sz w:val="15"/>
          <w:szCs w:val="15"/>
          <w:color w:val="231F20"/>
          <w:spacing w:val="2"/>
        </w:rPr>
        <w:t xml:space="preserve">   </w:t>
      </w:r>
      <w:r>
        <w:rPr>
          <w:sz w:val="15"/>
          <w:szCs w:val="15"/>
          <w:color w:val="231F20"/>
          <w:spacing w:val="3"/>
        </w:rPr>
        <w:t>nasogastric</w:t>
      </w:r>
      <w:r>
        <w:rPr>
          <w:sz w:val="15"/>
          <w:szCs w:val="15"/>
          <w:color w:val="231F20"/>
          <w:spacing w:val="1"/>
        </w:rPr>
        <w:t xml:space="preserve">   </w:t>
      </w:r>
      <w:r>
        <w:rPr>
          <w:sz w:val="15"/>
          <w:szCs w:val="15"/>
          <w:color w:val="231F20"/>
          <w:spacing w:val="3"/>
        </w:rPr>
        <w:t>feeding</w:t>
      </w:r>
      <w:r>
        <w:rPr>
          <w:sz w:val="15"/>
          <w:szCs w:val="15"/>
          <w:color w:val="231F20"/>
          <w:spacing w:val="1"/>
        </w:rPr>
        <w:t xml:space="preserve">   </w:t>
      </w:r>
      <w:r>
        <w:rPr>
          <w:sz w:val="15"/>
          <w:szCs w:val="15"/>
          <w:color w:val="231F20"/>
          <w:spacing w:val="3"/>
        </w:rPr>
        <w:t>in</w:t>
      </w:r>
      <w:r>
        <w:rPr>
          <w:sz w:val="15"/>
          <w:szCs w:val="15"/>
          <w:color w:val="231F20"/>
        </w:rPr>
        <w:t xml:space="preserve"> </w:t>
      </w:r>
      <w:r>
        <w:rPr>
          <w:sz w:val="15"/>
          <w:szCs w:val="15"/>
          <w:color w:val="231F20"/>
        </w:rPr>
        <w:t>critically</w:t>
      </w:r>
      <w:r>
        <w:rPr>
          <w:sz w:val="15"/>
          <w:szCs w:val="15"/>
          <w:color w:val="231F20"/>
          <w:spacing w:val="4"/>
        </w:rPr>
        <w:t xml:space="preserve">   </w:t>
      </w:r>
      <w:r>
        <w:rPr>
          <w:sz w:val="15"/>
          <w:szCs w:val="15"/>
          <w:color w:val="231F20"/>
        </w:rPr>
        <w:t>ill</w:t>
      </w:r>
      <w:r>
        <w:rPr>
          <w:sz w:val="15"/>
          <w:szCs w:val="15"/>
          <w:color w:val="231F20"/>
          <w:spacing w:val="8"/>
          <w:w w:val="101"/>
        </w:rPr>
        <w:t xml:space="preserve">   </w:t>
      </w:r>
      <w:r>
        <w:rPr>
          <w:sz w:val="15"/>
          <w:szCs w:val="15"/>
          <w:color w:val="231F20"/>
        </w:rPr>
        <w:t>patients</w:t>
      </w:r>
      <w:r>
        <w:rPr>
          <w:sz w:val="15"/>
          <w:szCs w:val="15"/>
          <w:color w:val="231F20"/>
          <w:spacing w:val="4"/>
        </w:rPr>
        <w:t>[J].    </w:t>
      </w:r>
      <w:r>
        <w:rPr>
          <w:sz w:val="15"/>
          <w:szCs w:val="15"/>
          <w:color w:val="231F20"/>
        </w:rPr>
        <w:t>Crit</w:t>
      </w:r>
      <w:r>
        <w:rPr>
          <w:sz w:val="15"/>
          <w:szCs w:val="15"/>
          <w:color w:val="231F20"/>
          <w:spacing w:val="4"/>
        </w:rPr>
        <w:t xml:space="preserve">   </w:t>
      </w:r>
      <w:r>
        <w:rPr>
          <w:sz w:val="15"/>
          <w:szCs w:val="15"/>
          <w:color w:val="231F20"/>
        </w:rPr>
        <w:t>Care</w:t>
      </w:r>
      <w:r>
        <w:rPr>
          <w:sz w:val="15"/>
          <w:szCs w:val="15"/>
          <w:color w:val="231F20"/>
          <w:spacing w:val="4"/>
        </w:rPr>
        <w:t xml:space="preserve">    </w:t>
      </w:r>
      <w:r>
        <w:rPr>
          <w:sz w:val="15"/>
          <w:szCs w:val="15"/>
          <w:color w:val="231F20"/>
        </w:rPr>
        <w:t>Med</w:t>
      </w:r>
      <w:r>
        <w:rPr>
          <w:sz w:val="15"/>
          <w:szCs w:val="15"/>
          <w:color w:val="231F20"/>
          <w:spacing w:val="4"/>
        </w:rPr>
        <w:t>,   2002,    30(3):</w:t>
      </w:r>
      <w:r>
        <w:rPr>
          <w:sz w:val="15"/>
          <w:szCs w:val="15"/>
          <w:color w:val="231F20"/>
        </w:rPr>
        <w:t xml:space="preserve"> </w:t>
      </w:r>
      <w:r>
        <w:rPr>
          <w:sz w:val="15"/>
          <w:szCs w:val="15"/>
          <w:color w:val="231F20"/>
          <w:spacing w:val="4"/>
        </w:rPr>
        <w:t>586</w:t>
      </w:r>
      <w:r>
        <w:rPr>
          <w:rFonts w:ascii="Times New Roman" w:hAnsi="Times New Roman" w:eastAsia="Times New Roman" w:cs="Times New Roman"/>
          <w:sz w:val="15"/>
          <w:szCs w:val="15"/>
          <w:color w:val="231F20"/>
          <w:spacing w:val="4"/>
        </w:rPr>
        <w:t>‑</w:t>
      </w:r>
      <w:r>
        <w:rPr>
          <w:sz w:val="15"/>
          <w:szCs w:val="15"/>
          <w:color w:val="231F20"/>
          <w:spacing w:val="4"/>
        </w:rPr>
        <w:t>590.</w:t>
      </w:r>
      <w:r>
        <w:rPr>
          <w:sz w:val="15"/>
          <w:szCs w:val="15"/>
          <w:color w:val="231F20"/>
          <w:spacing w:val="29"/>
        </w:rPr>
        <w:t xml:space="preserve"> </w:t>
      </w:r>
      <w:r>
        <w:rPr>
          <w:sz w:val="15"/>
          <w:szCs w:val="15"/>
          <w:color w:val="231F20"/>
        </w:rPr>
        <w:t>DOI</w:t>
      </w:r>
      <w:r>
        <w:rPr>
          <w:sz w:val="15"/>
          <w:szCs w:val="15"/>
          <w:color w:val="231F20"/>
          <w:spacing w:val="4"/>
        </w:rPr>
        <w:t>:</w:t>
      </w:r>
      <w:r>
        <w:rPr>
          <w:sz w:val="15"/>
          <w:szCs w:val="15"/>
          <w:color w:val="231F20"/>
          <w:spacing w:val="16"/>
          <w:w w:val="102"/>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1097/00003246</w:t>
      </w:r>
      <w:r>
        <w:rPr>
          <w:rFonts w:ascii="Times New Roman" w:hAnsi="Times New Roman" w:eastAsia="Times New Roman" w:cs="Times New Roman"/>
          <w:sz w:val="15"/>
          <w:szCs w:val="15"/>
          <w:color w:val="231F20"/>
          <w:spacing w:val="4"/>
        </w:rPr>
        <w:t>‑</w:t>
      </w:r>
      <w:r>
        <w:rPr>
          <w:sz w:val="15"/>
          <w:szCs w:val="15"/>
          <w:color w:val="231F20"/>
          <w:spacing w:val="4"/>
        </w:rPr>
        <w:t>200203000</w:t>
      </w:r>
      <w:r>
        <w:rPr>
          <w:rFonts w:ascii="Times New Roman" w:hAnsi="Times New Roman" w:eastAsia="Times New Roman" w:cs="Times New Roman"/>
          <w:sz w:val="15"/>
          <w:szCs w:val="15"/>
          <w:color w:val="231F20"/>
          <w:spacing w:val="4"/>
        </w:rPr>
        <w:t>‑</w:t>
      </w:r>
      <w:r>
        <w:rPr>
          <w:sz w:val="15"/>
          <w:szCs w:val="15"/>
          <w:color w:val="231F20"/>
          <w:spacing w:val="4"/>
        </w:rPr>
        <w:t>00016.</w:t>
      </w:r>
    </w:p>
    <w:p>
      <w:pPr>
        <w:pStyle w:val="BodyText"/>
        <w:ind w:left="552" w:right="28" w:hanging="552"/>
        <w:spacing w:before="41" w:line="306" w:lineRule="auto"/>
        <w:rPr>
          <w:sz w:val="15"/>
          <w:szCs w:val="15"/>
        </w:rPr>
      </w:pPr>
      <w:r>
        <w:rPr>
          <w:sz w:val="15"/>
          <w:szCs w:val="15"/>
          <w:color w:val="231F20"/>
          <w:spacing w:val="4"/>
        </w:rPr>
        <w:t>[150]     </w:t>
      </w:r>
      <w:r>
        <w:rPr>
          <w:sz w:val="15"/>
          <w:szCs w:val="15"/>
          <w:color w:val="231F20"/>
        </w:rPr>
        <w:t>Steevens</w:t>
      </w:r>
      <w:r>
        <w:rPr>
          <w:sz w:val="15"/>
          <w:szCs w:val="15"/>
          <w:color w:val="231F20"/>
          <w:spacing w:val="4"/>
        </w:rPr>
        <w:t xml:space="preserve">  </w:t>
      </w:r>
      <w:r>
        <w:rPr>
          <w:sz w:val="15"/>
          <w:szCs w:val="15"/>
          <w:color w:val="231F20"/>
        </w:rPr>
        <w:t>EC</w:t>
      </w:r>
      <w:r>
        <w:rPr>
          <w:sz w:val="15"/>
          <w:szCs w:val="15"/>
          <w:color w:val="231F20"/>
          <w:spacing w:val="4"/>
        </w:rPr>
        <w:t>,  </w:t>
      </w:r>
      <w:r>
        <w:rPr>
          <w:sz w:val="15"/>
          <w:szCs w:val="15"/>
          <w:color w:val="231F20"/>
        </w:rPr>
        <w:t>Lipscomb</w:t>
      </w:r>
      <w:r>
        <w:rPr>
          <w:sz w:val="15"/>
          <w:szCs w:val="15"/>
          <w:color w:val="231F20"/>
          <w:spacing w:val="35"/>
          <w:w w:val="102"/>
        </w:rPr>
        <w:t xml:space="preserve"> </w:t>
      </w:r>
      <w:r>
        <w:rPr>
          <w:sz w:val="15"/>
          <w:szCs w:val="15"/>
          <w:color w:val="231F20"/>
        </w:rPr>
        <w:t>AF</w:t>
      </w:r>
      <w:r>
        <w:rPr>
          <w:sz w:val="15"/>
          <w:szCs w:val="15"/>
          <w:color w:val="231F20"/>
          <w:spacing w:val="4"/>
        </w:rPr>
        <w:t>,  </w:t>
      </w:r>
      <w:r>
        <w:rPr>
          <w:sz w:val="15"/>
          <w:szCs w:val="15"/>
          <w:color w:val="231F20"/>
        </w:rPr>
        <w:t>Poole</w:t>
      </w:r>
      <w:r>
        <w:rPr>
          <w:sz w:val="15"/>
          <w:szCs w:val="15"/>
          <w:color w:val="231F20"/>
          <w:spacing w:val="4"/>
        </w:rPr>
        <w:t xml:space="preserve">  </w:t>
      </w:r>
      <w:r>
        <w:rPr>
          <w:sz w:val="15"/>
          <w:szCs w:val="15"/>
          <w:color w:val="231F20"/>
        </w:rPr>
        <w:t>GV</w:t>
      </w:r>
      <w:r>
        <w:rPr>
          <w:sz w:val="15"/>
          <w:szCs w:val="15"/>
          <w:color w:val="231F20"/>
          <w:spacing w:val="4"/>
        </w:rPr>
        <w:t>,</w:t>
      </w:r>
      <w:r>
        <w:rPr>
          <w:sz w:val="15"/>
          <w:szCs w:val="15"/>
          <w:color w:val="231F20"/>
          <w:spacing w:val="27"/>
          <w:w w:val="102"/>
        </w:rPr>
        <w:t xml:space="preserve"> </w:t>
      </w:r>
      <w:r>
        <w:rPr>
          <w:sz w:val="15"/>
          <w:szCs w:val="15"/>
          <w:color w:val="231F20"/>
        </w:rPr>
        <w:t>et</w:t>
      </w:r>
      <w:r>
        <w:rPr>
          <w:sz w:val="15"/>
          <w:szCs w:val="15"/>
          <w:color w:val="231F20"/>
          <w:spacing w:val="4"/>
        </w:rPr>
        <w:t xml:space="preserve"> </w:t>
      </w:r>
      <w:r>
        <w:rPr>
          <w:sz w:val="15"/>
          <w:szCs w:val="15"/>
          <w:color w:val="231F20"/>
        </w:rPr>
        <w:t>al</w:t>
      </w:r>
      <w:r>
        <w:rPr>
          <w:sz w:val="15"/>
          <w:szCs w:val="15"/>
          <w:color w:val="231F20"/>
          <w:spacing w:val="4"/>
        </w:rPr>
        <w:t>.  </w:t>
      </w:r>
      <w:r>
        <w:rPr>
          <w:sz w:val="15"/>
          <w:szCs w:val="15"/>
          <w:color w:val="231F20"/>
        </w:rPr>
        <w:t>Comparison</w:t>
      </w:r>
      <w:r>
        <w:rPr>
          <w:sz w:val="15"/>
          <w:szCs w:val="15"/>
          <w:color w:val="231F20"/>
          <w:spacing w:val="4"/>
        </w:rPr>
        <w:t xml:space="preserve">  </w:t>
      </w:r>
      <w:r>
        <w:rPr>
          <w:sz w:val="15"/>
          <w:szCs w:val="15"/>
          <w:color w:val="231F20"/>
        </w:rPr>
        <w:t>of </w:t>
      </w:r>
      <w:r>
        <w:rPr>
          <w:sz w:val="15"/>
          <w:szCs w:val="15"/>
          <w:color w:val="231F20"/>
          <w:spacing w:val="3"/>
        </w:rPr>
        <w:t>continuous</w:t>
      </w:r>
      <w:r>
        <w:rPr>
          <w:sz w:val="15"/>
          <w:szCs w:val="15"/>
          <w:color w:val="231F20"/>
          <w:spacing w:val="39"/>
          <w:w w:val="102"/>
        </w:rPr>
        <w:t xml:space="preserve"> </w:t>
      </w:r>
      <w:r>
        <w:rPr>
          <w:sz w:val="15"/>
          <w:szCs w:val="15"/>
          <w:color w:val="231F20"/>
          <w:spacing w:val="3"/>
        </w:rPr>
        <w:t>vs</w:t>
      </w:r>
      <w:r>
        <w:rPr>
          <w:sz w:val="15"/>
          <w:szCs w:val="15"/>
          <w:color w:val="231F20"/>
          <w:spacing w:val="27"/>
          <w:w w:val="102"/>
        </w:rPr>
        <w:t xml:space="preserve"> </w:t>
      </w:r>
      <w:r>
        <w:rPr>
          <w:sz w:val="15"/>
          <w:szCs w:val="15"/>
          <w:color w:val="231F20"/>
          <w:spacing w:val="3"/>
        </w:rPr>
        <w:t>intermittent</w:t>
      </w:r>
      <w:r>
        <w:rPr>
          <w:sz w:val="15"/>
          <w:szCs w:val="15"/>
          <w:color w:val="231F20"/>
          <w:spacing w:val="26"/>
          <w:w w:val="102"/>
        </w:rPr>
        <w:t xml:space="preserve"> </w:t>
      </w:r>
      <w:r>
        <w:rPr>
          <w:sz w:val="15"/>
          <w:szCs w:val="15"/>
          <w:color w:val="231F20"/>
          <w:spacing w:val="3"/>
        </w:rPr>
        <w:t>nasogastric</w:t>
      </w:r>
      <w:r>
        <w:rPr>
          <w:sz w:val="15"/>
          <w:szCs w:val="15"/>
          <w:color w:val="231F20"/>
          <w:spacing w:val="29"/>
          <w:w w:val="102"/>
        </w:rPr>
        <w:t xml:space="preserve"> </w:t>
      </w:r>
      <w:r>
        <w:rPr>
          <w:sz w:val="15"/>
          <w:szCs w:val="15"/>
          <w:color w:val="231F20"/>
          <w:spacing w:val="3"/>
        </w:rPr>
        <w:t>enteral</w:t>
      </w:r>
      <w:r>
        <w:rPr>
          <w:sz w:val="15"/>
          <w:szCs w:val="15"/>
          <w:color w:val="231F20"/>
          <w:spacing w:val="27"/>
        </w:rPr>
        <w:t xml:space="preserve"> </w:t>
      </w:r>
      <w:r>
        <w:rPr>
          <w:sz w:val="15"/>
          <w:szCs w:val="15"/>
          <w:color w:val="231F20"/>
          <w:spacing w:val="3"/>
        </w:rPr>
        <w:t>feeding</w:t>
      </w:r>
      <w:r>
        <w:rPr>
          <w:sz w:val="15"/>
          <w:szCs w:val="15"/>
          <w:color w:val="231F20"/>
          <w:spacing w:val="28"/>
          <w:w w:val="101"/>
        </w:rPr>
        <w:t xml:space="preserve"> </w:t>
      </w:r>
      <w:r>
        <w:rPr>
          <w:sz w:val="15"/>
          <w:szCs w:val="15"/>
          <w:color w:val="231F20"/>
          <w:spacing w:val="3"/>
        </w:rPr>
        <w:t>in</w:t>
      </w:r>
      <w:r>
        <w:rPr>
          <w:sz w:val="15"/>
          <w:szCs w:val="15"/>
          <w:color w:val="231F20"/>
        </w:rPr>
        <w:t xml:space="preserve"> </w:t>
      </w:r>
      <w:r>
        <w:rPr>
          <w:sz w:val="15"/>
          <w:szCs w:val="15"/>
          <w:color w:val="231F20"/>
          <w:spacing w:val="3"/>
        </w:rPr>
        <w:t>trauma</w:t>
      </w:r>
      <w:r>
        <w:rPr>
          <w:sz w:val="15"/>
          <w:szCs w:val="15"/>
          <w:color w:val="231F20"/>
          <w:spacing w:val="12"/>
          <w:w w:val="101"/>
        </w:rPr>
        <w:t xml:space="preserve">  </w:t>
      </w:r>
      <w:r>
        <w:rPr>
          <w:sz w:val="15"/>
          <w:szCs w:val="15"/>
          <w:color w:val="231F20"/>
          <w:spacing w:val="3"/>
        </w:rPr>
        <w:t>patients:  perceptions   and</w:t>
      </w:r>
      <w:r>
        <w:rPr>
          <w:sz w:val="15"/>
          <w:szCs w:val="15"/>
          <w:color w:val="231F20"/>
          <w:spacing w:val="11"/>
        </w:rPr>
        <w:t xml:space="preserve">  </w:t>
      </w:r>
      <w:r>
        <w:rPr>
          <w:sz w:val="15"/>
          <w:szCs w:val="15"/>
          <w:color w:val="231F20"/>
          <w:spacing w:val="3"/>
        </w:rPr>
        <w:t>practice[J].</w:t>
      </w:r>
      <w:r>
        <w:rPr>
          <w:sz w:val="15"/>
          <w:szCs w:val="15"/>
          <w:color w:val="231F20"/>
          <w:spacing w:val="12"/>
        </w:rPr>
        <w:t xml:space="preserve">  </w:t>
      </w:r>
      <w:r>
        <w:rPr>
          <w:sz w:val="15"/>
          <w:szCs w:val="15"/>
          <w:color w:val="231F20"/>
          <w:spacing w:val="3"/>
        </w:rPr>
        <w:t>Nutr</w:t>
      </w:r>
      <w:r>
        <w:rPr>
          <w:sz w:val="15"/>
          <w:szCs w:val="15"/>
          <w:color w:val="231F20"/>
          <w:spacing w:val="12"/>
          <w:w w:val="101"/>
        </w:rPr>
        <w:t xml:space="preserve">  </w:t>
      </w:r>
      <w:r>
        <w:rPr>
          <w:sz w:val="15"/>
          <w:szCs w:val="15"/>
          <w:color w:val="231F20"/>
          <w:spacing w:val="3"/>
        </w:rPr>
        <w:t>Clin</w:t>
      </w:r>
      <w:r>
        <w:rPr>
          <w:sz w:val="15"/>
          <w:szCs w:val="15"/>
          <w:color w:val="231F20"/>
        </w:rPr>
        <w:t xml:space="preserve"> </w:t>
      </w:r>
      <w:r>
        <w:rPr>
          <w:sz w:val="15"/>
          <w:szCs w:val="15"/>
          <w:color w:val="231F20"/>
        </w:rPr>
        <w:t>Pract</w:t>
      </w:r>
      <w:r>
        <w:rPr>
          <w:sz w:val="15"/>
          <w:szCs w:val="15"/>
          <w:color w:val="231F20"/>
          <w:spacing w:val="3"/>
        </w:rPr>
        <w:t>,       2002,        17(2): </w:t>
      </w:r>
      <w:r>
        <w:rPr>
          <w:sz w:val="15"/>
          <w:szCs w:val="15"/>
          <w:color w:val="231F20"/>
          <w:spacing w:val="2"/>
        </w:rPr>
        <w:t xml:space="preserve">     118</w:t>
      </w:r>
      <w:r>
        <w:rPr>
          <w:rFonts w:ascii="Times New Roman" w:hAnsi="Times New Roman" w:eastAsia="Times New Roman" w:cs="Times New Roman"/>
          <w:sz w:val="15"/>
          <w:szCs w:val="15"/>
          <w:color w:val="231F20"/>
          <w:spacing w:val="2"/>
        </w:rPr>
        <w:t>‑</w:t>
      </w:r>
      <w:r>
        <w:rPr>
          <w:sz w:val="15"/>
          <w:szCs w:val="15"/>
          <w:color w:val="231F20"/>
          <w:spacing w:val="2"/>
        </w:rPr>
        <w:t>122.        </w:t>
      </w:r>
      <w:r>
        <w:rPr>
          <w:sz w:val="15"/>
          <w:szCs w:val="15"/>
          <w:color w:val="231F20"/>
        </w:rPr>
        <w:t>DOI</w:t>
      </w:r>
      <w:r>
        <w:rPr>
          <w:sz w:val="15"/>
          <w:szCs w:val="15"/>
          <w:color w:val="231F20"/>
          <w:spacing w:val="2"/>
        </w:rPr>
        <w:t>:       10.</w:t>
      </w:r>
      <w:r>
        <w:rPr>
          <w:sz w:val="15"/>
          <w:szCs w:val="15"/>
          <w:color w:val="231F20"/>
          <w:spacing w:val="-19"/>
        </w:rPr>
        <w:t xml:space="preserve"> </w:t>
      </w:r>
      <w:r>
        <w:rPr>
          <w:sz w:val="15"/>
          <w:szCs w:val="15"/>
          <w:color w:val="231F20"/>
          <w:spacing w:val="2"/>
        </w:rPr>
        <w:t>1177/</w:t>
      </w:r>
      <w:r>
        <w:rPr>
          <w:sz w:val="15"/>
          <w:szCs w:val="15"/>
          <w:color w:val="231F20"/>
        </w:rPr>
        <w:t xml:space="preserve"> </w:t>
      </w:r>
      <w:r>
        <w:rPr>
          <w:sz w:val="15"/>
          <w:szCs w:val="15"/>
          <w:color w:val="231F20"/>
          <w:spacing w:val="5"/>
        </w:rPr>
        <w:t>0115426502017002118.</w:t>
      </w:r>
    </w:p>
    <w:p>
      <w:pPr>
        <w:pStyle w:val="BodyText"/>
        <w:ind w:left="550" w:right="37" w:hanging="551"/>
        <w:spacing w:before="11" w:line="295" w:lineRule="auto"/>
        <w:rPr>
          <w:sz w:val="15"/>
          <w:szCs w:val="15"/>
        </w:rPr>
      </w:pPr>
      <w:r>
        <w:rPr>
          <w:sz w:val="15"/>
          <w:szCs w:val="15"/>
          <w:color w:val="231F20"/>
          <w:spacing w:val="7"/>
        </w:rPr>
        <w:t>[151]     </w:t>
      </w:r>
      <w:r>
        <w:rPr>
          <w:sz w:val="15"/>
          <w:szCs w:val="15"/>
          <w:color w:val="231F20"/>
        </w:rPr>
        <w:t>Ciocon</w:t>
      </w:r>
      <w:r>
        <w:rPr>
          <w:sz w:val="15"/>
          <w:szCs w:val="15"/>
          <w:color w:val="231F20"/>
          <w:spacing w:val="34"/>
          <w:w w:val="102"/>
        </w:rPr>
        <w:t xml:space="preserve"> </w:t>
      </w:r>
      <w:r>
        <w:rPr>
          <w:sz w:val="15"/>
          <w:szCs w:val="15"/>
          <w:color w:val="231F20"/>
        </w:rPr>
        <w:t>JO</w:t>
      </w:r>
      <w:r>
        <w:rPr>
          <w:sz w:val="15"/>
          <w:szCs w:val="15"/>
          <w:color w:val="231F20"/>
          <w:spacing w:val="7"/>
        </w:rPr>
        <w:t>,  </w:t>
      </w:r>
      <w:r>
        <w:rPr>
          <w:sz w:val="15"/>
          <w:szCs w:val="15"/>
          <w:color w:val="231F20"/>
        </w:rPr>
        <w:t>Galindo</w:t>
      </w:r>
      <w:r>
        <w:rPr>
          <w:rFonts w:ascii="Times New Roman" w:hAnsi="Times New Roman" w:eastAsia="Times New Roman" w:cs="Times New Roman"/>
          <w:sz w:val="15"/>
          <w:szCs w:val="15"/>
          <w:color w:val="231F20"/>
          <w:spacing w:val="7"/>
        </w:rPr>
        <w:t>‑</w:t>
      </w:r>
      <w:r>
        <w:rPr>
          <w:sz w:val="15"/>
          <w:szCs w:val="15"/>
          <w:color w:val="231F20"/>
        </w:rPr>
        <w:t>Ciocon</w:t>
      </w:r>
      <w:r>
        <w:rPr>
          <w:sz w:val="15"/>
          <w:szCs w:val="15"/>
          <w:color w:val="231F20"/>
          <w:spacing w:val="7"/>
        </w:rPr>
        <w:t xml:space="preserve">  </w:t>
      </w:r>
      <w:r>
        <w:rPr>
          <w:sz w:val="15"/>
          <w:szCs w:val="15"/>
          <w:color w:val="231F20"/>
        </w:rPr>
        <w:t>DJ</w:t>
      </w:r>
      <w:r>
        <w:rPr>
          <w:sz w:val="15"/>
          <w:szCs w:val="15"/>
          <w:color w:val="231F20"/>
          <w:spacing w:val="7"/>
        </w:rPr>
        <w:t>,</w:t>
      </w:r>
      <w:r>
        <w:rPr>
          <w:sz w:val="15"/>
          <w:szCs w:val="15"/>
          <w:color w:val="231F20"/>
          <w:spacing w:val="21"/>
          <w:w w:val="101"/>
        </w:rPr>
        <w:t xml:space="preserve"> </w:t>
      </w:r>
      <w:r>
        <w:rPr>
          <w:sz w:val="15"/>
          <w:szCs w:val="15"/>
          <w:color w:val="231F20"/>
        </w:rPr>
        <w:t>Tiessen</w:t>
      </w:r>
      <w:r>
        <w:rPr>
          <w:sz w:val="15"/>
          <w:szCs w:val="15"/>
          <w:color w:val="231F20"/>
          <w:spacing w:val="26"/>
          <w:w w:val="102"/>
        </w:rPr>
        <w:t xml:space="preserve"> </w:t>
      </w:r>
      <w:r>
        <w:rPr>
          <w:sz w:val="15"/>
          <w:szCs w:val="15"/>
          <w:color w:val="231F20"/>
        </w:rPr>
        <w:t>C</w:t>
      </w:r>
      <w:r>
        <w:rPr>
          <w:sz w:val="15"/>
          <w:szCs w:val="15"/>
          <w:color w:val="231F20"/>
          <w:spacing w:val="7"/>
        </w:rPr>
        <w:t>,</w:t>
      </w:r>
      <w:r>
        <w:rPr>
          <w:sz w:val="15"/>
          <w:szCs w:val="15"/>
          <w:color w:val="231F20"/>
          <w:spacing w:val="24"/>
          <w:w w:val="101"/>
        </w:rPr>
        <w:t xml:space="preserve"> </w:t>
      </w:r>
      <w:r>
        <w:rPr>
          <w:sz w:val="15"/>
          <w:szCs w:val="15"/>
          <w:color w:val="231F20"/>
        </w:rPr>
        <w:t>et</w:t>
      </w:r>
      <w:r>
        <w:rPr>
          <w:sz w:val="15"/>
          <w:szCs w:val="15"/>
          <w:color w:val="231F20"/>
          <w:spacing w:val="7"/>
        </w:rPr>
        <w:t xml:space="preserve"> </w:t>
      </w:r>
      <w:r>
        <w:rPr>
          <w:sz w:val="15"/>
          <w:szCs w:val="15"/>
          <w:color w:val="231F20"/>
        </w:rPr>
        <w:t>al</w:t>
      </w:r>
      <w:r>
        <w:rPr>
          <w:sz w:val="15"/>
          <w:szCs w:val="15"/>
          <w:color w:val="231F20"/>
          <w:spacing w:val="7"/>
        </w:rPr>
        <w:t>.  </w:t>
      </w:r>
      <w:r>
        <w:rPr>
          <w:sz w:val="15"/>
          <w:szCs w:val="15"/>
          <w:color w:val="231F20"/>
        </w:rPr>
        <w:t>Continuous </w:t>
      </w:r>
      <w:r>
        <w:rPr>
          <w:sz w:val="15"/>
          <w:szCs w:val="15"/>
          <w:color w:val="231F20"/>
          <w:spacing w:val="3"/>
        </w:rPr>
        <w:t>compared</w:t>
      </w:r>
      <w:r>
        <w:rPr>
          <w:sz w:val="15"/>
          <w:szCs w:val="15"/>
          <w:color w:val="231F20"/>
          <w:spacing w:val="30"/>
          <w:w w:val="102"/>
        </w:rPr>
        <w:t xml:space="preserve"> </w:t>
      </w:r>
      <w:r>
        <w:rPr>
          <w:sz w:val="15"/>
          <w:szCs w:val="15"/>
          <w:color w:val="231F20"/>
          <w:spacing w:val="3"/>
        </w:rPr>
        <w:t>with</w:t>
      </w:r>
      <w:r>
        <w:rPr>
          <w:sz w:val="15"/>
          <w:szCs w:val="15"/>
          <w:color w:val="231F20"/>
          <w:spacing w:val="18"/>
        </w:rPr>
        <w:t xml:space="preserve"> </w:t>
      </w:r>
      <w:r>
        <w:rPr>
          <w:sz w:val="15"/>
          <w:szCs w:val="15"/>
          <w:color w:val="231F20"/>
          <w:spacing w:val="3"/>
        </w:rPr>
        <w:t>intermittent</w:t>
      </w:r>
      <w:r>
        <w:rPr>
          <w:sz w:val="15"/>
          <w:szCs w:val="15"/>
          <w:color w:val="231F20"/>
          <w:spacing w:val="12"/>
          <w:w w:val="102"/>
        </w:rPr>
        <w:t xml:space="preserve"> </w:t>
      </w:r>
      <w:r>
        <w:rPr>
          <w:sz w:val="15"/>
          <w:szCs w:val="15"/>
          <w:color w:val="231F20"/>
          <w:spacing w:val="3"/>
        </w:rPr>
        <w:t>tube</w:t>
      </w:r>
      <w:r>
        <w:rPr>
          <w:sz w:val="15"/>
          <w:szCs w:val="15"/>
          <w:color w:val="231F20"/>
          <w:spacing w:val="17"/>
          <w:w w:val="101"/>
        </w:rPr>
        <w:t xml:space="preserve"> </w:t>
      </w:r>
      <w:r>
        <w:rPr>
          <w:sz w:val="15"/>
          <w:szCs w:val="15"/>
          <w:color w:val="231F20"/>
          <w:spacing w:val="3"/>
        </w:rPr>
        <w:t>feeding</w:t>
      </w:r>
      <w:r>
        <w:rPr>
          <w:sz w:val="15"/>
          <w:szCs w:val="15"/>
          <w:color w:val="231F20"/>
          <w:spacing w:val="18"/>
        </w:rPr>
        <w:t xml:space="preserve"> </w:t>
      </w:r>
      <w:r>
        <w:rPr>
          <w:sz w:val="15"/>
          <w:szCs w:val="15"/>
          <w:color w:val="231F20"/>
          <w:spacing w:val="3"/>
        </w:rPr>
        <w:t>in</w:t>
      </w:r>
      <w:r>
        <w:rPr>
          <w:sz w:val="15"/>
          <w:szCs w:val="15"/>
          <w:color w:val="231F20"/>
          <w:spacing w:val="14"/>
          <w:w w:val="101"/>
        </w:rPr>
        <w:t xml:space="preserve"> </w:t>
      </w:r>
      <w:r>
        <w:rPr>
          <w:sz w:val="15"/>
          <w:szCs w:val="15"/>
          <w:color w:val="231F20"/>
          <w:spacing w:val="3"/>
        </w:rPr>
        <w:t>the</w:t>
      </w:r>
      <w:r>
        <w:rPr>
          <w:sz w:val="15"/>
          <w:szCs w:val="15"/>
          <w:color w:val="231F20"/>
          <w:spacing w:val="19"/>
          <w:w w:val="101"/>
        </w:rPr>
        <w:t xml:space="preserve"> </w:t>
      </w:r>
      <w:r>
        <w:rPr>
          <w:sz w:val="15"/>
          <w:szCs w:val="15"/>
          <w:color w:val="231F20"/>
          <w:spacing w:val="3"/>
        </w:rPr>
        <w:t>elderly[J].</w:t>
      </w:r>
      <w:r>
        <w:rPr>
          <w:sz w:val="15"/>
          <w:szCs w:val="15"/>
          <w:color w:val="231F20"/>
        </w:rPr>
        <w:t xml:space="preserve"> </w:t>
      </w:r>
      <w:r>
        <w:rPr>
          <w:sz w:val="15"/>
          <w:szCs w:val="15"/>
          <w:color w:val="231F20"/>
        </w:rPr>
        <w:t>JPEN</w:t>
      </w:r>
      <w:r>
        <w:rPr>
          <w:sz w:val="15"/>
          <w:szCs w:val="15"/>
          <w:color w:val="231F20"/>
          <w:spacing w:val="31"/>
        </w:rPr>
        <w:t xml:space="preserve"> </w:t>
      </w:r>
      <w:r>
        <w:rPr>
          <w:sz w:val="15"/>
          <w:szCs w:val="15"/>
          <w:color w:val="231F20"/>
        </w:rPr>
        <w:t>J  Parenter  Enteral</w:t>
      </w:r>
      <w:r>
        <w:rPr>
          <w:sz w:val="15"/>
          <w:szCs w:val="15"/>
          <w:color w:val="231F20"/>
          <w:spacing w:val="33"/>
          <w:w w:val="103"/>
        </w:rPr>
        <w:t xml:space="preserve"> </w:t>
      </w:r>
      <w:r>
        <w:rPr>
          <w:sz w:val="15"/>
          <w:szCs w:val="15"/>
          <w:color w:val="231F20"/>
        </w:rPr>
        <w:t>Nutr</w:t>
      </w:r>
      <w:r>
        <w:rPr>
          <w:sz w:val="15"/>
          <w:szCs w:val="15"/>
          <w:color w:val="231F20"/>
          <w:spacing w:val="4"/>
        </w:rPr>
        <w:t>,  1992,  16(6): 525</w:t>
      </w:r>
      <w:r>
        <w:rPr>
          <w:rFonts w:ascii="Times New Roman" w:hAnsi="Times New Roman" w:eastAsia="Times New Roman" w:cs="Times New Roman"/>
          <w:sz w:val="15"/>
          <w:szCs w:val="15"/>
          <w:color w:val="231F20"/>
          <w:spacing w:val="4"/>
        </w:rPr>
        <w:t>‑</w:t>
      </w:r>
      <w:r>
        <w:rPr>
          <w:sz w:val="15"/>
          <w:szCs w:val="15"/>
          <w:color w:val="231F20"/>
          <w:spacing w:val="4"/>
        </w:rPr>
        <w:t>528.  </w:t>
      </w:r>
      <w:r>
        <w:rPr>
          <w:sz w:val="15"/>
          <w:szCs w:val="15"/>
          <w:color w:val="231F20"/>
        </w:rPr>
        <w:t>DOI</w:t>
      </w:r>
      <w:r>
        <w:rPr>
          <w:sz w:val="15"/>
          <w:szCs w:val="15"/>
          <w:color w:val="231F20"/>
          <w:spacing w:val="4"/>
        </w:rPr>
        <w:t>:</w:t>
      </w:r>
      <w:r>
        <w:rPr>
          <w:sz w:val="15"/>
          <w:szCs w:val="15"/>
          <w:color w:val="231F20"/>
        </w:rPr>
        <w:t xml:space="preserve"> </w:t>
      </w:r>
      <w:r>
        <w:rPr>
          <w:sz w:val="15"/>
          <w:szCs w:val="15"/>
          <w:color w:val="231F20"/>
          <w:spacing w:val="5"/>
        </w:rPr>
        <w:t>10.</w:t>
      </w:r>
      <w:r>
        <w:rPr>
          <w:sz w:val="15"/>
          <w:szCs w:val="15"/>
          <w:color w:val="231F20"/>
          <w:spacing w:val="-19"/>
        </w:rPr>
        <w:t xml:space="preserve"> </w:t>
      </w:r>
      <w:r>
        <w:rPr>
          <w:sz w:val="15"/>
          <w:szCs w:val="15"/>
          <w:color w:val="231F20"/>
          <w:spacing w:val="5"/>
        </w:rPr>
        <w:t>1177/0148607192016006</w:t>
      </w:r>
      <w:r>
        <w:rPr>
          <w:sz w:val="15"/>
          <w:szCs w:val="15"/>
          <w:color w:val="231F20"/>
          <w:spacing w:val="4"/>
        </w:rPr>
        <w:t>525.</w:t>
      </w:r>
    </w:p>
    <w:p>
      <w:pPr>
        <w:pStyle w:val="BodyText"/>
        <w:ind w:left="555" w:right="37" w:hanging="555"/>
        <w:spacing w:before="42" w:line="298" w:lineRule="auto"/>
        <w:rPr>
          <w:sz w:val="15"/>
          <w:szCs w:val="15"/>
        </w:rPr>
      </w:pPr>
      <w:r>
        <w:rPr>
          <w:sz w:val="15"/>
          <w:szCs w:val="15"/>
          <w:color w:val="231F20"/>
          <w:spacing w:val="4"/>
        </w:rPr>
        <w:t>[152]     </w:t>
      </w:r>
      <w:r>
        <w:rPr>
          <w:sz w:val="15"/>
          <w:szCs w:val="15"/>
          <w:color w:val="231F20"/>
        </w:rPr>
        <w:t>Nicolosi</w:t>
      </w:r>
      <w:r>
        <w:rPr>
          <w:sz w:val="15"/>
          <w:szCs w:val="15"/>
          <w:color w:val="231F20"/>
          <w:spacing w:val="4"/>
        </w:rPr>
        <w:t xml:space="preserve">   </w:t>
      </w:r>
      <w:r>
        <w:rPr>
          <w:sz w:val="15"/>
          <w:szCs w:val="15"/>
          <w:color w:val="231F20"/>
        </w:rPr>
        <w:t>LN</w:t>
      </w:r>
      <w:r>
        <w:rPr>
          <w:sz w:val="15"/>
          <w:szCs w:val="15"/>
          <w:color w:val="231F20"/>
          <w:spacing w:val="4"/>
        </w:rPr>
        <w:t>,   </w:t>
      </w:r>
      <w:r>
        <w:rPr>
          <w:sz w:val="15"/>
          <w:szCs w:val="15"/>
          <w:color w:val="231F20"/>
        </w:rPr>
        <w:t>del</w:t>
      </w:r>
      <w:r>
        <w:rPr>
          <w:sz w:val="15"/>
          <w:szCs w:val="15"/>
          <w:color w:val="231F20"/>
          <w:spacing w:val="4"/>
        </w:rPr>
        <w:t xml:space="preserve">   </w:t>
      </w:r>
      <w:r>
        <w:rPr>
          <w:sz w:val="15"/>
          <w:szCs w:val="15"/>
          <w:color w:val="231F20"/>
        </w:rPr>
        <w:t>Carmen</w:t>
      </w:r>
      <w:r>
        <w:rPr>
          <w:sz w:val="15"/>
          <w:szCs w:val="15"/>
          <w:color w:val="231F20"/>
          <w:spacing w:val="4"/>
        </w:rPr>
        <w:t xml:space="preserve">   </w:t>
      </w:r>
      <w:r>
        <w:rPr>
          <w:sz w:val="15"/>
          <w:szCs w:val="15"/>
          <w:color w:val="231F20"/>
        </w:rPr>
        <w:t>Rubio</w:t>
      </w:r>
      <w:r>
        <w:rPr>
          <w:sz w:val="15"/>
          <w:szCs w:val="15"/>
          <w:color w:val="231F20"/>
          <w:spacing w:val="4"/>
        </w:rPr>
        <w:t xml:space="preserve">   </w:t>
      </w:r>
      <w:r>
        <w:rPr>
          <w:sz w:val="15"/>
          <w:szCs w:val="15"/>
          <w:color w:val="231F20"/>
        </w:rPr>
        <w:t>M</w:t>
      </w:r>
      <w:r>
        <w:rPr>
          <w:sz w:val="15"/>
          <w:szCs w:val="15"/>
          <w:color w:val="231F20"/>
          <w:spacing w:val="4"/>
        </w:rPr>
        <w:t>,   </w:t>
      </w:r>
      <w:r>
        <w:rPr>
          <w:sz w:val="15"/>
          <w:szCs w:val="15"/>
          <w:color w:val="231F20"/>
        </w:rPr>
        <w:t>Martinez</w:t>
      </w:r>
      <w:r>
        <w:rPr>
          <w:sz w:val="15"/>
          <w:szCs w:val="15"/>
          <w:color w:val="231F20"/>
          <w:spacing w:val="4"/>
        </w:rPr>
        <w:t xml:space="preserve">   </w:t>
      </w:r>
      <w:r>
        <w:rPr>
          <w:sz w:val="15"/>
          <w:szCs w:val="15"/>
          <w:color w:val="231F20"/>
        </w:rPr>
        <w:t>CD</w:t>
      </w:r>
      <w:r>
        <w:rPr>
          <w:sz w:val="15"/>
          <w:szCs w:val="15"/>
          <w:color w:val="231F20"/>
          <w:spacing w:val="4"/>
        </w:rPr>
        <w:t>, </w:t>
      </w:r>
      <w:r>
        <w:rPr>
          <w:sz w:val="15"/>
          <w:szCs w:val="15"/>
          <w:color w:val="231F20"/>
          <w:spacing w:val="3"/>
        </w:rPr>
        <w:t xml:space="preserve">  </w:t>
      </w:r>
      <w:r>
        <w:rPr>
          <w:sz w:val="15"/>
          <w:szCs w:val="15"/>
          <w:color w:val="231F20"/>
        </w:rPr>
        <w:t>et</w:t>
      </w:r>
      <w:r>
        <w:rPr>
          <w:sz w:val="15"/>
          <w:szCs w:val="15"/>
          <w:color w:val="231F20"/>
          <w:spacing w:val="3"/>
        </w:rPr>
        <w:t xml:space="preserve"> </w:t>
      </w:r>
      <w:r>
        <w:rPr>
          <w:sz w:val="15"/>
          <w:szCs w:val="15"/>
          <w:color w:val="231F20"/>
        </w:rPr>
        <w:t>al</w:t>
      </w:r>
      <w:r>
        <w:rPr>
          <w:sz w:val="15"/>
          <w:szCs w:val="15"/>
          <w:color w:val="231F20"/>
          <w:spacing w:val="3"/>
        </w:rPr>
        <w:t>.</w:t>
      </w:r>
      <w:r>
        <w:rPr>
          <w:sz w:val="15"/>
          <w:szCs w:val="15"/>
          <w:color w:val="231F20"/>
        </w:rPr>
        <w:t xml:space="preserve"> </w:t>
      </w:r>
      <w:r>
        <w:rPr>
          <w:sz w:val="15"/>
          <w:szCs w:val="15"/>
          <w:color w:val="231F20"/>
          <w:spacing w:val="3"/>
        </w:rPr>
        <w:t>Effect</w:t>
      </w:r>
      <w:r>
        <w:rPr>
          <w:sz w:val="15"/>
          <w:szCs w:val="15"/>
          <w:color w:val="231F20"/>
          <w:spacing w:val="24"/>
        </w:rPr>
        <w:t xml:space="preserve"> </w:t>
      </w:r>
      <w:r>
        <w:rPr>
          <w:sz w:val="15"/>
          <w:szCs w:val="15"/>
          <w:color w:val="231F20"/>
          <w:spacing w:val="3"/>
        </w:rPr>
        <w:t>of</w:t>
      </w:r>
      <w:r>
        <w:rPr>
          <w:sz w:val="15"/>
          <w:szCs w:val="15"/>
          <w:color w:val="231F20"/>
          <w:spacing w:val="15"/>
          <w:w w:val="102"/>
        </w:rPr>
        <w:t xml:space="preserve"> </w:t>
      </w:r>
      <w:r>
        <w:rPr>
          <w:sz w:val="15"/>
          <w:szCs w:val="15"/>
          <w:color w:val="231F20"/>
          <w:spacing w:val="3"/>
        </w:rPr>
        <w:t>oral</w:t>
      </w:r>
      <w:r>
        <w:rPr>
          <w:sz w:val="15"/>
          <w:szCs w:val="15"/>
          <w:color w:val="231F20"/>
          <w:spacing w:val="21"/>
          <w:w w:val="102"/>
        </w:rPr>
        <w:t xml:space="preserve"> </w:t>
      </w:r>
      <w:r>
        <w:rPr>
          <w:sz w:val="15"/>
          <w:szCs w:val="15"/>
          <w:color w:val="231F20"/>
          <w:spacing w:val="3"/>
        </w:rPr>
        <w:t>hygiene</w:t>
      </w:r>
      <w:r>
        <w:rPr>
          <w:sz w:val="15"/>
          <w:szCs w:val="15"/>
          <w:color w:val="231F20"/>
          <w:spacing w:val="23"/>
          <w:w w:val="102"/>
        </w:rPr>
        <w:t xml:space="preserve"> </w:t>
      </w:r>
      <w:r>
        <w:rPr>
          <w:sz w:val="15"/>
          <w:szCs w:val="15"/>
          <w:color w:val="231F20"/>
          <w:spacing w:val="3"/>
        </w:rPr>
        <w:t>and</w:t>
      </w:r>
      <w:r>
        <w:rPr>
          <w:sz w:val="15"/>
          <w:szCs w:val="15"/>
          <w:color w:val="231F20"/>
          <w:spacing w:val="27"/>
          <w:w w:val="102"/>
        </w:rPr>
        <w:t xml:space="preserve"> </w:t>
      </w:r>
      <w:r>
        <w:rPr>
          <w:sz w:val="15"/>
          <w:szCs w:val="15"/>
          <w:color w:val="231F20"/>
          <w:spacing w:val="3"/>
        </w:rPr>
        <w:t>0.</w:t>
      </w:r>
      <w:r>
        <w:rPr>
          <w:sz w:val="15"/>
          <w:szCs w:val="15"/>
          <w:color w:val="231F20"/>
          <w:spacing w:val="-19"/>
        </w:rPr>
        <w:t xml:space="preserve"> </w:t>
      </w:r>
      <w:r>
        <w:rPr>
          <w:sz w:val="15"/>
          <w:szCs w:val="15"/>
          <w:color w:val="231F20"/>
          <w:spacing w:val="3"/>
        </w:rPr>
        <w:t>12%</w:t>
      </w:r>
      <w:r>
        <w:rPr>
          <w:sz w:val="15"/>
          <w:szCs w:val="15"/>
          <w:color w:val="231F20"/>
          <w:spacing w:val="27"/>
          <w:w w:val="101"/>
        </w:rPr>
        <w:t xml:space="preserve"> </w:t>
      </w:r>
      <w:r>
        <w:rPr>
          <w:sz w:val="15"/>
          <w:szCs w:val="15"/>
          <w:color w:val="231F20"/>
          <w:spacing w:val="3"/>
        </w:rPr>
        <w:t>chlorhexidine</w:t>
      </w:r>
      <w:r>
        <w:rPr>
          <w:sz w:val="15"/>
          <w:szCs w:val="15"/>
          <w:color w:val="231F20"/>
          <w:spacing w:val="22"/>
          <w:w w:val="101"/>
        </w:rPr>
        <w:t xml:space="preserve"> </w:t>
      </w:r>
      <w:r>
        <w:rPr>
          <w:sz w:val="15"/>
          <w:szCs w:val="15"/>
          <w:color w:val="231F20"/>
          <w:spacing w:val="3"/>
        </w:rPr>
        <w:t>g</w:t>
      </w:r>
      <w:r>
        <w:rPr>
          <w:sz w:val="15"/>
          <w:szCs w:val="15"/>
          <w:color w:val="231F20"/>
          <w:spacing w:val="2"/>
        </w:rPr>
        <w:t>luconate</w:t>
      </w:r>
      <w:r>
        <w:rPr>
          <w:sz w:val="15"/>
          <w:szCs w:val="15"/>
          <w:color w:val="231F20"/>
        </w:rPr>
        <w:t xml:space="preserve"> </w:t>
      </w:r>
      <w:r>
        <w:rPr>
          <w:sz w:val="15"/>
          <w:szCs w:val="15"/>
          <w:color w:val="231F20"/>
          <w:spacing w:val="4"/>
        </w:rPr>
        <w:t>oral</w:t>
      </w:r>
      <w:r>
        <w:rPr>
          <w:sz w:val="15"/>
          <w:szCs w:val="15"/>
          <w:color w:val="231F20"/>
          <w:spacing w:val="27"/>
          <w:w w:val="102"/>
        </w:rPr>
        <w:t xml:space="preserve"> </w:t>
      </w:r>
      <w:r>
        <w:rPr>
          <w:sz w:val="15"/>
          <w:szCs w:val="15"/>
          <w:color w:val="231F20"/>
          <w:spacing w:val="4"/>
        </w:rPr>
        <w:t>rinse</w:t>
      </w:r>
      <w:r>
        <w:rPr>
          <w:sz w:val="15"/>
          <w:szCs w:val="15"/>
          <w:color w:val="231F20"/>
          <w:spacing w:val="28"/>
          <w:w w:val="102"/>
        </w:rPr>
        <w:t xml:space="preserve"> </w:t>
      </w:r>
      <w:r>
        <w:rPr>
          <w:sz w:val="15"/>
          <w:szCs w:val="15"/>
          <w:color w:val="231F20"/>
          <w:spacing w:val="4"/>
        </w:rPr>
        <w:t>in</w:t>
      </w:r>
      <w:r>
        <w:rPr>
          <w:sz w:val="15"/>
          <w:szCs w:val="15"/>
          <w:color w:val="231F20"/>
          <w:spacing w:val="28"/>
        </w:rPr>
        <w:t xml:space="preserve"> </w:t>
      </w:r>
      <w:r>
        <w:rPr>
          <w:sz w:val="15"/>
          <w:szCs w:val="15"/>
          <w:color w:val="231F20"/>
          <w:spacing w:val="4"/>
        </w:rPr>
        <w:t>preventing</w:t>
      </w:r>
      <w:r>
        <w:rPr>
          <w:sz w:val="15"/>
          <w:szCs w:val="15"/>
          <w:color w:val="231F20"/>
          <w:spacing w:val="23"/>
          <w:w w:val="101"/>
        </w:rPr>
        <w:t xml:space="preserve"> </w:t>
      </w:r>
      <w:r>
        <w:rPr>
          <w:sz w:val="15"/>
          <w:szCs w:val="15"/>
          <w:color w:val="231F20"/>
          <w:spacing w:val="3"/>
        </w:rPr>
        <w:t>ventilator</w:t>
      </w:r>
      <w:r>
        <w:rPr>
          <w:rFonts w:ascii="Times New Roman" w:hAnsi="Times New Roman" w:eastAsia="Times New Roman" w:cs="Times New Roman"/>
          <w:sz w:val="15"/>
          <w:szCs w:val="15"/>
          <w:color w:val="231F20"/>
          <w:spacing w:val="3"/>
        </w:rPr>
        <w:t>‑</w:t>
      </w:r>
      <w:r>
        <w:rPr>
          <w:sz w:val="15"/>
          <w:szCs w:val="15"/>
          <w:color w:val="231F20"/>
          <w:spacing w:val="3"/>
        </w:rPr>
        <w:t>associated</w:t>
      </w:r>
      <w:r>
        <w:rPr>
          <w:sz w:val="15"/>
          <w:szCs w:val="15"/>
          <w:color w:val="231F20"/>
          <w:spacing w:val="28"/>
        </w:rPr>
        <w:t xml:space="preserve"> </w:t>
      </w:r>
      <w:r>
        <w:rPr>
          <w:sz w:val="15"/>
          <w:szCs w:val="15"/>
          <w:color w:val="231F20"/>
          <w:spacing w:val="3"/>
        </w:rPr>
        <w:t>pneumonia</w:t>
      </w:r>
      <w:r>
        <w:rPr>
          <w:sz w:val="15"/>
          <w:szCs w:val="15"/>
          <w:color w:val="231F20"/>
        </w:rPr>
        <w:t xml:space="preserve"> </w:t>
      </w:r>
      <w:r>
        <w:rPr>
          <w:sz w:val="15"/>
          <w:szCs w:val="15"/>
          <w:color w:val="231F20"/>
        </w:rPr>
        <w:t>after</w:t>
      </w:r>
      <w:r>
        <w:rPr>
          <w:sz w:val="15"/>
          <w:szCs w:val="15"/>
          <w:color w:val="231F20"/>
          <w:spacing w:val="43"/>
          <w:w w:val="101"/>
        </w:rPr>
        <w:t xml:space="preserve"> </w:t>
      </w:r>
      <w:r>
        <w:rPr>
          <w:sz w:val="15"/>
          <w:szCs w:val="15"/>
          <w:color w:val="231F20"/>
        </w:rPr>
        <w:t>cardiovascular</w:t>
      </w:r>
      <w:r>
        <w:rPr>
          <w:sz w:val="15"/>
          <w:szCs w:val="15"/>
          <w:color w:val="231F20"/>
          <w:spacing w:val="29"/>
          <w:w w:val="101"/>
        </w:rPr>
        <w:t xml:space="preserve"> </w:t>
      </w:r>
      <w:r>
        <w:rPr>
          <w:sz w:val="15"/>
          <w:szCs w:val="15"/>
          <w:color w:val="231F20"/>
        </w:rPr>
        <w:t>surgery</w:t>
      </w:r>
      <w:r>
        <w:rPr>
          <w:sz w:val="15"/>
          <w:szCs w:val="15"/>
          <w:color w:val="231F20"/>
          <w:spacing w:val="-15"/>
        </w:rPr>
        <w:t xml:space="preserve"> </w:t>
      </w:r>
      <w:r>
        <w:rPr>
          <w:sz w:val="15"/>
          <w:szCs w:val="15"/>
          <w:color w:val="231F20"/>
          <w:spacing w:val="7"/>
        </w:rPr>
        <w:t>[J].</w:t>
      </w:r>
      <w:r>
        <w:rPr>
          <w:sz w:val="15"/>
          <w:szCs w:val="15"/>
          <w:color w:val="231F20"/>
          <w:spacing w:val="31"/>
          <w:w w:val="102"/>
        </w:rPr>
        <w:t xml:space="preserve"> </w:t>
      </w:r>
      <w:r>
        <w:rPr>
          <w:sz w:val="15"/>
          <w:szCs w:val="15"/>
          <w:color w:val="231F20"/>
        </w:rPr>
        <w:t>Respir</w:t>
      </w:r>
      <w:r>
        <w:rPr>
          <w:sz w:val="15"/>
          <w:szCs w:val="15"/>
          <w:color w:val="231F20"/>
          <w:spacing w:val="31"/>
        </w:rPr>
        <w:t xml:space="preserve"> </w:t>
      </w:r>
      <w:r>
        <w:rPr>
          <w:sz w:val="15"/>
          <w:szCs w:val="15"/>
          <w:color w:val="231F20"/>
        </w:rPr>
        <w:t>Care</w:t>
      </w:r>
      <w:r>
        <w:rPr>
          <w:sz w:val="15"/>
          <w:szCs w:val="15"/>
          <w:color w:val="231F20"/>
          <w:spacing w:val="7"/>
        </w:rPr>
        <w:t>,</w:t>
      </w:r>
      <w:r>
        <w:rPr>
          <w:sz w:val="15"/>
          <w:szCs w:val="15"/>
          <w:color w:val="231F20"/>
          <w:spacing w:val="31"/>
          <w:w w:val="101"/>
        </w:rPr>
        <w:t xml:space="preserve"> </w:t>
      </w:r>
      <w:r>
        <w:rPr>
          <w:sz w:val="15"/>
          <w:szCs w:val="15"/>
          <w:color w:val="231F20"/>
          <w:spacing w:val="7"/>
        </w:rPr>
        <w:t>2014,</w:t>
      </w:r>
      <w:r>
        <w:rPr>
          <w:sz w:val="15"/>
          <w:szCs w:val="15"/>
          <w:color w:val="231F20"/>
          <w:spacing w:val="33"/>
        </w:rPr>
        <w:t xml:space="preserve"> </w:t>
      </w:r>
      <w:r>
        <w:rPr>
          <w:sz w:val="15"/>
          <w:szCs w:val="15"/>
          <w:color w:val="231F20"/>
          <w:spacing w:val="7"/>
        </w:rPr>
        <w:t>59(4):</w:t>
      </w:r>
      <w:r>
        <w:rPr>
          <w:sz w:val="15"/>
          <w:szCs w:val="15"/>
          <w:color w:val="231F20"/>
        </w:rPr>
        <w:t xml:space="preserve"> </w:t>
      </w:r>
      <w:r>
        <w:rPr>
          <w:sz w:val="15"/>
          <w:szCs w:val="15"/>
          <w:color w:val="231F20"/>
          <w:spacing w:val="5"/>
        </w:rPr>
        <w:t>504</w:t>
      </w:r>
      <w:r>
        <w:rPr>
          <w:rFonts w:ascii="Times New Roman" w:hAnsi="Times New Roman" w:eastAsia="Times New Roman" w:cs="Times New Roman"/>
          <w:sz w:val="15"/>
          <w:szCs w:val="15"/>
          <w:color w:val="231F20"/>
          <w:spacing w:val="5"/>
        </w:rPr>
        <w:t>‑</w:t>
      </w:r>
      <w:r>
        <w:rPr>
          <w:sz w:val="15"/>
          <w:szCs w:val="15"/>
          <w:color w:val="231F20"/>
          <w:spacing w:val="5"/>
        </w:rPr>
        <w:t>509.</w:t>
      </w:r>
      <w:r>
        <w:rPr>
          <w:sz w:val="15"/>
          <w:szCs w:val="15"/>
          <w:color w:val="231F20"/>
          <w:spacing w:val="21"/>
          <w:w w:val="101"/>
        </w:rPr>
        <w:t xml:space="preserve"> </w:t>
      </w:r>
      <w:r>
        <w:rPr>
          <w:sz w:val="15"/>
          <w:szCs w:val="15"/>
          <w:color w:val="231F20"/>
        </w:rPr>
        <w:t>DOI</w:t>
      </w:r>
      <w:r>
        <w:rPr>
          <w:sz w:val="15"/>
          <w:szCs w:val="15"/>
          <w:color w:val="231F20"/>
          <w:spacing w:val="5"/>
        </w:rPr>
        <w:t>:</w:t>
      </w:r>
      <w:r>
        <w:rPr>
          <w:sz w:val="15"/>
          <w:szCs w:val="15"/>
          <w:color w:val="231F20"/>
          <w:spacing w:val="16"/>
          <w:w w:val="102"/>
        </w:rPr>
        <w:t xml:space="preserve"> </w:t>
      </w:r>
      <w:r>
        <w:rPr>
          <w:sz w:val="15"/>
          <w:szCs w:val="15"/>
          <w:color w:val="231F20"/>
          <w:spacing w:val="5"/>
        </w:rPr>
        <w:t>10.4187/</w:t>
      </w:r>
      <w:r>
        <w:rPr>
          <w:sz w:val="15"/>
          <w:szCs w:val="15"/>
          <w:color w:val="231F20"/>
        </w:rPr>
        <w:t>respcare</w:t>
      </w:r>
      <w:r>
        <w:rPr>
          <w:sz w:val="15"/>
          <w:szCs w:val="15"/>
          <w:color w:val="231F20"/>
          <w:spacing w:val="5"/>
        </w:rPr>
        <w:t>.02666.</w:t>
      </w:r>
    </w:p>
    <w:p>
      <w:pPr>
        <w:pStyle w:val="BodyText"/>
        <w:ind w:left="554" w:right="37" w:hanging="554"/>
        <w:spacing w:before="41" w:line="298" w:lineRule="auto"/>
        <w:rPr>
          <w:sz w:val="15"/>
          <w:szCs w:val="15"/>
        </w:rPr>
      </w:pPr>
      <w:r>
        <w:rPr>
          <w:sz w:val="15"/>
          <w:szCs w:val="15"/>
          <w:color w:val="231F20"/>
          <w:spacing w:val="12"/>
        </w:rPr>
        <w:t>[153]     </w:t>
      </w:r>
      <w:r>
        <w:rPr>
          <w:sz w:val="15"/>
          <w:szCs w:val="15"/>
          <w:color w:val="231F20"/>
        </w:rPr>
        <w:t>Bergan</w:t>
      </w:r>
      <w:r>
        <w:rPr>
          <w:sz w:val="15"/>
          <w:szCs w:val="15"/>
          <w:color w:val="231F20"/>
          <w:spacing w:val="22"/>
          <w:w w:val="102"/>
        </w:rPr>
        <w:t xml:space="preserve"> </w:t>
      </w:r>
      <w:r>
        <w:rPr>
          <w:sz w:val="15"/>
          <w:szCs w:val="15"/>
          <w:color w:val="231F20"/>
        </w:rPr>
        <w:t>EH</w:t>
      </w:r>
      <w:r>
        <w:rPr>
          <w:sz w:val="15"/>
          <w:szCs w:val="15"/>
          <w:color w:val="231F20"/>
          <w:spacing w:val="12"/>
        </w:rPr>
        <w:t>,</w:t>
      </w:r>
      <w:r>
        <w:rPr>
          <w:sz w:val="15"/>
          <w:szCs w:val="15"/>
          <w:color w:val="231F20"/>
          <w:spacing w:val="14"/>
          <w:w w:val="101"/>
        </w:rPr>
        <w:t xml:space="preserve"> </w:t>
      </w:r>
      <w:r>
        <w:rPr>
          <w:sz w:val="15"/>
          <w:szCs w:val="15"/>
          <w:color w:val="231F20"/>
        </w:rPr>
        <w:t>Tura</w:t>
      </w:r>
      <w:r>
        <w:rPr>
          <w:sz w:val="15"/>
          <w:szCs w:val="15"/>
          <w:color w:val="231F20"/>
          <w:spacing w:val="19"/>
          <w:w w:val="101"/>
        </w:rPr>
        <w:t xml:space="preserve"> </w:t>
      </w:r>
      <w:r>
        <w:rPr>
          <w:sz w:val="15"/>
          <w:szCs w:val="15"/>
          <w:color w:val="231F20"/>
        </w:rPr>
        <w:t>BR</w:t>
      </w:r>
      <w:r>
        <w:rPr>
          <w:sz w:val="15"/>
          <w:szCs w:val="15"/>
          <w:color w:val="231F20"/>
          <w:spacing w:val="12"/>
        </w:rPr>
        <w:t>,</w:t>
      </w:r>
      <w:r>
        <w:rPr>
          <w:sz w:val="15"/>
          <w:szCs w:val="15"/>
          <w:color w:val="231F20"/>
          <w:spacing w:val="18"/>
          <w:w w:val="102"/>
        </w:rPr>
        <w:t xml:space="preserve"> </w:t>
      </w:r>
      <w:r>
        <w:rPr>
          <w:sz w:val="15"/>
          <w:szCs w:val="15"/>
          <w:color w:val="231F20"/>
        </w:rPr>
        <w:t>Lamas</w:t>
      </w:r>
      <w:r>
        <w:rPr>
          <w:sz w:val="15"/>
          <w:szCs w:val="15"/>
          <w:color w:val="231F20"/>
          <w:spacing w:val="18"/>
          <w:w w:val="102"/>
        </w:rPr>
        <w:t xml:space="preserve"> </w:t>
      </w:r>
      <w:r>
        <w:rPr>
          <w:sz w:val="15"/>
          <w:szCs w:val="15"/>
          <w:color w:val="231F20"/>
        </w:rPr>
        <w:t>CC</w:t>
      </w:r>
      <w:r>
        <w:rPr>
          <w:sz w:val="15"/>
          <w:szCs w:val="15"/>
          <w:color w:val="231F20"/>
          <w:spacing w:val="12"/>
        </w:rPr>
        <w:t>.</w:t>
      </w:r>
      <w:r>
        <w:rPr>
          <w:sz w:val="15"/>
          <w:szCs w:val="15"/>
          <w:color w:val="231F20"/>
          <w:spacing w:val="18"/>
          <w:w w:val="102"/>
        </w:rPr>
        <w:t xml:space="preserve"> </w:t>
      </w:r>
      <w:r>
        <w:rPr>
          <w:sz w:val="15"/>
          <w:szCs w:val="15"/>
          <w:color w:val="231F20"/>
        </w:rPr>
        <w:t>Impact</w:t>
      </w:r>
      <w:r>
        <w:rPr>
          <w:sz w:val="15"/>
          <w:szCs w:val="15"/>
          <w:color w:val="231F20"/>
          <w:spacing w:val="16"/>
          <w:w w:val="101"/>
        </w:rPr>
        <w:t xml:space="preserve"> </w:t>
      </w:r>
      <w:r>
        <w:rPr>
          <w:sz w:val="15"/>
          <w:szCs w:val="15"/>
          <w:color w:val="231F20"/>
        </w:rPr>
        <w:t>of</w:t>
      </w:r>
      <w:r>
        <w:rPr>
          <w:sz w:val="15"/>
          <w:szCs w:val="15"/>
          <w:color w:val="231F20"/>
          <w:spacing w:val="12"/>
        </w:rPr>
        <w:t xml:space="preserve"> </w:t>
      </w:r>
      <w:r>
        <w:rPr>
          <w:sz w:val="15"/>
          <w:szCs w:val="15"/>
          <w:color w:val="231F20"/>
        </w:rPr>
        <w:t>improvement</w:t>
      </w:r>
      <w:r>
        <w:rPr>
          <w:sz w:val="15"/>
          <w:szCs w:val="15"/>
          <w:color w:val="231F20"/>
          <w:spacing w:val="15"/>
        </w:rPr>
        <w:t xml:space="preserve"> </w:t>
      </w:r>
      <w:r>
        <w:rPr>
          <w:sz w:val="15"/>
          <w:szCs w:val="15"/>
          <w:color w:val="231F20"/>
        </w:rPr>
        <w:t>in </w:t>
      </w:r>
      <w:r>
        <w:rPr>
          <w:sz w:val="15"/>
          <w:szCs w:val="15"/>
          <w:color w:val="231F20"/>
          <w:spacing w:val="3"/>
        </w:rPr>
        <w:t>preoperative  oral  health  on  nosocomial  pneumonia  in  a</w:t>
      </w:r>
      <w:r>
        <w:rPr>
          <w:sz w:val="15"/>
          <w:szCs w:val="15"/>
          <w:color w:val="231F20"/>
          <w:spacing w:val="6"/>
        </w:rPr>
        <w:t xml:space="preserve"> </w:t>
      </w:r>
      <w:r>
        <w:rPr>
          <w:sz w:val="15"/>
          <w:szCs w:val="15"/>
          <w:color w:val="231F20"/>
        </w:rPr>
        <w:t>group</w:t>
      </w:r>
      <w:r>
        <w:rPr>
          <w:sz w:val="15"/>
          <w:szCs w:val="15"/>
          <w:color w:val="231F20"/>
          <w:spacing w:val="6"/>
        </w:rPr>
        <w:t xml:space="preserve">    </w:t>
      </w:r>
      <w:r>
        <w:rPr>
          <w:sz w:val="15"/>
          <w:szCs w:val="15"/>
          <w:color w:val="231F20"/>
        </w:rPr>
        <w:t>of</w:t>
      </w:r>
      <w:r>
        <w:rPr>
          <w:sz w:val="15"/>
          <w:szCs w:val="15"/>
          <w:color w:val="231F20"/>
          <w:spacing w:val="6"/>
        </w:rPr>
        <w:t xml:space="preserve">     </w:t>
      </w:r>
      <w:r>
        <w:rPr>
          <w:sz w:val="15"/>
          <w:szCs w:val="15"/>
          <w:color w:val="231F20"/>
        </w:rPr>
        <w:t>cardiac</w:t>
      </w:r>
      <w:r>
        <w:rPr>
          <w:sz w:val="15"/>
          <w:szCs w:val="15"/>
          <w:color w:val="231F20"/>
          <w:spacing w:val="6"/>
        </w:rPr>
        <w:t xml:space="preserve">    </w:t>
      </w:r>
      <w:r>
        <w:rPr>
          <w:sz w:val="15"/>
          <w:szCs w:val="15"/>
          <w:color w:val="231F20"/>
        </w:rPr>
        <w:t>surgery</w:t>
      </w:r>
      <w:r>
        <w:rPr>
          <w:sz w:val="15"/>
          <w:szCs w:val="15"/>
          <w:color w:val="231F20"/>
          <w:spacing w:val="6"/>
        </w:rPr>
        <w:t xml:space="preserve">     </w:t>
      </w:r>
      <w:r>
        <w:rPr>
          <w:sz w:val="15"/>
          <w:szCs w:val="15"/>
          <w:color w:val="231F20"/>
        </w:rPr>
        <w:t>patients</w:t>
      </w:r>
      <w:r>
        <w:rPr>
          <w:sz w:val="15"/>
          <w:szCs w:val="15"/>
          <w:color w:val="231F20"/>
          <w:spacing w:val="6"/>
        </w:rPr>
        <w:t>:    </w:t>
      </w:r>
      <w:r>
        <w:rPr>
          <w:sz w:val="15"/>
          <w:szCs w:val="15"/>
          <w:color w:val="231F20"/>
        </w:rPr>
        <w:t>a</w:t>
      </w:r>
      <w:r>
        <w:rPr>
          <w:sz w:val="15"/>
          <w:szCs w:val="15"/>
          <w:color w:val="231F20"/>
          <w:spacing w:val="6"/>
        </w:rPr>
        <w:t xml:space="preserve">     </w:t>
      </w:r>
      <w:r>
        <w:rPr>
          <w:sz w:val="15"/>
          <w:szCs w:val="15"/>
          <w:color w:val="231F20"/>
        </w:rPr>
        <w:t>single</w:t>
      </w:r>
      <w:r>
        <w:rPr>
          <w:sz w:val="15"/>
          <w:szCs w:val="15"/>
          <w:color w:val="231F20"/>
          <w:spacing w:val="6"/>
        </w:rPr>
        <w:t xml:space="preserve">    </w:t>
      </w:r>
      <w:r>
        <w:rPr>
          <w:sz w:val="15"/>
          <w:szCs w:val="15"/>
          <w:color w:val="231F20"/>
        </w:rPr>
        <w:t>arm</w:t>
      </w:r>
      <w:r>
        <w:rPr>
          <w:sz w:val="15"/>
          <w:szCs w:val="15"/>
          <w:color w:val="231F20"/>
          <w:spacing w:val="4"/>
        </w:rPr>
        <w:t xml:space="preserve"> </w:t>
      </w:r>
      <w:r>
        <w:rPr>
          <w:sz w:val="15"/>
          <w:szCs w:val="15"/>
          <w:color w:val="231F20"/>
        </w:rPr>
        <w:t>prospective</w:t>
      </w:r>
      <w:r>
        <w:rPr>
          <w:sz w:val="15"/>
          <w:szCs w:val="15"/>
          <w:color w:val="231F20"/>
          <w:spacing w:val="8"/>
        </w:rPr>
        <w:t xml:space="preserve">   </w:t>
      </w:r>
      <w:r>
        <w:rPr>
          <w:sz w:val="15"/>
          <w:szCs w:val="15"/>
          <w:color w:val="231F20"/>
        </w:rPr>
        <w:t>intervention</w:t>
      </w:r>
      <w:r>
        <w:rPr>
          <w:sz w:val="15"/>
          <w:szCs w:val="15"/>
          <w:color w:val="231F20"/>
          <w:spacing w:val="8"/>
        </w:rPr>
        <w:t xml:space="preserve">   </w:t>
      </w:r>
      <w:r>
        <w:rPr>
          <w:sz w:val="15"/>
          <w:szCs w:val="15"/>
          <w:color w:val="231F20"/>
        </w:rPr>
        <w:t>study</w:t>
      </w:r>
      <w:r>
        <w:rPr>
          <w:sz w:val="15"/>
          <w:szCs w:val="15"/>
          <w:color w:val="231F20"/>
          <w:spacing w:val="8"/>
        </w:rPr>
        <w:t>[J].   </w:t>
      </w:r>
      <w:r>
        <w:rPr>
          <w:sz w:val="15"/>
          <w:szCs w:val="15"/>
          <w:color w:val="231F20"/>
        </w:rPr>
        <w:t>Intensive</w:t>
      </w:r>
      <w:r>
        <w:rPr>
          <w:sz w:val="15"/>
          <w:szCs w:val="15"/>
          <w:color w:val="231F20"/>
          <w:spacing w:val="8"/>
        </w:rPr>
        <w:t xml:space="preserve">   </w:t>
      </w:r>
      <w:r>
        <w:rPr>
          <w:sz w:val="15"/>
          <w:szCs w:val="15"/>
          <w:color w:val="231F20"/>
        </w:rPr>
        <w:t>Care</w:t>
      </w:r>
      <w:r>
        <w:rPr>
          <w:sz w:val="15"/>
          <w:szCs w:val="15"/>
          <w:color w:val="231F20"/>
          <w:spacing w:val="8"/>
        </w:rPr>
        <w:t xml:space="preserve">   </w:t>
      </w:r>
      <w:r>
        <w:rPr>
          <w:sz w:val="15"/>
          <w:szCs w:val="15"/>
          <w:color w:val="231F20"/>
        </w:rPr>
        <w:t>Med</w:t>
      </w:r>
      <w:r>
        <w:rPr>
          <w:sz w:val="15"/>
          <w:szCs w:val="15"/>
          <w:color w:val="231F20"/>
          <w:spacing w:val="8"/>
        </w:rPr>
        <w:t>,</w:t>
      </w:r>
      <w:r>
        <w:rPr>
          <w:sz w:val="15"/>
          <w:szCs w:val="15"/>
          <w:color w:val="231F20"/>
          <w:spacing w:val="17"/>
          <w:w w:val="101"/>
        </w:rPr>
        <w:t xml:space="preserve"> </w:t>
      </w:r>
      <w:r>
        <w:rPr>
          <w:sz w:val="15"/>
          <w:szCs w:val="15"/>
          <w:color w:val="231F20"/>
          <w:spacing w:val="4"/>
        </w:rPr>
        <w:t>2014, 40(1):23</w:t>
      </w:r>
      <w:r>
        <w:rPr>
          <w:rFonts w:ascii="Times New Roman" w:hAnsi="Times New Roman" w:eastAsia="Times New Roman" w:cs="Times New Roman"/>
          <w:sz w:val="15"/>
          <w:szCs w:val="15"/>
          <w:color w:val="231F20"/>
          <w:spacing w:val="4"/>
        </w:rPr>
        <w:t>‑</w:t>
      </w:r>
      <w:r>
        <w:rPr>
          <w:sz w:val="15"/>
          <w:szCs w:val="15"/>
          <w:color w:val="231F20"/>
          <w:spacing w:val="4"/>
        </w:rPr>
        <w:t>31.</w:t>
      </w:r>
      <w:r>
        <w:rPr>
          <w:sz w:val="15"/>
          <w:szCs w:val="15"/>
          <w:color w:val="231F20"/>
          <w:spacing w:val="12"/>
          <w:w w:val="101"/>
        </w:rPr>
        <w:t xml:space="preserve"> </w:t>
      </w:r>
      <w:r>
        <w:rPr>
          <w:sz w:val="15"/>
          <w:szCs w:val="15"/>
          <w:color w:val="231F20"/>
        </w:rPr>
        <w:t>DOI</w:t>
      </w:r>
      <w:r>
        <w:rPr>
          <w:sz w:val="15"/>
          <w:szCs w:val="15"/>
          <w:color w:val="231F20"/>
          <w:spacing w:val="4"/>
        </w:rPr>
        <w:t>:</w:t>
      </w:r>
      <w:r>
        <w:rPr>
          <w:sz w:val="15"/>
          <w:szCs w:val="15"/>
          <w:color w:val="231F20"/>
          <w:spacing w:val="16"/>
          <w:w w:val="102"/>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1007/s00134</w:t>
      </w:r>
      <w:r>
        <w:rPr>
          <w:rFonts w:ascii="Times New Roman" w:hAnsi="Times New Roman" w:eastAsia="Times New Roman" w:cs="Times New Roman"/>
          <w:sz w:val="15"/>
          <w:szCs w:val="15"/>
          <w:color w:val="231F20"/>
          <w:spacing w:val="4"/>
        </w:rPr>
        <w:t>‑</w:t>
      </w:r>
      <w:r>
        <w:rPr>
          <w:sz w:val="15"/>
          <w:szCs w:val="15"/>
          <w:color w:val="231F20"/>
          <w:spacing w:val="4"/>
        </w:rPr>
        <w:t>013</w:t>
      </w:r>
      <w:r>
        <w:rPr>
          <w:rFonts w:ascii="Times New Roman" w:hAnsi="Times New Roman" w:eastAsia="Times New Roman" w:cs="Times New Roman"/>
          <w:sz w:val="15"/>
          <w:szCs w:val="15"/>
          <w:color w:val="231F20"/>
          <w:spacing w:val="4"/>
        </w:rPr>
        <w:t>‑</w:t>
      </w:r>
      <w:r>
        <w:rPr>
          <w:sz w:val="15"/>
          <w:szCs w:val="15"/>
          <w:color w:val="231F20"/>
          <w:spacing w:val="4"/>
        </w:rPr>
        <w:t>3049</w:t>
      </w:r>
      <w:r>
        <w:rPr>
          <w:rFonts w:ascii="Times New Roman" w:hAnsi="Times New Roman" w:eastAsia="Times New Roman" w:cs="Times New Roman"/>
          <w:sz w:val="15"/>
          <w:szCs w:val="15"/>
          <w:color w:val="231F20"/>
          <w:spacing w:val="3"/>
        </w:rPr>
        <w:t>‑</w:t>
      </w:r>
      <w:r>
        <w:rPr>
          <w:sz w:val="15"/>
          <w:szCs w:val="15"/>
          <w:color w:val="231F20"/>
          <w:spacing w:val="3"/>
        </w:rPr>
        <w:t>y.</w:t>
      </w:r>
    </w:p>
    <w:p>
      <w:pPr>
        <w:pStyle w:val="BodyText"/>
        <w:ind w:left="555" w:right="37" w:hanging="555"/>
        <w:spacing w:before="41" w:line="298" w:lineRule="auto"/>
        <w:rPr>
          <w:sz w:val="15"/>
          <w:szCs w:val="15"/>
        </w:rPr>
      </w:pPr>
      <w:r>
        <w:rPr>
          <w:sz w:val="15"/>
          <w:szCs w:val="15"/>
          <w:color w:val="231F20"/>
          <w:spacing w:val="7"/>
        </w:rPr>
        <w:t>[154]     </w:t>
      </w:r>
      <w:r>
        <w:rPr>
          <w:sz w:val="15"/>
          <w:szCs w:val="15"/>
          <w:color w:val="231F20"/>
        </w:rPr>
        <w:t>Lewis</w:t>
      </w:r>
      <w:r>
        <w:rPr>
          <w:sz w:val="15"/>
          <w:szCs w:val="15"/>
          <w:color w:val="231F20"/>
          <w:spacing w:val="7"/>
        </w:rPr>
        <w:t xml:space="preserve">  </w:t>
      </w:r>
      <w:r>
        <w:rPr>
          <w:sz w:val="15"/>
          <w:szCs w:val="15"/>
          <w:color w:val="231F20"/>
        </w:rPr>
        <w:t>K</w:t>
      </w:r>
      <w:r>
        <w:rPr>
          <w:sz w:val="15"/>
          <w:szCs w:val="15"/>
          <w:color w:val="231F20"/>
          <w:spacing w:val="7"/>
        </w:rPr>
        <w:t>,  </w:t>
      </w:r>
      <w:r>
        <w:rPr>
          <w:sz w:val="15"/>
          <w:szCs w:val="15"/>
          <w:color w:val="231F20"/>
        </w:rPr>
        <w:t>Alqahtani</w:t>
      </w:r>
      <w:r>
        <w:rPr>
          <w:sz w:val="15"/>
          <w:szCs w:val="15"/>
          <w:color w:val="231F20"/>
          <w:spacing w:val="7"/>
        </w:rPr>
        <w:t xml:space="preserve">  </w:t>
      </w:r>
      <w:r>
        <w:rPr>
          <w:sz w:val="15"/>
          <w:szCs w:val="15"/>
          <w:color w:val="231F20"/>
        </w:rPr>
        <w:t>Z</w:t>
      </w:r>
      <w:r>
        <w:rPr>
          <w:sz w:val="15"/>
          <w:szCs w:val="15"/>
          <w:color w:val="231F20"/>
          <w:spacing w:val="7"/>
        </w:rPr>
        <w:t>,</w:t>
      </w:r>
      <w:r>
        <w:rPr>
          <w:sz w:val="15"/>
          <w:szCs w:val="15"/>
          <w:color w:val="231F20"/>
          <w:spacing w:val="6"/>
        </w:rPr>
        <w:t xml:space="preserve">  </w:t>
      </w:r>
      <w:r>
        <w:rPr>
          <w:sz w:val="15"/>
          <w:szCs w:val="15"/>
          <w:color w:val="231F20"/>
        </w:rPr>
        <w:t>Mcintyre</w:t>
      </w:r>
      <w:r>
        <w:rPr>
          <w:sz w:val="15"/>
          <w:szCs w:val="15"/>
          <w:color w:val="231F20"/>
          <w:spacing w:val="4"/>
        </w:rPr>
        <w:t xml:space="preserve">  </w:t>
      </w:r>
      <w:r>
        <w:rPr>
          <w:sz w:val="15"/>
          <w:szCs w:val="15"/>
          <w:color w:val="231F20"/>
        </w:rPr>
        <w:t>L</w:t>
      </w:r>
      <w:r>
        <w:rPr>
          <w:sz w:val="15"/>
          <w:szCs w:val="15"/>
          <w:color w:val="231F20"/>
          <w:spacing w:val="7"/>
        </w:rPr>
        <w:t>,  </w:t>
      </w:r>
      <w:r>
        <w:rPr>
          <w:sz w:val="15"/>
          <w:szCs w:val="15"/>
          <w:color w:val="231F20"/>
        </w:rPr>
        <w:t>et</w:t>
      </w:r>
      <w:r>
        <w:rPr>
          <w:sz w:val="15"/>
          <w:szCs w:val="15"/>
          <w:color w:val="231F20"/>
          <w:spacing w:val="8"/>
          <w:w w:val="102"/>
        </w:rPr>
        <w:t xml:space="preserve"> </w:t>
      </w:r>
      <w:r>
        <w:rPr>
          <w:sz w:val="15"/>
          <w:szCs w:val="15"/>
          <w:color w:val="231F20"/>
        </w:rPr>
        <w:t>al</w:t>
      </w:r>
      <w:r>
        <w:rPr>
          <w:sz w:val="15"/>
          <w:szCs w:val="15"/>
          <w:color w:val="231F20"/>
          <w:spacing w:val="7"/>
        </w:rPr>
        <w:t>.  </w:t>
      </w:r>
      <w:r>
        <w:rPr>
          <w:sz w:val="15"/>
          <w:szCs w:val="15"/>
          <w:color w:val="231F20"/>
        </w:rPr>
        <w:t>The</w:t>
      </w:r>
      <w:r>
        <w:rPr>
          <w:sz w:val="15"/>
          <w:szCs w:val="15"/>
          <w:color w:val="231F20"/>
          <w:spacing w:val="3"/>
        </w:rPr>
        <w:t xml:space="preserve">  </w:t>
      </w:r>
      <w:r>
        <w:rPr>
          <w:sz w:val="15"/>
          <w:szCs w:val="15"/>
          <w:color w:val="231F20"/>
        </w:rPr>
        <w:t>efficacy</w:t>
      </w:r>
      <w:r>
        <w:rPr>
          <w:sz w:val="15"/>
          <w:szCs w:val="15"/>
          <w:color w:val="231F20"/>
          <w:spacing w:val="2"/>
        </w:rPr>
        <w:t xml:space="preserve">  </w:t>
      </w:r>
      <w:r>
        <w:rPr>
          <w:sz w:val="15"/>
          <w:szCs w:val="15"/>
          <w:color w:val="231F20"/>
        </w:rPr>
        <w:t>and </w:t>
      </w:r>
      <w:r>
        <w:rPr>
          <w:sz w:val="15"/>
          <w:szCs w:val="15"/>
          <w:color w:val="231F20"/>
          <w:spacing w:val="3"/>
        </w:rPr>
        <w:t>safety</w:t>
      </w:r>
      <w:r>
        <w:rPr>
          <w:sz w:val="15"/>
          <w:szCs w:val="15"/>
          <w:color w:val="231F20"/>
        </w:rPr>
        <w:t xml:space="preserve">    </w:t>
      </w:r>
      <w:r>
        <w:rPr>
          <w:sz w:val="15"/>
          <w:szCs w:val="15"/>
          <w:color w:val="231F20"/>
          <w:spacing w:val="3"/>
        </w:rPr>
        <w:t>of   prokinetic    agents    in</w:t>
      </w:r>
      <w:r>
        <w:rPr>
          <w:sz w:val="15"/>
          <w:szCs w:val="15"/>
          <w:color w:val="231F20"/>
        </w:rPr>
        <w:t xml:space="preserve">    </w:t>
      </w:r>
      <w:r>
        <w:rPr>
          <w:sz w:val="15"/>
          <w:szCs w:val="15"/>
          <w:color w:val="231F20"/>
          <w:spacing w:val="3"/>
        </w:rPr>
        <w:t>critically</w:t>
      </w:r>
      <w:r>
        <w:rPr>
          <w:sz w:val="15"/>
          <w:szCs w:val="15"/>
          <w:color w:val="231F20"/>
          <w:spacing w:val="11"/>
          <w:w w:val="101"/>
        </w:rPr>
        <w:t xml:space="preserve">   </w:t>
      </w:r>
      <w:r>
        <w:rPr>
          <w:sz w:val="15"/>
          <w:szCs w:val="15"/>
          <w:color w:val="231F20"/>
          <w:spacing w:val="3"/>
        </w:rPr>
        <w:t>ill   patients</w:t>
      </w:r>
      <w:r>
        <w:rPr>
          <w:sz w:val="15"/>
          <w:szCs w:val="15"/>
          <w:color w:val="231F20"/>
        </w:rPr>
        <w:t xml:space="preserve"> </w:t>
      </w:r>
      <w:r>
        <w:rPr>
          <w:sz w:val="15"/>
          <w:szCs w:val="15"/>
          <w:color w:val="231F20"/>
        </w:rPr>
        <w:t>receiving</w:t>
      </w:r>
      <w:r>
        <w:rPr>
          <w:sz w:val="15"/>
          <w:szCs w:val="15"/>
          <w:color w:val="231F20"/>
          <w:spacing w:val="7"/>
        </w:rPr>
        <w:t xml:space="preserve">   </w:t>
      </w:r>
      <w:r>
        <w:rPr>
          <w:sz w:val="15"/>
          <w:szCs w:val="15"/>
          <w:color w:val="231F20"/>
        </w:rPr>
        <w:t>enteral</w:t>
      </w:r>
      <w:r>
        <w:rPr>
          <w:sz w:val="15"/>
          <w:szCs w:val="15"/>
          <w:color w:val="231F20"/>
          <w:spacing w:val="7"/>
        </w:rPr>
        <w:t xml:space="preserve">    </w:t>
      </w:r>
      <w:r>
        <w:rPr>
          <w:sz w:val="15"/>
          <w:szCs w:val="15"/>
          <w:color w:val="231F20"/>
        </w:rPr>
        <w:t>nutrition</w:t>
      </w:r>
      <w:r>
        <w:rPr>
          <w:sz w:val="15"/>
          <w:szCs w:val="15"/>
          <w:color w:val="231F20"/>
          <w:spacing w:val="7"/>
        </w:rPr>
        <w:t>:   </w:t>
      </w:r>
      <w:r>
        <w:rPr>
          <w:sz w:val="15"/>
          <w:szCs w:val="15"/>
          <w:color w:val="231F20"/>
        </w:rPr>
        <w:t>a</w:t>
      </w:r>
      <w:r>
        <w:rPr>
          <w:sz w:val="15"/>
          <w:szCs w:val="15"/>
          <w:color w:val="231F20"/>
          <w:spacing w:val="7"/>
        </w:rPr>
        <w:t xml:space="preserve">    </w:t>
      </w:r>
      <w:r>
        <w:rPr>
          <w:sz w:val="15"/>
          <w:szCs w:val="15"/>
          <w:color w:val="231F20"/>
        </w:rPr>
        <w:t>systematic</w:t>
      </w:r>
      <w:r>
        <w:rPr>
          <w:sz w:val="15"/>
          <w:szCs w:val="15"/>
          <w:color w:val="231F20"/>
          <w:spacing w:val="7"/>
        </w:rPr>
        <w:t xml:space="preserve">   </w:t>
      </w:r>
      <w:r>
        <w:rPr>
          <w:sz w:val="15"/>
          <w:szCs w:val="15"/>
          <w:color w:val="231F20"/>
        </w:rPr>
        <w:t>review</w:t>
      </w:r>
      <w:r>
        <w:rPr>
          <w:sz w:val="15"/>
          <w:szCs w:val="15"/>
          <w:color w:val="231F20"/>
          <w:spacing w:val="7"/>
        </w:rPr>
        <w:t xml:space="preserve">    </w:t>
      </w:r>
      <w:r>
        <w:rPr>
          <w:sz w:val="15"/>
          <w:szCs w:val="15"/>
          <w:color w:val="231F20"/>
        </w:rPr>
        <w:t>and</w:t>
      </w:r>
      <w:r>
        <w:rPr>
          <w:sz w:val="15"/>
          <w:szCs w:val="15"/>
          <w:color w:val="231F20"/>
          <w:spacing w:val="6"/>
        </w:rPr>
        <w:t xml:space="preserve"> </w:t>
      </w:r>
      <w:r>
        <w:rPr>
          <w:sz w:val="15"/>
          <w:szCs w:val="15"/>
          <w:color w:val="231F20"/>
        </w:rPr>
        <w:t>meta</w:t>
      </w:r>
      <w:r>
        <w:rPr>
          <w:rFonts w:ascii="Times New Roman" w:hAnsi="Times New Roman" w:eastAsia="Times New Roman" w:cs="Times New Roman"/>
          <w:sz w:val="15"/>
          <w:szCs w:val="15"/>
          <w:color w:val="231F20"/>
          <w:spacing w:val="14"/>
        </w:rPr>
        <w:t>‑</w:t>
      </w:r>
      <w:r>
        <w:rPr>
          <w:sz w:val="15"/>
          <w:szCs w:val="15"/>
          <w:color w:val="231F20"/>
        </w:rPr>
        <w:t>analysis</w:t>
      </w:r>
      <w:r>
        <w:rPr>
          <w:sz w:val="15"/>
          <w:szCs w:val="15"/>
          <w:color w:val="231F20"/>
          <w:spacing w:val="16"/>
          <w:w w:val="102"/>
        </w:rPr>
        <w:t xml:space="preserve">  </w:t>
      </w:r>
      <w:r>
        <w:rPr>
          <w:sz w:val="15"/>
          <w:szCs w:val="15"/>
          <w:color w:val="231F20"/>
        </w:rPr>
        <w:t>of</w:t>
      </w:r>
      <w:r>
        <w:rPr>
          <w:sz w:val="15"/>
          <w:szCs w:val="15"/>
          <w:color w:val="231F20"/>
          <w:spacing w:val="10"/>
          <w:w w:val="102"/>
        </w:rPr>
        <w:t xml:space="preserve">  </w:t>
      </w:r>
      <w:r>
        <w:rPr>
          <w:sz w:val="15"/>
          <w:szCs w:val="15"/>
          <w:color w:val="231F20"/>
        </w:rPr>
        <w:t>randomized</w:t>
      </w:r>
      <w:r>
        <w:rPr>
          <w:sz w:val="15"/>
          <w:szCs w:val="15"/>
          <w:color w:val="231F20"/>
          <w:spacing w:val="14"/>
        </w:rPr>
        <w:t xml:space="preserve">  </w:t>
      </w:r>
      <w:r>
        <w:rPr>
          <w:sz w:val="15"/>
          <w:szCs w:val="15"/>
          <w:color w:val="231F20"/>
        </w:rPr>
        <w:t>trials</w:t>
      </w:r>
      <w:r>
        <w:rPr>
          <w:sz w:val="15"/>
          <w:szCs w:val="15"/>
          <w:color w:val="231F20"/>
          <w:spacing w:val="14"/>
        </w:rPr>
        <w:t>[J].</w:t>
      </w:r>
      <w:r>
        <w:rPr>
          <w:sz w:val="15"/>
          <w:szCs w:val="15"/>
          <w:color w:val="231F20"/>
        </w:rPr>
        <w:t xml:space="preserve">   Crit</w:t>
      </w:r>
      <w:r>
        <w:rPr>
          <w:sz w:val="15"/>
          <w:szCs w:val="15"/>
          <w:color w:val="231F20"/>
          <w:spacing w:val="16"/>
          <w:w w:val="101"/>
        </w:rPr>
        <w:t xml:space="preserve">  </w:t>
      </w:r>
      <w:r>
        <w:rPr>
          <w:sz w:val="15"/>
          <w:szCs w:val="15"/>
          <w:color w:val="231F20"/>
        </w:rPr>
        <w:t>Care</w:t>
      </w:r>
      <w:r>
        <w:rPr>
          <w:sz w:val="15"/>
          <w:szCs w:val="15"/>
          <w:color w:val="231F20"/>
          <w:spacing w:val="14"/>
        </w:rPr>
        <w:t>,</w:t>
      </w:r>
      <w:r>
        <w:rPr>
          <w:sz w:val="15"/>
          <w:szCs w:val="15"/>
          <w:color w:val="231F20"/>
        </w:rPr>
        <w:t xml:space="preserve">   </w:t>
      </w:r>
      <w:r>
        <w:rPr>
          <w:sz w:val="15"/>
          <w:szCs w:val="15"/>
          <w:color w:val="231F20"/>
          <w:spacing w:val="14"/>
        </w:rPr>
        <w:t>2016,</w:t>
      </w:r>
      <w:r>
        <w:rPr>
          <w:sz w:val="15"/>
          <w:szCs w:val="15"/>
          <w:color w:val="231F20"/>
          <w:spacing w:val="1"/>
        </w:rPr>
        <w:t xml:space="preserve"> </w:t>
      </w:r>
      <w:r>
        <w:rPr>
          <w:sz w:val="15"/>
          <w:szCs w:val="15"/>
          <w:color w:val="231F20"/>
          <w:spacing w:val="4"/>
        </w:rPr>
        <w:t>20(1):259.</w:t>
      </w:r>
      <w:r>
        <w:rPr>
          <w:sz w:val="15"/>
          <w:szCs w:val="15"/>
          <w:color w:val="231F20"/>
          <w:spacing w:val="12"/>
          <w:w w:val="101"/>
        </w:rPr>
        <w:t xml:space="preserve"> </w:t>
      </w:r>
      <w:r>
        <w:rPr>
          <w:sz w:val="15"/>
          <w:szCs w:val="15"/>
          <w:color w:val="231F20"/>
        </w:rPr>
        <w:t>DOI</w:t>
      </w:r>
      <w:r>
        <w:rPr>
          <w:sz w:val="15"/>
          <w:szCs w:val="15"/>
          <w:color w:val="231F20"/>
          <w:spacing w:val="4"/>
        </w:rPr>
        <w:t>:</w:t>
      </w:r>
      <w:r>
        <w:rPr>
          <w:sz w:val="15"/>
          <w:szCs w:val="15"/>
          <w:color w:val="231F20"/>
          <w:spacing w:val="16"/>
          <w:w w:val="102"/>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1186/s13054</w:t>
      </w:r>
      <w:r>
        <w:rPr>
          <w:rFonts w:ascii="Times New Roman" w:hAnsi="Times New Roman" w:eastAsia="Times New Roman" w:cs="Times New Roman"/>
          <w:sz w:val="15"/>
          <w:szCs w:val="15"/>
          <w:color w:val="231F20"/>
          <w:spacing w:val="4"/>
        </w:rPr>
        <w:t>‑</w:t>
      </w:r>
      <w:r>
        <w:rPr>
          <w:sz w:val="15"/>
          <w:szCs w:val="15"/>
          <w:color w:val="231F20"/>
          <w:spacing w:val="4"/>
        </w:rPr>
        <w:t>016</w:t>
      </w:r>
      <w:r>
        <w:rPr>
          <w:rFonts w:ascii="Times New Roman" w:hAnsi="Times New Roman" w:eastAsia="Times New Roman" w:cs="Times New Roman"/>
          <w:sz w:val="15"/>
          <w:szCs w:val="15"/>
          <w:color w:val="231F20"/>
          <w:spacing w:val="4"/>
        </w:rPr>
        <w:t>‑</w:t>
      </w:r>
      <w:r>
        <w:rPr>
          <w:sz w:val="15"/>
          <w:szCs w:val="15"/>
          <w:color w:val="231F20"/>
          <w:spacing w:val="4"/>
        </w:rPr>
        <w:t>14</w:t>
      </w:r>
      <w:r>
        <w:rPr>
          <w:sz w:val="15"/>
          <w:szCs w:val="15"/>
          <w:color w:val="231F20"/>
          <w:spacing w:val="3"/>
        </w:rPr>
        <w:t>41</w:t>
      </w:r>
      <w:r>
        <w:rPr>
          <w:rFonts w:ascii="Times New Roman" w:hAnsi="Times New Roman" w:eastAsia="Times New Roman" w:cs="Times New Roman"/>
          <w:sz w:val="15"/>
          <w:szCs w:val="15"/>
          <w:color w:val="231F20"/>
          <w:spacing w:val="3"/>
        </w:rPr>
        <w:t>‑</w:t>
      </w:r>
      <w:r>
        <w:rPr>
          <w:sz w:val="15"/>
          <w:szCs w:val="15"/>
          <w:color w:val="231F20"/>
          <w:spacing w:val="3"/>
        </w:rPr>
        <w:t>z.</w:t>
      </w:r>
    </w:p>
    <w:p>
      <w:pPr>
        <w:pStyle w:val="BodyText"/>
        <w:ind w:left="555" w:right="37" w:hanging="555"/>
        <w:spacing w:before="41" w:line="298" w:lineRule="auto"/>
        <w:rPr>
          <w:sz w:val="15"/>
          <w:szCs w:val="15"/>
        </w:rPr>
      </w:pPr>
      <w:r>
        <w:rPr>
          <w:sz w:val="15"/>
          <w:szCs w:val="15"/>
          <w:color w:val="231F20"/>
          <w:spacing w:val="3"/>
        </w:rPr>
        <w:t>[155]</w:t>
      </w:r>
      <w:r>
        <w:rPr>
          <w:sz w:val="15"/>
          <w:szCs w:val="15"/>
          <w:color w:val="231F20"/>
        </w:rPr>
        <w:t xml:space="preserve">      Liu</w:t>
      </w:r>
      <w:r>
        <w:rPr>
          <w:sz w:val="15"/>
          <w:szCs w:val="15"/>
          <w:color w:val="231F20"/>
          <w:spacing w:val="3"/>
        </w:rPr>
        <w:t xml:space="preserve">    </w:t>
      </w:r>
      <w:r>
        <w:rPr>
          <w:sz w:val="15"/>
          <w:szCs w:val="15"/>
          <w:color w:val="231F20"/>
        </w:rPr>
        <w:t>Y</w:t>
      </w:r>
      <w:r>
        <w:rPr>
          <w:sz w:val="15"/>
          <w:szCs w:val="15"/>
          <w:color w:val="231F20"/>
          <w:spacing w:val="3"/>
        </w:rPr>
        <w:t>,    </w:t>
      </w:r>
      <w:r>
        <w:rPr>
          <w:sz w:val="15"/>
          <w:szCs w:val="15"/>
          <w:color w:val="231F20"/>
        </w:rPr>
        <w:t>Dong</w:t>
      </w:r>
      <w:r>
        <w:rPr>
          <w:sz w:val="15"/>
          <w:szCs w:val="15"/>
          <w:color w:val="231F20"/>
          <w:spacing w:val="3"/>
        </w:rPr>
        <w:t xml:space="preserve">    </w:t>
      </w:r>
      <w:r>
        <w:rPr>
          <w:sz w:val="15"/>
          <w:szCs w:val="15"/>
          <w:color w:val="231F20"/>
        </w:rPr>
        <w:t>X</w:t>
      </w:r>
      <w:r>
        <w:rPr>
          <w:sz w:val="15"/>
          <w:szCs w:val="15"/>
          <w:color w:val="231F20"/>
          <w:spacing w:val="3"/>
        </w:rPr>
        <w:t>,    </w:t>
      </w:r>
      <w:r>
        <w:rPr>
          <w:sz w:val="15"/>
          <w:szCs w:val="15"/>
          <w:color w:val="231F20"/>
        </w:rPr>
        <w:t>Yang</w:t>
      </w:r>
      <w:r>
        <w:rPr>
          <w:sz w:val="15"/>
          <w:szCs w:val="15"/>
          <w:color w:val="231F20"/>
          <w:spacing w:val="3"/>
        </w:rPr>
        <w:t xml:space="preserve">    </w:t>
      </w:r>
      <w:r>
        <w:rPr>
          <w:sz w:val="15"/>
          <w:szCs w:val="15"/>
          <w:color w:val="231F20"/>
        </w:rPr>
        <w:t>S</w:t>
      </w:r>
      <w:r>
        <w:rPr>
          <w:sz w:val="15"/>
          <w:szCs w:val="15"/>
          <w:color w:val="231F20"/>
          <w:spacing w:val="3"/>
        </w:rPr>
        <w:t>,     </w:t>
      </w:r>
      <w:r>
        <w:rPr>
          <w:sz w:val="15"/>
          <w:szCs w:val="15"/>
          <w:color w:val="231F20"/>
        </w:rPr>
        <w:t>et</w:t>
      </w:r>
      <w:r>
        <w:rPr>
          <w:sz w:val="15"/>
          <w:szCs w:val="15"/>
          <w:color w:val="231F20"/>
          <w:spacing w:val="3"/>
        </w:rPr>
        <w:t xml:space="preserve"> </w:t>
      </w:r>
      <w:r>
        <w:rPr>
          <w:sz w:val="15"/>
          <w:szCs w:val="15"/>
          <w:color w:val="231F20"/>
        </w:rPr>
        <w:t>al</w:t>
      </w:r>
      <w:r>
        <w:rPr>
          <w:sz w:val="15"/>
          <w:szCs w:val="15"/>
          <w:color w:val="231F20"/>
          <w:spacing w:val="3"/>
        </w:rPr>
        <w:t>.    </w:t>
      </w:r>
      <w:r>
        <w:rPr>
          <w:sz w:val="15"/>
          <w:szCs w:val="15"/>
          <w:color w:val="231F20"/>
        </w:rPr>
        <w:t>Metoclopramide</w:t>
      </w:r>
      <w:r>
        <w:rPr>
          <w:sz w:val="15"/>
          <w:szCs w:val="15"/>
          <w:color w:val="231F20"/>
          <w:spacing w:val="3"/>
        </w:rPr>
        <w:t xml:space="preserve">    </w:t>
      </w:r>
      <w:r>
        <w:rPr>
          <w:sz w:val="15"/>
          <w:szCs w:val="15"/>
          <w:color w:val="231F20"/>
        </w:rPr>
        <w:t>for</w:t>
      </w:r>
      <w:r>
        <w:rPr>
          <w:sz w:val="15"/>
          <w:szCs w:val="15"/>
          <w:color w:val="231F20"/>
          <w:spacing w:val="5"/>
        </w:rPr>
        <w:t xml:space="preserve"> </w:t>
      </w:r>
      <w:r>
        <w:rPr>
          <w:sz w:val="15"/>
          <w:szCs w:val="15"/>
          <w:color w:val="231F20"/>
          <w:spacing w:val="4"/>
        </w:rPr>
        <w:t>preventing</w:t>
      </w:r>
      <w:r>
        <w:rPr>
          <w:sz w:val="15"/>
          <w:szCs w:val="15"/>
          <w:color w:val="231F20"/>
          <w:spacing w:val="1"/>
        </w:rPr>
        <w:t xml:space="preserve">   </w:t>
      </w:r>
      <w:r>
        <w:rPr>
          <w:sz w:val="15"/>
          <w:szCs w:val="15"/>
          <w:color w:val="231F20"/>
          <w:spacing w:val="4"/>
        </w:rPr>
        <w:t>nosocomial</w:t>
      </w:r>
      <w:r>
        <w:rPr>
          <w:sz w:val="15"/>
          <w:szCs w:val="15"/>
          <w:color w:val="231F20"/>
        </w:rPr>
        <w:t xml:space="preserve">   </w:t>
      </w:r>
      <w:r>
        <w:rPr>
          <w:sz w:val="15"/>
          <w:szCs w:val="15"/>
          <w:color w:val="231F20"/>
          <w:spacing w:val="3"/>
        </w:rPr>
        <w:t>pneumonia</w:t>
      </w:r>
      <w:r>
        <w:rPr>
          <w:sz w:val="15"/>
          <w:szCs w:val="15"/>
          <w:color w:val="231F20"/>
          <w:spacing w:val="1"/>
        </w:rPr>
        <w:t xml:space="preserve">   </w:t>
      </w:r>
      <w:r>
        <w:rPr>
          <w:sz w:val="15"/>
          <w:szCs w:val="15"/>
          <w:color w:val="231F20"/>
          <w:spacing w:val="3"/>
        </w:rPr>
        <w:t>in</w:t>
      </w:r>
      <w:r>
        <w:rPr>
          <w:sz w:val="15"/>
          <w:szCs w:val="15"/>
          <w:color w:val="231F20"/>
          <w:spacing w:val="1"/>
        </w:rPr>
        <w:t xml:space="preserve">   </w:t>
      </w:r>
      <w:r>
        <w:rPr>
          <w:sz w:val="15"/>
          <w:szCs w:val="15"/>
          <w:color w:val="231F20"/>
          <w:spacing w:val="3"/>
        </w:rPr>
        <w:t>patients</w:t>
      </w:r>
      <w:r>
        <w:rPr>
          <w:sz w:val="15"/>
          <w:szCs w:val="15"/>
          <w:color w:val="231F20"/>
          <w:spacing w:val="1"/>
        </w:rPr>
        <w:t xml:space="preserve">   </w:t>
      </w:r>
      <w:r>
        <w:rPr>
          <w:sz w:val="15"/>
          <w:szCs w:val="15"/>
          <w:color w:val="231F20"/>
          <w:spacing w:val="3"/>
        </w:rPr>
        <w:t>fed</w:t>
      </w:r>
      <w:r>
        <w:rPr>
          <w:sz w:val="15"/>
          <w:szCs w:val="15"/>
          <w:color w:val="231F20"/>
          <w:spacing w:val="15"/>
          <w:w w:val="102"/>
        </w:rPr>
        <w:t xml:space="preserve">  </w:t>
      </w:r>
      <w:r>
        <w:rPr>
          <w:sz w:val="15"/>
          <w:szCs w:val="15"/>
          <w:color w:val="231F20"/>
          <w:spacing w:val="3"/>
        </w:rPr>
        <w:t>via</w:t>
      </w:r>
      <w:r>
        <w:rPr>
          <w:sz w:val="15"/>
          <w:szCs w:val="15"/>
          <w:color w:val="231F20"/>
        </w:rPr>
        <w:t xml:space="preserve"> </w:t>
      </w:r>
      <w:r>
        <w:rPr>
          <w:sz w:val="15"/>
          <w:szCs w:val="15"/>
          <w:color w:val="231F20"/>
          <w:spacing w:val="3"/>
        </w:rPr>
        <w:t>nasogastric</w:t>
      </w:r>
      <w:r>
        <w:rPr>
          <w:sz w:val="15"/>
          <w:szCs w:val="15"/>
          <w:color w:val="231F20"/>
          <w:spacing w:val="33"/>
          <w:w w:val="101"/>
        </w:rPr>
        <w:t xml:space="preserve"> </w:t>
      </w:r>
      <w:r>
        <w:rPr>
          <w:sz w:val="15"/>
          <w:szCs w:val="15"/>
          <w:color w:val="231F20"/>
          <w:spacing w:val="3"/>
        </w:rPr>
        <w:t>tubes:</w:t>
      </w:r>
      <w:r>
        <w:rPr>
          <w:sz w:val="15"/>
          <w:szCs w:val="15"/>
          <w:color w:val="231F20"/>
          <w:spacing w:val="23"/>
          <w:w w:val="101"/>
        </w:rPr>
        <w:t xml:space="preserve"> </w:t>
      </w:r>
      <w:r>
        <w:rPr>
          <w:sz w:val="15"/>
          <w:szCs w:val="15"/>
          <w:color w:val="231F20"/>
          <w:spacing w:val="3"/>
        </w:rPr>
        <w:t>a</w:t>
      </w:r>
      <w:r>
        <w:rPr>
          <w:sz w:val="15"/>
          <w:szCs w:val="15"/>
          <w:color w:val="231F20"/>
          <w:spacing w:val="25"/>
          <w:w w:val="102"/>
        </w:rPr>
        <w:t xml:space="preserve"> </w:t>
      </w:r>
      <w:r>
        <w:rPr>
          <w:sz w:val="15"/>
          <w:szCs w:val="15"/>
          <w:color w:val="231F20"/>
          <w:spacing w:val="3"/>
        </w:rPr>
        <w:t>systematic</w:t>
      </w:r>
      <w:r>
        <w:rPr>
          <w:sz w:val="15"/>
          <w:szCs w:val="15"/>
          <w:color w:val="231F20"/>
          <w:spacing w:val="24"/>
          <w:w w:val="101"/>
        </w:rPr>
        <w:t xml:space="preserve"> </w:t>
      </w:r>
      <w:r>
        <w:rPr>
          <w:sz w:val="15"/>
          <w:szCs w:val="15"/>
          <w:color w:val="231F20"/>
          <w:spacing w:val="3"/>
        </w:rPr>
        <w:t>review</w:t>
      </w:r>
      <w:r>
        <w:rPr>
          <w:sz w:val="15"/>
          <w:szCs w:val="15"/>
          <w:color w:val="231F20"/>
          <w:spacing w:val="25"/>
        </w:rPr>
        <w:t xml:space="preserve"> </w:t>
      </w:r>
      <w:r>
        <w:rPr>
          <w:sz w:val="15"/>
          <w:szCs w:val="15"/>
          <w:color w:val="231F20"/>
          <w:spacing w:val="3"/>
        </w:rPr>
        <w:t>and</w:t>
      </w:r>
      <w:r>
        <w:rPr>
          <w:sz w:val="15"/>
          <w:szCs w:val="15"/>
          <w:color w:val="231F20"/>
          <w:spacing w:val="25"/>
        </w:rPr>
        <w:t xml:space="preserve"> </w:t>
      </w:r>
      <w:r>
        <w:rPr>
          <w:sz w:val="15"/>
          <w:szCs w:val="15"/>
          <w:color w:val="231F20"/>
          <w:spacing w:val="3"/>
        </w:rPr>
        <w:t>meta</w:t>
      </w:r>
      <w:r>
        <w:rPr>
          <w:rFonts w:ascii="Times New Roman" w:hAnsi="Times New Roman" w:eastAsia="Times New Roman" w:cs="Times New Roman"/>
          <w:sz w:val="15"/>
          <w:szCs w:val="15"/>
          <w:color w:val="231F20"/>
          <w:spacing w:val="3"/>
        </w:rPr>
        <w:t>‑</w:t>
      </w:r>
      <w:r>
        <w:rPr>
          <w:sz w:val="15"/>
          <w:szCs w:val="15"/>
          <w:color w:val="231F20"/>
          <w:spacing w:val="3"/>
        </w:rPr>
        <w:t>analysis</w:t>
      </w:r>
      <w:r>
        <w:rPr>
          <w:sz w:val="15"/>
          <w:szCs w:val="15"/>
          <w:color w:val="231F20"/>
        </w:rPr>
        <w:t xml:space="preserve"> </w:t>
      </w:r>
      <w:r>
        <w:rPr>
          <w:sz w:val="15"/>
          <w:szCs w:val="15"/>
          <w:color w:val="231F20"/>
          <w:spacing w:val="3"/>
        </w:rPr>
        <w:t>of  randomized  controlled  trials[J].  Asia</w:t>
      </w:r>
      <w:r>
        <w:rPr>
          <w:sz w:val="15"/>
          <w:szCs w:val="15"/>
          <w:color w:val="231F20"/>
          <w:spacing w:val="10"/>
          <w:w w:val="102"/>
        </w:rPr>
        <w:t xml:space="preserve">  </w:t>
      </w:r>
      <w:r>
        <w:rPr>
          <w:sz w:val="15"/>
          <w:szCs w:val="15"/>
          <w:color w:val="231F20"/>
          <w:spacing w:val="3"/>
        </w:rPr>
        <w:t>Pac</w:t>
      </w:r>
      <w:r>
        <w:rPr>
          <w:sz w:val="15"/>
          <w:szCs w:val="15"/>
          <w:color w:val="231F20"/>
          <w:spacing w:val="5"/>
        </w:rPr>
        <w:t xml:space="preserve">  </w:t>
      </w:r>
      <w:r>
        <w:rPr>
          <w:sz w:val="15"/>
          <w:szCs w:val="15"/>
          <w:color w:val="231F20"/>
          <w:spacing w:val="3"/>
        </w:rPr>
        <w:t>J</w:t>
      </w:r>
      <w:r>
        <w:rPr>
          <w:sz w:val="15"/>
          <w:szCs w:val="15"/>
          <w:color w:val="231F20"/>
          <w:spacing w:val="8"/>
          <w:w w:val="102"/>
        </w:rPr>
        <w:t xml:space="preserve">  </w:t>
      </w:r>
      <w:r>
        <w:rPr>
          <w:sz w:val="15"/>
          <w:szCs w:val="15"/>
          <w:color w:val="231F20"/>
          <w:spacing w:val="3"/>
        </w:rPr>
        <w:t>Clin</w:t>
      </w:r>
      <w:r>
        <w:rPr>
          <w:sz w:val="15"/>
          <w:szCs w:val="15"/>
          <w:color w:val="231F20"/>
          <w:spacing w:val="9"/>
        </w:rPr>
        <w:t xml:space="preserve">  </w:t>
      </w:r>
      <w:r>
        <w:rPr>
          <w:sz w:val="15"/>
          <w:szCs w:val="15"/>
          <w:color w:val="231F20"/>
          <w:spacing w:val="3"/>
        </w:rPr>
        <w:t>Nutr,</w:t>
      </w:r>
      <w:r>
        <w:rPr>
          <w:sz w:val="15"/>
          <w:szCs w:val="15"/>
          <w:color w:val="231F20"/>
        </w:rPr>
        <w:t xml:space="preserve"> </w:t>
      </w:r>
      <w:r>
        <w:rPr>
          <w:sz w:val="15"/>
          <w:szCs w:val="15"/>
          <w:color w:val="231F20"/>
          <w:spacing w:val="5"/>
        </w:rPr>
        <w:t>2017,</w:t>
      </w:r>
      <w:r>
        <w:rPr>
          <w:sz w:val="15"/>
          <w:szCs w:val="15"/>
          <w:color w:val="231F20"/>
          <w:spacing w:val="13"/>
        </w:rPr>
        <w:t xml:space="preserve"> </w:t>
      </w:r>
      <w:r>
        <w:rPr>
          <w:sz w:val="15"/>
          <w:szCs w:val="15"/>
          <w:color w:val="231F20"/>
          <w:spacing w:val="5"/>
        </w:rPr>
        <w:t>26(5):820</w:t>
      </w:r>
      <w:r>
        <w:rPr>
          <w:rFonts w:ascii="Times New Roman" w:hAnsi="Times New Roman" w:eastAsia="Times New Roman" w:cs="Times New Roman"/>
          <w:sz w:val="15"/>
          <w:szCs w:val="15"/>
          <w:color w:val="231F20"/>
          <w:spacing w:val="5"/>
        </w:rPr>
        <w:t>‑</w:t>
      </w:r>
      <w:r>
        <w:rPr>
          <w:sz w:val="15"/>
          <w:szCs w:val="15"/>
          <w:color w:val="231F20"/>
          <w:spacing w:val="5"/>
        </w:rPr>
        <w:t>828.</w:t>
      </w:r>
      <w:r>
        <w:rPr>
          <w:sz w:val="15"/>
          <w:szCs w:val="15"/>
          <w:color w:val="231F20"/>
          <w:spacing w:val="12"/>
          <w:w w:val="101"/>
        </w:rPr>
        <w:t xml:space="preserve"> </w:t>
      </w:r>
      <w:r>
        <w:rPr>
          <w:sz w:val="15"/>
          <w:szCs w:val="15"/>
          <w:color w:val="231F20"/>
        </w:rPr>
        <w:t>DOI</w:t>
      </w:r>
      <w:r>
        <w:rPr>
          <w:sz w:val="15"/>
          <w:szCs w:val="15"/>
          <w:color w:val="231F20"/>
          <w:spacing w:val="5"/>
        </w:rPr>
        <w:t>:</w:t>
      </w:r>
      <w:r>
        <w:rPr>
          <w:sz w:val="15"/>
          <w:szCs w:val="15"/>
          <w:color w:val="231F20"/>
          <w:spacing w:val="16"/>
          <w:w w:val="102"/>
        </w:rPr>
        <w:t xml:space="preserve"> </w:t>
      </w:r>
      <w:r>
        <w:rPr>
          <w:sz w:val="15"/>
          <w:szCs w:val="15"/>
          <w:color w:val="231F20"/>
          <w:spacing w:val="5"/>
        </w:rPr>
        <w:t>10.</w:t>
      </w:r>
      <w:r>
        <w:rPr>
          <w:sz w:val="15"/>
          <w:szCs w:val="15"/>
          <w:color w:val="231F20"/>
          <w:spacing w:val="4"/>
        </w:rPr>
        <w:t>6133/</w:t>
      </w:r>
      <w:r>
        <w:rPr>
          <w:sz w:val="15"/>
          <w:szCs w:val="15"/>
          <w:color w:val="231F20"/>
        </w:rPr>
        <w:t>apjcn</w:t>
      </w:r>
      <w:r>
        <w:rPr>
          <w:sz w:val="15"/>
          <w:szCs w:val="15"/>
          <w:color w:val="231F20"/>
          <w:spacing w:val="4"/>
        </w:rPr>
        <w:t>.102016.01.</w:t>
      </w:r>
    </w:p>
    <w:p>
      <w:pPr>
        <w:pStyle w:val="BodyText"/>
        <w:ind w:left="552" w:right="32" w:hanging="553"/>
        <w:spacing w:before="40" w:line="298" w:lineRule="auto"/>
        <w:rPr>
          <w:sz w:val="15"/>
          <w:szCs w:val="15"/>
        </w:rPr>
      </w:pPr>
      <w:r>
        <w:rPr>
          <w:sz w:val="15"/>
          <w:szCs w:val="15"/>
          <w:color w:val="231F20"/>
          <w:spacing w:val="-1"/>
        </w:rPr>
        <w:t>[156]      Huang</w:t>
      </w:r>
      <w:r>
        <w:rPr>
          <w:sz w:val="15"/>
          <w:szCs w:val="15"/>
          <w:color w:val="231F20"/>
          <w:spacing w:val="9"/>
          <w:w w:val="102"/>
        </w:rPr>
        <w:t xml:space="preserve">  </w:t>
      </w:r>
      <w:r>
        <w:rPr>
          <w:sz w:val="15"/>
          <w:szCs w:val="15"/>
          <w:color w:val="231F20"/>
          <w:spacing w:val="-1"/>
        </w:rPr>
        <w:t>KS,</w:t>
      </w:r>
      <w:r>
        <w:rPr>
          <w:sz w:val="15"/>
          <w:szCs w:val="15"/>
          <w:color w:val="231F20"/>
          <w:spacing w:val="9"/>
        </w:rPr>
        <w:t xml:space="preserve">  </w:t>
      </w:r>
      <w:r>
        <w:rPr>
          <w:sz w:val="15"/>
          <w:szCs w:val="15"/>
          <w:color w:val="231F20"/>
          <w:spacing w:val="-1"/>
        </w:rPr>
        <w:t>Pan</w:t>
      </w:r>
      <w:r>
        <w:rPr>
          <w:sz w:val="15"/>
          <w:szCs w:val="15"/>
          <w:color w:val="231F20"/>
          <w:spacing w:val="10"/>
        </w:rPr>
        <w:t xml:space="preserve">  </w:t>
      </w:r>
      <w:r>
        <w:rPr>
          <w:sz w:val="15"/>
          <w:szCs w:val="15"/>
          <w:color w:val="231F20"/>
          <w:spacing w:val="-1"/>
        </w:rPr>
        <w:t>BL,</w:t>
      </w:r>
      <w:r>
        <w:rPr>
          <w:sz w:val="15"/>
          <w:szCs w:val="15"/>
          <w:color w:val="231F20"/>
          <w:spacing w:val="9"/>
        </w:rPr>
        <w:t xml:space="preserve">  </w:t>
      </w:r>
      <w:r>
        <w:rPr>
          <w:sz w:val="15"/>
          <w:szCs w:val="15"/>
          <w:color w:val="231F20"/>
          <w:spacing w:val="-1"/>
        </w:rPr>
        <w:t>Lai  WA,   et</w:t>
      </w:r>
      <w:r>
        <w:rPr>
          <w:sz w:val="15"/>
          <w:szCs w:val="15"/>
          <w:color w:val="231F20"/>
          <w:spacing w:val="8"/>
          <w:w w:val="102"/>
        </w:rPr>
        <w:t xml:space="preserve"> </w:t>
      </w:r>
      <w:r>
        <w:rPr>
          <w:sz w:val="15"/>
          <w:szCs w:val="15"/>
          <w:color w:val="231F20"/>
          <w:spacing w:val="-1"/>
        </w:rPr>
        <w:t>al.</w:t>
      </w:r>
      <w:r>
        <w:rPr>
          <w:sz w:val="15"/>
          <w:szCs w:val="15"/>
          <w:color w:val="231F20"/>
          <w:spacing w:val="9"/>
        </w:rPr>
        <w:t xml:space="preserve">  </w:t>
      </w:r>
      <w:r>
        <w:rPr>
          <w:sz w:val="15"/>
          <w:szCs w:val="15"/>
          <w:color w:val="231F20"/>
          <w:spacing w:val="-1"/>
        </w:rPr>
        <w:t>Could</w:t>
      </w:r>
      <w:r>
        <w:rPr>
          <w:sz w:val="15"/>
          <w:szCs w:val="15"/>
          <w:color w:val="231F20"/>
          <w:spacing w:val="8"/>
        </w:rPr>
        <w:t xml:space="preserve">  </w:t>
      </w:r>
      <w:r>
        <w:rPr>
          <w:sz w:val="15"/>
          <w:szCs w:val="15"/>
          <w:color w:val="231F20"/>
          <w:spacing w:val="-1"/>
        </w:rPr>
        <w:t>prokinetic</w:t>
      </w:r>
      <w:r>
        <w:rPr>
          <w:sz w:val="15"/>
          <w:szCs w:val="15"/>
          <w:color w:val="231F20"/>
          <w:spacing w:val="8"/>
        </w:rPr>
        <w:t xml:space="preserve">  </w:t>
      </w:r>
      <w:r>
        <w:rPr>
          <w:sz w:val="15"/>
          <w:szCs w:val="15"/>
          <w:color w:val="231F20"/>
          <w:spacing w:val="-1"/>
        </w:rPr>
        <w:t>ag</w:t>
      </w:r>
      <w:r>
        <w:rPr>
          <w:sz w:val="15"/>
          <w:szCs w:val="15"/>
          <w:color w:val="231F20"/>
          <w:spacing w:val="-2"/>
        </w:rPr>
        <w:t>ents</w:t>
      </w:r>
      <w:r>
        <w:rPr>
          <w:sz w:val="15"/>
          <w:szCs w:val="15"/>
          <w:color w:val="231F20"/>
        </w:rPr>
        <w:t xml:space="preserve"> </w:t>
      </w:r>
      <w:r>
        <w:rPr>
          <w:sz w:val="15"/>
          <w:szCs w:val="15"/>
          <w:color w:val="231F20"/>
        </w:rPr>
        <w:t>protect</w:t>
      </w:r>
      <w:r>
        <w:rPr>
          <w:sz w:val="15"/>
          <w:szCs w:val="15"/>
          <w:color w:val="231F20"/>
          <w:spacing w:val="21"/>
          <w:w w:val="101"/>
        </w:rPr>
        <w:t xml:space="preserve"> </w:t>
      </w:r>
      <w:r>
        <w:rPr>
          <w:sz w:val="15"/>
          <w:szCs w:val="15"/>
          <w:color w:val="231F20"/>
        </w:rPr>
        <w:t>long</w:t>
      </w:r>
      <w:r>
        <w:rPr>
          <w:rFonts w:ascii="Times New Roman" w:hAnsi="Times New Roman" w:eastAsia="Times New Roman" w:cs="Times New Roman"/>
          <w:sz w:val="15"/>
          <w:szCs w:val="15"/>
          <w:color w:val="231F20"/>
        </w:rPr>
        <w:t>‑</w:t>
      </w:r>
      <w:r>
        <w:rPr>
          <w:sz w:val="15"/>
          <w:szCs w:val="15"/>
          <w:color w:val="231F20"/>
        </w:rPr>
        <w:t>term</w:t>
      </w:r>
      <w:r>
        <w:rPr>
          <w:sz w:val="15"/>
          <w:szCs w:val="15"/>
          <w:color w:val="231F20"/>
          <w:spacing w:val="25"/>
        </w:rPr>
        <w:t xml:space="preserve"> </w:t>
      </w:r>
      <w:r>
        <w:rPr>
          <w:sz w:val="15"/>
          <w:szCs w:val="15"/>
          <w:color w:val="231F20"/>
        </w:rPr>
        <w:t>nasogastric</w:t>
      </w:r>
      <w:r>
        <w:rPr>
          <w:sz w:val="15"/>
          <w:szCs w:val="15"/>
          <w:color w:val="231F20"/>
          <w:spacing w:val="20"/>
          <w:w w:val="101"/>
        </w:rPr>
        <w:t xml:space="preserve"> </w:t>
      </w:r>
      <w:r>
        <w:rPr>
          <w:sz w:val="15"/>
          <w:szCs w:val="15"/>
          <w:color w:val="231F20"/>
        </w:rPr>
        <w:t>tube</w:t>
      </w:r>
      <w:r>
        <w:rPr>
          <w:rFonts w:ascii="Times New Roman" w:hAnsi="Times New Roman" w:eastAsia="Times New Roman" w:cs="Times New Roman"/>
          <w:sz w:val="15"/>
          <w:szCs w:val="15"/>
          <w:color w:val="231F20"/>
        </w:rPr>
        <w:t>‑</w:t>
      </w:r>
      <w:r>
        <w:rPr>
          <w:sz w:val="15"/>
          <w:szCs w:val="15"/>
          <w:color w:val="231F20"/>
        </w:rPr>
        <w:t>dependent</w:t>
      </w:r>
      <w:r>
        <w:rPr>
          <w:sz w:val="15"/>
          <w:szCs w:val="15"/>
          <w:color w:val="231F20"/>
          <w:spacing w:val="21"/>
          <w:w w:val="102"/>
        </w:rPr>
        <w:t xml:space="preserve"> </w:t>
      </w:r>
      <w:r>
        <w:rPr>
          <w:sz w:val="15"/>
          <w:szCs w:val="15"/>
          <w:color w:val="231F20"/>
        </w:rPr>
        <w:t>pat</w:t>
      </w:r>
      <w:r>
        <w:rPr>
          <w:sz w:val="15"/>
          <w:szCs w:val="15"/>
          <w:color w:val="231F20"/>
          <w:spacing w:val="-1"/>
        </w:rPr>
        <w:t>ients</w:t>
      </w:r>
      <w:r>
        <w:rPr>
          <w:sz w:val="15"/>
          <w:szCs w:val="15"/>
          <w:color w:val="231F20"/>
          <w:spacing w:val="23"/>
          <w:w w:val="102"/>
        </w:rPr>
        <w:t xml:space="preserve"> </w:t>
      </w:r>
      <w:r>
        <w:rPr>
          <w:sz w:val="15"/>
          <w:szCs w:val="15"/>
          <w:color w:val="231F20"/>
          <w:spacing w:val="-1"/>
        </w:rPr>
        <w:t>from</w:t>
      </w:r>
      <w:r>
        <w:rPr>
          <w:sz w:val="15"/>
          <w:szCs w:val="15"/>
          <w:color w:val="231F20"/>
        </w:rPr>
        <w:t xml:space="preserve"> </w:t>
      </w:r>
      <w:r>
        <w:rPr>
          <w:sz w:val="15"/>
          <w:szCs w:val="15"/>
          <w:color w:val="231F20"/>
        </w:rPr>
        <w:t>being      hospitalized      for       pneumonia?      A      nationwide</w:t>
      </w:r>
      <w:r>
        <w:rPr>
          <w:sz w:val="15"/>
          <w:szCs w:val="15"/>
          <w:color w:val="231F20"/>
          <w:spacing w:val="8"/>
          <w:w w:val="101"/>
        </w:rPr>
        <w:t xml:space="preserve"> </w:t>
      </w:r>
      <w:r>
        <w:rPr>
          <w:sz w:val="15"/>
          <w:szCs w:val="15"/>
          <w:color w:val="231F20"/>
        </w:rPr>
        <w:t>population</w:t>
      </w:r>
      <w:r>
        <w:rPr>
          <w:rFonts w:ascii="Times New Roman" w:hAnsi="Times New Roman" w:eastAsia="Times New Roman" w:cs="Times New Roman"/>
          <w:sz w:val="15"/>
          <w:szCs w:val="15"/>
          <w:color w:val="231F20"/>
        </w:rPr>
        <w:t>‑</w:t>
      </w:r>
      <w:r>
        <w:rPr>
          <w:sz w:val="15"/>
          <w:szCs w:val="15"/>
          <w:color w:val="231F20"/>
        </w:rPr>
        <w:t>based  case</w:t>
      </w:r>
      <w:r>
        <w:rPr>
          <w:rFonts w:ascii="Times New Roman" w:hAnsi="Times New Roman" w:eastAsia="Times New Roman" w:cs="Times New Roman"/>
          <w:sz w:val="15"/>
          <w:szCs w:val="15"/>
          <w:color w:val="231F20"/>
        </w:rPr>
        <w:t>‑</w:t>
      </w:r>
      <w:r>
        <w:rPr>
          <w:sz w:val="15"/>
          <w:szCs w:val="15"/>
          <w:color w:val="231F20"/>
        </w:rPr>
        <w:t>crossov</w:t>
      </w:r>
      <w:r>
        <w:rPr>
          <w:sz w:val="15"/>
          <w:szCs w:val="15"/>
          <w:color w:val="231F20"/>
          <w:spacing w:val="-1"/>
        </w:rPr>
        <w:t>er  study[J].   PLoS   One,</w:t>
      </w:r>
      <w:r>
        <w:rPr>
          <w:sz w:val="15"/>
          <w:szCs w:val="15"/>
          <w:color w:val="231F20"/>
          <w:spacing w:val="8"/>
          <w:w w:val="102"/>
        </w:rPr>
        <w:t xml:space="preserve">  </w:t>
      </w:r>
      <w:r>
        <w:rPr>
          <w:sz w:val="15"/>
          <w:szCs w:val="15"/>
          <w:color w:val="231F20"/>
          <w:spacing w:val="-1"/>
        </w:rPr>
        <w:t>2021,</w:t>
      </w:r>
      <w:r>
        <w:rPr>
          <w:sz w:val="15"/>
          <w:szCs w:val="15"/>
          <w:color w:val="231F20"/>
        </w:rPr>
        <w:t xml:space="preserve"> </w:t>
      </w:r>
      <w:r>
        <w:rPr>
          <w:sz w:val="15"/>
          <w:szCs w:val="15"/>
          <w:color w:val="231F20"/>
        </w:rPr>
        <w:t>16(4):e0249645. DOI:</w:t>
      </w:r>
      <w:r>
        <w:rPr>
          <w:sz w:val="15"/>
          <w:szCs w:val="15"/>
          <w:color w:val="231F20"/>
          <w:spacing w:val="11"/>
          <w:w w:val="103"/>
        </w:rPr>
        <w:t xml:space="preserve"> </w:t>
      </w:r>
      <w:r>
        <w:rPr>
          <w:sz w:val="15"/>
          <w:szCs w:val="15"/>
          <w:color w:val="231F20"/>
        </w:rPr>
        <w:t>10.1371/journal.pone.</w:t>
      </w:r>
      <w:r>
        <w:rPr>
          <w:sz w:val="15"/>
          <w:szCs w:val="15"/>
          <w:color w:val="231F20"/>
          <w:spacing w:val="-1"/>
        </w:rPr>
        <w:t>0249645.</w:t>
      </w:r>
    </w:p>
    <w:p>
      <w:pPr>
        <w:pStyle w:val="BodyText"/>
        <w:ind w:left="555" w:right="37" w:hanging="555"/>
        <w:spacing w:before="42" w:line="295" w:lineRule="auto"/>
        <w:rPr>
          <w:sz w:val="15"/>
          <w:szCs w:val="15"/>
        </w:rPr>
      </w:pPr>
      <w:r>
        <w:rPr>
          <w:sz w:val="15"/>
          <w:szCs w:val="15"/>
          <w:color w:val="231F20"/>
          <w:spacing w:val="8"/>
        </w:rPr>
        <w:t>[157]     </w:t>
      </w:r>
      <w:r>
        <w:rPr>
          <w:sz w:val="15"/>
          <w:szCs w:val="15"/>
          <w:color w:val="231F20"/>
        </w:rPr>
        <w:t>Thorson</w:t>
      </w:r>
      <w:r>
        <w:rPr>
          <w:sz w:val="15"/>
          <w:szCs w:val="15"/>
          <w:color w:val="231F20"/>
          <w:spacing w:val="8"/>
        </w:rPr>
        <w:t xml:space="preserve">   </w:t>
      </w:r>
      <w:r>
        <w:rPr>
          <w:sz w:val="15"/>
          <w:szCs w:val="15"/>
          <w:color w:val="231F20"/>
        </w:rPr>
        <w:t>MA</w:t>
      </w:r>
      <w:r>
        <w:rPr>
          <w:sz w:val="15"/>
          <w:szCs w:val="15"/>
          <w:color w:val="231F20"/>
          <w:spacing w:val="8"/>
        </w:rPr>
        <w:t>,</w:t>
      </w:r>
      <w:r>
        <w:rPr>
          <w:sz w:val="15"/>
          <w:szCs w:val="15"/>
          <w:color w:val="231F20"/>
          <w:spacing w:val="11"/>
        </w:rPr>
        <w:t xml:space="preserve">  </w:t>
      </w:r>
      <w:r>
        <w:rPr>
          <w:sz w:val="15"/>
          <w:szCs w:val="15"/>
          <w:color w:val="231F20"/>
        </w:rPr>
        <w:t>Bliss</w:t>
      </w:r>
      <w:r>
        <w:rPr>
          <w:sz w:val="15"/>
          <w:szCs w:val="15"/>
          <w:color w:val="231F20"/>
          <w:spacing w:val="11"/>
        </w:rPr>
        <w:t xml:space="preserve">  </w:t>
      </w:r>
      <w:r>
        <w:rPr>
          <w:sz w:val="15"/>
          <w:szCs w:val="15"/>
          <w:color w:val="231F20"/>
        </w:rPr>
        <w:t>DZ</w:t>
      </w:r>
      <w:r>
        <w:rPr>
          <w:sz w:val="15"/>
          <w:szCs w:val="15"/>
          <w:color w:val="231F20"/>
          <w:spacing w:val="8"/>
        </w:rPr>
        <w:t>,</w:t>
      </w:r>
      <w:r>
        <w:rPr>
          <w:sz w:val="15"/>
          <w:szCs w:val="15"/>
          <w:color w:val="231F20"/>
          <w:spacing w:val="10"/>
        </w:rPr>
        <w:t xml:space="preserve">  </w:t>
      </w:r>
      <w:r>
        <w:rPr>
          <w:sz w:val="15"/>
          <w:szCs w:val="15"/>
          <w:color w:val="231F20"/>
        </w:rPr>
        <w:t>Savik</w:t>
      </w:r>
      <w:r>
        <w:rPr>
          <w:sz w:val="15"/>
          <w:szCs w:val="15"/>
          <w:color w:val="231F20"/>
          <w:spacing w:val="10"/>
          <w:w w:val="101"/>
        </w:rPr>
        <w:t xml:space="preserve">  </w:t>
      </w:r>
      <w:r>
        <w:rPr>
          <w:sz w:val="15"/>
          <w:szCs w:val="15"/>
          <w:color w:val="231F20"/>
        </w:rPr>
        <w:t>K</w:t>
      </w:r>
      <w:r>
        <w:rPr>
          <w:sz w:val="15"/>
          <w:szCs w:val="15"/>
          <w:color w:val="231F20"/>
          <w:spacing w:val="8"/>
        </w:rPr>
        <w:t>.</w:t>
      </w:r>
      <w:r>
        <w:rPr>
          <w:sz w:val="15"/>
          <w:szCs w:val="15"/>
          <w:color w:val="231F20"/>
          <w:spacing w:val="10"/>
          <w:w w:val="102"/>
        </w:rPr>
        <w:t xml:space="preserve">  </w:t>
      </w:r>
      <w:r>
        <w:rPr>
          <w:sz w:val="15"/>
          <w:szCs w:val="15"/>
          <w:color w:val="231F20"/>
        </w:rPr>
        <w:t>Re</w:t>
      </w:r>
      <w:r>
        <w:rPr>
          <w:rFonts w:ascii="Times New Roman" w:hAnsi="Times New Roman" w:eastAsia="Times New Roman" w:cs="Times New Roman"/>
          <w:sz w:val="15"/>
          <w:szCs w:val="15"/>
          <w:color w:val="231F20"/>
          <w:spacing w:val="8"/>
        </w:rPr>
        <w:t>‑</w:t>
      </w:r>
      <w:r>
        <w:rPr>
          <w:sz w:val="15"/>
          <w:szCs w:val="15"/>
          <w:color w:val="231F20"/>
        </w:rPr>
        <w:t>examination</w:t>
      </w:r>
      <w:r>
        <w:rPr>
          <w:sz w:val="15"/>
          <w:szCs w:val="15"/>
          <w:color w:val="231F20"/>
          <w:spacing w:val="10"/>
          <w:w w:val="101"/>
        </w:rPr>
        <w:t xml:space="preserve">  </w:t>
      </w:r>
      <w:r>
        <w:rPr>
          <w:sz w:val="15"/>
          <w:szCs w:val="15"/>
          <w:color w:val="231F20"/>
        </w:rPr>
        <w:t>of</w:t>
      </w:r>
      <w:r>
        <w:rPr>
          <w:sz w:val="15"/>
          <w:szCs w:val="15"/>
          <w:color w:val="231F20"/>
          <w:spacing w:val="8"/>
        </w:rPr>
        <w:t xml:space="preserve">  </w:t>
      </w:r>
      <w:r>
        <w:rPr>
          <w:sz w:val="15"/>
          <w:szCs w:val="15"/>
          <w:color w:val="231F20"/>
        </w:rPr>
        <w:t>risk </w:t>
      </w:r>
      <w:r>
        <w:rPr>
          <w:sz w:val="15"/>
          <w:szCs w:val="15"/>
          <w:color w:val="231F20"/>
          <w:spacing w:val="4"/>
        </w:rPr>
        <w:t>factors</w:t>
      </w:r>
      <w:r>
        <w:rPr>
          <w:sz w:val="15"/>
          <w:szCs w:val="15"/>
          <w:color w:val="231F20"/>
          <w:spacing w:val="32"/>
          <w:w w:val="101"/>
        </w:rPr>
        <w:t xml:space="preserve"> </w:t>
      </w:r>
      <w:r>
        <w:rPr>
          <w:sz w:val="15"/>
          <w:szCs w:val="15"/>
          <w:color w:val="231F20"/>
          <w:spacing w:val="4"/>
        </w:rPr>
        <w:t>for</w:t>
      </w:r>
      <w:r>
        <w:rPr>
          <w:sz w:val="15"/>
          <w:szCs w:val="15"/>
          <w:color w:val="231F20"/>
          <w:spacing w:val="32"/>
          <w:w w:val="101"/>
        </w:rPr>
        <w:t xml:space="preserve"> </w:t>
      </w:r>
      <w:r>
        <w:rPr>
          <w:sz w:val="15"/>
          <w:szCs w:val="15"/>
          <w:color w:val="231F20"/>
          <w:spacing w:val="4"/>
        </w:rPr>
        <w:t>non</w:t>
      </w:r>
      <w:r>
        <w:rPr>
          <w:rFonts w:ascii="Times New Roman" w:hAnsi="Times New Roman" w:eastAsia="Times New Roman" w:cs="Times New Roman"/>
          <w:sz w:val="15"/>
          <w:szCs w:val="15"/>
          <w:color w:val="231F20"/>
          <w:spacing w:val="4"/>
        </w:rPr>
        <w:t>‑</w:t>
      </w:r>
      <w:r>
        <w:rPr>
          <w:sz w:val="15"/>
          <w:szCs w:val="15"/>
          <w:color w:val="231F20"/>
          <w:spacing w:val="4"/>
        </w:rPr>
        <w:t>Clost</w:t>
      </w:r>
      <w:r>
        <w:rPr>
          <w:sz w:val="15"/>
          <w:szCs w:val="15"/>
          <w:color w:val="231F20"/>
          <w:spacing w:val="3"/>
        </w:rPr>
        <w:t>ridium</w:t>
      </w:r>
      <w:r>
        <w:rPr>
          <w:sz w:val="15"/>
          <w:szCs w:val="15"/>
          <w:color w:val="231F20"/>
          <w:spacing w:val="1"/>
        </w:rPr>
        <w:t xml:space="preserve">  </w:t>
      </w:r>
      <w:r>
        <w:rPr>
          <w:sz w:val="15"/>
          <w:szCs w:val="15"/>
          <w:color w:val="231F20"/>
          <w:spacing w:val="3"/>
        </w:rPr>
        <w:t>difficile</w:t>
      </w:r>
      <w:r>
        <w:rPr>
          <w:rFonts w:ascii="Times New Roman" w:hAnsi="Times New Roman" w:eastAsia="Times New Roman" w:cs="Times New Roman"/>
          <w:sz w:val="15"/>
          <w:szCs w:val="15"/>
          <w:color w:val="231F20"/>
          <w:spacing w:val="3"/>
        </w:rPr>
        <w:t>‑</w:t>
      </w:r>
      <w:r>
        <w:rPr>
          <w:sz w:val="15"/>
          <w:szCs w:val="15"/>
          <w:color w:val="231F20"/>
          <w:spacing w:val="3"/>
        </w:rPr>
        <w:t>associated</w:t>
      </w:r>
      <w:r>
        <w:rPr>
          <w:sz w:val="15"/>
          <w:szCs w:val="15"/>
          <w:color w:val="231F20"/>
          <w:spacing w:val="1"/>
        </w:rPr>
        <w:t xml:space="preserve">  </w:t>
      </w:r>
      <w:r>
        <w:rPr>
          <w:sz w:val="15"/>
          <w:szCs w:val="15"/>
          <w:color w:val="231F20"/>
          <w:spacing w:val="3"/>
        </w:rPr>
        <w:t>diarrhoea</w:t>
      </w:r>
      <w:r>
        <w:rPr>
          <w:sz w:val="15"/>
          <w:szCs w:val="15"/>
          <w:color w:val="231F20"/>
        </w:rPr>
        <w:t xml:space="preserve"> </w:t>
      </w:r>
      <w:r>
        <w:rPr>
          <w:sz w:val="15"/>
          <w:szCs w:val="15"/>
          <w:color w:val="231F20"/>
        </w:rPr>
        <w:t>in</w:t>
      </w:r>
      <w:r>
        <w:rPr>
          <w:sz w:val="15"/>
          <w:szCs w:val="15"/>
          <w:color w:val="231F20"/>
          <w:spacing w:val="5"/>
        </w:rPr>
        <w:t xml:space="preserve">   </w:t>
      </w:r>
      <w:r>
        <w:rPr>
          <w:sz w:val="15"/>
          <w:szCs w:val="15"/>
          <w:color w:val="231F20"/>
        </w:rPr>
        <w:t>hospitalized</w:t>
      </w:r>
      <w:r>
        <w:rPr>
          <w:sz w:val="15"/>
          <w:szCs w:val="15"/>
          <w:color w:val="231F20"/>
          <w:spacing w:val="5"/>
        </w:rPr>
        <w:t xml:space="preserve">   </w:t>
      </w:r>
      <w:r>
        <w:rPr>
          <w:sz w:val="15"/>
          <w:szCs w:val="15"/>
          <w:color w:val="231F20"/>
        </w:rPr>
        <w:t>patients</w:t>
      </w:r>
      <w:r>
        <w:rPr>
          <w:sz w:val="15"/>
          <w:szCs w:val="15"/>
          <w:color w:val="231F20"/>
          <w:spacing w:val="5"/>
        </w:rPr>
        <w:t>[J].   </w:t>
      </w:r>
      <w:r>
        <w:rPr>
          <w:sz w:val="15"/>
          <w:szCs w:val="15"/>
          <w:color w:val="231F20"/>
        </w:rPr>
        <w:t>J</w:t>
      </w:r>
      <w:r>
        <w:rPr>
          <w:sz w:val="15"/>
          <w:szCs w:val="15"/>
          <w:color w:val="231F20"/>
          <w:spacing w:val="3"/>
        </w:rPr>
        <w:t xml:space="preserve">   </w:t>
      </w:r>
      <w:r>
        <w:rPr>
          <w:sz w:val="15"/>
          <w:szCs w:val="15"/>
          <w:color w:val="231F20"/>
        </w:rPr>
        <w:t>Adv</w:t>
      </w:r>
      <w:r>
        <w:rPr>
          <w:sz w:val="15"/>
          <w:szCs w:val="15"/>
          <w:color w:val="231F20"/>
          <w:spacing w:val="5"/>
        </w:rPr>
        <w:t xml:space="preserve">    </w:t>
      </w:r>
      <w:r>
        <w:rPr>
          <w:sz w:val="15"/>
          <w:szCs w:val="15"/>
          <w:color w:val="231F20"/>
        </w:rPr>
        <w:t>Nurs</w:t>
      </w:r>
      <w:r>
        <w:rPr>
          <w:sz w:val="15"/>
          <w:szCs w:val="15"/>
          <w:color w:val="231F20"/>
          <w:spacing w:val="5"/>
        </w:rPr>
        <w:t>,   2008,  </w:t>
      </w:r>
      <w:r>
        <w:rPr>
          <w:sz w:val="15"/>
          <w:szCs w:val="15"/>
          <w:color w:val="231F20"/>
          <w:spacing w:val="4"/>
        </w:rPr>
        <w:t xml:space="preserve">  62(3):</w:t>
      </w:r>
      <w:r>
        <w:rPr>
          <w:sz w:val="15"/>
          <w:szCs w:val="15"/>
          <w:color w:val="231F20"/>
          <w:spacing w:val="1"/>
        </w:rPr>
        <w:t xml:space="preserve"> </w:t>
      </w:r>
      <w:r>
        <w:rPr>
          <w:sz w:val="15"/>
          <w:szCs w:val="15"/>
          <w:color w:val="231F20"/>
          <w:spacing w:val="4"/>
        </w:rPr>
        <w:t>354</w:t>
      </w:r>
      <w:r>
        <w:rPr>
          <w:rFonts w:ascii="Times New Roman" w:hAnsi="Times New Roman" w:eastAsia="Times New Roman" w:cs="Times New Roman"/>
          <w:sz w:val="15"/>
          <w:szCs w:val="15"/>
          <w:color w:val="231F20"/>
          <w:spacing w:val="4"/>
        </w:rPr>
        <w:t>‑</w:t>
      </w:r>
      <w:r>
        <w:rPr>
          <w:sz w:val="15"/>
          <w:szCs w:val="15"/>
          <w:color w:val="231F20"/>
          <w:spacing w:val="4"/>
        </w:rPr>
        <w:t>364.</w:t>
      </w:r>
      <w:r>
        <w:rPr>
          <w:sz w:val="15"/>
          <w:szCs w:val="15"/>
          <w:color w:val="231F20"/>
          <w:spacing w:val="12"/>
          <w:w w:val="101"/>
        </w:rPr>
        <w:t xml:space="preserve"> </w:t>
      </w:r>
      <w:r>
        <w:rPr>
          <w:sz w:val="15"/>
          <w:szCs w:val="15"/>
          <w:color w:val="231F20"/>
        </w:rPr>
        <w:t>DOI</w:t>
      </w:r>
      <w:r>
        <w:rPr>
          <w:sz w:val="15"/>
          <w:szCs w:val="15"/>
          <w:color w:val="231F20"/>
          <w:spacing w:val="4"/>
        </w:rPr>
        <w:t>:</w:t>
      </w:r>
      <w:r>
        <w:rPr>
          <w:sz w:val="15"/>
          <w:szCs w:val="15"/>
          <w:color w:val="231F20"/>
          <w:spacing w:val="16"/>
          <w:w w:val="102"/>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1111/j.1365</w:t>
      </w:r>
      <w:r>
        <w:rPr>
          <w:rFonts w:ascii="Times New Roman" w:hAnsi="Times New Roman" w:eastAsia="Times New Roman" w:cs="Times New Roman"/>
          <w:sz w:val="15"/>
          <w:szCs w:val="15"/>
          <w:color w:val="231F20"/>
          <w:spacing w:val="4"/>
        </w:rPr>
        <w:t>‑</w:t>
      </w:r>
      <w:r>
        <w:rPr>
          <w:sz w:val="15"/>
          <w:szCs w:val="15"/>
          <w:color w:val="231F20"/>
          <w:spacing w:val="4"/>
        </w:rPr>
        <w:t>2648.2008.04607</w:t>
      </w:r>
      <w:r>
        <w:rPr>
          <w:sz w:val="15"/>
          <w:szCs w:val="15"/>
          <w:color w:val="231F20"/>
          <w:spacing w:val="3"/>
        </w:rPr>
        <w:t>.x.</w:t>
      </w:r>
    </w:p>
    <w:p>
      <w:pPr>
        <w:spacing w:line="295" w:lineRule="auto"/>
        <w:sectPr>
          <w:type w:val="continuous"/>
          <w:pgSz w:w="12246" w:h="16498"/>
          <w:pgMar w:top="1221" w:right="1265" w:bottom="0" w:left="819" w:header="971" w:footer="0" w:gutter="0"/>
          <w:cols w:equalWidth="0" w:num="2">
            <w:col w:w="5506" w:space="100"/>
            <w:col w:w="4555" w:space="0"/>
          </w:cols>
        </w:sectPr>
        <w:rPr>
          <w:sz w:val="15"/>
          <w:szCs w:val="15"/>
        </w:rPr>
      </w:pPr>
    </w:p>
    <w:p>
      <w:pPr>
        <w:spacing w:before="94"/>
        <w:rPr/>
      </w:pPr>
      <w:r>
        <w:pict>
          <v:shape id="_x0000_s194" style="position:absolute;margin-left:215.774pt;margin-top:60.0204pt;mso-position-vertical-relative:page;mso-position-horizontal-relative:page;width:331.35pt;height:0.4pt;z-index:251956224;" o:allowincell="f" filled="false" strokecolor="#231F20" strokeweight="0.37pt" coordsize="6627,8" coordorigin="0,0" path="m0,3l6626,3e">
            <v:stroke joinstyle="miter" miterlimit="4"/>
          </v:shape>
        </w:pict>
      </w:r>
      <w:r/>
    </w:p>
    <w:p>
      <w:pPr>
        <w:sectPr>
          <w:headerReference w:type="default" r:id="rId30"/>
          <w:pgSz w:w="12246" w:h="16498"/>
          <w:pgMar w:top="1221" w:right="1293" w:bottom="0" w:left="819" w:header="979" w:footer="0" w:gutter="0"/>
          <w:cols w:equalWidth="0" w:num="1">
            <w:col w:w="10132" w:space="0"/>
          </w:cols>
        </w:sectPr>
        <w:rPr/>
      </w:pPr>
    </w:p>
    <w:p>
      <w:pPr>
        <w:pStyle w:val="BodyText"/>
        <w:ind w:left="1058" w:right="485" w:hanging="555"/>
        <w:spacing w:before="2" w:line="267" w:lineRule="auto"/>
        <w:rPr>
          <w:sz w:val="15"/>
          <w:szCs w:val="15"/>
        </w:rPr>
      </w:pPr>
      <w:r>
        <w:rPr>
          <w:sz w:val="15"/>
          <w:szCs w:val="15"/>
          <w:color w:val="231F20"/>
          <w:spacing w:val="4"/>
        </w:rPr>
        <w:t>[158]</w:t>
      </w:r>
      <w:r>
        <w:rPr>
          <w:sz w:val="15"/>
          <w:szCs w:val="15"/>
          <w:color w:val="231F20"/>
        </w:rPr>
        <w:t xml:space="preserve">      Halmos</w:t>
      </w:r>
      <w:r>
        <w:rPr>
          <w:sz w:val="15"/>
          <w:szCs w:val="15"/>
          <w:color w:val="231F20"/>
          <w:spacing w:val="4"/>
        </w:rPr>
        <w:t xml:space="preserve">     </w:t>
      </w:r>
      <w:r>
        <w:rPr>
          <w:sz w:val="15"/>
          <w:szCs w:val="15"/>
          <w:color w:val="231F20"/>
        </w:rPr>
        <w:t>EP</w:t>
      </w:r>
      <w:r>
        <w:rPr>
          <w:sz w:val="15"/>
          <w:szCs w:val="15"/>
          <w:color w:val="231F20"/>
          <w:spacing w:val="4"/>
        </w:rPr>
        <w:t>.     </w:t>
      </w:r>
      <w:r>
        <w:rPr>
          <w:sz w:val="15"/>
          <w:szCs w:val="15"/>
          <w:color w:val="231F20"/>
        </w:rPr>
        <w:t>Role</w:t>
      </w:r>
      <w:r>
        <w:rPr>
          <w:sz w:val="15"/>
          <w:szCs w:val="15"/>
          <w:color w:val="231F20"/>
          <w:spacing w:val="4"/>
        </w:rPr>
        <w:t xml:space="preserve">     </w:t>
      </w:r>
      <w:r>
        <w:rPr>
          <w:sz w:val="15"/>
          <w:szCs w:val="15"/>
          <w:color w:val="231F20"/>
        </w:rPr>
        <w:t>of</w:t>
      </w:r>
      <w:r>
        <w:rPr>
          <w:sz w:val="15"/>
          <w:szCs w:val="15"/>
          <w:color w:val="231F20"/>
          <w:spacing w:val="4"/>
        </w:rPr>
        <w:t xml:space="preserve">  </w:t>
      </w:r>
      <w:r>
        <w:rPr>
          <w:sz w:val="15"/>
          <w:szCs w:val="15"/>
          <w:color w:val="231F20"/>
          <w:spacing w:val="3"/>
        </w:rPr>
        <w:t xml:space="preserve">   </w:t>
      </w:r>
      <w:r>
        <w:rPr>
          <w:sz w:val="15"/>
          <w:szCs w:val="15"/>
          <w:color w:val="231F20"/>
        </w:rPr>
        <w:t>fodmap</w:t>
      </w:r>
      <w:r>
        <w:rPr>
          <w:sz w:val="15"/>
          <w:szCs w:val="15"/>
          <w:color w:val="231F20"/>
          <w:spacing w:val="3"/>
        </w:rPr>
        <w:t xml:space="preserve">     </w:t>
      </w:r>
      <w:r>
        <w:rPr>
          <w:sz w:val="15"/>
          <w:szCs w:val="15"/>
          <w:color w:val="231F20"/>
        </w:rPr>
        <w:t>content</w:t>
      </w:r>
      <w:r>
        <w:rPr>
          <w:sz w:val="15"/>
          <w:szCs w:val="15"/>
          <w:color w:val="231F20"/>
          <w:spacing w:val="3"/>
        </w:rPr>
        <w:t xml:space="preserve">     </w:t>
      </w:r>
      <w:r>
        <w:rPr>
          <w:sz w:val="15"/>
          <w:szCs w:val="15"/>
          <w:color w:val="231F20"/>
        </w:rPr>
        <w:t>in</w:t>
      </w:r>
      <w:r>
        <w:rPr>
          <w:sz w:val="15"/>
          <w:szCs w:val="15"/>
          <w:color w:val="231F20"/>
          <w:spacing w:val="3"/>
        </w:rPr>
        <w:t xml:space="preserve">     </w:t>
      </w:r>
      <w:r>
        <w:rPr>
          <w:sz w:val="15"/>
          <w:szCs w:val="15"/>
          <w:color w:val="231F20"/>
        </w:rPr>
        <w:t>enteral</w:t>
      </w:r>
      <w:r>
        <w:rPr>
          <w:sz w:val="15"/>
          <w:szCs w:val="15"/>
          <w:color w:val="231F20"/>
          <w:spacing w:val="1"/>
        </w:rPr>
        <w:t xml:space="preserve"> </w:t>
      </w:r>
      <w:r>
        <w:rPr>
          <w:sz w:val="15"/>
          <w:szCs w:val="15"/>
          <w:color w:val="231F20"/>
          <w:spacing w:val="4"/>
        </w:rPr>
        <w:t>nutrition</w:t>
      </w:r>
      <w:r>
        <w:rPr>
          <w:rFonts w:ascii="Times New Roman" w:hAnsi="Times New Roman" w:eastAsia="Times New Roman" w:cs="Times New Roman"/>
          <w:sz w:val="15"/>
          <w:szCs w:val="15"/>
          <w:color w:val="231F20"/>
          <w:spacing w:val="4"/>
        </w:rPr>
        <w:t>‑</w:t>
      </w:r>
      <w:r>
        <w:rPr>
          <w:sz w:val="15"/>
          <w:szCs w:val="15"/>
          <w:color w:val="231F20"/>
          <w:spacing w:val="4"/>
        </w:rPr>
        <w:t>associated </w:t>
      </w:r>
      <w:r>
        <w:rPr>
          <w:sz w:val="15"/>
          <w:szCs w:val="15"/>
          <w:color w:val="231F20"/>
          <w:spacing w:val="3"/>
        </w:rPr>
        <w:t xml:space="preserve"> diarrhea[J].</w:t>
      </w:r>
      <w:r>
        <w:rPr>
          <w:sz w:val="15"/>
          <w:szCs w:val="15"/>
          <w:color w:val="231F20"/>
          <w:spacing w:val="32"/>
          <w:w w:val="102"/>
        </w:rPr>
        <w:t xml:space="preserve"> </w:t>
      </w:r>
      <w:r>
        <w:rPr>
          <w:sz w:val="15"/>
          <w:szCs w:val="15"/>
          <w:color w:val="231F20"/>
          <w:spacing w:val="3"/>
        </w:rPr>
        <w:t>J  Gastroenterol  Hepatol,</w:t>
      </w:r>
      <w:r>
        <w:rPr>
          <w:sz w:val="15"/>
          <w:szCs w:val="15"/>
          <w:color w:val="231F20"/>
        </w:rPr>
        <w:t xml:space="preserve"> </w:t>
      </w:r>
      <w:r>
        <w:rPr>
          <w:sz w:val="15"/>
          <w:szCs w:val="15"/>
          <w:color w:val="231F20"/>
          <w:spacing w:val="3"/>
        </w:rPr>
        <w:t>2013,</w:t>
      </w:r>
      <w:r>
        <w:rPr>
          <w:sz w:val="15"/>
          <w:szCs w:val="15"/>
          <w:color w:val="231F20"/>
          <w:spacing w:val="12"/>
          <w:w w:val="102"/>
        </w:rPr>
        <w:t xml:space="preserve"> </w:t>
      </w:r>
      <w:r>
        <w:rPr>
          <w:sz w:val="15"/>
          <w:szCs w:val="15"/>
          <w:color w:val="231F20"/>
          <w:spacing w:val="3"/>
        </w:rPr>
        <w:t>28</w:t>
      </w:r>
      <w:r>
        <w:rPr>
          <w:sz w:val="15"/>
          <w:szCs w:val="15"/>
          <w:color w:val="231F20"/>
          <w:spacing w:val="12"/>
          <w:w w:val="102"/>
        </w:rPr>
        <w:t xml:space="preserve"> </w:t>
      </w:r>
      <w:r>
        <w:rPr>
          <w:sz w:val="15"/>
          <w:szCs w:val="15"/>
          <w:color w:val="231F20"/>
        </w:rPr>
        <w:t>Suppl</w:t>
      </w:r>
      <w:r>
        <w:rPr>
          <w:sz w:val="15"/>
          <w:szCs w:val="15"/>
          <w:color w:val="231F20"/>
          <w:spacing w:val="3"/>
        </w:rPr>
        <w:t xml:space="preserve"> 4  </w:t>
      </w:r>
      <w:r>
        <w:rPr>
          <w:rFonts w:ascii="Microsoft YaHei" w:hAnsi="Microsoft YaHei" w:eastAsia="Microsoft YaHei" w:cs="Microsoft YaHei"/>
          <w:sz w:val="15"/>
          <w:szCs w:val="15"/>
          <w:color w:val="231F20"/>
          <w:spacing w:val="3"/>
        </w:rPr>
        <w:t>∶</w:t>
      </w:r>
      <w:r>
        <w:rPr>
          <w:sz w:val="15"/>
          <w:szCs w:val="15"/>
          <w:color w:val="231F20"/>
          <w:spacing w:val="3"/>
        </w:rPr>
        <w:t>25</w:t>
      </w:r>
      <w:r>
        <w:rPr>
          <w:rFonts w:ascii="Times New Roman" w:hAnsi="Times New Roman" w:eastAsia="Times New Roman" w:cs="Times New Roman"/>
          <w:sz w:val="15"/>
          <w:szCs w:val="15"/>
          <w:color w:val="231F20"/>
          <w:spacing w:val="3"/>
        </w:rPr>
        <w:t>‑</w:t>
      </w:r>
      <w:r>
        <w:rPr>
          <w:sz w:val="15"/>
          <w:szCs w:val="15"/>
          <w:color w:val="231F20"/>
          <w:spacing w:val="3"/>
        </w:rPr>
        <w:t>28.</w:t>
      </w:r>
      <w:r>
        <w:rPr>
          <w:sz w:val="15"/>
          <w:szCs w:val="15"/>
          <w:color w:val="231F20"/>
          <w:spacing w:val="12"/>
        </w:rPr>
        <w:t xml:space="preserve"> </w:t>
      </w:r>
      <w:r>
        <w:rPr>
          <w:sz w:val="15"/>
          <w:szCs w:val="15"/>
          <w:color w:val="231F20"/>
        </w:rPr>
        <w:t>DOI</w:t>
      </w:r>
      <w:r>
        <w:rPr>
          <w:sz w:val="15"/>
          <w:szCs w:val="15"/>
          <w:color w:val="231F20"/>
          <w:spacing w:val="3"/>
        </w:rPr>
        <w:t>:</w:t>
      </w:r>
      <w:r>
        <w:rPr>
          <w:sz w:val="15"/>
          <w:szCs w:val="15"/>
          <w:color w:val="231F20"/>
          <w:spacing w:val="16"/>
          <w:w w:val="102"/>
        </w:rPr>
        <w:t xml:space="preserve"> </w:t>
      </w:r>
      <w:r>
        <w:rPr>
          <w:sz w:val="15"/>
          <w:szCs w:val="15"/>
          <w:color w:val="231F20"/>
          <w:spacing w:val="3"/>
        </w:rPr>
        <w:t>10.</w:t>
      </w:r>
      <w:r>
        <w:rPr>
          <w:sz w:val="15"/>
          <w:szCs w:val="15"/>
          <w:color w:val="231F20"/>
          <w:spacing w:val="-19"/>
        </w:rPr>
        <w:t xml:space="preserve"> </w:t>
      </w:r>
      <w:r>
        <w:rPr>
          <w:sz w:val="15"/>
          <w:szCs w:val="15"/>
          <w:color w:val="231F20"/>
          <w:spacing w:val="3"/>
        </w:rPr>
        <w:t>1111</w:t>
      </w:r>
      <w:r>
        <w:rPr>
          <w:sz w:val="15"/>
          <w:szCs w:val="15"/>
          <w:color w:val="231F20"/>
          <w:spacing w:val="2"/>
        </w:rPr>
        <w:t>/</w:t>
      </w:r>
      <w:r>
        <w:rPr>
          <w:sz w:val="15"/>
          <w:szCs w:val="15"/>
          <w:color w:val="231F20"/>
        </w:rPr>
        <w:t>jgh</w:t>
      </w:r>
      <w:r>
        <w:rPr>
          <w:sz w:val="15"/>
          <w:szCs w:val="15"/>
          <w:color w:val="231F20"/>
          <w:spacing w:val="2"/>
        </w:rPr>
        <w:t>.12272.</w:t>
      </w:r>
    </w:p>
    <w:p>
      <w:pPr>
        <w:pStyle w:val="BodyText"/>
        <w:ind w:left="1053" w:right="485" w:hanging="550"/>
        <w:spacing w:before="3" w:line="299" w:lineRule="auto"/>
        <w:rPr>
          <w:sz w:val="15"/>
          <w:szCs w:val="15"/>
        </w:rPr>
      </w:pPr>
      <w:r>
        <w:rPr>
          <w:sz w:val="15"/>
          <w:szCs w:val="15"/>
          <w:color w:val="231F20"/>
          <w:spacing w:val="11"/>
        </w:rPr>
        <w:t>[159]     </w:t>
      </w:r>
      <w:r>
        <w:rPr>
          <w:sz w:val="15"/>
          <w:szCs w:val="15"/>
          <w:color w:val="231F20"/>
        </w:rPr>
        <w:t>Ohkura</w:t>
      </w:r>
      <w:r>
        <w:rPr>
          <w:sz w:val="15"/>
          <w:szCs w:val="15"/>
          <w:color w:val="231F20"/>
          <w:spacing w:val="16"/>
          <w:w w:val="102"/>
        </w:rPr>
        <w:t xml:space="preserve"> </w:t>
      </w:r>
      <w:r>
        <w:rPr>
          <w:sz w:val="15"/>
          <w:szCs w:val="15"/>
          <w:color w:val="231F20"/>
        </w:rPr>
        <w:t>Y</w:t>
      </w:r>
      <w:r>
        <w:rPr>
          <w:sz w:val="15"/>
          <w:szCs w:val="15"/>
          <w:color w:val="231F20"/>
          <w:spacing w:val="11"/>
        </w:rPr>
        <w:t>,</w:t>
      </w:r>
      <w:r>
        <w:rPr>
          <w:sz w:val="15"/>
          <w:szCs w:val="15"/>
          <w:color w:val="231F20"/>
          <w:spacing w:val="13"/>
          <w:w w:val="101"/>
        </w:rPr>
        <w:t xml:space="preserve"> </w:t>
      </w:r>
      <w:r>
        <w:rPr>
          <w:sz w:val="15"/>
          <w:szCs w:val="15"/>
          <w:color w:val="231F20"/>
        </w:rPr>
        <w:t>Ueno</w:t>
      </w:r>
      <w:r>
        <w:rPr>
          <w:sz w:val="15"/>
          <w:szCs w:val="15"/>
          <w:color w:val="231F20"/>
          <w:spacing w:val="16"/>
          <w:w w:val="102"/>
        </w:rPr>
        <w:t xml:space="preserve"> </w:t>
      </w:r>
      <w:r>
        <w:rPr>
          <w:sz w:val="15"/>
          <w:szCs w:val="15"/>
          <w:color w:val="231F20"/>
        </w:rPr>
        <w:t>M</w:t>
      </w:r>
      <w:r>
        <w:rPr>
          <w:sz w:val="15"/>
          <w:szCs w:val="15"/>
          <w:color w:val="231F20"/>
          <w:spacing w:val="11"/>
        </w:rPr>
        <w:t>,</w:t>
      </w:r>
      <w:r>
        <w:rPr>
          <w:sz w:val="15"/>
          <w:szCs w:val="15"/>
          <w:color w:val="231F20"/>
          <w:spacing w:val="15"/>
          <w:w w:val="101"/>
        </w:rPr>
        <w:t xml:space="preserve"> </w:t>
      </w:r>
      <w:r>
        <w:rPr>
          <w:sz w:val="15"/>
          <w:szCs w:val="15"/>
          <w:color w:val="231F20"/>
        </w:rPr>
        <w:t>Shindoh</w:t>
      </w:r>
      <w:r>
        <w:rPr>
          <w:sz w:val="15"/>
          <w:szCs w:val="15"/>
          <w:color w:val="231F20"/>
          <w:spacing w:val="10"/>
        </w:rPr>
        <w:t xml:space="preserve"> </w:t>
      </w:r>
      <w:r>
        <w:rPr>
          <w:sz w:val="15"/>
          <w:szCs w:val="15"/>
          <w:color w:val="231F20"/>
        </w:rPr>
        <w:t>J</w:t>
      </w:r>
      <w:r>
        <w:rPr>
          <w:sz w:val="15"/>
          <w:szCs w:val="15"/>
          <w:color w:val="231F20"/>
          <w:spacing w:val="11"/>
        </w:rPr>
        <w:t>,</w:t>
      </w:r>
      <w:r>
        <w:rPr>
          <w:sz w:val="15"/>
          <w:szCs w:val="15"/>
          <w:color w:val="231F20"/>
          <w:spacing w:val="14"/>
          <w:w w:val="102"/>
        </w:rPr>
        <w:t xml:space="preserve"> </w:t>
      </w:r>
      <w:r>
        <w:rPr>
          <w:sz w:val="15"/>
          <w:szCs w:val="15"/>
          <w:color w:val="231F20"/>
        </w:rPr>
        <w:t>et</w:t>
      </w:r>
      <w:r>
        <w:rPr>
          <w:sz w:val="15"/>
          <w:szCs w:val="15"/>
          <w:color w:val="231F20"/>
          <w:spacing w:val="8"/>
          <w:w w:val="101"/>
        </w:rPr>
        <w:t xml:space="preserve"> </w:t>
      </w:r>
      <w:r>
        <w:rPr>
          <w:sz w:val="15"/>
          <w:szCs w:val="15"/>
          <w:color w:val="231F20"/>
        </w:rPr>
        <w:t>al</w:t>
      </w:r>
      <w:r>
        <w:rPr>
          <w:sz w:val="15"/>
          <w:szCs w:val="15"/>
          <w:color w:val="231F20"/>
          <w:spacing w:val="11"/>
        </w:rPr>
        <w:t>.</w:t>
      </w:r>
      <w:r>
        <w:rPr>
          <w:sz w:val="15"/>
          <w:szCs w:val="15"/>
          <w:color w:val="231F20"/>
          <w:spacing w:val="16"/>
        </w:rPr>
        <w:t xml:space="preserve"> </w:t>
      </w:r>
      <w:r>
        <w:rPr>
          <w:sz w:val="15"/>
          <w:szCs w:val="15"/>
          <w:color w:val="231F20"/>
        </w:rPr>
        <w:t>Randomized</w:t>
      </w:r>
      <w:r>
        <w:rPr>
          <w:sz w:val="15"/>
          <w:szCs w:val="15"/>
          <w:color w:val="231F20"/>
          <w:spacing w:val="15"/>
          <w:w w:val="102"/>
        </w:rPr>
        <w:t xml:space="preserve"> </w:t>
      </w:r>
      <w:r>
        <w:rPr>
          <w:sz w:val="15"/>
          <w:szCs w:val="15"/>
          <w:color w:val="231F20"/>
        </w:rPr>
        <w:t>controlled </w:t>
      </w:r>
      <w:r>
        <w:rPr>
          <w:sz w:val="15"/>
          <w:szCs w:val="15"/>
          <w:color w:val="231F20"/>
        </w:rPr>
        <w:t>trial</w:t>
      </w:r>
      <w:r>
        <w:rPr>
          <w:sz w:val="15"/>
          <w:szCs w:val="15"/>
          <w:color w:val="231F20"/>
          <w:spacing w:val="8"/>
        </w:rPr>
        <w:t xml:space="preserve">  </w:t>
      </w:r>
      <w:r>
        <w:rPr>
          <w:sz w:val="15"/>
          <w:szCs w:val="15"/>
          <w:color w:val="231F20"/>
        </w:rPr>
        <w:t>on</w:t>
      </w:r>
      <w:r>
        <w:rPr>
          <w:sz w:val="15"/>
          <w:szCs w:val="15"/>
          <w:color w:val="231F20"/>
          <w:spacing w:val="8"/>
        </w:rPr>
        <w:t xml:space="preserve">   </w:t>
      </w:r>
      <w:r>
        <w:rPr>
          <w:sz w:val="15"/>
          <w:szCs w:val="15"/>
          <w:color w:val="231F20"/>
        </w:rPr>
        <w:t>efficacy</w:t>
      </w:r>
      <w:r>
        <w:rPr>
          <w:sz w:val="15"/>
          <w:szCs w:val="15"/>
          <w:color w:val="231F20"/>
          <w:spacing w:val="19"/>
          <w:w w:val="101"/>
        </w:rPr>
        <w:t xml:space="preserve">  </w:t>
      </w:r>
      <w:r>
        <w:rPr>
          <w:sz w:val="15"/>
          <w:szCs w:val="15"/>
          <w:color w:val="231F20"/>
        </w:rPr>
        <w:t>of</w:t>
      </w:r>
      <w:r>
        <w:rPr>
          <w:sz w:val="15"/>
          <w:szCs w:val="15"/>
          <w:color w:val="231F20"/>
          <w:spacing w:val="8"/>
        </w:rPr>
        <w:t xml:space="preserve">  </w:t>
      </w:r>
      <w:r>
        <w:rPr>
          <w:sz w:val="15"/>
          <w:szCs w:val="15"/>
          <w:color w:val="231F20"/>
        </w:rPr>
        <w:t>oligomeric</w:t>
      </w:r>
      <w:r>
        <w:rPr>
          <w:sz w:val="15"/>
          <w:szCs w:val="15"/>
          <w:color w:val="231F20"/>
          <w:spacing w:val="8"/>
        </w:rPr>
        <w:t xml:space="preserve">  </w:t>
      </w:r>
      <w:r>
        <w:rPr>
          <w:sz w:val="15"/>
          <w:szCs w:val="15"/>
          <w:color w:val="231F20"/>
        </w:rPr>
        <w:t>formula</w:t>
      </w:r>
      <w:r>
        <w:rPr>
          <w:sz w:val="15"/>
          <w:szCs w:val="15"/>
          <w:color w:val="231F20"/>
          <w:spacing w:val="8"/>
        </w:rPr>
        <w:t xml:space="preserve">   (</w:t>
      </w:r>
      <w:r>
        <w:rPr>
          <w:sz w:val="15"/>
          <w:szCs w:val="15"/>
          <w:color w:val="231F20"/>
        </w:rPr>
        <w:t>HINE</w:t>
      </w:r>
      <w:r>
        <w:rPr>
          <w:sz w:val="15"/>
          <w:szCs w:val="15"/>
          <w:color w:val="231F20"/>
          <w:spacing w:val="8"/>
        </w:rPr>
        <w:t xml:space="preserve">   </w:t>
      </w:r>
      <w:r>
        <w:rPr>
          <w:sz w:val="15"/>
          <w:szCs w:val="15"/>
          <w:color w:val="231F20"/>
        </w:rPr>
        <w:t>E</w:t>
      </w:r>
      <w:r>
        <w:rPr>
          <w:rFonts w:ascii="Times New Roman" w:hAnsi="Times New Roman" w:eastAsia="Times New Roman" w:cs="Times New Roman"/>
          <w:sz w:val="15"/>
          <w:szCs w:val="15"/>
          <w:color w:val="231F20"/>
          <w:spacing w:val="8"/>
        </w:rPr>
        <w:t>‑</w:t>
      </w:r>
      <w:r>
        <w:rPr>
          <w:sz w:val="15"/>
          <w:szCs w:val="15"/>
          <w:color w:val="231F20"/>
        </w:rPr>
        <w:t>GEL</w:t>
      </w:r>
      <w:r>
        <w:rPr>
          <w:sz w:val="15"/>
          <w:szCs w:val="15"/>
          <w:color w:val="231F20"/>
          <w:spacing w:val="8"/>
        </w:rPr>
        <w:t>®)</w:t>
      </w:r>
      <w:r>
        <w:rPr>
          <w:sz w:val="15"/>
          <w:szCs w:val="15"/>
          <w:color w:val="231F20"/>
        </w:rPr>
        <w:t xml:space="preserve"> </w:t>
      </w:r>
      <w:r>
        <w:rPr>
          <w:sz w:val="15"/>
          <w:szCs w:val="15"/>
          <w:color w:val="231F20"/>
        </w:rPr>
        <w:t>versus</w:t>
      </w:r>
      <w:r>
        <w:rPr>
          <w:sz w:val="15"/>
          <w:szCs w:val="15"/>
          <w:color w:val="231F20"/>
          <w:spacing w:val="9"/>
        </w:rPr>
        <w:t xml:space="preserve">   </w:t>
      </w:r>
      <w:r>
        <w:rPr>
          <w:sz w:val="15"/>
          <w:szCs w:val="15"/>
          <w:color w:val="231F20"/>
        </w:rPr>
        <w:t>polymeric</w:t>
      </w:r>
      <w:r>
        <w:rPr>
          <w:sz w:val="15"/>
          <w:szCs w:val="15"/>
          <w:color w:val="231F20"/>
          <w:spacing w:val="9"/>
        </w:rPr>
        <w:t xml:space="preserve">   </w:t>
      </w:r>
      <w:r>
        <w:rPr>
          <w:sz w:val="15"/>
          <w:szCs w:val="15"/>
          <w:color w:val="231F20"/>
        </w:rPr>
        <w:t>formula</w:t>
      </w:r>
      <w:r>
        <w:rPr>
          <w:sz w:val="15"/>
          <w:szCs w:val="15"/>
          <w:color w:val="231F20"/>
          <w:spacing w:val="9"/>
        </w:rPr>
        <w:t xml:space="preserve">    (</w:t>
      </w:r>
      <w:r>
        <w:rPr>
          <w:sz w:val="15"/>
          <w:szCs w:val="15"/>
          <w:color w:val="231F20"/>
        </w:rPr>
        <w:t>MEIN</w:t>
      </w:r>
      <w:r>
        <w:rPr>
          <w:sz w:val="15"/>
          <w:szCs w:val="15"/>
          <w:color w:val="231F20"/>
          <w:spacing w:val="9"/>
        </w:rPr>
        <w:t>®)   </w:t>
      </w:r>
      <w:r>
        <w:rPr>
          <w:sz w:val="15"/>
          <w:szCs w:val="15"/>
          <w:color w:val="231F20"/>
        </w:rPr>
        <w:t>enteral</w:t>
      </w:r>
      <w:r>
        <w:rPr>
          <w:sz w:val="15"/>
          <w:szCs w:val="15"/>
          <w:color w:val="231F20"/>
          <w:spacing w:val="9"/>
        </w:rPr>
        <w:t xml:space="preserve">    </w:t>
      </w:r>
      <w:r>
        <w:rPr>
          <w:sz w:val="15"/>
          <w:szCs w:val="15"/>
          <w:color w:val="231F20"/>
        </w:rPr>
        <w:t>nutrition</w:t>
      </w:r>
      <w:r>
        <w:rPr>
          <w:sz w:val="15"/>
          <w:szCs w:val="15"/>
          <w:color w:val="231F20"/>
          <w:spacing w:val="9"/>
        </w:rPr>
        <w:t xml:space="preserve"> </w:t>
      </w:r>
      <w:r>
        <w:rPr>
          <w:sz w:val="15"/>
          <w:szCs w:val="15"/>
          <w:color w:val="231F20"/>
          <w:spacing w:val="4"/>
        </w:rPr>
        <w:t>after  esophagectomy  for  es</w:t>
      </w:r>
      <w:r>
        <w:rPr>
          <w:sz w:val="15"/>
          <w:szCs w:val="15"/>
          <w:color w:val="231F20"/>
          <w:spacing w:val="3"/>
        </w:rPr>
        <w:t>ophageal  cancer  with  gastric</w:t>
      </w:r>
      <w:r>
        <w:rPr>
          <w:sz w:val="15"/>
          <w:szCs w:val="15"/>
          <w:color w:val="231F20"/>
        </w:rPr>
        <w:t xml:space="preserve"> </w:t>
      </w:r>
      <w:r>
        <w:rPr>
          <w:sz w:val="15"/>
          <w:szCs w:val="15"/>
          <w:color w:val="231F20"/>
        </w:rPr>
        <w:t>tube</w:t>
      </w:r>
      <w:r>
        <w:rPr>
          <w:sz w:val="15"/>
          <w:szCs w:val="15"/>
          <w:color w:val="231F20"/>
          <w:spacing w:val="1"/>
        </w:rPr>
        <w:t xml:space="preserve">    </w:t>
      </w:r>
      <w:r>
        <w:rPr>
          <w:sz w:val="15"/>
          <w:szCs w:val="15"/>
          <w:color w:val="231F20"/>
        </w:rPr>
        <w:t>reconstruction</w:t>
      </w:r>
      <w:r>
        <w:rPr>
          <w:sz w:val="15"/>
          <w:szCs w:val="15"/>
          <w:color w:val="231F20"/>
          <w:spacing w:val="6"/>
        </w:rPr>
        <w:t>[J].    </w:t>
      </w:r>
      <w:r>
        <w:rPr>
          <w:sz w:val="15"/>
          <w:szCs w:val="15"/>
          <w:color w:val="231F20"/>
        </w:rPr>
        <w:t>Dis</w:t>
      </w:r>
      <w:r>
        <w:rPr>
          <w:sz w:val="15"/>
          <w:szCs w:val="15"/>
          <w:color w:val="231F20"/>
          <w:spacing w:val="6"/>
        </w:rPr>
        <w:t xml:space="preserve">    </w:t>
      </w:r>
      <w:r>
        <w:rPr>
          <w:sz w:val="15"/>
          <w:szCs w:val="15"/>
          <w:color w:val="231F20"/>
        </w:rPr>
        <w:t>Esophagus</w:t>
      </w:r>
      <w:r>
        <w:rPr>
          <w:sz w:val="15"/>
          <w:szCs w:val="15"/>
          <w:color w:val="231F20"/>
          <w:spacing w:val="6"/>
        </w:rPr>
        <w:t>,    2019,    3</w:t>
      </w:r>
      <w:r>
        <w:rPr>
          <w:sz w:val="15"/>
          <w:szCs w:val="15"/>
          <w:color w:val="231F20"/>
          <w:spacing w:val="5"/>
        </w:rPr>
        <w:t>2(5):</w:t>
      </w:r>
      <w:r>
        <w:rPr>
          <w:sz w:val="15"/>
          <w:szCs w:val="15"/>
          <w:color w:val="231F20"/>
          <w:spacing w:val="2"/>
        </w:rPr>
        <w:t xml:space="preserve"> </w:t>
      </w:r>
      <w:r>
        <w:rPr>
          <w:sz w:val="15"/>
          <w:szCs w:val="15"/>
          <w:color w:val="231F20"/>
        </w:rPr>
        <w:t>doy</w:t>
      </w:r>
      <w:r>
        <w:rPr>
          <w:sz w:val="15"/>
          <w:szCs w:val="15"/>
          <w:color w:val="231F20"/>
          <w:spacing w:val="6"/>
        </w:rPr>
        <w:t>084.</w:t>
      </w:r>
      <w:r>
        <w:rPr>
          <w:sz w:val="15"/>
          <w:szCs w:val="15"/>
          <w:color w:val="231F20"/>
          <w:spacing w:val="15"/>
          <w:w w:val="101"/>
        </w:rPr>
        <w:t xml:space="preserve"> </w:t>
      </w:r>
      <w:r>
        <w:rPr>
          <w:sz w:val="15"/>
          <w:szCs w:val="15"/>
          <w:color w:val="231F20"/>
        </w:rPr>
        <w:t>DOI</w:t>
      </w:r>
      <w:r>
        <w:rPr>
          <w:sz w:val="15"/>
          <w:szCs w:val="15"/>
          <w:color w:val="231F20"/>
          <w:spacing w:val="6"/>
        </w:rPr>
        <w:t>:</w:t>
      </w:r>
      <w:r>
        <w:rPr>
          <w:sz w:val="15"/>
          <w:szCs w:val="15"/>
          <w:color w:val="231F20"/>
          <w:spacing w:val="16"/>
          <w:w w:val="102"/>
        </w:rPr>
        <w:t xml:space="preserve"> </w:t>
      </w:r>
      <w:r>
        <w:rPr>
          <w:sz w:val="15"/>
          <w:szCs w:val="15"/>
          <w:color w:val="231F20"/>
          <w:spacing w:val="6"/>
        </w:rPr>
        <w:t>10.</w:t>
      </w:r>
      <w:r>
        <w:rPr>
          <w:sz w:val="15"/>
          <w:szCs w:val="15"/>
          <w:color w:val="231F20"/>
          <w:spacing w:val="-19"/>
        </w:rPr>
        <w:t xml:space="preserve"> </w:t>
      </w:r>
      <w:r>
        <w:rPr>
          <w:sz w:val="15"/>
          <w:szCs w:val="15"/>
          <w:color w:val="231F20"/>
          <w:spacing w:val="6"/>
        </w:rPr>
        <w:t>1093/</w:t>
      </w:r>
      <w:r>
        <w:rPr>
          <w:sz w:val="15"/>
          <w:szCs w:val="15"/>
          <w:color w:val="231F20"/>
        </w:rPr>
        <w:t>dote</w:t>
      </w:r>
      <w:r>
        <w:rPr>
          <w:sz w:val="15"/>
          <w:szCs w:val="15"/>
          <w:color w:val="231F20"/>
          <w:spacing w:val="6"/>
        </w:rPr>
        <w:t>/</w:t>
      </w:r>
      <w:r>
        <w:rPr>
          <w:sz w:val="15"/>
          <w:szCs w:val="15"/>
          <w:color w:val="231F20"/>
        </w:rPr>
        <w:t>doy</w:t>
      </w:r>
      <w:r>
        <w:rPr>
          <w:sz w:val="15"/>
          <w:szCs w:val="15"/>
          <w:color w:val="231F20"/>
          <w:spacing w:val="6"/>
        </w:rPr>
        <w:t>084.</w:t>
      </w:r>
    </w:p>
    <w:p>
      <w:pPr>
        <w:pStyle w:val="BodyText"/>
        <w:ind w:left="1054" w:right="485" w:hanging="551"/>
        <w:spacing w:before="41" w:line="298" w:lineRule="auto"/>
        <w:rPr>
          <w:sz w:val="15"/>
          <w:szCs w:val="15"/>
        </w:rPr>
      </w:pPr>
      <w:r>
        <w:rPr>
          <w:sz w:val="15"/>
          <w:szCs w:val="15"/>
          <w:color w:val="231F20"/>
          <w:spacing w:val="9"/>
        </w:rPr>
        <w:t>[160]     </w:t>
      </w:r>
      <w:r>
        <w:rPr>
          <w:sz w:val="15"/>
          <w:szCs w:val="15"/>
          <w:color w:val="231F20"/>
        </w:rPr>
        <w:t>Sanz</w:t>
      </w:r>
      <w:r>
        <w:rPr>
          <w:rFonts w:ascii="Times New Roman" w:hAnsi="Times New Roman" w:eastAsia="Times New Roman" w:cs="Times New Roman"/>
          <w:sz w:val="15"/>
          <w:szCs w:val="15"/>
          <w:color w:val="231F20"/>
          <w:spacing w:val="9"/>
        </w:rPr>
        <w:t>‑</w:t>
      </w:r>
      <w:r>
        <w:rPr>
          <w:sz w:val="15"/>
          <w:szCs w:val="15"/>
          <w:color w:val="231F20"/>
        </w:rPr>
        <w:t>Paris</w:t>
      </w:r>
      <w:r>
        <w:rPr>
          <w:sz w:val="15"/>
          <w:szCs w:val="15"/>
          <w:color w:val="231F20"/>
          <w:spacing w:val="33"/>
          <w:w w:val="102"/>
        </w:rPr>
        <w:t xml:space="preserve"> </w:t>
      </w:r>
      <w:r>
        <w:rPr>
          <w:sz w:val="15"/>
          <w:szCs w:val="15"/>
          <w:color w:val="231F20"/>
        </w:rPr>
        <w:t>A</w:t>
      </w:r>
      <w:r>
        <w:rPr>
          <w:sz w:val="15"/>
          <w:szCs w:val="15"/>
          <w:color w:val="231F20"/>
          <w:spacing w:val="9"/>
        </w:rPr>
        <w:t>,</w:t>
      </w:r>
      <w:r>
        <w:rPr>
          <w:sz w:val="15"/>
          <w:szCs w:val="15"/>
          <w:color w:val="231F20"/>
          <w:spacing w:val="24"/>
          <w:w w:val="101"/>
        </w:rPr>
        <w:t xml:space="preserve"> </w:t>
      </w:r>
      <w:r>
        <w:rPr>
          <w:sz w:val="15"/>
          <w:szCs w:val="15"/>
          <w:color w:val="231F20"/>
        </w:rPr>
        <w:t>Martinez</w:t>
      </w:r>
      <w:r>
        <w:rPr>
          <w:rFonts w:ascii="Times New Roman" w:hAnsi="Times New Roman" w:eastAsia="Times New Roman" w:cs="Times New Roman"/>
          <w:sz w:val="15"/>
          <w:szCs w:val="15"/>
          <w:color w:val="231F20"/>
          <w:spacing w:val="9"/>
        </w:rPr>
        <w:t>‑</w:t>
      </w:r>
      <w:r>
        <w:rPr>
          <w:sz w:val="15"/>
          <w:szCs w:val="15"/>
          <w:color w:val="231F20"/>
        </w:rPr>
        <w:t>Trufero</w:t>
      </w:r>
      <w:r>
        <w:rPr>
          <w:sz w:val="15"/>
          <w:szCs w:val="15"/>
          <w:color w:val="231F20"/>
          <w:spacing w:val="18"/>
          <w:w w:val="101"/>
        </w:rPr>
        <w:t xml:space="preserve"> </w:t>
      </w:r>
      <w:r>
        <w:rPr>
          <w:sz w:val="15"/>
          <w:szCs w:val="15"/>
          <w:color w:val="231F20"/>
        </w:rPr>
        <w:t>J</w:t>
      </w:r>
      <w:r>
        <w:rPr>
          <w:sz w:val="15"/>
          <w:szCs w:val="15"/>
          <w:color w:val="231F20"/>
          <w:spacing w:val="9"/>
        </w:rPr>
        <w:t>,  </w:t>
      </w:r>
      <w:r>
        <w:rPr>
          <w:sz w:val="15"/>
          <w:szCs w:val="15"/>
          <w:color w:val="231F20"/>
        </w:rPr>
        <w:t>Lambea</w:t>
      </w:r>
      <w:r>
        <w:rPr>
          <w:rFonts w:ascii="Times New Roman" w:hAnsi="Times New Roman" w:eastAsia="Times New Roman" w:cs="Times New Roman"/>
          <w:sz w:val="15"/>
          <w:szCs w:val="15"/>
          <w:color w:val="231F20"/>
          <w:spacing w:val="9"/>
        </w:rPr>
        <w:t>‑</w:t>
      </w:r>
      <w:r>
        <w:rPr>
          <w:sz w:val="15"/>
          <w:szCs w:val="15"/>
          <w:color w:val="231F20"/>
        </w:rPr>
        <w:t>Sorrosal</w:t>
      </w:r>
      <w:r>
        <w:rPr>
          <w:sz w:val="15"/>
          <w:szCs w:val="15"/>
          <w:color w:val="231F20"/>
          <w:spacing w:val="18"/>
        </w:rPr>
        <w:t xml:space="preserve"> </w:t>
      </w:r>
      <w:r>
        <w:rPr>
          <w:sz w:val="15"/>
          <w:szCs w:val="15"/>
          <w:color w:val="231F20"/>
        </w:rPr>
        <w:t>J</w:t>
      </w:r>
      <w:r>
        <w:rPr>
          <w:sz w:val="15"/>
          <w:szCs w:val="15"/>
          <w:color w:val="231F20"/>
          <w:spacing w:val="9"/>
        </w:rPr>
        <w:t>,</w:t>
      </w:r>
      <w:r>
        <w:rPr>
          <w:sz w:val="15"/>
          <w:szCs w:val="15"/>
          <w:color w:val="231F20"/>
          <w:spacing w:val="23"/>
          <w:w w:val="101"/>
        </w:rPr>
        <w:t xml:space="preserve"> </w:t>
      </w:r>
      <w:r>
        <w:rPr>
          <w:sz w:val="15"/>
          <w:szCs w:val="15"/>
          <w:color w:val="231F20"/>
        </w:rPr>
        <w:t>et</w:t>
      </w:r>
      <w:r>
        <w:rPr>
          <w:sz w:val="15"/>
          <w:szCs w:val="15"/>
          <w:color w:val="231F20"/>
          <w:spacing w:val="9"/>
        </w:rPr>
        <w:t xml:space="preserve"> </w:t>
      </w:r>
      <w:r>
        <w:rPr>
          <w:sz w:val="15"/>
          <w:szCs w:val="15"/>
          <w:color w:val="231F20"/>
        </w:rPr>
        <w:t>al</w:t>
      </w:r>
      <w:r>
        <w:rPr>
          <w:sz w:val="15"/>
          <w:szCs w:val="15"/>
          <w:color w:val="231F20"/>
          <w:spacing w:val="9"/>
        </w:rPr>
        <w:t>.</w:t>
      </w:r>
      <w:r>
        <w:rPr>
          <w:sz w:val="15"/>
          <w:szCs w:val="15"/>
          <w:color w:val="231F20"/>
        </w:rPr>
        <w:t xml:space="preserve"> </w:t>
      </w:r>
      <w:r>
        <w:rPr>
          <w:sz w:val="15"/>
          <w:szCs w:val="15"/>
          <w:color w:val="231F20"/>
          <w:spacing w:val="3"/>
        </w:rPr>
        <w:t>Clinical   and   nutritional    effectiveness   of   a   nutritional</w:t>
      </w:r>
      <w:r>
        <w:rPr>
          <w:sz w:val="15"/>
          <w:szCs w:val="15"/>
          <w:color w:val="231F20"/>
          <w:spacing w:val="10"/>
        </w:rPr>
        <w:t xml:space="preserve"> </w:t>
      </w:r>
      <w:r>
        <w:rPr>
          <w:sz w:val="15"/>
          <w:szCs w:val="15"/>
          <w:color w:val="231F20"/>
          <w:spacing w:val="3"/>
        </w:rPr>
        <w:t>protocol</w:t>
      </w:r>
      <w:r>
        <w:rPr>
          <w:sz w:val="15"/>
          <w:szCs w:val="15"/>
          <w:color w:val="231F20"/>
          <w:spacing w:val="19"/>
          <w:w w:val="101"/>
        </w:rPr>
        <w:t xml:space="preserve">  </w:t>
      </w:r>
      <w:r>
        <w:rPr>
          <w:sz w:val="15"/>
          <w:szCs w:val="15"/>
          <w:color w:val="231F20"/>
          <w:spacing w:val="3"/>
        </w:rPr>
        <w:t>with   oligomeric</w:t>
      </w:r>
      <w:r>
        <w:rPr>
          <w:sz w:val="15"/>
          <w:szCs w:val="15"/>
          <w:color w:val="231F20"/>
          <w:spacing w:val="1"/>
        </w:rPr>
        <w:t xml:space="preserve">   </w:t>
      </w:r>
      <w:r>
        <w:rPr>
          <w:sz w:val="15"/>
          <w:szCs w:val="15"/>
          <w:color w:val="231F20"/>
          <w:spacing w:val="3"/>
        </w:rPr>
        <w:t>enteral</w:t>
      </w:r>
      <w:r>
        <w:rPr>
          <w:sz w:val="15"/>
          <w:szCs w:val="15"/>
          <w:color w:val="231F20"/>
          <w:spacing w:val="1"/>
        </w:rPr>
        <w:t xml:space="preserve">   </w:t>
      </w:r>
      <w:r>
        <w:rPr>
          <w:sz w:val="15"/>
          <w:szCs w:val="15"/>
          <w:color w:val="231F20"/>
          <w:spacing w:val="3"/>
        </w:rPr>
        <w:t>nutrition</w:t>
      </w:r>
      <w:r>
        <w:rPr>
          <w:sz w:val="15"/>
          <w:szCs w:val="15"/>
          <w:color w:val="231F20"/>
          <w:spacing w:val="1"/>
        </w:rPr>
        <w:t xml:space="preserve">   </w:t>
      </w:r>
      <w:r>
        <w:rPr>
          <w:sz w:val="15"/>
          <w:szCs w:val="15"/>
          <w:color w:val="231F20"/>
          <w:spacing w:val="3"/>
        </w:rPr>
        <w:t>in</w:t>
      </w:r>
      <w:r>
        <w:rPr>
          <w:sz w:val="15"/>
          <w:szCs w:val="15"/>
          <w:color w:val="231F20"/>
          <w:spacing w:val="1"/>
        </w:rPr>
        <w:t xml:space="preserve">   </w:t>
      </w:r>
      <w:r>
        <w:rPr>
          <w:sz w:val="15"/>
          <w:szCs w:val="15"/>
          <w:color w:val="231F20"/>
          <w:spacing w:val="3"/>
        </w:rPr>
        <w:t>patients</w:t>
      </w:r>
      <w:r>
        <w:rPr>
          <w:sz w:val="15"/>
          <w:szCs w:val="15"/>
          <w:color w:val="231F20"/>
          <w:spacing w:val="1"/>
        </w:rPr>
        <w:t xml:space="preserve"> </w:t>
      </w:r>
      <w:r>
        <w:rPr>
          <w:sz w:val="15"/>
          <w:szCs w:val="15"/>
          <w:color w:val="231F20"/>
          <w:spacing w:val="4"/>
        </w:rPr>
        <w:t>with</w:t>
      </w:r>
      <w:r>
        <w:rPr>
          <w:sz w:val="15"/>
          <w:szCs w:val="15"/>
          <w:color w:val="231F20"/>
          <w:spacing w:val="16"/>
          <w:w w:val="101"/>
        </w:rPr>
        <w:t xml:space="preserve">  </w:t>
      </w:r>
      <w:r>
        <w:rPr>
          <w:sz w:val="15"/>
          <w:szCs w:val="15"/>
          <w:color w:val="231F20"/>
          <w:spacing w:val="4"/>
        </w:rPr>
        <w:t>oncology</w:t>
      </w:r>
      <w:r>
        <w:rPr>
          <w:sz w:val="15"/>
          <w:szCs w:val="15"/>
          <w:color w:val="231F20"/>
          <w:spacing w:val="13"/>
          <w:w w:val="101"/>
        </w:rPr>
        <w:t xml:space="preserve">  </w:t>
      </w:r>
      <w:r>
        <w:rPr>
          <w:sz w:val="15"/>
          <w:szCs w:val="15"/>
          <w:color w:val="231F20"/>
          <w:spacing w:val="4"/>
        </w:rPr>
        <w:t>treatment</w:t>
      </w:r>
      <w:r>
        <w:rPr>
          <w:rFonts w:ascii="Times New Roman" w:hAnsi="Times New Roman" w:eastAsia="Times New Roman" w:cs="Times New Roman"/>
          <w:sz w:val="15"/>
          <w:szCs w:val="15"/>
          <w:color w:val="231F20"/>
          <w:spacing w:val="4"/>
        </w:rPr>
        <w:t>‑</w:t>
      </w:r>
      <w:r>
        <w:rPr>
          <w:sz w:val="15"/>
          <w:szCs w:val="15"/>
          <w:color w:val="231F20"/>
          <w:spacing w:val="4"/>
        </w:rPr>
        <w:t>relate</w:t>
      </w:r>
      <w:r>
        <w:rPr>
          <w:sz w:val="15"/>
          <w:szCs w:val="15"/>
          <w:color w:val="231F20"/>
          <w:spacing w:val="3"/>
        </w:rPr>
        <w:t>d</w:t>
      </w:r>
      <w:r>
        <w:rPr>
          <w:sz w:val="15"/>
          <w:szCs w:val="15"/>
          <w:color w:val="231F20"/>
          <w:spacing w:val="16"/>
          <w:w w:val="101"/>
        </w:rPr>
        <w:t xml:space="preserve">  </w:t>
      </w:r>
      <w:r>
        <w:rPr>
          <w:sz w:val="15"/>
          <w:szCs w:val="15"/>
          <w:color w:val="231F20"/>
          <w:spacing w:val="3"/>
        </w:rPr>
        <w:t>diarrhea[J].</w:t>
      </w:r>
      <w:r>
        <w:rPr>
          <w:sz w:val="15"/>
          <w:szCs w:val="15"/>
          <w:color w:val="231F20"/>
          <w:spacing w:val="16"/>
          <w:w w:val="101"/>
        </w:rPr>
        <w:t xml:space="preserve">  </w:t>
      </w:r>
      <w:r>
        <w:rPr>
          <w:sz w:val="15"/>
          <w:szCs w:val="15"/>
          <w:color w:val="231F20"/>
          <w:spacing w:val="3"/>
        </w:rPr>
        <w:t>Nutrients,</w:t>
      </w:r>
      <w:r>
        <w:rPr>
          <w:sz w:val="15"/>
          <w:szCs w:val="15"/>
          <w:color w:val="231F20"/>
        </w:rPr>
        <w:t xml:space="preserve"> </w:t>
      </w:r>
      <w:r>
        <w:rPr>
          <w:sz w:val="15"/>
          <w:szCs w:val="15"/>
          <w:color w:val="231F20"/>
          <w:spacing w:val="5"/>
        </w:rPr>
        <w:t>2020,</w:t>
      </w:r>
      <w:r>
        <w:rPr>
          <w:sz w:val="15"/>
          <w:szCs w:val="15"/>
          <w:color w:val="231F20"/>
          <w:spacing w:val="16"/>
          <w:w w:val="102"/>
        </w:rPr>
        <w:t xml:space="preserve"> </w:t>
      </w:r>
      <w:r>
        <w:rPr>
          <w:sz w:val="15"/>
          <w:szCs w:val="15"/>
          <w:color w:val="231F20"/>
          <w:spacing w:val="5"/>
        </w:rPr>
        <w:t>12(5):1534.</w:t>
      </w:r>
      <w:r>
        <w:rPr>
          <w:sz w:val="15"/>
          <w:szCs w:val="15"/>
          <w:color w:val="231F20"/>
          <w:spacing w:val="12"/>
        </w:rPr>
        <w:t xml:space="preserve"> </w:t>
      </w:r>
      <w:r>
        <w:rPr>
          <w:sz w:val="15"/>
          <w:szCs w:val="15"/>
          <w:color w:val="231F20"/>
        </w:rPr>
        <w:t>DOI</w:t>
      </w:r>
      <w:r>
        <w:rPr>
          <w:sz w:val="15"/>
          <w:szCs w:val="15"/>
          <w:color w:val="231F20"/>
          <w:spacing w:val="5"/>
        </w:rPr>
        <w:t>:</w:t>
      </w:r>
      <w:r>
        <w:rPr>
          <w:sz w:val="15"/>
          <w:szCs w:val="15"/>
          <w:color w:val="231F20"/>
          <w:spacing w:val="16"/>
          <w:w w:val="102"/>
        </w:rPr>
        <w:t xml:space="preserve"> </w:t>
      </w:r>
      <w:r>
        <w:rPr>
          <w:sz w:val="15"/>
          <w:szCs w:val="15"/>
          <w:color w:val="231F20"/>
          <w:spacing w:val="5"/>
        </w:rPr>
        <w:t>10.</w:t>
      </w:r>
      <w:r>
        <w:rPr>
          <w:sz w:val="15"/>
          <w:szCs w:val="15"/>
          <w:color w:val="231F20"/>
          <w:spacing w:val="4"/>
        </w:rPr>
        <w:t>3390/</w:t>
      </w:r>
      <w:r>
        <w:rPr>
          <w:sz w:val="15"/>
          <w:szCs w:val="15"/>
          <w:color w:val="231F20"/>
        </w:rPr>
        <w:t>nu</w:t>
      </w:r>
      <w:r>
        <w:rPr>
          <w:sz w:val="15"/>
          <w:szCs w:val="15"/>
          <w:color w:val="231F20"/>
          <w:spacing w:val="4"/>
        </w:rPr>
        <w:t>12051534.</w:t>
      </w:r>
    </w:p>
    <w:p>
      <w:pPr>
        <w:pStyle w:val="BodyText"/>
        <w:ind w:left="1060" w:right="485" w:hanging="557"/>
        <w:spacing w:before="41" w:line="298" w:lineRule="auto"/>
        <w:rPr>
          <w:sz w:val="15"/>
          <w:szCs w:val="15"/>
        </w:rPr>
      </w:pPr>
      <w:r>
        <w:rPr>
          <w:sz w:val="15"/>
          <w:szCs w:val="15"/>
          <w:color w:val="231F20"/>
          <w:spacing w:val="9"/>
        </w:rPr>
        <w:t>[161]     </w:t>
      </w:r>
      <w:r>
        <w:rPr>
          <w:sz w:val="15"/>
          <w:szCs w:val="15"/>
          <w:color w:val="231F20"/>
        </w:rPr>
        <w:t>Sanz</w:t>
      </w:r>
      <w:r>
        <w:rPr>
          <w:rFonts w:ascii="Times New Roman" w:hAnsi="Times New Roman" w:eastAsia="Times New Roman" w:cs="Times New Roman"/>
          <w:sz w:val="15"/>
          <w:szCs w:val="15"/>
          <w:color w:val="231F20"/>
          <w:spacing w:val="9"/>
        </w:rPr>
        <w:t>‑</w:t>
      </w:r>
      <w:r>
        <w:rPr>
          <w:sz w:val="15"/>
          <w:szCs w:val="15"/>
          <w:color w:val="231F20"/>
        </w:rPr>
        <w:t>Paris</w:t>
      </w:r>
      <w:r>
        <w:rPr>
          <w:sz w:val="15"/>
          <w:szCs w:val="15"/>
          <w:color w:val="231F20"/>
          <w:spacing w:val="33"/>
          <w:w w:val="102"/>
        </w:rPr>
        <w:t xml:space="preserve"> </w:t>
      </w:r>
      <w:r>
        <w:rPr>
          <w:sz w:val="15"/>
          <w:szCs w:val="15"/>
          <w:color w:val="231F20"/>
        </w:rPr>
        <w:t>A</w:t>
      </w:r>
      <w:r>
        <w:rPr>
          <w:sz w:val="15"/>
          <w:szCs w:val="15"/>
          <w:color w:val="231F20"/>
          <w:spacing w:val="9"/>
        </w:rPr>
        <w:t>,</w:t>
      </w:r>
      <w:r>
        <w:rPr>
          <w:sz w:val="15"/>
          <w:szCs w:val="15"/>
          <w:color w:val="231F20"/>
          <w:spacing w:val="24"/>
          <w:w w:val="101"/>
        </w:rPr>
        <w:t xml:space="preserve"> </w:t>
      </w:r>
      <w:r>
        <w:rPr>
          <w:sz w:val="15"/>
          <w:szCs w:val="15"/>
          <w:color w:val="231F20"/>
        </w:rPr>
        <w:t>Martinez</w:t>
      </w:r>
      <w:r>
        <w:rPr>
          <w:rFonts w:ascii="Times New Roman" w:hAnsi="Times New Roman" w:eastAsia="Times New Roman" w:cs="Times New Roman"/>
          <w:sz w:val="15"/>
          <w:szCs w:val="15"/>
          <w:color w:val="231F20"/>
          <w:spacing w:val="9"/>
        </w:rPr>
        <w:t>‑</w:t>
      </w:r>
      <w:r>
        <w:rPr>
          <w:sz w:val="15"/>
          <w:szCs w:val="15"/>
          <w:color w:val="231F20"/>
        </w:rPr>
        <w:t>Trufero</w:t>
      </w:r>
      <w:r>
        <w:rPr>
          <w:sz w:val="15"/>
          <w:szCs w:val="15"/>
          <w:color w:val="231F20"/>
          <w:spacing w:val="18"/>
          <w:w w:val="101"/>
        </w:rPr>
        <w:t xml:space="preserve"> </w:t>
      </w:r>
      <w:r>
        <w:rPr>
          <w:sz w:val="15"/>
          <w:szCs w:val="15"/>
          <w:color w:val="231F20"/>
        </w:rPr>
        <w:t>J</w:t>
      </w:r>
      <w:r>
        <w:rPr>
          <w:sz w:val="15"/>
          <w:szCs w:val="15"/>
          <w:color w:val="231F20"/>
          <w:spacing w:val="9"/>
        </w:rPr>
        <w:t>,  </w:t>
      </w:r>
      <w:r>
        <w:rPr>
          <w:sz w:val="15"/>
          <w:szCs w:val="15"/>
          <w:color w:val="231F20"/>
        </w:rPr>
        <w:t>Lambea</w:t>
      </w:r>
      <w:r>
        <w:rPr>
          <w:rFonts w:ascii="Times New Roman" w:hAnsi="Times New Roman" w:eastAsia="Times New Roman" w:cs="Times New Roman"/>
          <w:sz w:val="15"/>
          <w:szCs w:val="15"/>
          <w:color w:val="231F20"/>
          <w:spacing w:val="9"/>
        </w:rPr>
        <w:t>‑</w:t>
      </w:r>
      <w:r>
        <w:rPr>
          <w:sz w:val="15"/>
          <w:szCs w:val="15"/>
          <w:color w:val="231F20"/>
        </w:rPr>
        <w:t>Sorrosal</w:t>
      </w:r>
      <w:r>
        <w:rPr>
          <w:sz w:val="15"/>
          <w:szCs w:val="15"/>
          <w:color w:val="231F20"/>
          <w:spacing w:val="18"/>
        </w:rPr>
        <w:t xml:space="preserve"> </w:t>
      </w:r>
      <w:r>
        <w:rPr>
          <w:sz w:val="15"/>
          <w:szCs w:val="15"/>
          <w:color w:val="231F20"/>
        </w:rPr>
        <w:t>J</w:t>
      </w:r>
      <w:r>
        <w:rPr>
          <w:sz w:val="15"/>
          <w:szCs w:val="15"/>
          <w:color w:val="231F20"/>
          <w:spacing w:val="9"/>
        </w:rPr>
        <w:t>,</w:t>
      </w:r>
      <w:r>
        <w:rPr>
          <w:sz w:val="15"/>
          <w:szCs w:val="15"/>
          <w:color w:val="231F20"/>
          <w:spacing w:val="23"/>
          <w:w w:val="101"/>
        </w:rPr>
        <w:t xml:space="preserve"> </w:t>
      </w:r>
      <w:r>
        <w:rPr>
          <w:sz w:val="15"/>
          <w:szCs w:val="15"/>
          <w:color w:val="231F20"/>
        </w:rPr>
        <w:t>et</w:t>
      </w:r>
      <w:r>
        <w:rPr>
          <w:sz w:val="15"/>
          <w:szCs w:val="15"/>
          <w:color w:val="231F20"/>
          <w:spacing w:val="9"/>
        </w:rPr>
        <w:t xml:space="preserve"> </w:t>
      </w:r>
      <w:r>
        <w:rPr>
          <w:sz w:val="15"/>
          <w:szCs w:val="15"/>
          <w:color w:val="231F20"/>
        </w:rPr>
        <w:t>al</w:t>
      </w:r>
      <w:r>
        <w:rPr>
          <w:sz w:val="15"/>
          <w:szCs w:val="15"/>
          <w:color w:val="231F20"/>
          <w:spacing w:val="9"/>
        </w:rPr>
        <w:t>.</w:t>
      </w:r>
      <w:r>
        <w:rPr>
          <w:sz w:val="15"/>
          <w:szCs w:val="15"/>
          <w:color w:val="231F20"/>
        </w:rPr>
        <w:t xml:space="preserve"> </w:t>
      </w:r>
      <w:r>
        <w:rPr>
          <w:sz w:val="15"/>
          <w:szCs w:val="15"/>
          <w:color w:val="231F20"/>
          <w:spacing w:val="3"/>
        </w:rPr>
        <w:t>Impact</w:t>
      </w:r>
      <w:r>
        <w:rPr>
          <w:sz w:val="15"/>
          <w:szCs w:val="15"/>
          <w:color w:val="231F20"/>
          <w:spacing w:val="19"/>
        </w:rPr>
        <w:t xml:space="preserve">  </w:t>
      </w:r>
      <w:r>
        <w:rPr>
          <w:sz w:val="15"/>
          <w:szCs w:val="15"/>
          <w:color w:val="231F20"/>
          <w:spacing w:val="3"/>
        </w:rPr>
        <w:t>of  an</w:t>
      </w:r>
      <w:r>
        <w:rPr>
          <w:sz w:val="15"/>
          <w:szCs w:val="15"/>
          <w:color w:val="231F20"/>
          <w:spacing w:val="12"/>
          <w:w w:val="102"/>
        </w:rPr>
        <w:t xml:space="preserve">  </w:t>
      </w:r>
      <w:r>
        <w:rPr>
          <w:sz w:val="15"/>
          <w:szCs w:val="15"/>
          <w:color w:val="231F20"/>
          <w:spacing w:val="3"/>
        </w:rPr>
        <w:t>oral</w:t>
      </w:r>
      <w:r>
        <w:rPr>
          <w:sz w:val="15"/>
          <w:szCs w:val="15"/>
          <w:color w:val="231F20"/>
          <w:spacing w:val="11"/>
          <w:w w:val="101"/>
        </w:rPr>
        <w:t xml:space="preserve">  </w:t>
      </w:r>
      <w:r>
        <w:rPr>
          <w:sz w:val="15"/>
          <w:szCs w:val="15"/>
          <w:color w:val="231F20"/>
          <w:spacing w:val="3"/>
        </w:rPr>
        <w:t>nutritional</w:t>
      </w:r>
      <w:r>
        <w:rPr>
          <w:sz w:val="15"/>
          <w:szCs w:val="15"/>
          <w:color w:val="231F20"/>
          <w:spacing w:val="11"/>
        </w:rPr>
        <w:t xml:space="preserve">  </w:t>
      </w:r>
      <w:r>
        <w:rPr>
          <w:sz w:val="15"/>
          <w:szCs w:val="15"/>
          <w:color w:val="231F20"/>
          <w:spacing w:val="3"/>
        </w:rPr>
        <w:t>protocol  with   oligomeric</w:t>
      </w:r>
      <w:r>
        <w:rPr>
          <w:sz w:val="15"/>
          <w:szCs w:val="15"/>
          <w:color w:val="231F20"/>
        </w:rPr>
        <w:t xml:space="preserve"> </w:t>
      </w:r>
      <w:r>
        <w:rPr>
          <w:sz w:val="15"/>
          <w:szCs w:val="15"/>
          <w:color w:val="231F20"/>
          <w:spacing w:val="3"/>
        </w:rPr>
        <w:t>enteral  nutrition  on</w:t>
      </w:r>
      <w:r>
        <w:rPr>
          <w:sz w:val="15"/>
          <w:szCs w:val="15"/>
          <w:color w:val="231F20"/>
          <w:spacing w:val="11"/>
          <w:w w:val="101"/>
        </w:rPr>
        <w:t xml:space="preserve">  </w:t>
      </w:r>
      <w:r>
        <w:rPr>
          <w:sz w:val="15"/>
          <w:szCs w:val="15"/>
          <w:color w:val="231F20"/>
          <w:spacing w:val="3"/>
        </w:rPr>
        <w:t>the</w:t>
      </w:r>
      <w:r>
        <w:rPr>
          <w:sz w:val="15"/>
          <w:szCs w:val="15"/>
          <w:color w:val="231F20"/>
          <w:spacing w:val="8"/>
        </w:rPr>
        <w:t xml:space="preserve">  </w:t>
      </w:r>
      <w:r>
        <w:rPr>
          <w:sz w:val="15"/>
          <w:szCs w:val="15"/>
          <w:color w:val="231F20"/>
          <w:spacing w:val="3"/>
        </w:rPr>
        <w:t>quality</w:t>
      </w:r>
      <w:r>
        <w:rPr>
          <w:sz w:val="15"/>
          <w:szCs w:val="15"/>
          <w:color w:val="231F20"/>
          <w:spacing w:val="8"/>
        </w:rPr>
        <w:t xml:space="preserve">  </w:t>
      </w:r>
      <w:r>
        <w:rPr>
          <w:sz w:val="15"/>
          <w:szCs w:val="15"/>
          <w:color w:val="231F20"/>
          <w:spacing w:val="3"/>
        </w:rPr>
        <w:t>of  life</w:t>
      </w:r>
      <w:r>
        <w:rPr>
          <w:sz w:val="15"/>
          <w:szCs w:val="15"/>
          <w:color w:val="231F20"/>
          <w:spacing w:val="8"/>
        </w:rPr>
        <w:t xml:space="preserve">  </w:t>
      </w:r>
      <w:r>
        <w:rPr>
          <w:sz w:val="15"/>
          <w:szCs w:val="15"/>
          <w:color w:val="231F20"/>
          <w:spacing w:val="3"/>
        </w:rPr>
        <w:t>of  patients</w:t>
      </w:r>
      <w:r>
        <w:rPr>
          <w:sz w:val="15"/>
          <w:szCs w:val="15"/>
          <w:color w:val="231F20"/>
          <w:spacing w:val="5"/>
        </w:rPr>
        <w:t xml:space="preserve">  </w:t>
      </w:r>
      <w:r>
        <w:rPr>
          <w:sz w:val="15"/>
          <w:szCs w:val="15"/>
          <w:color w:val="231F20"/>
          <w:spacing w:val="3"/>
        </w:rPr>
        <w:t>with</w:t>
      </w:r>
      <w:r>
        <w:rPr>
          <w:sz w:val="15"/>
          <w:szCs w:val="15"/>
          <w:color w:val="231F20"/>
        </w:rPr>
        <w:t xml:space="preserve"> </w:t>
      </w:r>
      <w:r>
        <w:rPr>
          <w:sz w:val="15"/>
          <w:szCs w:val="15"/>
          <w:color w:val="231F20"/>
        </w:rPr>
        <w:t>oncology</w:t>
      </w:r>
      <w:r>
        <w:rPr>
          <w:sz w:val="15"/>
          <w:szCs w:val="15"/>
          <w:color w:val="231F20"/>
          <w:spacing w:val="12"/>
        </w:rPr>
        <w:t xml:space="preserve">  </w:t>
      </w:r>
      <w:r>
        <w:rPr>
          <w:sz w:val="15"/>
          <w:szCs w:val="15"/>
          <w:color w:val="231F20"/>
        </w:rPr>
        <w:t>treatment</w:t>
      </w:r>
      <w:r>
        <w:rPr>
          <w:rFonts w:ascii="Times New Roman" w:hAnsi="Times New Roman" w:eastAsia="Times New Roman" w:cs="Times New Roman"/>
          <w:sz w:val="15"/>
          <w:szCs w:val="15"/>
          <w:color w:val="231F20"/>
          <w:spacing w:val="12"/>
        </w:rPr>
        <w:t>‑</w:t>
      </w:r>
      <w:r>
        <w:rPr>
          <w:sz w:val="15"/>
          <w:szCs w:val="15"/>
          <w:color w:val="231F20"/>
        </w:rPr>
        <w:t>related</w:t>
      </w:r>
      <w:r>
        <w:rPr>
          <w:sz w:val="15"/>
          <w:szCs w:val="15"/>
          <w:color w:val="231F20"/>
          <w:spacing w:val="12"/>
        </w:rPr>
        <w:t xml:space="preserve">  </w:t>
      </w:r>
      <w:r>
        <w:rPr>
          <w:sz w:val="15"/>
          <w:szCs w:val="15"/>
          <w:color w:val="231F20"/>
        </w:rPr>
        <w:t>diarrhea</w:t>
      </w:r>
      <w:r>
        <w:rPr>
          <w:sz w:val="15"/>
          <w:szCs w:val="15"/>
          <w:color w:val="231F20"/>
          <w:spacing w:val="12"/>
        </w:rPr>
        <w:t>[J].  </w:t>
      </w:r>
      <w:r>
        <w:rPr>
          <w:sz w:val="15"/>
          <w:szCs w:val="15"/>
          <w:color w:val="231F20"/>
        </w:rPr>
        <w:t>Nutrients</w:t>
      </w:r>
      <w:r>
        <w:rPr>
          <w:sz w:val="15"/>
          <w:szCs w:val="15"/>
          <w:color w:val="231F20"/>
          <w:spacing w:val="12"/>
        </w:rPr>
        <w:t>,  2020,</w:t>
      </w:r>
      <w:r>
        <w:rPr>
          <w:sz w:val="15"/>
          <w:szCs w:val="15"/>
          <w:color w:val="231F20"/>
        </w:rPr>
        <w:t xml:space="preserve"> </w:t>
      </w:r>
      <w:r>
        <w:rPr>
          <w:sz w:val="15"/>
          <w:szCs w:val="15"/>
          <w:color w:val="231F20"/>
          <w:spacing w:val="5"/>
        </w:rPr>
        <w:t>13(1):84.</w:t>
      </w:r>
      <w:r>
        <w:rPr>
          <w:sz w:val="15"/>
          <w:szCs w:val="15"/>
          <w:color w:val="231F20"/>
          <w:spacing w:val="12"/>
          <w:w w:val="101"/>
        </w:rPr>
        <w:t xml:space="preserve"> </w:t>
      </w:r>
      <w:r>
        <w:rPr>
          <w:sz w:val="15"/>
          <w:szCs w:val="15"/>
          <w:color w:val="231F20"/>
        </w:rPr>
        <w:t>DOI</w:t>
      </w:r>
      <w:r>
        <w:rPr>
          <w:sz w:val="15"/>
          <w:szCs w:val="15"/>
          <w:color w:val="231F20"/>
          <w:spacing w:val="5"/>
        </w:rPr>
        <w:t>:</w:t>
      </w:r>
      <w:r>
        <w:rPr>
          <w:sz w:val="15"/>
          <w:szCs w:val="15"/>
          <w:color w:val="231F20"/>
          <w:spacing w:val="16"/>
          <w:w w:val="102"/>
        </w:rPr>
        <w:t xml:space="preserve"> </w:t>
      </w:r>
      <w:r>
        <w:rPr>
          <w:sz w:val="15"/>
          <w:szCs w:val="15"/>
          <w:color w:val="231F20"/>
          <w:spacing w:val="5"/>
        </w:rPr>
        <w:t>10.3390/</w:t>
      </w:r>
      <w:r>
        <w:rPr>
          <w:sz w:val="15"/>
          <w:szCs w:val="15"/>
          <w:color w:val="231F20"/>
        </w:rPr>
        <w:t>nu</w:t>
      </w:r>
      <w:r>
        <w:rPr>
          <w:sz w:val="15"/>
          <w:szCs w:val="15"/>
          <w:color w:val="231F20"/>
          <w:spacing w:val="5"/>
        </w:rPr>
        <w:t>130</w:t>
      </w:r>
      <w:r>
        <w:rPr>
          <w:sz w:val="15"/>
          <w:szCs w:val="15"/>
          <w:color w:val="231F20"/>
          <w:spacing w:val="4"/>
        </w:rPr>
        <w:t>10084.</w:t>
      </w:r>
    </w:p>
    <w:p>
      <w:pPr>
        <w:pStyle w:val="BodyText"/>
        <w:ind w:left="1055" w:right="480" w:hanging="552"/>
        <w:spacing w:before="41" w:line="222" w:lineRule="auto"/>
        <w:rPr>
          <w:sz w:val="15"/>
          <w:szCs w:val="15"/>
        </w:rPr>
      </w:pPr>
      <w:r>
        <w:rPr>
          <w:sz w:val="15"/>
          <w:szCs w:val="15"/>
          <w:color w:val="231F20"/>
          <w:spacing w:val="-2"/>
        </w:rPr>
        <w:t>[162]      </w:t>
      </w:r>
      <w:r>
        <w:rPr>
          <w:rFonts w:ascii="Microsoft YaHei" w:hAnsi="Microsoft YaHei" w:eastAsia="Microsoft YaHei" w:cs="Microsoft YaHei"/>
          <w:sz w:val="15"/>
          <w:szCs w:val="15"/>
          <w:color w:val="231F20"/>
          <w:spacing w:val="-2"/>
        </w:rPr>
        <w:t>王海波</w:t>
      </w:r>
      <w:r>
        <w:rPr>
          <w:sz w:val="15"/>
          <w:szCs w:val="15"/>
          <w:color w:val="231F20"/>
          <w:spacing w:val="-2"/>
        </w:rPr>
        <w:t>,</w:t>
      </w:r>
      <w:r>
        <w:rPr>
          <w:sz w:val="15"/>
          <w:szCs w:val="15"/>
          <w:color w:val="231F20"/>
          <w:spacing w:val="-1"/>
        </w:rPr>
        <w:t xml:space="preserve"> </w:t>
      </w:r>
      <w:r>
        <w:rPr>
          <w:rFonts w:ascii="Microsoft YaHei" w:hAnsi="Microsoft YaHei" w:eastAsia="Microsoft YaHei" w:cs="Microsoft YaHei"/>
          <w:sz w:val="15"/>
          <w:szCs w:val="15"/>
          <w:color w:val="231F20"/>
          <w:spacing w:val="-2"/>
        </w:rPr>
        <w:t>郭志松</w:t>
      </w:r>
      <w:r>
        <w:rPr>
          <w:sz w:val="15"/>
          <w:szCs w:val="15"/>
          <w:color w:val="231F20"/>
          <w:spacing w:val="-2"/>
        </w:rPr>
        <w:t>,</w:t>
      </w:r>
      <w:r>
        <w:rPr>
          <w:sz w:val="15"/>
          <w:szCs w:val="15"/>
          <w:color w:val="231F20"/>
          <w:spacing w:val="-14"/>
        </w:rPr>
        <w:t xml:space="preserve"> </w:t>
      </w:r>
      <w:r>
        <w:rPr>
          <w:rFonts w:ascii="Microsoft YaHei" w:hAnsi="Microsoft YaHei" w:eastAsia="Microsoft YaHei" w:cs="Microsoft YaHei"/>
          <w:sz w:val="15"/>
          <w:szCs w:val="15"/>
          <w:color w:val="231F20"/>
          <w:spacing w:val="-2"/>
        </w:rPr>
        <w:t>李敏</w:t>
      </w:r>
      <w:r>
        <w:rPr>
          <w:sz w:val="15"/>
          <w:szCs w:val="15"/>
          <w:color w:val="231F20"/>
          <w:spacing w:val="-2"/>
        </w:rPr>
        <w:t>,</w:t>
      </w:r>
      <w:r>
        <w:rPr>
          <w:sz w:val="15"/>
          <w:szCs w:val="15"/>
          <w:color w:val="231F20"/>
          <w:spacing w:val="-12"/>
        </w:rPr>
        <w:t xml:space="preserve"> </w:t>
      </w:r>
      <w:r>
        <w:rPr>
          <w:rFonts w:ascii="Microsoft YaHei" w:hAnsi="Microsoft YaHei" w:eastAsia="Microsoft YaHei" w:cs="Microsoft YaHei"/>
          <w:sz w:val="15"/>
          <w:szCs w:val="15"/>
          <w:color w:val="231F20"/>
          <w:spacing w:val="-2"/>
        </w:rPr>
        <w:t>等</w:t>
      </w:r>
      <w:r>
        <w:rPr>
          <w:sz w:val="15"/>
          <w:szCs w:val="15"/>
          <w:color w:val="231F20"/>
          <w:spacing w:val="-2"/>
        </w:rPr>
        <w:t>.</w:t>
      </w:r>
      <w:r>
        <w:rPr>
          <w:sz w:val="15"/>
          <w:szCs w:val="15"/>
          <w:color w:val="231F20"/>
          <w:spacing w:val="-14"/>
        </w:rPr>
        <w:t xml:space="preserve"> </w:t>
      </w:r>
      <w:r>
        <w:rPr>
          <w:rFonts w:ascii="Microsoft YaHei" w:hAnsi="Microsoft YaHei" w:eastAsia="Microsoft YaHei" w:cs="Microsoft YaHei"/>
          <w:sz w:val="15"/>
          <w:szCs w:val="15"/>
          <w:color w:val="231F20"/>
          <w:spacing w:val="-2"/>
        </w:rPr>
        <w:t>益生菌联合早期肠内营养对</w:t>
      </w:r>
      <w:r>
        <w:rPr>
          <w:sz w:val="15"/>
          <w:szCs w:val="15"/>
          <w:color w:val="231F20"/>
          <w:spacing w:val="-2"/>
        </w:rPr>
        <w:t>ICU</w:t>
      </w:r>
      <w:r>
        <w:rPr>
          <w:rFonts w:ascii="Microsoft YaHei" w:hAnsi="Microsoft YaHei" w:eastAsia="Microsoft YaHei" w:cs="Microsoft YaHei"/>
          <w:sz w:val="15"/>
          <w:szCs w:val="15"/>
          <w:color w:val="231F20"/>
          <w:spacing w:val="-2"/>
        </w:rPr>
        <w:t>机械通</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3"/>
        </w:rPr>
        <w:t>气患者感染及胃肠功能障碍的影响</w:t>
      </w:r>
      <w:r>
        <w:rPr>
          <w:sz w:val="15"/>
          <w:szCs w:val="15"/>
          <w:color w:val="231F20"/>
          <w:spacing w:val="-3"/>
        </w:rPr>
        <w:t>[J].</w:t>
      </w:r>
      <w:r>
        <w:rPr>
          <w:rFonts w:ascii="Microsoft YaHei" w:hAnsi="Microsoft YaHei" w:eastAsia="Microsoft YaHei" w:cs="Microsoft YaHei"/>
          <w:sz w:val="15"/>
          <w:szCs w:val="15"/>
          <w:color w:val="231F20"/>
          <w:spacing w:val="-3"/>
        </w:rPr>
        <w:t>中国感染控制杂志</w:t>
      </w:r>
      <w:r>
        <w:rPr>
          <w:sz w:val="15"/>
          <w:szCs w:val="15"/>
          <w:color w:val="231F20"/>
          <w:spacing w:val="-3"/>
        </w:rPr>
        <w:t>, 2019,</w:t>
      </w:r>
      <w:r>
        <w:rPr>
          <w:sz w:val="15"/>
          <w:szCs w:val="15"/>
          <w:color w:val="231F20"/>
          <w:spacing w:val="12"/>
          <w:w w:val="101"/>
        </w:rPr>
        <w:t xml:space="preserve"> </w:t>
      </w:r>
      <w:r>
        <w:rPr>
          <w:sz w:val="15"/>
          <w:szCs w:val="15"/>
          <w:color w:val="231F20"/>
          <w:spacing w:val="1"/>
        </w:rPr>
        <w:t>18(2):167</w:t>
      </w:r>
      <w:r>
        <w:rPr>
          <w:rFonts w:ascii="Times New Roman" w:hAnsi="Times New Roman" w:eastAsia="Times New Roman" w:cs="Times New Roman"/>
          <w:sz w:val="15"/>
          <w:szCs w:val="15"/>
          <w:color w:val="231F20"/>
          <w:spacing w:val="1"/>
        </w:rPr>
        <w:t>‑</w:t>
      </w:r>
      <w:r>
        <w:rPr>
          <w:sz w:val="15"/>
          <w:szCs w:val="15"/>
          <w:color w:val="231F20"/>
          <w:spacing w:val="1"/>
        </w:rPr>
        <w:t>171.</w:t>
      </w:r>
      <w:r>
        <w:rPr>
          <w:sz w:val="15"/>
          <w:szCs w:val="15"/>
          <w:color w:val="231F20"/>
          <w:spacing w:val="-10"/>
        </w:rPr>
        <w:t xml:space="preserve"> </w:t>
      </w:r>
      <w:r>
        <w:rPr>
          <w:sz w:val="15"/>
          <w:szCs w:val="15"/>
          <w:color w:val="231F20"/>
        </w:rPr>
        <w:t>DOI</w:t>
      </w:r>
      <w:r>
        <w:rPr>
          <w:sz w:val="15"/>
          <w:szCs w:val="15"/>
          <w:color w:val="231F20"/>
          <w:spacing w:val="1"/>
        </w:rPr>
        <w:t>:10.12138/j.</w:t>
      </w:r>
      <w:r>
        <w:rPr>
          <w:sz w:val="15"/>
          <w:szCs w:val="15"/>
          <w:color w:val="231F20"/>
        </w:rPr>
        <w:t>issn</w:t>
      </w:r>
      <w:r>
        <w:rPr>
          <w:sz w:val="15"/>
          <w:szCs w:val="15"/>
          <w:color w:val="231F20"/>
          <w:spacing w:val="1"/>
        </w:rPr>
        <w:t>.16</w:t>
      </w:r>
      <w:r>
        <w:rPr>
          <w:sz w:val="15"/>
          <w:szCs w:val="15"/>
          <w:color w:val="231F20"/>
        </w:rPr>
        <w:t>71</w:t>
      </w:r>
      <w:r>
        <w:rPr>
          <w:rFonts w:ascii="Times New Roman" w:hAnsi="Times New Roman" w:eastAsia="Times New Roman" w:cs="Times New Roman"/>
          <w:sz w:val="15"/>
          <w:szCs w:val="15"/>
          <w:color w:val="231F20"/>
        </w:rPr>
        <w:t>‑</w:t>
      </w:r>
      <w:r>
        <w:rPr>
          <w:sz w:val="15"/>
          <w:szCs w:val="15"/>
          <w:color w:val="231F20"/>
        </w:rPr>
        <w:t>9638.20193526.</w:t>
      </w:r>
    </w:p>
    <w:p>
      <w:pPr>
        <w:pStyle w:val="BodyText"/>
        <w:ind w:left="1062" w:right="485" w:hanging="559"/>
        <w:spacing w:before="41" w:line="222" w:lineRule="auto"/>
        <w:rPr>
          <w:sz w:val="15"/>
          <w:szCs w:val="15"/>
        </w:rPr>
      </w:pPr>
      <w:r>
        <w:rPr>
          <w:sz w:val="15"/>
          <w:szCs w:val="15"/>
          <w:color w:val="231F20"/>
          <w:spacing w:val="9"/>
        </w:rPr>
        <w:t>[163]      </w:t>
      </w:r>
      <w:r>
        <w:rPr>
          <w:rFonts w:ascii="Microsoft YaHei" w:hAnsi="Microsoft YaHei" w:eastAsia="Microsoft YaHei" w:cs="Microsoft YaHei"/>
          <w:sz w:val="15"/>
          <w:szCs w:val="15"/>
          <w:color w:val="231F20"/>
          <w:spacing w:val="9"/>
        </w:rPr>
        <w:t>肖春莲</w:t>
      </w:r>
      <w:r>
        <w:rPr>
          <w:sz w:val="15"/>
          <w:szCs w:val="15"/>
          <w:color w:val="231F20"/>
          <w:spacing w:val="9"/>
        </w:rPr>
        <w:t>,</w:t>
      </w:r>
      <w:r>
        <w:rPr>
          <w:sz w:val="15"/>
          <w:szCs w:val="15"/>
          <w:color w:val="231F20"/>
          <w:spacing w:val="12"/>
          <w:w w:val="101"/>
        </w:rPr>
        <w:t xml:space="preserve"> </w:t>
      </w:r>
      <w:r>
        <w:rPr>
          <w:rFonts w:ascii="Microsoft YaHei" w:hAnsi="Microsoft YaHei" w:eastAsia="Microsoft YaHei" w:cs="Microsoft YaHei"/>
          <w:sz w:val="15"/>
          <w:szCs w:val="15"/>
          <w:color w:val="231F20"/>
          <w:spacing w:val="9"/>
        </w:rPr>
        <w:t>徐丽丹</w:t>
      </w:r>
      <w:r>
        <w:rPr>
          <w:sz w:val="15"/>
          <w:szCs w:val="15"/>
          <w:color w:val="231F20"/>
          <w:spacing w:val="9"/>
        </w:rPr>
        <w:t>,</w:t>
      </w:r>
      <w:r>
        <w:rPr>
          <w:sz w:val="15"/>
          <w:szCs w:val="15"/>
          <w:color w:val="231F20"/>
          <w:spacing w:val="12"/>
          <w:w w:val="101"/>
        </w:rPr>
        <w:t xml:space="preserve"> </w:t>
      </w:r>
      <w:r>
        <w:rPr>
          <w:rFonts w:ascii="Microsoft YaHei" w:hAnsi="Microsoft YaHei" w:eastAsia="Microsoft YaHei" w:cs="Microsoft YaHei"/>
          <w:sz w:val="15"/>
          <w:szCs w:val="15"/>
          <w:color w:val="231F20"/>
          <w:spacing w:val="9"/>
        </w:rPr>
        <w:t>方梅</w:t>
      </w:r>
      <w:r>
        <w:rPr>
          <w:sz w:val="15"/>
          <w:szCs w:val="15"/>
          <w:color w:val="231F20"/>
          <w:spacing w:val="8"/>
        </w:rPr>
        <w:t>,</w:t>
      </w:r>
      <w:r>
        <w:rPr>
          <w:sz w:val="15"/>
          <w:szCs w:val="15"/>
          <w:color w:val="231F20"/>
          <w:spacing w:val="14"/>
        </w:rPr>
        <w:t xml:space="preserve"> </w:t>
      </w:r>
      <w:r>
        <w:rPr>
          <w:rFonts w:ascii="Microsoft YaHei" w:hAnsi="Microsoft YaHei" w:eastAsia="Microsoft YaHei" w:cs="Microsoft YaHei"/>
          <w:sz w:val="15"/>
          <w:szCs w:val="15"/>
          <w:color w:val="231F20"/>
          <w:spacing w:val="8"/>
        </w:rPr>
        <w:t>等</w:t>
      </w:r>
      <w:r>
        <w:rPr>
          <w:rFonts w:ascii="Microsoft YaHei" w:hAnsi="Microsoft YaHei" w:eastAsia="Microsoft YaHei" w:cs="Microsoft YaHei"/>
          <w:sz w:val="15"/>
          <w:szCs w:val="15"/>
          <w:color w:val="231F20"/>
          <w:spacing w:val="-7"/>
        </w:rPr>
        <w:t xml:space="preserve"> </w:t>
      </w:r>
      <w:r>
        <w:rPr>
          <w:sz w:val="15"/>
          <w:szCs w:val="15"/>
          <w:color w:val="231F20"/>
          <w:spacing w:val="8"/>
        </w:rPr>
        <w:t>.</w:t>
      </w:r>
      <w:r>
        <w:rPr>
          <w:sz w:val="15"/>
          <w:szCs w:val="15"/>
          <w:color w:val="231F20"/>
          <w:spacing w:val="13"/>
        </w:rPr>
        <w:t xml:space="preserve"> </w:t>
      </w:r>
      <w:r>
        <w:rPr>
          <w:rFonts w:ascii="Microsoft YaHei" w:hAnsi="Microsoft YaHei" w:eastAsia="Microsoft YaHei" w:cs="Microsoft YaHei"/>
          <w:sz w:val="15"/>
          <w:szCs w:val="15"/>
          <w:color w:val="231F20"/>
          <w:spacing w:val="8"/>
        </w:rPr>
        <w:t>益生菌预防机械通气患者肠内</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6"/>
        </w:rPr>
        <w:t>营养相关性腹泻</w:t>
      </w:r>
      <w:r>
        <w:rPr>
          <w:sz w:val="15"/>
          <w:szCs w:val="15"/>
          <w:color w:val="231F20"/>
          <w:spacing w:val="6"/>
        </w:rPr>
        <w:t>[J]. </w:t>
      </w:r>
      <w:r>
        <w:rPr>
          <w:rFonts w:ascii="Microsoft YaHei" w:hAnsi="Microsoft YaHei" w:eastAsia="Microsoft YaHei" w:cs="Microsoft YaHei"/>
          <w:sz w:val="15"/>
          <w:szCs w:val="15"/>
          <w:color w:val="231F20"/>
          <w:spacing w:val="6"/>
        </w:rPr>
        <w:t>护理学杂志</w:t>
      </w:r>
      <w:r>
        <w:rPr>
          <w:sz w:val="15"/>
          <w:szCs w:val="15"/>
          <w:color w:val="231F20"/>
          <w:spacing w:val="6"/>
        </w:rPr>
        <w:t>,</w:t>
      </w:r>
      <w:r>
        <w:rPr>
          <w:sz w:val="15"/>
          <w:szCs w:val="15"/>
          <w:color w:val="231F20"/>
          <w:spacing w:val="14"/>
          <w:w w:val="101"/>
        </w:rPr>
        <w:t xml:space="preserve"> </w:t>
      </w:r>
      <w:r>
        <w:rPr>
          <w:sz w:val="15"/>
          <w:szCs w:val="15"/>
          <w:color w:val="231F20"/>
          <w:spacing w:val="6"/>
        </w:rPr>
        <w:t>2010,</w:t>
      </w:r>
      <w:r>
        <w:rPr>
          <w:sz w:val="15"/>
          <w:szCs w:val="15"/>
          <w:color w:val="231F20"/>
          <w:spacing w:val="14"/>
          <w:w w:val="101"/>
        </w:rPr>
        <w:t xml:space="preserve"> </w:t>
      </w:r>
      <w:r>
        <w:rPr>
          <w:sz w:val="15"/>
          <w:szCs w:val="15"/>
          <w:color w:val="231F20"/>
          <w:spacing w:val="6"/>
        </w:rPr>
        <w:t>25(21):50</w:t>
      </w:r>
      <w:r>
        <w:rPr>
          <w:rFonts w:ascii="Times New Roman" w:hAnsi="Times New Roman" w:eastAsia="Times New Roman" w:cs="Times New Roman"/>
          <w:sz w:val="15"/>
          <w:szCs w:val="15"/>
          <w:color w:val="231F20"/>
          <w:spacing w:val="6"/>
        </w:rPr>
        <w:t>‑</w:t>
      </w:r>
      <w:r>
        <w:rPr>
          <w:sz w:val="15"/>
          <w:szCs w:val="15"/>
          <w:color w:val="231F20"/>
          <w:spacing w:val="6"/>
        </w:rPr>
        <w:t>51.</w:t>
      </w:r>
      <w:r>
        <w:rPr>
          <w:sz w:val="15"/>
          <w:szCs w:val="15"/>
          <w:color w:val="231F20"/>
          <w:spacing w:val="13"/>
          <w:w w:val="102"/>
        </w:rPr>
        <w:t xml:space="preserve"> </w:t>
      </w:r>
      <w:r>
        <w:rPr>
          <w:sz w:val="15"/>
          <w:szCs w:val="15"/>
          <w:color w:val="231F20"/>
        </w:rPr>
        <w:t>DOI</w:t>
      </w:r>
      <w:r>
        <w:rPr>
          <w:sz w:val="15"/>
          <w:szCs w:val="15"/>
          <w:color w:val="231F20"/>
          <w:spacing w:val="6"/>
        </w:rPr>
        <w:t>:</w:t>
      </w:r>
      <w:r>
        <w:rPr>
          <w:sz w:val="15"/>
          <w:szCs w:val="15"/>
          <w:color w:val="231F20"/>
        </w:rPr>
        <w:t xml:space="preserve"> </w:t>
      </w:r>
      <w:r>
        <w:rPr>
          <w:sz w:val="15"/>
          <w:szCs w:val="15"/>
          <w:color w:val="231F20"/>
          <w:spacing w:val="5"/>
        </w:rPr>
        <w:t>10.3870/</w:t>
      </w:r>
      <w:r>
        <w:rPr>
          <w:sz w:val="15"/>
          <w:szCs w:val="15"/>
          <w:color w:val="231F20"/>
        </w:rPr>
        <w:t>hlxzz</w:t>
      </w:r>
      <w:r>
        <w:rPr>
          <w:sz w:val="15"/>
          <w:szCs w:val="15"/>
          <w:color w:val="231F20"/>
          <w:spacing w:val="5"/>
        </w:rPr>
        <w:t>.2010.21.050.</w:t>
      </w:r>
    </w:p>
    <w:p>
      <w:pPr>
        <w:pStyle w:val="BodyText"/>
        <w:ind w:left="1054" w:right="485" w:hanging="551"/>
        <w:spacing w:before="41" w:line="298" w:lineRule="auto"/>
        <w:rPr>
          <w:sz w:val="15"/>
          <w:szCs w:val="15"/>
        </w:rPr>
      </w:pPr>
      <w:r>
        <w:rPr>
          <w:sz w:val="15"/>
          <w:szCs w:val="15"/>
          <w:color w:val="231F20"/>
          <w:spacing w:val="3"/>
        </w:rPr>
        <w:t>[164]     </w:t>
      </w:r>
      <w:r>
        <w:rPr>
          <w:sz w:val="15"/>
          <w:szCs w:val="15"/>
          <w:color w:val="231F20"/>
        </w:rPr>
        <w:t>Heyland</w:t>
      </w:r>
      <w:r>
        <w:rPr>
          <w:sz w:val="15"/>
          <w:szCs w:val="15"/>
          <w:color w:val="231F20"/>
          <w:spacing w:val="3"/>
        </w:rPr>
        <w:t xml:space="preserve">    </w:t>
      </w:r>
      <w:r>
        <w:rPr>
          <w:sz w:val="15"/>
          <w:szCs w:val="15"/>
          <w:color w:val="231F20"/>
        </w:rPr>
        <w:t>DK</w:t>
      </w:r>
      <w:r>
        <w:rPr>
          <w:sz w:val="15"/>
          <w:szCs w:val="15"/>
          <w:color w:val="231F20"/>
          <w:spacing w:val="3"/>
        </w:rPr>
        <w:t>,    </w:t>
      </w:r>
      <w:r>
        <w:rPr>
          <w:sz w:val="15"/>
          <w:szCs w:val="15"/>
          <w:color w:val="231F20"/>
        </w:rPr>
        <w:t>Dhaliwal</w:t>
      </w:r>
      <w:r>
        <w:rPr>
          <w:sz w:val="15"/>
          <w:szCs w:val="15"/>
          <w:color w:val="231F20"/>
          <w:spacing w:val="3"/>
        </w:rPr>
        <w:t xml:space="preserve">   </w:t>
      </w:r>
      <w:r>
        <w:rPr>
          <w:sz w:val="15"/>
          <w:szCs w:val="15"/>
          <w:color w:val="231F20"/>
        </w:rPr>
        <w:t>R</w:t>
      </w:r>
      <w:r>
        <w:rPr>
          <w:sz w:val="15"/>
          <w:szCs w:val="15"/>
          <w:color w:val="231F20"/>
          <w:spacing w:val="3"/>
        </w:rPr>
        <w:t>,    </w:t>
      </w:r>
      <w:r>
        <w:rPr>
          <w:sz w:val="15"/>
          <w:szCs w:val="15"/>
          <w:color w:val="231F20"/>
        </w:rPr>
        <w:t>Drover</w:t>
      </w:r>
      <w:r>
        <w:rPr>
          <w:sz w:val="15"/>
          <w:szCs w:val="15"/>
          <w:color w:val="231F20"/>
          <w:spacing w:val="3"/>
        </w:rPr>
        <w:t xml:space="preserve">   </w:t>
      </w:r>
      <w:r>
        <w:rPr>
          <w:sz w:val="15"/>
          <w:szCs w:val="15"/>
          <w:color w:val="231F20"/>
        </w:rPr>
        <w:t>JW</w:t>
      </w:r>
      <w:r>
        <w:rPr>
          <w:sz w:val="15"/>
          <w:szCs w:val="15"/>
          <w:color w:val="231F20"/>
          <w:spacing w:val="3"/>
        </w:rPr>
        <w:t>,    </w:t>
      </w:r>
      <w:r>
        <w:rPr>
          <w:sz w:val="15"/>
          <w:szCs w:val="15"/>
          <w:color w:val="231F20"/>
        </w:rPr>
        <w:t>et</w:t>
      </w:r>
      <w:r>
        <w:rPr>
          <w:sz w:val="15"/>
          <w:szCs w:val="15"/>
          <w:color w:val="231F20"/>
          <w:spacing w:val="3"/>
        </w:rPr>
        <w:t xml:space="preserve"> </w:t>
      </w:r>
      <w:r>
        <w:rPr>
          <w:sz w:val="15"/>
          <w:szCs w:val="15"/>
          <w:color w:val="231F20"/>
        </w:rPr>
        <w:t>al</w:t>
      </w:r>
      <w:r>
        <w:rPr>
          <w:sz w:val="15"/>
          <w:szCs w:val="15"/>
          <w:color w:val="231F20"/>
          <w:spacing w:val="3"/>
        </w:rPr>
        <w:t>.    </w:t>
      </w:r>
      <w:r>
        <w:rPr>
          <w:sz w:val="15"/>
          <w:szCs w:val="15"/>
          <w:color w:val="231F20"/>
        </w:rPr>
        <w:t>Canadian </w:t>
      </w:r>
      <w:r>
        <w:rPr>
          <w:sz w:val="15"/>
          <w:szCs w:val="15"/>
          <w:color w:val="231F20"/>
        </w:rPr>
        <w:t>clinical</w:t>
      </w:r>
      <w:r>
        <w:rPr>
          <w:sz w:val="15"/>
          <w:szCs w:val="15"/>
          <w:color w:val="231F20"/>
          <w:spacing w:val="9"/>
        </w:rPr>
        <w:t xml:space="preserve">   </w:t>
      </w:r>
      <w:r>
        <w:rPr>
          <w:sz w:val="15"/>
          <w:szCs w:val="15"/>
          <w:color w:val="231F20"/>
        </w:rPr>
        <w:t>practice</w:t>
      </w:r>
      <w:r>
        <w:rPr>
          <w:sz w:val="15"/>
          <w:szCs w:val="15"/>
          <w:color w:val="231F20"/>
          <w:spacing w:val="9"/>
        </w:rPr>
        <w:t xml:space="preserve">    </w:t>
      </w:r>
      <w:r>
        <w:rPr>
          <w:sz w:val="15"/>
          <w:szCs w:val="15"/>
          <w:color w:val="231F20"/>
        </w:rPr>
        <w:t>guidelines</w:t>
      </w:r>
      <w:r>
        <w:rPr>
          <w:sz w:val="15"/>
          <w:szCs w:val="15"/>
          <w:color w:val="231F20"/>
          <w:spacing w:val="9"/>
        </w:rPr>
        <w:t xml:space="preserve">    </w:t>
      </w:r>
      <w:r>
        <w:rPr>
          <w:sz w:val="15"/>
          <w:szCs w:val="15"/>
          <w:color w:val="231F20"/>
        </w:rPr>
        <w:t>for</w:t>
      </w:r>
      <w:r>
        <w:rPr>
          <w:sz w:val="15"/>
          <w:szCs w:val="15"/>
          <w:color w:val="231F20"/>
          <w:spacing w:val="9"/>
        </w:rPr>
        <w:t xml:space="preserve">    </w:t>
      </w:r>
      <w:r>
        <w:rPr>
          <w:sz w:val="15"/>
          <w:szCs w:val="15"/>
          <w:color w:val="231F20"/>
        </w:rPr>
        <w:t>nutrition</w:t>
      </w:r>
      <w:r>
        <w:rPr>
          <w:sz w:val="15"/>
          <w:szCs w:val="15"/>
          <w:color w:val="231F20"/>
          <w:spacing w:val="9"/>
        </w:rPr>
        <w:t xml:space="preserve">    </w:t>
      </w:r>
      <w:r>
        <w:rPr>
          <w:sz w:val="15"/>
          <w:szCs w:val="15"/>
          <w:color w:val="231F20"/>
        </w:rPr>
        <w:t>support</w:t>
      </w:r>
      <w:r>
        <w:rPr>
          <w:sz w:val="15"/>
          <w:szCs w:val="15"/>
          <w:color w:val="231F20"/>
          <w:spacing w:val="9"/>
        </w:rPr>
        <w:t xml:space="preserve">   </w:t>
      </w:r>
      <w:r>
        <w:rPr>
          <w:sz w:val="15"/>
          <w:szCs w:val="15"/>
          <w:color w:val="231F20"/>
        </w:rPr>
        <w:t>in</w:t>
      </w:r>
      <w:r>
        <w:rPr>
          <w:sz w:val="15"/>
          <w:szCs w:val="15"/>
          <w:color w:val="231F20"/>
          <w:spacing w:val="13"/>
          <w:w w:val="101"/>
        </w:rPr>
        <w:t xml:space="preserve"> </w:t>
      </w:r>
      <w:r>
        <w:rPr>
          <w:sz w:val="15"/>
          <w:szCs w:val="15"/>
          <w:color w:val="231F20"/>
          <w:spacing w:val="4"/>
        </w:rPr>
        <w:t>mechanically   ventilated</w:t>
      </w:r>
      <w:r>
        <w:rPr>
          <w:sz w:val="15"/>
          <w:szCs w:val="15"/>
          <w:color w:val="231F20"/>
          <w:spacing w:val="3"/>
        </w:rPr>
        <w:t>,   critically   ill</w:t>
      </w:r>
      <w:r>
        <w:rPr>
          <w:sz w:val="15"/>
          <w:szCs w:val="15"/>
          <w:color w:val="231F20"/>
          <w:spacing w:val="4"/>
        </w:rPr>
        <w:t xml:space="preserve">   </w:t>
      </w:r>
      <w:r>
        <w:rPr>
          <w:sz w:val="15"/>
          <w:szCs w:val="15"/>
          <w:color w:val="231F20"/>
          <w:spacing w:val="3"/>
        </w:rPr>
        <w:t>adult   patients[J].</w:t>
      </w:r>
      <w:r>
        <w:rPr>
          <w:sz w:val="15"/>
          <w:szCs w:val="15"/>
          <w:color w:val="231F20"/>
          <w:spacing w:val="2"/>
        </w:rPr>
        <w:t xml:space="preserve"> </w:t>
      </w:r>
      <w:r>
        <w:rPr>
          <w:sz w:val="15"/>
          <w:szCs w:val="15"/>
          <w:color w:val="231F20"/>
        </w:rPr>
        <w:t>JPEN</w:t>
      </w:r>
      <w:r>
        <w:rPr>
          <w:sz w:val="15"/>
          <w:szCs w:val="15"/>
          <w:color w:val="231F20"/>
          <w:spacing w:val="31"/>
          <w:w w:val="102"/>
        </w:rPr>
        <w:t xml:space="preserve"> </w:t>
      </w:r>
      <w:r>
        <w:rPr>
          <w:sz w:val="15"/>
          <w:szCs w:val="15"/>
          <w:color w:val="231F20"/>
        </w:rPr>
        <w:t>J  Parenter  Enteral</w:t>
      </w:r>
      <w:r>
        <w:rPr>
          <w:sz w:val="15"/>
          <w:szCs w:val="15"/>
          <w:color w:val="231F20"/>
          <w:spacing w:val="34"/>
        </w:rPr>
        <w:t xml:space="preserve"> </w:t>
      </w:r>
      <w:r>
        <w:rPr>
          <w:sz w:val="15"/>
          <w:szCs w:val="15"/>
          <w:color w:val="231F20"/>
        </w:rPr>
        <w:t>Nutr</w:t>
      </w:r>
      <w:r>
        <w:rPr>
          <w:sz w:val="15"/>
          <w:szCs w:val="15"/>
          <w:color w:val="231F20"/>
          <w:spacing w:val="5"/>
        </w:rPr>
        <w:t>,</w:t>
      </w:r>
      <w:r>
        <w:rPr>
          <w:sz w:val="15"/>
          <w:szCs w:val="15"/>
          <w:color w:val="231F20"/>
        </w:rPr>
        <w:t xml:space="preserve">  </w:t>
      </w:r>
      <w:r>
        <w:rPr>
          <w:sz w:val="15"/>
          <w:szCs w:val="15"/>
          <w:color w:val="231F20"/>
          <w:spacing w:val="5"/>
        </w:rPr>
        <w:t>2003,</w:t>
      </w:r>
      <w:r>
        <w:rPr>
          <w:sz w:val="15"/>
          <w:szCs w:val="15"/>
          <w:color w:val="231F20"/>
        </w:rPr>
        <w:t xml:space="preserve">  </w:t>
      </w:r>
      <w:r>
        <w:rPr>
          <w:sz w:val="15"/>
          <w:szCs w:val="15"/>
          <w:color w:val="231F20"/>
          <w:spacing w:val="5"/>
        </w:rPr>
        <w:t>27(5): 355</w:t>
      </w:r>
      <w:r>
        <w:rPr>
          <w:rFonts w:ascii="Times New Roman" w:hAnsi="Times New Roman" w:eastAsia="Times New Roman" w:cs="Times New Roman"/>
          <w:sz w:val="15"/>
          <w:szCs w:val="15"/>
          <w:color w:val="231F20"/>
          <w:spacing w:val="5"/>
        </w:rPr>
        <w:t>‑</w:t>
      </w:r>
      <w:r>
        <w:rPr>
          <w:sz w:val="15"/>
          <w:szCs w:val="15"/>
          <w:color w:val="231F20"/>
          <w:spacing w:val="5"/>
        </w:rPr>
        <w:t>373.</w:t>
      </w:r>
      <w:r>
        <w:rPr>
          <w:sz w:val="15"/>
          <w:szCs w:val="15"/>
          <w:color w:val="231F20"/>
          <w:spacing w:val="34"/>
          <w:w w:val="101"/>
        </w:rPr>
        <w:t xml:space="preserve"> </w:t>
      </w:r>
      <w:r>
        <w:rPr>
          <w:sz w:val="15"/>
          <w:szCs w:val="15"/>
          <w:color w:val="231F20"/>
        </w:rPr>
        <w:t>DOI</w:t>
      </w:r>
      <w:r>
        <w:rPr>
          <w:sz w:val="15"/>
          <w:szCs w:val="15"/>
          <w:color w:val="231F20"/>
          <w:spacing w:val="5"/>
        </w:rPr>
        <w:t>:</w:t>
      </w:r>
      <w:r>
        <w:rPr>
          <w:sz w:val="15"/>
          <w:szCs w:val="15"/>
          <w:color w:val="231F20"/>
        </w:rPr>
        <w:t xml:space="preserve"> </w:t>
      </w:r>
      <w:r>
        <w:rPr>
          <w:sz w:val="15"/>
          <w:szCs w:val="15"/>
          <w:color w:val="231F20"/>
          <w:spacing w:val="5"/>
        </w:rPr>
        <w:t>10.</w:t>
      </w:r>
      <w:r>
        <w:rPr>
          <w:sz w:val="15"/>
          <w:szCs w:val="15"/>
          <w:color w:val="231F20"/>
          <w:spacing w:val="-19"/>
        </w:rPr>
        <w:t xml:space="preserve"> </w:t>
      </w:r>
      <w:r>
        <w:rPr>
          <w:sz w:val="15"/>
          <w:szCs w:val="15"/>
          <w:color w:val="231F20"/>
          <w:spacing w:val="5"/>
        </w:rPr>
        <w:t>1177/0148607103027005</w:t>
      </w:r>
      <w:r>
        <w:rPr>
          <w:sz w:val="15"/>
          <w:szCs w:val="15"/>
          <w:color w:val="231F20"/>
          <w:spacing w:val="4"/>
        </w:rPr>
        <w:t>355.</w:t>
      </w:r>
    </w:p>
    <w:p>
      <w:pPr>
        <w:pStyle w:val="BodyText"/>
        <w:ind w:left="1058" w:right="480" w:hanging="555"/>
        <w:spacing w:before="39" w:line="296" w:lineRule="auto"/>
        <w:rPr>
          <w:sz w:val="15"/>
          <w:szCs w:val="15"/>
        </w:rPr>
      </w:pPr>
      <w:r>
        <w:rPr>
          <w:sz w:val="15"/>
          <w:szCs w:val="15"/>
          <w:color w:val="231F20"/>
          <w:spacing w:val="-1"/>
        </w:rPr>
        <w:t>[165]      Tian</w:t>
      </w:r>
      <w:r>
        <w:rPr>
          <w:sz w:val="15"/>
          <w:szCs w:val="15"/>
          <w:color w:val="231F20"/>
          <w:spacing w:val="9"/>
          <w:w w:val="102"/>
        </w:rPr>
        <w:t xml:space="preserve"> </w:t>
      </w:r>
      <w:r>
        <w:rPr>
          <w:sz w:val="15"/>
          <w:szCs w:val="15"/>
          <w:color w:val="231F20"/>
          <w:spacing w:val="-1"/>
        </w:rPr>
        <w:t>F,</w:t>
      </w:r>
      <w:r>
        <w:rPr>
          <w:sz w:val="15"/>
          <w:szCs w:val="15"/>
          <w:color w:val="231F20"/>
          <w:spacing w:val="8"/>
        </w:rPr>
        <w:t xml:space="preserve"> </w:t>
      </w:r>
      <w:r>
        <w:rPr>
          <w:sz w:val="15"/>
          <w:szCs w:val="15"/>
          <w:color w:val="231F20"/>
          <w:spacing w:val="-1"/>
        </w:rPr>
        <w:t>Heighes</w:t>
      </w:r>
      <w:r>
        <w:rPr>
          <w:sz w:val="15"/>
          <w:szCs w:val="15"/>
          <w:color w:val="231F20"/>
          <w:spacing w:val="8"/>
          <w:w w:val="102"/>
        </w:rPr>
        <w:t xml:space="preserve"> </w:t>
      </w:r>
      <w:r>
        <w:rPr>
          <w:sz w:val="15"/>
          <w:szCs w:val="15"/>
          <w:color w:val="231F20"/>
          <w:spacing w:val="-1"/>
        </w:rPr>
        <w:t>PT, Allingstrup</w:t>
      </w:r>
      <w:r>
        <w:rPr>
          <w:sz w:val="15"/>
          <w:szCs w:val="15"/>
          <w:color w:val="231F20"/>
          <w:spacing w:val="8"/>
          <w:w w:val="103"/>
        </w:rPr>
        <w:t xml:space="preserve"> </w:t>
      </w:r>
      <w:r>
        <w:rPr>
          <w:sz w:val="15"/>
          <w:szCs w:val="15"/>
          <w:color w:val="231F20"/>
          <w:spacing w:val="-1"/>
        </w:rPr>
        <w:t>MJ, et</w:t>
      </w:r>
      <w:r>
        <w:rPr>
          <w:sz w:val="15"/>
          <w:szCs w:val="15"/>
          <w:color w:val="231F20"/>
          <w:spacing w:val="8"/>
          <w:w w:val="101"/>
        </w:rPr>
        <w:t xml:space="preserve"> </w:t>
      </w:r>
      <w:r>
        <w:rPr>
          <w:sz w:val="15"/>
          <w:szCs w:val="15"/>
          <w:color w:val="231F20"/>
          <w:spacing w:val="-2"/>
        </w:rPr>
        <w:t>al.</w:t>
      </w:r>
      <w:r>
        <w:rPr>
          <w:sz w:val="15"/>
          <w:szCs w:val="15"/>
          <w:color w:val="231F20"/>
          <w:spacing w:val="7"/>
        </w:rPr>
        <w:t xml:space="preserve"> </w:t>
      </w:r>
      <w:r>
        <w:rPr>
          <w:sz w:val="15"/>
          <w:szCs w:val="15"/>
          <w:color w:val="231F20"/>
          <w:spacing w:val="-2"/>
        </w:rPr>
        <w:t>Early</w:t>
      </w:r>
      <w:r>
        <w:rPr>
          <w:sz w:val="15"/>
          <w:szCs w:val="15"/>
          <w:color w:val="231F20"/>
          <w:spacing w:val="8"/>
          <w:w w:val="101"/>
        </w:rPr>
        <w:t xml:space="preserve"> </w:t>
      </w:r>
      <w:r>
        <w:rPr>
          <w:sz w:val="15"/>
          <w:szCs w:val="15"/>
          <w:color w:val="231F20"/>
          <w:spacing w:val="-2"/>
        </w:rPr>
        <w:t>enteral nutrition</w:t>
      </w:r>
      <w:r>
        <w:rPr>
          <w:sz w:val="15"/>
          <w:szCs w:val="15"/>
          <w:color w:val="231F20"/>
        </w:rPr>
        <w:t xml:space="preserve"> </w:t>
      </w:r>
      <w:r>
        <w:rPr>
          <w:sz w:val="15"/>
          <w:szCs w:val="15"/>
          <w:color w:val="231F20"/>
        </w:rPr>
        <w:t>provided</w:t>
      </w:r>
      <w:r>
        <w:rPr>
          <w:sz w:val="15"/>
          <w:szCs w:val="15"/>
          <w:color w:val="231F20"/>
          <w:spacing w:val="21"/>
          <w:w w:val="101"/>
        </w:rPr>
        <w:t xml:space="preserve"> </w:t>
      </w:r>
      <w:r>
        <w:rPr>
          <w:sz w:val="15"/>
          <w:szCs w:val="15"/>
          <w:color w:val="231F20"/>
        </w:rPr>
        <w:t>within</w:t>
      </w:r>
      <w:r>
        <w:rPr>
          <w:sz w:val="15"/>
          <w:szCs w:val="15"/>
          <w:color w:val="231F20"/>
          <w:spacing w:val="28"/>
          <w:w w:val="101"/>
        </w:rPr>
        <w:t xml:space="preserve"> </w:t>
      </w:r>
      <w:r>
        <w:rPr>
          <w:sz w:val="15"/>
          <w:szCs w:val="15"/>
          <w:color w:val="231F20"/>
        </w:rPr>
        <w:t>24</w:t>
      </w:r>
      <w:r>
        <w:rPr>
          <w:sz w:val="15"/>
          <w:szCs w:val="15"/>
          <w:color w:val="231F20"/>
          <w:spacing w:val="9"/>
        </w:rPr>
        <w:t xml:space="preserve"> </w:t>
      </w:r>
      <w:r>
        <w:rPr>
          <w:sz w:val="15"/>
          <w:szCs w:val="15"/>
          <w:color w:val="231F20"/>
        </w:rPr>
        <w:t>hours</w:t>
      </w:r>
      <w:r>
        <w:rPr>
          <w:sz w:val="15"/>
          <w:szCs w:val="15"/>
          <w:color w:val="231F20"/>
          <w:spacing w:val="26"/>
        </w:rPr>
        <w:t xml:space="preserve"> </w:t>
      </w:r>
      <w:r>
        <w:rPr>
          <w:sz w:val="15"/>
          <w:szCs w:val="15"/>
          <w:color w:val="231F20"/>
        </w:rPr>
        <w:t>of</w:t>
      </w:r>
      <w:r>
        <w:rPr>
          <w:sz w:val="15"/>
          <w:szCs w:val="15"/>
          <w:color w:val="231F20"/>
          <w:spacing w:val="17"/>
          <w:w w:val="101"/>
        </w:rPr>
        <w:t xml:space="preserve"> </w:t>
      </w:r>
      <w:r>
        <w:rPr>
          <w:sz w:val="15"/>
          <w:szCs w:val="15"/>
          <w:color w:val="231F20"/>
        </w:rPr>
        <w:t>IC</w:t>
      </w:r>
      <w:r>
        <w:rPr>
          <w:sz w:val="15"/>
          <w:szCs w:val="15"/>
          <w:color w:val="231F20"/>
          <w:spacing w:val="-1"/>
        </w:rPr>
        <w:t>U</w:t>
      </w:r>
      <w:r>
        <w:rPr>
          <w:sz w:val="15"/>
          <w:szCs w:val="15"/>
          <w:color w:val="231F20"/>
          <w:spacing w:val="25"/>
        </w:rPr>
        <w:t xml:space="preserve"> </w:t>
      </w:r>
      <w:r>
        <w:rPr>
          <w:sz w:val="15"/>
          <w:szCs w:val="15"/>
          <w:color w:val="231F20"/>
          <w:spacing w:val="-1"/>
        </w:rPr>
        <w:t>admission:</w:t>
      </w:r>
      <w:r>
        <w:rPr>
          <w:sz w:val="15"/>
          <w:szCs w:val="15"/>
          <w:color w:val="231F20"/>
          <w:spacing w:val="23"/>
          <w:w w:val="102"/>
        </w:rPr>
        <w:t xml:space="preserve"> </w:t>
      </w:r>
      <w:r>
        <w:rPr>
          <w:sz w:val="15"/>
          <w:szCs w:val="15"/>
          <w:color w:val="231F20"/>
          <w:spacing w:val="-1"/>
        </w:rPr>
        <w:t>a</w:t>
      </w:r>
      <w:r>
        <w:rPr>
          <w:sz w:val="15"/>
          <w:szCs w:val="15"/>
          <w:color w:val="231F20"/>
          <w:spacing w:val="24"/>
          <w:w w:val="102"/>
        </w:rPr>
        <w:t xml:space="preserve"> </w:t>
      </w:r>
      <w:r>
        <w:rPr>
          <w:sz w:val="15"/>
          <w:szCs w:val="15"/>
          <w:color w:val="231F20"/>
          <w:spacing w:val="-1"/>
        </w:rPr>
        <w:t>meta</w:t>
      </w:r>
      <w:r>
        <w:rPr>
          <w:rFonts w:ascii="Times New Roman" w:hAnsi="Times New Roman" w:eastAsia="Times New Roman" w:cs="Times New Roman"/>
          <w:sz w:val="15"/>
          <w:szCs w:val="15"/>
          <w:color w:val="231F20"/>
          <w:spacing w:val="-1"/>
        </w:rPr>
        <w:t>‑</w:t>
      </w:r>
      <w:r>
        <w:rPr>
          <w:sz w:val="15"/>
          <w:szCs w:val="15"/>
          <w:color w:val="231F20"/>
          <w:spacing w:val="-1"/>
        </w:rPr>
        <w:t>analysis</w:t>
      </w:r>
      <w:r>
        <w:rPr>
          <w:sz w:val="15"/>
          <w:szCs w:val="15"/>
          <w:color w:val="231F20"/>
        </w:rPr>
        <w:t xml:space="preserve"> </w:t>
      </w:r>
      <w:r>
        <w:rPr>
          <w:sz w:val="15"/>
          <w:szCs w:val="15"/>
          <w:color w:val="231F20"/>
        </w:rPr>
        <w:t>of randomized</w:t>
      </w:r>
      <w:r>
        <w:rPr>
          <w:sz w:val="15"/>
          <w:szCs w:val="15"/>
          <w:color w:val="231F20"/>
          <w:spacing w:val="11"/>
          <w:w w:val="101"/>
        </w:rPr>
        <w:t xml:space="preserve"> </w:t>
      </w:r>
      <w:r>
        <w:rPr>
          <w:sz w:val="15"/>
          <w:szCs w:val="15"/>
          <w:color w:val="231F20"/>
        </w:rPr>
        <w:t>control</w:t>
      </w:r>
      <w:r>
        <w:rPr>
          <w:sz w:val="15"/>
          <w:szCs w:val="15"/>
          <w:color w:val="231F20"/>
          <w:spacing w:val="-1"/>
        </w:rPr>
        <w:t>led trials[J].</w:t>
      </w:r>
      <w:r>
        <w:rPr>
          <w:sz w:val="15"/>
          <w:szCs w:val="15"/>
          <w:color w:val="231F20"/>
          <w:spacing w:val="10"/>
          <w:w w:val="102"/>
        </w:rPr>
        <w:t xml:space="preserve"> </w:t>
      </w:r>
      <w:r>
        <w:rPr>
          <w:sz w:val="15"/>
          <w:szCs w:val="15"/>
          <w:color w:val="231F20"/>
          <w:spacing w:val="-1"/>
        </w:rPr>
        <w:t>Crit</w:t>
      </w:r>
      <w:r>
        <w:rPr>
          <w:sz w:val="15"/>
          <w:szCs w:val="15"/>
          <w:color w:val="231F20"/>
          <w:spacing w:val="10"/>
        </w:rPr>
        <w:t xml:space="preserve"> </w:t>
      </w:r>
      <w:r>
        <w:rPr>
          <w:sz w:val="15"/>
          <w:szCs w:val="15"/>
          <w:color w:val="231F20"/>
          <w:spacing w:val="-1"/>
        </w:rPr>
        <w:t>Care</w:t>
      </w:r>
      <w:r>
        <w:rPr>
          <w:sz w:val="15"/>
          <w:szCs w:val="15"/>
          <w:color w:val="231F20"/>
          <w:spacing w:val="11"/>
          <w:w w:val="101"/>
        </w:rPr>
        <w:t xml:space="preserve"> </w:t>
      </w:r>
      <w:r>
        <w:rPr>
          <w:sz w:val="15"/>
          <w:szCs w:val="15"/>
          <w:color w:val="231F20"/>
          <w:spacing w:val="-1"/>
        </w:rPr>
        <w:t>Med,</w:t>
      </w:r>
      <w:r>
        <w:rPr>
          <w:sz w:val="15"/>
          <w:szCs w:val="15"/>
          <w:color w:val="231F20"/>
          <w:spacing w:val="11"/>
          <w:w w:val="102"/>
        </w:rPr>
        <w:t xml:space="preserve"> </w:t>
      </w:r>
      <w:r>
        <w:rPr>
          <w:sz w:val="15"/>
          <w:szCs w:val="15"/>
          <w:color w:val="231F20"/>
          <w:spacing w:val="-1"/>
        </w:rPr>
        <w:t>2018, 46(7):</w:t>
      </w:r>
      <w:r>
        <w:rPr>
          <w:sz w:val="15"/>
          <w:szCs w:val="15"/>
          <w:color w:val="231F20"/>
        </w:rPr>
        <w:t xml:space="preserve"> </w:t>
      </w:r>
      <w:r>
        <w:rPr>
          <w:sz w:val="15"/>
          <w:szCs w:val="15"/>
          <w:color w:val="231F20"/>
        </w:rPr>
        <w:t>1049</w:t>
      </w:r>
      <w:r>
        <w:rPr>
          <w:rFonts w:ascii="Times New Roman" w:hAnsi="Times New Roman" w:eastAsia="Times New Roman" w:cs="Times New Roman"/>
          <w:sz w:val="15"/>
          <w:szCs w:val="15"/>
          <w:color w:val="231F20"/>
        </w:rPr>
        <w:t>‑</w:t>
      </w:r>
      <w:r>
        <w:rPr>
          <w:sz w:val="15"/>
          <w:szCs w:val="15"/>
          <w:color w:val="231F20"/>
        </w:rPr>
        <w:t>1056. DOI: 10.1097/CCM.0000000000003152.</w:t>
      </w:r>
    </w:p>
    <w:p>
      <w:pPr>
        <w:pStyle w:val="BodyText"/>
        <w:ind w:left="1053" w:right="485" w:hanging="550"/>
        <w:spacing w:before="41" w:line="295" w:lineRule="auto"/>
        <w:rPr>
          <w:sz w:val="15"/>
          <w:szCs w:val="15"/>
        </w:rPr>
      </w:pPr>
      <w:r>
        <w:rPr>
          <w:sz w:val="15"/>
          <w:szCs w:val="15"/>
          <w:color w:val="231F20"/>
          <w:spacing w:val="14"/>
        </w:rPr>
        <w:t>[166]     </w:t>
      </w:r>
      <w:r>
        <w:rPr>
          <w:sz w:val="15"/>
          <w:szCs w:val="15"/>
          <w:color w:val="231F20"/>
        </w:rPr>
        <w:t>Mancl</w:t>
      </w:r>
      <w:r>
        <w:rPr>
          <w:sz w:val="15"/>
          <w:szCs w:val="15"/>
          <w:color w:val="231F20"/>
          <w:spacing w:val="24"/>
        </w:rPr>
        <w:t xml:space="preserve"> </w:t>
      </w:r>
      <w:r>
        <w:rPr>
          <w:sz w:val="15"/>
          <w:szCs w:val="15"/>
          <w:color w:val="231F20"/>
        </w:rPr>
        <w:t>EE</w:t>
      </w:r>
      <w:r>
        <w:rPr>
          <w:sz w:val="15"/>
          <w:szCs w:val="15"/>
          <w:color w:val="231F20"/>
          <w:spacing w:val="14"/>
        </w:rPr>
        <w:t>,</w:t>
      </w:r>
      <w:r>
        <w:rPr>
          <w:sz w:val="15"/>
          <w:szCs w:val="15"/>
          <w:color w:val="231F20"/>
          <w:spacing w:val="21"/>
          <w:w w:val="102"/>
        </w:rPr>
        <w:t xml:space="preserve"> </w:t>
      </w:r>
      <w:r>
        <w:rPr>
          <w:sz w:val="15"/>
          <w:szCs w:val="15"/>
          <w:color w:val="231F20"/>
        </w:rPr>
        <w:t>Muzevich</w:t>
      </w:r>
      <w:r>
        <w:rPr>
          <w:sz w:val="15"/>
          <w:szCs w:val="15"/>
          <w:color w:val="231F20"/>
          <w:spacing w:val="23"/>
        </w:rPr>
        <w:t xml:space="preserve"> </w:t>
      </w:r>
      <w:r>
        <w:rPr>
          <w:sz w:val="15"/>
          <w:szCs w:val="15"/>
          <w:color w:val="231F20"/>
        </w:rPr>
        <w:t>KM</w:t>
      </w:r>
      <w:r>
        <w:rPr>
          <w:sz w:val="15"/>
          <w:szCs w:val="15"/>
          <w:color w:val="231F20"/>
          <w:spacing w:val="14"/>
        </w:rPr>
        <w:t>.</w:t>
      </w:r>
      <w:r>
        <w:rPr>
          <w:sz w:val="15"/>
          <w:szCs w:val="15"/>
          <w:color w:val="231F20"/>
          <w:spacing w:val="17"/>
          <w:w w:val="102"/>
        </w:rPr>
        <w:t xml:space="preserve"> </w:t>
      </w:r>
      <w:r>
        <w:rPr>
          <w:sz w:val="15"/>
          <w:szCs w:val="15"/>
          <w:color w:val="231F20"/>
        </w:rPr>
        <w:t>Tolerability</w:t>
      </w:r>
      <w:r>
        <w:rPr>
          <w:sz w:val="15"/>
          <w:szCs w:val="15"/>
          <w:color w:val="231F20"/>
          <w:spacing w:val="19"/>
          <w:w w:val="101"/>
        </w:rPr>
        <w:t xml:space="preserve"> </w:t>
      </w:r>
      <w:r>
        <w:rPr>
          <w:sz w:val="15"/>
          <w:szCs w:val="15"/>
          <w:color w:val="231F20"/>
        </w:rPr>
        <w:t>and</w:t>
      </w:r>
      <w:r>
        <w:rPr>
          <w:sz w:val="15"/>
          <w:szCs w:val="15"/>
          <w:color w:val="231F20"/>
          <w:spacing w:val="21"/>
        </w:rPr>
        <w:t xml:space="preserve"> </w:t>
      </w:r>
      <w:r>
        <w:rPr>
          <w:sz w:val="15"/>
          <w:szCs w:val="15"/>
          <w:color w:val="231F20"/>
        </w:rPr>
        <w:t>safety</w:t>
      </w:r>
      <w:r>
        <w:rPr>
          <w:sz w:val="15"/>
          <w:szCs w:val="15"/>
          <w:color w:val="231F20"/>
          <w:spacing w:val="21"/>
          <w:w w:val="102"/>
        </w:rPr>
        <w:t xml:space="preserve"> </w:t>
      </w:r>
      <w:r>
        <w:rPr>
          <w:sz w:val="15"/>
          <w:szCs w:val="15"/>
          <w:color w:val="231F20"/>
        </w:rPr>
        <w:t>of</w:t>
      </w:r>
      <w:r>
        <w:rPr>
          <w:sz w:val="15"/>
          <w:szCs w:val="15"/>
          <w:color w:val="231F20"/>
          <w:spacing w:val="11"/>
          <w:w w:val="101"/>
        </w:rPr>
        <w:t xml:space="preserve"> </w:t>
      </w:r>
      <w:r>
        <w:rPr>
          <w:sz w:val="15"/>
          <w:szCs w:val="15"/>
          <w:color w:val="231F20"/>
        </w:rPr>
        <w:t>enteral </w:t>
      </w:r>
      <w:r>
        <w:rPr>
          <w:sz w:val="15"/>
          <w:szCs w:val="15"/>
          <w:color w:val="231F20"/>
          <w:spacing w:val="3"/>
        </w:rPr>
        <w:t>nutrition</w:t>
      </w:r>
      <w:r>
        <w:rPr>
          <w:sz w:val="15"/>
          <w:szCs w:val="15"/>
          <w:color w:val="231F20"/>
          <w:spacing w:val="12"/>
          <w:w w:val="102"/>
        </w:rPr>
        <w:t xml:space="preserve">  </w:t>
      </w:r>
      <w:r>
        <w:rPr>
          <w:sz w:val="15"/>
          <w:szCs w:val="15"/>
          <w:color w:val="231F20"/>
          <w:spacing w:val="3"/>
        </w:rPr>
        <w:t>in</w:t>
      </w:r>
      <w:r>
        <w:rPr>
          <w:sz w:val="15"/>
          <w:szCs w:val="15"/>
          <w:color w:val="231F20"/>
          <w:spacing w:val="13"/>
          <w:w w:val="102"/>
        </w:rPr>
        <w:t xml:space="preserve">  </w:t>
      </w:r>
      <w:r>
        <w:rPr>
          <w:sz w:val="15"/>
          <w:szCs w:val="15"/>
          <w:color w:val="231F20"/>
          <w:spacing w:val="3"/>
        </w:rPr>
        <w:t>critically</w:t>
      </w:r>
      <w:r>
        <w:rPr>
          <w:sz w:val="15"/>
          <w:szCs w:val="15"/>
          <w:color w:val="231F20"/>
          <w:spacing w:val="12"/>
          <w:w w:val="102"/>
        </w:rPr>
        <w:t xml:space="preserve">  </w:t>
      </w:r>
      <w:r>
        <w:rPr>
          <w:sz w:val="15"/>
          <w:szCs w:val="15"/>
          <w:color w:val="231F20"/>
          <w:spacing w:val="3"/>
        </w:rPr>
        <w:t>ill</w:t>
      </w:r>
      <w:r>
        <w:rPr>
          <w:sz w:val="15"/>
          <w:szCs w:val="15"/>
          <w:color w:val="231F20"/>
          <w:spacing w:val="12"/>
        </w:rPr>
        <w:t xml:space="preserve">  </w:t>
      </w:r>
      <w:r>
        <w:rPr>
          <w:sz w:val="15"/>
          <w:szCs w:val="15"/>
          <w:color w:val="231F20"/>
          <w:spacing w:val="3"/>
        </w:rPr>
        <w:t>patients</w:t>
      </w:r>
      <w:r>
        <w:rPr>
          <w:sz w:val="15"/>
          <w:szCs w:val="15"/>
          <w:color w:val="231F20"/>
          <w:spacing w:val="12"/>
          <w:w w:val="102"/>
        </w:rPr>
        <w:t xml:space="preserve">  </w:t>
      </w:r>
      <w:r>
        <w:rPr>
          <w:sz w:val="15"/>
          <w:szCs w:val="15"/>
          <w:color w:val="231F20"/>
          <w:spacing w:val="3"/>
        </w:rPr>
        <w:t>receiving</w:t>
      </w:r>
      <w:r>
        <w:rPr>
          <w:sz w:val="15"/>
          <w:szCs w:val="15"/>
          <w:color w:val="231F20"/>
          <w:spacing w:val="12"/>
          <w:w w:val="102"/>
        </w:rPr>
        <w:t xml:space="preserve">  </w:t>
      </w:r>
      <w:r>
        <w:rPr>
          <w:sz w:val="15"/>
          <w:szCs w:val="15"/>
          <w:color w:val="231F20"/>
          <w:spacing w:val="3"/>
        </w:rPr>
        <w:t>int</w:t>
      </w:r>
      <w:r>
        <w:rPr>
          <w:sz w:val="15"/>
          <w:szCs w:val="15"/>
          <w:color w:val="231F20"/>
          <w:spacing w:val="2"/>
        </w:rPr>
        <w:t>ravenous</w:t>
      </w:r>
      <w:r>
        <w:rPr>
          <w:sz w:val="15"/>
          <w:szCs w:val="15"/>
          <w:color w:val="231F20"/>
        </w:rPr>
        <w:t xml:space="preserve"> </w:t>
      </w:r>
      <w:r>
        <w:rPr>
          <w:sz w:val="15"/>
          <w:szCs w:val="15"/>
          <w:color w:val="231F20"/>
        </w:rPr>
        <w:t>vasopressor</w:t>
      </w:r>
      <w:r>
        <w:rPr>
          <w:sz w:val="15"/>
          <w:szCs w:val="15"/>
          <w:color w:val="231F20"/>
          <w:spacing w:val="7"/>
        </w:rPr>
        <w:t xml:space="preserve">   </w:t>
      </w:r>
      <w:r>
        <w:rPr>
          <w:sz w:val="15"/>
          <w:szCs w:val="15"/>
          <w:color w:val="231F20"/>
        </w:rPr>
        <w:t>therapy</w:t>
      </w:r>
      <w:r>
        <w:rPr>
          <w:sz w:val="15"/>
          <w:szCs w:val="15"/>
          <w:color w:val="231F20"/>
          <w:spacing w:val="7"/>
        </w:rPr>
        <w:t>[J].   </w:t>
      </w:r>
      <w:r>
        <w:rPr>
          <w:sz w:val="15"/>
          <w:szCs w:val="15"/>
          <w:color w:val="231F20"/>
        </w:rPr>
        <w:t>JPEN</w:t>
      </w:r>
      <w:r>
        <w:rPr>
          <w:sz w:val="15"/>
          <w:szCs w:val="15"/>
          <w:color w:val="231F20"/>
          <w:spacing w:val="7"/>
        </w:rPr>
        <w:t xml:space="preserve">   </w:t>
      </w:r>
      <w:r>
        <w:rPr>
          <w:sz w:val="15"/>
          <w:szCs w:val="15"/>
          <w:color w:val="231F20"/>
        </w:rPr>
        <w:t>J</w:t>
      </w:r>
      <w:r>
        <w:rPr>
          <w:sz w:val="15"/>
          <w:szCs w:val="15"/>
          <w:color w:val="231F20"/>
          <w:spacing w:val="7"/>
        </w:rPr>
        <w:t xml:space="preserve">   </w:t>
      </w:r>
      <w:r>
        <w:rPr>
          <w:sz w:val="15"/>
          <w:szCs w:val="15"/>
          <w:color w:val="231F20"/>
        </w:rPr>
        <w:t>Parenter</w:t>
      </w:r>
      <w:r>
        <w:rPr>
          <w:sz w:val="15"/>
          <w:szCs w:val="15"/>
          <w:color w:val="231F20"/>
          <w:spacing w:val="7"/>
        </w:rPr>
        <w:t xml:space="preserve">   </w:t>
      </w:r>
      <w:r>
        <w:rPr>
          <w:sz w:val="15"/>
          <w:szCs w:val="15"/>
          <w:color w:val="231F20"/>
        </w:rPr>
        <w:t>Enteral</w:t>
      </w:r>
      <w:r>
        <w:rPr>
          <w:sz w:val="15"/>
          <w:szCs w:val="15"/>
          <w:color w:val="231F20"/>
          <w:spacing w:val="7"/>
        </w:rPr>
        <w:t xml:space="preserve">   </w:t>
      </w:r>
      <w:r>
        <w:rPr>
          <w:sz w:val="15"/>
          <w:szCs w:val="15"/>
          <w:color w:val="231F20"/>
        </w:rPr>
        <w:t>Nutr</w:t>
      </w:r>
      <w:r>
        <w:rPr>
          <w:sz w:val="15"/>
          <w:szCs w:val="15"/>
          <w:color w:val="231F20"/>
          <w:spacing w:val="7"/>
        </w:rPr>
        <w:t>,</w:t>
      </w:r>
      <w:r>
        <w:rPr>
          <w:sz w:val="15"/>
          <w:szCs w:val="15"/>
          <w:color w:val="231F20"/>
          <w:spacing w:val="17"/>
          <w:w w:val="101"/>
        </w:rPr>
        <w:t xml:space="preserve"> </w:t>
      </w:r>
      <w:r>
        <w:rPr>
          <w:sz w:val="15"/>
          <w:szCs w:val="15"/>
          <w:color w:val="231F20"/>
          <w:spacing w:val="4"/>
        </w:rPr>
        <w:t>2013,</w:t>
      </w:r>
      <w:r>
        <w:rPr>
          <w:sz w:val="15"/>
          <w:szCs w:val="15"/>
          <w:color w:val="231F20"/>
          <w:spacing w:val="26"/>
        </w:rPr>
        <w:t xml:space="preserve"> </w:t>
      </w:r>
      <w:r>
        <w:rPr>
          <w:sz w:val="15"/>
          <w:szCs w:val="15"/>
          <w:color w:val="231F20"/>
          <w:spacing w:val="4"/>
        </w:rPr>
        <w:t>37(5):641</w:t>
      </w:r>
      <w:r>
        <w:rPr>
          <w:rFonts w:ascii="Times New Roman" w:hAnsi="Times New Roman" w:eastAsia="Times New Roman" w:cs="Times New Roman"/>
          <w:sz w:val="15"/>
          <w:szCs w:val="15"/>
          <w:color w:val="231F20"/>
          <w:spacing w:val="4"/>
        </w:rPr>
        <w:t>‑</w:t>
      </w:r>
      <w:r>
        <w:rPr>
          <w:sz w:val="15"/>
          <w:szCs w:val="15"/>
          <w:color w:val="231F20"/>
          <w:spacing w:val="4"/>
        </w:rPr>
        <w:t>651.</w:t>
      </w:r>
      <w:r>
        <w:rPr>
          <w:sz w:val="15"/>
          <w:szCs w:val="15"/>
          <w:color w:val="231F20"/>
          <w:spacing w:val="12"/>
          <w:w w:val="101"/>
        </w:rPr>
        <w:t xml:space="preserve"> </w:t>
      </w:r>
      <w:r>
        <w:rPr>
          <w:sz w:val="15"/>
          <w:szCs w:val="15"/>
          <w:color w:val="231F20"/>
        </w:rPr>
        <w:t>DOI</w:t>
      </w:r>
      <w:r>
        <w:rPr>
          <w:sz w:val="15"/>
          <w:szCs w:val="15"/>
          <w:color w:val="231F20"/>
          <w:spacing w:val="4"/>
        </w:rPr>
        <w:t>:</w:t>
      </w:r>
      <w:r>
        <w:rPr>
          <w:sz w:val="15"/>
          <w:szCs w:val="15"/>
          <w:color w:val="231F20"/>
          <w:spacing w:val="16"/>
          <w:w w:val="102"/>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1177/0148607112470460.</w:t>
      </w:r>
    </w:p>
    <w:p>
      <w:pPr>
        <w:pStyle w:val="BodyText"/>
        <w:ind w:left="1055" w:right="485" w:hanging="552"/>
        <w:spacing w:before="41" w:line="307" w:lineRule="auto"/>
        <w:rPr>
          <w:sz w:val="15"/>
          <w:szCs w:val="15"/>
        </w:rPr>
      </w:pPr>
      <w:r>
        <w:rPr>
          <w:sz w:val="15"/>
          <w:szCs w:val="15"/>
          <w:color w:val="231F20"/>
          <w:spacing w:val="9"/>
        </w:rPr>
        <w:t>[167]</w:t>
      </w:r>
      <w:r>
        <w:rPr>
          <w:sz w:val="15"/>
          <w:szCs w:val="15"/>
          <w:color w:val="231F20"/>
        </w:rPr>
        <w:t xml:space="preserve">      Marvin</w:t>
      </w:r>
      <w:r>
        <w:rPr>
          <w:sz w:val="15"/>
          <w:szCs w:val="15"/>
          <w:color w:val="231F20"/>
          <w:spacing w:val="1"/>
        </w:rPr>
        <w:t xml:space="preserve">      </w:t>
      </w:r>
      <w:r>
        <w:rPr>
          <w:sz w:val="15"/>
          <w:szCs w:val="15"/>
          <w:color w:val="231F20"/>
        </w:rPr>
        <w:t>RG</w:t>
      </w:r>
      <w:r>
        <w:rPr>
          <w:sz w:val="15"/>
          <w:szCs w:val="15"/>
          <w:color w:val="231F20"/>
          <w:spacing w:val="9"/>
        </w:rPr>
        <w:t>,</w:t>
      </w:r>
      <w:r>
        <w:rPr>
          <w:sz w:val="15"/>
          <w:szCs w:val="15"/>
          <w:color w:val="231F20"/>
        </w:rPr>
        <w:t xml:space="preserve">      McKinley      BA</w:t>
      </w:r>
      <w:r>
        <w:rPr>
          <w:sz w:val="15"/>
          <w:szCs w:val="15"/>
          <w:color w:val="231F20"/>
          <w:spacing w:val="9"/>
        </w:rPr>
        <w:t>,</w:t>
      </w:r>
      <w:r>
        <w:rPr>
          <w:sz w:val="15"/>
          <w:szCs w:val="15"/>
          <w:color w:val="231F20"/>
          <w:spacing w:val="1"/>
        </w:rPr>
        <w:t xml:space="preserve">      </w:t>
      </w:r>
      <w:r>
        <w:rPr>
          <w:sz w:val="15"/>
          <w:szCs w:val="15"/>
          <w:color w:val="231F20"/>
        </w:rPr>
        <w:t>McQuiggan      M</w:t>
      </w:r>
      <w:r>
        <w:rPr>
          <w:sz w:val="15"/>
          <w:szCs w:val="15"/>
          <w:color w:val="231F20"/>
          <w:spacing w:val="9"/>
        </w:rPr>
        <w:t>,     </w:t>
      </w:r>
      <w:r>
        <w:rPr>
          <w:sz w:val="15"/>
          <w:szCs w:val="15"/>
          <w:color w:val="231F20"/>
        </w:rPr>
        <w:t>et</w:t>
      </w:r>
      <w:r>
        <w:rPr>
          <w:sz w:val="15"/>
          <w:szCs w:val="15"/>
          <w:color w:val="231F20"/>
          <w:spacing w:val="11"/>
        </w:rPr>
        <w:t xml:space="preserve"> </w:t>
      </w:r>
      <w:r>
        <w:rPr>
          <w:sz w:val="15"/>
          <w:szCs w:val="15"/>
          <w:color w:val="231F20"/>
        </w:rPr>
        <w:t>al</w:t>
      </w:r>
      <w:r>
        <w:rPr>
          <w:sz w:val="15"/>
          <w:szCs w:val="15"/>
          <w:color w:val="231F20"/>
          <w:spacing w:val="9"/>
        </w:rPr>
        <w:t>.</w:t>
      </w:r>
      <w:r>
        <w:rPr>
          <w:sz w:val="15"/>
          <w:szCs w:val="15"/>
          <w:color w:val="231F20"/>
        </w:rPr>
        <w:t xml:space="preserve"> </w:t>
      </w:r>
      <w:r>
        <w:rPr>
          <w:sz w:val="15"/>
          <w:szCs w:val="15"/>
          <w:color w:val="231F20"/>
          <w:spacing w:val="3"/>
        </w:rPr>
        <w:t>Nonocclusive</w:t>
      </w:r>
      <w:r>
        <w:rPr>
          <w:sz w:val="15"/>
          <w:szCs w:val="15"/>
          <w:color w:val="231F20"/>
          <w:spacing w:val="16"/>
        </w:rPr>
        <w:t xml:space="preserve">  </w:t>
      </w:r>
      <w:r>
        <w:rPr>
          <w:sz w:val="15"/>
          <w:szCs w:val="15"/>
          <w:color w:val="231F20"/>
          <w:spacing w:val="3"/>
        </w:rPr>
        <w:t>bowel</w:t>
      </w:r>
      <w:r>
        <w:rPr>
          <w:sz w:val="15"/>
          <w:szCs w:val="15"/>
          <w:color w:val="231F20"/>
        </w:rPr>
        <w:t xml:space="preserve">   </w:t>
      </w:r>
      <w:r>
        <w:rPr>
          <w:sz w:val="15"/>
          <w:szCs w:val="15"/>
          <w:color w:val="231F20"/>
          <w:spacing w:val="3"/>
        </w:rPr>
        <w:t>necrosis</w:t>
      </w:r>
      <w:r>
        <w:rPr>
          <w:sz w:val="15"/>
          <w:szCs w:val="15"/>
          <w:color w:val="231F20"/>
          <w:spacing w:val="1"/>
        </w:rPr>
        <w:t xml:space="preserve">   </w:t>
      </w:r>
      <w:r>
        <w:rPr>
          <w:sz w:val="15"/>
          <w:szCs w:val="15"/>
          <w:color w:val="231F20"/>
          <w:spacing w:val="3"/>
        </w:rPr>
        <w:t>occurring</w:t>
      </w:r>
      <w:r>
        <w:rPr>
          <w:sz w:val="15"/>
          <w:szCs w:val="15"/>
          <w:color w:val="231F20"/>
          <w:spacing w:val="1"/>
        </w:rPr>
        <w:t xml:space="preserve">   </w:t>
      </w:r>
      <w:r>
        <w:rPr>
          <w:sz w:val="15"/>
          <w:szCs w:val="15"/>
          <w:color w:val="231F20"/>
          <w:spacing w:val="3"/>
        </w:rPr>
        <w:t>in</w:t>
      </w:r>
      <w:r>
        <w:rPr>
          <w:sz w:val="15"/>
          <w:szCs w:val="15"/>
          <w:color w:val="231F20"/>
          <w:spacing w:val="2"/>
        </w:rPr>
        <w:t xml:space="preserve">   </w:t>
      </w:r>
      <w:r>
        <w:rPr>
          <w:sz w:val="15"/>
          <w:szCs w:val="15"/>
          <w:color w:val="231F20"/>
          <w:spacing w:val="3"/>
        </w:rPr>
        <w:t>critically</w:t>
      </w:r>
      <w:r>
        <w:rPr>
          <w:sz w:val="15"/>
          <w:szCs w:val="15"/>
          <w:color w:val="231F20"/>
        </w:rPr>
        <w:t xml:space="preserve">   </w:t>
      </w:r>
      <w:r>
        <w:rPr>
          <w:sz w:val="15"/>
          <w:szCs w:val="15"/>
          <w:color w:val="231F20"/>
          <w:spacing w:val="3"/>
        </w:rPr>
        <w:t>ill</w:t>
      </w:r>
      <w:r>
        <w:rPr>
          <w:sz w:val="15"/>
          <w:szCs w:val="15"/>
          <w:color w:val="231F20"/>
          <w:spacing w:val="2"/>
        </w:rPr>
        <w:t xml:space="preserve"> </w:t>
      </w:r>
      <w:r>
        <w:rPr>
          <w:sz w:val="15"/>
          <w:szCs w:val="15"/>
          <w:color w:val="231F20"/>
          <w:spacing w:val="3"/>
        </w:rPr>
        <w:t>trauma  patients</w:t>
      </w:r>
      <w:r>
        <w:rPr>
          <w:sz w:val="15"/>
          <w:szCs w:val="15"/>
          <w:color w:val="231F20"/>
          <w:spacing w:val="1"/>
        </w:rPr>
        <w:t xml:space="preserve">  </w:t>
      </w:r>
      <w:r>
        <w:rPr>
          <w:sz w:val="15"/>
          <w:szCs w:val="15"/>
          <w:color w:val="231F20"/>
          <w:spacing w:val="3"/>
        </w:rPr>
        <w:t>receiving  enteral</w:t>
      </w:r>
      <w:r>
        <w:rPr>
          <w:sz w:val="15"/>
          <w:szCs w:val="15"/>
          <w:color w:val="231F20"/>
        </w:rPr>
        <w:t xml:space="preserve">  </w:t>
      </w:r>
      <w:r>
        <w:rPr>
          <w:sz w:val="15"/>
          <w:szCs w:val="15"/>
          <w:color w:val="231F20"/>
          <w:spacing w:val="3"/>
        </w:rPr>
        <w:t>nutrition</w:t>
      </w:r>
      <w:r>
        <w:rPr>
          <w:sz w:val="15"/>
          <w:szCs w:val="15"/>
          <w:color w:val="231F20"/>
          <w:spacing w:val="1"/>
        </w:rPr>
        <w:t xml:space="preserve">  </w:t>
      </w:r>
      <w:r>
        <w:rPr>
          <w:sz w:val="15"/>
          <w:szCs w:val="15"/>
          <w:color w:val="231F20"/>
          <w:spacing w:val="3"/>
        </w:rPr>
        <w:t>manifests</w:t>
      </w:r>
      <w:r>
        <w:rPr>
          <w:sz w:val="15"/>
          <w:szCs w:val="15"/>
          <w:color w:val="231F20"/>
          <w:spacing w:val="1"/>
        </w:rPr>
        <w:t xml:space="preserve">  </w:t>
      </w:r>
      <w:r>
        <w:rPr>
          <w:sz w:val="15"/>
          <w:szCs w:val="15"/>
          <w:color w:val="231F20"/>
          <w:spacing w:val="3"/>
        </w:rPr>
        <w:t>no</w:t>
      </w:r>
      <w:r>
        <w:rPr>
          <w:sz w:val="15"/>
          <w:szCs w:val="15"/>
          <w:color w:val="231F20"/>
        </w:rPr>
        <w:t xml:space="preserve"> </w:t>
      </w:r>
      <w:r>
        <w:rPr>
          <w:sz w:val="15"/>
          <w:szCs w:val="15"/>
          <w:color w:val="231F20"/>
        </w:rPr>
        <w:t>reliable</w:t>
      </w:r>
      <w:r>
        <w:rPr>
          <w:sz w:val="15"/>
          <w:szCs w:val="15"/>
          <w:color w:val="231F20"/>
          <w:spacing w:val="9"/>
        </w:rPr>
        <w:t xml:space="preserve">  </w:t>
      </w:r>
      <w:r>
        <w:rPr>
          <w:sz w:val="15"/>
          <w:szCs w:val="15"/>
          <w:color w:val="231F20"/>
        </w:rPr>
        <w:t>clinical</w:t>
      </w:r>
      <w:r>
        <w:rPr>
          <w:sz w:val="15"/>
          <w:szCs w:val="15"/>
          <w:color w:val="231F20"/>
          <w:spacing w:val="14"/>
          <w:w w:val="101"/>
        </w:rPr>
        <w:t xml:space="preserve">  </w:t>
      </w:r>
      <w:r>
        <w:rPr>
          <w:sz w:val="15"/>
          <w:szCs w:val="15"/>
          <w:color w:val="231F20"/>
        </w:rPr>
        <w:t>signs</w:t>
      </w:r>
      <w:r>
        <w:rPr>
          <w:sz w:val="15"/>
          <w:szCs w:val="15"/>
          <w:color w:val="231F20"/>
          <w:spacing w:val="9"/>
        </w:rPr>
        <w:t xml:space="preserve">  </w:t>
      </w:r>
      <w:r>
        <w:rPr>
          <w:sz w:val="15"/>
          <w:szCs w:val="15"/>
          <w:color w:val="231F20"/>
        </w:rPr>
        <w:t>for</w:t>
      </w:r>
      <w:r>
        <w:rPr>
          <w:sz w:val="15"/>
          <w:szCs w:val="15"/>
          <w:color w:val="231F20"/>
          <w:spacing w:val="9"/>
        </w:rPr>
        <w:t xml:space="preserve">   </w:t>
      </w:r>
      <w:r>
        <w:rPr>
          <w:sz w:val="15"/>
          <w:szCs w:val="15"/>
          <w:color w:val="231F20"/>
        </w:rPr>
        <w:t>early</w:t>
      </w:r>
      <w:r>
        <w:rPr>
          <w:sz w:val="15"/>
          <w:szCs w:val="15"/>
          <w:color w:val="231F20"/>
          <w:spacing w:val="9"/>
        </w:rPr>
        <w:t xml:space="preserve">  </w:t>
      </w:r>
      <w:r>
        <w:rPr>
          <w:sz w:val="15"/>
          <w:szCs w:val="15"/>
          <w:color w:val="231F20"/>
        </w:rPr>
        <w:t>detection</w:t>
      </w:r>
      <w:r>
        <w:rPr>
          <w:sz w:val="15"/>
          <w:szCs w:val="15"/>
          <w:color w:val="231F20"/>
          <w:spacing w:val="9"/>
        </w:rPr>
        <w:t>[J].  </w:t>
      </w:r>
      <w:r>
        <w:rPr>
          <w:sz w:val="15"/>
          <w:szCs w:val="15"/>
          <w:color w:val="231F20"/>
        </w:rPr>
        <w:t>Am</w:t>
      </w:r>
      <w:r>
        <w:rPr>
          <w:sz w:val="15"/>
          <w:szCs w:val="15"/>
          <w:color w:val="231F20"/>
          <w:spacing w:val="8"/>
        </w:rPr>
        <w:t xml:space="preserve">  </w:t>
      </w:r>
      <w:r>
        <w:rPr>
          <w:sz w:val="15"/>
          <w:szCs w:val="15"/>
          <w:color w:val="231F20"/>
        </w:rPr>
        <w:t>J</w:t>
      </w:r>
      <w:r>
        <w:rPr>
          <w:sz w:val="15"/>
          <w:szCs w:val="15"/>
          <w:color w:val="231F20"/>
          <w:spacing w:val="9"/>
        </w:rPr>
        <w:t xml:space="preserve">   </w:t>
      </w:r>
      <w:r>
        <w:rPr>
          <w:sz w:val="15"/>
          <w:szCs w:val="15"/>
          <w:color w:val="231F20"/>
        </w:rPr>
        <w:t>Surg</w:t>
      </w:r>
      <w:r>
        <w:rPr>
          <w:sz w:val="15"/>
          <w:szCs w:val="15"/>
          <w:color w:val="231F20"/>
          <w:spacing w:val="9"/>
        </w:rPr>
        <w:t>,</w:t>
      </w:r>
      <w:r>
        <w:rPr>
          <w:sz w:val="15"/>
          <w:szCs w:val="15"/>
          <w:color w:val="231F20"/>
        </w:rPr>
        <w:t xml:space="preserve"> </w:t>
      </w:r>
      <w:r>
        <w:rPr>
          <w:sz w:val="15"/>
          <w:szCs w:val="15"/>
          <w:color w:val="231F20"/>
          <w:spacing w:val="3"/>
        </w:rPr>
        <w:t>2000,     179(1):    7</w:t>
      </w:r>
      <w:r>
        <w:rPr>
          <w:rFonts w:ascii="Times New Roman" w:hAnsi="Times New Roman" w:eastAsia="Times New Roman" w:cs="Times New Roman"/>
          <w:sz w:val="15"/>
          <w:szCs w:val="15"/>
          <w:color w:val="231F20"/>
          <w:spacing w:val="3"/>
        </w:rPr>
        <w:t>‑</w:t>
      </w:r>
      <w:r>
        <w:rPr>
          <w:sz w:val="15"/>
          <w:szCs w:val="15"/>
          <w:color w:val="231F20"/>
          <w:spacing w:val="3"/>
        </w:rPr>
        <w:t>12.     </w:t>
      </w:r>
      <w:r>
        <w:rPr>
          <w:sz w:val="15"/>
          <w:szCs w:val="15"/>
          <w:color w:val="231F20"/>
        </w:rPr>
        <w:t>DOI</w:t>
      </w:r>
      <w:r>
        <w:rPr>
          <w:sz w:val="15"/>
          <w:szCs w:val="15"/>
          <w:color w:val="231F20"/>
          <w:spacing w:val="3"/>
        </w:rPr>
        <w:t>:     10.</w:t>
      </w:r>
      <w:r>
        <w:rPr>
          <w:sz w:val="15"/>
          <w:szCs w:val="15"/>
          <w:color w:val="231F20"/>
          <w:spacing w:val="-2"/>
        </w:rPr>
        <w:t xml:space="preserve"> </w:t>
      </w:r>
      <w:r>
        <w:rPr>
          <w:sz w:val="15"/>
          <w:szCs w:val="15"/>
          <w:color w:val="231F20"/>
          <w:spacing w:val="3"/>
        </w:rPr>
        <w:t>1016/s0002</w:t>
      </w:r>
      <w:r>
        <w:rPr>
          <w:rFonts w:ascii="Times New Roman" w:hAnsi="Times New Roman" w:eastAsia="Times New Roman" w:cs="Times New Roman"/>
          <w:sz w:val="15"/>
          <w:szCs w:val="15"/>
          <w:color w:val="231F20"/>
          <w:spacing w:val="3"/>
        </w:rPr>
        <w:t>‑</w:t>
      </w:r>
      <w:r>
        <w:rPr>
          <w:sz w:val="15"/>
          <w:szCs w:val="15"/>
          <w:color w:val="231F20"/>
          <w:spacing w:val="3"/>
        </w:rPr>
        <w:t>9610(99)</w:t>
      </w:r>
      <w:r>
        <w:rPr>
          <w:sz w:val="15"/>
          <w:szCs w:val="15"/>
          <w:color w:val="231F20"/>
        </w:rPr>
        <w:t xml:space="preserve"> </w:t>
      </w:r>
      <w:r>
        <w:rPr>
          <w:sz w:val="15"/>
          <w:szCs w:val="15"/>
          <w:color w:val="231F20"/>
          <w:spacing w:val="4"/>
        </w:rPr>
        <w:t>00261</w:t>
      </w:r>
      <w:r>
        <w:rPr>
          <w:rFonts w:ascii="Times New Roman" w:hAnsi="Times New Roman" w:eastAsia="Times New Roman" w:cs="Times New Roman"/>
          <w:sz w:val="15"/>
          <w:szCs w:val="15"/>
          <w:color w:val="231F20"/>
          <w:spacing w:val="4"/>
        </w:rPr>
        <w:t>‑</w:t>
      </w:r>
      <w:r>
        <w:rPr>
          <w:sz w:val="15"/>
          <w:szCs w:val="15"/>
          <w:color w:val="231F20"/>
          <w:spacing w:val="4"/>
        </w:rPr>
        <w:t>5.</w:t>
      </w:r>
    </w:p>
    <w:p>
      <w:pPr>
        <w:pStyle w:val="BodyText"/>
        <w:ind w:left="1053" w:right="485" w:hanging="550"/>
        <w:spacing w:before="8" w:line="296" w:lineRule="auto"/>
        <w:rPr>
          <w:sz w:val="15"/>
          <w:szCs w:val="15"/>
        </w:rPr>
      </w:pPr>
      <w:r>
        <w:rPr>
          <w:sz w:val="15"/>
          <w:szCs w:val="15"/>
          <w:color w:val="231F20"/>
          <w:spacing w:val="5"/>
        </w:rPr>
        <w:t>[168]     </w:t>
      </w:r>
      <w:r>
        <w:rPr>
          <w:sz w:val="15"/>
          <w:szCs w:val="15"/>
          <w:color w:val="231F20"/>
        </w:rPr>
        <w:t>Wells</w:t>
      </w:r>
      <w:r>
        <w:rPr>
          <w:sz w:val="15"/>
          <w:szCs w:val="15"/>
          <w:color w:val="231F20"/>
          <w:spacing w:val="7"/>
        </w:rPr>
        <w:t xml:space="preserve">     </w:t>
      </w:r>
      <w:r>
        <w:rPr>
          <w:sz w:val="15"/>
          <w:szCs w:val="15"/>
          <w:color w:val="231F20"/>
        </w:rPr>
        <w:t>DL</w:t>
      </w:r>
      <w:r>
        <w:rPr>
          <w:sz w:val="15"/>
          <w:szCs w:val="15"/>
          <w:color w:val="231F20"/>
          <w:spacing w:val="5"/>
        </w:rPr>
        <w:t>.</w:t>
      </w:r>
      <w:r>
        <w:rPr>
          <w:sz w:val="15"/>
          <w:szCs w:val="15"/>
          <w:color w:val="231F20"/>
          <w:spacing w:val="3"/>
        </w:rPr>
        <w:t xml:space="preserve">     </w:t>
      </w:r>
      <w:r>
        <w:rPr>
          <w:sz w:val="15"/>
          <w:szCs w:val="15"/>
          <w:color w:val="231F20"/>
        </w:rPr>
        <w:t>Provision</w:t>
      </w:r>
      <w:r>
        <w:rPr>
          <w:sz w:val="15"/>
          <w:szCs w:val="15"/>
          <w:color w:val="231F20"/>
          <w:spacing w:val="3"/>
        </w:rPr>
        <w:t xml:space="preserve">     </w:t>
      </w:r>
      <w:r>
        <w:rPr>
          <w:sz w:val="15"/>
          <w:szCs w:val="15"/>
          <w:color w:val="231F20"/>
        </w:rPr>
        <w:t>of</w:t>
      </w:r>
      <w:r>
        <w:rPr>
          <w:sz w:val="15"/>
          <w:szCs w:val="15"/>
          <w:color w:val="231F20"/>
          <w:spacing w:val="5"/>
        </w:rPr>
        <w:t xml:space="preserve">     </w:t>
      </w:r>
      <w:r>
        <w:rPr>
          <w:sz w:val="15"/>
          <w:szCs w:val="15"/>
          <w:color w:val="231F20"/>
        </w:rPr>
        <w:t>enteral</w:t>
      </w:r>
      <w:r>
        <w:rPr>
          <w:sz w:val="15"/>
          <w:szCs w:val="15"/>
          <w:color w:val="231F20"/>
          <w:spacing w:val="5"/>
        </w:rPr>
        <w:t xml:space="preserve">     </w:t>
      </w:r>
      <w:r>
        <w:rPr>
          <w:sz w:val="15"/>
          <w:szCs w:val="15"/>
          <w:color w:val="231F20"/>
        </w:rPr>
        <w:t>nutrition</w:t>
      </w:r>
      <w:r>
        <w:rPr>
          <w:sz w:val="15"/>
          <w:szCs w:val="15"/>
          <w:color w:val="231F20"/>
          <w:spacing w:val="5"/>
        </w:rPr>
        <w:t xml:space="preserve">      </w:t>
      </w:r>
      <w:r>
        <w:rPr>
          <w:sz w:val="15"/>
          <w:szCs w:val="15"/>
          <w:color w:val="231F20"/>
        </w:rPr>
        <w:t>during</w:t>
      </w:r>
      <w:r>
        <w:rPr>
          <w:sz w:val="15"/>
          <w:szCs w:val="15"/>
          <w:color w:val="231F20"/>
          <w:spacing w:val="4"/>
        </w:rPr>
        <w:t xml:space="preserve"> </w:t>
      </w:r>
      <w:r>
        <w:rPr>
          <w:sz w:val="15"/>
          <w:szCs w:val="15"/>
          <w:color w:val="231F20"/>
          <w:spacing w:val="4"/>
        </w:rPr>
        <w:t>vasopressor   therap</w:t>
      </w:r>
      <w:r>
        <w:rPr>
          <w:sz w:val="15"/>
          <w:szCs w:val="15"/>
          <w:color w:val="231F20"/>
          <w:spacing w:val="3"/>
        </w:rPr>
        <w:t>y   for</w:t>
      </w:r>
      <w:r>
        <w:rPr>
          <w:sz w:val="15"/>
          <w:szCs w:val="15"/>
          <w:color w:val="231F20"/>
          <w:spacing w:val="5"/>
        </w:rPr>
        <w:t xml:space="preserve">   </w:t>
      </w:r>
      <w:r>
        <w:rPr>
          <w:sz w:val="15"/>
          <w:szCs w:val="15"/>
          <w:color w:val="231F20"/>
          <w:spacing w:val="3"/>
        </w:rPr>
        <w:t>hemodynamic    instability:   an</w:t>
      </w:r>
      <w:r>
        <w:rPr>
          <w:sz w:val="15"/>
          <w:szCs w:val="15"/>
          <w:color w:val="231F20"/>
          <w:spacing w:val="1"/>
        </w:rPr>
        <w:t xml:space="preserve"> </w:t>
      </w:r>
      <w:r>
        <w:rPr>
          <w:sz w:val="15"/>
          <w:szCs w:val="15"/>
          <w:color w:val="231F20"/>
        </w:rPr>
        <w:t>evidence</w:t>
      </w:r>
      <w:r>
        <w:rPr>
          <w:rFonts w:ascii="Times New Roman" w:hAnsi="Times New Roman" w:eastAsia="Times New Roman" w:cs="Times New Roman"/>
          <w:sz w:val="15"/>
          <w:szCs w:val="15"/>
          <w:color w:val="231F20"/>
          <w:spacing w:val="8"/>
        </w:rPr>
        <w:t>‑</w:t>
      </w:r>
      <w:r>
        <w:rPr>
          <w:sz w:val="15"/>
          <w:szCs w:val="15"/>
          <w:color w:val="231F20"/>
        </w:rPr>
        <w:t>based</w:t>
      </w:r>
      <w:r>
        <w:rPr>
          <w:sz w:val="15"/>
          <w:szCs w:val="15"/>
          <w:color w:val="231F20"/>
          <w:spacing w:val="8"/>
        </w:rPr>
        <w:t xml:space="preserve">  </w:t>
      </w:r>
      <w:r>
        <w:rPr>
          <w:sz w:val="15"/>
          <w:szCs w:val="15"/>
          <w:color w:val="231F20"/>
        </w:rPr>
        <w:t>review</w:t>
      </w:r>
      <w:r>
        <w:rPr>
          <w:sz w:val="15"/>
          <w:szCs w:val="15"/>
          <w:color w:val="231F20"/>
          <w:spacing w:val="8"/>
        </w:rPr>
        <w:t>[J].  </w:t>
      </w:r>
      <w:r>
        <w:rPr>
          <w:sz w:val="15"/>
          <w:szCs w:val="15"/>
          <w:color w:val="231F20"/>
        </w:rPr>
        <w:t>Nutr</w:t>
      </w:r>
      <w:r>
        <w:rPr>
          <w:sz w:val="15"/>
          <w:szCs w:val="15"/>
          <w:color w:val="231F20"/>
          <w:spacing w:val="19"/>
        </w:rPr>
        <w:t xml:space="preserve">  </w:t>
      </w:r>
      <w:r>
        <w:rPr>
          <w:sz w:val="15"/>
          <w:szCs w:val="15"/>
          <w:color w:val="231F20"/>
        </w:rPr>
        <w:t>Clin</w:t>
      </w:r>
      <w:r>
        <w:rPr>
          <w:sz w:val="15"/>
          <w:szCs w:val="15"/>
          <w:color w:val="231F20"/>
          <w:spacing w:val="10"/>
          <w:w w:val="101"/>
        </w:rPr>
        <w:t xml:space="preserve">  </w:t>
      </w:r>
      <w:r>
        <w:rPr>
          <w:sz w:val="15"/>
          <w:szCs w:val="15"/>
          <w:color w:val="231F20"/>
        </w:rPr>
        <w:t>Pract</w:t>
      </w:r>
      <w:r>
        <w:rPr>
          <w:sz w:val="15"/>
          <w:szCs w:val="15"/>
          <w:color w:val="231F20"/>
          <w:spacing w:val="8"/>
        </w:rPr>
        <w:t>,</w:t>
      </w:r>
      <w:r>
        <w:rPr>
          <w:sz w:val="15"/>
          <w:szCs w:val="15"/>
          <w:color w:val="231F20"/>
          <w:spacing w:val="10"/>
        </w:rPr>
        <w:t xml:space="preserve">  </w:t>
      </w:r>
      <w:r>
        <w:rPr>
          <w:sz w:val="15"/>
          <w:szCs w:val="15"/>
          <w:color w:val="231F20"/>
          <w:spacing w:val="8"/>
        </w:rPr>
        <w:t>2012,</w:t>
      </w:r>
      <w:r>
        <w:rPr>
          <w:sz w:val="15"/>
          <w:szCs w:val="15"/>
          <w:color w:val="231F20"/>
          <w:spacing w:val="10"/>
        </w:rPr>
        <w:t xml:space="preserve">  </w:t>
      </w:r>
      <w:r>
        <w:rPr>
          <w:sz w:val="15"/>
          <w:szCs w:val="15"/>
          <w:color w:val="231F20"/>
          <w:spacing w:val="8"/>
        </w:rPr>
        <w:t>27(4):</w:t>
      </w:r>
      <w:r>
        <w:rPr>
          <w:sz w:val="15"/>
          <w:szCs w:val="15"/>
          <w:color w:val="231F20"/>
        </w:rPr>
        <w:t xml:space="preserve"> </w:t>
      </w:r>
      <w:r>
        <w:rPr>
          <w:sz w:val="15"/>
          <w:szCs w:val="15"/>
          <w:color w:val="231F20"/>
          <w:spacing w:val="4"/>
        </w:rPr>
        <w:t>521</w:t>
      </w:r>
      <w:r>
        <w:rPr>
          <w:rFonts w:ascii="Times New Roman" w:hAnsi="Times New Roman" w:eastAsia="Times New Roman" w:cs="Times New Roman"/>
          <w:sz w:val="15"/>
          <w:szCs w:val="15"/>
          <w:color w:val="231F20"/>
          <w:spacing w:val="4"/>
        </w:rPr>
        <w:t>‑</w:t>
      </w:r>
      <w:r>
        <w:rPr>
          <w:sz w:val="15"/>
          <w:szCs w:val="15"/>
          <w:color w:val="231F20"/>
          <w:spacing w:val="4"/>
        </w:rPr>
        <w:t>526.</w:t>
      </w:r>
      <w:r>
        <w:rPr>
          <w:sz w:val="15"/>
          <w:szCs w:val="15"/>
          <w:color w:val="231F20"/>
          <w:spacing w:val="29"/>
        </w:rPr>
        <w:t xml:space="preserve"> </w:t>
      </w:r>
      <w:r>
        <w:rPr>
          <w:sz w:val="15"/>
          <w:szCs w:val="15"/>
          <w:color w:val="231F20"/>
        </w:rPr>
        <w:t>DOI</w:t>
      </w:r>
      <w:r>
        <w:rPr>
          <w:sz w:val="15"/>
          <w:szCs w:val="15"/>
          <w:color w:val="231F20"/>
          <w:spacing w:val="4"/>
        </w:rPr>
        <w:t>:</w:t>
      </w:r>
      <w:r>
        <w:rPr>
          <w:sz w:val="15"/>
          <w:szCs w:val="15"/>
          <w:color w:val="231F20"/>
          <w:spacing w:val="16"/>
          <w:w w:val="102"/>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1177/0884533612448480.</w:t>
      </w:r>
    </w:p>
    <w:p>
      <w:pPr>
        <w:pStyle w:val="BodyText"/>
        <w:ind w:left="1057" w:right="485" w:hanging="554"/>
        <w:spacing w:before="41" w:line="298" w:lineRule="auto"/>
        <w:rPr>
          <w:sz w:val="15"/>
          <w:szCs w:val="15"/>
        </w:rPr>
      </w:pPr>
      <w:r>
        <w:rPr>
          <w:sz w:val="15"/>
          <w:szCs w:val="15"/>
          <w:color w:val="231F20"/>
          <w:spacing w:val="10"/>
        </w:rPr>
        <w:t>[169]     </w:t>
      </w:r>
      <w:r>
        <w:rPr>
          <w:sz w:val="15"/>
          <w:szCs w:val="15"/>
          <w:color w:val="231F20"/>
        </w:rPr>
        <w:t>Flordel</w:t>
      </w:r>
      <w:r>
        <w:rPr>
          <w:sz w:val="15"/>
          <w:szCs w:val="15"/>
          <w:color w:val="231F20"/>
          <w:spacing w:val="10"/>
        </w:rPr>
        <w:t>í</w:t>
      </w:r>
      <w:r>
        <w:rPr>
          <w:sz w:val="15"/>
          <w:szCs w:val="15"/>
          <w:color w:val="231F20"/>
        </w:rPr>
        <w:t>s</w:t>
      </w:r>
      <w:r>
        <w:rPr>
          <w:sz w:val="15"/>
          <w:szCs w:val="15"/>
          <w:color w:val="231F20"/>
          <w:spacing w:val="8"/>
          <w:w w:val="102"/>
        </w:rPr>
        <w:t xml:space="preserve">  </w:t>
      </w:r>
      <w:r>
        <w:rPr>
          <w:sz w:val="15"/>
          <w:szCs w:val="15"/>
          <w:color w:val="231F20"/>
        </w:rPr>
        <w:t>Lasierra</w:t>
      </w:r>
      <w:r>
        <w:rPr>
          <w:sz w:val="15"/>
          <w:szCs w:val="15"/>
          <w:color w:val="231F20"/>
          <w:spacing w:val="10"/>
        </w:rPr>
        <w:t xml:space="preserve">  </w:t>
      </w:r>
      <w:r>
        <w:rPr>
          <w:sz w:val="15"/>
          <w:szCs w:val="15"/>
          <w:color w:val="231F20"/>
        </w:rPr>
        <w:t>JL</w:t>
      </w:r>
      <w:r>
        <w:rPr>
          <w:sz w:val="15"/>
          <w:szCs w:val="15"/>
          <w:color w:val="231F20"/>
          <w:spacing w:val="10"/>
        </w:rPr>
        <w:t>,</w:t>
      </w:r>
      <w:r>
        <w:rPr>
          <w:sz w:val="15"/>
          <w:szCs w:val="15"/>
          <w:color w:val="231F20"/>
          <w:spacing w:val="6"/>
        </w:rPr>
        <w:t xml:space="preserve">  </w:t>
      </w:r>
      <w:r>
        <w:rPr>
          <w:sz w:val="15"/>
          <w:szCs w:val="15"/>
          <w:color w:val="231F20"/>
          <w:spacing w:val="10"/>
        </w:rPr>
        <w:t>Pé</w:t>
      </w:r>
      <w:r>
        <w:rPr>
          <w:sz w:val="15"/>
          <w:szCs w:val="15"/>
          <w:color w:val="231F20"/>
        </w:rPr>
        <w:t>rez</w:t>
      </w:r>
      <w:r>
        <w:rPr>
          <w:rFonts w:ascii="Times New Roman" w:hAnsi="Times New Roman" w:eastAsia="Times New Roman" w:cs="Times New Roman"/>
          <w:sz w:val="15"/>
          <w:szCs w:val="15"/>
          <w:color w:val="231F20"/>
          <w:spacing w:val="10"/>
        </w:rPr>
        <w:t>‑</w:t>
      </w:r>
      <w:r>
        <w:rPr>
          <w:sz w:val="15"/>
          <w:szCs w:val="15"/>
          <w:color w:val="231F20"/>
        </w:rPr>
        <w:t>Vela</w:t>
      </w:r>
      <w:r>
        <w:rPr>
          <w:sz w:val="15"/>
          <w:szCs w:val="15"/>
          <w:color w:val="231F20"/>
          <w:spacing w:val="4"/>
        </w:rPr>
        <w:t xml:space="preserve">  </w:t>
      </w:r>
      <w:r>
        <w:rPr>
          <w:sz w:val="15"/>
          <w:szCs w:val="15"/>
          <w:color w:val="231F20"/>
        </w:rPr>
        <w:t>JL</w:t>
      </w:r>
      <w:r>
        <w:rPr>
          <w:sz w:val="15"/>
          <w:szCs w:val="15"/>
          <w:color w:val="231F20"/>
          <w:spacing w:val="10"/>
        </w:rPr>
        <w:t>,</w:t>
      </w:r>
      <w:r>
        <w:rPr>
          <w:sz w:val="15"/>
          <w:szCs w:val="15"/>
          <w:color w:val="231F20"/>
          <w:spacing w:val="5"/>
        </w:rPr>
        <w:t xml:space="preserve">  </w:t>
      </w:r>
      <w:r>
        <w:rPr>
          <w:sz w:val="15"/>
          <w:szCs w:val="15"/>
          <w:color w:val="231F20"/>
        </w:rPr>
        <w:t>Umezawa</w:t>
      </w:r>
      <w:r>
        <w:rPr>
          <w:sz w:val="15"/>
          <w:szCs w:val="15"/>
          <w:color w:val="231F20"/>
          <w:spacing w:val="7"/>
        </w:rPr>
        <w:t xml:space="preserve">  </w:t>
      </w:r>
      <w:r>
        <w:rPr>
          <w:sz w:val="15"/>
          <w:szCs w:val="15"/>
          <w:color w:val="231F20"/>
        </w:rPr>
        <w:t>Makikado</w:t>
      </w:r>
      <w:r>
        <w:rPr>
          <w:sz w:val="15"/>
          <w:szCs w:val="15"/>
          <w:color w:val="231F20"/>
          <w:spacing w:val="1"/>
        </w:rPr>
        <w:t xml:space="preserve"> </w:t>
      </w:r>
      <w:r>
        <w:rPr>
          <w:sz w:val="15"/>
          <w:szCs w:val="15"/>
          <w:color w:val="231F20"/>
        </w:rPr>
        <w:t>LD</w:t>
      </w:r>
      <w:r>
        <w:rPr>
          <w:sz w:val="15"/>
          <w:szCs w:val="15"/>
          <w:color w:val="231F20"/>
          <w:spacing w:val="6"/>
        </w:rPr>
        <w:t>,    </w:t>
      </w:r>
      <w:r>
        <w:rPr>
          <w:sz w:val="15"/>
          <w:szCs w:val="15"/>
          <w:color w:val="231F20"/>
        </w:rPr>
        <w:t>et</w:t>
      </w:r>
      <w:r>
        <w:rPr>
          <w:sz w:val="15"/>
          <w:szCs w:val="15"/>
          <w:color w:val="231F20"/>
          <w:spacing w:val="6"/>
        </w:rPr>
        <w:t xml:space="preserve"> </w:t>
      </w:r>
      <w:r>
        <w:rPr>
          <w:sz w:val="15"/>
          <w:szCs w:val="15"/>
          <w:color w:val="231F20"/>
        </w:rPr>
        <w:t>al</w:t>
      </w:r>
      <w:r>
        <w:rPr>
          <w:sz w:val="15"/>
          <w:szCs w:val="15"/>
          <w:color w:val="231F20"/>
          <w:spacing w:val="6"/>
        </w:rPr>
        <w:t>.</w:t>
      </w:r>
      <w:r>
        <w:rPr>
          <w:sz w:val="15"/>
          <w:szCs w:val="15"/>
          <w:color w:val="231F20"/>
          <w:spacing w:val="5"/>
        </w:rPr>
        <w:t xml:space="preserve">    </w:t>
      </w:r>
      <w:r>
        <w:rPr>
          <w:sz w:val="15"/>
          <w:szCs w:val="15"/>
          <w:color w:val="231F20"/>
        </w:rPr>
        <w:t>Early</w:t>
      </w:r>
      <w:r>
        <w:rPr>
          <w:sz w:val="15"/>
          <w:szCs w:val="15"/>
          <w:color w:val="231F20"/>
          <w:spacing w:val="4"/>
        </w:rPr>
        <w:t xml:space="preserve">    </w:t>
      </w:r>
      <w:r>
        <w:rPr>
          <w:sz w:val="15"/>
          <w:szCs w:val="15"/>
          <w:color w:val="231F20"/>
        </w:rPr>
        <w:t>enteral</w:t>
      </w:r>
      <w:r>
        <w:rPr>
          <w:sz w:val="15"/>
          <w:szCs w:val="15"/>
          <w:color w:val="231F20"/>
          <w:spacing w:val="6"/>
        </w:rPr>
        <w:t xml:space="preserve">    </w:t>
      </w:r>
      <w:r>
        <w:rPr>
          <w:sz w:val="15"/>
          <w:szCs w:val="15"/>
          <w:color w:val="231F20"/>
        </w:rPr>
        <w:t>nutrition</w:t>
      </w:r>
      <w:r>
        <w:rPr>
          <w:sz w:val="15"/>
          <w:szCs w:val="15"/>
          <w:color w:val="231F20"/>
          <w:spacing w:val="6"/>
        </w:rPr>
        <w:t xml:space="preserve">     </w:t>
      </w:r>
      <w:r>
        <w:rPr>
          <w:sz w:val="15"/>
          <w:szCs w:val="15"/>
          <w:color w:val="231F20"/>
        </w:rPr>
        <w:t>in</w:t>
      </w:r>
      <w:r>
        <w:rPr>
          <w:sz w:val="15"/>
          <w:szCs w:val="15"/>
          <w:color w:val="231F20"/>
          <w:spacing w:val="6"/>
        </w:rPr>
        <w:t xml:space="preserve">    </w:t>
      </w:r>
      <w:r>
        <w:rPr>
          <w:sz w:val="15"/>
          <w:szCs w:val="15"/>
          <w:color w:val="231F20"/>
        </w:rPr>
        <w:t>patients</w:t>
      </w:r>
      <w:r>
        <w:rPr>
          <w:sz w:val="15"/>
          <w:szCs w:val="15"/>
          <w:color w:val="231F20"/>
          <w:spacing w:val="6"/>
        </w:rPr>
        <w:t xml:space="preserve">    </w:t>
      </w:r>
      <w:r>
        <w:rPr>
          <w:sz w:val="15"/>
          <w:szCs w:val="15"/>
          <w:color w:val="231F20"/>
        </w:rPr>
        <w:t>with</w:t>
      </w:r>
      <w:r>
        <w:rPr>
          <w:sz w:val="15"/>
          <w:szCs w:val="15"/>
          <w:color w:val="231F20"/>
          <w:spacing w:val="1"/>
        </w:rPr>
        <w:t xml:space="preserve"> </w:t>
      </w:r>
      <w:r>
        <w:rPr>
          <w:sz w:val="15"/>
          <w:szCs w:val="15"/>
          <w:color w:val="231F20"/>
          <w:spacing w:val="3"/>
        </w:rPr>
        <w:t>hemodynamic</w:t>
      </w:r>
      <w:r>
        <w:rPr>
          <w:sz w:val="15"/>
          <w:szCs w:val="15"/>
          <w:color w:val="231F20"/>
          <w:spacing w:val="27"/>
        </w:rPr>
        <w:t xml:space="preserve"> </w:t>
      </w:r>
      <w:r>
        <w:rPr>
          <w:sz w:val="15"/>
          <w:szCs w:val="15"/>
          <w:color w:val="231F20"/>
          <w:spacing w:val="3"/>
        </w:rPr>
        <w:t>failure</w:t>
      </w:r>
      <w:r>
        <w:rPr>
          <w:sz w:val="15"/>
          <w:szCs w:val="15"/>
          <w:color w:val="231F20"/>
          <w:spacing w:val="27"/>
        </w:rPr>
        <w:t xml:space="preserve"> </w:t>
      </w:r>
      <w:r>
        <w:rPr>
          <w:sz w:val="15"/>
          <w:szCs w:val="15"/>
          <w:color w:val="231F20"/>
          <w:spacing w:val="3"/>
        </w:rPr>
        <w:t>following</w:t>
      </w:r>
      <w:r>
        <w:rPr>
          <w:sz w:val="15"/>
          <w:szCs w:val="15"/>
          <w:color w:val="231F20"/>
          <w:spacing w:val="29"/>
        </w:rPr>
        <w:t xml:space="preserve"> </w:t>
      </w:r>
      <w:r>
        <w:rPr>
          <w:sz w:val="15"/>
          <w:szCs w:val="15"/>
          <w:color w:val="231F20"/>
          <w:spacing w:val="3"/>
        </w:rPr>
        <w:t>cardiac</w:t>
      </w:r>
      <w:r>
        <w:rPr>
          <w:sz w:val="15"/>
          <w:szCs w:val="15"/>
          <w:color w:val="231F20"/>
          <w:spacing w:val="28"/>
        </w:rPr>
        <w:t xml:space="preserve"> </w:t>
      </w:r>
      <w:r>
        <w:rPr>
          <w:sz w:val="15"/>
          <w:szCs w:val="15"/>
          <w:color w:val="231F20"/>
          <w:spacing w:val="3"/>
        </w:rPr>
        <w:t>surgery</w:t>
      </w:r>
      <w:r>
        <w:rPr>
          <w:sz w:val="15"/>
          <w:szCs w:val="15"/>
          <w:color w:val="231F20"/>
          <w:spacing w:val="-14"/>
        </w:rPr>
        <w:t xml:space="preserve"> </w:t>
      </w:r>
      <w:r>
        <w:rPr>
          <w:sz w:val="15"/>
          <w:szCs w:val="15"/>
          <w:color w:val="231F20"/>
          <w:spacing w:val="3"/>
        </w:rPr>
        <w:t>[J].</w:t>
      </w:r>
      <w:r>
        <w:rPr>
          <w:sz w:val="15"/>
          <w:szCs w:val="15"/>
          <w:color w:val="231F20"/>
          <w:spacing w:val="22"/>
          <w:w w:val="101"/>
        </w:rPr>
        <w:t xml:space="preserve"> </w:t>
      </w:r>
      <w:r>
        <w:rPr>
          <w:sz w:val="15"/>
          <w:szCs w:val="15"/>
          <w:color w:val="231F20"/>
          <w:spacing w:val="3"/>
        </w:rPr>
        <w:t>JPEN</w:t>
      </w:r>
      <w:r>
        <w:rPr>
          <w:sz w:val="15"/>
          <w:szCs w:val="15"/>
          <w:color w:val="231F20"/>
          <w:spacing w:val="24"/>
        </w:rPr>
        <w:t xml:space="preserve"> </w:t>
      </w:r>
      <w:r>
        <w:rPr>
          <w:sz w:val="15"/>
          <w:szCs w:val="15"/>
          <w:color w:val="231F20"/>
          <w:spacing w:val="3"/>
        </w:rPr>
        <w:t>J</w:t>
      </w:r>
      <w:r>
        <w:rPr>
          <w:sz w:val="15"/>
          <w:szCs w:val="15"/>
          <w:color w:val="231F20"/>
        </w:rPr>
        <w:t xml:space="preserve"> </w:t>
      </w:r>
      <w:r>
        <w:rPr>
          <w:sz w:val="15"/>
          <w:szCs w:val="15"/>
          <w:color w:val="231F20"/>
        </w:rPr>
        <w:t>Parenter</w:t>
      </w:r>
      <w:r>
        <w:rPr>
          <w:sz w:val="15"/>
          <w:szCs w:val="15"/>
          <w:color w:val="231F20"/>
          <w:spacing w:val="3"/>
        </w:rPr>
        <w:t xml:space="preserve">    </w:t>
      </w:r>
      <w:r>
        <w:rPr>
          <w:sz w:val="15"/>
          <w:szCs w:val="15"/>
          <w:color w:val="231F20"/>
        </w:rPr>
        <w:t>Enteral</w:t>
      </w:r>
      <w:r>
        <w:rPr>
          <w:sz w:val="15"/>
          <w:szCs w:val="15"/>
          <w:color w:val="231F20"/>
          <w:spacing w:val="3"/>
        </w:rPr>
        <w:t xml:space="preserve">    </w:t>
      </w:r>
      <w:r>
        <w:rPr>
          <w:sz w:val="15"/>
          <w:szCs w:val="15"/>
          <w:color w:val="231F20"/>
        </w:rPr>
        <w:t>Nutr</w:t>
      </w:r>
      <w:r>
        <w:rPr>
          <w:sz w:val="15"/>
          <w:szCs w:val="15"/>
          <w:color w:val="231F20"/>
          <w:spacing w:val="3"/>
        </w:rPr>
        <w:t>,     2015,    39(2):    154</w:t>
      </w:r>
      <w:r>
        <w:rPr>
          <w:rFonts w:ascii="Times New Roman" w:hAnsi="Times New Roman" w:eastAsia="Times New Roman" w:cs="Times New Roman"/>
          <w:sz w:val="15"/>
          <w:szCs w:val="15"/>
          <w:color w:val="231F20"/>
          <w:spacing w:val="3"/>
        </w:rPr>
        <w:t>‑</w:t>
      </w:r>
      <w:r>
        <w:rPr>
          <w:sz w:val="15"/>
          <w:szCs w:val="15"/>
          <w:color w:val="231F20"/>
          <w:spacing w:val="3"/>
        </w:rPr>
        <w:t>162.    </w:t>
      </w:r>
      <w:r>
        <w:rPr>
          <w:sz w:val="15"/>
          <w:szCs w:val="15"/>
          <w:color w:val="231F20"/>
        </w:rPr>
        <w:t>DOI</w:t>
      </w:r>
      <w:r>
        <w:rPr>
          <w:sz w:val="15"/>
          <w:szCs w:val="15"/>
          <w:color w:val="231F20"/>
          <w:spacing w:val="3"/>
        </w:rPr>
        <w:t>:</w:t>
      </w:r>
      <w:r>
        <w:rPr>
          <w:sz w:val="15"/>
          <w:szCs w:val="15"/>
          <w:color w:val="231F20"/>
          <w:spacing w:val="5"/>
        </w:rPr>
        <w:t xml:space="preserve"> </w:t>
      </w:r>
      <w:r>
        <w:rPr>
          <w:sz w:val="15"/>
          <w:szCs w:val="15"/>
          <w:color w:val="231F20"/>
          <w:spacing w:val="4"/>
        </w:rPr>
        <w:t>10.</w:t>
      </w:r>
      <w:r>
        <w:rPr>
          <w:sz w:val="15"/>
          <w:szCs w:val="15"/>
          <w:color w:val="231F20"/>
          <w:spacing w:val="-2"/>
        </w:rPr>
        <w:t xml:space="preserve"> </w:t>
      </w:r>
      <w:r>
        <w:rPr>
          <w:sz w:val="15"/>
          <w:szCs w:val="15"/>
          <w:color w:val="231F20"/>
          <w:spacing w:val="4"/>
        </w:rPr>
        <w:t>1177/0148607113504219.</w:t>
      </w:r>
    </w:p>
    <w:p>
      <w:pPr>
        <w:pStyle w:val="BodyText"/>
        <w:ind w:left="1058" w:right="485" w:hanging="555"/>
        <w:spacing w:before="41" w:line="295" w:lineRule="auto"/>
        <w:rPr>
          <w:sz w:val="15"/>
          <w:szCs w:val="15"/>
        </w:rPr>
      </w:pPr>
      <w:r>
        <w:rPr>
          <w:sz w:val="15"/>
          <w:szCs w:val="15"/>
          <w:color w:val="231F20"/>
          <w:spacing w:val="5"/>
        </w:rPr>
        <w:t>[170]     </w:t>
      </w:r>
      <w:r>
        <w:rPr>
          <w:sz w:val="15"/>
          <w:szCs w:val="15"/>
          <w:color w:val="231F20"/>
        </w:rPr>
        <w:t>Marik</w:t>
      </w:r>
      <w:r>
        <w:rPr>
          <w:sz w:val="15"/>
          <w:szCs w:val="15"/>
          <w:color w:val="231F20"/>
          <w:spacing w:val="5"/>
        </w:rPr>
        <w:t xml:space="preserve">  </w:t>
      </w:r>
      <w:r>
        <w:rPr>
          <w:sz w:val="15"/>
          <w:szCs w:val="15"/>
          <w:color w:val="231F20"/>
        </w:rPr>
        <w:t>PE</w:t>
      </w:r>
      <w:r>
        <w:rPr>
          <w:sz w:val="15"/>
          <w:szCs w:val="15"/>
          <w:color w:val="231F20"/>
          <w:spacing w:val="5"/>
        </w:rPr>
        <w:t>,</w:t>
      </w:r>
      <w:r>
        <w:rPr>
          <w:sz w:val="15"/>
          <w:szCs w:val="15"/>
          <w:color w:val="231F20"/>
          <w:spacing w:val="21"/>
          <w:w w:val="102"/>
        </w:rPr>
        <w:t xml:space="preserve"> </w:t>
      </w:r>
      <w:r>
        <w:rPr>
          <w:sz w:val="15"/>
          <w:szCs w:val="15"/>
          <w:color w:val="231F20"/>
        </w:rPr>
        <w:t>Vasu</w:t>
      </w:r>
      <w:r>
        <w:rPr>
          <w:sz w:val="15"/>
          <w:szCs w:val="15"/>
          <w:color w:val="231F20"/>
          <w:spacing w:val="5"/>
        </w:rPr>
        <w:t xml:space="preserve">  </w:t>
      </w:r>
      <w:r>
        <w:rPr>
          <w:sz w:val="15"/>
          <w:szCs w:val="15"/>
          <w:color w:val="231F20"/>
        </w:rPr>
        <w:t>T</w:t>
      </w:r>
      <w:r>
        <w:rPr>
          <w:sz w:val="15"/>
          <w:szCs w:val="15"/>
          <w:color w:val="231F20"/>
          <w:spacing w:val="5"/>
        </w:rPr>
        <w:t>,  </w:t>
      </w:r>
      <w:r>
        <w:rPr>
          <w:sz w:val="15"/>
          <w:szCs w:val="15"/>
          <w:color w:val="231F20"/>
        </w:rPr>
        <w:t>Hirani</w:t>
      </w:r>
      <w:r>
        <w:rPr>
          <w:sz w:val="15"/>
          <w:szCs w:val="15"/>
          <w:color w:val="231F20"/>
          <w:spacing w:val="20"/>
          <w:w w:val="102"/>
        </w:rPr>
        <w:t xml:space="preserve"> </w:t>
      </w:r>
      <w:r>
        <w:rPr>
          <w:sz w:val="15"/>
          <w:szCs w:val="15"/>
          <w:color w:val="231F20"/>
        </w:rPr>
        <w:t>A</w:t>
      </w:r>
      <w:r>
        <w:rPr>
          <w:sz w:val="15"/>
          <w:szCs w:val="15"/>
          <w:color w:val="231F20"/>
          <w:spacing w:val="5"/>
        </w:rPr>
        <w:t>,  </w:t>
      </w:r>
      <w:r>
        <w:rPr>
          <w:sz w:val="15"/>
          <w:szCs w:val="15"/>
          <w:color w:val="231F20"/>
        </w:rPr>
        <w:t>et</w:t>
      </w:r>
      <w:r>
        <w:rPr>
          <w:sz w:val="15"/>
          <w:szCs w:val="15"/>
          <w:color w:val="231F20"/>
          <w:spacing w:val="5"/>
        </w:rPr>
        <w:t xml:space="preserve"> </w:t>
      </w:r>
      <w:r>
        <w:rPr>
          <w:sz w:val="15"/>
          <w:szCs w:val="15"/>
          <w:color w:val="231F20"/>
        </w:rPr>
        <w:t>al</w:t>
      </w:r>
      <w:r>
        <w:rPr>
          <w:sz w:val="15"/>
          <w:szCs w:val="15"/>
          <w:color w:val="231F20"/>
          <w:spacing w:val="5"/>
        </w:rPr>
        <w:t>.</w:t>
      </w:r>
      <w:r>
        <w:rPr>
          <w:sz w:val="15"/>
          <w:szCs w:val="15"/>
          <w:color w:val="231F20"/>
          <w:spacing w:val="4"/>
        </w:rPr>
        <w:t xml:space="preserve">  </w:t>
      </w:r>
      <w:r>
        <w:rPr>
          <w:sz w:val="15"/>
          <w:szCs w:val="15"/>
          <w:color w:val="231F20"/>
        </w:rPr>
        <w:t>Stress</w:t>
      </w:r>
      <w:r>
        <w:rPr>
          <w:sz w:val="15"/>
          <w:szCs w:val="15"/>
          <w:color w:val="231F20"/>
          <w:spacing w:val="26"/>
          <w:w w:val="101"/>
        </w:rPr>
        <w:t xml:space="preserve"> </w:t>
      </w:r>
      <w:r>
        <w:rPr>
          <w:sz w:val="15"/>
          <w:szCs w:val="15"/>
          <w:color w:val="231F20"/>
        </w:rPr>
        <w:t>ulcer</w:t>
      </w:r>
      <w:r>
        <w:rPr>
          <w:sz w:val="15"/>
          <w:szCs w:val="15"/>
          <w:color w:val="231F20"/>
          <w:spacing w:val="26"/>
          <w:w w:val="101"/>
        </w:rPr>
        <w:t xml:space="preserve"> </w:t>
      </w:r>
      <w:r>
        <w:rPr>
          <w:sz w:val="15"/>
          <w:szCs w:val="15"/>
          <w:color w:val="231F20"/>
        </w:rPr>
        <w:t>prophylaxis </w:t>
      </w:r>
      <w:r>
        <w:rPr>
          <w:sz w:val="15"/>
          <w:szCs w:val="15"/>
          <w:color w:val="231F20"/>
        </w:rPr>
        <w:t>in</w:t>
      </w:r>
      <w:r>
        <w:rPr>
          <w:sz w:val="15"/>
          <w:szCs w:val="15"/>
          <w:color w:val="231F20"/>
          <w:spacing w:val="6"/>
        </w:rPr>
        <w:t xml:space="preserve">    </w:t>
      </w:r>
      <w:r>
        <w:rPr>
          <w:sz w:val="15"/>
          <w:szCs w:val="15"/>
          <w:color w:val="231F20"/>
        </w:rPr>
        <w:t>the</w:t>
      </w:r>
      <w:r>
        <w:rPr>
          <w:sz w:val="15"/>
          <w:szCs w:val="15"/>
          <w:color w:val="231F20"/>
          <w:spacing w:val="6"/>
        </w:rPr>
        <w:t xml:space="preserve">    </w:t>
      </w:r>
      <w:r>
        <w:rPr>
          <w:sz w:val="15"/>
          <w:szCs w:val="15"/>
          <w:color w:val="231F20"/>
        </w:rPr>
        <w:t>new</w:t>
      </w:r>
      <w:r>
        <w:rPr>
          <w:sz w:val="15"/>
          <w:szCs w:val="15"/>
          <w:color w:val="231F20"/>
          <w:spacing w:val="6"/>
        </w:rPr>
        <w:t xml:space="preserve">    </w:t>
      </w:r>
      <w:r>
        <w:rPr>
          <w:sz w:val="15"/>
          <w:szCs w:val="15"/>
          <w:color w:val="231F20"/>
        </w:rPr>
        <w:t>millennium</w:t>
      </w:r>
      <w:r>
        <w:rPr>
          <w:sz w:val="15"/>
          <w:szCs w:val="15"/>
          <w:color w:val="231F20"/>
          <w:spacing w:val="6"/>
        </w:rPr>
        <w:t>:    </w:t>
      </w:r>
      <w:r>
        <w:rPr>
          <w:sz w:val="15"/>
          <w:szCs w:val="15"/>
          <w:color w:val="231F20"/>
        </w:rPr>
        <w:t>a</w:t>
      </w:r>
      <w:r>
        <w:rPr>
          <w:sz w:val="15"/>
          <w:szCs w:val="15"/>
          <w:color w:val="231F20"/>
          <w:spacing w:val="6"/>
        </w:rPr>
        <w:t xml:space="preserve">     </w:t>
      </w:r>
      <w:r>
        <w:rPr>
          <w:sz w:val="15"/>
          <w:szCs w:val="15"/>
          <w:color w:val="231F20"/>
        </w:rPr>
        <w:t>systematic</w:t>
      </w:r>
      <w:r>
        <w:rPr>
          <w:sz w:val="15"/>
          <w:szCs w:val="15"/>
          <w:color w:val="231F20"/>
          <w:spacing w:val="6"/>
        </w:rPr>
        <w:t xml:space="preserve">    </w:t>
      </w:r>
      <w:r>
        <w:rPr>
          <w:sz w:val="15"/>
          <w:szCs w:val="15"/>
          <w:color w:val="231F20"/>
        </w:rPr>
        <w:t>review</w:t>
      </w:r>
      <w:r>
        <w:rPr>
          <w:sz w:val="15"/>
          <w:szCs w:val="15"/>
          <w:color w:val="231F20"/>
          <w:spacing w:val="6"/>
        </w:rPr>
        <w:t xml:space="preserve">  </w:t>
      </w:r>
      <w:r>
        <w:rPr>
          <w:sz w:val="15"/>
          <w:szCs w:val="15"/>
          <w:color w:val="231F20"/>
          <w:spacing w:val="5"/>
        </w:rPr>
        <w:t xml:space="preserve">  </w:t>
      </w:r>
      <w:r>
        <w:rPr>
          <w:sz w:val="15"/>
          <w:szCs w:val="15"/>
          <w:color w:val="231F20"/>
        </w:rPr>
        <w:t>and </w:t>
      </w:r>
      <w:r>
        <w:rPr>
          <w:sz w:val="15"/>
          <w:szCs w:val="15"/>
          <w:color w:val="231F20"/>
        </w:rPr>
        <w:t>meta</w:t>
      </w:r>
      <w:r>
        <w:rPr>
          <w:rFonts w:ascii="Times New Roman" w:hAnsi="Times New Roman" w:eastAsia="Times New Roman" w:cs="Times New Roman"/>
          <w:sz w:val="15"/>
          <w:szCs w:val="15"/>
          <w:color w:val="231F20"/>
          <w:spacing w:val="6"/>
        </w:rPr>
        <w:t>‑</w:t>
      </w:r>
      <w:r>
        <w:rPr>
          <w:sz w:val="15"/>
          <w:szCs w:val="15"/>
          <w:color w:val="231F20"/>
        </w:rPr>
        <w:t>analysis</w:t>
      </w:r>
      <w:r>
        <w:rPr>
          <w:sz w:val="15"/>
          <w:szCs w:val="15"/>
          <w:color w:val="231F20"/>
          <w:spacing w:val="6"/>
        </w:rPr>
        <w:t>[J].</w:t>
      </w:r>
      <w:r>
        <w:rPr>
          <w:sz w:val="15"/>
          <w:szCs w:val="15"/>
          <w:color w:val="231F20"/>
          <w:spacing w:val="29"/>
          <w:w w:val="102"/>
        </w:rPr>
        <w:t xml:space="preserve"> </w:t>
      </w:r>
      <w:r>
        <w:rPr>
          <w:sz w:val="15"/>
          <w:szCs w:val="15"/>
          <w:color w:val="231F20"/>
        </w:rPr>
        <w:t>Crit</w:t>
      </w:r>
      <w:r>
        <w:rPr>
          <w:sz w:val="15"/>
          <w:szCs w:val="15"/>
          <w:color w:val="231F20"/>
          <w:spacing w:val="21"/>
          <w:w w:val="101"/>
        </w:rPr>
        <w:t xml:space="preserve"> </w:t>
      </w:r>
      <w:r>
        <w:rPr>
          <w:sz w:val="15"/>
          <w:szCs w:val="15"/>
          <w:color w:val="231F20"/>
        </w:rPr>
        <w:t>Care</w:t>
      </w:r>
      <w:r>
        <w:rPr>
          <w:sz w:val="15"/>
          <w:szCs w:val="15"/>
          <w:color w:val="231F20"/>
          <w:spacing w:val="22"/>
          <w:w w:val="102"/>
        </w:rPr>
        <w:t xml:space="preserve"> </w:t>
      </w:r>
      <w:r>
        <w:rPr>
          <w:sz w:val="15"/>
          <w:szCs w:val="15"/>
          <w:color w:val="231F20"/>
        </w:rPr>
        <w:t>Med</w:t>
      </w:r>
      <w:r>
        <w:rPr>
          <w:sz w:val="15"/>
          <w:szCs w:val="15"/>
          <w:color w:val="231F20"/>
          <w:spacing w:val="6"/>
        </w:rPr>
        <w:t>,</w:t>
      </w:r>
      <w:r>
        <w:rPr>
          <w:sz w:val="15"/>
          <w:szCs w:val="15"/>
          <w:color w:val="231F20"/>
          <w:spacing w:val="23"/>
        </w:rPr>
        <w:t xml:space="preserve"> </w:t>
      </w:r>
      <w:r>
        <w:rPr>
          <w:sz w:val="15"/>
          <w:szCs w:val="15"/>
          <w:color w:val="231F20"/>
          <w:spacing w:val="6"/>
        </w:rPr>
        <w:t>2010,</w:t>
      </w:r>
      <w:r>
        <w:rPr>
          <w:sz w:val="15"/>
          <w:szCs w:val="15"/>
          <w:color w:val="231F20"/>
          <w:spacing w:val="24"/>
        </w:rPr>
        <w:t xml:space="preserve"> </w:t>
      </w:r>
      <w:r>
        <w:rPr>
          <w:sz w:val="15"/>
          <w:szCs w:val="15"/>
          <w:color w:val="231F20"/>
          <w:spacing w:val="6"/>
        </w:rPr>
        <w:t>38(11):2222</w:t>
      </w:r>
      <w:r>
        <w:rPr>
          <w:rFonts w:ascii="Times New Roman" w:hAnsi="Times New Roman" w:eastAsia="Times New Roman" w:cs="Times New Roman"/>
          <w:sz w:val="15"/>
          <w:szCs w:val="15"/>
          <w:color w:val="231F20"/>
          <w:spacing w:val="6"/>
        </w:rPr>
        <w:t>‑</w:t>
      </w:r>
      <w:r>
        <w:rPr>
          <w:sz w:val="15"/>
          <w:szCs w:val="15"/>
          <w:color w:val="231F20"/>
          <w:spacing w:val="6"/>
        </w:rPr>
        <w:t>2228.</w:t>
      </w:r>
      <w:r>
        <w:rPr>
          <w:sz w:val="15"/>
          <w:szCs w:val="15"/>
          <w:color w:val="231F20"/>
        </w:rPr>
        <w:t xml:space="preserve"> </w:t>
      </w:r>
      <w:r>
        <w:rPr>
          <w:sz w:val="15"/>
          <w:szCs w:val="15"/>
          <w:color w:val="231F20"/>
        </w:rPr>
        <w:t>DOI</w:t>
      </w:r>
      <w:r>
        <w:rPr>
          <w:sz w:val="15"/>
          <w:szCs w:val="15"/>
          <w:color w:val="231F20"/>
          <w:spacing w:val="5"/>
        </w:rPr>
        <w:t>:</w:t>
      </w:r>
      <w:r>
        <w:rPr>
          <w:sz w:val="15"/>
          <w:szCs w:val="15"/>
          <w:color w:val="231F20"/>
          <w:spacing w:val="30"/>
          <w:w w:val="102"/>
        </w:rPr>
        <w:t xml:space="preserve"> </w:t>
      </w:r>
      <w:r>
        <w:rPr>
          <w:sz w:val="15"/>
          <w:szCs w:val="15"/>
          <w:color w:val="231F20"/>
          <w:spacing w:val="5"/>
        </w:rPr>
        <w:t>10.</w:t>
      </w:r>
      <w:r>
        <w:rPr>
          <w:sz w:val="15"/>
          <w:szCs w:val="15"/>
          <w:color w:val="231F20"/>
          <w:spacing w:val="-19"/>
        </w:rPr>
        <w:t xml:space="preserve"> </w:t>
      </w:r>
      <w:r>
        <w:rPr>
          <w:sz w:val="15"/>
          <w:szCs w:val="15"/>
          <w:color w:val="231F20"/>
          <w:spacing w:val="5"/>
        </w:rPr>
        <w:t>1097/</w:t>
      </w:r>
      <w:r>
        <w:rPr>
          <w:sz w:val="15"/>
          <w:szCs w:val="15"/>
          <w:color w:val="231F20"/>
        </w:rPr>
        <w:t>CCM</w:t>
      </w:r>
      <w:r>
        <w:rPr>
          <w:sz w:val="15"/>
          <w:szCs w:val="15"/>
          <w:color w:val="231F20"/>
          <w:spacing w:val="5"/>
        </w:rPr>
        <w:t>.0b013e3181f17</w:t>
      </w:r>
      <w:r>
        <w:rPr>
          <w:sz w:val="15"/>
          <w:szCs w:val="15"/>
          <w:color w:val="231F20"/>
        </w:rPr>
        <w:t>adf</w:t>
      </w:r>
      <w:r>
        <w:rPr>
          <w:sz w:val="15"/>
          <w:szCs w:val="15"/>
          <w:color w:val="231F20"/>
          <w:spacing w:val="5"/>
        </w:rPr>
        <w:t>.</w:t>
      </w:r>
    </w:p>
    <w:p>
      <w:pPr>
        <w:pStyle w:val="BodyText"/>
        <w:ind w:left="1058" w:right="485" w:hanging="555"/>
        <w:spacing w:before="41" w:line="295" w:lineRule="auto"/>
        <w:rPr>
          <w:sz w:val="15"/>
          <w:szCs w:val="15"/>
        </w:rPr>
      </w:pPr>
      <w:r>
        <w:rPr>
          <w:sz w:val="15"/>
          <w:szCs w:val="15"/>
          <w:color w:val="231F20"/>
          <w:spacing w:val="11"/>
        </w:rPr>
        <w:t>[171]     </w:t>
      </w:r>
      <w:r>
        <w:rPr>
          <w:sz w:val="15"/>
          <w:szCs w:val="15"/>
          <w:color w:val="231F20"/>
        </w:rPr>
        <w:t>Raff</w:t>
      </w:r>
      <w:r>
        <w:rPr>
          <w:sz w:val="15"/>
          <w:szCs w:val="15"/>
          <w:color w:val="231F20"/>
          <w:spacing w:val="11"/>
        </w:rPr>
        <w:t xml:space="preserve"> </w:t>
      </w:r>
      <w:r>
        <w:rPr>
          <w:sz w:val="15"/>
          <w:szCs w:val="15"/>
          <w:color w:val="231F20"/>
        </w:rPr>
        <w:t>T</w:t>
      </w:r>
      <w:r>
        <w:rPr>
          <w:sz w:val="15"/>
          <w:szCs w:val="15"/>
          <w:color w:val="231F20"/>
          <w:spacing w:val="11"/>
        </w:rPr>
        <w:t>,</w:t>
      </w:r>
      <w:r>
        <w:rPr>
          <w:sz w:val="15"/>
          <w:szCs w:val="15"/>
          <w:color w:val="231F20"/>
          <w:spacing w:val="24"/>
          <w:w w:val="101"/>
        </w:rPr>
        <w:t xml:space="preserve"> </w:t>
      </w:r>
      <w:r>
        <w:rPr>
          <w:sz w:val="15"/>
          <w:szCs w:val="15"/>
          <w:color w:val="231F20"/>
        </w:rPr>
        <w:t>Germann</w:t>
      </w:r>
      <w:r>
        <w:rPr>
          <w:sz w:val="15"/>
          <w:szCs w:val="15"/>
          <w:color w:val="231F20"/>
          <w:spacing w:val="19"/>
        </w:rPr>
        <w:t xml:space="preserve"> </w:t>
      </w:r>
      <w:r>
        <w:rPr>
          <w:sz w:val="15"/>
          <w:szCs w:val="15"/>
          <w:color w:val="231F20"/>
        </w:rPr>
        <w:t>G</w:t>
      </w:r>
      <w:r>
        <w:rPr>
          <w:sz w:val="15"/>
          <w:szCs w:val="15"/>
          <w:color w:val="231F20"/>
          <w:spacing w:val="11"/>
        </w:rPr>
        <w:t>,</w:t>
      </w:r>
      <w:r>
        <w:rPr>
          <w:sz w:val="15"/>
          <w:szCs w:val="15"/>
          <w:color w:val="231F20"/>
          <w:spacing w:val="17"/>
          <w:w w:val="102"/>
        </w:rPr>
        <w:t xml:space="preserve"> </w:t>
      </w:r>
      <w:r>
        <w:rPr>
          <w:sz w:val="15"/>
          <w:szCs w:val="15"/>
          <w:color w:val="231F20"/>
        </w:rPr>
        <w:t>Hartmann</w:t>
      </w:r>
      <w:r>
        <w:rPr>
          <w:sz w:val="15"/>
          <w:szCs w:val="15"/>
          <w:color w:val="231F20"/>
          <w:spacing w:val="19"/>
        </w:rPr>
        <w:t xml:space="preserve"> </w:t>
      </w:r>
      <w:r>
        <w:rPr>
          <w:sz w:val="15"/>
          <w:szCs w:val="15"/>
          <w:color w:val="231F20"/>
        </w:rPr>
        <w:t>B</w:t>
      </w:r>
      <w:r>
        <w:rPr>
          <w:sz w:val="15"/>
          <w:szCs w:val="15"/>
          <w:color w:val="231F20"/>
          <w:spacing w:val="11"/>
        </w:rPr>
        <w:t>.</w:t>
      </w:r>
      <w:r>
        <w:rPr>
          <w:sz w:val="15"/>
          <w:szCs w:val="15"/>
          <w:color w:val="231F20"/>
          <w:spacing w:val="13"/>
          <w:w w:val="102"/>
        </w:rPr>
        <w:t xml:space="preserve"> </w:t>
      </w:r>
      <w:r>
        <w:rPr>
          <w:sz w:val="15"/>
          <w:szCs w:val="15"/>
          <w:color w:val="231F20"/>
        </w:rPr>
        <w:t>The</w:t>
      </w:r>
      <w:r>
        <w:rPr>
          <w:sz w:val="15"/>
          <w:szCs w:val="15"/>
          <w:color w:val="231F20"/>
          <w:spacing w:val="10"/>
          <w:w w:val="102"/>
        </w:rPr>
        <w:t xml:space="preserve"> </w:t>
      </w:r>
      <w:r>
        <w:rPr>
          <w:sz w:val="15"/>
          <w:szCs w:val="15"/>
          <w:color w:val="231F20"/>
        </w:rPr>
        <w:t>value</w:t>
      </w:r>
      <w:r>
        <w:rPr>
          <w:sz w:val="15"/>
          <w:szCs w:val="15"/>
          <w:color w:val="231F20"/>
          <w:spacing w:val="17"/>
          <w:w w:val="102"/>
        </w:rPr>
        <w:t xml:space="preserve"> </w:t>
      </w:r>
      <w:r>
        <w:rPr>
          <w:sz w:val="15"/>
          <w:szCs w:val="15"/>
          <w:color w:val="231F20"/>
        </w:rPr>
        <w:t>of</w:t>
      </w:r>
      <w:r>
        <w:rPr>
          <w:sz w:val="15"/>
          <w:szCs w:val="15"/>
          <w:color w:val="231F20"/>
          <w:spacing w:val="7"/>
        </w:rPr>
        <w:t xml:space="preserve"> </w:t>
      </w:r>
      <w:r>
        <w:rPr>
          <w:sz w:val="15"/>
          <w:szCs w:val="15"/>
          <w:color w:val="231F20"/>
        </w:rPr>
        <w:t>early</w:t>
      </w:r>
      <w:r>
        <w:rPr>
          <w:sz w:val="15"/>
          <w:szCs w:val="15"/>
          <w:color w:val="231F20"/>
          <w:spacing w:val="17"/>
          <w:w w:val="102"/>
        </w:rPr>
        <w:t xml:space="preserve"> </w:t>
      </w:r>
      <w:r>
        <w:rPr>
          <w:sz w:val="15"/>
          <w:szCs w:val="15"/>
          <w:color w:val="231F20"/>
        </w:rPr>
        <w:t>enteral </w:t>
      </w:r>
      <w:r>
        <w:rPr>
          <w:sz w:val="15"/>
          <w:szCs w:val="15"/>
          <w:color w:val="231F20"/>
          <w:spacing w:val="3"/>
        </w:rPr>
        <w:t>nutrition  in  the</w:t>
      </w:r>
      <w:r>
        <w:rPr>
          <w:sz w:val="15"/>
          <w:szCs w:val="15"/>
          <w:color w:val="231F20"/>
          <w:spacing w:val="18"/>
        </w:rPr>
        <w:t xml:space="preserve">  </w:t>
      </w:r>
      <w:r>
        <w:rPr>
          <w:sz w:val="15"/>
          <w:szCs w:val="15"/>
          <w:color w:val="231F20"/>
          <w:spacing w:val="3"/>
        </w:rPr>
        <w:t>prophylaxis</w:t>
      </w:r>
      <w:r>
        <w:rPr>
          <w:sz w:val="15"/>
          <w:szCs w:val="15"/>
          <w:color w:val="231F20"/>
          <w:spacing w:val="10"/>
        </w:rPr>
        <w:t xml:space="preserve">  </w:t>
      </w:r>
      <w:r>
        <w:rPr>
          <w:sz w:val="15"/>
          <w:szCs w:val="15"/>
          <w:color w:val="231F20"/>
          <w:spacing w:val="3"/>
        </w:rPr>
        <w:t>of</w:t>
      </w:r>
      <w:r>
        <w:rPr>
          <w:sz w:val="15"/>
          <w:szCs w:val="15"/>
          <w:color w:val="231F20"/>
          <w:spacing w:val="4"/>
        </w:rPr>
        <w:t xml:space="preserve">  </w:t>
      </w:r>
      <w:r>
        <w:rPr>
          <w:sz w:val="15"/>
          <w:szCs w:val="15"/>
          <w:color w:val="231F20"/>
          <w:spacing w:val="3"/>
        </w:rPr>
        <w:t>stress</w:t>
      </w:r>
      <w:r>
        <w:rPr>
          <w:sz w:val="15"/>
          <w:szCs w:val="15"/>
          <w:color w:val="231F20"/>
          <w:spacing w:val="9"/>
        </w:rPr>
        <w:t xml:space="preserve">  </w:t>
      </w:r>
      <w:r>
        <w:rPr>
          <w:sz w:val="15"/>
          <w:szCs w:val="15"/>
          <w:color w:val="231F20"/>
          <w:spacing w:val="3"/>
        </w:rPr>
        <w:t>ulceration</w:t>
      </w:r>
      <w:r>
        <w:rPr>
          <w:sz w:val="15"/>
          <w:szCs w:val="15"/>
          <w:color w:val="231F20"/>
          <w:spacing w:val="9"/>
          <w:w w:val="101"/>
        </w:rPr>
        <w:t xml:space="preserve">  </w:t>
      </w:r>
      <w:r>
        <w:rPr>
          <w:sz w:val="15"/>
          <w:szCs w:val="15"/>
          <w:color w:val="231F20"/>
          <w:spacing w:val="3"/>
        </w:rPr>
        <w:t>in</w:t>
      </w:r>
      <w:r>
        <w:rPr>
          <w:sz w:val="15"/>
          <w:szCs w:val="15"/>
          <w:color w:val="231F20"/>
          <w:spacing w:val="7"/>
        </w:rPr>
        <w:t xml:space="preserve">  </w:t>
      </w:r>
      <w:r>
        <w:rPr>
          <w:sz w:val="15"/>
          <w:szCs w:val="15"/>
          <w:color w:val="231F20"/>
          <w:spacing w:val="3"/>
        </w:rPr>
        <w:t>the</w:t>
      </w:r>
      <w:r>
        <w:rPr>
          <w:sz w:val="15"/>
          <w:szCs w:val="15"/>
          <w:color w:val="231F20"/>
          <w:spacing w:val="1"/>
        </w:rPr>
        <w:t xml:space="preserve"> </w:t>
      </w:r>
      <w:r>
        <w:rPr>
          <w:sz w:val="15"/>
          <w:szCs w:val="15"/>
          <w:color w:val="231F20"/>
        </w:rPr>
        <w:t>severely</w:t>
      </w:r>
      <w:r>
        <w:rPr>
          <w:sz w:val="15"/>
          <w:szCs w:val="15"/>
          <w:color w:val="231F20"/>
          <w:spacing w:val="1"/>
        </w:rPr>
        <w:t xml:space="preserve">  </w:t>
      </w:r>
      <w:r>
        <w:rPr>
          <w:sz w:val="15"/>
          <w:szCs w:val="15"/>
          <w:color w:val="231F20"/>
        </w:rPr>
        <w:t>burned</w:t>
      </w:r>
      <w:r>
        <w:rPr>
          <w:sz w:val="15"/>
          <w:szCs w:val="15"/>
          <w:color w:val="231F20"/>
          <w:spacing w:val="6"/>
        </w:rPr>
        <w:t xml:space="preserve">  </w:t>
      </w:r>
      <w:r>
        <w:rPr>
          <w:sz w:val="15"/>
          <w:szCs w:val="15"/>
          <w:color w:val="231F20"/>
        </w:rPr>
        <w:t>patient</w:t>
      </w:r>
      <w:r>
        <w:rPr>
          <w:sz w:val="15"/>
          <w:szCs w:val="15"/>
          <w:color w:val="231F20"/>
          <w:spacing w:val="6"/>
        </w:rPr>
        <w:t>[J].  </w:t>
      </w:r>
      <w:r>
        <w:rPr>
          <w:sz w:val="15"/>
          <w:szCs w:val="15"/>
          <w:color w:val="231F20"/>
        </w:rPr>
        <w:t>Burns</w:t>
      </w:r>
      <w:r>
        <w:rPr>
          <w:sz w:val="15"/>
          <w:szCs w:val="15"/>
          <w:color w:val="231F20"/>
          <w:spacing w:val="6"/>
        </w:rPr>
        <w:t>,  1997,  23(4):</w:t>
      </w:r>
      <w:r>
        <w:rPr>
          <w:sz w:val="15"/>
          <w:szCs w:val="15"/>
          <w:color w:val="231F20"/>
          <w:spacing w:val="5"/>
        </w:rPr>
        <w:t xml:space="preserve"> 313</w:t>
      </w:r>
      <w:r>
        <w:rPr>
          <w:rFonts w:ascii="Times New Roman" w:hAnsi="Times New Roman" w:eastAsia="Times New Roman" w:cs="Times New Roman"/>
          <w:sz w:val="15"/>
          <w:szCs w:val="15"/>
          <w:color w:val="231F20"/>
          <w:spacing w:val="5"/>
        </w:rPr>
        <w:t>‑</w:t>
      </w:r>
      <w:r>
        <w:rPr>
          <w:sz w:val="15"/>
          <w:szCs w:val="15"/>
          <w:color w:val="231F20"/>
          <w:spacing w:val="5"/>
        </w:rPr>
        <w:t>318.</w:t>
      </w:r>
      <w:r>
        <w:rPr>
          <w:sz w:val="15"/>
          <w:szCs w:val="15"/>
          <w:color w:val="231F20"/>
          <w:spacing w:val="1"/>
        </w:rPr>
        <w:t xml:space="preserve"> </w:t>
      </w:r>
      <w:r>
        <w:rPr>
          <w:sz w:val="15"/>
          <w:szCs w:val="15"/>
          <w:color w:val="231F20"/>
        </w:rPr>
        <w:t>DOI</w:t>
      </w:r>
      <w:r>
        <w:rPr>
          <w:sz w:val="15"/>
          <w:szCs w:val="15"/>
          <w:color w:val="231F20"/>
          <w:spacing w:val="4"/>
        </w:rPr>
        <w:t>:</w:t>
      </w:r>
      <w:r>
        <w:rPr>
          <w:sz w:val="15"/>
          <w:szCs w:val="15"/>
          <w:color w:val="231F20"/>
          <w:spacing w:val="29"/>
          <w:w w:val="102"/>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1016/s0305</w:t>
      </w:r>
      <w:r>
        <w:rPr>
          <w:rFonts w:ascii="Times New Roman" w:hAnsi="Times New Roman" w:eastAsia="Times New Roman" w:cs="Times New Roman"/>
          <w:sz w:val="15"/>
          <w:szCs w:val="15"/>
          <w:color w:val="231F20"/>
          <w:spacing w:val="4"/>
        </w:rPr>
        <w:t>‑</w:t>
      </w:r>
      <w:r>
        <w:rPr>
          <w:sz w:val="15"/>
          <w:szCs w:val="15"/>
          <w:color w:val="231F20"/>
          <w:spacing w:val="4"/>
        </w:rPr>
        <w:t>4179(97)89875</w:t>
      </w:r>
      <w:r>
        <w:rPr>
          <w:rFonts w:ascii="Times New Roman" w:hAnsi="Times New Roman" w:eastAsia="Times New Roman" w:cs="Times New Roman"/>
          <w:sz w:val="15"/>
          <w:szCs w:val="15"/>
          <w:color w:val="231F20"/>
          <w:spacing w:val="4"/>
        </w:rPr>
        <w:t>‑</w:t>
      </w:r>
      <w:r>
        <w:rPr>
          <w:sz w:val="15"/>
          <w:szCs w:val="15"/>
          <w:color w:val="231F20"/>
          <w:spacing w:val="4"/>
        </w:rPr>
        <w:t>0.</w:t>
      </w:r>
    </w:p>
    <w:p>
      <w:pPr>
        <w:spacing w:line="14" w:lineRule="auto"/>
        <w:rPr>
          <w:rFonts w:ascii="Arial"/>
          <w:sz w:val="2"/>
        </w:rPr>
      </w:pPr>
      <w:r>
        <w:rPr>
          <w:rFonts w:ascii="Arial" w:hAnsi="Arial" w:eastAsia="Arial" w:cs="Arial"/>
          <w:sz w:val="2"/>
          <w:szCs w:val="2"/>
        </w:rPr>
        <w:br w:type="column"/>
      </w:r>
    </w:p>
    <w:p>
      <w:pPr>
        <w:pStyle w:val="BodyText"/>
        <w:ind w:left="555" w:right="9" w:hanging="555"/>
        <w:spacing w:line="305" w:lineRule="auto"/>
        <w:rPr>
          <w:sz w:val="15"/>
          <w:szCs w:val="15"/>
        </w:rPr>
      </w:pPr>
      <w:r>
        <w:rPr>
          <w:sz w:val="15"/>
          <w:szCs w:val="15"/>
          <w:color w:val="231F20"/>
          <w:spacing w:val="13"/>
        </w:rPr>
        <w:t>[172]     Hé</w:t>
      </w:r>
      <w:r>
        <w:rPr>
          <w:sz w:val="15"/>
          <w:szCs w:val="15"/>
          <w:color w:val="231F20"/>
        </w:rPr>
        <w:t>buterne</w:t>
      </w:r>
      <w:r>
        <w:rPr>
          <w:sz w:val="15"/>
          <w:szCs w:val="15"/>
          <w:color w:val="231F20"/>
          <w:spacing w:val="7"/>
        </w:rPr>
        <w:t xml:space="preserve">  </w:t>
      </w:r>
      <w:r>
        <w:rPr>
          <w:sz w:val="15"/>
          <w:szCs w:val="15"/>
          <w:color w:val="231F20"/>
        </w:rPr>
        <w:t>X</w:t>
      </w:r>
      <w:r>
        <w:rPr>
          <w:sz w:val="15"/>
          <w:szCs w:val="15"/>
          <w:color w:val="231F20"/>
          <w:spacing w:val="13"/>
        </w:rPr>
        <w:t>,</w:t>
      </w:r>
      <w:r>
        <w:rPr>
          <w:sz w:val="15"/>
          <w:szCs w:val="15"/>
          <w:color w:val="231F20"/>
          <w:spacing w:val="6"/>
        </w:rPr>
        <w:t xml:space="preserve">  </w:t>
      </w:r>
      <w:r>
        <w:rPr>
          <w:sz w:val="15"/>
          <w:szCs w:val="15"/>
          <w:color w:val="231F20"/>
        </w:rPr>
        <w:t>Vanbiervliet</w:t>
      </w:r>
      <w:r>
        <w:rPr>
          <w:sz w:val="15"/>
          <w:szCs w:val="15"/>
          <w:color w:val="231F20"/>
          <w:spacing w:val="10"/>
          <w:w w:val="101"/>
        </w:rPr>
        <w:t xml:space="preserve">  </w:t>
      </w:r>
      <w:r>
        <w:rPr>
          <w:sz w:val="15"/>
          <w:szCs w:val="15"/>
          <w:color w:val="231F20"/>
        </w:rPr>
        <w:t>G</w:t>
      </w:r>
      <w:r>
        <w:rPr>
          <w:sz w:val="15"/>
          <w:szCs w:val="15"/>
          <w:color w:val="231F20"/>
          <w:spacing w:val="13"/>
        </w:rPr>
        <w:t>.</w:t>
      </w:r>
      <w:r>
        <w:rPr>
          <w:sz w:val="15"/>
          <w:szCs w:val="15"/>
          <w:color w:val="231F20"/>
          <w:spacing w:val="10"/>
        </w:rPr>
        <w:t xml:space="preserve">  </w:t>
      </w:r>
      <w:r>
        <w:rPr>
          <w:sz w:val="15"/>
          <w:szCs w:val="15"/>
          <w:color w:val="231F20"/>
        </w:rPr>
        <w:t>Feeding</w:t>
      </w:r>
      <w:r>
        <w:rPr>
          <w:sz w:val="15"/>
          <w:szCs w:val="15"/>
          <w:color w:val="231F20"/>
          <w:spacing w:val="7"/>
        </w:rPr>
        <w:t xml:space="preserve">  </w:t>
      </w:r>
      <w:r>
        <w:rPr>
          <w:sz w:val="15"/>
          <w:szCs w:val="15"/>
          <w:color w:val="231F20"/>
        </w:rPr>
        <w:t>the</w:t>
      </w:r>
      <w:r>
        <w:rPr>
          <w:sz w:val="15"/>
          <w:szCs w:val="15"/>
          <w:color w:val="231F20"/>
          <w:spacing w:val="8"/>
          <w:w w:val="102"/>
        </w:rPr>
        <w:t xml:space="preserve">  </w:t>
      </w:r>
      <w:r>
        <w:rPr>
          <w:sz w:val="15"/>
          <w:szCs w:val="15"/>
          <w:color w:val="231F20"/>
        </w:rPr>
        <w:t>patients</w:t>
      </w:r>
      <w:r>
        <w:rPr>
          <w:sz w:val="15"/>
          <w:szCs w:val="15"/>
          <w:color w:val="231F20"/>
          <w:spacing w:val="6"/>
        </w:rPr>
        <w:t xml:space="preserve">  </w:t>
      </w:r>
      <w:r>
        <w:rPr>
          <w:sz w:val="15"/>
          <w:szCs w:val="15"/>
          <w:color w:val="231F20"/>
        </w:rPr>
        <w:t>with</w:t>
      </w:r>
      <w:r>
        <w:rPr>
          <w:sz w:val="15"/>
          <w:szCs w:val="15"/>
          <w:color w:val="231F20"/>
          <w:spacing w:val="1"/>
        </w:rPr>
        <w:t xml:space="preserve"> </w:t>
      </w:r>
      <w:r>
        <w:rPr>
          <w:sz w:val="15"/>
          <w:szCs w:val="15"/>
          <w:color w:val="231F20"/>
          <w:spacing w:val="3"/>
        </w:rPr>
        <w:t>upper  gastrointestinal</w:t>
      </w:r>
      <w:r>
        <w:rPr>
          <w:sz w:val="15"/>
          <w:szCs w:val="15"/>
          <w:color w:val="231F20"/>
          <w:spacing w:val="10"/>
        </w:rPr>
        <w:t xml:space="preserve">  </w:t>
      </w:r>
      <w:r>
        <w:rPr>
          <w:sz w:val="15"/>
          <w:szCs w:val="15"/>
          <w:color w:val="231F20"/>
          <w:spacing w:val="3"/>
        </w:rPr>
        <w:t>bleeding[J].   Curr</w:t>
      </w:r>
      <w:r>
        <w:rPr>
          <w:sz w:val="15"/>
          <w:szCs w:val="15"/>
          <w:color w:val="231F20"/>
          <w:spacing w:val="12"/>
          <w:w w:val="102"/>
        </w:rPr>
        <w:t xml:space="preserve">  </w:t>
      </w:r>
      <w:r>
        <w:rPr>
          <w:sz w:val="15"/>
          <w:szCs w:val="15"/>
          <w:color w:val="231F20"/>
          <w:spacing w:val="3"/>
        </w:rPr>
        <w:t>Opin</w:t>
      </w:r>
      <w:r>
        <w:rPr>
          <w:sz w:val="15"/>
          <w:szCs w:val="15"/>
          <w:color w:val="231F20"/>
          <w:spacing w:val="12"/>
          <w:w w:val="102"/>
        </w:rPr>
        <w:t xml:space="preserve">  </w:t>
      </w:r>
      <w:r>
        <w:rPr>
          <w:sz w:val="15"/>
          <w:szCs w:val="15"/>
          <w:color w:val="231F20"/>
          <w:spacing w:val="3"/>
        </w:rPr>
        <w:t>Clin</w:t>
      </w:r>
      <w:r>
        <w:rPr>
          <w:sz w:val="15"/>
          <w:szCs w:val="15"/>
          <w:color w:val="231F20"/>
          <w:spacing w:val="12"/>
          <w:w w:val="102"/>
        </w:rPr>
        <w:t xml:space="preserve">  </w:t>
      </w:r>
      <w:r>
        <w:rPr>
          <w:sz w:val="15"/>
          <w:szCs w:val="15"/>
          <w:color w:val="231F20"/>
          <w:spacing w:val="3"/>
        </w:rPr>
        <w:t>Nutr</w:t>
      </w:r>
      <w:r>
        <w:rPr>
          <w:sz w:val="15"/>
          <w:szCs w:val="15"/>
          <w:color w:val="231F20"/>
        </w:rPr>
        <w:t xml:space="preserve"> </w:t>
      </w:r>
      <w:r>
        <w:rPr>
          <w:sz w:val="15"/>
          <w:szCs w:val="15"/>
          <w:color w:val="231F20"/>
        </w:rPr>
        <w:t>Metab</w:t>
      </w:r>
      <w:r>
        <w:rPr>
          <w:sz w:val="15"/>
          <w:szCs w:val="15"/>
          <w:color w:val="231F20"/>
          <w:spacing w:val="3"/>
        </w:rPr>
        <w:t xml:space="preserve">    </w:t>
      </w:r>
      <w:r>
        <w:rPr>
          <w:sz w:val="15"/>
          <w:szCs w:val="15"/>
          <w:color w:val="231F20"/>
        </w:rPr>
        <w:t>Care</w:t>
      </w:r>
      <w:r>
        <w:rPr>
          <w:sz w:val="15"/>
          <w:szCs w:val="15"/>
          <w:color w:val="231F20"/>
          <w:spacing w:val="3"/>
        </w:rPr>
        <w:t>,</w:t>
      </w:r>
      <w:r>
        <w:rPr>
          <w:sz w:val="15"/>
          <w:szCs w:val="15"/>
          <w:color w:val="231F20"/>
          <w:spacing w:val="5"/>
        </w:rPr>
        <w:t xml:space="preserve">    </w:t>
      </w:r>
      <w:r>
        <w:rPr>
          <w:sz w:val="15"/>
          <w:szCs w:val="15"/>
          <w:color w:val="231F20"/>
          <w:spacing w:val="3"/>
        </w:rPr>
        <w:t>2011,     14(2):   197</w:t>
      </w:r>
      <w:r>
        <w:rPr>
          <w:rFonts w:ascii="Times New Roman" w:hAnsi="Times New Roman" w:eastAsia="Times New Roman" w:cs="Times New Roman"/>
          <w:sz w:val="15"/>
          <w:szCs w:val="15"/>
          <w:color w:val="231F20"/>
          <w:spacing w:val="3"/>
        </w:rPr>
        <w:t>‑</w:t>
      </w:r>
      <w:r>
        <w:rPr>
          <w:sz w:val="15"/>
          <w:szCs w:val="15"/>
          <w:color w:val="231F20"/>
          <w:spacing w:val="3"/>
        </w:rPr>
        <w:t>201.     </w:t>
      </w:r>
      <w:r>
        <w:rPr>
          <w:sz w:val="15"/>
          <w:szCs w:val="15"/>
          <w:color w:val="231F20"/>
        </w:rPr>
        <w:t>DOI</w:t>
      </w:r>
      <w:r>
        <w:rPr>
          <w:sz w:val="15"/>
          <w:szCs w:val="15"/>
          <w:color w:val="231F20"/>
          <w:spacing w:val="3"/>
        </w:rPr>
        <w:t>:   </w:t>
      </w:r>
      <w:r>
        <w:rPr>
          <w:sz w:val="15"/>
          <w:szCs w:val="15"/>
          <w:color w:val="231F20"/>
          <w:spacing w:val="2"/>
        </w:rPr>
        <w:t xml:space="preserve"> 10.</w:t>
      </w:r>
      <w:r>
        <w:rPr>
          <w:sz w:val="15"/>
          <w:szCs w:val="15"/>
          <w:color w:val="231F20"/>
          <w:spacing w:val="-19"/>
        </w:rPr>
        <w:t xml:space="preserve"> </w:t>
      </w:r>
      <w:r>
        <w:rPr>
          <w:sz w:val="15"/>
          <w:szCs w:val="15"/>
          <w:color w:val="231F20"/>
          <w:spacing w:val="2"/>
        </w:rPr>
        <w:t>1097/</w:t>
      </w:r>
      <w:r>
        <w:rPr>
          <w:sz w:val="15"/>
          <w:szCs w:val="15"/>
          <w:color w:val="231F20"/>
        </w:rPr>
        <w:t xml:space="preserve"> </w:t>
      </w:r>
      <w:r>
        <w:rPr>
          <w:sz w:val="15"/>
          <w:szCs w:val="15"/>
          <w:color w:val="231F20"/>
        </w:rPr>
        <w:t>MCO</w:t>
      </w:r>
      <w:r>
        <w:rPr>
          <w:sz w:val="15"/>
          <w:szCs w:val="15"/>
          <w:color w:val="231F20"/>
          <w:spacing w:val="6"/>
        </w:rPr>
        <w:t>.0b013e3283436</w:t>
      </w:r>
      <w:r>
        <w:rPr>
          <w:sz w:val="15"/>
          <w:szCs w:val="15"/>
          <w:color w:val="231F20"/>
        </w:rPr>
        <w:t>dc</w:t>
      </w:r>
      <w:r>
        <w:rPr>
          <w:sz w:val="15"/>
          <w:szCs w:val="15"/>
          <w:color w:val="231F20"/>
          <w:spacing w:val="6"/>
        </w:rPr>
        <w:t>5.</w:t>
      </w:r>
    </w:p>
    <w:p>
      <w:pPr>
        <w:pStyle w:val="BodyText"/>
        <w:ind w:left="555" w:right="8" w:hanging="555"/>
        <w:spacing w:before="9" w:line="296" w:lineRule="auto"/>
        <w:rPr>
          <w:sz w:val="15"/>
          <w:szCs w:val="15"/>
        </w:rPr>
      </w:pPr>
      <w:r>
        <w:rPr>
          <w:sz w:val="15"/>
          <w:szCs w:val="15"/>
          <w:color w:val="231F20"/>
          <w:spacing w:val="8"/>
        </w:rPr>
        <w:t>[173]     </w:t>
      </w:r>
      <w:r>
        <w:rPr>
          <w:sz w:val="15"/>
          <w:szCs w:val="15"/>
          <w:color w:val="231F20"/>
        </w:rPr>
        <w:t>Polk</w:t>
      </w:r>
      <w:r>
        <w:rPr>
          <w:sz w:val="15"/>
          <w:szCs w:val="15"/>
          <w:color w:val="231F20"/>
          <w:spacing w:val="8"/>
        </w:rPr>
        <w:t xml:space="preserve">  </w:t>
      </w:r>
      <w:r>
        <w:rPr>
          <w:sz w:val="15"/>
          <w:szCs w:val="15"/>
          <w:color w:val="231F20"/>
        </w:rPr>
        <w:t>TM</w:t>
      </w:r>
      <w:r>
        <w:rPr>
          <w:sz w:val="15"/>
          <w:szCs w:val="15"/>
          <w:color w:val="231F20"/>
          <w:spacing w:val="8"/>
        </w:rPr>
        <w:t>,  </w:t>
      </w:r>
      <w:r>
        <w:rPr>
          <w:sz w:val="15"/>
          <w:szCs w:val="15"/>
          <w:color w:val="231F20"/>
        </w:rPr>
        <w:t>Schwab</w:t>
      </w:r>
      <w:r>
        <w:rPr>
          <w:sz w:val="15"/>
          <w:szCs w:val="15"/>
          <w:color w:val="231F20"/>
          <w:spacing w:val="8"/>
        </w:rPr>
        <w:t xml:space="preserve">  </w:t>
      </w:r>
      <w:r>
        <w:rPr>
          <w:sz w:val="15"/>
          <w:szCs w:val="15"/>
          <w:color w:val="231F20"/>
        </w:rPr>
        <w:t>CW</w:t>
      </w:r>
      <w:r>
        <w:rPr>
          <w:sz w:val="15"/>
          <w:szCs w:val="15"/>
          <w:color w:val="231F20"/>
          <w:spacing w:val="8"/>
        </w:rPr>
        <w:t>.</w:t>
      </w:r>
      <w:r>
        <w:rPr>
          <w:sz w:val="15"/>
          <w:szCs w:val="15"/>
          <w:color w:val="231F20"/>
          <w:spacing w:val="2"/>
        </w:rPr>
        <w:t xml:space="preserve">  </w:t>
      </w:r>
      <w:r>
        <w:rPr>
          <w:sz w:val="15"/>
          <w:szCs w:val="15"/>
          <w:color w:val="231F20"/>
        </w:rPr>
        <w:t>Metabolic</w:t>
      </w:r>
      <w:r>
        <w:rPr>
          <w:sz w:val="15"/>
          <w:szCs w:val="15"/>
          <w:color w:val="231F20"/>
          <w:spacing w:val="8"/>
        </w:rPr>
        <w:t xml:space="preserve">  </w:t>
      </w:r>
      <w:r>
        <w:rPr>
          <w:sz w:val="15"/>
          <w:szCs w:val="15"/>
          <w:color w:val="231F20"/>
        </w:rPr>
        <w:t>and</w:t>
      </w:r>
      <w:r>
        <w:rPr>
          <w:sz w:val="15"/>
          <w:szCs w:val="15"/>
          <w:color w:val="231F20"/>
          <w:spacing w:val="7"/>
        </w:rPr>
        <w:t xml:space="preserve">  </w:t>
      </w:r>
      <w:r>
        <w:rPr>
          <w:sz w:val="15"/>
          <w:szCs w:val="15"/>
          <w:color w:val="231F20"/>
        </w:rPr>
        <w:t>nutritional</w:t>
      </w:r>
      <w:r>
        <w:rPr>
          <w:sz w:val="15"/>
          <w:szCs w:val="15"/>
          <w:color w:val="231F20"/>
          <w:spacing w:val="7"/>
        </w:rPr>
        <w:t xml:space="preserve">  </w:t>
      </w:r>
      <w:r>
        <w:rPr>
          <w:sz w:val="15"/>
          <w:szCs w:val="15"/>
          <w:color w:val="231F20"/>
        </w:rPr>
        <w:t>support</w:t>
      </w:r>
      <w:r>
        <w:rPr>
          <w:sz w:val="15"/>
          <w:szCs w:val="15"/>
          <w:color w:val="231F20"/>
          <w:spacing w:val="1"/>
        </w:rPr>
        <w:t xml:space="preserve"> </w:t>
      </w:r>
      <w:r>
        <w:rPr>
          <w:sz w:val="15"/>
          <w:szCs w:val="15"/>
          <w:color w:val="231F20"/>
          <w:spacing w:val="4"/>
        </w:rPr>
        <w:t>of</w:t>
      </w:r>
      <w:r>
        <w:rPr>
          <w:sz w:val="15"/>
          <w:szCs w:val="15"/>
          <w:color w:val="231F20"/>
          <w:spacing w:val="15"/>
          <w:w w:val="102"/>
        </w:rPr>
        <w:t xml:space="preserve">  </w:t>
      </w:r>
      <w:r>
        <w:rPr>
          <w:sz w:val="15"/>
          <w:szCs w:val="15"/>
          <w:color w:val="231F20"/>
          <w:spacing w:val="4"/>
        </w:rPr>
        <w:t>the   enterocutaneous   fistul</w:t>
      </w:r>
      <w:r>
        <w:rPr>
          <w:sz w:val="15"/>
          <w:szCs w:val="15"/>
          <w:color w:val="231F20"/>
          <w:spacing w:val="3"/>
        </w:rPr>
        <w:t>a   patient:   a   three</w:t>
      </w:r>
      <w:r>
        <w:rPr>
          <w:rFonts w:ascii="Times New Roman" w:hAnsi="Times New Roman" w:eastAsia="Times New Roman" w:cs="Times New Roman"/>
          <w:sz w:val="15"/>
          <w:szCs w:val="15"/>
          <w:color w:val="231F20"/>
          <w:spacing w:val="3"/>
        </w:rPr>
        <w:t>‑</w:t>
      </w:r>
      <w:r>
        <w:rPr>
          <w:sz w:val="15"/>
          <w:szCs w:val="15"/>
          <w:color w:val="231F20"/>
          <w:spacing w:val="3"/>
        </w:rPr>
        <w:t>phase</w:t>
      </w:r>
      <w:r>
        <w:rPr>
          <w:sz w:val="15"/>
          <w:szCs w:val="15"/>
          <w:color w:val="231F20"/>
        </w:rPr>
        <w:t xml:space="preserve"> </w:t>
      </w:r>
      <w:r>
        <w:rPr>
          <w:sz w:val="15"/>
          <w:szCs w:val="15"/>
          <w:color w:val="231F20"/>
        </w:rPr>
        <w:t>approach</w:t>
      </w:r>
      <w:r>
        <w:rPr>
          <w:sz w:val="15"/>
          <w:szCs w:val="15"/>
          <w:color w:val="231F20"/>
          <w:spacing w:val="5"/>
        </w:rPr>
        <w:t>[J].</w:t>
      </w:r>
      <w:r>
        <w:rPr>
          <w:sz w:val="15"/>
          <w:szCs w:val="15"/>
          <w:color w:val="231F20"/>
          <w:spacing w:val="14"/>
          <w:w w:val="102"/>
        </w:rPr>
        <w:t xml:space="preserve">  </w:t>
      </w:r>
      <w:r>
        <w:rPr>
          <w:sz w:val="15"/>
          <w:szCs w:val="15"/>
          <w:color w:val="231F20"/>
        </w:rPr>
        <w:t>World</w:t>
      </w:r>
      <w:r>
        <w:rPr>
          <w:sz w:val="15"/>
          <w:szCs w:val="15"/>
          <w:color w:val="231F20"/>
          <w:spacing w:val="12"/>
          <w:w w:val="102"/>
        </w:rPr>
        <w:t xml:space="preserve">  </w:t>
      </w:r>
      <w:r>
        <w:rPr>
          <w:sz w:val="15"/>
          <w:szCs w:val="15"/>
          <w:color w:val="231F20"/>
        </w:rPr>
        <w:t>J</w:t>
      </w:r>
      <w:r>
        <w:rPr>
          <w:sz w:val="15"/>
          <w:szCs w:val="15"/>
          <w:color w:val="231F20"/>
          <w:spacing w:val="15"/>
          <w:w w:val="102"/>
        </w:rPr>
        <w:t xml:space="preserve">  </w:t>
      </w:r>
      <w:r>
        <w:rPr>
          <w:sz w:val="15"/>
          <w:szCs w:val="15"/>
          <w:color w:val="231F20"/>
        </w:rPr>
        <w:t>Surg</w:t>
      </w:r>
      <w:r>
        <w:rPr>
          <w:sz w:val="15"/>
          <w:szCs w:val="15"/>
          <w:color w:val="231F20"/>
          <w:spacing w:val="5"/>
        </w:rPr>
        <w:t>,</w:t>
      </w:r>
      <w:r>
        <w:rPr>
          <w:sz w:val="15"/>
          <w:szCs w:val="15"/>
          <w:color w:val="231F20"/>
          <w:spacing w:val="16"/>
          <w:w w:val="101"/>
        </w:rPr>
        <w:t xml:space="preserve">  </w:t>
      </w:r>
      <w:r>
        <w:rPr>
          <w:sz w:val="15"/>
          <w:szCs w:val="15"/>
          <w:color w:val="231F20"/>
          <w:spacing w:val="5"/>
        </w:rPr>
        <w:t>2012,</w:t>
      </w:r>
      <w:r>
        <w:rPr>
          <w:sz w:val="15"/>
          <w:szCs w:val="15"/>
          <w:color w:val="231F20"/>
        </w:rPr>
        <w:t xml:space="preserve">   </w:t>
      </w:r>
      <w:r>
        <w:rPr>
          <w:sz w:val="15"/>
          <w:szCs w:val="15"/>
          <w:color w:val="231F20"/>
          <w:spacing w:val="5"/>
        </w:rPr>
        <w:t>36(3):</w:t>
      </w:r>
      <w:r>
        <w:rPr>
          <w:sz w:val="15"/>
          <w:szCs w:val="15"/>
          <w:color w:val="231F20"/>
          <w:spacing w:val="32"/>
          <w:w w:val="101"/>
        </w:rPr>
        <w:t xml:space="preserve"> </w:t>
      </w:r>
      <w:r>
        <w:rPr>
          <w:sz w:val="15"/>
          <w:szCs w:val="15"/>
          <w:color w:val="231F20"/>
          <w:spacing w:val="5"/>
        </w:rPr>
        <w:t>524</w:t>
      </w:r>
      <w:r>
        <w:rPr>
          <w:rFonts w:ascii="Times New Roman" w:hAnsi="Times New Roman" w:eastAsia="Times New Roman" w:cs="Times New Roman"/>
          <w:sz w:val="15"/>
          <w:szCs w:val="15"/>
          <w:color w:val="231F20"/>
          <w:spacing w:val="5"/>
        </w:rPr>
        <w:t>‑</w:t>
      </w:r>
      <w:r>
        <w:rPr>
          <w:sz w:val="15"/>
          <w:szCs w:val="15"/>
          <w:color w:val="231F20"/>
          <w:spacing w:val="5"/>
        </w:rPr>
        <w:t>533.</w:t>
      </w:r>
      <w:r>
        <w:rPr>
          <w:sz w:val="15"/>
          <w:szCs w:val="15"/>
          <w:color w:val="231F20"/>
          <w:spacing w:val="15"/>
          <w:w w:val="102"/>
        </w:rPr>
        <w:t xml:space="preserve">  </w:t>
      </w:r>
      <w:r>
        <w:rPr>
          <w:sz w:val="15"/>
          <w:szCs w:val="15"/>
          <w:color w:val="231F20"/>
        </w:rPr>
        <w:t>DOI</w:t>
      </w:r>
      <w:r>
        <w:rPr>
          <w:sz w:val="15"/>
          <w:szCs w:val="15"/>
          <w:color w:val="231F20"/>
          <w:spacing w:val="5"/>
        </w:rPr>
        <w:t>:</w:t>
      </w:r>
      <w:r>
        <w:rPr>
          <w:sz w:val="15"/>
          <w:szCs w:val="15"/>
          <w:color w:val="231F20"/>
        </w:rPr>
        <w:t xml:space="preserve"> </w:t>
      </w:r>
      <w:r>
        <w:rPr>
          <w:sz w:val="15"/>
          <w:szCs w:val="15"/>
          <w:color w:val="231F20"/>
          <w:spacing w:val="4"/>
        </w:rPr>
        <w:t>10.</w:t>
      </w:r>
      <w:r>
        <w:rPr>
          <w:sz w:val="15"/>
          <w:szCs w:val="15"/>
          <w:color w:val="231F20"/>
          <w:spacing w:val="-12"/>
        </w:rPr>
        <w:t xml:space="preserve"> </w:t>
      </w:r>
      <w:r>
        <w:rPr>
          <w:sz w:val="15"/>
          <w:szCs w:val="15"/>
          <w:color w:val="231F20"/>
          <w:spacing w:val="4"/>
        </w:rPr>
        <w:t>1007/s00268</w:t>
      </w:r>
      <w:r>
        <w:rPr>
          <w:rFonts w:ascii="Times New Roman" w:hAnsi="Times New Roman" w:eastAsia="Times New Roman" w:cs="Times New Roman"/>
          <w:sz w:val="15"/>
          <w:szCs w:val="15"/>
          <w:color w:val="231F20"/>
          <w:spacing w:val="4"/>
        </w:rPr>
        <w:t>‑</w:t>
      </w:r>
      <w:r>
        <w:rPr>
          <w:sz w:val="15"/>
          <w:szCs w:val="15"/>
          <w:color w:val="231F20"/>
          <w:spacing w:val="4"/>
        </w:rPr>
        <w:t>011</w:t>
      </w:r>
      <w:r>
        <w:rPr>
          <w:rFonts w:ascii="Times New Roman" w:hAnsi="Times New Roman" w:eastAsia="Times New Roman" w:cs="Times New Roman"/>
          <w:sz w:val="15"/>
          <w:szCs w:val="15"/>
          <w:color w:val="231F20"/>
          <w:spacing w:val="4"/>
        </w:rPr>
        <w:t>‑</w:t>
      </w:r>
      <w:r>
        <w:rPr>
          <w:sz w:val="15"/>
          <w:szCs w:val="15"/>
          <w:color w:val="231F20"/>
          <w:spacing w:val="4"/>
        </w:rPr>
        <w:t>1315</w:t>
      </w:r>
      <w:r>
        <w:rPr>
          <w:rFonts w:ascii="Times New Roman" w:hAnsi="Times New Roman" w:eastAsia="Times New Roman" w:cs="Times New Roman"/>
          <w:sz w:val="15"/>
          <w:szCs w:val="15"/>
          <w:color w:val="231F20"/>
          <w:spacing w:val="4"/>
        </w:rPr>
        <w:t>‑</w:t>
      </w:r>
      <w:r>
        <w:rPr>
          <w:sz w:val="15"/>
          <w:szCs w:val="15"/>
          <w:color w:val="231F20"/>
          <w:spacing w:val="4"/>
        </w:rPr>
        <w:t>0.</w:t>
      </w:r>
    </w:p>
    <w:p>
      <w:pPr>
        <w:pStyle w:val="BodyText"/>
        <w:ind w:left="554" w:right="3" w:hanging="554"/>
        <w:spacing w:before="40" w:line="300" w:lineRule="auto"/>
        <w:rPr>
          <w:sz w:val="15"/>
          <w:szCs w:val="15"/>
        </w:rPr>
      </w:pPr>
      <w:r>
        <w:rPr>
          <w:sz w:val="15"/>
          <w:szCs w:val="15"/>
          <w:color w:val="231F20"/>
        </w:rPr>
        <w:t>[174]      Kirkpatrick </w:t>
      </w:r>
      <w:r>
        <w:rPr>
          <w:sz w:val="15"/>
          <w:szCs w:val="15"/>
          <w:color w:val="231F20"/>
          <w:spacing w:val="-1"/>
        </w:rPr>
        <w:t>AW,</w:t>
      </w:r>
      <w:r>
        <w:rPr>
          <w:sz w:val="15"/>
          <w:szCs w:val="15"/>
          <w:color w:val="231F20"/>
          <w:spacing w:val="13"/>
        </w:rPr>
        <w:t xml:space="preserve"> </w:t>
      </w:r>
      <w:r>
        <w:rPr>
          <w:sz w:val="15"/>
          <w:szCs w:val="15"/>
          <w:color w:val="231F20"/>
          <w:spacing w:val="-1"/>
        </w:rPr>
        <w:t>Roberts</w:t>
      </w:r>
      <w:r>
        <w:rPr>
          <w:sz w:val="15"/>
          <w:szCs w:val="15"/>
          <w:color w:val="231F20"/>
          <w:spacing w:val="13"/>
          <w:w w:val="101"/>
        </w:rPr>
        <w:t xml:space="preserve"> </w:t>
      </w:r>
      <w:r>
        <w:rPr>
          <w:sz w:val="15"/>
          <w:szCs w:val="15"/>
          <w:color w:val="231F20"/>
          <w:spacing w:val="-1"/>
        </w:rPr>
        <w:t>DJ,</w:t>
      </w:r>
      <w:r>
        <w:rPr>
          <w:sz w:val="15"/>
          <w:szCs w:val="15"/>
          <w:color w:val="231F20"/>
          <w:spacing w:val="12"/>
          <w:w w:val="102"/>
        </w:rPr>
        <w:t xml:space="preserve"> </w:t>
      </w:r>
      <w:r>
        <w:rPr>
          <w:sz w:val="15"/>
          <w:szCs w:val="15"/>
          <w:color w:val="231F20"/>
          <w:spacing w:val="-1"/>
        </w:rPr>
        <w:t>De Waele J,</w:t>
      </w:r>
      <w:r>
        <w:rPr>
          <w:sz w:val="15"/>
          <w:szCs w:val="15"/>
          <w:color w:val="231F20"/>
          <w:spacing w:val="11"/>
          <w:w w:val="101"/>
        </w:rPr>
        <w:t xml:space="preserve"> </w:t>
      </w:r>
      <w:r>
        <w:rPr>
          <w:sz w:val="15"/>
          <w:szCs w:val="15"/>
          <w:color w:val="231F20"/>
          <w:spacing w:val="-1"/>
        </w:rPr>
        <w:t>et</w:t>
      </w:r>
      <w:r>
        <w:rPr>
          <w:sz w:val="15"/>
          <w:szCs w:val="15"/>
          <w:color w:val="231F20"/>
          <w:spacing w:val="8"/>
          <w:w w:val="102"/>
        </w:rPr>
        <w:t xml:space="preserve"> </w:t>
      </w:r>
      <w:r>
        <w:rPr>
          <w:sz w:val="15"/>
          <w:szCs w:val="15"/>
          <w:color w:val="231F20"/>
          <w:spacing w:val="-1"/>
        </w:rPr>
        <w:t>al.</w:t>
      </w:r>
      <w:r>
        <w:rPr>
          <w:sz w:val="15"/>
          <w:szCs w:val="15"/>
          <w:color w:val="231F20"/>
          <w:spacing w:val="12"/>
          <w:w w:val="102"/>
        </w:rPr>
        <w:t xml:space="preserve"> </w:t>
      </w:r>
      <w:r>
        <w:rPr>
          <w:sz w:val="15"/>
          <w:szCs w:val="15"/>
          <w:color w:val="231F20"/>
          <w:spacing w:val="-1"/>
        </w:rPr>
        <w:t>Intra</w:t>
      </w:r>
      <w:r>
        <w:rPr>
          <w:rFonts w:ascii="Times New Roman" w:hAnsi="Times New Roman" w:eastAsia="Times New Roman" w:cs="Times New Roman"/>
          <w:sz w:val="15"/>
          <w:szCs w:val="15"/>
          <w:color w:val="231F20"/>
          <w:spacing w:val="-1"/>
        </w:rPr>
        <w:t>‑</w:t>
      </w:r>
      <w:r>
        <w:rPr>
          <w:sz w:val="15"/>
          <w:szCs w:val="15"/>
          <w:color w:val="231F20"/>
          <w:spacing w:val="-1"/>
        </w:rPr>
        <w:t>abdominal</w:t>
      </w:r>
      <w:r>
        <w:rPr>
          <w:sz w:val="15"/>
          <w:szCs w:val="15"/>
          <w:color w:val="231F20"/>
        </w:rPr>
        <w:t xml:space="preserve"> </w:t>
      </w:r>
      <w:r>
        <w:rPr>
          <w:sz w:val="15"/>
          <w:szCs w:val="15"/>
          <w:color w:val="231F20"/>
        </w:rPr>
        <w:t>hypertension</w:t>
      </w:r>
      <w:r>
        <w:rPr>
          <w:sz w:val="15"/>
          <w:szCs w:val="15"/>
          <w:color w:val="231F20"/>
          <w:spacing w:val="11"/>
        </w:rPr>
        <w:t xml:space="preserve">  </w:t>
      </w:r>
      <w:r>
        <w:rPr>
          <w:sz w:val="15"/>
          <w:szCs w:val="15"/>
          <w:color w:val="231F20"/>
        </w:rPr>
        <w:t>and</w:t>
      </w:r>
      <w:r>
        <w:rPr>
          <w:sz w:val="15"/>
          <w:szCs w:val="15"/>
          <w:color w:val="231F20"/>
          <w:spacing w:val="9"/>
        </w:rPr>
        <w:t xml:space="preserve">  </w:t>
      </w:r>
      <w:r>
        <w:rPr>
          <w:sz w:val="15"/>
          <w:szCs w:val="15"/>
          <w:color w:val="231F20"/>
        </w:rPr>
        <w:t>the</w:t>
      </w:r>
      <w:r>
        <w:rPr>
          <w:sz w:val="15"/>
          <w:szCs w:val="15"/>
          <w:color w:val="231F20"/>
          <w:spacing w:val="11"/>
        </w:rPr>
        <w:t xml:space="preserve">  </w:t>
      </w:r>
      <w:r>
        <w:rPr>
          <w:sz w:val="15"/>
          <w:szCs w:val="15"/>
          <w:color w:val="231F20"/>
        </w:rPr>
        <w:t>abdominal</w:t>
      </w:r>
      <w:r>
        <w:rPr>
          <w:sz w:val="15"/>
          <w:szCs w:val="15"/>
          <w:color w:val="231F20"/>
          <w:spacing w:val="11"/>
          <w:w w:val="101"/>
        </w:rPr>
        <w:t xml:space="preserve">  </w:t>
      </w:r>
      <w:r>
        <w:rPr>
          <w:sz w:val="15"/>
          <w:szCs w:val="15"/>
          <w:color w:val="231F20"/>
        </w:rPr>
        <w:t>compartm</w:t>
      </w:r>
      <w:r>
        <w:rPr>
          <w:sz w:val="15"/>
          <w:szCs w:val="15"/>
          <w:color w:val="231F20"/>
          <w:spacing w:val="-1"/>
        </w:rPr>
        <w:t>ent</w:t>
      </w:r>
      <w:r>
        <w:rPr>
          <w:sz w:val="15"/>
          <w:szCs w:val="15"/>
          <w:color w:val="231F20"/>
          <w:spacing w:val="10"/>
          <w:w w:val="102"/>
        </w:rPr>
        <w:t xml:space="preserve">  </w:t>
      </w:r>
      <w:r>
        <w:rPr>
          <w:sz w:val="15"/>
          <w:szCs w:val="15"/>
          <w:color w:val="231F20"/>
          <w:spacing w:val="-1"/>
        </w:rPr>
        <w:t>syndrome:</w:t>
      </w:r>
      <w:r>
        <w:rPr>
          <w:sz w:val="15"/>
          <w:szCs w:val="15"/>
          <w:color w:val="231F20"/>
        </w:rPr>
        <w:t xml:space="preserve"> </w:t>
      </w:r>
      <w:r>
        <w:rPr>
          <w:sz w:val="15"/>
          <w:szCs w:val="15"/>
          <w:color w:val="231F20"/>
          <w:spacing w:val="-1"/>
        </w:rPr>
        <w:t>updated</w:t>
      </w:r>
      <w:r>
        <w:rPr>
          <w:sz w:val="15"/>
          <w:szCs w:val="15"/>
          <w:color w:val="231F20"/>
          <w:spacing w:val="22"/>
        </w:rPr>
        <w:t xml:space="preserve"> </w:t>
      </w:r>
      <w:r>
        <w:rPr>
          <w:sz w:val="15"/>
          <w:szCs w:val="15"/>
          <w:color w:val="231F20"/>
          <w:spacing w:val="-1"/>
        </w:rPr>
        <w:t>consensus</w:t>
      </w:r>
      <w:r>
        <w:rPr>
          <w:sz w:val="15"/>
          <w:szCs w:val="15"/>
          <w:color w:val="231F20"/>
          <w:spacing w:val="11"/>
          <w:w w:val="102"/>
        </w:rPr>
        <w:t xml:space="preserve"> </w:t>
      </w:r>
      <w:r>
        <w:rPr>
          <w:sz w:val="15"/>
          <w:szCs w:val="15"/>
          <w:color w:val="231F20"/>
          <w:spacing w:val="-1"/>
        </w:rPr>
        <w:t>definitions</w:t>
      </w:r>
      <w:r>
        <w:rPr>
          <w:sz w:val="15"/>
          <w:szCs w:val="15"/>
          <w:color w:val="231F20"/>
          <w:spacing w:val="9"/>
          <w:w w:val="102"/>
        </w:rPr>
        <w:t xml:space="preserve"> </w:t>
      </w:r>
      <w:r>
        <w:rPr>
          <w:sz w:val="15"/>
          <w:szCs w:val="15"/>
          <w:color w:val="231F20"/>
          <w:spacing w:val="-1"/>
        </w:rPr>
        <w:t>and</w:t>
      </w:r>
      <w:r>
        <w:rPr>
          <w:sz w:val="15"/>
          <w:szCs w:val="15"/>
          <w:color w:val="231F20"/>
          <w:spacing w:val="12"/>
        </w:rPr>
        <w:t xml:space="preserve"> </w:t>
      </w:r>
      <w:r>
        <w:rPr>
          <w:sz w:val="15"/>
          <w:szCs w:val="15"/>
          <w:color w:val="231F20"/>
          <w:spacing w:val="-1"/>
        </w:rPr>
        <w:t>clinical</w:t>
      </w:r>
      <w:r>
        <w:rPr>
          <w:sz w:val="15"/>
          <w:szCs w:val="15"/>
          <w:color w:val="231F20"/>
          <w:spacing w:val="8"/>
          <w:w w:val="102"/>
        </w:rPr>
        <w:t xml:space="preserve"> </w:t>
      </w:r>
      <w:r>
        <w:rPr>
          <w:sz w:val="15"/>
          <w:szCs w:val="15"/>
          <w:color w:val="231F20"/>
          <w:spacing w:val="-1"/>
        </w:rPr>
        <w:t>practice</w:t>
      </w:r>
      <w:r>
        <w:rPr>
          <w:sz w:val="15"/>
          <w:szCs w:val="15"/>
          <w:color w:val="231F20"/>
          <w:spacing w:val="8"/>
          <w:w w:val="102"/>
        </w:rPr>
        <w:t xml:space="preserve"> </w:t>
      </w:r>
      <w:r>
        <w:rPr>
          <w:sz w:val="15"/>
          <w:szCs w:val="15"/>
          <w:color w:val="231F20"/>
          <w:spacing w:val="-1"/>
        </w:rPr>
        <w:t>guidelines</w:t>
      </w:r>
      <w:r>
        <w:rPr>
          <w:sz w:val="15"/>
          <w:szCs w:val="15"/>
          <w:color w:val="231F20"/>
        </w:rPr>
        <w:t xml:space="preserve"> </w:t>
      </w:r>
      <w:r>
        <w:rPr>
          <w:sz w:val="15"/>
          <w:szCs w:val="15"/>
          <w:color w:val="231F20"/>
        </w:rPr>
        <w:t>from</w:t>
      </w:r>
      <w:r>
        <w:rPr>
          <w:sz w:val="15"/>
          <w:szCs w:val="15"/>
          <w:color w:val="231F20"/>
          <w:spacing w:val="14"/>
          <w:w w:val="102"/>
        </w:rPr>
        <w:t xml:space="preserve">  </w:t>
      </w:r>
      <w:r>
        <w:rPr>
          <w:sz w:val="15"/>
          <w:szCs w:val="15"/>
          <w:color w:val="231F20"/>
        </w:rPr>
        <w:t>the</w:t>
      </w:r>
      <w:r>
        <w:rPr>
          <w:sz w:val="15"/>
          <w:szCs w:val="15"/>
          <w:color w:val="231F20"/>
          <w:spacing w:val="13"/>
          <w:w w:val="102"/>
        </w:rPr>
        <w:t xml:space="preserve">  </w:t>
      </w:r>
      <w:r>
        <w:rPr>
          <w:sz w:val="15"/>
          <w:szCs w:val="15"/>
          <w:color w:val="231F20"/>
        </w:rPr>
        <w:t>World   Society   of</w:t>
      </w:r>
      <w:r>
        <w:rPr>
          <w:sz w:val="15"/>
          <w:szCs w:val="15"/>
          <w:color w:val="231F20"/>
          <w:spacing w:val="9"/>
        </w:rPr>
        <w:t xml:space="preserve">  </w:t>
      </w:r>
      <w:r>
        <w:rPr>
          <w:sz w:val="15"/>
          <w:szCs w:val="15"/>
          <w:color w:val="231F20"/>
        </w:rPr>
        <w:t>the</w:t>
      </w:r>
      <w:r>
        <w:rPr>
          <w:sz w:val="15"/>
          <w:szCs w:val="15"/>
          <w:color w:val="231F20"/>
          <w:spacing w:val="13"/>
        </w:rPr>
        <w:t xml:space="preserve">  </w:t>
      </w:r>
      <w:r>
        <w:rPr>
          <w:sz w:val="15"/>
          <w:szCs w:val="15"/>
          <w:color w:val="231F20"/>
        </w:rPr>
        <w:t>Abdominal   Compart</w:t>
      </w:r>
      <w:r>
        <w:rPr>
          <w:sz w:val="15"/>
          <w:szCs w:val="15"/>
          <w:color w:val="231F20"/>
          <w:spacing w:val="-1"/>
        </w:rPr>
        <w:t>ment</w:t>
      </w:r>
      <w:r>
        <w:rPr>
          <w:sz w:val="15"/>
          <w:szCs w:val="15"/>
          <w:color w:val="231F20"/>
        </w:rPr>
        <w:t xml:space="preserve"> </w:t>
      </w:r>
      <w:r>
        <w:rPr>
          <w:sz w:val="15"/>
          <w:szCs w:val="15"/>
          <w:color w:val="231F20"/>
          <w:spacing w:val="-1"/>
        </w:rPr>
        <w:t>Syndrome[J].</w:t>
      </w:r>
      <w:r>
        <w:rPr>
          <w:sz w:val="15"/>
          <w:szCs w:val="15"/>
          <w:color w:val="231F20"/>
          <w:spacing w:val="8"/>
          <w:w w:val="101"/>
        </w:rPr>
        <w:t xml:space="preserve">  </w:t>
      </w:r>
      <w:r>
        <w:rPr>
          <w:sz w:val="15"/>
          <w:szCs w:val="15"/>
          <w:color w:val="231F20"/>
          <w:spacing w:val="-1"/>
        </w:rPr>
        <w:t>Intensive</w:t>
      </w:r>
      <w:r>
        <w:rPr>
          <w:sz w:val="15"/>
          <w:szCs w:val="15"/>
          <w:color w:val="231F20"/>
          <w:spacing w:val="8"/>
          <w:w w:val="102"/>
        </w:rPr>
        <w:t xml:space="preserve">  </w:t>
      </w:r>
      <w:r>
        <w:rPr>
          <w:sz w:val="15"/>
          <w:szCs w:val="15"/>
          <w:color w:val="231F20"/>
          <w:spacing w:val="-1"/>
        </w:rPr>
        <w:t>Care</w:t>
      </w:r>
      <w:r>
        <w:rPr>
          <w:sz w:val="15"/>
          <w:szCs w:val="15"/>
          <w:color w:val="231F20"/>
          <w:spacing w:val="8"/>
          <w:w w:val="102"/>
        </w:rPr>
        <w:t xml:space="preserve">  </w:t>
      </w:r>
      <w:r>
        <w:rPr>
          <w:sz w:val="15"/>
          <w:szCs w:val="15"/>
          <w:color w:val="231F20"/>
          <w:spacing w:val="-1"/>
        </w:rPr>
        <w:t>Med,</w:t>
      </w:r>
      <w:r>
        <w:rPr>
          <w:sz w:val="15"/>
          <w:szCs w:val="15"/>
          <w:color w:val="231F20"/>
          <w:spacing w:val="8"/>
          <w:w w:val="102"/>
        </w:rPr>
        <w:t xml:space="preserve">  </w:t>
      </w:r>
      <w:r>
        <w:rPr>
          <w:sz w:val="15"/>
          <w:szCs w:val="15"/>
          <w:color w:val="231F20"/>
          <w:spacing w:val="-1"/>
        </w:rPr>
        <w:t>2013,</w:t>
      </w:r>
      <w:r>
        <w:rPr>
          <w:sz w:val="15"/>
          <w:szCs w:val="15"/>
          <w:color w:val="231F20"/>
          <w:spacing w:val="9"/>
        </w:rPr>
        <w:t xml:space="preserve">  </w:t>
      </w:r>
      <w:r>
        <w:rPr>
          <w:sz w:val="15"/>
          <w:szCs w:val="15"/>
          <w:color w:val="231F20"/>
          <w:spacing w:val="-1"/>
        </w:rPr>
        <w:t>39(7):</w:t>
      </w:r>
      <w:r>
        <w:rPr>
          <w:sz w:val="15"/>
          <w:szCs w:val="15"/>
          <w:color w:val="231F20"/>
          <w:spacing w:val="19"/>
          <w:w w:val="102"/>
        </w:rPr>
        <w:t xml:space="preserve"> </w:t>
      </w:r>
      <w:r>
        <w:rPr>
          <w:sz w:val="15"/>
          <w:szCs w:val="15"/>
          <w:color w:val="231F20"/>
          <w:spacing w:val="-1"/>
        </w:rPr>
        <w:t>1190</w:t>
      </w:r>
      <w:r>
        <w:rPr>
          <w:rFonts w:ascii="Times New Roman" w:hAnsi="Times New Roman" w:eastAsia="Times New Roman" w:cs="Times New Roman"/>
          <w:sz w:val="15"/>
          <w:szCs w:val="15"/>
          <w:color w:val="231F20"/>
          <w:spacing w:val="-1"/>
        </w:rPr>
        <w:t>‑</w:t>
      </w:r>
      <w:r>
        <w:rPr>
          <w:sz w:val="15"/>
          <w:szCs w:val="15"/>
          <w:color w:val="231F20"/>
          <w:spacing w:val="-1"/>
        </w:rPr>
        <w:t>1206.</w:t>
      </w:r>
      <w:r>
        <w:rPr>
          <w:sz w:val="15"/>
          <w:szCs w:val="15"/>
          <w:color w:val="231F20"/>
        </w:rPr>
        <w:t xml:space="preserve"> </w:t>
      </w:r>
      <w:r>
        <w:rPr>
          <w:sz w:val="15"/>
          <w:szCs w:val="15"/>
          <w:color w:val="231F20"/>
        </w:rPr>
        <w:t>DOI</w:t>
      </w:r>
      <w:r>
        <w:rPr>
          <w:sz w:val="15"/>
          <w:szCs w:val="15"/>
          <w:color w:val="231F20"/>
          <w:spacing w:val="1"/>
        </w:rPr>
        <w:t>:</w:t>
      </w:r>
      <w:r>
        <w:rPr>
          <w:sz w:val="15"/>
          <w:szCs w:val="15"/>
          <w:color w:val="231F20"/>
          <w:spacing w:val="11"/>
          <w:w w:val="102"/>
        </w:rPr>
        <w:t xml:space="preserve"> </w:t>
      </w:r>
      <w:r>
        <w:rPr>
          <w:sz w:val="15"/>
          <w:szCs w:val="15"/>
          <w:color w:val="231F20"/>
          <w:spacing w:val="1"/>
        </w:rPr>
        <w:t>10.1007/s00134</w:t>
      </w:r>
      <w:r>
        <w:rPr>
          <w:rFonts w:ascii="Times New Roman" w:hAnsi="Times New Roman" w:eastAsia="Times New Roman" w:cs="Times New Roman"/>
          <w:sz w:val="15"/>
          <w:szCs w:val="15"/>
          <w:color w:val="231F20"/>
          <w:spacing w:val="1"/>
        </w:rPr>
        <w:t>‑</w:t>
      </w:r>
      <w:r>
        <w:rPr>
          <w:sz w:val="15"/>
          <w:szCs w:val="15"/>
          <w:color w:val="231F20"/>
          <w:spacing w:val="1"/>
        </w:rPr>
        <w:t>013</w:t>
      </w:r>
      <w:r>
        <w:rPr>
          <w:rFonts w:ascii="Times New Roman" w:hAnsi="Times New Roman" w:eastAsia="Times New Roman" w:cs="Times New Roman"/>
          <w:sz w:val="15"/>
          <w:szCs w:val="15"/>
          <w:color w:val="231F20"/>
          <w:spacing w:val="1"/>
        </w:rPr>
        <w:t>‑</w:t>
      </w:r>
      <w:r>
        <w:rPr>
          <w:sz w:val="15"/>
          <w:szCs w:val="15"/>
          <w:color w:val="231F20"/>
        </w:rPr>
        <w:t>2906</w:t>
      </w:r>
      <w:r>
        <w:rPr>
          <w:rFonts w:ascii="Times New Roman" w:hAnsi="Times New Roman" w:eastAsia="Times New Roman" w:cs="Times New Roman"/>
          <w:sz w:val="15"/>
          <w:szCs w:val="15"/>
          <w:color w:val="231F20"/>
        </w:rPr>
        <w:t>‑</w:t>
      </w:r>
      <w:r>
        <w:rPr>
          <w:sz w:val="15"/>
          <w:szCs w:val="15"/>
          <w:color w:val="231F20"/>
        </w:rPr>
        <w:t>z.</w:t>
      </w:r>
    </w:p>
    <w:p>
      <w:pPr>
        <w:pStyle w:val="BodyText"/>
        <w:ind w:left="552" w:right="9" w:hanging="552"/>
        <w:spacing w:before="39" w:line="291" w:lineRule="auto"/>
        <w:rPr>
          <w:sz w:val="15"/>
          <w:szCs w:val="15"/>
        </w:rPr>
      </w:pPr>
      <w:r>
        <w:rPr>
          <w:sz w:val="15"/>
          <w:szCs w:val="15"/>
          <w:color w:val="231F20"/>
          <w:spacing w:val="13"/>
        </w:rPr>
        <w:t>[175]     </w:t>
      </w:r>
      <w:r>
        <w:rPr>
          <w:sz w:val="15"/>
          <w:szCs w:val="15"/>
          <w:color w:val="231F20"/>
        </w:rPr>
        <w:t>Williams</w:t>
      </w:r>
      <w:r>
        <w:rPr>
          <w:sz w:val="15"/>
          <w:szCs w:val="15"/>
          <w:color w:val="231F20"/>
          <w:spacing w:val="25"/>
          <w:w w:val="102"/>
        </w:rPr>
        <w:t xml:space="preserve"> </w:t>
      </w:r>
      <w:r>
        <w:rPr>
          <w:sz w:val="15"/>
          <w:szCs w:val="15"/>
          <w:color w:val="231F20"/>
        </w:rPr>
        <w:t>ML</w:t>
      </w:r>
      <w:r>
        <w:rPr>
          <w:sz w:val="15"/>
          <w:szCs w:val="15"/>
          <w:color w:val="231F20"/>
          <w:spacing w:val="13"/>
        </w:rPr>
        <w:t>,</w:t>
      </w:r>
      <w:r>
        <w:rPr>
          <w:sz w:val="15"/>
          <w:szCs w:val="15"/>
          <w:color w:val="231F20"/>
          <w:spacing w:val="23"/>
          <w:w w:val="102"/>
        </w:rPr>
        <w:t xml:space="preserve"> </w:t>
      </w:r>
      <w:r>
        <w:rPr>
          <w:sz w:val="15"/>
          <w:szCs w:val="15"/>
          <w:color w:val="231F20"/>
        </w:rPr>
        <w:t>Nolan</w:t>
      </w:r>
      <w:r>
        <w:rPr>
          <w:sz w:val="15"/>
          <w:szCs w:val="15"/>
          <w:color w:val="231F20"/>
          <w:spacing w:val="17"/>
          <w:w w:val="102"/>
        </w:rPr>
        <w:t xml:space="preserve"> </w:t>
      </w:r>
      <w:r>
        <w:rPr>
          <w:sz w:val="15"/>
          <w:szCs w:val="15"/>
          <w:color w:val="231F20"/>
        </w:rPr>
        <w:t>JP</w:t>
      </w:r>
      <w:r>
        <w:rPr>
          <w:sz w:val="15"/>
          <w:szCs w:val="15"/>
          <w:color w:val="231F20"/>
          <w:spacing w:val="13"/>
        </w:rPr>
        <w:t>.</w:t>
      </w:r>
      <w:r>
        <w:rPr>
          <w:sz w:val="15"/>
          <w:szCs w:val="15"/>
          <w:color w:val="231F20"/>
          <w:spacing w:val="23"/>
          <w:w w:val="102"/>
        </w:rPr>
        <w:t xml:space="preserve"> </w:t>
      </w:r>
      <w:r>
        <w:rPr>
          <w:sz w:val="15"/>
          <w:szCs w:val="15"/>
          <w:color w:val="231F20"/>
        </w:rPr>
        <w:t>Is</w:t>
      </w:r>
      <w:r>
        <w:rPr>
          <w:sz w:val="15"/>
          <w:szCs w:val="15"/>
          <w:color w:val="231F20"/>
          <w:spacing w:val="23"/>
          <w:w w:val="101"/>
        </w:rPr>
        <w:t xml:space="preserve"> </w:t>
      </w:r>
      <w:r>
        <w:rPr>
          <w:sz w:val="15"/>
          <w:szCs w:val="15"/>
          <w:color w:val="231F20"/>
        </w:rPr>
        <w:t>enteral</w:t>
      </w:r>
      <w:r>
        <w:rPr>
          <w:sz w:val="15"/>
          <w:szCs w:val="15"/>
          <w:color w:val="231F20"/>
          <w:spacing w:val="20"/>
          <w:w w:val="102"/>
        </w:rPr>
        <w:t xml:space="preserve"> </w:t>
      </w:r>
      <w:r>
        <w:rPr>
          <w:sz w:val="15"/>
          <w:szCs w:val="15"/>
          <w:color w:val="231F20"/>
        </w:rPr>
        <w:t>feeding</w:t>
      </w:r>
      <w:r>
        <w:rPr>
          <w:sz w:val="15"/>
          <w:szCs w:val="15"/>
          <w:color w:val="231F20"/>
          <w:spacing w:val="18"/>
          <w:w w:val="101"/>
        </w:rPr>
        <w:t xml:space="preserve"> </w:t>
      </w:r>
      <w:r>
        <w:rPr>
          <w:sz w:val="15"/>
          <w:szCs w:val="15"/>
          <w:color w:val="231F20"/>
        </w:rPr>
        <w:t>tolerated</w:t>
      </w:r>
      <w:r>
        <w:rPr>
          <w:sz w:val="15"/>
          <w:szCs w:val="15"/>
          <w:color w:val="231F20"/>
          <w:spacing w:val="23"/>
          <w:w w:val="102"/>
        </w:rPr>
        <w:t xml:space="preserve"> </w:t>
      </w:r>
      <w:r>
        <w:rPr>
          <w:sz w:val="15"/>
          <w:szCs w:val="15"/>
          <w:color w:val="231F20"/>
        </w:rPr>
        <w:t>during </w:t>
      </w:r>
      <w:r>
        <w:rPr>
          <w:sz w:val="15"/>
          <w:szCs w:val="15"/>
          <w:color w:val="231F20"/>
        </w:rPr>
        <w:t>therapeutic</w:t>
      </w:r>
      <w:r>
        <w:rPr>
          <w:sz w:val="15"/>
          <w:szCs w:val="15"/>
          <w:color w:val="231F20"/>
          <w:spacing w:val="31"/>
          <w:w w:val="102"/>
        </w:rPr>
        <w:t xml:space="preserve"> </w:t>
      </w:r>
      <w:r>
        <w:rPr>
          <w:sz w:val="15"/>
          <w:szCs w:val="15"/>
          <w:color w:val="231F20"/>
        </w:rPr>
        <w:t>hypothermia</w:t>
      </w:r>
      <w:r>
        <w:rPr>
          <w:sz w:val="15"/>
          <w:szCs w:val="15"/>
          <w:color w:val="231F20"/>
          <w:spacing w:val="10"/>
        </w:rPr>
        <w:t>?[J].</w:t>
      </w:r>
      <w:r>
        <w:rPr>
          <w:sz w:val="15"/>
          <w:szCs w:val="15"/>
          <w:color w:val="231F20"/>
          <w:spacing w:val="19"/>
          <w:w w:val="102"/>
        </w:rPr>
        <w:t xml:space="preserve"> </w:t>
      </w:r>
      <w:r>
        <w:rPr>
          <w:sz w:val="15"/>
          <w:szCs w:val="15"/>
          <w:color w:val="231F20"/>
        </w:rPr>
        <w:t>Resuscitation</w:t>
      </w:r>
      <w:r>
        <w:rPr>
          <w:sz w:val="15"/>
          <w:szCs w:val="15"/>
          <w:color w:val="231F20"/>
          <w:spacing w:val="10"/>
        </w:rPr>
        <w:t>,</w:t>
      </w:r>
      <w:r>
        <w:rPr>
          <w:sz w:val="15"/>
          <w:szCs w:val="15"/>
          <w:color w:val="231F20"/>
          <w:spacing w:val="20"/>
          <w:w w:val="102"/>
        </w:rPr>
        <w:t xml:space="preserve"> </w:t>
      </w:r>
      <w:r>
        <w:rPr>
          <w:sz w:val="15"/>
          <w:szCs w:val="15"/>
          <w:color w:val="231F20"/>
          <w:spacing w:val="10"/>
        </w:rPr>
        <w:t>2014,</w:t>
      </w:r>
      <w:r>
        <w:rPr>
          <w:sz w:val="15"/>
          <w:szCs w:val="15"/>
          <w:color w:val="231F20"/>
          <w:spacing w:val="19"/>
        </w:rPr>
        <w:t xml:space="preserve"> </w:t>
      </w:r>
      <w:r>
        <w:rPr>
          <w:sz w:val="15"/>
          <w:szCs w:val="15"/>
          <w:color w:val="231F20"/>
          <w:spacing w:val="10"/>
        </w:rPr>
        <w:t>85(11):</w:t>
      </w:r>
      <w:r>
        <w:rPr>
          <w:sz w:val="15"/>
          <w:szCs w:val="15"/>
          <w:color w:val="231F20"/>
        </w:rPr>
        <w:t xml:space="preserve"> </w:t>
      </w:r>
      <w:r>
        <w:rPr>
          <w:sz w:val="15"/>
          <w:szCs w:val="15"/>
          <w:color w:val="231F20"/>
          <w:spacing w:val="5"/>
        </w:rPr>
        <w:t>1469</w:t>
      </w:r>
      <w:r>
        <w:rPr>
          <w:rFonts w:ascii="Times New Roman" w:hAnsi="Times New Roman" w:eastAsia="Times New Roman" w:cs="Times New Roman"/>
          <w:sz w:val="15"/>
          <w:szCs w:val="15"/>
          <w:color w:val="231F20"/>
          <w:spacing w:val="5"/>
        </w:rPr>
        <w:t>‑</w:t>
      </w:r>
      <w:r>
        <w:rPr>
          <w:sz w:val="15"/>
          <w:szCs w:val="15"/>
          <w:color w:val="231F20"/>
          <w:spacing w:val="5"/>
        </w:rPr>
        <w:t>1472.</w:t>
      </w:r>
      <w:r>
        <w:rPr>
          <w:sz w:val="15"/>
          <w:szCs w:val="15"/>
          <w:color w:val="231F20"/>
          <w:spacing w:val="23"/>
        </w:rPr>
        <w:t xml:space="preserve"> </w:t>
      </w:r>
      <w:r>
        <w:rPr>
          <w:sz w:val="15"/>
          <w:szCs w:val="15"/>
          <w:color w:val="231F20"/>
        </w:rPr>
        <w:t>DOI</w:t>
      </w:r>
      <w:r>
        <w:rPr>
          <w:sz w:val="15"/>
          <w:szCs w:val="15"/>
          <w:color w:val="231F20"/>
          <w:spacing w:val="5"/>
        </w:rPr>
        <w:t>:</w:t>
      </w:r>
      <w:r>
        <w:rPr>
          <w:sz w:val="15"/>
          <w:szCs w:val="15"/>
          <w:color w:val="231F20"/>
          <w:spacing w:val="16"/>
          <w:w w:val="102"/>
        </w:rPr>
        <w:t xml:space="preserve"> </w:t>
      </w:r>
      <w:r>
        <w:rPr>
          <w:sz w:val="15"/>
          <w:szCs w:val="15"/>
          <w:color w:val="231F20"/>
          <w:spacing w:val="5"/>
        </w:rPr>
        <w:t>10.</w:t>
      </w:r>
      <w:r>
        <w:rPr>
          <w:sz w:val="15"/>
          <w:szCs w:val="15"/>
          <w:color w:val="231F20"/>
          <w:spacing w:val="-19"/>
        </w:rPr>
        <w:t xml:space="preserve"> </w:t>
      </w:r>
      <w:r>
        <w:rPr>
          <w:sz w:val="15"/>
          <w:szCs w:val="15"/>
          <w:color w:val="231F20"/>
          <w:spacing w:val="5"/>
        </w:rPr>
        <w:t>1016/j.</w:t>
      </w:r>
      <w:r>
        <w:rPr>
          <w:sz w:val="15"/>
          <w:szCs w:val="15"/>
          <w:color w:val="231F20"/>
        </w:rPr>
        <w:t>resuscitation</w:t>
      </w:r>
      <w:r>
        <w:rPr>
          <w:sz w:val="15"/>
          <w:szCs w:val="15"/>
          <w:color w:val="231F20"/>
          <w:spacing w:val="5"/>
        </w:rPr>
        <w:t>.2014.08.018.</w:t>
      </w:r>
    </w:p>
    <w:p>
      <w:pPr>
        <w:pStyle w:val="BodyText"/>
        <w:ind w:left="550" w:right="8" w:hanging="550"/>
        <w:spacing w:before="41" w:line="295" w:lineRule="auto"/>
        <w:rPr>
          <w:sz w:val="15"/>
          <w:szCs w:val="15"/>
        </w:rPr>
      </w:pPr>
      <w:r>
        <w:rPr>
          <w:sz w:val="15"/>
          <w:szCs w:val="15"/>
          <w:color w:val="231F20"/>
          <w:spacing w:val="5"/>
        </w:rPr>
        <w:t>[176]     </w:t>
      </w:r>
      <w:r>
        <w:rPr>
          <w:sz w:val="15"/>
          <w:szCs w:val="15"/>
          <w:color w:val="231F20"/>
        </w:rPr>
        <w:t>Khalid</w:t>
      </w:r>
      <w:r>
        <w:rPr>
          <w:sz w:val="15"/>
          <w:szCs w:val="15"/>
          <w:color w:val="231F20"/>
          <w:spacing w:val="5"/>
        </w:rPr>
        <w:t xml:space="preserve">  </w:t>
      </w:r>
      <w:r>
        <w:rPr>
          <w:sz w:val="15"/>
          <w:szCs w:val="15"/>
          <w:color w:val="231F20"/>
        </w:rPr>
        <w:t>I</w:t>
      </w:r>
      <w:r>
        <w:rPr>
          <w:sz w:val="15"/>
          <w:szCs w:val="15"/>
          <w:color w:val="231F20"/>
          <w:spacing w:val="5"/>
        </w:rPr>
        <w:t>,  </w:t>
      </w:r>
      <w:r>
        <w:rPr>
          <w:sz w:val="15"/>
          <w:szCs w:val="15"/>
          <w:color w:val="231F20"/>
        </w:rPr>
        <w:t>Doshi</w:t>
      </w:r>
      <w:r>
        <w:rPr>
          <w:sz w:val="15"/>
          <w:szCs w:val="15"/>
          <w:color w:val="231F20"/>
          <w:spacing w:val="5"/>
        </w:rPr>
        <w:t xml:space="preserve">  </w:t>
      </w:r>
      <w:r>
        <w:rPr>
          <w:sz w:val="15"/>
          <w:szCs w:val="15"/>
          <w:color w:val="231F20"/>
        </w:rPr>
        <w:t>P</w:t>
      </w:r>
      <w:r>
        <w:rPr>
          <w:sz w:val="15"/>
          <w:szCs w:val="15"/>
          <w:color w:val="231F20"/>
          <w:spacing w:val="5"/>
        </w:rPr>
        <w:t>,</w:t>
      </w:r>
      <w:r>
        <w:rPr>
          <w:sz w:val="15"/>
          <w:szCs w:val="15"/>
          <w:color w:val="231F20"/>
          <w:spacing w:val="41"/>
        </w:rPr>
        <w:t xml:space="preserve"> </w:t>
      </w:r>
      <w:r>
        <w:rPr>
          <w:sz w:val="15"/>
          <w:szCs w:val="15"/>
          <w:color w:val="231F20"/>
        </w:rPr>
        <w:t>DiGiovine</w:t>
      </w:r>
      <w:r>
        <w:rPr>
          <w:sz w:val="15"/>
          <w:szCs w:val="15"/>
          <w:color w:val="231F20"/>
          <w:spacing w:val="26"/>
        </w:rPr>
        <w:t xml:space="preserve"> </w:t>
      </w:r>
      <w:r>
        <w:rPr>
          <w:sz w:val="15"/>
          <w:szCs w:val="15"/>
          <w:color w:val="231F20"/>
        </w:rPr>
        <w:t>B</w:t>
      </w:r>
      <w:r>
        <w:rPr>
          <w:sz w:val="15"/>
          <w:szCs w:val="15"/>
          <w:color w:val="231F20"/>
          <w:spacing w:val="5"/>
        </w:rPr>
        <w:t>.</w:t>
      </w:r>
      <w:r>
        <w:rPr>
          <w:sz w:val="15"/>
          <w:szCs w:val="15"/>
          <w:color w:val="231F20"/>
          <w:spacing w:val="25"/>
          <w:w w:val="101"/>
        </w:rPr>
        <w:t xml:space="preserve"> </w:t>
      </w:r>
      <w:r>
        <w:rPr>
          <w:sz w:val="15"/>
          <w:szCs w:val="15"/>
          <w:color w:val="231F20"/>
        </w:rPr>
        <w:t>Early</w:t>
      </w:r>
      <w:r>
        <w:rPr>
          <w:sz w:val="15"/>
          <w:szCs w:val="15"/>
          <w:color w:val="231F20"/>
          <w:spacing w:val="25"/>
        </w:rPr>
        <w:t xml:space="preserve"> </w:t>
      </w:r>
      <w:r>
        <w:rPr>
          <w:sz w:val="15"/>
          <w:szCs w:val="15"/>
          <w:color w:val="231F20"/>
        </w:rPr>
        <w:t>enteral</w:t>
      </w:r>
      <w:r>
        <w:rPr>
          <w:sz w:val="15"/>
          <w:szCs w:val="15"/>
          <w:color w:val="231F20"/>
          <w:spacing w:val="22"/>
          <w:w w:val="102"/>
        </w:rPr>
        <w:t xml:space="preserve"> </w:t>
      </w:r>
      <w:r>
        <w:rPr>
          <w:sz w:val="15"/>
          <w:szCs w:val="15"/>
          <w:color w:val="231F20"/>
        </w:rPr>
        <w:t>nutrition</w:t>
      </w:r>
      <w:r>
        <w:rPr>
          <w:sz w:val="15"/>
          <w:szCs w:val="15"/>
          <w:color w:val="231F20"/>
          <w:spacing w:val="23"/>
        </w:rPr>
        <w:t xml:space="preserve"> </w:t>
      </w:r>
      <w:r>
        <w:rPr>
          <w:sz w:val="15"/>
          <w:szCs w:val="15"/>
          <w:color w:val="231F20"/>
        </w:rPr>
        <w:t>and </w:t>
      </w:r>
      <w:r>
        <w:rPr>
          <w:sz w:val="15"/>
          <w:szCs w:val="15"/>
          <w:color w:val="231F20"/>
        </w:rPr>
        <w:t>outcomes</w:t>
      </w:r>
      <w:r>
        <w:rPr>
          <w:sz w:val="15"/>
          <w:szCs w:val="15"/>
          <w:color w:val="231F20"/>
          <w:spacing w:val="9"/>
        </w:rPr>
        <w:t xml:space="preserve">     </w:t>
      </w:r>
      <w:r>
        <w:rPr>
          <w:sz w:val="15"/>
          <w:szCs w:val="15"/>
          <w:color w:val="231F20"/>
        </w:rPr>
        <w:t>of</w:t>
      </w:r>
      <w:r>
        <w:rPr>
          <w:sz w:val="15"/>
          <w:szCs w:val="15"/>
          <w:color w:val="231F20"/>
          <w:spacing w:val="9"/>
        </w:rPr>
        <w:t xml:space="preserve">     </w:t>
      </w:r>
      <w:r>
        <w:rPr>
          <w:sz w:val="15"/>
          <w:szCs w:val="15"/>
          <w:color w:val="231F20"/>
        </w:rPr>
        <w:t>critically</w:t>
      </w:r>
      <w:r>
        <w:rPr>
          <w:sz w:val="15"/>
          <w:szCs w:val="15"/>
          <w:color w:val="231F20"/>
          <w:spacing w:val="9"/>
        </w:rPr>
        <w:t xml:space="preserve">      </w:t>
      </w:r>
      <w:r>
        <w:rPr>
          <w:sz w:val="15"/>
          <w:szCs w:val="15"/>
          <w:color w:val="231F20"/>
        </w:rPr>
        <w:t>ill</w:t>
      </w:r>
      <w:r>
        <w:rPr>
          <w:sz w:val="15"/>
          <w:szCs w:val="15"/>
          <w:color w:val="231F20"/>
          <w:spacing w:val="9"/>
        </w:rPr>
        <w:t xml:space="preserve">     </w:t>
      </w:r>
      <w:r>
        <w:rPr>
          <w:sz w:val="15"/>
          <w:szCs w:val="15"/>
          <w:color w:val="231F20"/>
        </w:rPr>
        <w:t>patients</w:t>
      </w:r>
      <w:r>
        <w:rPr>
          <w:sz w:val="15"/>
          <w:szCs w:val="15"/>
          <w:color w:val="231F20"/>
          <w:spacing w:val="4"/>
        </w:rPr>
        <w:t xml:space="preserve">     </w:t>
      </w:r>
      <w:r>
        <w:rPr>
          <w:sz w:val="15"/>
          <w:szCs w:val="15"/>
          <w:color w:val="231F20"/>
        </w:rPr>
        <w:t>treated</w:t>
      </w:r>
      <w:r>
        <w:rPr>
          <w:sz w:val="15"/>
          <w:szCs w:val="15"/>
          <w:color w:val="231F20"/>
          <w:spacing w:val="4"/>
        </w:rPr>
        <w:t xml:space="preserve">     </w:t>
      </w:r>
      <w:r>
        <w:rPr>
          <w:sz w:val="15"/>
          <w:szCs w:val="15"/>
          <w:color w:val="231F20"/>
        </w:rPr>
        <w:t>with</w:t>
      </w:r>
      <w:r>
        <w:rPr>
          <w:sz w:val="15"/>
          <w:szCs w:val="15"/>
          <w:color w:val="231F20"/>
          <w:spacing w:val="4"/>
        </w:rPr>
        <w:t xml:space="preserve"> </w:t>
      </w:r>
      <w:r>
        <w:rPr>
          <w:sz w:val="15"/>
          <w:szCs w:val="15"/>
          <w:color w:val="231F20"/>
          <w:spacing w:val="4"/>
        </w:rPr>
        <w:t>vasopressors</w:t>
      </w:r>
      <w:r>
        <w:rPr>
          <w:sz w:val="15"/>
          <w:szCs w:val="15"/>
          <w:color w:val="231F20"/>
          <w:spacing w:val="1"/>
        </w:rPr>
        <w:t xml:space="preserve">   </w:t>
      </w:r>
      <w:r>
        <w:rPr>
          <w:sz w:val="15"/>
          <w:szCs w:val="15"/>
          <w:color w:val="231F20"/>
          <w:spacing w:val="4"/>
        </w:rPr>
        <w:t>and</w:t>
      </w:r>
      <w:r>
        <w:rPr>
          <w:sz w:val="15"/>
          <w:szCs w:val="15"/>
          <w:color w:val="231F20"/>
          <w:spacing w:val="2"/>
        </w:rPr>
        <w:t xml:space="preserve">   </w:t>
      </w:r>
      <w:r>
        <w:rPr>
          <w:sz w:val="15"/>
          <w:szCs w:val="15"/>
          <w:color w:val="231F20"/>
          <w:spacing w:val="4"/>
        </w:rPr>
        <w:t>mechanic</w:t>
      </w:r>
      <w:r>
        <w:rPr>
          <w:sz w:val="15"/>
          <w:szCs w:val="15"/>
          <w:color w:val="231F20"/>
          <w:spacing w:val="3"/>
        </w:rPr>
        <w:t>al</w:t>
      </w:r>
      <w:r>
        <w:rPr>
          <w:sz w:val="15"/>
          <w:szCs w:val="15"/>
          <w:color w:val="231F20"/>
          <w:spacing w:val="15"/>
          <w:w w:val="102"/>
        </w:rPr>
        <w:t xml:space="preserve">  </w:t>
      </w:r>
      <w:r>
        <w:rPr>
          <w:sz w:val="15"/>
          <w:szCs w:val="15"/>
          <w:color w:val="231F20"/>
          <w:spacing w:val="3"/>
        </w:rPr>
        <w:t>ventilation[J].</w:t>
      </w:r>
      <w:r>
        <w:rPr>
          <w:sz w:val="15"/>
          <w:szCs w:val="15"/>
          <w:color w:val="231F20"/>
          <w:spacing w:val="15"/>
          <w:w w:val="101"/>
        </w:rPr>
        <w:t xml:space="preserve">  </w:t>
      </w:r>
      <w:r>
        <w:rPr>
          <w:sz w:val="15"/>
          <w:szCs w:val="15"/>
          <w:color w:val="231F20"/>
          <w:spacing w:val="3"/>
        </w:rPr>
        <w:t>Am</w:t>
      </w:r>
      <w:r>
        <w:rPr>
          <w:sz w:val="15"/>
          <w:szCs w:val="15"/>
          <w:color w:val="231F20"/>
        </w:rPr>
        <w:t xml:space="preserve">   </w:t>
      </w:r>
      <w:r>
        <w:rPr>
          <w:sz w:val="15"/>
          <w:szCs w:val="15"/>
          <w:color w:val="231F20"/>
          <w:spacing w:val="3"/>
        </w:rPr>
        <w:t>J   Crit</w:t>
      </w:r>
      <w:r>
        <w:rPr>
          <w:sz w:val="15"/>
          <w:szCs w:val="15"/>
          <w:color w:val="231F20"/>
          <w:spacing w:val="1"/>
        </w:rPr>
        <w:t xml:space="preserve"> </w:t>
      </w:r>
      <w:r>
        <w:rPr>
          <w:sz w:val="15"/>
          <w:szCs w:val="15"/>
          <w:color w:val="231F20"/>
        </w:rPr>
        <w:t>Care</w:t>
      </w:r>
      <w:r>
        <w:rPr>
          <w:sz w:val="15"/>
          <w:szCs w:val="15"/>
          <w:color w:val="231F20"/>
          <w:spacing w:val="5"/>
        </w:rPr>
        <w:t>,</w:t>
      </w:r>
      <w:r>
        <w:rPr>
          <w:sz w:val="15"/>
          <w:szCs w:val="15"/>
          <w:color w:val="231F20"/>
          <w:spacing w:val="12"/>
          <w:w w:val="103"/>
        </w:rPr>
        <w:t xml:space="preserve"> </w:t>
      </w:r>
      <w:r>
        <w:rPr>
          <w:sz w:val="15"/>
          <w:szCs w:val="15"/>
          <w:color w:val="231F20"/>
          <w:spacing w:val="5"/>
        </w:rPr>
        <w:t>2010,</w:t>
      </w:r>
      <w:r>
        <w:rPr>
          <w:sz w:val="15"/>
          <w:szCs w:val="15"/>
          <w:color w:val="231F20"/>
          <w:spacing w:val="16"/>
          <w:w w:val="101"/>
        </w:rPr>
        <w:t xml:space="preserve"> </w:t>
      </w:r>
      <w:r>
        <w:rPr>
          <w:sz w:val="15"/>
          <w:szCs w:val="15"/>
          <w:color w:val="231F20"/>
          <w:spacing w:val="5"/>
        </w:rPr>
        <w:t>19(3):261</w:t>
      </w:r>
      <w:r>
        <w:rPr>
          <w:rFonts w:ascii="Times New Roman" w:hAnsi="Times New Roman" w:eastAsia="Times New Roman" w:cs="Times New Roman"/>
          <w:sz w:val="15"/>
          <w:szCs w:val="15"/>
          <w:color w:val="231F20"/>
          <w:spacing w:val="5"/>
        </w:rPr>
        <w:t>‑</w:t>
      </w:r>
      <w:r>
        <w:rPr>
          <w:sz w:val="15"/>
          <w:szCs w:val="15"/>
          <w:color w:val="231F20"/>
          <w:spacing w:val="5"/>
        </w:rPr>
        <w:t>268.</w:t>
      </w:r>
      <w:r>
        <w:rPr>
          <w:sz w:val="15"/>
          <w:szCs w:val="15"/>
          <w:color w:val="231F20"/>
          <w:spacing w:val="12"/>
        </w:rPr>
        <w:t xml:space="preserve"> </w:t>
      </w:r>
      <w:r>
        <w:rPr>
          <w:sz w:val="15"/>
          <w:szCs w:val="15"/>
          <w:color w:val="231F20"/>
        </w:rPr>
        <w:t>DOI</w:t>
      </w:r>
      <w:r>
        <w:rPr>
          <w:sz w:val="15"/>
          <w:szCs w:val="15"/>
          <w:color w:val="231F20"/>
          <w:spacing w:val="5"/>
        </w:rPr>
        <w:t>:</w:t>
      </w:r>
      <w:r>
        <w:rPr>
          <w:sz w:val="15"/>
          <w:szCs w:val="15"/>
          <w:color w:val="231F20"/>
          <w:spacing w:val="16"/>
          <w:w w:val="102"/>
        </w:rPr>
        <w:t xml:space="preserve"> </w:t>
      </w:r>
      <w:r>
        <w:rPr>
          <w:sz w:val="15"/>
          <w:szCs w:val="15"/>
          <w:color w:val="231F20"/>
          <w:spacing w:val="5"/>
        </w:rPr>
        <w:t>10.4037/</w:t>
      </w:r>
      <w:r>
        <w:rPr>
          <w:sz w:val="15"/>
          <w:szCs w:val="15"/>
          <w:color w:val="231F20"/>
        </w:rPr>
        <w:t>ajcc</w:t>
      </w:r>
      <w:r>
        <w:rPr>
          <w:sz w:val="15"/>
          <w:szCs w:val="15"/>
          <w:color w:val="231F20"/>
          <w:spacing w:val="5"/>
        </w:rPr>
        <w:t>20</w:t>
      </w:r>
      <w:r>
        <w:rPr>
          <w:sz w:val="15"/>
          <w:szCs w:val="15"/>
          <w:color w:val="231F20"/>
          <w:spacing w:val="4"/>
        </w:rPr>
        <w:t>10197.</w:t>
      </w:r>
    </w:p>
    <w:p>
      <w:pPr>
        <w:pStyle w:val="BodyText"/>
        <w:ind w:left="555" w:right="8" w:hanging="555"/>
        <w:spacing w:before="39" w:line="307" w:lineRule="auto"/>
        <w:rPr>
          <w:sz w:val="15"/>
          <w:szCs w:val="15"/>
        </w:rPr>
      </w:pPr>
      <w:r>
        <w:rPr>
          <w:sz w:val="15"/>
          <w:szCs w:val="15"/>
          <w:color w:val="231F20"/>
          <w:spacing w:val="10"/>
        </w:rPr>
        <w:t>[177]     </w:t>
      </w:r>
      <w:r>
        <w:rPr>
          <w:sz w:val="15"/>
          <w:szCs w:val="15"/>
          <w:color w:val="231F20"/>
        </w:rPr>
        <w:t>Mentec</w:t>
      </w:r>
      <w:r>
        <w:rPr>
          <w:sz w:val="15"/>
          <w:szCs w:val="15"/>
          <w:color w:val="231F20"/>
          <w:spacing w:val="4"/>
        </w:rPr>
        <w:t xml:space="preserve">  </w:t>
      </w:r>
      <w:r>
        <w:rPr>
          <w:sz w:val="15"/>
          <w:szCs w:val="15"/>
          <w:color w:val="231F20"/>
        </w:rPr>
        <w:t>H</w:t>
      </w:r>
      <w:r>
        <w:rPr>
          <w:sz w:val="15"/>
          <w:szCs w:val="15"/>
          <w:color w:val="231F20"/>
          <w:spacing w:val="10"/>
        </w:rPr>
        <w:t>,  </w:t>
      </w:r>
      <w:r>
        <w:rPr>
          <w:sz w:val="15"/>
          <w:szCs w:val="15"/>
          <w:color w:val="231F20"/>
        </w:rPr>
        <w:t>Dupont</w:t>
      </w:r>
      <w:r>
        <w:rPr>
          <w:sz w:val="15"/>
          <w:szCs w:val="15"/>
          <w:color w:val="231F20"/>
          <w:spacing w:val="3"/>
        </w:rPr>
        <w:t xml:space="preserve">  </w:t>
      </w:r>
      <w:r>
        <w:rPr>
          <w:sz w:val="15"/>
          <w:szCs w:val="15"/>
          <w:color w:val="231F20"/>
        </w:rPr>
        <w:t>H</w:t>
      </w:r>
      <w:r>
        <w:rPr>
          <w:sz w:val="15"/>
          <w:szCs w:val="15"/>
          <w:color w:val="231F20"/>
          <w:spacing w:val="10"/>
        </w:rPr>
        <w:t>,</w:t>
      </w:r>
      <w:r>
        <w:rPr>
          <w:sz w:val="15"/>
          <w:szCs w:val="15"/>
          <w:color w:val="231F20"/>
          <w:spacing w:val="4"/>
        </w:rPr>
        <w:t xml:space="preserve">  </w:t>
      </w:r>
      <w:r>
        <w:rPr>
          <w:sz w:val="15"/>
          <w:szCs w:val="15"/>
          <w:color w:val="231F20"/>
        </w:rPr>
        <w:t>Bocchetti</w:t>
      </w:r>
      <w:r>
        <w:rPr>
          <w:sz w:val="15"/>
          <w:szCs w:val="15"/>
          <w:color w:val="231F20"/>
          <w:spacing w:val="4"/>
        </w:rPr>
        <w:t xml:space="preserve">  </w:t>
      </w:r>
      <w:r>
        <w:rPr>
          <w:sz w:val="15"/>
          <w:szCs w:val="15"/>
          <w:color w:val="231F20"/>
        </w:rPr>
        <w:t>M</w:t>
      </w:r>
      <w:r>
        <w:rPr>
          <w:sz w:val="15"/>
          <w:szCs w:val="15"/>
          <w:color w:val="231F20"/>
          <w:spacing w:val="10"/>
        </w:rPr>
        <w:t>,</w:t>
      </w:r>
      <w:r>
        <w:rPr>
          <w:sz w:val="15"/>
          <w:szCs w:val="15"/>
          <w:color w:val="231F20"/>
          <w:spacing w:val="3"/>
        </w:rPr>
        <w:t xml:space="preserve">  </w:t>
      </w:r>
      <w:r>
        <w:rPr>
          <w:sz w:val="15"/>
          <w:szCs w:val="15"/>
          <w:color w:val="231F20"/>
        </w:rPr>
        <w:t>et</w:t>
      </w:r>
      <w:r>
        <w:rPr>
          <w:sz w:val="15"/>
          <w:szCs w:val="15"/>
          <w:color w:val="231F20"/>
          <w:spacing w:val="8"/>
          <w:w w:val="102"/>
        </w:rPr>
        <w:t xml:space="preserve"> </w:t>
      </w:r>
      <w:r>
        <w:rPr>
          <w:sz w:val="15"/>
          <w:szCs w:val="15"/>
          <w:color w:val="231F20"/>
        </w:rPr>
        <w:t>al</w:t>
      </w:r>
      <w:r>
        <w:rPr>
          <w:sz w:val="15"/>
          <w:szCs w:val="15"/>
          <w:color w:val="231F20"/>
          <w:spacing w:val="10"/>
        </w:rPr>
        <w:t>.</w:t>
      </w:r>
      <w:r>
        <w:rPr>
          <w:sz w:val="15"/>
          <w:szCs w:val="15"/>
          <w:color w:val="231F20"/>
          <w:spacing w:val="2"/>
        </w:rPr>
        <w:t xml:space="preserve">  </w:t>
      </w:r>
      <w:r>
        <w:rPr>
          <w:sz w:val="15"/>
          <w:szCs w:val="15"/>
          <w:color w:val="231F20"/>
        </w:rPr>
        <w:t>Upper</w:t>
      </w:r>
      <w:r>
        <w:rPr>
          <w:sz w:val="15"/>
          <w:szCs w:val="15"/>
          <w:color w:val="231F20"/>
          <w:spacing w:val="4"/>
        </w:rPr>
        <w:t xml:space="preserve">  </w:t>
      </w:r>
      <w:r>
        <w:rPr>
          <w:sz w:val="15"/>
          <w:szCs w:val="15"/>
          <w:color w:val="231F20"/>
        </w:rPr>
        <w:t>digestive </w:t>
      </w:r>
      <w:r>
        <w:rPr>
          <w:sz w:val="15"/>
          <w:szCs w:val="15"/>
          <w:color w:val="231F20"/>
        </w:rPr>
        <w:t>intolerance</w:t>
      </w:r>
      <w:r>
        <w:rPr>
          <w:sz w:val="15"/>
          <w:szCs w:val="15"/>
          <w:color w:val="231F20"/>
          <w:spacing w:val="7"/>
        </w:rPr>
        <w:t xml:space="preserve">    </w:t>
      </w:r>
      <w:r>
        <w:rPr>
          <w:sz w:val="15"/>
          <w:szCs w:val="15"/>
          <w:color w:val="231F20"/>
        </w:rPr>
        <w:t>during</w:t>
      </w:r>
      <w:r>
        <w:rPr>
          <w:sz w:val="15"/>
          <w:szCs w:val="15"/>
          <w:color w:val="231F20"/>
          <w:spacing w:val="7"/>
        </w:rPr>
        <w:t xml:space="preserve">    </w:t>
      </w:r>
      <w:r>
        <w:rPr>
          <w:sz w:val="15"/>
          <w:szCs w:val="15"/>
          <w:color w:val="231F20"/>
        </w:rPr>
        <w:t>enteral</w:t>
      </w:r>
      <w:r>
        <w:rPr>
          <w:sz w:val="15"/>
          <w:szCs w:val="15"/>
          <w:color w:val="231F20"/>
          <w:spacing w:val="7"/>
        </w:rPr>
        <w:t xml:space="preserve">    </w:t>
      </w:r>
      <w:r>
        <w:rPr>
          <w:sz w:val="15"/>
          <w:szCs w:val="15"/>
          <w:color w:val="231F20"/>
        </w:rPr>
        <w:t>nutrition</w:t>
      </w:r>
      <w:r>
        <w:rPr>
          <w:sz w:val="15"/>
          <w:szCs w:val="15"/>
          <w:color w:val="231F20"/>
          <w:spacing w:val="7"/>
        </w:rPr>
        <w:t xml:space="preserve">    </w:t>
      </w:r>
      <w:r>
        <w:rPr>
          <w:sz w:val="15"/>
          <w:szCs w:val="15"/>
          <w:color w:val="231F20"/>
        </w:rPr>
        <w:t>in</w:t>
      </w:r>
      <w:r>
        <w:rPr>
          <w:sz w:val="15"/>
          <w:szCs w:val="15"/>
          <w:color w:val="231F20"/>
          <w:spacing w:val="7"/>
        </w:rPr>
        <w:t xml:space="preserve">    </w:t>
      </w:r>
      <w:r>
        <w:rPr>
          <w:sz w:val="15"/>
          <w:szCs w:val="15"/>
          <w:color w:val="231F20"/>
        </w:rPr>
        <w:t>critically</w:t>
      </w:r>
      <w:r>
        <w:rPr>
          <w:sz w:val="15"/>
          <w:szCs w:val="15"/>
          <w:color w:val="231F20"/>
          <w:spacing w:val="7"/>
        </w:rPr>
        <w:t xml:space="preserve">    </w:t>
      </w:r>
      <w:r>
        <w:rPr>
          <w:sz w:val="15"/>
          <w:szCs w:val="15"/>
          <w:color w:val="231F20"/>
        </w:rPr>
        <w:t>ill</w:t>
      </w:r>
      <w:r>
        <w:rPr>
          <w:sz w:val="15"/>
          <w:szCs w:val="15"/>
          <w:color w:val="231F20"/>
          <w:spacing w:val="3"/>
        </w:rPr>
        <w:t xml:space="preserve"> </w:t>
      </w:r>
      <w:r>
        <w:rPr>
          <w:sz w:val="15"/>
          <w:szCs w:val="15"/>
          <w:color w:val="231F20"/>
          <w:spacing w:val="3"/>
        </w:rPr>
        <w:t>patients:</w:t>
      </w:r>
      <w:r>
        <w:rPr>
          <w:sz w:val="15"/>
          <w:szCs w:val="15"/>
          <w:color w:val="231F20"/>
          <w:spacing w:val="14"/>
        </w:rPr>
        <w:t xml:space="preserve"> </w:t>
      </w:r>
      <w:r>
        <w:rPr>
          <w:sz w:val="15"/>
          <w:szCs w:val="15"/>
          <w:color w:val="231F20"/>
          <w:spacing w:val="3"/>
        </w:rPr>
        <w:t>frequency,</w:t>
      </w:r>
      <w:r>
        <w:rPr>
          <w:sz w:val="15"/>
          <w:szCs w:val="15"/>
          <w:color w:val="231F20"/>
          <w:spacing w:val="14"/>
          <w:w w:val="101"/>
        </w:rPr>
        <w:t xml:space="preserve"> </w:t>
      </w:r>
      <w:r>
        <w:rPr>
          <w:sz w:val="15"/>
          <w:szCs w:val="15"/>
          <w:color w:val="231F20"/>
          <w:spacing w:val="3"/>
        </w:rPr>
        <w:t>risk</w:t>
      </w:r>
      <w:r>
        <w:rPr>
          <w:sz w:val="15"/>
          <w:szCs w:val="15"/>
          <w:color w:val="231F20"/>
          <w:spacing w:val="14"/>
          <w:w w:val="101"/>
        </w:rPr>
        <w:t xml:space="preserve"> </w:t>
      </w:r>
      <w:r>
        <w:rPr>
          <w:sz w:val="15"/>
          <w:szCs w:val="15"/>
          <w:color w:val="231F20"/>
          <w:spacing w:val="3"/>
        </w:rPr>
        <w:t>factors,</w:t>
      </w:r>
      <w:r>
        <w:rPr>
          <w:sz w:val="15"/>
          <w:szCs w:val="15"/>
          <w:color w:val="231F20"/>
          <w:spacing w:val="14"/>
        </w:rPr>
        <w:t xml:space="preserve"> </w:t>
      </w:r>
      <w:r>
        <w:rPr>
          <w:sz w:val="15"/>
          <w:szCs w:val="15"/>
          <w:color w:val="231F20"/>
          <w:spacing w:val="3"/>
        </w:rPr>
        <w:t>and</w:t>
      </w:r>
      <w:r>
        <w:rPr>
          <w:sz w:val="15"/>
          <w:szCs w:val="15"/>
          <w:color w:val="231F20"/>
          <w:spacing w:val="17"/>
        </w:rPr>
        <w:t xml:space="preserve"> </w:t>
      </w:r>
      <w:r>
        <w:rPr>
          <w:sz w:val="15"/>
          <w:szCs w:val="15"/>
          <w:color w:val="231F20"/>
          <w:spacing w:val="3"/>
        </w:rPr>
        <w:t>complications[J].</w:t>
      </w:r>
      <w:r>
        <w:rPr>
          <w:sz w:val="15"/>
          <w:szCs w:val="15"/>
          <w:color w:val="231F20"/>
          <w:spacing w:val="17"/>
        </w:rPr>
        <w:t xml:space="preserve"> </w:t>
      </w:r>
      <w:r>
        <w:rPr>
          <w:sz w:val="15"/>
          <w:szCs w:val="15"/>
          <w:color w:val="231F20"/>
          <w:spacing w:val="2"/>
        </w:rPr>
        <w:t>Crit</w:t>
      </w:r>
      <w:r>
        <w:rPr>
          <w:sz w:val="15"/>
          <w:szCs w:val="15"/>
          <w:color w:val="231F20"/>
        </w:rPr>
        <w:t xml:space="preserve"> </w:t>
      </w:r>
      <w:r>
        <w:rPr>
          <w:sz w:val="15"/>
          <w:szCs w:val="15"/>
          <w:color w:val="231F20"/>
        </w:rPr>
        <w:t>Care</w:t>
      </w:r>
      <w:r>
        <w:rPr>
          <w:sz w:val="15"/>
          <w:szCs w:val="15"/>
          <w:color w:val="231F20"/>
          <w:spacing w:val="10"/>
          <w:w w:val="101"/>
        </w:rPr>
        <w:t xml:space="preserve">   </w:t>
      </w:r>
      <w:r>
        <w:rPr>
          <w:sz w:val="15"/>
          <w:szCs w:val="15"/>
          <w:color w:val="231F20"/>
        </w:rPr>
        <w:t>Med</w:t>
      </w:r>
      <w:r>
        <w:rPr>
          <w:sz w:val="15"/>
          <w:szCs w:val="15"/>
          <w:color w:val="231F20"/>
          <w:spacing w:val="4"/>
        </w:rPr>
        <w:t>,</w:t>
      </w:r>
      <w:r>
        <w:rPr>
          <w:sz w:val="15"/>
          <w:szCs w:val="15"/>
          <w:color w:val="231F20"/>
          <w:spacing w:val="10"/>
          <w:w w:val="101"/>
        </w:rPr>
        <w:t xml:space="preserve">   </w:t>
      </w:r>
      <w:r>
        <w:rPr>
          <w:sz w:val="15"/>
          <w:szCs w:val="15"/>
          <w:color w:val="231F20"/>
          <w:spacing w:val="4"/>
        </w:rPr>
        <w:t>2001,</w:t>
      </w:r>
      <w:r>
        <w:rPr>
          <w:sz w:val="15"/>
          <w:szCs w:val="15"/>
          <w:color w:val="231F20"/>
          <w:spacing w:val="10"/>
        </w:rPr>
        <w:t xml:space="preserve">   </w:t>
      </w:r>
      <w:r>
        <w:rPr>
          <w:sz w:val="15"/>
          <w:szCs w:val="15"/>
          <w:color w:val="231F20"/>
          <w:spacing w:val="4"/>
        </w:rPr>
        <w:t>29(10):</w:t>
      </w:r>
      <w:r>
        <w:rPr>
          <w:sz w:val="15"/>
          <w:szCs w:val="15"/>
          <w:color w:val="231F20"/>
          <w:spacing w:val="16"/>
          <w:w w:val="102"/>
        </w:rPr>
        <w:t xml:space="preserve">  </w:t>
      </w:r>
      <w:r>
        <w:rPr>
          <w:sz w:val="15"/>
          <w:szCs w:val="15"/>
          <w:color w:val="231F20"/>
          <w:spacing w:val="4"/>
        </w:rPr>
        <w:t>1955</w:t>
      </w:r>
      <w:r>
        <w:rPr>
          <w:rFonts w:ascii="Times New Roman" w:hAnsi="Times New Roman" w:eastAsia="Times New Roman" w:cs="Times New Roman"/>
          <w:sz w:val="15"/>
          <w:szCs w:val="15"/>
          <w:color w:val="231F20"/>
          <w:spacing w:val="4"/>
        </w:rPr>
        <w:t>‑</w:t>
      </w:r>
      <w:r>
        <w:rPr>
          <w:sz w:val="15"/>
          <w:szCs w:val="15"/>
          <w:color w:val="231F20"/>
          <w:spacing w:val="4"/>
        </w:rPr>
        <w:t>1961. </w:t>
      </w:r>
      <w:r>
        <w:rPr>
          <w:sz w:val="15"/>
          <w:szCs w:val="15"/>
          <w:color w:val="231F20"/>
          <w:spacing w:val="3"/>
        </w:rPr>
        <w:t xml:space="preserve">  </w:t>
      </w:r>
      <w:r>
        <w:rPr>
          <w:sz w:val="15"/>
          <w:szCs w:val="15"/>
          <w:color w:val="231F20"/>
        </w:rPr>
        <w:t>DOI</w:t>
      </w:r>
      <w:r>
        <w:rPr>
          <w:sz w:val="15"/>
          <w:szCs w:val="15"/>
          <w:color w:val="231F20"/>
          <w:spacing w:val="3"/>
        </w:rPr>
        <w:t>:    10.</w:t>
      </w:r>
      <w:r>
        <w:rPr>
          <w:sz w:val="15"/>
          <w:szCs w:val="15"/>
          <w:color w:val="231F20"/>
          <w:spacing w:val="-19"/>
        </w:rPr>
        <w:t xml:space="preserve"> </w:t>
      </w:r>
      <w:r>
        <w:rPr>
          <w:sz w:val="15"/>
          <w:szCs w:val="15"/>
          <w:color w:val="231F20"/>
          <w:spacing w:val="3"/>
        </w:rPr>
        <w:t>1097/</w:t>
      </w:r>
      <w:r>
        <w:rPr>
          <w:sz w:val="15"/>
          <w:szCs w:val="15"/>
          <w:color w:val="231F20"/>
        </w:rPr>
        <w:t xml:space="preserve"> </w:t>
      </w:r>
      <w:r>
        <w:rPr>
          <w:sz w:val="15"/>
          <w:szCs w:val="15"/>
          <w:color w:val="231F20"/>
          <w:spacing w:val="5"/>
        </w:rPr>
        <w:t>00003246</w:t>
      </w:r>
      <w:r>
        <w:rPr>
          <w:rFonts w:ascii="Times New Roman" w:hAnsi="Times New Roman" w:eastAsia="Times New Roman" w:cs="Times New Roman"/>
          <w:sz w:val="15"/>
          <w:szCs w:val="15"/>
          <w:color w:val="231F20"/>
          <w:spacing w:val="5"/>
        </w:rPr>
        <w:t>‑</w:t>
      </w:r>
      <w:r>
        <w:rPr>
          <w:sz w:val="15"/>
          <w:szCs w:val="15"/>
          <w:color w:val="231F20"/>
          <w:spacing w:val="5"/>
        </w:rPr>
        <w:t>200110000</w:t>
      </w:r>
      <w:r>
        <w:rPr>
          <w:rFonts w:ascii="Times New Roman" w:hAnsi="Times New Roman" w:eastAsia="Times New Roman" w:cs="Times New Roman"/>
          <w:sz w:val="15"/>
          <w:szCs w:val="15"/>
          <w:color w:val="231F20"/>
          <w:spacing w:val="5"/>
        </w:rPr>
        <w:t>‑</w:t>
      </w:r>
      <w:r>
        <w:rPr>
          <w:sz w:val="15"/>
          <w:szCs w:val="15"/>
          <w:color w:val="231F20"/>
          <w:spacing w:val="5"/>
        </w:rPr>
        <w:t>00</w:t>
      </w:r>
      <w:r>
        <w:rPr>
          <w:sz w:val="15"/>
          <w:szCs w:val="15"/>
          <w:color w:val="231F20"/>
          <w:spacing w:val="4"/>
        </w:rPr>
        <w:t>018.</w:t>
      </w:r>
    </w:p>
    <w:p>
      <w:pPr>
        <w:pStyle w:val="BodyText"/>
        <w:ind w:left="554" w:hanging="554"/>
        <w:spacing w:before="10" w:line="307" w:lineRule="auto"/>
        <w:rPr>
          <w:sz w:val="15"/>
          <w:szCs w:val="15"/>
        </w:rPr>
      </w:pPr>
      <w:r>
        <w:rPr>
          <w:sz w:val="15"/>
          <w:szCs w:val="15"/>
          <w:color w:val="231F20"/>
          <w:spacing w:val="4"/>
        </w:rPr>
        <w:t>[178]     </w:t>
      </w:r>
      <w:r>
        <w:rPr>
          <w:sz w:val="15"/>
          <w:szCs w:val="15"/>
          <w:color w:val="231F20"/>
        </w:rPr>
        <w:t>Fukuda</w:t>
      </w:r>
      <w:r>
        <w:rPr>
          <w:sz w:val="15"/>
          <w:szCs w:val="15"/>
          <w:color w:val="231F20"/>
          <w:spacing w:val="4"/>
        </w:rPr>
        <w:t xml:space="preserve">   </w:t>
      </w:r>
      <w:r>
        <w:rPr>
          <w:sz w:val="15"/>
          <w:szCs w:val="15"/>
          <w:color w:val="231F20"/>
        </w:rPr>
        <w:t>Y</w:t>
      </w:r>
      <w:r>
        <w:rPr>
          <w:sz w:val="15"/>
          <w:szCs w:val="15"/>
          <w:color w:val="231F20"/>
          <w:spacing w:val="4"/>
        </w:rPr>
        <w:t>,   </w:t>
      </w:r>
      <w:r>
        <w:rPr>
          <w:sz w:val="15"/>
          <w:szCs w:val="15"/>
          <w:color w:val="231F20"/>
        </w:rPr>
        <w:t>Yamamoto</w:t>
      </w:r>
      <w:r>
        <w:rPr>
          <w:sz w:val="15"/>
          <w:szCs w:val="15"/>
          <w:color w:val="231F20"/>
          <w:spacing w:val="4"/>
        </w:rPr>
        <w:t xml:space="preserve">   </w:t>
      </w:r>
      <w:r>
        <w:rPr>
          <w:sz w:val="15"/>
          <w:szCs w:val="15"/>
          <w:color w:val="231F20"/>
        </w:rPr>
        <w:t>K</w:t>
      </w:r>
      <w:r>
        <w:rPr>
          <w:sz w:val="15"/>
          <w:szCs w:val="15"/>
          <w:color w:val="231F20"/>
          <w:spacing w:val="4"/>
        </w:rPr>
        <w:t>,   </w:t>
      </w:r>
      <w:r>
        <w:rPr>
          <w:sz w:val="15"/>
          <w:szCs w:val="15"/>
          <w:color w:val="231F20"/>
        </w:rPr>
        <w:t>Hirao</w:t>
      </w:r>
      <w:r>
        <w:rPr>
          <w:sz w:val="15"/>
          <w:szCs w:val="15"/>
          <w:color w:val="231F20"/>
          <w:spacing w:val="4"/>
        </w:rPr>
        <w:t xml:space="preserve">   </w:t>
      </w:r>
      <w:r>
        <w:rPr>
          <w:sz w:val="15"/>
          <w:szCs w:val="15"/>
          <w:color w:val="231F20"/>
        </w:rPr>
        <w:t>M</w:t>
      </w:r>
      <w:r>
        <w:rPr>
          <w:sz w:val="15"/>
          <w:szCs w:val="15"/>
          <w:color w:val="231F20"/>
          <w:spacing w:val="4"/>
        </w:rPr>
        <w:t>,   </w:t>
      </w:r>
      <w:r>
        <w:rPr>
          <w:sz w:val="15"/>
          <w:szCs w:val="15"/>
          <w:color w:val="231F20"/>
        </w:rPr>
        <w:t>et</w:t>
      </w:r>
      <w:r>
        <w:rPr>
          <w:sz w:val="15"/>
          <w:szCs w:val="15"/>
          <w:color w:val="231F20"/>
          <w:spacing w:val="4"/>
        </w:rPr>
        <w:t xml:space="preserve"> </w:t>
      </w:r>
      <w:r>
        <w:rPr>
          <w:sz w:val="15"/>
          <w:szCs w:val="15"/>
          <w:color w:val="231F20"/>
        </w:rPr>
        <w:t>al</w:t>
      </w:r>
      <w:r>
        <w:rPr>
          <w:sz w:val="15"/>
          <w:szCs w:val="15"/>
          <w:color w:val="231F20"/>
          <w:spacing w:val="4"/>
        </w:rPr>
        <w:t>.</w:t>
      </w:r>
      <w:r>
        <w:rPr>
          <w:sz w:val="15"/>
          <w:szCs w:val="15"/>
          <w:color w:val="231F20"/>
          <w:spacing w:val="5"/>
        </w:rPr>
        <w:t xml:space="preserve">   </w:t>
      </w:r>
      <w:r>
        <w:rPr>
          <w:sz w:val="15"/>
          <w:szCs w:val="15"/>
          <w:color w:val="231F20"/>
        </w:rPr>
        <w:t>Prevalence</w:t>
      </w:r>
      <w:r>
        <w:rPr>
          <w:sz w:val="15"/>
          <w:szCs w:val="15"/>
          <w:color w:val="231F20"/>
          <w:spacing w:val="2"/>
        </w:rPr>
        <w:t xml:space="preserve">   </w:t>
      </w:r>
      <w:r>
        <w:rPr>
          <w:sz w:val="15"/>
          <w:szCs w:val="15"/>
          <w:color w:val="231F20"/>
        </w:rPr>
        <w:t>of </w:t>
      </w:r>
      <w:r>
        <w:rPr>
          <w:sz w:val="15"/>
          <w:szCs w:val="15"/>
          <w:color w:val="231F20"/>
          <w:spacing w:val="4"/>
        </w:rPr>
        <w:t>malnutrition  among  gastric</w:t>
      </w:r>
      <w:r>
        <w:rPr>
          <w:sz w:val="15"/>
          <w:szCs w:val="15"/>
          <w:color w:val="231F20"/>
          <w:spacing w:val="10"/>
          <w:w w:val="102"/>
        </w:rPr>
        <w:t xml:space="preserve">  </w:t>
      </w:r>
      <w:r>
        <w:rPr>
          <w:sz w:val="15"/>
          <w:szCs w:val="15"/>
          <w:color w:val="231F20"/>
          <w:spacing w:val="4"/>
        </w:rPr>
        <w:t>cancer</w:t>
      </w:r>
      <w:r>
        <w:rPr>
          <w:sz w:val="15"/>
          <w:szCs w:val="15"/>
          <w:color w:val="231F20"/>
          <w:spacing w:val="8"/>
          <w:w w:val="101"/>
        </w:rPr>
        <w:t xml:space="preserve">  </w:t>
      </w:r>
      <w:r>
        <w:rPr>
          <w:sz w:val="15"/>
          <w:szCs w:val="15"/>
          <w:color w:val="231F20"/>
          <w:spacing w:val="4"/>
        </w:rPr>
        <w:t>patients</w:t>
      </w:r>
      <w:r>
        <w:rPr>
          <w:sz w:val="15"/>
          <w:szCs w:val="15"/>
          <w:color w:val="231F20"/>
          <w:spacing w:val="8"/>
          <w:w w:val="102"/>
        </w:rPr>
        <w:t xml:space="preserve">  </w:t>
      </w:r>
      <w:r>
        <w:rPr>
          <w:sz w:val="15"/>
          <w:szCs w:val="15"/>
          <w:color w:val="231F20"/>
          <w:spacing w:val="4"/>
        </w:rPr>
        <w:t>undergoing</w:t>
      </w:r>
      <w:r>
        <w:rPr>
          <w:sz w:val="15"/>
          <w:szCs w:val="15"/>
          <w:color w:val="231F20"/>
        </w:rPr>
        <w:t xml:space="preserve"> </w:t>
      </w:r>
      <w:r>
        <w:rPr>
          <w:sz w:val="15"/>
          <w:szCs w:val="15"/>
          <w:color w:val="231F20"/>
        </w:rPr>
        <w:t>gastrectomy</w:t>
      </w:r>
      <w:r>
        <w:rPr>
          <w:sz w:val="15"/>
          <w:szCs w:val="15"/>
          <w:color w:val="231F20"/>
          <w:spacing w:val="8"/>
        </w:rPr>
        <w:t xml:space="preserve">     </w:t>
      </w:r>
      <w:r>
        <w:rPr>
          <w:sz w:val="15"/>
          <w:szCs w:val="15"/>
          <w:color w:val="231F20"/>
        </w:rPr>
        <w:t>and</w:t>
      </w:r>
      <w:r>
        <w:rPr>
          <w:sz w:val="15"/>
          <w:szCs w:val="15"/>
          <w:color w:val="231F20"/>
          <w:spacing w:val="8"/>
        </w:rPr>
        <w:t xml:space="preserve">      </w:t>
      </w:r>
      <w:r>
        <w:rPr>
          <w:sz w:val="15"/>
          <w:szCs w:val="15"/>
          <w:color w:val="231F20"/>
        </w:rPr>
        <w:t>optimal</w:t>
      </w:r>
      <w:r>
        <w:rPr>
          <w:sz w:val="15"/>
          <w:szCs w:val="15"/>
          <w:color w:val="231F20"/>
          <w:spacing w:val="8"/>
        </w:rPr>
        <w:t xml:space="preserve">     </w:t>
      </w:r>
      <w:r>
        <w:rPr>
          <w:sz w:val="15"/>
          <w:szCs w:val="15"/>
          <w:color w:val="231F20"/>
        </w:rPr>
        <w:t>preoperative</w:t>
      </w:r>
      <w:r>
        <w:rPr>
          <w:sz w:val="15"/>
          <w:szCs w:val="15"/>
          <w:color w:val="231F20"/>
          <w:spacing w:val="8"/>
        </w:rPr>
        <w:t xml:space="preserve">      </w:t>
      </w:r>
      <w:r>
        <w:rPr>
          <w:sz w:val="15"/>
          <w:szCs w:val="15"/>
          <w:color w:val="231F20"/>
        </w:rPr>
        <w:t>nutritional</w:t>
      </w:r>
      <w:r>
        <w:rPr>
          <w:sz w:val="15"/>
          <w:szCs w:val="15"/>
          <w:color w:val="231F20"/>
          <w:spacing w:val="7"/>
        </w:rPr>
        <w:t xml:space="preserve"> </w:t>
      </w:r>
      <w:r>
        <w:rPr>
          <w:sz w:val="15"/>
          <w:szCs w:val="15"/>
          <w:color w:val="231F20"/>
          <w:spacing w:val="3"/>
        </w:rPr>
        <w:t>support</w:t>
      </w:r>
      <w:r>
        <w:rPr>
          <w:sz w:val="15"/>
          <w:szCs w:val="15"/>
          <w:color w:val="231F20"/>
          <w:spacing w:val="2"/>
        </w:rPr>
        <w:t xml:space="preserve">   </w:t>
      </w:r>
      <w:r>
        <w:rPr>
          <w:sz w:val="15"/>
          <w:szCs w:val="15"/>
          <w:color w:val="231F20"/>
          <w:spacing w:val="3"/>
        </w:rPr>
        <w:t>for</w:t>
      </w:r>
      <w:r>
        <w:rPr>
          <w:sz w:val="15"/>
          <w:szCs w:val="15"/>
          <w:color w:val="231F20"/>
          <w:spacing w:val="1"/>
        </w:rPr>
        <w:t xml:space="preserve">   </w:t>
      </w:r>
      <w:r>
        <w:rPr>
          <w:sz w:val="15"/>
          <w:szCs w:val="15"/>
          <w:color w:val="231F20"/>
          <w:spacing w:val="3"/>
        </w:rPr>
        <w:t>preventing</w:t>
      </w:r>
      <w:r>
        <w:rPr>
          <w:sz w:val="15"/>
          <w:szCs w:val="15"/>
          <w:color w:val="231F20"/>
          <w:spacing w:val="1"/>
        </w:rPr>
        <w:t xml:space="preserve">   </w:t>
      </w:r>
      <w:r>
        <w:rPr>
          <w:sz w:val="15"/>
          <w:szCs w:val="15"/>
          <w:color w:val="231F20"/>
          <w:spacing w:val="3"/>
        </w:rPr>
        <w:t>surgical</w:t>
      </w:r>
      <w:r>
        <w:rPr>
          <w:sz w:val="15"/>
          <w:szCs w:val="15"/>
          <w:color w:val="231F20"/>
          <w:spacing w:val="1"/>
        </w:rPr>
        <w:t xml:space="preserve">   </w:t>
      </w:r>
      <w:r>
        <w:rPr>
          <w:sz w:val="15"/>
          <w:szCs w:val="15"/>
          <w:color w:val="231F20"/>
          <w:spacing w:val="3"/>
        </w:rPr>
        <w:t>site</w:t>
      </w:r>
      <w:r>
        <w:rPr>
          <w:sz w:val="15"/>
          <w:szCs w:val="15"/>
          <w:color w:val="231F20"/>
          <w:spacing w:val="1"/>
        </w:rPr>
        <w:t xml:space="preserve">   </w:t>
      </w:r>
      <w:r>
        <w:rPr>
          <w:sz w:val="15"/>
          <w:szCs w:val="15"/>
          <w:color w:val="231F20"/>
          <w:spacing w:val="3"/>
        </w:rPr>
        <w:t>infections[J].</w:t>
      </w:r>
      <w:r>
        <w:rPr>
          <w:sz w:val="15"/>
          <w:szCs w:val="15"/>
          <w:color w:val="231F20"/>
          <w:spacing w:val="15"/>
          <w:w w:val="101"/>
        </w:rPr>
        <w:t xml:space="preserve">  </w:t>
      </w:r>
      <w:r>
        <w:rPr>
          <w:sz w:val="15"/>
          <w:szCs w:val="15"/>
          <w:color w:val="231F20"/>
          <w:spacing w:val="3"/>
        </w:rPr>
        <w:t>Ann</w:t>
      </w:r>
      <w:r>
        <w:rPr>
          <w:sz w:val="15"/>
          <w:szCs w:val="15"/>
          <w:color w:val="231F20"/>
        </w:rPr>
        <w:t xml:space="preserve"> </w:t>
      </w:r>
      <w:r>
        <w:rPr>
          <w:sz w:val="15"/>
          <w:szCs w:val="15"/>
          <w:color w:val="231F20"/>
        </w:rPr>
        <w:t>Surg</w:t>
      </w:r>
      <w:r>
        <w:rPr>
          <w:sz w:val="15"/>
          <w:szCs w:val="15"/>
          <w:color w:val="231F20"/>
          <w:spacing w:val="8"/>
          <w:w w:val="102"/>
        </w:rPr>
        <w:t xml:space="preserve">  </w:t>
      </w:r>
      <w:r>
        <w:rPr>
          <w:sz w:val="15"/>
          <w:szCs w:val="15"/>
          <w:color w:val="231F20"/>
        </w:rPr>
        <w:t>Oncol</w:t>
      </w:r>
      <w:r>
        <w:rPr>
          <w:sz w:val="15"/>
          <w:szCs w:val="15"/>
          <w:color w:val="231F20"/>
          <w:spacing w:val="3"/>
        </w:rPr>
        <w:t>,</w:t>
      </w:r>
      <w:r>
        <w:rPr>
          <w:sz w:val="15"/>
          <w:szCs w:val="15"/>
          <w:color w:val="231F20"/>
          <w:spacing w:val="1"/>
        </w:rPr>
        <w:t xml:space="preserve">  </w:t>
      </w:r>
      <w:r>
        <w:rPr>
          <w:sz w:val="15"/>
          <w:szCs w:val="15"/>
          <w:color w:val="231F20"/>
          <w:spacing w:val="3"/>
        </w:rPr>
        <w:t>2015,</w:t>
      </w:r>
      <w:r>
        <w:rPr>
          <w:sz w:val="15"/>
          <w:szCs w:val="15"/>
          <w:color w:val="231F20"/>
          <w:spacing w:val="1"/>
        </w:rPr>
        <w:t xml:space="preserve">  </w:t>
      </w:r>
      <w:r>
        <w:rPr>
          <w:sz w:val="15"/>
          <w:szCs w:val="15"/>
          <w:color w:val="231F20"/>
          <w:spacing w:val="3"/>
        </w:rPr>
        <w:t>22</w:t>
      </w:r>
      <w:r>
        <w:rPr>
          <w:sz w:val="15"/>
          <w:szCs w:val="15"/>
          <w:color w:val="231F20"/>
        </w:rPr>
        <w:t xml:space="preserve">  Suppl</w:t>
      </w:r>
      <w:r>
        <w:rPr>
          <w:sz w:val="15"/>
          <w:szCs w:val="15"/>
          <w:color w:val="231F20"/>
          <w:spacing w:val="3"/>
        </w:rPr>
        <w:t xml:space="preserve">  3: S778</w:t>
      </w:r>
      <w:r>
        <w:rPr>
          <w:rFonts w:ascii="Times New Roman" w:hAnsi="Times New Roman" w:eastAsia="Times New Roman" w:cs="Times New Roman"/>
          <w:sz w:val="15"/>
          <w:szCs w:val="15"/>
          <w:color w:val="231F20"/>
          <w:spacing w:val="3"/>
        </w:rPr>
        <w:t>‑</w:t>
      </w:r>
      <w:r>
        <w:rPr>
          <w:sz w:val="15"/>
          <w:szCs w:val="15"/>
          <w:color w:val="231F20"/>
          <w:spacing w:val="3"/>
        </w:rPr>
        <w:t>S785.</w:t>
      </w:r>
      <w:r>
        <w:rPr>
          <w:sz w:val="15"/>
          <w:szCs w:val="15"/>
          <w:color w:val="231F20"/>
          <w:spacing w:val="1"/>
        </w:rPr>
        <w:t xml:space="preserve">  </w:t>
      </w:r>
      <w:r>
        <w:rPr>
          <w:sz w:val="15"/>
          <w:szCs w:val="15"/>
          <w:color w:val="231F20"/>
        </w:rPr>
        <w:t>DOI</w:t>
      </w:r>
      <w:r>
        <w:rPr>
          <w:sz w:val="15"/>
          <w:szCs w:val="15"/>
          <w:color w:val="231F20"/>
          <w:spacing w:val="3"/>
        </w:rPr>
        <w:t>:  10.</w:t>
      </w:r>
      <w:r>
        <w:rPr>
          <w:sz w:val="15"/>
          <w:szCs w:val="15"/>
          <w:color w:val="231F20"/>
          <w:spacing w:val="-18"/>
        </w:rPr>
        <w:t xml:space="preserve"> </w:t>
      </w:r>
      <w:r>
        <w:rPr>
          <w:sz w:val="15"/>
          <w:szCs w:val="15"/>
          <w:color w:val="231F20"/>
          <w:spacing w:val="3"/>
        </w:rPr>
        <w:t>1245/</w:t>
      </w:r>
      <w:r>
        <w:rPr>
          <w:sz w:val="15"/>
          <w:szCs w:val="15"/>
          <w:color w:val="231F20"/>
        </w:rPr>
        <w:t xml:space="preserve"> </w:t>
      </w:r>
      <w:r>
        <w:rPr>
          <w:sz w:val="15"/>
          <w:szCs w:val="15"/>
          <w:color w:val="231F20"/>
          <w:spacing w:val="4"/>
        </w:rPr>
        <w:t>s10434</w:t>
      </w:r>
      <w:r>
        <w:rPr>
          <w:rFonts w:ascii="Times New Roman" w:hAnsi="Times New Roman" w:eastAsia="Times New Roman" w:cs="Times New Roman"/>
          <w:sz w:val="15"/>
          <w:szCs w:val="15"/>
          <w:color w:val="231F20"/>
          <w:spacing w:val="4"/>
        </w:rPr>
        <w:t>‑</w:t>
      </w:r>
      <w:r>
        <w:rPr>
          <w:sz w:val="15"/>
          <w:szCs w:val="15"/>
          <w:color w:val="231F20"/>
          <w:spacing w:val="4"/>
        </w:rPr>
        <w:t>015</w:t>
      </w:r>
      <w:r>
        <w:rPr>
          <w:rFonts w:ascii="Times New Roman" w:hAnsi="Times New Roman" w:eastAsia="Times New Roman" w:cs="Times New Roman"/>
          <w:sz w:val="15"/>
          <w:szCs w:val="15"/>
          <w:color w:val="231F20"/>
          <w:spacing w:val="4"/>
        </w:rPr>
        <w:t>‑</w:t>
      </w:r>
      <w:r>
        <w:rPr>
          <w:sz w:val="15"/>
          <w:szCs w:val="15"/>
          <w:color w:val="231F20"/>
          <w:spacing w:val="4"/>
        </w:rPr>
        <w:t>4820</w:t>
      </w:r>
      <w:r>
        <w:rPr>
          <w:rFonts w:ascii="Times New Roman" w:hAnsi="Times New Roman" w:eastAsia="Times New Roman" w:cs="Times New Roman"/>
          <w:sz w:val="15"/>
          <w:szCs w:val="15"/>
          <w:color w:val="231F20"/>
          <w:spacing w:val="4"/>
        </w:rPr>
        <w:t>‑</w:t>
      </w:r>
      <w:r>
        <w:rPr>
          <w:sz w:val="15"/>
          <w:szCs w:val="15"/>
          <w:color w:val="231F20"/>
          <w:spacing w:val="4"/>
        </w:rPr>
        <w:t>9.</w:t>
      </w:r>
    </w:p>
    <w:p>
      <w:pPr>
        <w:pStyle w:val="BodyText"/>
        <w:ind w:left="552" w:right="9" w:hanging="552"/>
        <w:spacing w:before="11" w:line="295" w:lineRule="auto"/>
        <w:rPr>
          <w:sz w:val="15"/>
          <w:szCs w:val="15"/>
        </w:rPr>
      </w:pPr>
      <w:r>
        <w:rPr>
          <w:sz w:val="15"/>
          <w:szCs w:val="15"/>
          <w:color w:val="231F20"/>
          <w:spacing w:val="4"/>
        </w:rPr>
        <w:t>[179]     </w:t>
      </w:r>
      <w:r>
        <w:rPr>
          <w:sz w:val="15"/>
          <w:szCs w:val="15"/>
          <w:color w:val="231F20"/>
        </w:rPr>
        <w:t>Von</w:t>
      </w:r>
      <w:r>
        <w:rPr>
          <w:sz w:val="15"/>
          <w:szCs w:val="15"/>
          <w:color w:val="231F20"/>
          <w:spacing w:val="4"/>
        </w:rPr>
        <w:t xml:space="preserve">   </w:t>
      </w:r>
      <w:r>
        <w:rPr>
          <w:sz w:val="15"/>
          <w:szCs w:val="15"/>
          <w:color w:val="231F20"/>
        </w:rPr>
        <w:t>Meyenfeldt</w:t>
      </w:r>
      <w:r>
        <w:rPr>
          <w:sz w:val="15"/>
          <w:szCs w:val="15"/>
          <w:color w:val="231F20"/>
          <w:spacing w:val="4"/>
        </w:rPr>
        <w:t xml:space="preserve">   </w:t>
      </w:r>
      <w:r>
        <w:rPr>
          <w:sz w:val="15"/>
          <w:szCs w:val="15"/>
          <w:color w:val="231F20"/>
        </w:rPr>
        <w:t>MF</w:t>
      </w:r>
      <w:r>
        <w:rPr>
          <w:sz w:val="15"/>
          <w:szCs w:val="15"/>
          <w:color w:val="231F20"/>
          <w:spacing w:val="4"/>
        </w:rPr>
        <w:t>,   </w:t>
      </w:r>
      <w:r>
        <w:rPr>
          <w:sz w:val="15"/>
          <w:szCs w:val="15"/>
          <w:color w:val="231F20"/>
        </w:rPr>
        <w:t>Meijerink</w:t>
      </w:r>
      <w:r>
        <w:rPr>
          <w:sz w:val="15"/>
          <w:szCs w:val="15"/>
          <w:color w:val="231F20"/>
          <w:spacing w:val="4"/>
        </w:rPr>
        <w:t xml:space="preserve">   </w:t>
      </w:r>
      <w:r>
        <w:rPr>
          <w:sz w:val="15"/>
          <w:szCs w:val="15"/>
          <w:color w:val="231F20"/>
        </w:rPr>
        <w:t>WJ</w:t>
      </w:r>
      <w:r>
        <w:rPr>
          <w:sz w:val="15"/>
          <w:szCs w:val="15"/>
          <w:color w:val="231F20"/>
          <w:spacing w:val="4"/>
        </w:rPr>
        <w:t>,   </w:t>
      </w:r>
      <w:r>
        <w:rPr>
          <w:sz w:val="15"/>
          <w:szCs w:val="15"/>
          <w:color w:val="231F20"/>
        </w:rPr>
        <w:t>Rouflart</w:t>
      </w:r>
      <w:r>
        <w:rPr>
          <w:sz w:val="15"/>
          <w:szCs w:val="15"/>
          <w:color w:val="231F20"/>
          <w:spacing w:val="4"/>
        </w:rPr>
        <w:t xml:space="preserve">   </w:t>
      </w:r>
      <w:r>
        <w:rPr>
          <w:sz w:val="15"/>
          <w:szCs w:val="15"/>
          <w:color w:val="231F20"/>
        </w:rPr>
        <w:t>MM</w:t>
      </w:r>
      <w:r>
        <w:rPr>
          <w:sz w:val="15"/>
          <w:szCs w:val="15"/>
          <w:color w:val="231F20"/>
          <w:spacing w:val="4"/>
        </w:rPr>
        <w:t>,   </w:t>
      </w:r>
      <w:r>
        <w:rPr>
          <w:sz w:val="15"/>
          <w:szCs w:val="15"/>
          <w:color w:val="231F20"/>
        </w:rPr>
        <w:t>et</w:t>
      </w:r>
      <w:r>
        <w:rPr>
          <w:sz w:val="15"/>
          <w:szCs w:val="15"/>
          <w:color w:val="231F20"/>
          <w:spacing w:val="4"/>
        </w:rPr>
        <w:t xml:space="preserve"> </w:t>
      </w:r>
      <w:r>
        <w:rPr>
          <w:sz w:val="15"/>
          <w:szCs w:val="15"/>
          <w:color w:val="231F20"/>
        </w:rPr>
        <w:t>al</w:t>
      </w:r>
      <w:r>
        <w:rPr>
          <w:sz w:val="15"/>
          <w:szCs w:val="15"/>
          <w:color w:val="231F20"/>
          <w:spacing w:val="4"/>
        </w:rPr>
        <w:t>.</w:t>
      </w:r>
      <w:r>
        <w:rPr>
          <w:sz w:val="15"/>
          <w:szCs w:val="15"/>
          <w:color w:val="231F20"/>
          <w:spacing w:val="14"/>
          <w:w w:val="101"/>
        </w:rPr>
        <w:t xml:space="preserve"> </w:t>
      </w:r>
      <w:r>
        <w:rPr>
          <w:sz w:val="15"/>
          <w:szCs w:val="15"/>
          <w:color w:val="231F20"/>
          <w:spacing w:val="4"/>
        </w:rPr>
        <w:t>Perioperative  nutritional  support</w:t>
      </w:r>
      <w:r>
        <w:rPr>
          <w:sz w:val="15"/>
          <w:szCs w:val="15"/>
          <w:color w:val="231F20"/>
          <w:spacing w:val="3"/>
        </w:rPr>
        <w:t>:  a  randomised</w:t>
      </w:r>
      <w:r>
        <w:rPr>
          <w:sz w:val="15"/>
          <w:szCs w:val="15"/>
          <w:color w:val="231F20"/>
          <w:spacing w:val="6"/>
        </w:rPr>
        <w:t xml:space="preserve">  </w:t>
      </w:r>
      <w:r>
        <w:rPr>
          <w:sz w:val="15"/>
          <w:szCs w:val="15"/>
          <w:color w:val="231F20"/>
          <w:spacing w:val="3"/>
        </w:rPr>
        <w:t>clinical</w:t>
      </w:r>
      <w:r>
        <w:rPr>
          <w:sz w:val="15"/>
          <w:szCs w:val="15"/>
          <w:color w:val="231F20"/>
          <w:spacing w:val="1"/>
        </w:rPr>
        <w:t xml:space="preserve"> </w:t>
      </w:r>
      <w:r>
        <w:rPr>
          <w:sz w:val="15"/>
          <w:szCs w:val="15"/>
          <w:color w:val="231F20"/>
        </w:rPr>
        <w:t>trial</w:t>
      </w:r>
      <w:r>
        <w:rPr>
          <w:sz w:val="15"/>
          <w:szCs w:val="15"/>
          <w:color w:val="231F20"/>
          <w:spacing w:val="3"/>
        </w:rPr>
        <w:t>[J].</w:t>
      </w:r>
      <w:r>
        <w:rPr>
          <w:sz w:val="15"/>
          <w:szCs w:val="15"/>
          <w:color w:val="231F20"/>
          <w:spacing w:val="10"/>
          <w:w w:val="102"/>
        </w:rPr>
        <w:t xml:space="preserve">  </w:t>
      </w:r>
      <w:r>
        <w:rPr>
          <w:sz w:val="15"/>
          <w:szCs w:val="15"/>
          <w:color w:val="231F20"/>
        </w:rPr>
        <w:t>Clin</w:t>
      </w:r>
      <w:r>
        <w:rPr>
          <w:sz w:val="15"/>
          <w:szCs w:val="15"/>
          <w:color w:val="231F20"/>
          <w:spacing w:val="10"/>
          <w:w w:val="102"/>
        </w:rPr>
        <w:t xml:space="preserve">  </w:t>
      </w:r>
      <w:r>
        <w:rPr>
          <w:sz w:val="15"/>
          <w:szCs w:val="15"/>
          <w:color w:val="231F20"/>
        </w:rPr>
        <w:t>Nutr</w:t>
      </w:r>
      <w:r>
        <w:rPr>
          <w:sz w:val="15"/>
          <w:szCs w:val="15"/>
          <w:color w:val="231F20"/>
          <w:spacing w:val="3"/>
        </w:rPr>
        <w:t>,</w:t>
      </w:r>
      <w:r>
        <w:rPr>
          <w:sz w:val="15"/>
          <w:szCs w:val="15"/>
          <w:color w:val="231F20"/>
          <w:spacing w:val="12"/>
          <w:w w:val="102"/>
        </w:rPr>
        <w:t xml:space="preserve">  </w:t>
      </w:r>
      <w:r>
        <w:rPr>
          <w:sz w:val="15"/>
          <w:szCs w:val="15"/>
          <w:color w:val="231F20"/>
          <w:spacing w:val="3"/>
        </w:rPr>
        <w:t>1992,</w:t>
      </w:r>
      <w:r>
        <w:rPr>
          <w:sz w:val="15"/>
          <w:szCs w:val="15"/>
          <w:color w:val="231F20"/>
          <w:spacing w:val="12"/>
          <w:w w:val="102"/>
        </w:rPr>
        <w:t xml:space="preserve">  </w:t>
      </w:r>
      <w:r>
        <w:rPr>
          <w:sz w:val="15"/>
          <w:szCs w:val="15"/>
          <w:color w:val="231F20"/>
          <w:spacing w:val="3"/>
        </w:rPr>
        <w:t>11(4):</w:t>
      </w:r>
      <w:r>
        <w:rPr>
          <w:sz w:val="15"/>
          <w:szCs w:val="15"/>
          <w:color w:val="231F20"/>
          <w:spacing w:val="23"/>
          <w:w w:val="102"/>
        </w:rPr>
        <w:t xml:space="preserve"> </w:t>
      </w:r>
      <w:r>
        <w:rPr>
          <w:sz w:val="15"/>
          <w:szCs w:val="15"/>
          <w:color w:val="231F20"/>
          <w:spacing w:val="3"/>
        </w:rPr>
        <w:t>180</w:t>
      </w:r>
      <w:r>
        <w:rPr>
          <w:rFonts w:ascii="Times New Roman" w:hAnsi="Times New Roman" w:eastAsia="Times New Roman" w:cs="Times New Roman"/>
          <w:sz w:val="15"/>
          <w:szCs w:val="15"/>
          <w:color w:val="231F20"/>
          <w:spacing w:val="3"/>
        </w:rPr>
        <w:t>‑</w:t>
      </w:r>
      <w:r>
        <w:rPr>
          <w:sz w:val="15"/>
          <w:szCs w:val="15"/>
          <w:color w:val="231F20"/>
          <w:spacing w:val="3"/>
        </w:rPr>
        <w:t>186.</w:t>
      </w:r>
      <w:r>
        <w:rPr>
          <w:sz w:val="15"/>
          <w:szCs w:val="15"/>
          <w:color w:val="231F20"/>
          <w:spacing w:val="10"/>
          <w:w w:val="101"/>
        </w:rPr>
        <w:t xml:space="preserve">  </w:t>
      </w:r>
      <w:r>
        <w:rPr>
          <w:sz w:val="15"/>
          <w:szCs w:val="15"/>
          <w:color w:val="231F20"/>
        </w:rPr>
        <w:t>DOI</w:t>
      </w:r>
      <w:r>
        <w:rPr>
          <w:sz w:val="15"/>
          <w:szCs w:val="15"/>
          <w:color w:val="231F20"/>
          <w:spacing w:val="3"/>
        </w:rPr>
        <w:t>:</w:t>
      </w:r>
      <w:r>
        <w:rPr>
          <w:sz w:val="15"/>
          <w:szCs w:val="15"/>
          <w:color w:val="231F20"/>
          <w:spacing w:val="13"/>
        </w:rPr>
        <w:t xml:space="preserve">  </w:t>
      </w:r>
      <w:r>
        <w:rPr>
          <w:sz w:val="15"/>
          <w:szCs w:val="15"/>
          <w:color w:val="231F20"/>
          <w:spacing w:val="3"/>
        </w:rPr>
        <w:t>10</w:t>
      </w:r>
      <w:r>
        <w:rPr>
          <w:sz w:val="15"/>
          <w:szCs w:val="15"/>
          <w:color w:val="231F20"/>
          <w:spacing w:val="2"/>
        </w:rPr>
        <w:t>.</w:t>
      </w:r>
      <w:r>
        <w:rPr>
          <w:sz w:val="15"/>
          <w:szCs w:val="15"/>
          <w:color w:val="231F20"/>
          <w:spacing w:val="-19"/>
        </w:rPr>
        <w:t xml:space="preserve"> </w:t>
      </w:r>
      <w:r>
        <w:rPr>
          <w:sz w:val="15"/>
          <w:szCs w:val="15"/>
          <w:color w:val="231F20"/>
          <w:spacing w:val="2"/>
        </w:rPr>
        <w:t>1016/</w:t>
      </w:r>
      <w:r>
        <w:rPr>
          <w:sz w:val="15"/>
          <w:szCs w:val="15"/>
          <w:color w:val="231F20"/>
        </w:rPr>
        <w:t xml:space="preserve"> </w:t>
      </w:r>
      <w:r>
        <w:rPr>
          <w:sz w:val="15"/>
          <w:szCs w:val="15"/>
          <w:color w:val="231F20"/>
          <w:spacing w:val="4"/>
        </w:rPr>
        <w:t>0261</w:t>
      </w:r>
      <w:r>
        <w:rPr>
          <w:rFonts w:ascii="Times New Roman" w:hAnsi="Times New Roman" w:eastAsia="Times New Roman" w:cs="Times New Roman"/>
          <w:sz w:val="15"/>
          <w:szCs w:val="15"/>
          <w:color w:val="231F20"/>
          <w:spacing w:val="4"/>
        </w:rPr>
        <w:t>‑</w:t>
      </w:r>
      <w:r>
        <w:rPr>
          <w:sz w:val="15"/>
          <w:szCs w:val="15"/>
          <w:color w:val="231F20"/>
          <w:spacing w:val="4"/>
        </w:rPr>
        <w:t>5614(92)90026</w:t>
      </w:r>
      <w:r>
        <w:rPr>
          <w:rFonts w:ascii="Times New Roman" w:hAnsi="Times New Roman" w:eastAsia="Times New Roman" w:cs="Times New Roman"/>
          <w:sz w:val="15"/>
          <w:szCs w:val="15"/>
          <w:color w:val="231F20"/>
          <w:spacing w:val="4"/>
        </w:rPr>
        <w:t>‑</w:t>
      </w:r>
      <w:r>
        <w:rPr>
          <w:sz w:val="15"/>
          <w:szCs w:val="15"/>
          <w:color w:val="231F20"/>
          <w:spacing w:val="4"/>
        </w:rPr>
        <w:t>m.</w:t>
      </w:r>
    </w:p>
    <w:p>
      <w:pPr>
        <w:pStyle w:val="BodyText"/>
        <w:ind w:left="555" w:right="9" w:hanging="555"/>
        <w:spacing w:before="42" w:line="295" w:lineRule="auto"/>
        <w:rPr>
          <w:sz w:val="15"/>
          <w:szCs w:val="15"/>
        </w:rPr>
      </w:pPr>
      <w:r>
        <w:rPr>
          <w:sz w:val="15"/>
          <w:szCs w:val="15"/>
          <w:color w:val="231F20"/>
          <w:spacing w:val="8"/>
        </w:rPr>
        <w:t>[180]     </w:t>
      </w:r>
      <w:r>
        <w:rPr>
          <w:sz w:val="15"/>
          <w:szCs w:val="15"/>
          <w:color w:val="231F20"/>
        </w:rPr>
        <w:t>Simonsen</w:t>
      </w:r>
      <w:r>
        <w:rPr>
          <w:sz w:val="15"/>
          <w:szCs w:val="15"/>
          <w:color w:val="231F20"/>
          <w:spacing w:val="7"/>
        </w:rPr>
        <w:t xml:space="preserve">  </w:t>
      </w:r>
      <w:r>
        <w:rPr>
          <w:sz w:val="15"/>
          <w:szCs w:val="15"/>
          <w:color w:val="231F20"/>
        </w:rPr>
        <w:t>C</w:t>
      </w:r>
      <w:r>
        <w:rPr>
          <w:sz w:val="15"/>
          <w:szCs w:val="15"/>
          <w:color w:val="231F20"/>
          <w:spacing w:val="8"/>
        </w:rPr>
        <w:t>,</w:t>
      </w:r>
      <w:r>
        <w:rPr>
          <w:sz w:val="15"/>
          <w:szCs w:val="15"/>
          <w:color w:val="231F20"/>
          <w:spacing w:val="4"/>
        </w:rPr>
        <w:t xml:space="preserve">  </w:t>
      </w:r>
      <w:r>
        <w:rPr>
          <w:sz w:val="15"/>
          <w:szCs w:val="15"/>
          <w:color w:val="231F20"/>
        </w:rPr>
        <w:t>de</w:t>
      </w:r>
      <w:r>
        <w:rPr>
          <w:sz w:val="15"/>
          <w:szCs w:val="15"/>
          <w:color w:val="231F20"/>
          <w:spacing w:val="5"/>
        </w:rPr>
        <w:t xml:space="preserve">  </w:t>
      </w:r>
      <w:r>
        <w:rPr>
          <w:sz w:val="15"/>
          <w:szCs w:val="15"/>
          <w:color w:val="231F20"/>
        </w:rPr>
        <w:t>Heer</w:t>
      </w:r>
      <w:r>
        <w:rPr>
          <w:sz w:val="15"/>
          <w:szCs w:val="15"/>
          <w:color w:val="231F20"/>
          <w:spacing w:val="5"/>
        </w:rPr>
        <w:t xml:space="preserve">  </w:t>
      </w:r>
      <w:r>
        <w:rPr>
          <w:sz w:val="15"/>
          <w:szCs w:val="15"/>
          <w:color w:val="231F20"/>
        </w:rPr>
        <w:t>P</w:t>
      </w:r>
      <w:r>
        <w:rPr>
          <w:sz w:val="15"/>
          <w:szCs w:val="15"/>
          <w:color w:val="231F20"/>
          <w:spacing w:val="8"/>
        </w:rPr>
        <w:t>,</w:t>
      </w:r>
      <w:r>
        <w:rPr>
          <w:sz w:val="15"/>
          <w:szCs w:val="15"/>
          <w:color w:val="231F20"/>
          <w:spacing w:val="4"/>
        </w:rPr>
        <w:t xml:space="preserve">  </w:t>
      </w:r>
      <w:r>
        <w:rPr>
          <w:sz w:val="15"/>
          <w:szCs w:val="15"/>
          <w:color w:val="231F20"/>
        </w:rPr>
        <w:t>Bjerre</w:t>
      </w:r>
      <w:r>
        <w:rPr>
          <w:sz w:val="15"/>
          <w:szCs w:val="15"/>
          <w:color w:val="231F20"/>
          <w:spacing w:val="5"/>
        </w:rPr>
        <w:t xml:space="preserve">  </w:t>
      </w:r>
      <w:r>
        <w:rPr>
          <w:sz w:val="15"/>
          <w:szCs w:val="15"/>
          <w:color w:val="231F20"/>
        </w:rPr>
        <w:t>ED</w:t>
      </w:r>
      <w:r>
        <w:rPr>
          <w:sz w:val="15"/>
          <w:szCs w:val="15"/>
          <w:color w:val="231F20"/>
          <w:spacing w:val="8"/>
        </w:rPr>
        <w:t>,</w:t>
      </w:r>
      <w:r>
        <w:rPr>
          <w:sz w:val="15"/>
          <w:szCs w:val="15"/>
          <w:color w:val="231F20"/>
          <w:spacing w:val="4"/>
        </w:rPr>
        <w:t xml:space="preserve">  </w:t>
      </w:r>
      <w:r>
        <w:rPr>
          <w:sz w:val="15"/>
          <w:szCs w:val="15"/>
          <w:color w:val="231F20"/>
        </w:rPr>
        <w:t>et</w:t>
      </w:r>
      <w:r>
        <w:rPr>
          <w:sz w:val="15"/>
          <w:szCs w:val="15"/>
          <w:color w:val="231F20"/>
          <w:spacing w:val="10"/>
        </w:rPr>
        <w:t xml:space="preserve"> </w:t>
      </w:r>
      <w:r>
        <w:rPr>
          <w:sz w:val="15"/>
          <w:szCs w:val="15"/>
          <w:color w:val="231F20"/>
        </w:rPr>
        <w:t>al</w:t>
      </w:r>
      <w:r>
        <w:rPr>
          <w:sz w:val="15"/>
          <w:szCs w:val="15"/>
          <w:color w:val="231F20"/>
          <w:spacing w:val="8"/>
        </w:rPr>
        <w:t>.</w:t>
      </w:r>
      <w:r>
        <w:rPr>
          <w:sz w:val="15"/>
          <w:szCs w:val="15"/>
          <w:color w:val="231F20"/>
          <w:spacing w:val="4"/>
        </w:rPr>
        <w:t xml:space="preserve">  </w:t>
      </w:r>
      <w:r>
        <w:rPr>
          <w:sz w:val="15"/>
          <w:szCs w:val="15"/>
          <w:color w:val="231F20"/>
        </w:rPr>
        <w:t>Sarcopenia</w:t>
      </w:r>
      <w:r>
        <w:rPr>
          <w:sz w:val="15"/>
          <w:szCs w:val="15"/>
          <w:color w:val="231F20"/>
          <w:spacing w:val="4"/>
        </w:rPr>
        <w:t xml:space="preserve">  </w:t>
      </w:r>
      <w:r>
        <w:rPr>
          <w:sz w:val="15"/>
          <w:szCs w:val="15"/>
          <w:color w:val="231F20"/>
        </w:rPr>
        <w:t>and </w:t>
      </w:r>
      <w:r>
        <w:rPr>
          <w:sz w:val="15"/>
          <w:szCs w:val="15"/>
          <w:color w:val="231F20"/>
          <w:spacing w:val="3"/>
        </w:rPr>
        <w:t>postoperative     complication     risk     in     gastrointest</w:t>
      </w:r>
      <w:r>
        <w:rPr>
          <w:sz w:val="15"/>
          <w:szCs w:val="15"/>
          <w:color w:val="231F20"/>
          <w:spacing w:val="2"/>
        </w:rPr>
        <w:t>inal</w:t>
      </w:r>
      <w:r>
        <w:rPr>
          <w:sz w:val="15"/>
          <w:szCs w:val="15"/>
          <w:color w:val="231F20"/>
        </w:rPr>
        <w:t xml:space="preserve"> </w:t>
      </w:r>
      <w:r>
        <w:rPr>
          <w:sz w:val="15"/>
          <w:szCs w:val="15"/>
          <w:color w:val="231F20"/>
        </w:rPr>
        <w:t>surgical</w:t>
      </w:r>
      <w:r>
        <w:rPr>
          <w:sz w:val="15"/>
          <w:szCs w:val="15"/>
          <w:color w:val="231F20"/>
          <w:spacing w:val="3"/>
        </w:rPr>
        <w:t xml:space="preserve">   </w:t>
      </w:r>
      <w:r>
        <w:rPr>
          <w:sz w:val="15"/>
          <w:szCs w:val="15"/>
          <w:color w:val="231F20"/>
        </w:rPr>
        <w:t>oncology</w:t>
      </w:r>
      <w:r>
        <w:rPr>
          <w:sz w:val="15"/>
          <w:szCs w:val="15"/>
          <w:color w:val="231F20"/>
          <w:spacing w:val="12"/>
        </w:rPr>
        <w:t>:</w:t>
      </w:r>
      <w:r>
        <w:rPr>
          <w:sz w:val="15"/>
          <w:szCs w:val="15"/>
          <w:color w:val="231F20"/>
          <w:spacing w:val="16"/>
          <w:w w:val="101"/>
        </w:rPr>
        <w:t xml:space="preserve">  </w:t>
      </w:r>
      <w:r>
        <w:rPr>
          <w:sz w:val="15"/>
          <w:szCs w:val="15"/>
          <w:color w:val="231F20"/>
        </w:rPr>
        <w:t>a</w:t>
      </w:r>
      <w:r>
        <w:rPr>
          <w:sz w:val="15"/>
          <w:szCs w:val="15"/>
          <w:color w:val="231F20"/>
          <w:spacing w:val="16"/>
          <w:w w:val="101"/>
        </w:rPr>
        <w:t xml:space="preserve">  </w:t>
      </w:r>
      <w:r>
        <w:rPr>
          <w:sz w:val="15"/>
          <w:szCs w:val="15"/>
          <w:color w:val="231F20"/>
        </w:rPr>
        <w:t>meta</w:t>
      </w:r>
      <w:r>
        <w:rPr>
          <w:rFonts w:ascii="Times New Roman" w:hAnsi="Times New Roman" w:eastAsia="Times New Roman" w:cs="Times New Roman"/>
          <w:sz w:val="15"/>
          <w:szCs w:val="15"/>
          <w:color w:val="231F20"/>
          <w:spacing w:val="12"/>
        </w:rPr>
        <w:t>‑</w:t>
      </w:r>
      <w:r>
        <w:rPr>
          <w:sz w:val="15"/>
          <w:szCs w:val="15"/>
          <w:color w:val="231F20"/>
        </w:rPr>
        <w:t>analysis</w:t>
      </w:r>
      <w:r>
        <w:rPr>
          <w:sz w:val="15"/>
          <w:szCs w:val="15"/>
          <w:color w:val="231F20"/>
          <w:spacing w:val="12"/>
        </w:rPr>
        <w:t>[J].</w:t>
      </w:r>
      <w:r>
        <w:rPr>
          <w:sz w:val="15"/>
          <w:szCs w:val="15"/>
          <w:color w:val="231F20"/>
          <w:spacing w:val="13"/>
        </w:rPr>
        <w:t xml:space="preserve">  </w:t>
      </w:r>
      <w:r>
        <w:rPr>
          <w:sz w:val="15"/>
          <w:szCs w:val="15"/>
          <w:color w:val="231F20"/>
        </w:rPr>
        <w:t>Ann   Surg</w:t>
      </w:r>
      <w:r>
        <w:rPr>
          <w:sz w:val="15"/>
          <w:szCs w:val="15"/>
          <w:color w:val="231F20"/>
          <w:spacing w:val="12"/>
        </w:rPr>
        <w:t>,</w:t>
      </w:r>
      <w:r>
        <w:rPr>
          <w:sz w:val="15"/>
          <w:szCs w:val="15"/>
          <w:color w:val="231F20"/>
          <w:spacing w:val="1"/>
        </w:rPr>
        <w:t xml:space="preserve">   </w:t>
      </w:r>
      <w:r>
        <w:rPr>
          <w:sz w:val="15"/>
          <w:szCs w:val="15"/>
          <w:color w:val="231F20"/>
          <w:spacing w:val="12"/>
        </w:rPr>
        <w:t>2018,</w:t>
      </w:r>
      <w:r>
        <w:rPr>
          <w:sz w:val="15"/>
          <w:szCs w:val="15"/>
          <w:color w:val="231F20"/>
          <w:spacing w:val="2"/>
        </w:rPr>
        <w:t xml:space="preserve"> </w:t>
      </w:r>
      <w:r>
        <w:rPr>
          <w:sz w:val="15"/>
          <w:szCs w:val="15"/>
          <w:color w:val="231F20"/>
          <w:spacing w:val="5"/>
        </w:rPr>
        <w:t>268(1):58</w:t>
      </w:r>
      <w:r>
        <w:rPr>
          <w:rFonts w:ascii="Times New Roman" w:hAnsi="Times New Roman" w:eastAsia="Times New Roman" w:cs="Times New Roman"/>
          <w:sz w:val="15"/>
          <w:szCs w:val="15"/>
          <w:color w:val="231F20"/>
          <w:spacing w:val="5"/>
        </w:rPr>
        <w:t>‑</w:t>
      </w:r>
      <w:r>
        <w:rPr>
          <w:sz w:val="15"/>
          <w:szCs w:val="15"/>
          <w:color w:val="231F20"/>
          <w:spacing w:val="5"/>
        </w:rPr>
        <w:t>69.</w:t>
      </w:r>
      <w:r>
        <w:rPr>
          <w:sz w:val="15"/>
          <w:szCs w:val="15"/>
          <w:color w:val="231F20"/>
          <w:spacing w:val="12"/>
          <w:w w:val="102"/>
        </w:rPr>
        <w:t xml:space="preserve"> </w:t>
      </w:r>
      <w:r>
        <w:rPr>
          <w:sz w:val="15"/>
          <w:szCs w:val="15"/>
          <w:color w:val="231F20"/>
        </w:rPr>
        <w:t>DOI</w:t>
      </w:r>
      <w:r>
        <w:rPr>
          <w:sz w:val="15"/>
          <w:szCs w:val="15"/>
          <w:color w:val="231F20"/>
          <w:spacing w:val="5"/>
        </w:rPr>
        <w:t>:</w:t>
      </w:r>
      <w:r>
        <w:rPr>
          <w:sz w:val="15"/>
          <w:szCs w:val="15"/>
          <w:color w:val="231F20"/>
          <w:spacing w:val="16"/>
          <w:w w:val="102"/>
        </w:rPr>
        <w:t xml:space="preserve"> </w:t>
      </w:r>
      <w:r>
        <w:rPr>
          <w:sz w:val="15"/>
          <w:szCs w:val="15"/>
          <w:color w:val="231F20"/>
          <w:spacing w:val="5"/>
        </w:rPr>
        <w:t>10.</w:t>
      </w:r>
      <w:r>
        <w:rPr>
          <w:sz w:val="15"/>
          <w:szCs w:val="15"/>
          <w:color w:val="231F20"/>
          <w:spacing w:val="-19"/>
        </w:rPr>
        <w:t xml:space="preserve"> </w:t>
      </w:r>
      <w:r>
        <w:rPr>
          <w:sz w:val="15"/>
          <w:szCs w:val="15"/>
          <w:color w:val="231F20"/>
          <w:spacing w:val="5"/>
        </w:rPr>
        <w:t>1097</w:t>
      </w:r>
      <w:r>
        <w:rPr>
          <w:sz w:val="15"/>
          <w:szCs w:val="15"/>
          <w:color w:val="231F20"/>
          <w:spacing w:val="4"/>
        </w:rPr>
        <w:t>/</w:t>
      </w:r>
      <w:r>
        <w:rPr>
          <w:sz w:val="15"/>
          <w:szCs w:val="15"/>
          <w:color w:val="231F20"/>
        </w:rPr>
        <w:t>SLA</w:t>
      </w:r>
      <w:r>
        <w:rPr>
          <w:sz w:val="15"/>
          <w:szCs w:val="15"/>
          <w:color w:val="231F20"/>
          <w:spacing w:val="4"/>
        </w:rPr>
        <w:t>.0000000000002679.</w:t>
      </w:r>
    </w:p>
    <w:p>
      <w:pPr>
        <w:pStyle w:val="BodyText"/>
        <w:ind w:left="555" w:right="9" w:hanging="555"/>
        <w:spacing w:before="39" w:line="307" w:lineRule="auto"/>
        <w:rPr>
          <w:sz w:val="15"/>
          <w:szCs w:val="15"/>
        </w:rPr>
      </w:pPr>
      <w:r>
        <w:rPr>
          <w:sz w:val="15"/>
          <w:szCs w:val="15"/>
          <w:color w:val="231F20"/>
          <w:spacing w:val="8"/>
        </w:rPr>
        <w:t>[181]     </w:t>
      </w:r>
      <w:r>
        <w:rPr>
          <w:sz w:val="15"/>
          <w:szCs w:val="15"/>
          <w:color w:val="231F20"/>
        </w:rPr>
        <w:t>Zhang</w:t>
      </w:r>
      <w:r>
        <w:rPr>
          <w:sz w:val="15"/>
          <w:szCs w:val="15"/>
          <w:color w:val="231F20"/>
          <w:spacing w:val="11"/>
          <w:w w:val="101"/>
        </w:rPr>
        <w:t xml:space="preserve">  </w:t>
      </w:r>
      <w:r>
        <w:rPr>
          <w:sz w:val="15"/>
          <w:szCs w:val="15"/>
          <w:color w:val="231F20"/>
        </w:rPr>
        <w:t>B</w:t>
      </w:r>
      <w:r>
        <w:rPr>
          <w:sz w:val="15"/>
          <w:szCs w:val="15"/>
          <w:color w:val="231F20"/>
          <w:spacing w:val="8"/>
        </w:rPr>
        <w:t>,</w:t>
      </w:r>
      <w:r>
        <w:rPr>
          <w:sz w:val="15"/>
          <w:szCs w:val="15"/>
          <w:color w:val="231F20"/>
          <w:spacing w:val="5"/>
        </w:rPr>
        <w:t xml:space="preserve">  </w:t>
      </w:r>
      <w:r>
        <w:rPr>
          <w:sz w:val="15"/>
          <w:szCs w:val="15"/>
          <w:color w:val="231F20"/>
        </w:rPr>
        <w:t>Najarali</w:t>
      </w:r>
      <w:r>
        <w:rPr>
          <w:sz w:val="15"/>
          <w:szCs w:val="15"/>
          <w:color w:val="231F20"/>
          <w:spacing w:val="5"/>
        </w:rPr>
        <w:t xml:space="preserve">  </w:t>
      </w:r>
      <w:r>
        <w:rPr>
          <w:sz w:val="15"/>
          <w:szCs w:val="15"/>
          <w:color w:val="231F20"/>
        </w:rPr>
        <w:t>Z</w:t>
      </w:r>
      <w:r>
        <w:rPr>
          <w:sz w:val="15"/>
          <w:szCs w:val="15"/>
          <w:color w:val="231F20"/>
          <w:spacing w:val="8"/>
        </w:rPr>
        <w:t>,</w:t>
      </w:r>
      <w:r>
        <w:rPr>
          <w:sz w:val="15"/>
          <w:szCs w:val="15"/>
          <w:color w:val="231F20"/>
          <w:spacing w:val="5"/>
        </w:rPr>
        <w:t xml:space="preserve">  </w:t>
      </w:r>
      <w:r>
        <w:rPr>
          <w:sz w:val="15"/>
          <w:szCs w:val="15"/>
          <w:color w:val="231F20"/>
        </w:rPr>
        <w:t>Ruo</w:t>
      </w:r>
      <w:r>
        <w:rPr>
          <w:sz w:val="15"/>
          <w:szCs w:val="15"/>
          <w:color w:val="231F20"/>
          <w:spacing w:val="6"/>
        </w:rPr>
        <w:t xml:space="preserve">  </w:t>
      </w:r>
      <w:r>
        <w:rPr>
          <w:sz w:val="15"/>
          <w:szCs w:val="15"/>
          <w:color w:val="231F20"/>
        </w:rPr>
        <w:t>L</w:t>
      </w:r>
      <w:r>
        <w:rPr>
          <w:sz w:val="15"/>
          <w:szCs w:val="15"/>
          <w:color w:val="231F20"/>
          <w:spacing w:val="8"/>
        </w:rPr>
        <w:t>,</w:t>
      </w:r>
      <w:r>
        <w:rPr>
          <w:sz w:val="15"/>
          <w:szCs w:val="15"/>
          <w:color w:val="231F20"/>
          <w:spacing w:val="5"/>
        </w:rPr>
        <w:t xml:space="preserve">  </w:t>
      </w:r>
      <w:r>
        <w:rPr>
          <w:sz w:val="15"/>
          <w:szCs w:val="15"/>
          <w:color w:val="231F20"/>
        </w:rPr>
        <w:t>et</w:t>
      </w:r>
      <w:r>
        <w:rPr>
          <w:sz w:val="15"/>
          <w:szCs w:val="15"/>
          <w:color w:val="231F20"/>
          <w:spacing w:val="10"/>
        </w:rPr>
        <w:t xml:space="preserve"> </w:t>
      </w:r>
      <w:r>
        <w:rPr>
          <w:sz w:val="15"/>
          <w:szCs w:val="15"/>
          <w:color w:val="231F20"/>
        </w:rPr>
        <w:t>al</w:t>
      </w:r>
      <w:r>
        <w:rPr>
          <w:sz w:val="15"/>
          <w:szCs w:val="15"/>
          <w:color w:val="231F20"/>
          <w:spacing w:val="8"/>
        </w:rPr>
        <w:t>.</w:t>
      </w:r>
      <w:r>
        <w:rPr>
          <w:sz w:val="15"/>
          <w:szCs w:val="15"/>
          <w:color w:val="231F20"/>
          <w:spacing w:val="5"/>
        </w:rPr>
        <w:t xml:space="preserve">  </w:t>
      </w:r>
      <w:r>
        <w:rPr>
          <w:sz w:val="15"/>
          <w:szCs w:val="15"/>
          <w:color w:val="231F20"/>
        </w:rPr>
        <w:t>Effect</w:t>
      </w:r>
      <w:r>
        <w:rPr>
          <w:sz w:val="15"/>
          <w:szCs w:val="15"/>
          <w:color w:val="231F20"/>
          <w:spacing w:val="5"/>
        </w:rPr>
        <w:t xml:space="preserve">  </w:t>
      </w:r>
      <w:r>
        <w:rPr>
          <w:sz w:val="15"/>
          <w:szCs w:val="15"/>
          <w:color w:val="231F20"/>
        </w:rPr>
        <w:t>of</w:t>
      </w:r>
      <w:r>
        <w:rPr>
          <w:sz w:val="15"/>
          <w:szCs w:val="15"/>
          <w:color w:val="231F20"/>
          <w:spacing w:val="8"/>
        </w:rPr>
        <w:t xml:space="preserve">  </w:t>
      </w:r>
      <w:r>
        <w:rPr>
          <w:sz w:val="15"/>
          <w:szCs w:val="15"/>
          <w:color w:val="231F20"/>
        </w:rPr>
        <w:t>perioperative </w:t>
      </w:r>
      <w:r>
        <w:rPr>
          <w:sz w:val="15"/>
          <w:szCs w:val="15"/>
          <w:color w:val="231F20"/>
        </w:rPr>
        <w:t>nutritional</w:t>
      </w:r>
      <w:r>
        <w:rPr>
          <w:sz w:val="15"/>
          <w:szCs w:val="15"/>
          <w:color w:val="231F20"/>
          <w:spacing w:val="7"/>
        </w:rPr>
        <w:t xml:space="preserve">         </w:t>
      </w:r>
      <w:r>
        <w:rPr>
          <w:sz w:val="15"/>
          <w:szCs w:val="15"/>
          <w:color w:val="231F20"/>
        </w:rPr>
        <w:t>supplementation</w:t>
      </w:r>
      <w:r>
        <w:rPr>
          <w:sz w:val="15"/>
          <w:szCs w:val="15"/>
          <w:color w:val="231F20"/>
          <w:spacing w:val="7"/>
        </w:rPr>
        <w:t xml:space="preserve">         </w:t>
      </w:r>
      <w:r>
        <w:rPr>
          <w:sz w:val="15"/>
          <w:szCs w:val="15"/>
          <w:color w:val="231F20"/>
        </w:rPr>
        <w:t>on</w:t>
      </w:r>
      <w:r>
        <w:rPr>
          <w:sz w:val="15"/>
          <w:szCs w:val="15"/>
          <w:color w:val="231F20"/>
          <w:spacing w:val="7"/>
        </w:rPr>
        <w:t xml:space="preserve">          </w:t>
      </w:r>
      <w:r>
        <w:rPr>
          <w:sz w:val="15"/>
          <w:szCs w:val="15"/>
          <w:color w:val="231F20"/>
        </w:rPr>
        <w:t>postoperative</w:t>
      </w:r>
      <w:r>
        <w:rPr>
          <w:sz w:val="15"/>
          <w:szCs w:val="15"/>
          <w:color w:val="231F20"/>
          <w:spacing w:val="4"/>
        </w:rPr>
        <w:t xml:space="preserve"> </w:t>
      </w:r>
      <w:r>
        <w:rPr>
          <w:sz w:val="15"/>
          <w:szCs w:val="15"/>
          <w:color w:val="231F20"/>
          <w:spacing w:val="4"/>
        </w:rPr>
        <w:t>complications</w:t>
      </w:r>
      <w:r>
        <w:rPr>
          <w:rFonts w:ascii="Times New Roman" w:hAnsi="Times New Roman" w:eastAsia="Times New Roman" w:cs="Times New Roman"/>
          <w:sz w:val="15"/>
          <w:szCs w:val="15"/>
          <w:color w:val="231F20"/>
          <w:spacing w:val="4"/>
        </w:rPr>
        <w:t>‑</w:t>
      </w:r>
      <w:r>
        <w:rPr>
          <w:sz w:val="15"/>
          <w:szCs w:val="15"/>
          <w:color w:val="231F20"/>
          <w:spacing w:val="4"/>
        </w:rPr>
        <w:t>systematic</w:t>
      </w:r>
      <w:r>
        <w:rPr>
          <w:sz w:val="15"/>
          <w:szCs w:val="15"/>
          <w:color w:val="231F20"/>
          <w:spacing w:val="11"/>
          <w:w w:val="101"/>
        </w:rPr>
        <w:t xml:space="preserve">  </w:t>
      </w:r>
      <w:r>
        <w:rPr>
          <w:sz w:val="15"/>
          <w:szCs w:val="15"/>
          <w:color w:val="231F20"/>
          <w:spacing w:val="4"/>
        </w:rPr>
        <w:t>review</w:t>
      </w:r>
      <w:r>
        <w:rPr>
          <w:sz w:val="15"/>
          <w:szCs w:val="15"/>
          <w:color w:val="231F20"/>
          <w:spacing w:val="12"/>
        </w:rPr>
        <w:t xml:space="preserve">  </w:t>
      </w:r>
      <w:r>
        <w:rPr>
          <w:sz w:val="15"/>
          <w:szCs w:val="15"/>
          <w:color w:val="231F20"/>
          <w:spacing w:val="4"/>
        </w:rPr>
        <w:t>and</w:t>
      </w:r>
      <w:r>
        <w:rPr>
          <w:sz w:val="15"/>
          <w:szCs w:val="15"/>
          <w:color w:val="231F20"/>
          <w:spacing w:val="11"/>
          <w:w w:val="102"/>
        </w:rPr>
        <w:t xml:space="preserve">  </w:t>
      </w:r>
      <w:r>
        <w:rPr>
          <w:sz w:val="15"/>
          <w:szCs w:val="15"/>
          <w:color w:val="231F20"/>
          <w:spacing w:val="4"/>
        </w:rPr>
        <w:t>meta</w:t>
      </w:r>
      <w:r>
        <w:rPr>
          <w:rFonts w:ascii="Times New Roman" w:hAnsi="Times New Roman" w:eastAsia="Times New Roman" w:cs="Times New Roman"/>
          <w:sz w:val="15"/>
          <w:szCs w:val="15"/>
          <w:color w:val="231F20"/>
          <w:spacing w:val="3"/>
        </w:rPr>
        <w:t>‑</w:t>
      </w:r>
      <w:r>
        <w:rPr>
          <w:sz w:val="15"/>
          <w:szCs w:val="15"/>
          <w:color w:val="231F20"/>
          <w:spacing w:val="3"/>
        </w:rPr>
        <w:t>analysis[J].  J</w:t>
      </w:r>
      <w:r>
        <w:rPr>
          <w:sz w:val="15"/>
          <w:szCs w:val="15"/>
          <w:color w:val="231F20"/>
        </w:rPr>
        <w:t xml:space="preserve"> </w:t>
      </w:r>
      <w:r>
        <w:rPr>
          <w:sz w:val="15"/>
          <w:szCs w:val="15"/>
          <w:color w:val="231F20"/>
        </w:rPr>
        <w:t>Gastrointest</w:t>
      </w:r>
      <w:r>
        <w:rPr>
          <w:sz w:val="15"/>
          <w:szCs w:val="15"/>
          <w:color w:val="231F20"/>
          <w:spacing w:val="24"/>
          <w:w w:val="102"/>
        </w:rPr>
        <w:t xml:space="preserve"> </w:t>
      </w:r>
      <w:r>
        <w:rPr>
          <w:sz w:val="15"/>
          <w:szCs w:val="15"/>
          <w:color w:val="231F20"/>
        </w:rPr>
        <w:t>Surg</w:t>
      </w:r>
      <w:r>
        <w:rPr>
          <w:sz w:val="15"/>
          <w:szCs w:val="15"/>
          <w:color w:val="231F20"/>
          <w:spacing w:val="5"/>
        </w:rPr>
        <w:t>,</w:t>
      </w:r>
      <w:r>
        <w:rPr>
          <w:sz w:val="15"/>
          <w:szCs w:val="15"/>
          <w:color w:val="231F20"/>
          <w:spacing w:val="21"/>
          <w:w w:val="102"/>
        </w:rPr>
        <w:t xml:space="preserve"> </w:t>
      </w:r>
      <w:r>
        <w:rPr>
          <w:sz w:val="15"/>
          <w:szCs w:val="15"/>
          <w:color w:val="231F20"/>
          <w:spacing w:val="5"/>
        </w:rPr>
        <w:t>2019,</w:t>
      </w:r>
      <w:r>
        <w:rPr>
          <w:sz w:val="15"/>
          <w:szCs w:val="15"/>
          <w:color w:val="231F20"/>
          <w:spacing w:val="21"/>
          <w:w w:val="102"/>
        </w:rPr>
        <w:t xml:space="preserve"> </w:t>
      </w:r>
      <w:r>
        <w:rPr>
          <w:sz w:val="15"/>
          <w:szCs w:val="15"/>
          <w:color w:val="231F20"/>
          <w:spacing w:val="5"/>
        </w:rPr>
        <w:t>23(8):1682</w:t>
      </w:r>
      <w:r>
        <w:rPr>
          <w:rFonts w:ascii="Times New Roman" w:hAnsi="Times New Roman" w:eastAsia="Times New Roman" w:cs="Times New Roman"/>
          <w:sz w:val="15"/>
          <w:szCs w:val="15"/>
          <w:color w:val="231F20"/>
          <w:spacing w:val="5"/>
        </w:rPr>
        <w:t>‑</w:t>
      </w:r>
      <w:r>
        <w:rPr>
          <w:sz w:val="15"/>
          <w:szCs w:val="15"/>
          <w:color w:val="231F20"/>
          <w:spacing w:val="5"/>
        </w:rPr>
        <w:t>1693.</w:t>
      </w:r>
      <w:r>
        <w:rPr>
          <w:sz w:val="15"/>
          <w:szCs w:val="15"/>
          <w:color w:val="231F20"/>
          <w:spacing w:val="21"/>
          <w:w w:val="101"/>
        </w:rPr>
        <w:t xml:space="preserve"> </w:t>
      </w:r>
      <w:r>
        <w:rPr>
          <w:sz w:val="15"/>
          <w:szCs w:val="15"/>
          <w:color w:val="231F20"/>
        </w:rPr>
        <w:t>DOI</w:t>
      </w:r>
      <w:r>
        <w:rPr>
          <w:sz w:val="15"/>
          <w:szCs w:val="15"/>
          <w:color w:val="231F20"/>
          <w:spacing w:val="5"/>
        </w:rPr>
        <w:t>:</w:t>
      </w:r>
      <w:r>
        <w:rPr>
          <w:sz w:val="15"/>
          <w:szCs w:val="15"/>
          <w:color w:val="231F20"/>
          <w:spacing w:val="25"/>
          <w:w w:val="102"/>
        </w:rPr>
        <w:t xml:space="preserve"> </w:t>
      </w:r>
      <w:r>
        <w:rPr>
          <w:sz w:val="15"/>
          <w:szCs w:val="15"/>
          <w:color w:val="231F20"/>
          <w:spacing w:val="5"/>
        </w:rPr>
        <w:t>10.</w:t>
      </w:r>
      <w:r>
        <w:rPr>
          <w:sz w:val="15"/>
          <w:szCs w:val="15"/>
          <w:color w:val="231F20"/>
          <w:spacing w:val="-19"/>
        </w:rPr>
        <w:t xml:space="preserve"> </w:t>
      </w:r>
      <w:r>
        <w:rPr>
          <w:sz w:val="15"/>
          <w:szCs w:val="15"/>
          <w:color w:val="231F20"/>
          <w:spacing w:val="5"/>
        </w:rPr>
        <w:t>1007/</w:t>
      </w:r>
      <w:r>
        <w:rPr>
          <w:sz w:val="15"/>
          <w:szCs w:val="15"/>
          <w:color w:val="231F20"/>
        </w:rPr>
        <w:t xml:space="preserve"> </w:t>
      </w:r>
      <w:r>
        <w:rPr>
          <w:sz w:val="15"/>
          <w:szCs w:val="15"/>
          <w:color w:val="231F20"/>
          <w:spacing w:val="4"/>
        </w:rPr>
        <w:t>s11605</w:t>
      </w:r>
      <w:r>
        <w:rPr>
          <w:rFonts w:ascii="Times New Roman" w:hAnsi="Times New Roman" w:eastAsia="Times New Roman" w:cs="Times New Roman"/>
          <w:sz w:val="15"/>
          <w:szCs w:val="15"/>
          <w:color w:val="231F20"/>
          <w:spacing w:val="4"/>
        </w:rPr>
        <w:t>‑</w:t>
      </w:r>
      <w:r>
        <w:rPr>
          <w:sz w:val="15"/>
          <w:szCs w:val="15"/>
          <w:color w:val="231F20"/>
          <w:spacing w:val="4"/>
        </w:rPr>
        <w:t>019</w:t>
      </w:r>
      <w:r>
        <w:rPr>
          <w:rFonts w:ascii="Times New Roman" w:hAnsi="Times New Roman" w:eastAsia="Times New Roman" w:cs="Times New Roman"/>
          <w:sz w:val="15"/>
          <w:szCs w:val="15"/>
          <w:color w:val="231F20"/>
          <w:spacing w:val="4"/>
        </w:rPr>
        <w:t>‑</w:t>
      </w:r>
      <w:r>
        <w:rPr>
          <w:sz w:val="15"/>
          <w:szCs w:val="15"/>
          <w:color w:val="231F20"/>
          <w:spacing w:val="4"/>
        </w:rPr>
        <w:t>04173</w:t>
      </w:r>
      <w:r>
        <w:rPr>
          <w:rFonts w:ascii="Times New Roman" w:hAnsi="Times New Roman" w:eastAsia="Times New Roman" w:cs="Times New Roman"/>
          <w:sz w:val="15"/>
          <w:szCs w:val="15"/>
          <w:color w:val="231F20"/>
          <w:spacing w:val="4"/>
        </w:rPr>
        <w:t>‑</w:t>
      </w:r>
      <w:r>
        <w:rPr>
          <w:sz w:val="15"/>
          <w:szCs w:val="15"/>
          <w:color w:val="231F20"/>
          <w:spacing w:val="4"/>
        </w:rPr>
        <w:t>5.</w:t>
      </w:r>
    </w:p>
    <w:p>
      <w:pPr>
        <w:pStyle w:val="BodyText"/>
        <w:ind w:left="557" w:right="9" w:hanging="557"/>
        <w:spacing w:before="9" w:line="291" w:lineRule="auto"/>
        <w:rPr>
          <w:sz w:val="15"/>
          <w:szCs w:val="15"/>
        </w:rPr>
      </w:pPr>
      <w:r>
        <w:rPr>
          <w:sz w:val="15"/>
          <w:szCs w:val="15"/>
          <w:color w:val="231F20"/>
          <w:spacing w:val="4"/>
        </w:rPr>
        <w:t>[182]     </w:t>
      </w:r>
      <w:r>
        <w:rPr>
          <w:sz w:val="15"/>
          <w:szCs w:val="15"/>
          <w:color w:val="231F20"/>
        </w:rPr>
        <w:t>Weimann</w:t>
      </w:r>
      <w:r>
        <w:rPr>
          <w:sz w:val="15"/>
          <w:szCs w:val="15"/>
          <w:color w:val="231F20"/>
          <w:spacing w:val="4"/>
        </w:rPr>
        <w:t xml:space="preserve">   </w:t>
      </w:r>
      <w:r>
        <w:rPr>
          <w:sz w:val="15"/>
          <w:szCs w:val="15"/>
          <w:color w:val="231F20"/>
        </w:rPr>
        <w:t>A</w:t>
      </w:r>
      <w:r>
        <w:rPr>
          <w:sz w:val="15"/>
          <w:szCs w:val="15"/>
          <w:color w:val="231F20"/>
          <w:spacing w:val="4"/>
        </w:rPr>
        <w:t>,   </w:t>
      </w:r>
      <w:r>
        <w:rPr>
          <w:sz w:val="15"/>
          <w:szCs w:val="15"/>
          <w:color w:val="231F20"/>
        </w:rPr>
        <w:t>Braga</w:t>
      </w:r>
      <w:r>
        <w:rPr>
          <w:sz w:val="15"/>
          <w:szCs w:val="15"/>
          <w:color w:val="231F20"/>
          <w:spacing w:val="4"/>
        </w:rPr>
        <w:t xml:space="preserve">   </w:t>
      </w:r>
      <w:r>
        <w:rPr>
          <w:sz w:val="15"/>
          <w:szCs w:val="15"/>
          <w:color w:val="231F20"/>
        </w:rPr>
        <w:t>M</w:t>
      </w:r>
      <w:r>
        <w:rPr>
          <w:sz w:val="15"/>
          <w:szCs w:val="15"/>
          <w:color w:val="231F20"/>
          <w:spacing w:val="4"/>
        </w:rPr>
        <w:t>,   </w:t>
      </w:r>
      <w:r>
        <w:rPr>
          <w:sz w:val="15"/>
          <w:szCs w:val="15"/>
          <w:color w:val="231F20"/>
        </w:rPr>
        <w:t>Carli</w:t>
      </w:r>
      <w:r>
        <w:rPr>
          <w:sz w:val="15"/>
          <w:szCs w:val="15"/>
          <w:color w:val="231F20"/>
          <w:spacing w:val="4"/>
        </w:rPr>
        <w:t xml:space="preserve">   </w:t>
      </w:r>
      <w:r>
        <w:rPr>
          <w:sz w:val="15"/>
          <w:szCs w:val="15"/>
          <w:color w:val="231F20"/>
        </w:rPr>
        <w:t>F</w:t>
      </w:r>
      <w:r>
        <w:rPr>
          <w:sz w:val="15"/>
          <w:szCs w:val="15"/>
          <w:color w:val="231F20"/>
          <w:spacing w:val="4"/>
        </w:rPr>
        <w:t>,  </w:t>
      </w:r>
      <w:r>
        <w:rPr>
          <w:sz w:val="15"/>
          <w:szCs w:val="15"/>
          <w:color w:val="231F20"/>
          <w:spacing w:val="3"/>
        </w:rPr>
        <w:t xml:space="preserve"> </w:t>
      </w:r>
      <w:r>
        <w:rPr>
          <w:sz w:val="15"/>
          <w:szCs w:val="15"/>
          <w:color w:val="231F20"/>
        </w:rPr>
        <w:t>et</w:t>
      </w:r>
      <w:r>
        <w:rPr>
          <w:sz w:val="15"/>
          <w:szCs w:val="15"/>
          <w:color w:val="231F20"/>
          <w:spacing w:val="3"/>
        </w:rPr>
        <w:t xml:space="preserve"> </w:t>
      </w:r>
      <w:r>
        <w:rPr>
          <w:sz w:val="15"/>
          <w:szCs w:val="15"/>
          <w:color w:val="231F20"/>
        </w:rPr>
        <w:t>al</w:t>
      </w:r>
      <w:r>
        <w:rPr>
          <w:sz w:val="15"/>
          <w:szCs w:val="15"/>
          <w:color w:val="231F20"/>
          <w:spacing w:val="3"/>
        </w:rPr>
        <w:t>.   </w:t>
      </w:r>
      <w:r>
        <w:rPr>
          <w:sz w:val="15"/>
          <w:szCs w:val="15"/>
          <w:color w:val="231F20"/>
        </w:rPr>
        <w:t>ESPEN</w:t>
      </w:r>
      <w:r>
        <w:rPr>
          <w:sz w:val="15"/>
          <w:szCs w:val="15"/>
          <w:color w:val="231F20"/>
          <w:spacing w:val="3"/>
        </w:rPr>
        <w:t xml:space="preserve">   </w:t>
      </w:r>
      <w:r>
        <w:rPr>
          <w:sz w:val="15"/>
          <w:szCs w:val="15"/>
          <w:color w:val="231F20"/>
        </w:rPr>
        <w:t>guideline</w:t>
      </w:r>
      <w:r>
        <w:rPr>
          <w:sz w:val="15"/>
          <w:szCs w:val="15"/>
          <w:color w:val="231F20"/>
          <w:spacing w:val="3"/>
        </w:rPr>
        <w:t>:</w:t>
      </w:r>
      <w:r>
        <w:rPr>
          <w:sz w:val="15"/>
          <w:szCs w:val="15"/>
          <w:color w:val="231F20"/>
        </w:rPr>
        <w:t xml:space="preserve"> </w:t>
      </w:r>
      <w:r>
        <w:rPr>
          <w:sz w:val="15"/>
          <w:szCs w:val="15"/>
          <w:color w:val="231F20"/>
        </w:rPr>
        <w:t>clinical</w:t>
      </w:r>
      <w:r>
        <w:rPr>
          <w:sz w:val="15"/>
          <w:szCs w:val="15"/>
          <w:color w:val="231F20"/>
          <w:spacing w:val="14"/>
          <w:w w:val="102"/>
        </w:rPr>
        <w:t xml:space="preserve">  </w:t>
      </w:r>
      <w:r>
        <w:rPr>
          <w:sz w:val="15"/>
          <w:szCs w:val="15"/>
          <w:color w:val="231F20"/>
        </w:rPr>
        <w:t>nutrition</w:t>
      </w:r>
      <w:r>
        <w:rPr>
          <w:sz w:val="15"/>
          <w:szCs w:val="15"/>
          <w:color w:val="231F20"/>
          <w:spacing w:val="13"/>
          <w:w w:val="102"/>
        </w:rPr>
        <w:t xml:space="preserve">  </w:t>
      </w:r>
      <w:r>
        <w:rPr>
          <w:sz w:val="15"/>
          <w:szCs w:val="15"/>
          <w:color w:val="231F20"/>
        </w:rPr>
        <w:t>in</w:t>
      </w:r>
      <w:r>
        <w:rPr>
          <w:sz w:val="15"/>
          <w:szCs w:val="15"/>
          <w:color w:val="231F20"/>
          <w:spacing w:val="14"/>
        </w:rPr>
        <w:t xml:space="preserve">  </w:t>
      </w:r>
      <w:r>
        <w:rPr>
          <w:sz w:val="15"/>
          <w:szCs w:val="15"/>
          <w:color w:val="231F20"/>
        </w:rPr>
        <w:t>surgery</w:t>
      </w:r>
      <w:r>
        <w:rPr>
          <w:sz w:val="15"/>
          <w:szCs w:val="15"/>
          <w:color w:val="231F20"/>
          <w:spacing w:val="-14"/>
        </w:rPr>
        <w:t xml:space="preserve"> </w:t>
      </w:r>
      <w:r>
        <w:rPr>
          <w:sz w:val="15"/>
          <w:szCs w:val="15"/>
          <w:color w:val="231F20"/>
          <w:spacing w:val="6"/>
        </w:rPr>
        <w:t>[J].</w:t>
      </w:r>
      <w:r>
        <w:rPr>
          <w:sz w:val="15"/>
          <w:szCs w:val="15"/>
          <w:color w:val="231F20"/>
          <w:spacing w:val="14"/>
          <w:w w:val="101"/>
        </w:rPr>
        <w:t xml:space="preserve">  </w:t>
      </w:r>
      <w:r>
        <w:rPr>
          <w:sz w:val="15"/>
          <w:szCs w:val="15"/>
          <w:color w:val="231F20"/>
        </w:rPr>
        <w:t>Clin</w:t>
      </w:r>
      <w:r>
        <w:rPr>
          <w:sz w:val="15"/>
          <w:szCs w:val="15"/>
          <w:color w:val="231F20"/>
          <w:spacing w:val="15"/>
        </w:rPr>
        <w:t xml:space="preserve">  </w:t>
      </w:r>
      <w:r>
        <w:rPr>
          <w:sz w:val="15"/>
          <w:szCs w:val="15"/>
          <w:color w:val="231F20"/>
        </w:rPr>
        <w:t>Nutr</w:t>
      </w:r>
      <w:r>
        <w:rPr>
          <w:sz w:val="15"/>
          <w:szCs w:val="15"/>
          <w:color w:val="231F20"/>
          <w:spacing w:val="6"/>
        </w:rPr>
        <w:t>,</w:t>
      </w:r>
      <w:r>
        <w:rPr>
          <w:sz w:val="15"/>
          <w:szCs w:val="15"/>
          <w:color w:val="231F20"/>
          <w:spacing w:val="14"/>
          <w:w w:val="102"/>
        </w:rPr>
        <w:t xml:space="preserve">  </w:t>
      </w:r>
      <w:r>
        <w:rPr>
          <w:sz w:val="15"/>
          <w:szCs w:val="15"/>
          <w:color w:val="231F20"/>
          <w:spacing w:val="6"/>
        </w:rPr>
        <w:t>2017,</w:t>
      </w:r>
      <w:r>
        <w:rPr>
          <w:sz w:val="15"/>
          <w:szCs w:val="15"/>
          <w:color w:val="231F20"/>
          <w:spacing w:val="15"/>
          <w:w w:val="101"/>
        </w:rPr>
        <w:t xml:space="preserve">  </w:t>
      </w:r>
      <w:r>
        <w:rPr>
          <w:sz w:val="15"/>
          <w:szCs w:val="15"/>
          <w:color w:val="231F20"/>
          <w:spacing w:val="6"/>
        </w:rPr>
        <w:t>36(3):</w:t>
      </w:r>
      <w:r>
        <w:rPr>
          <w:sz w:val="15"/>
          <w:szCs w:val="15"/>
          <w:color w:val="231F20"/>
        </w:rPr>
        <w:t xml:space="preserve"> </w:t>
      </w:r>
      <w:r>
        <w:rPr>
          <w:sz w:val="15"/>
          <w:szCs w:val="15"/>
          <w:color w:val="231F20"/>
          <w:spacing w:val="4"/>
        </w:rPr>
        <w:t>623</w:t>
      </w:r>
      <w:r>
        <w:rPr>
          <w:rFonts w:ascii="Times New Roman" w:hAnsi="Times New Roman" w:eastAsia="Times New Roman" w:cs="Times New Roman"/>
          <w:sz w:val="15"/>
          <w:szCs w:val="15"/>
          <w:color w:val="231F20"/>
          <w:spacing w:val="4"/>
        </w:rPr>
        <w:t>‑</w:t>
      </w:r>
      <w:r>
        <w:rPr>
          <w:sz w:val="15"/>
          <w:szCs w:val="15"/>
          <w:color w:val="231F20"/>
          <w:spacing w:val="4"/>
        </w:rPr>
        <w:t>650.</w:t>
      </w:r>
      <w:r>
        <w:rPr>
          <w:sz w:val="15"/>
          <w:szCs w:val="15"/>
          <w:color w:val="231F20"/>
          <w:spacing w:val="13"/>
          <w:w w:val="102"/>
        </w:rPr>
        <w:t xml:space="preserve"> </w:t>
      </w:r>
      <w:r>
        <w:rPr>
          <w:sz w:val="15"/>
          <w:szCs w:val="15"/>
          <w:color w:val="231F20"/>
        </w:rPr>
        <w:t>DOI</w:t>
      </w:r>
      <w:r>
        <w:rPr>
          <w:sz w:val="15"/>
          <w:szCs w:val="15"/>
          <w:color w:val="231F20"/>
          <w:spacing w:val="4"/>
        </w:rPr>
        <w:t>:</w:t>
      </w:r>
      <w:r>
        <w:rPr>
          <w:sz w:val="15"/>
          <w:szCs w:val="15"/>
          <w:color w:val="231F20"/>
          <w:spacing w:val="16"/>
          <w:w w:val="102"/>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1016/j.</w:t>
      </w:r>
      <w:r>
        <w:rPr>
          <w:sz w:val="15"/>
          <w:szCs w:val="15"/>
          <w:color w:val="231F20"/>
        </w:rPr>
        <w:t>clnu</w:t>
      </w:r>
      <w:r>
        <w:rPr>
          <w:sz w:val="15"/>
          <w:szCs w:val="15"/>
          <w:color w:val="231F20"/>
          <w:spacing w:val="4"/>
        </w:rPr>
        <w:t>.2017.02.013.</w:t>
      </w:r>
    </w:p>
    <w:p>
      <w:pPr>
        <w:pStyle w:val="BodyText"/>
        <w:ind w:left="554" w:right="9" w:hanging="554"/>
        <w:spacing w:before="40" w:line="291" w:lineRule="auto"/>
        <w:rPr>
          <w:sz w:val="15"/>
          <w:szCs w:val="15"/>
        </w:rPr>
      </w:pPr>
      <w:r>
        <w:rPr>
          <w:sz w:val="15"/>
          <w:szCs w:val="15"/>
          <w:color w:val="231F20"/>
          <w:spacing w:val="4"/>
        </w:rPr>
        <w:t>[183]     </w:t>
      </w:r>
      <w:r>
        <w:rPr>
          <w:sz w:val="15"/>
          <w:szCs w:val="15"/>
          <w:color w:val="231F20"/>
        </w:rPr>
        <w:t>Weimann</w:t>
      </w:r>
      <w:r>
        <w:rPr>
          <w:sz w:val="15"/>
          <w:szCs w:val="15"/>
          <w:color w:val="231F20"/>
          <w:spacing w:val="4"/>
        </w:rPr>
        <w:t xml:space="preserve">   </w:t>
      </w:r>
      <w:r>
        <w:rPr>
          <w:sz w:val="15"/>
          <w:szCs w:val="15"/>
          <w:color w:val="231F20"/>
        </w:rPr>
        <w:t>A</w:t>
      </w:r>
      <w:r>
        <w:rPr>
          <w:sz w:val="15"/>
          <w:szCs w:val="15"/>
          <w:color w:val="231F20"/>
          <w:spacing w:val="4"/>
        </w:rPr>
        <w:t>,    </w:t>
      </w:r>
      <w:r>
        <w:rPr>
          <w:sz w:val="15"/>
          <w:szCs w:val="15"/>
          <w:color w:val="231F20"/>
        </w:rPr>
        <w:t>Braga</w:t>
      </w:r>
      <w:r>
        <w:rPr>
          <w:sz w:val="15"/>
          <w:szCs w:val="15"/>
          <w:color w:val="231F20"/>
          <w:spacing w:val="4"/>
        </w:rPr>
        <w:t xml:space="preserve">   </w:t>
      </w:r>
      <w:r>
        <w:rPr>
          <w:sz w:val="15"/>
          <w:szCs w:val="15"/>
          <w:color w:val="231F20"/>
        </w:rPr>
        <w:t>M</w:t>
      </w:r>
      <w:r>
        <w:rPr>
          <w:sz w:val="15"/>
          <w:szCs w:val="15"/>
          <w:color w:val="231F20"/>
          <w:spacing w:val="4"/>
        </w:rPr>
        <w:t>,   </w:t>
      </w:r>
      <w:r>
        <w:rPr>
          <w:sz w:val="15"/>
          <w:szCs w:val="15"/>
          <w:color w:val="231F20"/>
        </w:rPr>
        <w:t>Carli</w:t>
      </w:r>
      <w:r>
        <w:rPr>
          <w:sz w:val="15"/>
          <w:szCs w:val="15"/>
          <w:color w:val="231F20"/>
          <w:spacing w:val="4"/>
        </w:rPr>
        <w:t xml:space="preserve">    </w:t>
      </w:r>
      <w:r>
        <w:rPr>
          <w:sz w:val="15"/>
          <w:szCs w:val="15"/>
          <w:color w:val="231F20"/>
        </w:rPr>
        <w:t>F</w:t>
      </w:r>
      <w:r>
        <w:rPr>
          <w:sz w:val="15"/>
          <w:szCs w:val="15"/>
          <w:color w:val="231F20"/>
          <w:spacing w:val="4"/>
        </w:rPr>
        <w:t>,   </w:t>
      </w:r>
      <w:r>
        <w:rPr>
          <w:sz w:val="15"/>
          <w:szCs w:val="15"/>
          <w:color w:val="231F20"/>
        </w:rPr>
        <w:t>et</w:t>
      </w:r>
      <w:r>
        <w:rPr>
          <w:sz w:val="15"/>
          <w:szCs w:val="15"/>
          <w:color w:val="231F20"/>
          <w:spacing w:val="4"/>
        </w:rPr>
        <w:t xml:space="preserve"> </w:t>
      </w:r>
      <w:r>
        <w:rPr>
          <w:sz w:val="15"/>
          <w:szCs w:val="15"/>
          <w:color w:val="231F20"/>
        </w:rPr>
        <w:t>al</w:t>
      </w:r>
      <w:r>
        <w:rPr>
          <w:sz w:val="15"/>
          <w:szCs w:val="15"/>
          <w:color w:val="231F20"/>
          <w:spacing w:val="4"/>
        </w:rPr>
        <w:t>.</w:t>
      </w:r>
      <w:r>
        <w:rPr>
          <w:sz w:val="15"/>
          <w:szCs w:val="15"/>
          <w:color w:val="231F20"/>
          <w:spacing w:val="3"/>
        </w:rPr>
        <w:t xml:space="preserve">   </w:t>
      </w:r>
      <w:r>
        <w:rPr>
          <w:sz w:val="15"/>
          <w:szCs w:val="15"/>
          <w:color w:val="231F20"/>
        </w:rPr>
        <w:t>ESPEN</w:t>
      </w:r>
      <w:r>
        <w:rPr>
          <w:sz w:val="15"/>
          <w:szCs w:val="15"/>
          <w:color w:val="231F20"/>
          <w:spacing w:val="4"/>
        </w:rPr>
        <w:t xml:space="preserve">   </w:t>
      </w:r>
      <w:r>
        <w:rPr>
          <w:sz w:val="15"/>
          <w:szCs w:val="15"/>
          <w:color w:val="231F20"/>
        </w:rPr>
        <w:t>practical </w:t>
      </w:r>
      <w:r>
        <w:rPr>
          <w:sz w:val="15"/>
          <w:szCs w:val="15"/>
          <w:color w:val="231F20"/>
        </w:rPr>
        <w:t>guideline</w:t>
      </w:r>
      <w:r>
        <w:rPr>
          <w:sz w:val="15"/>
          <w:szCs w:val="15"/>
          <w:color w:val="231F20"/>
          <w:spacing w:val="11"/>
        </w:rPr>
        <w:t>:</w:t>
      </w:r>
      <w:r>
        <w:rPr>
          <w:sz w:val="15"/>
          <w:szCs w:val="15"/>
          <w:color w:val="231F20"/>
          <w:spacing w:val="25"/>
          <w:w w:val="102"/>
        </w:rPr>
        <w:t xml:space="preserve"> </w:t>
      </w:r>
      <w:r>
        <w:rPr>
          <w:sz w:val="15"/>
          <w:szCs w:val="15"/>
          <w:color w:val="231F20"/>
        </w:rPr>
        <w:t>clinical</w:t>
      </w:r>
      <w:r>
        <w:rPr>
          <w:sz w:val="15"/>
          <w:szCs w:val="15"/>
          <w:color w:val="231F20"/>
          <w:spacing w:val="24"/>
          <w:w w:val="101"/>
        </w:rPr>
        <w:t xml:space="preserve"> </w:t>
      </w:r>
      <w:r>
        <w:rPr>
          <w:sz w:val="15"/>
          <w:szCs w:val="15"/>
          <w:color w:val="231F20"/>
        </w:rPr>
        <w:t>nutrition</w:t>
      </w:r>
      <w:r>
        <w:rPr>
          <w:sz w:val="15"/>
          <w:szCs w:val="15"/>
          <w:color w:val="231F20"/>
          <w:spacing w:val="25"/>
        </w:rPr>
        <w:t xml:space="preserve"> </w:t>
      </w:r>
      <w:r>
        <w:rPr>
          <w:sz w:val="15"/>
          <w:szCs w:val="15"/>
          <w:color w:val="231F20"/>
        </w:rPr>
        <w:t>in</w:t>
      </w:r>
      <w:r>
        <w:rPr>
          <w:sz w:val="15"/>
          <w:szCs w:val="15"/>
          <w:color w:val="231F20"/>
          <w:spacing w:val="25"/>
          <w:w w:val="102"/>
        </w:rPr>
        <w:t xml:space="preserve"> </w:t>
      </w:r>
      <w:r>
        <w:rPr>
          <w:sz w:val="15"/>
          <w:szCs w:val="15"/>
          <w:color w:val="231F20"/>
        </w:rPr>
        <w:t>surgery</w:t>
      </w:r>
      <w:r>
        <w:rPr>
          <w:sz w:val="15"/>
          <w:szCs w:val="15"/>
          <w:color w:val="231F20"/>
          <w:spacing w:val="-14"/>
        </w:rPr>
        <w:t xml:space="preserve"> </w:t>
      </w:r>
      <w:r>
        <w:rPr>
          <w:sz w:val="15"/>
          <w:szCs w:val="15"/>
          <w:color w:val="231F20"/>
          <w:spacing w:val="11"/>
        </w:rPr>
        <w:t>[J].</w:t>
      </w:r>
      <w:r>
        <w:rPr>
          <w:sz w:val="15"/>
          <w:szCs w:val="15"/>
          <w:color w:val="231F20"/>
          <w:spacing w:val="26"/>
          <w:w w:val="102"/>
        </w:rPr>
        <w:t xml:space="preserve"> </w:t>
      </w:r>
      <w:r>
        <w:rPr>
          <w:sz w:val="15"/>
          <w:szCs w:val="15"/>
          <w:color w:val="231F20"/>
        </w:rPr>
        <w:t>Clin</w:t>
      </w:r>
      <w:r>
        <w:rPr>
          <w:sz w:val="15"/>
          <w:szCs w:val="15"/>
          <w:color w:val="231F20"/>
          <w:spacing w:val="27"/>
          <w:w w:val="102"/>
        </w:rPr>
        <w:t xml:space="preserve"> </w:t>
      </w:r>
      <w:r>
        <w:rPr>
          <w:sz w:val="15"/>
          <w:szCs w:val="15"/>
          <w:color w:val="231F20"/>
        </w:rPr>
        <w:t>Nutr</w:t>
      </w:r>
      <w:r>
        <w:rPr>
          <w:sz w:val="15"/>
          <w:szCs w:val="15"/>
          <w:color w:val="231F20"/>
          <w:spacing w:val="11"/>
        </w:rPr>
        <w:t>,</w:t>
      </w:r>
      <w:r>
        <w:rPr>
          <w:sz w:val="15"/>
          <w:szCs w:val="15"/>
          <w:color w:val="231F20"/>
          <w:spacing w:val="27"/>
          <w:w w:val="101"/>
        </w:rPr>
        <w:t xml:space="preserve"> </w:t>
      </w:r>
      <w:r>
        <w:rPr>
          <w:sz w:val="15"/>
          <w:szCs w:val="15"/>
          <w:color w:val="231F20"/>
          <w:spacing w:val="11"/>
        </w:rPr>
        <w:t>2021,</w:t>
      </w:r>
      <w:r>
        <w:rPr>
          <w:sz w:val="15"/>
          <w:szCs w:val="15"/>
          <w:color w:val="231F20"/>
        </w:rPr>
        <w:t xml:space="preserve"> </w:t>
      </w:r>
      <w:r>
        <w:rPr>
          <w:sz w:val="15"/>
          <w:szCs w:val="15"/>
          <w:color w:val="231F20"/>
          <w:spacing w:val="4"/>
        </w:rPr>
        <w:t>40(7):4745</w:t>
      </w:r>
      <w:r>
        <w:rPr>
          <w:rFonts w:ascii="Times New Roman" w:hAnsi="Times New Roman" w:eastAsia="Times New Roman" w:cs="Times New Roman"/>
          <w:sz w:val="15"/>
          <w:szCs w:val="15"/>
          <w:color w:val="231F20"/>
          <w:spacing w:val="4"/>
        </w:rPr>
        <w:t>‑</w:t>
      </w:r>
      <w:r>
        <w:rPr>
          <w:sz w:val="15"/>
          <w:szCs w:val="15"/>
          <w:color w:val="231F20"/>
          <w:spacing w:val="4"/>
        </w:rPr>
        <w:t>4761.</w:t>
      </w:r>
      <w:r>
        <w:rPr>
          <w:sz w:val="15"/>
          <w:szCs w:val="15"/>
          <w:color w:val="231F20"/>
          <w:spacing w:val="22"/>
          <w:w w:val="102"/>
        </w:rPr>
        <w:t xml:space="preserve"> </w:t>
      </w:r>
      <w:r>
        <w:rPr>
          <w:sz w:val="15"/>
          <w:szCs w:val="15"/>
          <w:color w:val="231F20"/>
        </w:rPr>
        <w:t>DOI</w:t>
      </w:r>
      <w:r>
        <w:rPr>
          <w:sz w:val="15"/>
          <w:szCs w:val="15"/>
          <w:color w:val="231F20"/>
          <w:spacing w:val="4"/>
        </w:rPr>
        <w:t>:</w:t>
      </w:r>
      <w:r>
        <w:rPr>
          <w:sz w:val="15"/>
          <w:szCs w:val="15"/>
          <w:color w:val="231F20"/>
          <w:spacing w:val="16"/>
          <w:w w:val="102"/>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1016/j.</w:t>
      </w:r>
      <w:r>
        <w:rPr>
          <w:sz w:val="15"/>
          <w:szCs w:val="15"/>
          <w:color w:val="231F20"/>
        </w:rPr>
        <w:t>clnu</w:t>
      </w:r>
      <w:r>
        <w:rPr>
          <w:sz w:val="15"/>
          <w:szCs w:val="15"/>
          <w:color w:val="231F20"/>
          <w:spacing w:val="4"/>
        </w:rPr>
        <w:t>.2021.03.031.</w:t>
      </w:r>
    </w:p>
    <w:p>
      <w:pPr>
        <w:pStyle w:val="BodyText"/>
        <w:ind w:left="552" w:right="9" w:hanging="553"/>
        <w:spacing w:before="42" w:line="295" w:lineRule="auto"/>
        <w:rPr>
          <w:sz w:val="15"/>
          <w:szCs w:val="15"/>
        </w:rPr>
      </w:pPr>
      <w:r>
        <w:rPr>
          <w:sz w:val="15"/>
          <w:szCs w:val="15"/>
          <w:color w:val="231F20"/>
          <w:spacing w:val="6"/>
        </w:rPr>
        <w:t>[184]     </w:t>
      </w:r>
      <w:r>
        <w:rPr>
          <w:sz w:val="15"/>
          <w:szCs w:val="15"/>
          <w:color w:val="231F20"/>
        </w:rPr>
        <w:t>Hughes</w:t>
      </w:r>
      <w:r>
        <w:rPr>
          <w:sz w:val="15"/>
          <w:szCs w:val="15"/>
          <w:color w:val="231F20"/>
          <w:spacing w:val="6"/>
        </w:rPr>
        <w:t xml:space="preserve">   </w:t>
      </w:r>
      <w:r>
        <w:rPr>
          <w:sz w:val="15"/>
          <w:szCs w:val="15"/>
          <w:color w:val="231F20"/>
        </w:rPr>
        <w:t>MJ</w:t>
      </w:r>
      <w:r>
        <w:rPr>
          <w:sz w:val="15"/>
          <w:szCs w:val="15"/>
          <w:color w:val="231F20"/>
          <w:spacing w:val="6"/>
        </w:rPr>
        <w:t>,   </w:t>
      </w:r>
      <w:r>
        <w:rPr>
          <w:sz w:val="15"/>
          <w:szCs w:val="15"/>
          <w:color w:val="231F20"/>
        </w:rPr>
        <w:t>Hackney</w:t>
      </w:r>
      <w:r>
        <w:rPr>
          <w:sz w:val="15"/>
          <w:szCs w:val="15"/>
          <w:color w:val="231F20"/>
          <w:spacing w:val="13"/>
          <w:w w:val="101"/>
        </w:rPr>
        <w:t xml:space="preserve">  </w:t>
      </w:r>
      <w:r>
        <w:rPr>
          <w:sz w:val="15"/>
          <w:szCs w:val="15"/>
          <w:color w:val="231F20"/>
        </w:rPr>
        <w:t>RJ</w:t>
      </w:r>
      <w:r>
        <w:rPr>
          <w:sz w:val="15"/>
          <w:szCs w:val="15"/>
          <w:color w:val="231F20"/>
          <w:spacing w:val="6"/>
        </w:rPr>
        <w:t>,</w:t>
      </w:r>
      <w:r>
        <w:rPr>
          <w:sz w:val="15"/>
          <w:szCs w:val="15"/>
          <w:color w:val="231F20"/>
          <w:spacing w:val="12"/>
          <w:w w:val="102"/>
        </w:rPr>
        <w:t xml:space="preserve">  </w:t>
      </w:r>
      <w:r>
        <w:rPr>
          <w:sz w:val="15"/>
          <w:szCs w:val="15"/>
          <w:color w:val="231F20"/>
        </w:rPr>
        <w:t>Lamb</w:t>
      </w:r>
      <w:r>
        <w:rPr>
          <w:sz w:val="15"/>
          <w:szCs w:val="15"/>
          <w:color w:val="231F20"/>
          <w:spacing w:val="13"/>
          <w:w w:val="102"/>
        </w:rPr>
        <w:t xml:space="preserve">  </w:t>
      </w:r>
      <w:r>
        <w:rPr>
          <w:sz w:val="15"/>
          <w:szCs w:val="15"/>
          <w:color w:val="231F20"/>
        </w:rPr>
        <w:t>PJ</w:t>
      </w:r>
      <w:r>
        <w:rPr>
          <w:sz w:val="15"/>
          <w:szCs w:val="15"/>
          <w:color w:val="231F20"/>
          <w:spacing w:val="6"/>
        </w:rPr>
        <w:t>,</w:t>
      </w:r>
      <w:r>
        <w:rPr>
          <w:sz w:val="15"/>
          <w:szCs w:val="15"/>
          <w:color w:val="231F20"/>
          <w:spacing w:val="12"/>
        </w:rPr>
        <w:t xml:space="preserve">  </w:t>
      </w:r>
      <w:r>
        <w:rPr>
          <w:sz w:val="15"/>
          <w:szCs w:val="15"/>
          <w:color w:val="231F20"/>
        </w:rPr>
        <w:t>et</w:t>
      </w:r>
      <w:r>
        <w:rPr>
          <w:sz w:val="15"/>
          <w:szCs w:val="15"/>
          <w:color w:val="231F20"/>
          <w:spacing w:val="6"/>
        </w:rPr>
        <w:t xml:space="preserve"> </w:t>
      </w:r>
      <w:r>
        <w:rPr>
          <w:sz w:val="15"/>
          <w:szCs w:val="15"/>
          <w:color w:val="231F20"/>
        </w:rPr>
        <w:t>al</w:t>
      </w:r>
      <w:r>
        <w:rPr>
          <w:sz w:val="15"/>
          <w:szCs w:val="15"/>
          <w:color w:val="231F20"/>
          <w:spacing w:val="6"/>
        </w:rPr>
        <w:t>.</w:t>
      </w:r>
      <w:r>
        <w:rPr>
          <w:sz w:val="15"/>
          <w:szCs w:val="15"/>
          <w:color w:val="231F20"/>
          <w:spacing w:val="5"/>
        </w:rPr>
        <w:t xml:space="preserve">   </w:t>
      </w:r>
      <w:r>
        <w:rPr>
          <w:sz w:val="15"/>
          <w:szCs w:val="15"/>
          <w:color w:val="231F20"/>
        </w:rPr>
        <w:t>Prehabilitation </w:t>
      </w:r>
      <w:r>
        <w:rPr>
          <w:sz w:val="15"/>
          <w:szCs w:val="15"/>
          <w:color w:val="231F20"/>
          <w:spacing w:val="3"/>
        </w:rPr>
        <w:t>before</w:t>
      </w:r>
      <w:r>
        <w:rPr>
          <w:sz w:val="15"/>
          <w:szCs w:val="15"/>
          <w:color w:val="231F20"/>
          <w:spacing w:val="28"/>
        </w:rPr>
        <w:t xml:space="preserve"> </w:t>
      </w:r>
      <w:r>
        <w:rPr>
          <w:sz w:val="15"/>
          <w:szCs w:val="15"/>
          <w:color w:val="231F20"/>
          <w:spacing w:val="3"/>
        </w:rPr>
        <w:t>major</w:t>
      </w:r>
      <w:r>
        <w:rPr>
          <w:sz w:val="15"/>
          <w:szCs w:val="15"/>
          <w:color w:val="231F20"/>
          <w:spacing w:val="17"/>
          <w:w w:val="101"/>
        </w:rPr>
        <w:t xml:space="preserve"> </w:t>
      </w:r>
      <w:r>
        <w:rPr>
          <w:sz w:val="15"/>
          <w:szCs w:val="15"/>
          <w:color w:val="231F20"/>
          <w:spacing w:val="3"/>
        </w:rPr>
        <w:t>abdominal</w:t>
      </w:r>
      <w:r>
        <w:rPr>
          <w:sz w:val="15"/>
          <w:szCs w:val="15"/>
          <w:color w:val="231F20"/>
          <w:spacing w:val="18"/>
        </w:rPr>
        <w:t xml:space="preserve"> </w:t>
      </w:r>
      <w:r>
        <w:rPr>
          <w:sz w:val="15"/>
          <w:szCs w:val="15"/>
          <w:color w:val="231F20"/>
          <w:spacing w:val="3"/>
        </w:rPr>
        <w:t>surgery:</w:t>
      </w:r>
      <w:r>
        <w:rPr>
          <w:sz w:val="15"/>
          <w:szCs w:val="15"/>
          <w:color w:val="231F20"/>
          <w:spacing w:val="17"/>
        </w:rPr>
        <w:t xml:space="preserve"> </w:t>
      </w:r>
      <w:r>
        <w:rPr>
          <w:sz w:val="15"/>
          <w:szCs w:val="15"/>
          <w:color w:val="231F20"/>
          <w:spacing w:val="3"/>
        </w:rPr>
        <w:t>a</w:t>
      </w:r>
      <w:r>
        <w:rPr>
          <w:sz w:val="15"/>
          <w:szCs w:val="15"/>
          <w:color w:val="231F20"/>
          <w:spacing w:val="18"/>
          <w:w w:val="102"/>
        </w:rPr>
        <w:t xml:space="preserve"> </w:t>
      </w:r>
      <w:r>
        <w:rPr>
          <w:sz w:val="15"/>
          <w:szCs w:val="15"/>
          <w:color w:val="231F20"/>
          <w:spacing w:val="3"/>
        </w:rPr>
        <w:t>systematic</w:t>
      </w:r>
      <w:r>
        <w:rPr>
          <w:sz w:val="15"/>
          <w:szCs w:val="15"/>
          <w:color w:val="231F20"/>
          <w:spacing w:val="17"/>
          <w:w w:val="102"/>
        </w:rPr>
        <w:t xml:space="preserve"> </w:t>
      </w:r>
      <w:r>
        <w:rPr>
          <w:sz w:val="15"/>
          <w:szCs w:val="15"/>
          <w:color w:val="231F20"/>
          <w:spacing w:val="3"/>
        </w:rPr>
        <w:t>review</w:t>
      </w:r>
      <w:r>
        <w:rPr>
          <w:sz w:val="15"/>
          <w:szCs w:val="15"/>
          <w:color w:val="231F20"/>
          <w:spacing w:val="18"/>
          <w:w w:val="102"/>
        </w:rPr>
        <w:t xml:space="preserve"> </w:t>
      </w:r>
      <w:r>
        <w:rPr>
          <w:sz w:val="15"/>
          <w:szCs w:val="15"/>
          <w:color w:val="231F20"/>
          <w:spacing w:val="3"/>
        </w:rPr>
        <w:t>and</w:t>
      </w:r>
      <w:r>
        <w:rPr>
          <w:sz w:val="15"/>
          <w:szCs w:val="15"/>
          <w:color w:val="231F20"/>
        </w:rPr>
        <w:t xml:space="preserve"> </w:t>
      </w:r>
      <w:r>
        <w:rPr>
          <w:sz w:val="15"/>
          <w:szCs w:val="15"/>
          <w:color w:val="231F20"/>
        </w:rPr>
        <w:t>meta</w:t>
      </w:r>
      <w:r>
        <w:rPr>
          <w:rFonts w:ascii="Times New Roman" w:hAnsi="Times New Roman" w:eastAsia="Times New Roman" w:cs="Times New Roman"/>
          <w:sz w:val="15"/>
          <w:szCs w:val="15"/>
          <w:color w:val="231F20"/>
          <w:spacing w:val="6"/>
        </w:rPr>
        <w:t>‑</w:t>
      </w:r>
      <w:r>
        <w:rPr>
          <w:sz w:val="15"/>
          <w:szCs w:val="15"/>
          <w:color w:val="231F20"/>
        </w:rPr>
        <w:t>analysis</w:t>
      </w:r>
      <w:r>
        <w:rPr>
          <w:sz w:val="15"/>
          <w:szCs w:val="15"/>
          <w:color w:val="231F20"/>
          <w:spacing w:val="6"/>
        </w:rPr>
        <w:t>[J].  </w:t>
      </w:r>
      <w:r>
        <w:rPr>
          <w:sz w:val="15"/>
          <w:szCs w:val="15"/>
          <w:color w:val="231F20"/>
        </w:rPr>
        <w:t>World</w:t>
      </w:r>
      <w:r>
        <w:rPr>
          <w:sz w:val="15"/>
          <w:szCs w:val="15"/>
          <w:color w:val="231F20"/>
          <w:spacing w:val="6"/>
        </w:rPr>
        <w:t xml:space="preserve">  </w:t>
      </w:r>
      <w:r>
        <w:rPr>
          <w:sz w:val="15"/>
          <w:szCs w:val="15"/>
          <w:color w:val="231F20"/>
        </w:rPr>
        <w:t>J</w:t>
      </w:r>
      <w:r>
        <w:rPr>
          <w:sz w:val="15"/>
          <w:szCs w:val="15"/>
          <w:color w:val="231F20"/>
          <w:spacing w:val="6"/>
        </w:rPr>
        <w:t xml:space="preserve">  </w:t>
      </w:r>
      <w:r>
        <w:rPr>
          <w:sz w:val="15"/>
          <w:szCs w:val="15"/>
          <w:color w:val="231F20"/>
        </w:rPr>
        <w:t>Surg</w:t>
      </w:r>
      <w:r>
        <w:rPr>
          <w:sz w:val="15"/>
          <w:szCs w:val="15"/>
          <w:color w:val="231F20"/>
          <w:spacing w:val="6"/>
        </w:rPr>
        <w:t>,</w:t>
      </w:r>
      <w:r>
        <w:rPr>
          <w:sz w:val="15"/>
          <w:szCs w:val="15"/>
          <w:color w:val="231F20"/>
          <w:spacing w:val="9"/>
          <w:w w:val="101"/>
        </w:rPr>
        <w:t xml:space="preserve">  </w:t>
      </w:r>
      <w:r>
        <w:rPr>
          <w:sz w:val="15"/>
          <w:szCs w:val="15"/>
          <w:color w:val="231F20"/>
          <w:spacing w:val="6"/>
        </w:rPr>
        <w:t>2019,</w:t>
      </w:r>
      <w:r>
        <w:rPr>
          <w:sz w:val="15"/>
          <w:szCs w:val="15"/>
          <w:color w:val="231F20"/>
          <w:spacing w:val="7"/>
        </w:rPr>
        <w:t xml:space="preserve">  </w:t>
      </w:r>
      <w:r>
        <w:rPr>
          <w:sz w:val="15"/>
          <w:szCs w:val="15"/>
          <w:color w:val="231F20"/>
          <w:spacing w:val="6"/>
        </w:rPr>
        <w:t>43(7):</w:t>
      </w:r>
      <w:r>
        <w:rPr>
          <w:sz w:val="15"/>
          <w:szCs w:val="15"/>
          <w:color w:val="231F20"/>
          <w:spacing w:val="19"/>
          <w:w w:val="102"/>
        </w:rPr>
        <w:t xml:space="preserve"> </w:t>
      </w:r>
      <w:r>
        <w:rPr>
          <w:sz w:val="15"/>
          <w:szCs w:val="15"/>
          <w:color w:val="231F20"/>
          <w:spacing w:val="6"/>
        </w:rPr>
        <w:t>166</w:t>
      </w:r>
      <w:r>
        <w:rPr>
          <w:sz w:val="15"/>
          <w:szCs w:val="15"/>
          <w:color w:val="231F20"/>
          <w:spacing w:val="5"/>
        </w:rPr>
        <w:t>1</w:t>
      </w:r>
      <w:r>
        <w:rPr>
          <w:rFonts w:ascii="Times New Roman" w:hAnsi="Times New Roman" w:eastAsia="Times New Roman" w:cs="Times New Roman"/>
          <w:sz w:val="15"/>
          <w:szCs w:val="15"/>
          <w:color w:val="231F20"/>
          <w:spacing w:val="5"/>
        </w:rPr>
        <w:t>‑</w:t>
      </w:r>
      <w:r>
        <w:rPr>
          <w:sz w:val="15"/>
          <w:szCs w:val="15"/>
          <w:color w:val="231F20"/>
          <w:spacing w:val="5"/>
        </w:rPr>
        <w:t>1668.</w:t>
      </w:r>
      <w:r>
        <w:rPr>
          <w:sz w:val="15"/>
          <w:szCs w:val="15"/>
          <w:color w:val="231F20"/>
        </w:rPr>
        <w:t xml:space="preserve"> </w:t>
      </w:r>
      <w:r>
        <w:rPr>
          <w:sz w:val="15"/>
          <w:szCs w:val="15"/>
          <w:color w:val="231F20"/>
        </w:rPr>
        <w:t>DOI</w:t>
      </w:r>
      <w:r>
        <w:rPr>
          <w:sz w:val="15"/>
          <w:szCs w:val="15"/>
          <w:color w:val="231F20"/>
          <w:spacing w:val="4"/>
        </w:rPr>
        <w:t>:</w:t>
      </w:r>
      <w:r>
        <w:rPr>
          <w:sz w:val="15"/>
          <w:szCs w:val="15"/>
          <w:color w:val="231F20"/>
          <w:spacing w:val="18"/>
          <w:w w:val="101"/>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1007/s00268</w:t>
      </w:r>
      <w:r>
        <w:rPr>
          <w:rFonts w:ascii="Times New Roman" w:hAnsi="Times New Roman" w:eastAsia="Times New Roman" w:cs="Times New Roman"/>
          <w:sz w:val="15"/>
          <w:szCs w:val="15"/>
          <w:color w:val="231F20"/>
          <w:spacing w:val="4"/>
        </w:rPr>
        <w:t>‑</w:t>
      </w:r>
      <w:r>
        <w:rPr>
          <w:sz w:val="15"/>
          <w:szCs w:val="15"/>
          <w:color w:val="231F20"/>
          <w:spacing w:val="4"/>
        </w:rPr>
        <w:t>019</w:t>
      </w:r>
      <w:r>
        <w:rPr>
          <w:rFonts w:ascii="Times New Roman" w:hAnsi="Times New Roman" w:eastAsia="Times New Roman" w:cs="Times New Roman"/>
          <w:sz w:val="15"/>
          <w:szCs w:val="15"/>
          <w:color w:val="231F20"/>
          <w:spacing w:val="4"/>
        </w:rPr>
        <w:t>‑</w:t>
      </w:r>
      <w:r>
        <w:rPr>
          <w:sz w:val="15"/>
          <w:szCs w:val="15"/>
          <w:color w:val="231F20"/>
          <w:spacing w:val="4"/>
        </w:rPr>
        <w:t>04950</w:t>
      </w:r>
      <w:r>
        <w:rPr>
          <w:rFonts w:ascii="Times New Roman" w:hAnsi="Times New Roman" w:eastAsia="Times New Roman" w:cs="Times New Roman"/>
          <w:sz w:val="15"/>
          <w:szCs w:val="15"/>
          <w:color w:val="231F20"/>
          <w:spacing w:val="4"/>
        </w:rPr>
        <w:t>‑</w:t>
      </w:r>
      <w:r>
        <w:rPr>
          <w:sz w:val="15"/>
          <w:szCs w:val="15"/>
          <w:color w:val="231F20"/>
          <w:spacing w:val="4"/>
        </w:rPr>
        <w:t>y.</w:t>
      </w:r>
    </w:p>
    <w:p>
      <w:pPr>
        <w:pStyle w:val="BodyText"/>
        <w:ind w:left="555" w:hanging="555"/>
        <w:spacing w:before="41" w:line="298" w:lineRule="auto"/>
        <w:rPr>
          <w:sz w:val="15"/>
          <w:szCs w:val="15"/>
        </w:rPr>
      </w:pPr>
      <w:r>
        <w:rPr>
          <w:sz w:val="15"/>
          <w:szCs w:val="15"/>
          <w:color w:val="231F20"/>
          <w:spacing w:val="5"/>
        </w:rPr>
        <w:t>[185]     </w:t>
      </w:r>
      <w:r>
        <w:rPr>
          <w:sz w:val="15"/>
          <w:szCs w:val="15"/>
          <w:color w:val="231F20"/>
        </w:rPr>
        <w:t>Lambert</w:t>
      </w:r>
      <w:r>
        <w:rPr>
          <w:sz w:val="15"/>
          <w:szCs w:val="15"/>
          <w:color w:val="231F20"/>
          <w:spacing w:val="15"/>
        </w:rPr>
        <w:t xml:space="preserve">  </w:t>
      </w:r>
      <w:r>
        <w:rPr>
          <w:sz w:val="15"/>
          <w:szCs w:val="15"/>
          <w:color w:val="231F20"/>
        </w:rPr>
        <w:t>JE</w:t>
      </w:r>
      <w:r>
        <w:rPr>
          <w:sz w:val="15"/>
          <w:szCs w:val="15"/>
          <w:color w:val="231F20"/>
          <w:spacing w:val="5"/>
        </w:rPr>
        <w:t>,   </w:t>
      </w:r>
      <w:r>
        <w:rPr>
          <w:sz w:val="15"/>
          <w:szCs w:val="15"/>
          <w:color w:val="231F20"/>
        </w:rPr>
        <w:t>Hayes</w:t>
      </w:r>
      <w:r>
        <w:rPr>
          <w:sz w:val="15"/>
          <w:szCs w:val="15"/>
          <w:color w:val="231F20"/>
          <w:spacing w:val="5"/>
        </w:rPr>
        <w:t xml:space="preserve">   </w:t>
      </w:r>
      <w:r>
        <w:rPr>
          <w:sz w:val="15"/>
          <w:szCs w:val="15"/>
          <w:color w:val="231F20"/>
        </w:rPr>
        <w:t>LD</w:t>
      </w:r>
      <w:r>
        <w:rPr>
          <w:sz w:val="15"/>
          <w:szCs w:val="15"/>
          <w:color w:val="231F20"/>
          <w:spacing w:val="5"/>
        </w:rPr>
        <w:t>,</w:t>
      </w:r>
      <w:r>
        <w:rPr>
          <w:sz w:val="15"/>
          <w:szCs w:val="15"/>
          <w:color w:val="231F20"/>
          <w:spacing w:val="11"/>
          <w:w w:val="102"/>
        </w:rPr>
        <w:t xml:space="preserve">  </w:t>
      </w:r>
      <w:r>
        <w:rPr>
          <w:sz w:val="15"/>
          <w:szCs w:val="15"/>
          <w:color w:val="231F20"/>
        </w:rPr>
        <w:t>Keegan</w:t>
      </w:r>
      <w:r>
        <w:rPr>
          <w:sz w:val="15"/>
          <w:szCs w:val="15"/>
          <w:color w:val="231F20"/>
          <w:spacing w:val="10"/>
        </w:rPr>
        <w:t xml:space="preserve">  </w:t>
      </w:r>
      <w:r>
        <w:rPr>
          <w:sz w:val="15"/>
          <w:szCs w:val="15"/>
          <w:color w:val="231F20"/>
        </w:rPr>
        <w:t>TJ</w:t>
      </w:r>
      <w:r>
        <w:rPr>
          <w:sz w:val="15"/>
          <w:szCs w:val="15"/>
          <w:color w:val="231F20"/>
          <w:spacing w:val="5"/>
        </w:rPr>
        <w:t>,</w:t>
      </w:r>
      <w:r>
        <w:rPr>
          <w:sz w:val="15"/>
          <w:szCs w:val="15"/>
          <w:color w:val="231F20"/>
          <w:spacing w:val="11"/>
        </w:rPr>
        <w:t xml:space="preserve">  </w:t>
      </w:r>
      <w:r>
        <w:rPr>
          <w:sz w:val="15"/>
          <w:szCs w:val="15"/>
          <w:color w:val="231F20"/>
        </w:rPr>
        <w:t>et</w:t>
      </w:r>
      <w:r>
        <w:rPr>
          <w:sz w:val="15"/>
          <w:szCs w:val="15"/>
          <w:color w:val="231F20"/>
          <w:spacing w:val="5"/>
        </w:rPr>
        <w:t xml:space="preserve"> </w:t>
      </w:r>
      <w:r>
        <w:rPr>
          <w:sz w:val="15"/>
          <w:szCs w:val="15"/>
          <w:color w:val="231F20"/>
        </w:rPr>
        <w:t>al</w:t>
      </w:r>
      <w:r>
        <w:rPr>
          <w:sz w:val="15"/>
          <w:szCs w:val="15"/>
          <w:color w:val="231F20"/>
          <w:spacing w:val="5"/>
        </w:rPr>
        <w:t>.  </w:t>
      </w:r>
      <w:r>
        <w:rPr>
          <w:sz w:val="15"/>
          <w:szCs w:val="15"/>
          <w:color w:val="231F20"/>
        </w:rPr>
        <w:t>The</w:t>
      </w:r>
      <w:r>
        <w:rPr>
          <w:sz w:val="15"/>
          <w:szCs w:val="15"/>
          <w:color w:val="231F20"/>
          <w:spacing w:val="5"/>
        </w:rPr>
        <w:t xml:space="preserve">   </w:t>
      </w:r>
      <w:r>
        <w:rPr>
          <w:sz w:val="15"/>
          <w:szCs w:val="15"/>
          <w:color w:val="231F20"/>
        </w:rPr>
        <w:t>Impact</w:t>
      </w:r>
      <w:r>
        <w:rPr>
          <w:sz w:val="15"/>
          <w:szCs w:val="15"/>
          <w:color w:val="231F20"/>
          <w:spacing w:val="10"/>
          <w:w w:val="102"/>
        </w:rPr>
        <w:t xml:space="preserve">  </w:t>
      </w:r>
      <w:r>
        <w:rPr>
          <w:sz w:val="15"/>
          <w:szCs w:val="15"/>
          <w:color w:val="231F20"/>
        </w:rPr>
        <w:t>of </w:t>
      </w:r>
      <w:r>
        <w:rPr>
          <w:sz w:val="15"/>
          <w:szCs w:val="15"/>
          <w:color w:val="231F20"/>
          <w:spacing w:val="3"/>
        </w:rPr>
        <w:t>Prehabilitation   on   patient    outcomes   in  </w:t>
      </w:r>
      <w:r>
        <w:rPr>
          <w:sz w:val="15"/>
          <w:szCs w:val="15"/>
          <w:color w:val="231F20"/>
          <w:spacing w:val="2"/>
        </w:rPr>
        <w:t xml:space="preserve">  hepatobiliary,</w:t>
      </w:r>
      <w:r>
        <w:rPr>
          <w:sz w:val="15"/>
          <w:szCs w:val="15"/>
          <w:color w:val="231F20"/>
        </w:rPr>
        <w:t xml:space="preserve"> </w:t>
      </w:r>
      <w:r>
        <w:rPr>
          <w:sz w:val="15"/>
          <w:szCs w:val="15"/>
          <w:color w:val="231F20"/>
          <w:spacing w:val="4"/>
        </w:rPr>
        <w:t>colorectal,  and  upper  gas</w:t>
      </w:r>
      <w:r>
        <w:rPr>
          <w:sz w:val="15"/>
          <w:szCs w:val="15"/>
          <w:color w:val="231F20"/>
          <w:spacing w:val="3"/>
        </w:rPr>
        <w:t>trointestinal</w:t>
      </w:r>
      <w:r>
        <w:rPr>
          <w:sz w:val="15"/>
          <w:szCs w:val="15"/>
          <w:color w:val="231F20"/>
          <w:spacing w:val="7"/>
        </w:rPr>
        <w:t xml:space="preserve">  </w:t>
      </w:r>
      <w:r>
        <w:rPr>
          <w:sz w:val="15"/>
          <w:szCs w:val="15"/>
          <w:color w:val="231F20"/>
          <w:spacing w:val="3"/>
        </w:rPr>
        <w:t>cancer</w:t>
      </w:r>
      <w:r>
        <w:rPr>
          <w:sz w:val="15"/>
          <w:szCs w:val="15"/>
          <w:color w:val="231F20"/>
          <w:spacing w:val="7"/>
        </w:rPr>
        <w:t xml:space="preserve">  </w:t>
      </w:r>
      <w:r>
        <w:rPr>
          <w:sz w:val="15"/>
          <w:szCs w:val="15"/>
          <w:color w:val="231F20"/>
          <w:spacing w:val="3"/>
        </w:rPr>
        <w:t>surgery:</w:t>
      </w:r>
      <w:r>
        <w:rPr>
          <w:sz w:val="15"/>
          <w:szCs w:val="15"/>
          <w:color w:val="231F20"/>
          <w:spacing w:val="6"/>
        </w:rPr>
        <w:t xml:space="preserve">  </w:t>
      </w:r>
      <w:r>
        <w:rPr>
          <w:sz w:val="15"/>
          <w:szCs w:val="15"/>
          <w:color w:val="231F20"/>
          <w:spacing w:val="3"/>
        </w:rPr>
        <w:t>a</w:t>
      </w:r>
      <w:r>
        <w:rPr>
          <w:sz w:val="15"/>
          <w:szCs w:val="15"/>
          <w:color w:val="231F20"/>
        </w:rPr>
        <w:t xml:space="preserve"> </w:t>
      </w:r>
      <w:r>
        <w:rPr>
          <w:sz w:val="15"/>
          <w:szCs w:val="15"/>
          <w:color w:val="231F20"/>
        </w:rPr>
        <w:t>prisma</w:t>
      </w:r>
      <w:r>
        <w:rPr>
          <w:rFonts w:ascii="Times New Roman" w:hAnsi="Times New Roman" w:eastAsia="Times New Roman" w:cs="Times New Roman"/>
          <w:sz w:val="15"/>
          <w:szCs w:val="15"/>
          <w:color w:val="231F20"/>
          <w:spacing w:val="7"/>
        </w:rPr>
        <w:t>‑</w:t>
      </w:r>
      <w:r>
        <w:rPr>
          <w:sz w:val="15"/>
          <w:szCs w:val="15"/>
          <w:color w:val="231F20"/>
        </w:rPr>
        <w:t>accordant</w:t>
      </w:r>
      <w:r>
        <w:rPr>
          <w:sz w:val="15"/>
          <w:szCs w:val="15"/>
          <w:color w:val="231F20"/>
          <w:spacing w:val="7"/>
        </w:rPr>
        <w:t xml:space="preserve">    </w:t>
      </w:r>
      <w:r>
        <w:rPr>
          <w:sz w:val="15"/>
          <w:szCs w:val="15"/>
          <w:color w:val="231F20"/>
        </w:rPr>
        <w:t>meta</w:t>
      </w:r>
      <w:r>
        <w:rPr>
          <w:rFonts w:ascii="Times New Roman" w:hAnsi="Times New Roman" w:eastAsia="Times New Roman" w:cs="Times New Roman"/>
          <w:sz w:val="15"/>
          <w:szCs w:val="15"/>
          <w:color w:val="231F20"/>
          <w:spacing w:val="7"/>
        </w:rPr>
        <w:t>‑</w:t>
      </w:r>
      <w:r>
        <w:rPr>
          <w:sz w:val="15"/>
          <w:szCs w:val="15"/>
          <w:color w:val="231F20"/>
        </w:rPr>
        <w:t>analysis</w:t>
      </w:r>
      <w:r>
        <w:rPr>
          <w:sz w:val="15"/>
          <w:szCs w:val="15"/>
          <w:color w:val="231F20"/>
          <w:spacing w:val="7"/>
        </w:rPr>
        <w:t>[J].     </w:t>
      </w:r>
      <w:r>
        <w:rPr>
          <w:sz w:val="15"/>
          <w:szCs w:val="15"/>
          <w:color w:val="231F20"/>
        </w:rPr>
        <w:t>Ann</w:t>
      </w:r>
      <w:r>
        <w:rPr>
          <w:sz w:val="15"/>
          <w:szCs w:val="15"/>
          <w:color w:val="231F20"/>
          <w:spacing w:val="7"/>
        </w:rPr>
        <w:t xml:space="preserve">    </w:t>
      </w:r>
      <w:r>
        <w:rPr>
          <w:sz w:val="15"/>
          <w:szCs w:val="15"/>
          <w:color w:val="231F20"/>
        </w:rPr>
        <w:t>Surg</w:t>
      </w:r>
      <w:r>
        <w:rPr>
          <w:sz w:val="15"/>
          <w:szCs w:val="15"/>
          <w:color w:val="231F20"/>
          <w:spacing w:val="7"/>
        </w:rPr>
        <w:t>,     2021,</w:t>
      </w:r>
      <w:r>
        <w:rPr>
          <w:sz w:val="15"/>
          <w:szCs w:val="15"/>
          <w:color w:val="231F20"/>
        </w:rPr>
        <w:t xml:space="preserve"> </w:t>
      </w:r>
      <w:r>
        <w:rPr>
          <w:sz w:val="15"/>
          <w:szCs w:val="15"/>
          <w:color w:val="231F20"/>
          <w:spacing w:val="5"/>
        </w:rPr>
        <w:t>274(1):70</w:t>
      </w:r>
      <w:r>
        <w:rPr>
          <w:rFonts w:ascii="Times New Roman" w:hAnsi="Times New Roman" w:eastAsia="Times New Roman" w:cs="Times New Roman"/>
          <w:sz w:val="15"/>
          <w:szCs w:val="15"/>
          <w:color w:val="231F20"/>
          <w:spacing w:val="5"/>
        </w:rPr>
        <w:t>‑</w:t>
      </w:r>
      <w:r>
        <w:rPr>
          <w:sz w:val="15"/>
          <w:szCs w:val="15"/>
          <w:color w:val="231F20"/>
          <w:spacing w:val="5"/>
        </w:rPr>
        <w:t>77.</w:t>
      </w:r>
      <w:r>
        <w:rPr>
          <w:sz w:val="15"/>
          <w:szCs w:val="15"/>
          <w:color w:val="231F20"/>
          <w:spacing w:val="12"/>
          <w:w w:val="102"/>
        </w:rPr>
        <w:t xml:space="preserve"> </w:t>
      </w:r>
      <w:r>
        <w:rPr>
          <w:sz w:val="15"/>
          <w:szCs w:val="15"/>
          <w:color w:val="231F20"/>
        </w:rPr>
        <w:t>DOI</w:t>
      </w:r>
      <w:r>
        <w:rPr>
          <w:sz w:val="15"/>
          <w:szCs w:val="15"/>
          <w:color w:val="231F20"/>
          <w:spacing w:val="5"/>
        </w:rPr>
        <w:t>:</w:t>
      </w:r>
      <w:r>
        <w:rPr>
          <w:sz w:val="15"/>
          <w:szCs w:val="15"/>
          <w:color w:val="231F20"/>
          <w:spacing w:val="16"/>
          <w:w w:val="102"/>
        </w:rPr>
        <w:t xml:space="preserve"> </w:t>
      </w:r>
      <w:r>
        <w:rPr>
          <w:sz w:val="15"/>
          <w:szCs w:val="15"/>
          <w:color w:val="231F20"/>
          <w:spacing w:val="5"/>
        </w:rPr>
        <w:t>10.</w:t>
      </w:r>
      <w:r>
        <w:rPr>
          <w:sz w:val="15"/>
          <w:szCs w:val="15"/>
          <w:color w:val="231F20"/>
          <w:spacing w:val="-19"/>
        </w:rPr>
        <w:t xml:space="preserve"> </w:t>
      </w:r>
      <w:r>
        <w:rPr>
          <w:sz w:val="15"/>
          <w:szCs w:val="15"/>
          <w:color w:val="231F20"/>
          <w:spacing w:val="5"/>
        </w:rPr>
        <w:t>1097</w:t>
      </w:r>
      <w:r>
        <w:rPr>
          <w:sz w:val="15"/>
          <w:szCs w:val="15"/>
          <w:color w:val="231F20"/>
          <w:spacing w:val="4"/>
        </w:rPr>
        <w:t>/</w:t>
      </w:r>
      <w:r>
        <w:rPr>
          <w:sz w:val="15"/>
          <w:szCs w:val="15"/>
          <w:color w:val="231F20"/>
        </w:rPr>
        <w:t>SLA</w:t>
      </w:r>
      <w:r>
        <w:rPr>
          <w:sz w:val="15"/>
          <w:szCs w:val="15"/>
          <w:color w:val="231F20"/>
          <w:spacing w:val="4"/>
        </w:rPr>
        <w:t>.0000000000004527.</w:t>
      </w:r>
    </w:p>
    <w:p>
      <w:pPr>
        <w:pStyle w:val="BodyText"/>
        <w:spacing w:before="41" w:line="183" w:lineRule="exact"/>
        <w:rPr>
          <w:sz w:val="15"/>
          <w:szCs w:val="15"/>
        </w:rPr>
      </w:pPr>
      <w:r>
        <w:rPr>
          <w:sz w:val="15"/>
          <w:szCs w:val="15"/>
          <w:color w:val="231F20"/>
          <w:spacing w:val="5"/>
          <w:position w:val="2"/>
        </w:rPr>
        <w:t>[186]     </w:t>
      </w:r>
      <w:r>
        <w:rPr>
          <w:sz w:val="15"/>
          <w:szCs w:val="15"/>
          <w:color w:val="231F20"/>
          <w:position w:val="2"/>
        </w:rPr>
        <w:t>Smedley</w:t>
      </w:r>
      <w:r>
        <w:rPr>
          <w:sz w:val="15"/>
          <w:szCs w:val="15"/>
          <w:color w:val="231F20"/>
          <w:spacing w:val="5"/>
          <w:position w:val="2"/>
        </w:rPr>
        <w:t xml:space="preserve">  </w:t>
      </w:r>
      <w:r>
        <w:rPr>
          <w:sz w:val="15"/>
          <w:szCs w:val="15"/>
          <w:color w:val="231F20"/>
          <w:position w:val="2"/>
        </w:rPr>
        <w:t>F</w:t>
      </w:r>
      <w:r>
        <w:rPr>
          <w:sz w:val="15"/>
          <w:szCs w:val="15"/>
          <w:color w:val="231F20"/>
          <w:spacing w:val="5"/>
          <w:position w:val="2"/>
        </w:rPr>
        <w:t>,  </w:t>
      </w:r>
      <w:r>
        <w:rPr>
          <w:sz w:val="15"/>
          <w:szCs w:val="15"/>
          <w:color w:val="231F20"/>
          <w:position w:val="2"/>
        </w:rPr>
        <w:t>Bowling</w:t>
      </w:r>
      <w:r>
        <w:rPr>
          <w:sz w:val="15"/>
          <w:szCs w:val="15"/>
          <w:color w:val="231F20"/>
          <w:spacing w:val="39"/>
          <w:position w:val="2"/>
        </w:rPr>
        <w:t xml:space="preserve"> </w:t>
      </w:r>
      <w:r>
        <w:rPr>
          <w:sz w:val="15"/>
          <w:szCs w:val="15"/>
          <w:color w:val="231F20"/>
          <w:position w:val="2"/>
        </w:rPr>
        <w:t>T</w:t>
      </w:r>
      <w:r>
        <w:rPr>
          <w:sz w:val="15"/>
          <w:szCs w:val="15"/>
          <w:color w:val="231F20"/>
          <w:spacing w:val="5"/>
          <w:position w:val="2"/>
        </w:rPr>
        <w:t>,</w:t>
      </w:r>
      <w:r>
        <w:rPr>
          <w:sz w:val="15"/>
          <w:szCs w:val="15"/>
          <w:color w:val="231F20"/>
          <w:spacing w:val="17"/>
          <w:w w:val="102"/>
          <w:position w:val="2"/>
        </w:rPr>
        <w:t xml:space="preserve"> </w:t>
      </w:r>
      <w:r>
        <w:rPr>
          <w:sz w:val="15"/>
          <w:szCs w:val="15"/>
          <w:color w:val="231F20"/>
          <w:position w:val="2"/>
        </w:rPr>
        <w:t>James</w:t>
      </w:r>
      <w:r>
        <w:rPr>
          <w:sz w:val="15"/>
          <w:szCs w:val="15"/>
          <w:color w:val="231F20"/>
          <w:spacing w:val="25"/>
          <w:position w:val="2"/>
        </w:rPr>
        <w:t xml:space="preserve"> </w:t>
      </w:r>
      <w:r>
        <w:rPr>
          <w:sz w:val="15"/>
          <w:szCs w:val="15"/>
          <w:color w:val="231F20"/>
          <w:position w:val="2"/>
        </w:rPr>
        <w:t>M</w:t>
      </w:r>
      <w:r>
        <w:rPr>
          <w:sz w:val="15"/>
          <w:szCs w:val="15"/>
          <w:color w:val="231F20"/>
          <w:spacing w:val="5"/>
          <w:position w:val="2"/>
        </w:rPr>
        <w:t>,</w:t>
      </w:r>
      <w:r>
        <w:rPr>
          <w:sz w:val="15"/>
          <w:szCs w:val="15"/>
          <w:color w:val="231F20"/>
          <w:spacing w:val="23"/>
          <w:w w:val="102"/>
          <w:position w:val="2"/>
        </w:rPr>
        <w:t xml:space="preserve"> </w:t>
      </w:r>
      <w:r>
        <w:rPr>
          <w:sz w:val="15"/>
          <w:szCs w:val="15"/>
          <w:color w:val="231F20"/>
          <w:position w:val="2"/>
        </w:rPr>
        <w:t>et</w:t>
      </w:r>
      <w:r>
        <w:rPr>
          <w:sz w:val="15"/>
          <w:szCs w:val="15"/>
          <w:color w:val="231F20"/>
          <w:spacing w:val="5"/>
          <w:position w:val="2"/>
        </w:rPr>
        <w:t xml:space="preserve"> </w:t>
      </w:r>
      <w:r>
        <w:rPr>
          <w:sz w:val="15"/>
          <w:szCs w:val="15"/>
          <w:color w:val="231F20"/>
          <w:position w:val="2"/>
        </w:rPr>
        <w:t>al</w:t>
      </w:r>
      <w:r>
        <w:rPr>
          <w:sz w:val="15"/>
          <w:szCs w:val="15"/>
          <w:color w:val="231F20"/>
          <w:spacing w:val="5"/>
          <w:position w:val="2"/>
        </w:rPr>
        <w:t>.  </w:t>
      </w:r>
      <w:r>
        <w:rPr>
          <w:sz w:val="15"/>
          <w:szCs w:val="15"/>
          <w:color w:val="231F20"/>
          <w:position w:val="2"/>
        </w:rPr>
        <w:t>Randomized</w:t>
      </w:r>
      <w:r>
        <w:rPr>
          <w:sz w:val="15"/>
          <w:szCs w:val="15"/>
          <w:color w:val="231F20"/>
          <w:spacing w:val="24"/>
          <w:w w:val="102"/>
          <w:position w:val="2"/>
        </w:rPr>
        <w:t xml:space="preserve"> </w:t>
      </w:r>
      <w:r>
        <w:rPr>
          <w:sz w:val="15"/>
          <w:szCs w:val="15"/>
          <w:color w:val="231F20"/>
          <w:position w:val="2"/>
        </w:rPr>
        <w:t>clinical</w:t>
      </w:r>
    </w:p>
    <w:p>
      <w:pPr>
        <w:spacing w:line="183" w:lineRule="exact"/>
        <w:sectPr>
          <w:type w:val="continuous"/>
          <w:pgSz w:w="12246" w:h="16498"/>
          <w:pgMar w:top="1221" w:right="1293" w:bottom="0" w:left="819" w:header="979" w:footer="0" w:gutter="0"/>
          <w:cols w:equalWidth="0" w:num="2">
            <w:col w:w="5506" w:space="100"/>
            <w:col w:w="4527" w:space="0"/>
          </w:cols>
        </w:sectPr>
        <w:rPr>
          <w:sz w:val="15"/>
          <w:szCs w:val="15"/>
        </w:rPr>
      </w:pPr>
    </w:p>
    <w:p>
      <w:pPr>
        <w:spacing w:before="57"/>
        <w:rPr/>
      </w:pPr>
      <w:r>
        <w:pict>
          <v:shape id="_x0000_s202" style="position:absolute;margin-left:65.1968pt;margin-top:59.6176pt;mso-position-vertical-relative:page;mso-position-horizontal-relative:page;width:331.35pt;height:0.4pt;z-index:251970560;" o:allowincell="f" filled="false" strokecolor="#231F20" strokeweight="0.37pt" coordsize="6627,8" coordorigin="0,0" path="m0,3l6626,3e">
            <v:stroke joinstyle="miter" miterlimit="4"/>
          </v:shape>
        </w:pict>
      </w:r>
      <w:r/>
    </w:p>
    <w:p>
      <w:pPr>
        <w:sectPr>
          <w:headerReference w:type="default" r:id="rId31"/>
          <w:pgSz w:w="12246" w:h="16498"/>
          <w:pgMar w:top="1221" w:right="1265" w:bottom="0" w:left="819" w:header="971" w:footer="0" w:gutter="0"/>
          <w:cols w:equalWidth="0" w:num="1">
            <w:col w:w="10161" w:space="0"/>
          </w:cols>
        </w:sectPr>
        <w:rPr/>
      </w:pPr>
    </w:p>
    <w:p>
      <w:pPr>
        <w:pStyle w:val="BodyText"/>
        <w:ind w:left="1055" w:right="475"/>
        <w:spacing w:before="36" w:line="299" w:lineRule="auto"/>
        <w:jc w:val="both"/>
        <w:rPr>
          <w:sz w:val="15"/>
          <w:szCs w:val="15"/>
        </w:rPr>
      </w:pPr>
      <w:r>
        <w:rPr>
          <w:sz w:val="15"/>
          <w:szCs w:val="15"/>
          <w:color w:val="231F20"/>
          <w:spacing w:val="3"/>
        </w:rPr>
        <w:t>trial</w:t>
      </w:r>
      <w:r>
        <w:rPr>
          <w:sz w:val="15"/>
          <w:szCs w:val="15"/>
          <w:color w:val="231F20"/>
          <w:spacing w:val="27"/>
          <w:w w:val="102"/>
        </w:rPr>
        <w:t xml:space="preserve"> </w:t>
      </w:r>
      <w:r>
        <w:rPr>
          <w:sz w:val="15"/>
          <w:szCs w:val="15"/>
          <w:color w:val="231F20"/>
          <w:spacing w:val="3"/>
        </w:rPr>
        <w:t>of</w:t>
      </w:r>
      <w:r>
        <w:rPr>
          <w:sz w:val="15"/>
          <w:szCs w:val="15"/>
          <w:color w:val="231F20"/>
          <w:spacing w:val="12"/>
          <w:w w:val="102"/>
        </w:rPr>
        <w:t xml:space="preserve"> </w:t>
      </w:r>
      <w:r>
        <w:rPr>
          <w:sz w:val="15"/>
          <w:szCs w:val="15"/>
          <w:color w:val="231F20"/>
          <w:spacing w:val="3"/>
        </w:rPr>
        <w:t>the</w:t>
      </w:r>
      <w:r>
        <w:rPr>
          <w:sz w:val="15"/>
          <w:szCs w:val="15"/>
          <w:color w:val="231F20"/>
          <w:spacing w:val="27"/>
          <w:w w:val="102"/>
        </w:rPr>
        <w:t xml:space="preserve"> </w:t>
      </w:r>
      <w:r>
        <w:rPr>
          <w:sz w:val="15"/>
          <w:szCs w:val="15"/>
          <w:color w:val="231F20"/>
          <w:spacing w:val="3"/>
        </w:rPr>
        <w:t>effects</w:t>
      </w:r>
      <w:r>
        <w:rPr>
          <w:sz w:val="15"/>
          <w:szCs w:val="15"/>
          <w:color w:val="231F20"/>
          <w:spacing w:val="27"/>
          <w:w w:val="101"/>
        </w:rPr>
        <w:t xml:space="preserve"> </w:t>
      </w:r>
      <w:r>
        <w:rPr>
          <w:sz w:val="15"/>
          <w:szCs w:val="15"/>
          <w:color w:val="231F20"/>
          <w:spacing w:val="3"/>
        </w:rPr>
        <w:t>of</w:t>
      </w:r>
      <w:r>
        <w:rPr>
          <w:sz w:val="15"/>
          <w:szCs w:val="15"/>
          <w:color w:val="231F20"/>
          <w:spacing w:val="15"/>
          <w:w w:val="101"/>
        </w:rPr>
        <w:t xml:space="preserve"> </w:t>
      </w:r>
      <w:r>
        <w:rPr>
          <w:sz w:val="15"/>
          <w:szCs w:val="15"/>
          <w:color w:val="231F20"/>
          <w:spacing w:val="3"/>
        </w:rPr>
        <w:t>preoperative</w:t>
      </w:r>
      <w:r>
        <w:rPr>
          <w:sz w:val="15"/>
          <w:szCs w:val="15"/>
          <w:color w:val="231F20"/>
          <w:spacing w:val="25"/>
          <w:w w:val="102"/>
        </w:rPr>
        <w:t xml:space="preserve"> </w:t>
      </w:r>
      <w:r>
        <w:rPr>
          <w:sz w:val="15"/>
          <w:szCs w:val="15"/>
          <w:color w:val="231F20"/>
          <w:spacing w:val="3"/>
        </w:rPr>
        <w:t>and</w:t>
      </w:r>
      <w:r>
        <w:rPr>
          <w:sz w:val="15"/>
          <w:szCs w:val="15"/>
          <w:color w:val="231F20"/>
          <w:spacing w:val="25"/>
          <w:w w:val="102"/>
        </w:rPr>
        <w:t xml:space="preserve"> </w:t>
      </w:r>
      <w:r>
        <w:rPr>
          <w:sz w:val="15"/>
          <w:szCs w:val="15"/>
          <w:color w:val="231F20"/>
          <w:spacing w:val="3"/>
        </w:rPr>
        <w:t>postoperativ</w:t>
      </w:r>
      <w:r>
        <w:rPr>
          <w:sz w:val="15"/>
          <w:szCs w:val="15"/>
          <w:color w:val="231F20"/>
          <w:spacing w:val="2"/>
        </w:rPr>
        <w:t>e</w:t>
      </w:r>
      <w:r>
        <w:rPr>
          <w:sz w:val="15"/>
          <w:szCs w:val="15"/>
          <w:color w:val="231F20"/>
          <w:spacing w:val="27"/>
          <w:w w:val="102"/>
        </w:rPr>
        <w:t xml:space="preserve"> </w:t>
      </w:r>
      <w:r>
        <w:rPr>
          <w:sz w:val="15"/>
          <w:szCs w:val="15"/>
          <w:color w:val="231F20"/>
          <w:spacing w:val="2"/>
        </w:rPr>
        <w:t>oral</w:t>
      </w:r>
      <w:r>
        <w:rPr>
          <w:sz w:val="15"/>
          <w:szCs w:val="15"/>
          <w:color w:val="231F20"/>
        </w:rPr>
        <w:t xml:space="preserve"> </w:t>
      </w:r>
      <w:r>
        <w:rPr>
          <w:sz w:val="15"/>
          <w:szCs w:val="15"/>
          <w:color w:val="231F20"/>
          <w:spacing w:val="3"/>
        </w:rPr>
        <w:t>nutritional</w:t>
      </w:r>
      <w:r>
        <w:rPr>
          <w:sz w:val="15"/>
          <w:szCs w:val="15"/>
          <w:color w:val="231F20"/>
          <w:spacing w:val="18"/>
          <w:w w:val="101"/>
        </w:rPr>
        <w:t xml:space="preserve">  </w:t>
      </w:r>
      <w:r>
        <w:rPr>
          <w:sz w:val="15"/>
          <w:szCs w:val="15"/>
          <w:color w:val="231F20"/>
          <w:spacing w:val="3"/>
        </w:rPr>
        <w:t>supplements</w:t>
      </w:r>
      <w:r>
        <w:rPr>
          <w:sz w:val="15"/>
          <w:szCs w:val="15"/>
          <w:color w:val="231F20"/>
          <w:spacing w:val="12"/>
          <w:w w:val="101"/>
        </w:rPr>
        <w:t xml:space="preserve">  </w:t>
      </w:r>
      <w:r>
        <w:rPr>
          <w:sz w:val="15"/>
          <w:szCs w:val="15"/>
          <w:color w:val="231F20"/>
          <w:spacing w:val="3"/>
        </w:rPr>
        <w:t>on</w:t>
      </w:r>
      <w:r>
        <w:rPr>
          <w:sz w:val="15"/>
          <w:szCs w:val="15"/>
          <w:color w:val="231F20"/>
          <w:spacing w:val="12"/>
          <w:w w:val="101"/>
        </w:rPr>
        <w:t xml:space="preserve">  </w:t>
      </w:r>
      <w:r>
        <w:rPr>
          <w:sz w:val="15"/>
          <w:szCs w:val="15"/>
          <w:color w:val="231F20"/>
          <w:spacing w:val="3"/>
        </w:rPr>
        <w:t>clinical</w:t>
      </w:r>
      <w:r>
        <w:rPr>
          <w:sz w:val="15"/>
          <w:szCs w:val="15"/>
          <w:color w:val="231F20"/>
          <w:spacing w:val="12"/>
        </w:rPr>
        <w:t xml:space="preserve">  </w:t>
      </w:r>
      <w:r>
        <w:rPr>
          <w:sz w:val="15"/>
          <w:szCs w:val="15"/>
          <w:color w:val="231F20"/>
          <w:spacing w:val="3"/>
        </w:rPr>
        <w:t>course</w:t>
      </w:r>
      <w:r>
        <w:rPr>
          <w:sz w:val="15"/>
          <w:szCs w:val="15"/>
          <w:color w:val="231F20"/>
          <w:spacing w:val="11"/>
          <w:w w:val="102"/>
        </w:rPr>
        <w:t xml:space="preserve">  </w:t>
      </w:r>
      <w:r>
        <w:rPr>
          <w:sz w:val="15"/>
          <w:szCs w:val="15"/>
          <w:color w:val="231F20"/>
          <w:spacing w:val="3"/>
        </w:rPr>
        <w:t>and</w:t>
      </w:r>
      <w:r>
        <w:rPr>
          <w:sz w:val="15"/>
          <w:szCs w:val="15"/>
          <w:color w:val="231F20"/>
          <w:spacing w:val="12"/>
          <w:w w:val="101"/>
        </w:rPr>
        <w:t xml:space="preserve">  </w:t>
      </w:r>
      <w:r>
        <w:rPr>
          <w:sz w:val="15"/>
          <w:szCs w:val="15"/>
          <w:color w:val="231F20"/>
          <w:spacing w:val="3"/>
        </w:rPr>
        <w:t>cost</w:t>
      </w:r>
      <w:r>
        <w:rPr>
          <w:sz w:val="15"/>
          <w:szCs w:val="15"/>
          <w:color w:val="231F20"/>
          <w:spacing w:val="11"/>
          <w:w w:val="102"/>
        </w:rPr>
        <w:t xml:space="preserve">  </w:t>
      </w:r>
      <w:r>
        <w:rPr>
          <w:sz w:val="15"/>
          <w:szCs w:val="15"/>
          <w:color w:val="231F20"/>
          <w:spacing w:val="3"/>
        </w:rPr>
        <w:t>of</w:t>
      </w:r>
      <w:r>
        <w:rPr>
          <w:sz w:val="15"/>
          <w:szCs w:val="15"/>
          <w:color w:val="231F20"/>
        </w:rPr>
        <w:t xml:space="preserve"> </w:t>
      </w:r>
      <w:r>
        <w:rPr>
          <w:sz w:val="15"/>
          <w:szCs w:val="15"/>
          <w:color w:val="231F20"/>
        </w:rPr>
        <w:t>care</w:t>
      </w:r>
      <w:r>
        <w:rPr>
          <w:sz w:val="15"/>
          <w:szCs w:val="15"/>
          <w:color w:val="231F20"/>
          <w:spacing w:val="-15"/>
        </w:rPr>
        <w:t xml:space="preserve"> </w:t>
      </w:r>
      <w:r>
        <w:rPr>
          <w:sz w:val="15"/>
          <w:szCs w:val="15"/>
          <w:color w:val="231F20"/>
          <w:spacing w:val="3"/>
        </w:rPr>
        <w:t>[J].  </w:t>
      </w:r>
      <w:r>
        <w:rPr>
          <w:sz w:val="15"/>
          <w:szCs w:val="15"/>
          <w:color w:val="231F20"/>
        </w:rPr>
        <w:t>Br</w:t>
      </w:r>
      <w:r>
        <w:rPr>
          <w:sz w:val="15"/>
          <w:szCs w:val="15"/>
          <w:color w:val="231F20"/>
          <w:spacing w:val="3"/>
        </w:rPr>
        <w:t xml:space="preserve">  </w:t>
      </w:r>
      <w:r>
        <w:rPr>
          <w:sz w:val="15"/>
          <w:szCs w:val="15"/>
          <w:color w:val="231F20"/>
        </w:rPr>
        <w:t>J</w:t>
      </w:r>
      <w:r>
        <w:rPr>
          <w:sz w:val="15"/>
          <w:szCs w:val="15"/>
          <w:color w:val="231F20"/>
          <w:spacing w:val="8"/>
          <w:w w:val="101"/>
        </w:rPr>
        <w:t xml:space="preserve">  </w:t>
      </w:r>
      <w:r>
        <w:rPr>
          <w:sz w:val="15"/>
          <w:szCs w:val="15"/>
          <w:color w:val="231F20"/>
        </w:rPr>
        <w:t>Surg</w:t>
      </w:r>
      <w:r>
        <w:rPr>
          <w:sz w:val="15"/>
          <w:szCs w:val="15"/>
          <w:color w:val="231F20"/>
          <w:spacing w:val="3"/>
        </w:rPr>
        <w:t>,</w:t>
      </w:r>
      <w:r>
        <w:rPr>
          <w:sz w:val="15"/>
          <w:szCs w:val="15"/>
          <w:color w:val="231F20"/>
          <w:spacing w:val="8"/>
          <w:w w:val="101"/>
        </w:rPr>
        <w:t xml:space="preserve">  </w:t>
      </w:r>
      <w:r>
        <w:rPr>
          <w:sz w:val="15"/>
          <w:szCs w:val="15"/>
          <w:color w:val="231F20"/>
          <w:spacing w:val="3"/>
        </w:rPr>
        <w:t>2004,</w:t>
      </w:r>
      <w:r>
        <w:rPr>
          <w:sz w:val="15"/>
          <w:szCs w:val="15"/>
          <w:color w:val="231F20"/>
          <w:spacing w:val="7"/>
        </w:rPr>
        <w:t xml:space="preserve">  </w:t>
      </w:r>
      <w:r>
        <w:rPr>
          <w:sz w:val="15"/>
          <w:szCs w:val="15"/>
          <w:color w:val="231F20"/>
          <w:spacing w:val="3"/>
        </w:rPr>
        <w:t>91(8):</w:t>
      </w:r>
      <w:r>
        <w:rPr>
          <w:sz w:val="15"/>
          <w:szCs w:val="15"/>
          <w:color w:val="231F20"/>
          <w:spacing w:val="14"/>
        </w:rPr>
        <w:t xml:space="preserve"> </w:t>
      </w:r>
      <w:r>
        <w:rPr>
          <w:sz w:val="15"/>
          <w:szCs w:val="15"/>
          <w:color w:val="231F20"/>
          <w:spacing w:val="3"/>
        </w:rPr>
        <w:t>983</w:t>
      </w:r>
      <w:r>
        <w:rPr>
          <w:rFonts w:ascii="Times New Roman" w:hAnsi="Times New Roman" w:eastAsia="Times New Roman" w:cs="Times New Roman"/>
          <w:sz w:val="15"/>
          <w:szCs w:val="15"/>
          <w:color w:val="231F20"/>
          <w:spacing w:val="3"/>
        </w:rPr>
        <w:t>‑</w:t>
      </w:r>
      <w:r>
        <w:rPr>
          <w:sz w:val="15"/>
          <w:szCs w:val="15"/>
          <w:color w:val="231F20"/>
          <w:spacing w:val="3"/>
        </w:rPr>
        <w:t>990.</w:t>
      </w:r>
      <w:r>
        <w:rPr>
          <w:sz w:val="15"/>
          <w:szCs w:val="15"/>
          <w:color w:val="231F20"/>
          <w:spacing w:val="8"/>
        </w:rPr>
        <w:t xml:space="preserve">  </w:t>
      </w:r>
      <w:r>
        <w:rPr>
          <w:sz w:val="15"/>
          <w:szCs w:val="15"/>
          <w:color w:val="231F20"/>
        </w:rPr>
        <w:t>DOI</w:t>
      </w:r>
      <w:r>
        <w:rPr>
          <w:sz w:val="15"/>
          <w:szCs w:val="15"/>
          <w:color w:val="231F20"/>
          <w:spacing w:val="3"/>
        </w:rPr>
        <w:t>: </w:t>
      </w:r>
      <w:r>
        <w:rPr>
          <w:sz w:val="15"/>
          <w:szCs w:val="15"/>
          <w:color w:val="231F20"/>
          <w:spacing w:val="2"/>
        </w:rPr>
        <w:t xml:space="preserve">  10.</w:t>
      </w:r>
      <w:r>
        <w:rPr>
          <w:sz w:val="15"/>
          <w:szCs w:val="15"/>
          <w:color w:val="231F20"/>
          <w:spacing w:val="-19"/>
        </w:rPr>
        <w:t xml:space="preserve"> </w:t>
      </w:r>
      <w:r>
        <w:rPr>
          <w:sz w:val="15"/>
          <w:szCs w:val="15"/>
          <w:color w:val="231F20"/>
          <w:spacing w:val="2"/>
        </w:rPr>
        <w:t>1002/</w:t>
      </w:r>
      <w:r>
        <w:rPr>
          <w:sz w:val="15"/>
          <w:szCs w:val="15"/>
          <w:color w:val="231F20"/>
        </w:rPr>
        <w:t xml:space="preserve"> </w:t>
      </w:r>
      <w:r>
        <w:rPr>
          <w:sz w:val="15"/>
          <w:szCs w:val="15"/>
          <w:color w:val="231F20"/>
        </w:rPr>
        <w:t>bjs</w:t>
      </w:r>
      <w:r>
        <w:rPr>
          <w:sz w:val="15"/>
          <w:szCs w:val="15"/>
          <w:color w:val="231F20"/>
          <w:spacing w:val="5"/>
        </w:rPr>
        <w:t>.4578.</w:t>
      </w:r>
    </w:p>
    <w:p>
      <w:pPr>
        <w:pStyle w:val="BodyText"/>
        <w:ind w:left="1059" w:right="485" w:hanging="556"/>
        <w:spacing w:before="30" w:line="295" w:lineRule="auto"/>
        <w:rPr>
          <w:sz w:val="15"/>
          <w:szCs w:val="15"/>
        </w:rPr>
      </w:pPr>
      <w:r>
        <w:rPr>
          <w:sz w:val="15"/>
          <w:szCs w:val="15"/>
          <w:color w:val="231F20"/>
          <w:spacing w:val="4"/>
        </w:rPr>
        <w:t>[187]     </w:t>
      </w:r>
      <w:r>
        <w:rPr>
          <w:sz w:val="15"/>
          <w:szCs w:val="15"/>
          <w:color w:val="231F20"/>
        </w:rPr>
        <w:t>Avenell</w:t>
      </w:r>
      <w:r>
        <w:rPr>
          <w:sz w:val="15"/>
          <w:szCs w:val="15"/>
          <w:color w:val="231F20"/>
          <w:spacing w:val="4"/>
        </w:rPr>
        <w:t xml:space="preserve">    </w:t>
      </w:r>
      <w:r>
        <w:rPr>
          <w:sz w:val="15"/>
          <w:szCs w:val="15"/>
          <w:color w:val="231F20"/>
        </w:rPr>
        <w:t>A</w:t>
      </w:r>
      <w:r>
        <w:rPr>
          <w:sz w:val="15"/>
          <w:szCs w:val="15"/>
          <w:color w:val="231F20"/>
          <w:spacing w:val="4"/>
        </w:rPr>
        <w:t>,     </w:t>
      </w:r>
      <w:r>
        <w:rPr>
          <w:sz w:val="15"/>
          <w:szCs w:val="15"/>
          <w:color w:val="231F20"/>
        </w:rPr>
        <w:t>Smith</w:t>
      </w:r>
      <w:r>
        <w:rPr>
          <w:sz w:val="15"/>
          <w:szCs w:val="15"/>
          <w:color w:val="231F20"/>
          <w:spacing w:val="4"/>
        </w:rPr>
        <w:t xml:space="preserve">  </w:t>
      </w:r>
      <w:r>
        <w:rPr>
          <w:sz w:val="15"/>
          <w:szCs w:val="15"/>
          <w:color w:val="231F20"/>
          <w:spacing w:val="3"/>
        </w:rPr>
        <w:t xml:space="preserve">  </w:t>
      </w:r>
      <w:r>
        <w:rPr>
          <w:sz w:val="15"/>
          <w:szCs w:val="15"/>
          <w:color w:val="231F20"/>
        </w:rPr>
        <w:t>TO</w:t>
      </w:r>
      <w:r>
        <w:rPr>
          <w:sz w:val="15"/>
          <w:szCs w:val="15"/>
          <w:color w:val="231F20"/>
          <w:spacing w:val="3"/>
        </w:rPr>
        <w:t>,    </w:t>
      </w:r>
      <w:r>
        <w:rPr>
          <w:sz w:val="15"/>
          <w:szCs w:val="15"/>
          <w:color w:val="231F20"/>
        </w:rPr>
        <w:t>Curtain</w:t>
      </w:r>
      <w:r>
        <w:rPr>
          <w:sz w:val="15"/>
          <w:szCs w:val="15"/>
          <w:color w:val="231F20"/>
          <w:spacing w:val="3"/>
        </w:rPr>
        <w:t xml:space="preserve">    </w:t>
      </w:r>
      <w:r>
        <w:rPr>
          <w:sz w:val="15"/>
          <w:szCs w:val="15"/>
          <w:color w:val="231F20"/>
        </w:rPr>
        <w:t>JP</w:t>
      </w:r>
      <w:r>
        <w:rPr>
          <w:sz w:val="15"/>
          <w:szCs w:val="15"/>
          <w:color w:val="231F20"/>
          <w:spacing w:val="3"/>
        </w:rPr>
        <w:t>,     </w:t>
      </w:r>
      <w:r>
        <w:rPr>
          <w:sz w:val="15"/>
          <w:szCs w:val="15"/>
          <w:color w:val="231F20"/>
        </w:rPr>
        <w:t>et</w:t>
      </w:r>
      <w:r>
        <w:rPr>
          <w:sz w:val="15"/>
          <w:szCs w:val="15"/>
          <w:color w:val="231F20"/>
          <w:spacing w:val="3"/>
        </w:rPr>
        <w:t xml:space="preserve"> </w:t>
      </w:r>
      <w:r>
        <w:rPr>
          <w:sz w:val="15"/>
          <w:szCs w:val="15"/>
          <w:color w:val="231F20"/>
        </w:rPr>
        <w:t>al</w:t>
      </w:r>
      <w:r>
        <w:rPr>
          <w:sz w:val="15"/>
          <w:szCs w:val="15"/>
          <w:color w:val="231F20"/>
          <w:spacing w:val="3"/>
        </w:rPr>
        <w:t>.    </w:t>
      </w:r>
      <w:r>
        <w:rPr>
          <w:sz w:val="15"/>
          <w:szCs w:val="15"/>
          <w:color w:val="231F20"/>
        </w:rPr>
        <w:t>Nutritional </w:t>
      </w:r>
      <w:r>
        <w:rPr>
          <w:sz w:val="15"/>
          <w:szCs w:val="15"/>
          <w:color w:val="231F20"/>
          <w:spacing w:val="3"/>
        </w:rPr>
        <w:t>supplementation</w:t>
      </w:r>
      <w:r>
        <w:rPr>
          <w:sz w:val="15"/>
          <w:szCs w:val="15"/>
          <w:color w:val="231F20"/>
          <w:spacing w:val="15"/>
          <w:w w:val="101"/>
        </w:rPr>
        <w:t xml:space="preserve"> </w:t>
      </w:r>
      <w:r>
        <w:rPr>
          <w:sz w:val="15"/>
          <w:szCs w:val="15"/>
          <w:color w:val="231F20"/>
          <w:spacing w:val="3"/>
        </w:rPr>
        <w:t>for</w:t>
      </w:r>
      <w:r>
        <w:rPr>
          <w:sz w:val="15"/>
          <w:szCs w:val="15"/>
          <w:color w:val="231F20"/>
          <w:spacing w:val="12"/>
        </w:rPr>
        <w:t xml:space="preserve"> </w:t>
      </w:r>
      <w:r>
        <w:rPr>
          <w:sz w:val="15"/>
          <w:szCs w:val="15"/>
          <w:color w:val="231F20"/>
          <w:spacing w:val="3"/>
        </w:rPr>
        <w:t>hip</w:t>
      </w:r>
      <w:r>
        <w:rPr>
          <w:sz w:val="15"/>
          <w:szCs w:val="15"/>
          <w:color w:val="231F20"/>
          <w:spacing w:val="14"/>
        </w:rPr>
        <w:t xml:space="preserve"> </w:t>
      </w:r>
      <w:r>
        <w:rPr>
          <w:sz w:val="15"/>
          <w:szCs w:val="15"/>
          <w:color w:val="231F20"/>
          <w:spacing w:val="3"/>
        </w:rPr>
        <w:t>fracture</w:t>
      </w:r>
      <w:r>
        <w:rPr>
          <w:sz w:val="15"/>
          <w:szCs w:val="15"/>
          <w:color w:val="231F20"/>
          <w:spacing w:val="13"/>
          <w:w w:val="102"/>
        </w:rPr>
        <w:t xml:space="preserve"> </w:t>
      </w:r>
      <w:r>
        <w:rPr>
          <w:sz w:val="15"/>
          <w:szCs w:val="15"/>
          <w:color w:val="231F20"/>
          <w:spacing w:val="3"/>
        </w:rPr>
        <w:t>aftercare</w:t>
      </w:r>
      <w:r>
        <w:rPr>
          <w:sz w:val="15"/>
          <w:szCs w:val="15"/>
          <w:color w:val="231F20"/>
          <w:spacing w:val="13"/>
          <w:w w:val="102"/>
        </w:rPr>
        <w:t xml:space="preserve"> </w:t>
      </w:r>
      <w:r>
        <w:rPr>
          <w:sz w:val="15"/>
          <w:szCs w:val="15"/>
          <w:color w:val="231F20"/>
          <w:spacing w:val="3"/>
        </w:rPr>
        <w:t>in</w:t>
      </w:r>
      <w:r>
        <w:rPr>
          <w:sz w:val="15"/>
          <w:szCs w:val="15"/>
          <w:color w:val="231F20"/>
          <w:spacing w:val="16"/>
        </w:rPr>
        <w:t xml:space="preserve"> </w:t>
      </w:r>
      <w:r>
        <w:rPr>
          <w:sz w:val="15"/>
          <w:szCs w:val="15"/>
          <w:color w:val="231F20"/>
          <w:spacing w:val="3"/>
        </w:rPr>
        <w:t>older</w:t>
      </w:r>
      <w:r>
        <w:rPr>
          <w:sz w:val="15"/>
          <w:szCs w:val="15"/>
          <w:color w:val="231F20"/>
          <w:spacing w:val="12"/>
          <w:w w:val="102"/>
        </w:rPr>
        <w:t xml:space="preserve"> </w:t>
      </w:r>
      <w:r>
        <w:rPr>
          <w:sz w:val="15"/>
          <w:szCs w:val="15"/>
          <w:color w:val="231F20"/>
          <w:spacing w:val="3"/>
        </w:rPr>
        <w:t>people</w:t>
      </w:r>
      <w:r>
        <w:rPr>
          <w:sz w:val="15"/>
          <w:szCs w:val="15"/>
          <w:color w:val="231F20"/>
        </w:rPr>
        <w:t xml:space="preserve"> </w:t>
      </w:r>
      <w:r>
        <w:rPr>
          <w:sz w:val="15"/>
          <w:szCs w:val="15"/>
          <w:color w:val="231F20"/>
          <w:spacing w:val="6"/>
        </w:rPr>
        <w:t>[J].</w:t>
      </w:r>
      <w:r>
        <w:rPr>
          <w:sz w:val="15"/>
          <w:szCs w:val="15"/>
          <w:color w:val="231F20"/>
          <w:spacing w:val="22"/>
          <w:w w:val="101"/>
        </w:rPr>
        <w:t xml:space="preserve"> </w:t>
      </w:r>
      <w:r>
        <w:rPr>
          <w:sz w:val="15"/>
          <w:szCs w:val="15"/>
          <w:color w:val="231F20"/>
        </w:rPr>
        <w:t>Cochrane</w:t>
      </w:r>
      <w:r>
        <w:rPr>
          <w:sz w:val="15"/>
          <w:szCs w:val="15"/>
          <w:color w:val="231F20"/>
          <w:spacing w:val="23"/>
          <w:w w:val="101"/>
        </w:rPr>
        <w:t xml:space="preserve"> </w:t>
      </w:r>
      <w:r>
        <w:rPr>
          <w:sz w:val="15"/>
          <w:szCs w:val="15"/>
          <w:color w:val="231F20"/>
        </w:rPr>
        <w:t>Database</w:t>
      </w:r>
      <w:r>
        <w:rPr>
          <w:sz w:val="15"/>
          <w:szCs w:val="15"/>
          <w:color w:val="231F20"/>
          <w:spacing w:val="22"/>
          <w:w w:val="102"/>
        </w:rPr>
        <w:t xml:space="preserve"> </w:t>
      </w:r>
      <w:r>
        <w:rPr>
          <w:sz w:val="15"/>
          <w:szCs w:val="15"/>
          <w:color w:val="231F20"/>
        </w:rPr>
        <w:t>Syst</w:t>
      </w:r>
      <w:r>
        <w:rPr>
          <w:sz w:val="15"/>
          <w:szCs w:val="15"/>
          <w:color w:val="231F20"/>
          <w:spacing w:val="22"/>
        </w:rPr>
        <w:t xml:space="preserve"> </w:t>
      </w:r>
      <w:r>
        <w:rPr>
          <w:sz w:val="15"/>
          <w:szCs w:val="15"/>
          <w:color w:val="231F20"/>
        </w:rPr>
        <w:t>Rev</w:t>
      </w:r>
      <w:r>
        <w:rPr>
          <w:sz w:val="15"/>
          <w:szCs w:val="15"/>
          <w:color w:val="231F20"/>
          <w:spacing w:val="6"/>
        </w:rPr>
        <w:t>,</w:t>
      </w:r>
      <w:r>
        <w:rPr>
          <w:sz w:val="15"/>
          <w:szCs w:val="15"/>
          <w:color w:val="231F20"/>
          <w:spacing w:val="23"/>
          <w:w w:val="101"/>
        </w:rPr>
        <w:t xml:space="preserve"> </w:t>
      </w:r>
      <w:r>
        <w:rPr>
          <w:sz w:val="15"/>
          <w:szCs w:val="15"/>
          <w:color w:val="231F20"/>
          <w:spacing w:val="6"/>
        </w:rPr>
        <w:t>2016,</w:t>
      </w:r>
      <w:r>
        <w:rPr>
          <w:sz w:val="15"/>
          <w:szCs w:val="15"/>
          <w:color w:val="231F20"/>
          <w:spacing w:val="27"/>
          <w:w w:val="101"/>
        </w:rPr>
        <w:t xml:space="preserve"> </w:t>
      </w:r>
      <w:r>
        <w:rPr>
          <w:sz w:val="15"/>
          <w:szCs w:val="15"/>
          <w:color w:val="231F20"/>
          <w:spacing w:val="6"/>
        </w:rPr>
        <w:t>11(11):</w:t>
      </w:r>
      <w:r>
        <w:rPr>
          <w:sz w:val="15"/>
          <w:szCs w:val="15"/>
          <w:color w:val="231F20"/>
        </w:rPr>
        <w:t>CD</w:t>
      </w:r>
      <w:r>
        <w:rPr>
          <w:sz w:val="15"/>
          <w:szCs w:val="15"/>
          <w:color w:val="231F20"/>
          <w:spacing w:val="6"/>
        </w:rPr>
        <w:t>001880.</w:t>
      </w:r>
      <w:r>
        <w:rPr>
          <w:sz w:val="15"/>
          <w:szCs w:val="15"/>
          <w:color w:val="231F20"/>
        </w:rPr>
        <w:t xml:space="preserve"> </w:t>
      </w:r>
      <w:r>
        <w:rPr>
          <w:sz w:val="15"/>
          <w:szCs w:val="15"/>
          <w:color w:val="231F20"/>
        </w:rPr>
        <w:t>DOI</w:t>
      </w:r>
      <w:r>
        <w:rPr>
          <w:sz w:val="15"/>
          <w:szCs w:val="15"/>
          <w:color w:val="231F20"/>
          <w:spacing w:val="5"/>
        </w:rPr>
        <w:t>:</w:t>
      </w:r>
      <w:r>
        <w:rPr>
          <w:sz w:val="15"/>
          <w:szCs w:val="15"/>
          <w:color w:val="231F20"/>
          <w:spacing w:val="28"/>
        </w:rPr>
        <w:t xml:space="preserve"> </w:t>
      </w:r>
      <w:r>
        <w:rPr>
          <w:sz w:val="15"/>
          <w:szCs w:val="15"/>
          <w:color w:val="231F20"/>
          <w:spacing w:val="5"/>
        </w:rPr>
        <w:t>10.</w:t>
      </w:r>
      <w:r>
        <w:rPr>
          <w:sz w:val="15"/>
          <w:szCs w:val="15"/>
          <w:color w:val="231F20"/>
          <w:spacing w:val="-19"/>
        </w:rPr>
        <w:t xml:space="preserve"> </w:t>
      </w:r>
      <w:r>
        <w:rPr>
          <w:sz w:val="15"/>
          <w:szCs w:val="15"/>
          <w:color w:val="231F20"/>
          <w:spacing w:val="5"/>
        </w:rPr>
        <w:t>1002/14651858.</w:t>
      </w:r>
      <w:r>
        <w:rPr>
          <w:sz w:val="15"/>
          <w:szCs w:val="15"/>
          <w:color w:val="231F20"/>
        </w:rPr>
        <w:t>CD</w:t>
      </w:r>
      <w:r>
        <w:rPr>
          <w:sz w:val="15"/>
          <w:szCs w:val="15"/>
          <w:color w:val="231F20"/>
          <w:spacing w:val="5"/>
        </w:rPr>
        <w:t>001880.</w:t>
      </w:r>
      <w:r>
        <w:rPr>
          <w:sz w:val="15"/>
          <w:szCs w:val="15"/>
          <w:color w:val="231F20"/>
        </w:rPr>
        <w:t>pub</w:t>
      </w:r>
      <w:r>
        <w:rPr>
          <w:sz w:val="15"/>
          <w:szCs w:val="15"/>
          <w:color w:val="231F20"/>
          <w:spacing w:val="5"/>
        </w:rPr>
        <w:t>6.</w:t>
      </w:r>
    </w:p>
    <w:p>
      <w:pPr>
        <w:pStyle w:val="BodyText"/>
        <w:ind w:left="1061" w:right="485" w:hanging="558"/>
        <w:spacing w:before="41" w:line="290" w:lineRule="auto"/>
        <w:rPr>
          <w:sz w:val="15"/>
          <w:szCs w:val="15"/>
        </w:rPr>
      </w:pPr>
      <w:r>
        <w:rPr>
          <w:sz w:val="15"/>
          <w:szCs w:val="15"/>
          <w:color w:val="231F20"/>
          <w:spacing w:val="6"/>
        </w:rPr>
        <w:t>[188]     </w:t>
      </w:r>
      <w:r>
        <w:rPr>
          <w:sz w:val="15"/>
          <w:szCs w:val="15"/>
          <w:color w:val="231F20"/>
        </w:rPr>
        <w:t>Nygren</w:t>
      </w:r>
      <w:r>
        <w:rPr>
          <w:sz w:val="15"/>
          <w:szCs w:val="15"/>
          <w:color w:val="231F20"/>
          <w:spacing w:val="6"/>
        </w:rPr>
        <w:t xml:space="preserve">  </w:t>
      </w:r>
      <w:r>
        <w:rPr>
          <w:sz w:val="15"/>
          <w:szCs w:val="15"/>
          <w:color w:val="231F20"/>
        </w:rPr>
        <w:t>J</w:t>
      </w:r>
      <w:r>
        <w:rPr>
          <w:sz w:val="15"/>
          <w:szCs w:val="15"/>
          <w:color w:val="231F20"/>
          <w:spacing w:val="6"/>
        </w:rPr>
        <w:t>.  </w:t>
      </w:r>
      <w:r>
        <w:rPr>
          <w:sz w:val="15"/>
          <w:szCs w:val="15"/>
          <w:color w:val="231F20"/>
        </w:rPr>
        <w:t>The</w:t>
      </w:r>
      <w:r>
        <w:rPr>
          <w:sz w:val="15"/>
          <w:szCs w:val="15"/>
          <w:color w:val="231F20"/>
          <w:spacing w:val="6"/>
        </w:rPr>
        <w:t xml:space="preserve">  </w:t>
      </w:r>
      <w:r>
        <w:rPr>
          <w:sz w:val="15"/>
          <w:szCs w:val="15"/>
          <w:color w:val="231F20"/>
        </w:rPr>
        <w:t>metabolic</w:t>
      </w:r>
      <w:r>
        <w:rPr>
          <w:sz w:val="15"/>
          <w:szCs w:val="15"/>
          <w:color w:val="231F20"/>
          <w:spacing w:val="6"/>
        </w:rPr>
        <w:t xml:space="preserve">  </w:t>
      </w:r>
      <w:r>
        <w:rPr>
          <w:sz w:val="15"/>
          <w:szCs w:val="15"/>
          <w:color w:val="231F20"/>
        </w:rPr>
        <w:t>effects</w:t>
      </w:r>
      <w:r>
        <w:rPr>
          <w:sz w:val="15"/>
          <w:szCs w:val="15"/>
          <w:color w:val="231F20"/>
          <w:spacing w:val="45"/>
          <w:w w:val="102"/>
        </w:rPr>
        <w:t xml:space="preserve"> </w:t>
      </w:r>
      <w:r>
        <w:rPr>
          <w:sz w:val="15"/>
          <w:szCs w:val="15"/>
          <w:color w:val="231F20"/>
        </w:rPr>
        <w:t>of</w:t>
      </w:r>
      <w:r>
        <w:rPr>
          <w:sz w:val="15"/>
          <w:szCs w:val="15"/>
          <w:color w:val="231F20"/>
          <w:spacing w:val="19"/>
          <w:w w:val="102"/>
        </w:rPr>
        <w:t xml:space="preserve"> </w:t>
      </w:r>
      <w:r>
        <w:rPr>
          <w:sz w:val="15"/>
          <w:szCs w:val="15"/>
          <w:color w:val="231F20"/>
        </w:rPr>
        <w:t>fasting</w:t>
      </w:r>
      <w:r>
        <w:rPr>
          <w:sz w:val="15"/>
          <w:szCs w:val="15"/>
          <w:color w:val="231F20"/>
          <w:spacing w:val="29"/>
          <w:w w:val="102"/>
        </w:rPr>
        <w:t xml:space="preserve"> </w:t>
      </w:r>
      <w:r>
        <w:rPr>
          <w:sz w:val="15"/>
          <w:szCs w:val="15"/>
          <w:color w:val="231F20"/>
        </w:rPr>
        <w:t>and</w:t>
      </w:r>
      <w:r>
        <w:rPr>
          <w:sz w:val="15"/>
          <w:szCs w:val="15"/>
          <w:color w:val="231F20"/>
          <w:spacing w:val="31"/>
        </w:rPr>
        <w:t xml:space="preserve"> </w:t>
      </w:r>
      <w:r>
        <w:rPr>
          <w:sz w:val="15"/>
          <w:szCs w:val="15"/>
          <w:color w:val="231F20"/>
        </w:rPr>
        <w:t>surgery</w:t>
      </w:r>
      <w:r>
        <w:rPr>
          <w:sz w:val="15"/>
          <w:szCs w:val="15"/>
          <w:color w:val="231F20"/>
          <w:spacing w:val="-15"/>
        </w:rPr>
        <w:t xml:space="preserve"> </w:t>
      </w:r>
      <w:r>
        <w:rPr>
          <w:sz w:val="15"/>
          <w:szCs w:val="15"/>
          <w:color w:val="231F20"/>
          <w:spacing w:val="6"/>
        </w:rPr>
        <w:t>[J].</w:t>
      </w:r>
      <w:r>
        <w:rPr>
          <w:sz w:val="15"/>
          <w:szCs w:val="15"/>
          <w:color w:val="231F20"/>
        </w:rPr>
        <w:t xml:space="preserve"> </w:t>
      </w:r>
      <w:r>
        <w:rPr>
          <w:sz w:val="15"/>
          <w:szCs w:val="15"/>
          <w:color w:val="231F20"/>
        </w:rPr>
        <w:t>Best</w:t>
      </w:r>
      <w:r>
        <w:rPr>
          <w:sz w:val="15"/>
          <w:szCs w:val="15"/>
          <w:color w:val="231F20"/>
          <w:spacing w:val="7"/>
        </w:rPr>
        <w:t xml:space="preserve">  </w:t>
      </w:r>
      <w:r>
        <w:rPr>
          <w:sz w:val="15"/>
          <w:szCs w:val="15"/>
          <w:color w:val="231F20"/>
        </w:rPr>
        <w:t>Pract</w:t>
      </w:r>
      <w:r>
        <w:rPr>
          <w:sz w:val="15"/>
          <w:szCs w:val="15"/>
          <w:color w:val="231F20"/>
          <w:spacing w:val="7"/>
        </w:rPr>
        <w:t xml:space="preserve">  </w:t>
      </w:r>
      <w:r>
        <w:rPr>
          <w:sz w:val="15"/>
          <w:szCs w:val="15"/>
          <w:color w:val="231F20"/>
        </w:rPr>
        <w:t>Res</w:t>
      </w:r>
      <w:r>
        <w:rPr>
          <w:sz w:val="15"/>
          <w:szCs w:val="15"/>
          <w:color w:val="231F20"/>
          <w:spacing w:val="7"/>
        </w:rPr>
        <w:t xml:space="preserve">  </w:t>
      </w:r>
      <w:r>
        <w:rPr>
          <w:sz w:val="15"/>
          <w:szCs w:val="15"/>
          <w:color w:val="231F20"/>
        </w:rPr>
        <w:t>Clin</w:t>
      </w:r>
      <w:r>
        <w:rPr>
          <w:sz w:val="15"/>
          <w:szCs w:val="15"/>
          <w:color w:val="231F20"/>
          <w:spacing w:val="7"/>
        </w:rPr>
        <w:t xml:space="preserve">  </w:t>
      </w:r>
      <w:r>
        <w:rPr>
          <w:sz w:val="15"/>
          <w:szCs w:val="15"/>
          <w:color w:val="231F20"/>
        </w:rPr>
        <w:t>Anaesthesiol</w:t>
      </w:r>
      <w:r>
        <w:rPr>
          <w:sz w:val="15"/>
          <w:szCs w:val="15"/>
          <w:color w:val="231F20"/>
          <w:spacing w:val="7"/>
        </w:rPr>
        <w:t>,</w:t>
      </w:r>
      <w:r>
        <w:rPr>
          <w:sz w:val="15"/>
          <w:szCs w:val="15"/>
          <w:color w:val="231F20"/>
          <w:spacing w:val="8"/>
          <w:w w:val="101"/>
        </w:rPr>
        <w:t xml:space="preserve">  </w:t>
      </w:r>
      <w:r>
        <w:rPr>
          <w:sz w:val="15"/>
          <w:szCs w:val="15"/>
          <w:color w:val="231F20"/>
          <w:spacing w:val="7"/>
        </w:rPr>
        <w:t>2006,</w:t>
      </w:r>
      <w:r>
        <w:rPr>
          <w:sz w:val="15"/>
          <w:szCs w:val="15"/>
          <w:color w:val="231F20"/>
          <w:spacing w:val="7"/>
        </w:rPr>
        <w:t xml:space="preserve">  </w:t>
      </w:r>
      <w:r>
        <w:rPr>
          <w:sz w:val="15"/>
          <w:szCs w:val="15"/>
          <w:color w:val="231F20"/>
          <w:spacing w:val="7"/>
        </w:rPr>
        <w:t>20(3):</w:t>
      </w:r>
      <w:r>
        <w:rPr>
          <w:sz w:val="15"/>
          <w:szCs w:val="15"/>
          <w:color w:val="231F20"/>
          <w:spacing w:val="10"/>
          <w:w w:val="101"/>
        </w:rPr>
        <w:t xml:space="preserve"> </w:t>
      </w:r>
      <w:r>
        <w:rPr>
          <w:sz w:val="15"/>
          <w:szCs w:val="15"/>
          <w:color w:val="231F20"/>
          <w:spacing w:val="7"/>
        </w:rPr>
        <w:t>429</w:t>
      </w:r>
      <w:r>
        <w:rPr>
          <w:rFonts w:ascii="Times New Roman" w:hAnsi="Times New Roman" w:eastAsia="Times New Roman" w:cs="Times New Roman"/>
          <w:sz w:val="15"/>
          <w:szCs w:val="15"/>
          <w:color w:val="231F20"/>
          <w:spacing w:val="6"/>
        </w:rPr>
        <w:t>‑</w:t>
      </w:r>
      <w:r>
        <w:rPr>
          <w:sz w:val="15"/>
          <w:szCs w:val="15"/>
          <w:color w:val="231F20"/>
          <w:spacing w:val="6"/>
        </w:rPr>
        <w:t>438.</w:t>
      </w:r>
      <w:r>
        <w:rPr>
          <w:sz w:val="15"/>
          <w:szCs w:val="15"/>
          <w:color w:val="231F20"/>
        </w:rPr>
        <w:t xml:space="preserve"> </w:t>
      </w:r>
      <w:r>
        <w:rPr>
          <w:sz w:val="15"/>
          <w:szCs w:val="15"/>
          <w:color w:val="231F20"/>
        </w:rPr>
        <w:t>DOI</w:t>
      </w:r>
      <w:r>
        <w:rPr>
          <w:sz w:val="15"/>
          <w:szCs w:val="15"/>
          <w:color w:val="231F20"/>
          <w:spacing w:val="4"/>
        </w:rPr>
        <w:t>:</w:t>
      </w:r>
      <w:r>
        <w:rPr>
          <w:sz w:val="15"/>
          <w:szCs w:val="15"/>
          <w:color w:val="231F20"/>
          <w:spacing w:val="18"/>
          <w:w w:val="102"/>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1016/j.</w:t>
      </w:r>
      <w:r>
        <w:rPr>
          <w:sz w:val="15"/>
          <w:szCs w:val="15"/>
          <w:color w:val="231F20"/>
        </w:rPr>
        <w:t>bpa</w:t>
      </w:r>
      <w:r>
        <w:rPr>
          <w:sz w:val="15"/>
          <w:szCs w:val="15"/>
          <w:color w:val="231F20"/>
          <w:spacing w:val="4"/>
        </w:rPr>
        <w:t>.2006.02.004.</w:t>
      </w:r>
    </w:p>
    <w:p>
      <w:pPr>
        <w:pStyle w:val="BodyText"/>
        <w:ind w:left="1059" w:right="485" w:hanging="556"/>
        <w:spacing w:before="43" w:line="306" w:lineRule="auto"/>
        <w:rPr>
          <w:sz w:val="15"/>
          <w:szCs w:val="15"/>
        </w:rPr>
      </w:pPr>
      <w:r>
        <w:rPr>
          <w:sz w:val="15"/>
          <w:szCs w:val="15"/>
          <w:color w:val="231F20"/>
          <w:spacing w:val="9"/>
        </w:rPr>
        <w:t>[189]     </w:t>
      </w:r>
      <w:r>
        <w:rPr>
          <w:sz w:val="15"/>
          <w:szCs w:val="15"/>
          <w:color w:val="231F20"/>
        </w:rPr>
        <w:t>Dilmen</w:t>
      </w:r>
      <w:r>
        <w:rPr>
          <w:sz w:val="15"/>
          <w:szCs w:val="15"/>
          <w:color w:val="231F20"/>
          <w:spacing w:val="11"/>
        </w:rPr>
        <w:t xml:space="preserve">  </w:t>
      </w:r>
      <w:r>
        <w:rPr>
          <w:sz w:val="15"/>
          <w:szCs w:val="15"/>
          <w:color w:val="231F20"/>
        </w:rPr>
        <w:t>OK</w:t>
      </w:r>
      <w:r>
        <w:rPr>
          <w:sz w:val="15"/>
          <w:szCs w:val="15"/>
          <w:color w:val="231F20"/>
          <w:spacing w:val="9"/>
        </w:rPr>
        <w:t>,</w:t>
      </w:r>
      <w:r>
        <w:rPr>
          <w:sz w:val="15"/>
          <w:szCs w:val="15"/>
          <w:color w:val="231F20"/>
          <w:spacing w:val="4"/>
        </w:rPr>
        <w:t xml:space="preserve">  </w:t>
      </w:r>
      <w:r>
        <w:rPr>
          <w:sz w:val="15"/>
          <w:szCs w:val="15"/>
          <w:color w:val="231F20"/>
        </w:rPr>
        <w:t>Yentur</w:t>
      </w:r>
      <w:r>
        <w:rPr>
          <w:sz w:val="15"/>
          <w:szCs w:val="15"/>
          <w:color w:val="231F20"/>
          <w:spacing w:val="9"/>
        </w:rPr>
        <w:t xml:space="preserve">  </w:t>
      </w:r>
      <w:r>
        <w:rPr>
          <w:sz w:val="15"/>
          <w:szCs w:val="15"/>
          <w:color w:val="231F20"/>
        </w:rPr>
        <w:t>E</w:t>
      </w:r>
      <w:r>
        <w:rPr>
          <w:sz w:val="15"/>
          <w:szCs w:val="15"/>
          <w:color w:val="231F20"/>
          <w:spacing w:val="9"/>
        </w:rPr>
        <w:t>,</w:t>
      </w:r>
      <w:r>
        <w:rPr>
          <w:sz w:val="15"/>
          <w:szCs w:val="15"/>
          <w:color w:val="231F20"/>
          <w:spacing w:val="6"/>
        </w:rPr>
        <w:t xml:space="preserve">  </w:t>
      </w:r>
      <w:r>
        <w:rPr>
          <w:sz w:val="15"/>
          <w:szCs w:val="15"/>
          <w:color w:val="231F20"/>
        </w:rPr>
        <w:t>Tunali</w:t>
      </w:r>
      <w:r>
        <w:rPr>
          <w:sz w:val="15"/>
          <w:szCs w:val="15"/>
          <w:color w:val="231F20"/>
          <w:spacing w:val="4"/>
        </w:rPr>
        <w:t xml:space="preserve">  </w:t>
      </w:r>
      <w:r>
        <w:rPr>
          <w:sz w:val="15"/>
          <w:szCs w:val="15"/>
          <w:color w:val="231F20"/>
        </w:rPr>
        <w:t>Y</w:t>
      </w:r>
      <w:r>
        <w:rPr>
          <w:sz w:val="15"/>
          <w:szCs w:val="15"/>
          <w:color w:val="231F20"/>
          <w:spacing w:val="9"/>
        </w:rPr>
        <w:t>,</w:t>
      </w:r>
      <w:r>
        <w:rPr>
          <w:sz w:val="15"/>
          <w:szCs w:val="15"/>
          <w:color w:val="231F20"/>
          <w:spacing w:val="8"/>
        </w:rPr>
        <w:t xml:space="preserve">  </w:t>
      </w:r>
      <w:r>
        <w:rPr>
          <w:sz w:val="15"/>
          <w:szCs w:val="15"/>
          <w:color w:val="231F20"/>
        </w:rPr>
        <w:t>et</w:t>
      </w:r>
      <w:r>
        <w:rPr>
          <w:sz w:val="15"/>
          <w:szCs w:val="15"/>
          <w:color w:val="231F20"/>
          <w:spacing w:val="8"/>
          <w:w w:val="102"/>
        </w:rPr>
        <w:t xml:space="preserve"> </w:t>
      </w:r>
      <w:r>
        <w:rPr>
          <w:sz w:val="15"/>
          <w:szCs w:val="15"/>
          <w:color w:val="231F20"/>
        </w:rPr>
        <w:t>al</w:t>
      </w:r>
      <w:r>
        <w:rPr>
          <w:sz w:val="15"/>
          <w:szCs w:val="15"/>
          <w:color w:val="231F20"/>
          <w:spacing w:val="9"/>
        </w:rPr>
        <w:t>.</w:t>
      </w:r>
      <w:r>
        <w:rPr>
          <w:sz w:val="15"/>
          <w:szCs w:val="15"/>
          <w:color w:val="231F20"/>
          <w:spacing w:val="8"/>
          <w:w w:val="101"/>
        </w:rPr>
        <w:t xml:space="preserve">  </w:t>
      </w:r>
      <w:r>
        <w:rPr>
          <w:sz w:val="15"/>
          <w:szCs w:val="15"/>
          <w:color w:val="231F20"/>
        </w:rPr>
        <w:t>Does</w:t>
      </w:r>
      <w:r>
        <w:rPr>
          <w:sz w:val="15"/>
          <w:szCs w:val="15"/>
          <w:color w:val="231F20"/>
          <w:spacing w:val="6"/>
        </w:rPr>
        <w:t xml:space="preserve">  </w:t>
      </w:r>
      <w:r>
        <w:rPr>
          <w:sz w:val="15"/>
          <w:szCs w:val="15"/>
          <w:color w:val="231F20"/>
        </w:rPr>
        <w:t>preoperative</w:t>
      </w:r>
      <w:r>
        <w:rPr>
          <w:sz w:val="15"/>
          <w:szCs w:val="15"/>
          <w:color w:val="231F20"/>
          <w:spacing w:val="1"/>
        </w:rPr>
        <w:t xml:space="preserve"> </w:t>
      </w:r>
      <w:r>
        <w:rPr>
          <w:sz w:val="15"/>
          <w:szCs w:val="15"/>
          <w:color w:val="231F20"/>
          <w:spacing w:val="3"/>
        </w:rPr>
        <w:t>oral   carbohydrate</w:t>
      </w:r>
      <w:r>
        <w:rPr>
          <w:sz w:val="15"/>
          <w:szCs w:val="15"/>
          <w:color w:val="231F20"/>
          <w:spacing w:val="1"/>
        </w:rPr>
        <w:t xml:space="preserve">   </w:t>
      </w:r>
      <w:r>
        <w:rPr>
          <w:sz w:val="15"/>
          <w:szCs w:val="15"/>
          <w:color w:val="231F20"/>
          <w:spacing w:val="3"/>
        </w:rPr>
        <w:t>treatment</w:t>
      </w:r>
      <w:r>
        <w:rPr>
          <w:sz w:val="15"/>
          <w:szCs w:val="15"/>
          <w:color w:val="231F20"/>
          <w:spacing w:val="1"/>
        </w:rPr>
        <w:t xml:space="preserve">   </w:t>
      </w:r>
      <w:r>
        <w:rPr>
          <w:sz w:val="15"/>
          <w:szCs w:val="15"/>
          <w:color w:val="231F20"/>
          <w:spacing w:val="3"/>
        </w:rPr>
        <w:t>reduce</w:t>
      </w:r>
      <w:r>
        <w:rPr>
          <w:sz w:val="15"/>
          <w:szCs w:val="15"/>
          <w:color w:val="231F20"/>
          <w:spacing w:val="1"/>
        </w:rPr>
        <w:t xml:space="preserve">   </w:t>
      </w:r>
      <w:r>
        <w:rPr>
          <w:sz w:val="15"/>
          <w:szCs w:val="15"/>
          <w:color w:val="231F20"/>
          <w:spacing w:val="3"/>
        </w:rPr>
        <w:t>the</w:t>
      </w:r>
      <w:r>
        <w:rPr>
          <w:sz w:val="15"/>
          <w:szCs w:val="15"/>
          <w:color w:val="231F20"/>
          <w:spacing w:val="1"/>
        </w:rPr>
        <w:t xml:space="preserve">   </w:t>
      </w:r>
      <w:r>
        <w:rPr>
          <w:sz w:val="15"/>
          <w:szCs w:val="15"/>
          <w:color w:val="231F20"/>
          <w:spacing w:val="3"/>
        </w:rPr>
        <w:t>postoperative</w:t>
      </w:r>
      <w:r>
        <w:rPr>
          <w:sz w:val="15"/>
          <w:szCs w:val="15"/>
          <w:color w:val="231F20"/>
          <w:spacing w:val="1"/>
        </w:rPr>
        <w:t xml:space="preserve"> </w:t>
      </w:r>
      <w:r>
        <w:rPr>
          <w:sz w:val="15"/>
          <w:szCs w:val="15"/>
          <w:color w:val="231F20"/>
        </w:rPr>
        <w:t>surgical</w:t>
      </w:r>
      <w:r>
        <w:rPr>
          <w:sz w:val="15"/>
          <w:szCs w:val="15"/>
          <w:color w:val="231F20"/>
          <w:spacing w:val="9"/>
        </w:rPr>
        <w:t xml:space="preserve">  </w:t>
      </w:r>
      <w:r>
        <w:rPr>
          <w:sz w:val="15"/>
          <w:szCs w:val="15"/>
          <w:color w:val="231F20"/>
        </w:rPr>
        <w:t>stress</w:t>
      </w:r>
      <w:r>
        <w:rPr>
          <w:sz w:val="15"/>
          <w:szCs w:val="15"/>
          <w:color w:val="231F20"/>
          <w:spacing w:val="5"/>
        </w:rPr>
        <w:t xml:space="preserve">  </w:t>
      </w:r>
      <w:r>
        <w:rPr>
          <w:sz w:val="15"/>
          <w:szCs w:val="15"/>
          <w:color w:val="231F20"/>
        </w:rPr>
        <w:t>response</w:t>
      </w:r>
      <w:r>
        <w:rPr>
          <w:sz w:val="15"/>
          <w:szCs w:val="15"/>
          <w:color w:val="231F20"/>
          <w:spacing w:val="9"/>
        </w:rPr>
        <w:t xml:space="preserve">  </w:t>
      </w:r>
      <w:r>
        <w:rPr>
          <w:sz w:val="15"/>
          <w:szCs w:val="15"/>
          <w:color w:val="231F20"/>
        </w:rPr>
        <w:t>in  lumbar</w:t>
      </w:r>
      <w:r>
        <w:rPr>
          <w:sz w:val="15"/>
          <w:szCs w:val="15"/>
          <w:color w:val="231F20"/>
          <w:spacing w:val="9"/>
        </w:rPr>
        <w:t xml:space="preserve">  </w:t>
      </w:r>
      <w:r>
        <w:rPr>
          <w:sz w:val="15"/>
          <w:szCs w:val="15"/>
          <w:color w:val="231F20"/>
        </w:rPr>
        <w:t>disc</w:t>
      </w:r>
      <w:r>
        <w:rPr>
          <w:sz w:val="15"/>
          <w:szCs w:val="15"/>
          <w:color w:val="231F20"/>
          <w:spacing w:val="9"/>
        </w:rPr>
        <w:t xml:space="preserve">  </w:t>
      </w:r>
      <w:r>
        <w:rPr>
          <w:sz w:val="15"/>
          <w:szCs w:val="15"/>
          <w:color w:val="231F20"/>
        </w:rPr>
        <w:t>surgery</w:t>
      </w:r>
      <w:r>
        <w:rPr>
          <w:sz w:val="15"/>
          <w:szCs w:val="15"/>
          <w:color w:val="231F20"/>
          <w:spacing w:val="9"/>
        </w:rPr>
        <w:t>?</w:t>
      </w:r>
      <w:r>
        <w:rPr>
          <w:sz w:val="15"/>
          <w:szCs w:val="15"/>
          <w:color w:val="231F20"/>
          <w:spacing w:val="12"/>
          <w:w w:val="102"/>
        </w:rPr>
        <w:t xml:space="preserve"> </w:t>
      </w:r>
      <w:r>
        <w:rPr>
          <w:sz w:val="15"/>
          <w:szCs w:val="15"/>
          <w:color w:val="231F20"/>
          <w:spacing w:val="9"/>
        </w:rPr>
        <w:t>[J].  </w:t>
      </w:r>
      <w:r>
        <w:rPr>
          <w:sz w:val="15"/>
          <w:szCs w:val="15"/>
          <w:color w:val="231F20"/>
        </w:rPr>
        <w:t>Clin </w:t>
      </w:r>
      <w:r>
        <w:rPr>
          <w:sz w:val="15"/>
          <w:szCs w:val="15"/>
          <w:color w:val="231F20"/>
        </w:rPr>
        <w:t>Neurol</w:t>
      </w:r>
      <w:r>
        <w:rPr>
          <w:sz w:val="15"/>
          <w:szCs w:val="15"/>
          <w:color w:val="231F20"/>
          <w:spacing w:val="3"/>
        </w:rPr>
        <w:t xml:space="preserve">   </w:t>
      </w:r>
      <w:r>
        <w:rPr>
          <w:sz w:val="15"/>
          <w:szCs w:val="15"/>
          <w:color w:val="231F20"/>
        </w:rPr>
        <w:t>Neurosurg</w:t>
      </w:r>
      <w:r>
        <w:rPr>
          <w:sz w:val="15"/>
          <w:szCs w:val="15"/>
          <w:color w:val="231F20"/>
          <w:spacing w:val="3"/>
        </w:rPr>
        <w:t>,   2017,    153:  82-86.   </w:t>
      </w:r>
      <w:r>
        <w:rPr>
          <w:sz w:val="15"/>
          <w:szCs w:val="15"/>
          <w:color w:val="231F20"/>
        </w:rPr>
        <w:t>DOI</w:t>
      </w:r>
      <w:r>
        <w:rPr>
          <w:sz w:val="15"/>
          <w:szCs w:val="15"/>
          <w:color w:val="231F20"/>
          <w:spacing w:val="3"/>
        </w:rPr>
        <w:t>:    10.</w:t>
      </w:r>
      <w:r>
        <w:rPr>
          <w:sz w:val="15"/>
          <w:szCs w:val="15"/>
          <w:color w:val="231F20"/>
          <w:spacing w:val="-17"/>
        </w:rPr>
        <w:t xml:space="preserve"> </w:t>
      </w:r>
      <w:r>
        <w:rPr>
          <w:sz w:val="15"/>
          <w:szCs w:val="15"/>
          <w:color w:val="231F20"/>
          <w:spacing w:val="3"/>
        </w:rPr>
        <w:t>1016/j.</w:t>
      </w:r>
      <w:r>
        <w:rPr>
          <w:sz w:val="15"/>
          <w:szCs w:val="15"/>
          <w:color w:val="231F20"/>
        </w:rPr>
        <w:t xml:space="preserve"> </w:t>
      </w:r>
      <w:r>
        <w:rPr>
          <w:sz w:val="15"/>
          <w:szCs w:val="15"/>
          <w:color w:val="231F20"/>
        </w:rPr>
        <w:t>clineuro</w:t>
      </w:r>
      <w:r>
        <w:rPr>
          <w:sz w:val="15"/>
          <w:szCs w:val="15"/>
          <w:color w:val="231F20"/>
          <w:spacing w:val="6"/>
        </w:rPr>
        <w:t>.2016.12.016.</w:t>
      </w:r>
    </w:p>
    <w:p>
      <w:pPr>
        <w:pStyle w:val="BodyText"/>
        <w:ind w:left="1058" w:right="485" w:hanging="555"/>
        <w:spacing w:before="9" w:line="300" w:lineRule="auto"/>
        <w:rPr>
          <w:sz w:val="15"/>
          <w:szCs w:val="15"/>
        </w:rPr>
      </w:pPr>
      <w:r>
        <w:rPr>
          <w:sz w:val="15"/>
          <w:szCs w:val="15"/>
          <w:color w:val="231F20"/>
          <w:spacing w:val="3"/>
        </w:rPr>
        <w:t>[190]     </w:t>
      </w:r>
      <w:r>
        <w:rPr>
          <w:sz w:val="15"/>
          <w:szCs w:val="15"/>
          <w:color w:val="231F20"/>
        </w:rPr>
        <w:t>Yuill</w:t>
      </w:r>
      <w:r>
        <w:rPr>
          <w:sz w:val="15"/>
          <w:szCs w:val="15"/>
          <w:color w:val="231F20"/>
          <w:spacing w:val="3"/>
        </w:rPr>
        <w:t xml:space="preserve">     </w:t>
      </w:r>
      <w:r>
        <w:rPr>
          <w:sz w:val="15"/>
          <w:szCs w:val="15"/>
          <w:color w:val="231F20"/>
        </w:rPr>
        <w:t>KA</w:t>
      </w:r>
      <w:r>
        <w:rPr>
          <w:sz w:val="15"/>
          <w:szCs w:val="15"/>
          <w:color w:val="231F20"/>
          <w:spacing w:val="3"/>
        </w:rPr>
        <w:t>,    </w:t>
      </w:r>
      <w:r>
        <w:rPr>
          <w:sz w:val="15"/>
          <w:szCs w:val="15"/>
          <w:color w:val="231F20"/>
        </w:rPr>
        <w:t>Richardson</w:t>
      </w:r>
      <w:r>
        <w:rPr>
          <w:sz w:val="15"/>
          <w:szCs w:val="15"/>
          <w:color w:val="231F20"/>
          <w:spacing w:val="3"/>
        </w:rPr>
        <w:t xml:space="preserve">     </w:t>
      </w:r>
      <w:r>
        <w:rPr>
          <w:sz w:val="15"/>
          <w:szCs w:val="15"/>
          <w:color w:val="231F20"/>
        </w:rPr>
        <w:t>RA</w:t>
      </w:r>
      <w:r>
        <w:rPr>
          <w:sz w:val="15"/>
          <w:szCs w:val="15"/>
          <w:color w:val="231F20"/>
          <w:spacing w:val="3"/>
        </w:rPr>
        <w:t>,    </w:t>
      </w:r>
      <w:r>
        <w:rPr>
          <w:sz w:val="15"/>
          <w:szCs w:val="15"/>
          <w:color w:val="231F20"/>
        </w:rPr>
        <w:t>Davidson</w:t>
      </w:r>
      <w:r>
        <w:rPr>
          <w:sz w:val="15"/>
          <w:szCs w:val="15"/>
          <w:color w:val="231F20"/>
          <w:spacing w:val="3"/>
        </w:rPr>
        <w:t xml:space="preserve">     </w:t>
      </w:r>
      <w:r>
        <w:rPr>
          <w:sz w:val="15"/>
          <w:szCs w:val="15"/>
          <w:color w:val="231F20"/>
        </w:rPr>
        <w:t>HI</w:t>
      </w:r>
      <w:r>
        <w:rPr>
          <w:sz w:val="15"/>
          <w:szCs w:val="15"/>
          <w:color w:val="231F20"/>
          <w:spacing w:val="3"/>
        </w:rPr>
        <w:t>,    </w:t>
      </w:r>
      <w:r>
        <w:rPr>
          <w:sz w:val="15"/>
          <w:szCs w:val="15"/>
          <w:color w:val="231F20"/>
        </w:rPr>
        <w:t>et</w:t>
      </w:r>
      <w:r>
        <w:rPr>
          <w:sz w:val="15"/>
          <w:szCs w:val="15"/>
          <w:color w:val="231F20"/>
          <w:spacing w:val="13"/>
          <w:w w:val="102"/>
        </w:rPr>
        <w:t xml:space="preserve"> </w:t>
      </w:r>
      <w:r>
        <w:rPr>
          <w:sz w:val="15"/>
          <w:szCs w:val="15"/>
          <w:color w:val="231F20"/>
        </w:rPr>
        <w:t>al</w:t>
      </w:r>
      <w:r>
        <w:rPr>
          <w:sz w:val="15"/>
          <w:szCs w:val="15"/>
          <w:color w:val="231F20"/>
          <w:spacing w:val="3"/>
        </w:rPr>
        <w:t>.     </w:t>
      </w:r>
      <w:r>
        <w:rPr>
          <w:sz w:val="15"/>
          <w:szCs w:val="15"/>
          <w:color w:val="231F20"/>
        </w:rPr>
        <w:t>The </w:t>
      </w:r>
      <w:r>
        <w:rPr>
          <w:sz w:val="15"/>
          <w:szCs w:val="15"/>
          <w:color w:val="231F20"/>
          <w:spacing w:val="4"/>
        </w:rPr>
        <w:t>administration  of  an</w:t>
      </w:r>
      <w:r>
        <w:rPr>
          <w:sz w:val="15"/>
          <w:szCs w:val="15"/>
          <w:color w:val="231F20"/>
          <w:spacing w:val="10"/>
          <w:w w:val="101"/>
        </w:rPr>
        <w:t xml:space="preserve">  </w:t>
      </w:r>
      <w:r>
        <w:rPr>
          <w:sz w:val="15"/>
          <w:szCs w:val="15"/>
          <w:color w:val="231F20"/>
          <w:spacing w:val="4"/>
        </w:rPr>
        <w:t>oral</w:t>
      </w:r>
      <w:r>
        <w:rPr>
          <w:sz w:val="15"/>
          <w:szCs w:val="15"/>
          <w:color w:val="231F20"/>
          <w:spacing w:val="9"/>
          <w:w w:val="102"/>
        </w:rPr>
        <w:t xml:space="preserve">  </w:t>
      </w:r>
      <w:r>
        <w:rPr>
          <w:sz w:val="15"/>
          <w:szCs w:val="15"/>
          <w:color w:val="231F20"/>
          <w:spacing w:val="4"/>
        </w:rPr>
        <w:t>carbo</w:t>
      </w:r>
      <w:r>
        <w:rPr>
          <w:sz w:val="15"/>
          <w:szCs w:val="15"/>
          <w:color w:val="231F20"/>
          <w:spacing w:val="3"/>
        </w:rPr>
        <w:t>hydrate</w:t>
      </w:r>
      <w:r>
        <w:rPr>
          <w:rFonts w:ascii="Times New Roman" w:hAnsi="Times New Roman" w:eastAsia="Times New Roman" w:cs="Times New Roman"/>
          <w:sz w:val="15"/>
          <w:szCs w:val="15"/>
          <w:color w:val="231F20"/>
          <w:spacing w:val="3"/>
        </w:rPr>
        <w:t>‑</w:t>
      </w:r>
      <w:r>
        <w:rPr>
          <w:sz w:val="15"/>
          <w:szCs w:val="15"/>
          <w:color w:val="231F20"/>
          <w:spacing w:val="3"/>
        </w:rPr>
        <w:t>containing</w:t>
      </w:r>
      <w:r>
        <w:rPr>
          <w:sz w:val="15"/>
          <w:szCs w:val="15"/>
          <w:color w:val="231F20"/>
          <w:spacing w:val="9"/>
        </w:rPr>
        <w:t xml:space="preserve">  </w:t>
      </w:r>
      <w:r>
        <w:rPr>
          <w:sz w:val="15"/>
          <w:szCs w:val="15"/>
          <w:color w:val="231F20"/>
          <w:spacing w:val="3"/>
        </w:rPr>
        <w:t>fluid</w:t>
      </w:r>
      <w:r>
        <w:rPr>
          <w:sz w:val="15"/>
          <w:szCs w:val="15"/>
          <w:color w:val="231F20"/>
        </w:rPr>
        <w:t xml:space="preserve"> </w:t>
      </w:r>
      <w:r>
        <w:rPr>
          <w:sz w:val="15"/>
          <w:szCs w:val="15"/>
          <w:color w:val="231F20"/>
          <w:spacing w:val="3"/>
        </w:rPr>
        <w:t>prior   to   major   elective   upper</w:t>
      </w:r>
      <w:r>
        <w:rPr>
          <w:rFonts w:ascii="Times New Roman" w:hAnsi="Times New Roman" w:eastAsia="Times New Roman" w:cs="Times New Roman"/>
          <w:sz w:val="15"/>
          <w:szCs w:val="15"/>
          <w:color w:val="231F20"/>
          <w:spacing w:val="3"/>
        </w:rPr>
        <w:t>‑</w:t>
      </w:r>
      <w:r>
        <w:rPr>
          <w:sz w:val="15"/>
          <w:szCs w:val="15"/>
          <w:color w:val="231F20"/>
          <w:spacing w:val="3"/>
        </w:rPr>
        <w:t>gastrointestinal   surgery</w:t>
      </w:r>
      <w:r>
        <w:rPr>
          <w:sz w:val="15"/>
          <w:szCs w:val="15"/>
          <w:color w:val="231F20"/>
          <w:spacing w:val="2"/>
        </w:rPr>
        <w:t xml:space="preserve"> </w:t>
      </w:r>
      <w:r>
        <w:rPr>
          <w:sz w:val="15"/>
          <w:szCs w:val="15"/>
          <w:color w:val="231F20"/>
        </w:rPr>
        <w:t>preserves</w:t>
      </w:r>
      <w:r>
        <w:rPr>
          <w:sz w:val="15"/>
          <w:szCs w:val="15"/>
          <w:color w:val="231F20"/>
          <w:spacing w:val="7"/>
        </w:rPr>
        <w:t xml:space="preserve">     </w:t>
      </w:r>
      <w:r>
        <w:rPr>
          <w:sz w:val="15"/>
          <w:szCs w:val="15"/>
          <w:color w:val="231F20"/>
        </w:rPr>
        <w:t>skeletal</w:t>
      </w:r>
      <w:r>
        <w:rPr>
          <w:sz w:val="15"/>
          <w:szCs w:val="15"/>
          <w:color w:val="231F20"/>
          <w:spacing w:val="7"/>
        </w:rPr>
        <w:t xml:space="preserve">     </w:t>
      </w:r>
      <w:r>
        <w:rPr>
          <w:sz w:val="15"/>
          <w:szCs w:val="15"/>
          <w:color w:val="231F20"/>
        </w:rPr>
        <w:t>muscle</w:t>
      </w:r>
      <w:r>
        <w:rPr>
          <w:sz w:val="15"/>
          <w:szCs w:val="15"/>
          <w:color w:val="231F20"/>
          <w:spacing w:val="7"/>
        </w:rPr>
        <w:t xml:space="preserve">     </w:t>
      </w:r>
      <w:r>
        <w:rPr>
          <w:sz w:val="15"/>
          <w:szCs w:val="15"/>
          <w:color w:val="231F20"/>
        </w:rPr>
        <w:t>mass</w:t>
      </w:r>
      <w:r>
        <w:rPr>
          <w:sz w:val="15"/>
          <w:szCs w:val="15"/>
          <w:color w:val="231F20"/>
          <w:spacing w:val="7"/>
        </w:rPr>
        <w:t xml:space="preserve">      </w:t>
      </w:r>
      <w:r>
        <w:rPr>
          <w:sz w:val="15"/>
          <w:szCs w:val="15"/>
          <w:color w:val="231F20"/>
        </w:rPr>
        <w:t>postoperatively</w:t>
      </w:r>
      <w:r>
        <w:rPr>
          <w:rFonts w:ascii="Times New Roman" w:hAnsi="Times New Roman" w:eastAsia="Times New Roman" w:cs="Times New Roman"/>
          <w:sz w:val="15"/>
          <w:szCs w:val="15"/>
          <w:color w:val="231F20"/>
          <w:spacing w:val="7"/>
        </w:rPr>
        <w:t>‑‑</w:t>
      </w:r>
      <w:r>
        <w:rPr>
          <w:sz w:val="15"/>
          <w:szCs w:val="15"/>
          <w:color w:val="231F20"/>
          <w:spacing w:val="7"/>
        </w:rPr>
        <w:t>a</w:t>
      </w:r>
      <w:r>
        <w:rPr>
          <w:sz w:val="15"/>
          <w:szCs w:val="15"/>
          <w:color w:val="231F20"/>
          <w:spacing w:val="12"/>
          <w:w w:val="101"/>
        </w:rPr>
        <w:t xml:space="preserve"> </w:t>
      </w:r>
      <w:r>
        <w:rPr>
          <w:sz w:val="15"/>
          <w:szCs w:val="15"/>
          <w:color w:val="231F20"/>
        </w:rPr>
        <w:t>randomised</w:t>
      </w:r>
      <w:r>
        <w:rPr>
          <w:sz w:val="15"/>
          <w:szCs w:val="15"/>
          <w:color w:val="231F20"/>
          <w:spacing w:val="38"/>
        </w:rPr>
        <w:t xml:space="preserve"> </w:t>
      </w:r>
      <w:r>
        <w:rPr>
          <w:sz w:val="15"/>
          <w:szCs w:val="15"/>
          <w:color w:val="231F20"/>
        </w:rPr>
        <w:t>clinical</w:t>
      </w:r>
      <w:r>
        <w:rPr>
          <w:sz w:val="15"/>
          <w:szCs w:val="15"/>
          <w:color w:val="231F20"/>
          <w:spacing w:val="22"/>
          <w:w w:val="102"/>
        </w:rPr>
        <w:t xml:space="preserve"> </w:t>
      </w:r>
      <w:r>
        <w:rPr>
          <w:sz w:val="15"/>
          <w:szCs w:val="15"/>
          <w:color w:val="231F20"/>
        </w:rPr>
        <w:t>trial</w:t>
      </w:r>
      <w:r>
        <w:rPr>
          <w:sz w:val="15"/>
          <w:szCs w:val="15"/>
          <w:color w:val="231F20"/>
          <w:spacing w:val="7"/>
        </w:rPr>
        <w:t>[J].</w:t>
      </w:r>
      <w:r>
        <w:rPr>
          <w:sz w:val="15"/>
          <w:szCs w:val="15"/>
          <w:color w:val="231F20"/>
          <w:spacing w:val="28"/>
          <w:w w:val="101"/>
        </w:rPr>
        <w:t xml:space="preserve"> </w:t>
      </w:r>
      <w:r>
        <w:rPr>
          <w:sz w:val="15"/>
          <w:szCs w:val="15"/>
          <w:color w:val="231F20"/>
        </w:rPr>
        <w:t>Clin</w:t>
      </w:r>
      <w:r>
        <w:rPr>
          <w:sz w:val="15"/>
          <w:szCs w:val="15"/>
          <w:color w:val="231F20"/>
          <w:spacing w:val="29"/>
          <w:w w:val="102"/>
        </w:rPr>
        <w:t xml:space="preserve"> </w:t>
      </w:r>
      <w:r>
        <w:rPr>
          <w:sz w:val="15"/>
          <w:szCs w:val="15"/>
          <w:color w:val="231F20"/>
        </w:rPr>
        <w:t>Nutr</w:t>
      </w:r>
      <w:r>
        <w:rPr>
          <w:sz w:val="15"/>
          <w:szCs w:val="15"/>
          <w:color w:val="231F20"/>
          <w:spacing w:val="7"/>
        </w:rPr>
        <w:t>,</w:t>
      </w:r>
      <w:r>
        <w:rPr>
          <w:sz w:val="15"/>
          <w:szCs w:val="15"/>
          <w:color w:val="231F20"/>
          <w:spacing w:val="29"/>
          <w:w w:val="101"/>
        </w:rPr>
        <w:t xml:space="preserve"> </w:t>
      </w:r>
      <w:r>
        <w:rPr>
          <w:sz w:val="15"/>
          <w:szCs w:val="15"/>
          <w:color w:val="231F20"/>
          <w:spacing w:val="7"/>
        </w:rPr>
        <w:t>2005,</w:t>
      </w:r>
      <w:r>
        <w:rPr>
          <w:sz w:val="15"/>
          <w:szCs w:val="15"/>
          <w:color w:val="231F20"/>
          <w:spacing w:val="29"/>
          <w:w w:val="101"/>
        </w:rPr>
        <w:t xml:space="preserve"> </w:t>
      </w:r>
      <w:r>
        <w:rPr>
          <w:sz w:val="15"/>
          <w:szCs w:val="15"/>
          <w:color w:val="231F20"/>
          <w:spacing w:val="7"/>
        </w:rPr>
        <w:t>24(1):32</w:t>
      </w:r>
      <w:r>
        <w:rPr>
          <w:rFonts w:ascii="Times New Roman" w:hAnsi="Times New Roman" w:eastAsia="Times New Roman" w:cs="Times New Roman"/>
          <w:sz w:val="15"/>
          <w:szCs w:val="15"/>
          <w:color w:val="231F20"/>
          <w:spacing w:val="7"/>
        </w:rPr>
        <w:t>‑</w:t>
      </w:r>
      <w:r>
        <w:rPr>
          <w:sz w:val="15"/>
          <w:szCs w:val="15"/>
          <w:color w:val="231F20"/>
          <w:spacing w:val="7"/>
        </w:rPr>
        <w:t>37.</w:t>
      </w:r>
      <w:r>
        <w:rPr>
          <w:sz w:val="15"/>
          <w:szCs w:val="15"/>
          <w:color w:val="231F20"/>
        </w:rPr>
        <w:t xml:space="preserve"> </w:t>
      </w:r>
      <w:r>
        <w:rPr>
          <w:sz w:val="15"/>
          <w:szCs w:val="15"/>
          <w:color w:val="231F20"/>
        </w:rPr>
        <w:t>DOI</w:t>
      </w:r>
      <w:r>
        <w:rPr>
          <w:sz w:val="15"/>
          <w:szCs w:val="15"/>
          <w:color w:val="231F20"/>
          <w:spacing w:val="4"/>
        </w:rPr>
        <w:t>:</w:t>
      </w:r>
      <w:r>
        <w:rPr>
          <w:sz w:val="15"/>
          <w:szCs w:val="15"/>
          <w:color w:val="231F20"/>
          <w:spacing w:val="24"/>
          <w:w w:val="102"/>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1016/j.</w:t>
      </w:r>
      <w:r>
        <w:rPr>
          <w:sz w:val="15"/>
          <w:szCs w:val="15"/>
          <w:color w:val="231F20"/>
        </w:rPr>
        <w:t>clnu</w:t>
      </w:r>
      <w:r>
        <w:rPr>
          <w:sz w:val="15"/>
          <w:szCs w:val="15"/>
          <w:color w:val="231F20"/>
          <w:spacing w:val="4"/>
        </w:rPr>
        <w:t>.2004.06.009.</w:t>
      </w:r>
    </w:p>
    <w:p>
      <w:pPr>
        <w:pStyle w:val="BodyText"/>
        <w:ind w:left="1055" w:right="485" w:hanging="552"/>
        <w:spacing w:before="41" w:line="298" w:lineRule="auto"/>
        <w:rPr>
          <w:sz w:val="15"/>
          <w:szCs w:val="15"/>
        </w:rPr>
      </w:pPr>
      <w:r>
        <w:rPr>
          <w:sz w:val="15"/>
          <w:szCs w:val="15"/>
          <w:color w:val="231F20"/>
          <w:spacing w:val="12"/>
        </w:rPr>
        <w:t>[191]     </w:t>
      </w:r>
      <w:r>
        <w:rPr>
          <w:sz w:val="15"/>
          <w:szCs w:val="15"/>
          <w:color w:val="231F20"/>
        </w:rPr>
        <w:t>Svanfeldt</w:t>
      </w:r>
      <w:r>
        <w:rPr>
          <w:sz w:val="15"/>
          <w:szCs w:val="15"/>
          <w:color w:val="231F20"/>
          <w:spacing w:val="27"/>
          <w:w w:val="102"/>
        </w:rPr>
        <w:t xml:space="preserve"> </w:t>
      </w:r>
      <w:r>
        <w:rPr>
          <w:sz w:val="15"/>
          <w:szCs w:val="15"/>
          <w:color w:val="231F20"/>
        </w:rPr>
        <w:t>M</w:t>
      </w:r>
      <w:r>
        <w:rPr>
          <w:sz w:val="15"/>
          <w:szCs w:val="15"/>
          <w:color w:val="231F20"/>
          <w:spacing w:val="12"/>
        </w:rPr>
        <w:t>,</w:t>
      </w:r>
      <w:r>
        <w:rPr>
          <w:sz w:val="15"/>
          <w:szCs w:val="15"/>
          <w:color w:val="231F20"/>
          <w:spacing w:val="14"/>
          <w:w w:val="101"/>
        </w:rPr>
        <w:t xml:space="preserve"> </w:t>
      </w:r>
      <w:r>
        <w:rPr>
          <w:sz w:val="15"/>
          <w:szCs w:val="15"/>
          <w:color w:val="231F20"/>
        </w:rPr>
        <w:t>Thorell</w:t>
      </w:r>
      <w:r>
        <w:rPr>
          <w:sz w:val="15"/>
          <w:szCs w:val="15"/>
          <w:color w:val="231F20"/>
          <w:spacing w:val="10"/>
        </w:rPr>
        <w:t xml:space="preserve"> </w:t>
      </w:r>
      <w:r>
        <w:rPr>
          <w:sz w:val="15"/>
          <w:szCs w:val="15"/>
          <w:color w:val="231F20"/>
        </w:rPr>
        <w:t>A</w:t>
      </w:r>
      <w:r>
        <w:rPr>
          <w:sz w:val="15"/>
          <w:szCs w:val="15"/>
          <w:color w:val="231F20"/>
          <w:spacing w:val="12"/>
        </w:rPr>
        <w:t>,</w:t>
      </w:r>
      <w:r>
        <w:rPr>
          <w:sz w:val="15"/>
          <w:szCs w:val="15"/>
          <w:color w:val="231F20"/>
          <w:spacing w:val="18"/>
          <w:w w:val="102"/>
        </w:rPr>
        <w:t xml:space="preserve"> </w:t>
      </w:r>
      <w:r>
        <w:rPr>
          <w:sz w:val="15"/>
          <w:szCs w:val="15"/>
          <w:color w:val="231F20"/>
        </w:rPr>
        <w:t>Hausel</w:t>
      </w:r>
      <w:r>
        <w:rPr>
          <w:sz w:val="15"/>
          <w:szCs w:val="15"/>
          <w:color w:val="231F20"/>
          <w:spacing w:val="11"/>
          <w:w w:val="102"/>
        </w:rPr>
        <w:t xml:space="preserve"> </w:t>
      </w:r>
      <w:r>
        <w:rPr>
          <w:sz w:val="15"/>
          <w:szCs w:val="15"/>
          <w:color w:val="231F20"/>
        </w:rPr>
        <w:t>J</w:t>
      </w:r>
      <w:r>
        <w:rPr>
          <w:sz w:val="15"/>
          <w:szCs w:val="15"/>
          <w:color w:val="231F20"/>
          <w:spacing w:val="12"/>
        </w:rPr>
        <w:t>,</w:t>
      </w:r>
      <w:r>
        <w:rPr>
          <w:sz w:val="15"/>
          <w:szCs w:val="15"/>
          <w:color w:val="231F20"/>
          <w:spacing w:val="17"/>
          <w:w w:val="101"/>
        </w:rPr>
        <w:t xml:space="preserve"> </w:t>
      </w:r>
      <w:r>
        <w:rPr>
          <w:sz w:val="15"/>
          <w:szCs w:val="15"/>
          <w:color w:val="231F20"/>
        </w:rPr>
        <w:t>et</w:t>
      </w:r>
      <w:r>
        <w:rPr>
          <w:sz w:val="15"/>
          <w:szCs w:val="15"/>
          <w:color w:val="231F20"/>
          <w:spacing w:val="8"/>
          <w:w w:val="101"/>
        </w:rPr>
        <w:t xml:space="preserve"> </w:t>
      </w:r>
      <w:r>
        <w:rPr>
          <w:sz w:val="15"/>
          <w:szCs w:val="15"/>
          <w:color w:val="231F20"/>
        </w:rPr>
        <w:t>al</w:t>
      </w:r>
      <w:r>
        <w:rPr>
          <w:sz w:val="15"/>
          <w:szCs w:val="15"/>
          <w:color w:val="231F20"/>
          <w:spacing w:val="12"/>
        </w:rPr>
        <w:t>.</w:t>
      </w:r>
      <w:r>
        <w:rPr>
          <w:sz w:val="15"/>
          <w:szCs w:val="15"/>
          <w:color w:val="231F20"/>
          <w:spacing w:val="18"/>
          <w:w w:val="102"/>
        </w:rPr>
        <w:t xml:space="preserve"> </w:t>
      </w:r>
      <w:r>
        <w:rPr>
          <w:sz w:val="15"/>
          <w:szCs w:val="15"/>
          <w:color w:val="231F20"/>
        </w:rPr>
        <w:t>Randomized</w:t>
      </w:r>
      <w:r>
        <w:rPr>
          <w:sz w:val="15"/>
          <w:szCs w:val="15"/>
          <w:color w:val="231F20"/>
          <w:spacing w:val="18"/>
          <w:w w:val="101"/>
        </w:rPr>
        <w:t xml:space="preserve"> </w:t>
      </w:r>
      <w:r>
        <w:rPr>
          <w:sz w:val="15"/>
          <w:szCs w:val="15"/>
          <w:color w:val="231F20"/>
        </w:rPr>
        <w:t>clinical </w:t>
      </w:r>
      <w:r>
        <w:rPr>
          <w:sz w:val="15"/>
          <w:szCs w:val="15"/>
          <w:color w:val="231F20"/>
        </w:rPr>
        <w:t>trial</w:t>
      </w:r>
      <w:r>
        <w:rPr>
          <w:sz w:val="15"/>
          <w:szCs w:val="15"/>
          <w:color w:val="231F20"/>
          <w:spacing w:val="7"/>
        </w:rPr>
        <w:t xml:space="preserve">   </w:t>
      </w:r>
      <w:r>
        <w:rPr>
          <w:sz w:val="15"/>
          <w:szCs w:val="15"/>
          <w:color w:val="231F20"/>
        </w:rPr>
        <w:t>of</w:t>
      </w:r>
      <w:r>
        <w:rPr>
          <w:sz w:val="15"/>
          <w:szCs w:val="15"/>
          <w:color w:val="231F20"/>
          <w:spacing w:val="7"/>
        </w:rPr>
        <w:t xml:space="preserve">   </w:t>
      </w:r>
      <w:r>
        <w:rPr>
          <w:sz w:val="15"/>
          <w:szCs w:val="15"/>
          <w:color w:val="231F20"/>
        </w:rPr>
        <w:t>the</w:t>
      </w:r>
      <w:r>
        <w:rPr>
          <w:sz w:val="15"/>
          <w:szCs w:val="15"/>
          <w:color w:val="231F20"/>
          <w:spacing w:val="7"/>
        </w:rPr>
        <w:t xml:space="preserve">   </w:t>
      </w:r>
      <w:r>
        <w:rPr>
          <w:sz w:val="15"/>
          <w:szCs w:val="15"/>
          <w:color w:val="231F20"/>
        </w:rPr>
        <w:t>effect</w:t>
      </w:r>
      <w:r>
        <w:rPr>
          <w:sz w:val="15"/>
          <w:szCs w:val="15"/>
          <w:color w:val="231F20"/>
          <w:spacing w:val="7"/>
        </w:rPr>
        <w:t xml:space="preserve">    </w:t>
      </w:r>
      <w:r>
        <w:rPr>
          <w:sz w:val="15"/>
          <w:szCs w:val="15"/>
          <w:color w:val="231F20"/>
        </w:rPr>
        <w:t>of</w:t>
      </w:r>
      <w:r>
        <w:rPr>
          <w:sz w:val="15"/>
          <w:szCs w:val="15"/>
          <w:color w:val="231F20"/>
          <w:spacing w:val="7"/>
        </w:rPr>
        <w:t xml:space="preserve">   </w:t>
      </w:r>
      <w:r>
        <w:rPr>
          <w:sz w:val="15"/>
          <w:szCs w:val="15"/>
          <w:color w:val="231F20"/>
        </w:rPr>
        <w:t>preoperative</w:t>
      </w:r>
      <w:r>
        <w:rPr>
          <w:sz w:val="15"/>
          <w:szCs w:val="15"/>
          <w:color w:val="231F20"/>
          <w:spacing w:val="7"/>
        </w:rPr>
        <w:t xml:space="preserve">   </w:t>
      </w:r>
      <w:r>
        <w:rPr>
          <w:sz w:val="15"/>
          <w:szCs w:val="15"/>
          <w:color w:val="231F20"/>
        </w:rPr>
        <w:t>oral</w:t>
      </w:r>
      <w:r>
        <w:rPr>
          <w:sz w:val="15"/>
          <w:szCs w:val="15"/>
          <w:color w:val="231F20"/>
          <w:spacing w:val="7"/>
        </w:rPr>
        <w:t xml:space="preserve">    </w:t>
      </w:r>
      <w:r>
        <w:rPr>
          <w:sz w:val="15"/>
          <w:szCs w:val="15"/>
          <w:color w:val="231F20"/>
        </w:rPr>
        <w:t>carbohydrate</w:t>
      </w:r>
      <w:r>
        <w:rPr>
          <w:sz w:val="15"/>
          <w:szCs w:val="15"/>
          <w:color w:val="231F20"/>
          <w:spacing w:val="12"/>
        </w:rPr>
        <w:t xml:space="preserve"> </w:t>
      </w:r>
      <w:r>
        <w:rPr>
          <w:sz w:val="15"/>
          <w:szCs w:val="15"/>
          <w:color w:val="231F20"/>
          <w:spacing w:val="3"/>
        </w:rPr>
        <w:t>treatment   on    postoperative    whole</w:t>
      </w:r>
      <w:r>
        <w:rPr>
          <w:rFonts w:ascii="Times New Roman" w:hAnsi="Times New Roman" w:eastAsia="Times New Roman" w:cs="Times New Roman"/>
          <w:sz w:val="15"/>
          <w:szCs w:val="15"/>
          <w:color w:val="231F20"/>
          <w:spacing w:val="3"/>
        </w:rPr>
        <w:t>‑</w:t>
      </w:r>
      <w:r>
        <w:rPr>
          <w:sz w:val="15"/>
          <w:szCs w:val="15"/>
          <w:color w:val="231F20"/>
          <w:spacing w:val="3"/>
        </w:rPr>
        <w:t>body   protein    and</w:t>
      </w:r>
      <w:r>
        <w:rPr>
          <w:sz w:val="15"/>
          <w:szCs w:val="15"/>
          <w:color w:val="231F20"/>
          <w:spacing w:val="8"/>
        </w:rPr>
        <w:t xml:space="preserve"> </w:t>
      </w:r>
      <w:r>
        <w:rPr>
          <w:sz w:val="15"/>
          <w:szCs w:val="15"/>
          <w:color w:val="231F20"/>
        </w:rPr>
        <w:t>glucose</w:t>
      </w:r>
      <w:r>
        <w:rPr>
          <w:sz w:val="15"/>
          <w:szCs w:val="15"/>
          <w:color w:val="231F20"/>
          <w:spacing w:val="6"/>
        </w:rPr>
        <w:t xml:space="preserve">  </w:t>
      </w:r>
      <w:r>
        <w:rPr>
          <w:sz w:val="15"/>
          <w:szCs w:val="15"/>
          <w:color w:val="231F20"/>
        </w:rPr>
        <w:t>kinetics</w:t>
      </w:r>
      <w:r>
        <w:rPr>
          <w:sz w:val="15"/>
          <w:szCs w:val="15"/>
          <w:color w:val="231F20"/>
          <w:spacing w:val="6"/>
        </w:rPr>
        <w:t>[J].  </w:t>
      </w:r>
      <w:r>
        <w:rPr>
          <w:sz w:val="15"/>
          <w:szCs w:val="15"/>
          <w:color w:val="231F20"/>
        </w:rPr>
        <w:t>Br</w:t>
      </w:r>
      <w:r>
        <w:rPr>
          <w:sz w:val="15"/>
          <w:szCs w:val="15"/>
          <w:color w:val="231F20"/>
          <w:spacing w:val="6"/>
        </w:rPr>
        <w:t xml:space="preserve">  </w:t>
      </w:r>
      <w:r>
        <w:rPr>
          <w:sz w:val="15"/>
          <w:szCs w:val="15"/>
          <w:color w:val="231F20"/>
        </w:rPr>
        <w:t>J</w:t>
      </w:r>
      <w:r>
        <w:rPr>
          <w:sz w:val="15"/>
          <w:szCs w:val="15"/>
          <w:color w:val="231F20"/>
          <w:spacing w:val="8"/>
        </w:rPr>
        <w:t xml:space="preserve">  </w:t>
      </w:r>
      <w:r>
        <w:rPr>
          <w:sz w:val="15"/>
          <w:szCs w:val="15"/>
          <w:color w:val="231F20"/>
        </w:rPr>
        <w:t>Surg</w:t>
      </w:r>
      <w:r>
        <w:rPr>
          <w:sz w:val="15"/>
          <w:szCs w:val="15"/>
          <w:color w:val="231F20"/>
          <w:spacing w:val="6"/>
        </w:rPr>
        <w:t>,</w:t>
      </w:r>
      <w:r>
        <w:rPr>
          <w:sz w:val="15"/>
          <w:szCs w:val="15"/>
          <w:color w:val="231F20"/>
          <w:spacing w:val="8"/>
          <w:w w:val="101"/>
        </w:rPr>
        <w:t xml:space="preserve">  </w:t>
      </w:r>
      <w:r>
        <w:rPr>
          <w:sz w:val="15"/>
          <w:szCs w:val="15"/>
          <w:color w:val="231F20"/>
          <w:spacing w:val="6"/>
        </w:rPr>
        <w:t>2007,</w:t>
      </w:r>
      <w:r>
        <w:rPr>
          <w:sz w:val="15"/>
          <w:szCs w:val="15"/>
          <w:color w:val="231F20"/>
          <w:spacing w:val="7"/>
        </w:rPr>
        <w:t xml:space="preserve">  </w:t>
      </w:r>
      <w:r>
        <w:rPr>
          <w:sz w:val="15"/>
          <w:szCs w:val="15"/>
          <w:color w:val="231F20"/>
          <w:spacing w:val="6"/>
        </w:rPr>
        <w:t>94(11)</w:t>
      </w:r>
      <w:r>
        <w:rPr>
          <w:sz w:val="15"/>
          <w:szCs w:val="15"/>
          <w:color w:val="231F20"/>
          <w:spacing w:val="5"/>
        </w:rPr>
        <w:t>:</w:t>
      </w:r>
      <w:r>
        <w:rPr>
          <w:sz w:val="15"/>
          <w:szCs w:val="15"/>
          <w:color w:val="231F20"/>
          <w:spacing w:val="19"/>
          <w:w w:val="101"/>
        </w:rPr>
        <w:t xml:space="preserve"> </w:t>
      </w:r>
      <w:r>
        <w:rPr>
          <w:sz w:val="15"/>
          <w:szCs w:val="15"/>
          <w:color w:val="231F20"/>
          <w:spacing w:val="5"/>
        </w:rPr>
        <w:t>1342</w:t>
      </w:r>
      <w:r>
        <w:rPr>
          <w:rFonts w:ascii="Times New Roman" w:hAnsi="Times New Roman" w:eastAsia="Times New Roman" w:cs="Times New Roman"/>
          <w:sz w:val="15"/>
          <w:szCs w:val="15"/>
          <w:color w:val="231F20"/>
          <w:spacing w:val="5"/>
        </w:rPr>
        <w:t>‑</w:t>
      </w:r>
      <w:r>
        <w:rPr>
          <w:sz w:val="15"/>
          <w:szCs w:val="15"/>
          <w:color w:val="231F20"/>
          <w:spacing w:val="5"/>
        </w:rPr>
        <w:t>1350.</w:t>
      </w:r>
      <w:r>
        <w:rPr>
          <w:sz w:val="15"/>
          <w:szCs w:val="15"/>
          <w:color w:val="231F20"/>
        </w:rPr>
        <w:t xml:space="preserve"> </w:t>
      </w:r>
      <w:r>
        <w:rPr>
          <w:sz w:val="15"/>
          <w:szCs w:val="15"/>
          <w:color w:val="231F20"/>
        </w:rPr>
        <w:t>DOI</w:t>
      </w:r>
      <w:r>
        <w:rPr>
          <w:sz w:val="15"/>
          <w:szCs w:val="15"/>
          <w:color w:val="231F20"/>
          <w:spacing w:val="4"/>
        </w:rPr>
        <w:t>:</w:t>
      </w:r>
      <w:r>
        <w:rPr>
          <w:sz w:val="15"/>
          <w:szCs w:val="15"/>
          <w:color w:val="231F20"/>
          <w:spacing w:val="21"/>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1002/</w:t>
      </w:r>
      <w:r>
        <w:rPr>
          <w:sz w:val="15"/>
          <w:szCs w:val="15"/>
          <w:color w:val="231F20"/>
        </w:rPr>
        <w:t>bjs</w:t>
      </w:r>
      <w:r>
        <w:rPr>
          <w:sz w:val="15"/>
          <w:szCs w:val="15"/>
          <w:color w:val="231F20"/>
          <w:spacing w:val="4"/>
        </w:rPr>
        <w:t>.5919.</w:t>
      </w:r>
    </w:p>
    <w:p>
      <w:pPr>
        <w:pStyle w:val="BodyText"/>
        <w:ind w:left="1055" w:right="485" w:hanging="552"/>
        <w:spacing w:before="42" w:line="222" w:lineRule="auto"/>
        <w:rPr>
          <w:sz w:val="15"/>
          <w:szCs w:val="15"/>
        </w:rPr>
      </w:pPr>
      <w:r>
        <w:rPr>
          <w:sz w:val="15"/>
          <w:szCs w:val="15"/>
          <w:color w:val="231F20"/>
          <w:spacing w:val="6"/>
        </w:rPr>
        <w:t>[192]     </w:t>
      </w:r>
      <w:r>
        <w:rPr>
          <w:rFonts w:ascii="Microsoft YaHei" w:hAnsi="Microsoft YaHei" w:eastAsia="Microsoft YaHei" w:cs="Microsoft YaHei"/>
          <w:sz w:val="15"/>
          <w:szCs w:val="15"/>
          <w:color w:val="231F20"/>
          <w:spacing w:val="6"/>
        </w:rPr>
        <w:t>于洋</w:t>
      </w:r>
      <w:r>
        <w:rPr>
          <w:sz w:val="15"/>
          <w:szCs w:val="15"/>
          <w:color w:val="231F20"/>
          <w:spacing w:val="6"/>
        </w:rPr>
        <w:t>, </w:t>
      </w:r>
      <w:r>
        <w:rPr>
          <w:rFonts w:ascii="Microsoft YaHei" w:hAnsi="Microsoft YaHei" w:eastAsia="Microsoft YaHei" w:cs="Microsoft YaHei"/>
          <w:sz w:val="15"/>
          <w:szCs w:val="15"/>
          <w:color w:val="231F20"/>
          <w:spacing w:val="6"/>
        </w:rPr>
        <w:t>周岩冰</w:t>
      </w:r>
      <w:r>
        <w:rPr>
          <w:sz w:val="15"/>
          <w:szCs w:val="15"/>
          <w:color w:val="231F20"/>
          <w:spacing w:val="6"/>
        </w:rPr>
        <w:t>, </w:t>
      </w:r>
      <w:r>
        <w:rPr>
          <w:rFonts w:ascii="Microsoft YaHei" w:hAnsi="Microsoft YaHei" w:eastAsia="Microsoft YaHei" w:cs="Microsoft YaHei"/>
          <w:sz w:val="15"/>
          <w:szCs w:val="15"/>
          <w:color w:val="231F20"/>
          <w:spacing w:val="6"/>
        </w:rPr>
        <w:t>刘汉成</w:t>
      </w:r>
      <w:r>
        <w:rPr>
          <w:sz w:val="15"/>
          <w:szCs w:val="15"/>
          <w:color w:val="231F20"/>
          <w:spacing w:val="6"/>
        </w:rPr>
        <w:t>, </w:t>
      </w:r>
      <w:r>
        <w:rPr>
          <w:rFonts w:ascii="Microsoft YaHei" w:hAnsi="Microsoft YaHei" w:eastAsia="Microsoft YaHei" w:cs="Microsoft YaHei"/>
          <w:sz w:val="15"/>
          <w:szCs w:val="15"/>
          <w:color w:val="231F20"/>
          <w:spacing w:val="6"/>
        </w:rPr>
        <w:t>等</w:t>
      </w:r>
      <w:r>
        <w:rPr>
          <w:rFonts w:ascii="Microsoft YaHei" w:hAnsi="Microsoft YaHei" w:eastAsia="Microsoft YaHei" w:cs="Microsoft YaHei"/>
          <w:sz w:val="15"/>
          <w:szCs w:val="15"/>
          <w:color w:val="231F20"/>
          <w:spacing w:val="-2"/>
        </w:rPr>
        <w:t xml:space="preserve"> </w:t>
      </w:r>
      <w:r>
        <w:rPr>
          <w:sz w:val="15"/>
          <w:szCs w:val="15"/>
          <w:color w:val="231F20"/>
          <w:spacing w:val="6"/>
        </w:rPr>
        <w:t>. </w:t>
      </w:r>
      <w:r>
        <w:rPr>
          <w:rFonts w:ascii="Microsoft YaHei" w:hAnsi="Microsoft YaHei" w:eastAsia="Microsoft YaHei" w:cs="Microsoft YaHei"/>
          <w:sz w:val="15"/>
          <w:szCs w:val="15"/>
          <w:color w:val="231F20"/>
          <w:spacing w:val="6"/>
        </w:rPr>
        <w:t>术前口服碳水化合物对胃癌术后</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5"/>
        </w:rPr>
        <w:t>胰岛素抵抗影响的机制研究</w:t>
      </w:r>
      <w:r>
        <w:rPr>
          <w:sz w:val="15"/>
          <w:szCs w:val="15"/>
          <w:color w:val="231F20"/>
          <w:spacing w:val="5"/>
        </w:rPr>
        <w:t>[J].</w:t>
      </w:r>
      <w:r>
        <w:rPr>
          <w:sz w:val="15"/>
          <w:szCs w:val="15"/>
          <w:color w:val="231F20"/>
          <w:spacing w:val="18"/>
        </w:rPr>
        <w:t xml:space="preserve"> </w:t>
      </w:r>
      <w:r>
        <w:rPr>
          <w:rFonts w:ascii="Microsoft YaHei" w:hAnsi="Microsoft YaHei" w:eastAsia="Microsoft YaHei" w:cs="Microsoft YaHei"/>
          <w:sz w:val="15"/>
          <w:szCs w:val="15"/>
          <w:color w:val="231F20"/>
          <w:spacing w:val="5"/>
        </w:rPr>
        <w:t>中华外科杂志</w:t>
      </w:r>
      <w:r>
        <w:rPr>
          <w:sz w:val="15"/>
          <w:szCs w:val="15"/>
          <w:color w:val="231F20"/>
          <w:spacing w:val="5"/>
        </w:rPr>
        <w:t>, </w:t>
      </w:r>
      <w:r>
        <w:rPr>
          <w:sz w:val="15"/>
          <w:szCs w:val="15"/>
          <w:color w:val="231F20"/>
          <w:spacing w:val="4"/>
        </w:rPr>
        <w:t>2013, 51(8):</w:t>
      </w:r>
      <w:r>
        <w:rPr>
          <w:sz w:val="15"/>
          <w:szCs w:val="15"/>
          <w:color w:val="231F20"/>
        </w:rPr>
        <w:t xml:space="preserve"> </w:t>
      </w:r>
      <w:r>
        <w:rPr>
          <w:sz w:val="15"/>
          <w:szCs w:val="15"/>
          <w:color w:val="231F20"/>
        </w:rPr>
        <w:t>696</w:t>
      </w:r>
      <w:r>
        <w:rPr>
          <w:rFonts w:ascii="Times New Roman" w:hAnsi="Times New Roman" w:eastAsia="Times New Roman" w:cs="Times New Roman"/>
          <w:sz w:val="15"/>
          <w:szCs w:val="15"/>
          <w:color w:val="231F20"/>
        </w:rPr>
        <w:t>‑</w:t>
      </w:r>
      <w:r>
        <w:rPr>
          <w:sz w:val="15"/>
          <w:szCs w:val="15"/>
          <w:color w:val="231F20"/>
        </w:rPr>
        <w:t>700. DOI:</w:t>
      </w:r>
      <w:r>
        <w:rPr>
          <w:sz w:val="15"/>
          <w:szCs w:val="15"/>
          <w:color w:val="231F20"/>
          <w:spacing w:val="17"/>
        </w:rPr>
        <w:t xml:space="preserve"> </w:t>
      </w:r>
      <w:r>
        <w:rPr>
          <w:sz w:val="15"/>
          <w:szCs w:val="15"/>
          <w:color w:val="231F20"/>
        </w:rPr>
        <w:t>10.3760/cma.j.issn.0529</w:t>
      </w:r>
      <w:r>
        <w:rPr>
          <w:rFonts w:ascii="Times New Roman" w:hAnsi="Times New Roman" w:eastAsia="Times New Roman" w:cs="Times New Roman"/>
          <w:sz w:val="15"/>
          <w:szCs w:val="15"/>
          <w:color w:val="231F20"/>
        </w:rPr>
        <w:t>‑</w:t>
      </w:r>
      <w:r>
        <w:rPr>
          <w:sz w:val="15"/>
          <w:szCs w:val="15"/>
          <w:color w:val="231F20"/>
        </w:rPr>
        <w:t>5815.2013.08.008.</w:t>
      </w:r>
    </w:p>
    <w:p>
      <w:pPr>
        <w:pStyle w:val="BodyText"/>
        <w:ind w:left="1058" w:right="475" w:hanging="555"/>
        <w:spacing w:before="43" w:line="302" w:lineRule="auto"/>
        <w:rPr>
          <w:sz w:val="15"/>
          <w:szCs w:val="15"/>
        </w:rPr>
      </w:pPr>
      <w:r>
        <w:rPr>
          <w:sz w:val="15"/>
          <w:szCs w:val="15"/>
          <w:color w:val="231F20"/>
          <w:spacing w:val="3"/>
        </w:rPr>
        <w:t>[193]     Practice</w:t>
      </w:r>
      <w:r>
        <w:rPr>
          <w:sz w:val="15"/>
          <w:szCs w:val="15"/>
          <w:color w:val="231F20"/>
          <w:spacing w:val="22"/>
          <w:w w:val="102"/>
        </w:rPr>
        <w:t xml:space="preserve"> </w:t>
      </w:r>
      <w:r>
        <w:rPr>
          <w:sz w:val="15"/>
          <w:szCs w:val="15"/>
          <w:color w:val="231F20"/>
          <w:spacing w:val="3"/>
        </w:rPr>
        <w:t>guidelines</w:t>
      </w:r>
      <w:r>
        <w:rPr>
          <w:sz w:val="15"/>
          <w:szCs w:val="15"/>
          <w:color w:val="231F20"/>
          <w:spacing w:val="16"/>
          <w:w w:val="102"/>
        </w:rPr>
        <w:t xml:space="preserve"> </w:t>
      </w:r>
      <w:r>
        <w:rPr>
          <w:sz w:val="15"/>
          <w:szCs w:val="15"/>
          <w:color w:val="231F20"/>
          <w:spacing w:val="3"/>
        </w:rPr>
        <w:t>for</w:t>
      </w:r>
      <w:r>
        <w:rPr>
          <w:sz w:val="15"/>
          <w:szCs w:val="15"/>
          <w:color w:val="231F20"/>
          <w:spacing w:val="16"/>
        </w:rPr>
        <w:t xml:space="preserve"> </w:t>
      </w:r>
      <w:r>
        <w:rPr>
          <w:sz w:val="15"/>
          <w:szCs w:val="15"/>
          <w:color w:val="231F20"/>
          <w:spacing w:val="3"/>
        </w:rPr>
        <w:t>preoperative</w:t>
      </w:r>
      <w:r>
        <w:rPr>
          <w:sz w:val="15"/>
          <w:szCs w:val="15"/>
          <w:color w:val="231F20"/>
          <w:spacing w:val="16"/>
          <w:w w:val="102"/>
        </w:rPr>
        <w:t xml:space="preserve"> </w:t>
      </w:r>
      <w:r>
        <w:rPr>
          <w:sz w:val="15"/>
          <w:szCs w:val="15"/>
          <w:color w:val="231F20"/>
          <w:spacing w:val="3"/>
        </w:rPr>
        <w:t>fasting</w:t>
      </w:r>
      <w:r>
        <w:rPr>
          <w:sz w:val="15"/>
          <w:szCs w:val="15"/>
          <w:color w:val="231F20"/>
          <w:spacing w:val="17"/>
        </w:rPr>
        <w:t xml:space="preserve"> </w:t>
      </w:r>
      <w:r>
        <w:rPr>
          <w:sz w:val="15"/>
          <w:szCs w:val="15"/>
          <w:color w:val="231F20"/>
          <w:spacing w:val="3"/>
        </w:rPr>
        <w:t>and</w:t>
      </w:r>
      <w:r>
        <w:rPr>
          <w:sz w:val="15"/>
          <w:szCs w:val="15"/>
          <w:color w:val="231F20"/>
          <w:spacing w:val="13"/>
          <w:w w:val="102"/>
        </w:rPr>
        <w:t xml:space="preserve"> </w:t>
      </w:r>
      <w:r>
        <w:rPr>
          <w:sz w:val="15"/>
          <w:szCs w:val="15"/>
          <w:color w:val="231F20"/>
          <w:spacing w:val="3"/>
        </w:rPr>
        <w:t>the</w:t>
      </w:r>
      <w:r>
        <w:rPr>
          <w:sz w:val="15"/>
          <w:szCs w:val="15"/>
          <w:color w:val="231F20"/>
          <w:spacing w:val="16"/>
          <w:w w:val="101"/>
        </w:rPr>
        <w:t xml:space="preserve"> </w:t>
      </w:r>
      <w:r>
        <w:rPr>
          <w:sz w:val="15"/>
          <w:szCs w:val="15"/>
          <w:color w:val="231F20"/>
          <w:spacing w:val="3"/>
        </w:rPr>
        <w:t>use</w:t>
      </w:r>
      <w:r>
        <w:rPr>
          <w:sz w:val="15"/>
          <w:szCs w:val="15"/>
          <w:color w:val="231F20"/>
          <w:spacing w:val="18"/>
          <w:w w:val="102"/>
        </w:rPr>
        <w:t xml:space="preserve"> </w:t>
      </w:r>
      <w:r>
        <w:rPr>
          <w:sz w:val="15"/>
          <w:szCs w:val="15"/>
          <w:color w:val="231F20"/>
          <w:spacing w:val="3"/>
        </w:rPr>
        <w:t>of</w:t>
      </w:r>
      <w:r>
        <w:rPr>
          <w:sz w:val="15"/>
          <w:szCs w:val="15"/>
          <w:color w:val="231F20"/>
        </w:rPr>
        <w:t xml:space="preserve"> </w:t>
      </w:r>
      <w:r>
        <w:rPr>
          <w:sz w:val="15"/>
          <w:szCs w:val="15"/>
          <w:color w:val="231F20"/>
          <w:spacing w:val="4"/>
        </w:rPr>
        <w:t>pharmacologic  agents  to</w:t>
      </w:r>
      <w:r>
        <w:rPr>
          <w:sz w:val="15"/>
          <w:szCs w:val="15"/>
          <w:color w:val="231F20"/>
          <w:spacing w:val="9"/>
          <w:w w:val="101"/>
        </w:rPr>
        <w:t xml:space="preserve">  </w:t>
      </w:r>
      <w:r>
        <w:rPr>
          <w:sz w:val="15"/>
          <w:szCs w:val="15"/>
          <w:color w:val="231F20"/>
          <w:spacing w:val="4"/>
        </w:rPr>
        <w:t>reduce</w:t>
      </w:r>
      <w:r>
        <w:rPr>
          <w:sz w:val="15"/>
          <w:szCs w:val="15"/>
          <w:color w:val="231F20"/>
          <w:spacing w:val="7"/>
        </w:rPr>
        <w:t xml:space="preserve">  </w:t>
      </w:r>
      <w:r>
        <w:rPr>
          <w:sz w:val="15"/>
          <w:szCs w:val="15"/>
          <w:color w:val="231F20"/>
          <w:spacing w:val="4"/>
        </w:rPr>
        <w:t>the</w:t>
      </w:r>
      <w:r>
        <w:rPr>
          <w:sz w:val="15"/>
          <w:szCs w:val="15"/>
          <w:color w:val="231F20"/>
          <w:spacing w:val="9"/>
          <w:w w:val="102"/>
        </w:rPr>
        <w:t xml:space="preserve">  </w:t>
      </w:r>
      <w:r>
        <w:rPr>
          <w:sz w:val="15"/>
          <w:szCs w:val="15"/>
          <w:color w:val="231F20"/>
          <w:spacing w:val="4"/>
        </w:rPr>
        <w:t>risk</w:t>
      </w:r>
      <w:r>
        <w:rPr>
          <w:sz w:val="15"/>
          <w:szCs w:val="15"/>
          <w:color w:val="231F20"/>
          <w:spacing w:val="9"/>
          <w:w w:val="102"/>
        </w:rPr>
        <w:t xml:space="preserve">  </w:t>
      </w:r>
      <w:r>
        <w:rPr>
          <w:sz w:val="15"/>
          <w:szCs w:val="15"/>
          <w:color w:val="231F20"/>
          <w:spacing w:val="4"/>
        </w:rPr>
        <w:t>of  pulmonary</w:t>
      </w:r>
      <w:r>
        <w:rPr>
          <w:sz w:val="15"/>
          <w:szCs w:val="15"/>
          <w:color w:val="231F20"/>
        </w:rPr>
        <w:t xml:space="preserve"> </w:t>
      </w:r>
      <w:r>
        <w:rPr>
          <w:sz w:val="15"/>
          <w:szCs w:val="15"/>
          <w:color w:val="231F20"/>
          <w:spacing w:val="4"/>
        </w:rPr>
        <w:t>aspiration:</w:t>
      </w:r>
      <w:r>
        <w:rPr>
          <w:sz w:val="15"/>
          <w:szCs w:val="15"/>
          <w:color w:val="231F20"/>
          <w:spacing w:val="1"/>
        </w:rPr>
        <w:t xml:space="preserve">   </w:t>
      </w:r>
      <w:r>
        <w:rPr>
          <w:sz w:val="15"/>
          <w:szCs w:val="15"/>
          <w:color w:val="231F20"/>
          <w:spacing w:val="4"/>
        </w:rPr>
        <w:t>application</w:t>
      </w:r>
      <w:r>
        <w:rPr>
          <w:sz w:val="15"/>
          <w:szCs w:val="15"/>
          <w:color w:val="231F20"/>
        </w:rPr>
        <w:t xml:space="preserve">   </w:t>
      </w:r>
      <w:r>
        <w:rPr>
          <w:sz w:val="15"/>
          <w:szCs w:val="15"/>
          <w:color w:val="231F20"/>
          <w:spacing w:val="3"/>
        </w:rPr>
        <w:t>to</w:t>
      </w:r>
      <w:r>
        <w:rPr>
          <w:sz w:val="15"/>
          <w:szCs w:val="15"/>
          <w:color w:val="231F20"/>
          <w:spacing w:val="1"/>
        </w:rPr>
        <w:t xml:space="preserve">   </w:t>
      </w:r>
      <w:r>
        <w:rPr>
          <w:sz w:val="15"/>
          <w:szCs w:val="15"/>
          <w:color w:val="231F20"/>
          <w:spacing w:val="3"/>
        </w:rPr>
        <w:t>healthy</w:t>
      </w:r>
      <w:r>
        <w:rPr>
          <w:sz w:val="15"/>
          <w:szCs w:val="15"/>
          <w:color w:val="231F20"/>
          <w:spacing w:val="2"/>
        </w:rPr>
        <w:t xml:space="preserve">   </w:t>
      </w:r>
      <w:r>
        <w:rPr>
          <w:sz w:val="15"/>
          <w:szCs w:val="15"/>
          <w:color w:val="231F20"/>
          <w:spacing w:val="3"/>
        </w:rPr>
        <w:t>patients</w:t>
      </w:r>
      <w:r>
        <w:rPr>
          <w:sz w:val="15"/>
          <w:szCs w:val="15"/>
          <w:color w:val="231F20"/>
          <w:spacing w:val="1"/>
        </w:rPr>
        <w:t xml:space="preserve">   </w:t>
      </w:r>
      <w:r>
        <w:rPr>
          <w:sz w:val="15"/>
          <w:szCs w:val="15"/>
          <w:color w:val="231F20"/>
          <w:spacing w:val="3"/>
        </w:rPr>
        <w:t>undergoing</w:t>
      </w:r>
      <w:r>
        <w:rPr>
          <w:sz w:val="15"/>
          <w:szCs w:val="15"/>
          <w:color w:val="231F20"/>
        </w:rPr>
        <w:t xml:space="preserve"> </w:t>
      </w:r>
      <w:r>
        <w:rPr>
          <w:sz w:val="15"/>
          <w:szCs w:val="15"/>
          <w:color w:val="231F20"/>
          <w:spacing w:val="3"/>
        </w:rPr>
        <w:t>elective</w:t>
      </w:r>
      <w:r>
        <w:rPr>
          <w:sz w:val="15"/>
          <w:szCs w:val="15"/>
          <w:color w:val="231F20"/>
          <w:spacing w:val="8"/>
          <w:w w:val="102"/>
        </w:rPr>
        <w:t xml:space="preserve">  </w:t>
      </w:r>
      <w:r>
        <w:rPr>
          <w:sz w:val="15"/>
          <w:szCs w:val="15"/>
          <w:color w:val="231F20"/>
          <w:spacing w:val="3"/>
        </w:rPr>
        <w:t>procedures:</w:t>
      </w:r>
      <w:r>
        <w:rPr>
          <w:sz w:val="15"/>
          <w:szCs w:val="15"/>
          <w:color w:val="231F20"/>
        </w:rPr>
        <w:t xml:space="preserve">  </w:t>
      </w:r>
      <w:r>
        <w:rPr>
          <w:sz w:val="15"/>
          <w:szCs w:val="15"/>
          <w:color w:val="231F20"/>
          <w:spacing w:val="3"/>
        </w:rPr>
        <w:t>an</w:t>
      </w:r>
      <w:r>
        <w:rPr>
          <w:sz w:val="15"/>
          <w:szCs w:val="15"/>
          <w:color w:val="231F20"/>
        </w:rPr>
        <w:t xml:space="preserve">  </w:t>
      </w:r>
      <w:r>
        <w:rPr>
          <w:sz w:val="15"/>
          <w:szCs w:val="15"/>
          <w:color w:val="231F20"/>
          <w:spacing w:val="3"/>
        </w:rPr>
        <w:t>updated</w:t>
      </w:r>
      <w:r>
        <w:rPr>
          <w:sz w:val="15"/>
          <w:szCs w:val="15"/>
          <w:color w:val="231F20"/>
          <w:spacing w:val="1"/>
        </w:rPr>
        <w:t xml:space="preserve">  </w:t>
      </w:r>
      <w:r>
        <w:rPr>
          <w:sz w:val="15"/>
          <w:szCs w:val="15"/>
          <w:color w:val="231F20"/>
          <w:spacing w:val="3"/>
        </w:rPr>
        <w:t>report</w:t>
      </w:r>
      <w:r>
        <w:rPr>
          <w:sz w:val="15"/>
          <w:szCs w:val="15"/>
          <w:color w:val="231F20"/>
          <w:spacing w:val="32"/>
        </w:rPr>
        <w:t xml:space="preserve"> </w:t>
      </w:r>
      <w:r>
        <w:rPr>
          <w:sz w:val="15"/>
          <w:szCs w:val="15"/>
          <w:color w:val="231F20"/>
          <w:spacing w:val="3"/>
        </w:rPr>
        <w:t>by</w:t>
      </w:r>
      <w:r>
        <w:rPr>
          <w:sz w:val="15"/>
          <w:szCs w:val="15"/>
          <w:color w:val="231F20"/>
          <w:spacing w:val="31"/>
        </w:rPr>
        <w:t xml:space="preserve"> </w:t>
      </w:r>
      <w:r>
        <w:rPr>
          <w:sz w:val="15"/>
          <w:szCs w:val="15"/>
          <w:color w:val="231F20"/>
          <w:spacing w:val="3"/>
        </w:rPr>
        <w:t>the</w:t>
      </w:r>
      <w:r>
        <w:rPr>
          <w:sz w:val="15"/>
          <w:szCs w:val="15"/>
          <w:color w:val="231F20"/>
          <w:spacing w:val="28"/>
          <w:w w:val="102"/>
        </w:rPr>
        <w:t xml:space="preserve"> </w:t>
      </w:r>
      <w:r>
        <w:rPr>
          <w:sz w:val="15"/>
          <w:szCs w:val="15"/>
          <w:color w:val="231F20"/>
          <w:spacing w:val="3"/>
        </w:rPr>
        <w:t>American</w:t>
      </w:r>
      <w:r>
        <w:rPr>
          <w:sz w:val="15"/>
          <w:szCs w:val="15"/>
          <w:color w:val="231F20"/>
        </w:rPr>
        <w:t xml:space="preserve"> </w:t>
      </w:r>
      <w:r>
        <w:rPr>
          <w:sz w:val="15"/>
          <w:szCs w:val="15"/>
          <w:color w:val="231F20"/>
          <w:spacing w:val="4"/>
        </w:rPr>
        <w:t>Society  of</w:t>
      </w:r>
      <w:r>
        <w:rPr>
          <w:sz w:val="15"/>
          <w:szCs w:val="15"/>
          <w:color w:val="231F20"/>
          <w:spacing w:val="27"/>
        </w:rPr>
        <w:t xml:space="preserve"> </w:t>
      </w:r>
      <w:r>
        <w:rPr>
          <w:sz w:val="15"/>
          <w:szCs w:val="15"/>
          <w:color w:val="231F20"/>
          <w:spacing w:val="4"/>
        </w:rPr>
        <w:t>Anesthes</w:t>
      </w:r>
      <w:r>
        <w:rPr>
          <w:sz w:val="15"/>
          <w:szCs w:val="15"/>
          <w:color w:val="231F20"/>
          <w:spacing w:val="3"/>
        </w:rPr>
        <w:t>iologists  Task  Force  on</w:t>
      </w:r>
      <w:r>
        <w:rPr>
          <w:sz w:val="15"/>
          <w:szCs w:val="15"/>
          <w:color w:val="231F20"/>
          <w:spacing w:val="4"/>
        </w:rPr>
        <w:t xml:space="preserve">  </w:t>
      </w:r>
      <w:r>
        <w:rPr>
          <w:sz w:val="15"/>
          <w:szCs w:val="15"/>
          <w:color w:val="231F20"/>
          <w:spacing w:val="3"/>
        </w:rPr>
        <w:t>preoperative</w:t>
      </w:r>
      <w:r>
        <w:rPr>
          <w:sz w:val="15"/>
          <w:szCs w:val="15"/>
          <w:color w:val="231F20"/>
          <w:spacing w:val="1"/>
        </w:rPr>
        <w:t xml:space="preserve"> </w:t>
      </w:r>
      <w:r>
        <w:rPr>
          <w:sz w:val="15"/>
          <w:szCs w:val="15"/>
          <w:color w:val="231F20"/>
          <w:spacing w:val="4"/>
        </w:rPr>
        <w:t>fasting</w:t>
      </w:r>
      <w:r>
        <w:rPr>
          <w:sz w:val="15"/>
          <w:szCs w:val="15"/>
          <w:color w:val="231F20"/>
          <w:spacing w:val="17"/>
          <w:w w:val="102"/>
        </w:rPr>
        <w:t xml:space="preserve"> </w:t>
      </w:r>
      <w:r>
        <w:rPr>
          <w:sz w:val="15"/>
          <w:szCs w:val="15"/>
          <w:color w:val="231F20"/>
          <w:spacing w:val="4"/>
        </w:rPr>
        <w:t>and</w:t>
      </w:r>
      <w:r>
        <w:rPr>
          <w:sz w:val="15"/>
          <w:szCs w:val="15"/>
          <w:color w:val="231F20"/>
          <w:spacing w:val="13"/>
          <w:w w:val="102"/>
        </w:rPr>
        <w:t xml:space="preserve"> </w:t>
      </w:r>
      <w:r>
        <w:rPr>
          <w:sz w:val="15"/>
          <w:szCs w:val="15"/>
          <w:color w:val="231F20"/>
          <w:spacing w:val="4"/>
        </w:rPr>
        <w:t>the</w:t>
      </w:r>
      <w:r>
        <w:rPr>
          <w:sz w:val="15"/>
          <w:szCs w:val="15"/>
          <w:color w:val="231F20"/>
          <w:spacing w:val="16"/>
        </w:rPr>
        <w:t xml:space="preserve"> </w:t>
      </w:r>
      <w:r>
        <w:rPr>
          <w:sz w:val="15"/>
          <w:szCs w:val="15"/>
          <w:color w:val="231F20"/>
          <w:spacing w:val="4"/>
        </w:rPr>
        <w:t>use</w:t>
      </w:r>
      <w:r>
        <w:rPr>
          <w:sz w:val="15"/>
          <w:szCs w:val="15"/>
          <w:color w:val="231F20"/>
          <w:spacing w:val="18"/>
          <w:w w:val="102"/>
        </w:rPr>
        <w:t xml:space="preserve"> </w:t>
      </w:r>
      <w:r>
        <w:rPr>
          <w:sz w:val="15"/>
          <w:szCs w:val="15"/>
          <w:color w:val="231F20"/>
          <w:spacing w:val="4"/>
        </w:rPr>
        <w:t>of </w:t>
      </w:r>
      <w:r>
        <w:rPr>
          <w:sz w:val="15"/>
          <w:szCs w:val="15"/>
          <w:color w:val="231F20"/>
          <w:spacing w:val="3"/>
        </w:rPr>
        <w:t>pharmacologic</w:t>
      </w:r>
      <w:r>
        <w:rPr>
          <w:sz w:val="15"/>
          <w:szCs w:val="15"/>
          <w:color w:val="231F20"/>
          <w:spacing w:val="16"/>
          <w:w w:val="102"/>
        </w:rPr>
        <w:t xml:space="preserve"> </w:t>
      </w:r>
      <w:r>
        <w:rPr>
          <w:sz w:val="15"/>
          <w:szCs w:val="15"/>
          <w:color w:val="231F20"/>
          <w:spacing w:val="3"/>
        </w:rPr>
        <w:t>agents</w:t>
      </w:r>
      <w:r>
        <w:rPr>
          <w:sz w:val="15"/>
          <w:szCs w:val="15"/>
          <w:color w:val="231F20"/>
          <w:spacing w:val="13"/>
          <w:w w:val="101"/>
        </w:rPr>
        <w:t xml:space="preserve"> </w:t>
      </w:r>
      <w:r>
        <w:rPr>
          <w:sz w:val="15"/>
          <w:szCs w:val="15"/>
          <w:color w:val="231F20"/>
          <w:spacing w:val="3"/>
        </w:rPr>
        <w:t>to</w:t>
      </w:r>
      <w:r>
        <w:rPr>
          <w:sz w:val="15"/>
          <w:szCs w:val="15"/>
          <w:color w:val="231F20"/>
          <w:spacing w:val="17"/>
        </w:rPr>
        <w:t xml:space="preserve"> </w:t>
      </w:r>
      <w:r>
        <w:rPr>
          <w:sz w:val="15"/>
          <w:szCs w:val="15"/>
          <w:color w:val="231F20"/>
          <w:spacing w:val="3"/>
        </w:rPr>
        <w:t>reduce</w:t>
      </w:r>
      <w:r>
        <w:rPr>
          <w:sz w:val="15"/>
          <w:szCs w:val="15"/>
          <w:color w:val="231F20"/>
          <w:spacing w:val="13"/>
          <w:w w:val="102"/>
        </w:rPr>
        <w:t xml:space="preserve"> </w:t>
      </w:r>
      <w:r>
        <w:rPr>
          <w:sz w:val="15"/>
          <w:szCs w:val="15"/>
          <w:color w:val="231F20"/>
          <w:spacing w:val="3"/>
        </w:rPr>
        <w:t>the</w:t>
      </w:r>
      <w:r>
        <w:rPr>
          <w:sz w:val="15"/>
          <w:szCs w:val="15"/>
          <w:color w:val="231F20"/>
        </w:rPr>
        <w:t xml:space="preserve"> </w:t>
      </w:r>
      <w:r>
        <w:rPr>
          <w:sz w:val="15"/>
          <w:szCs w:val="15"/>
          <w:color w:val="231F20"/>
        </w:rPr>
        <w:t>risk</w:t>
      </w:r>
      <w:r>
        <w:rPr>
          <w:sz w:val="15"/>
          <w:szCs w:val="15"/>
          <w:color w:val="231F20"/>
          <w:spacing w:val="9"/>
        </w:rPr>
        <w:t xml:space="preserve">   </w:t>
      </w:r>
      <w:r>
        <w:rPr>
          <w:sz w:val="15"/>
          <w:szCs w:val="15"/>
          <w:color w:val="231F20"/>
        </w:rPr>
        <w:t>of</w:t>
      </w:r>
      <w:r>
        <w:rPr>
          <w:sz w:val="15"/>
          <w:szCs w:val="15"/>
          <w:color w:val="231F20"/>
          <w:spacing w:val="22"/>
          <w:w w:val="101"/>
        </w:rPr>
        <w:t xml:space="preserve">  </w:t>
      </w:r>
      <w:r>
        <w:rPr>
          <w:sz w:val="15"/>
          <w:szCs w:val="15"/>
          <w:color w:val="231F20"/>
        </w:rPr>
        <w:t>pulmonary</w:t>
      </w:r>
      <w:r>
        <w:rPr>
          <w:sz w:val="15"/>
          <w:szCs w:val="15"/>
          <w:color w:val="231F20"/>
          <w:spacing w:val="9"/>
        </w:rPr>
        <w:t xml:space="preserve">   </w:t>
      </w:r>
      <w:r>
        <w:rPr>
          <w:sz w:val="15"/>
          <w:szCs w:val="15"/>
          <w:color w:val="231F20"/>
        </w:rPr>
        <w:t>aspiration</w:t>
      </w:r>
      <w:r>
        <w:rPr>
          <w:sz w:val="15"/>
          <w:szCs w:val="15"/>
          <w:color w:val="231F20"/>
          <w:spacing w:val="9"/>
        </w:rPr>
        <w:t>[J].</w:t>
      </w:r>
      <w:r>
        <w:rPr>
          <w:sz w:val="15"/>
          <w:szCs w:val="15"/>
          <w:color w:val="231F20"/>
          <w:spacing w:val="15"/>
          <w:w w:val="102"/>
        </w:rPr>
        <w:t xml:space="preserve">  </w:t>
      </w:r>
      <w:r>
        <w:rPr>
          <w:sz w:val="15"/>
          <w:szCs w:val="15"/>
          <w:color w:val="231F20"/>
        </w:rPr>
        <w:t>Anesthesiology</w:t>
      </w:r>
      <w:r>
        <w:rPr>
          <w:sz w:val="15"/>
          <w:szCs w:val="15"/>
          <w:color w:val="231F20"/>
          <w:spacing w:val="9"/>
        </w:rPr>
        <w:t>,   2017,</w:t>
      </w:r>
      <w:r>
        <w:rPr>
          <w:sz w:val="15"/>
          <w:szCs w:val="15"/>
          <w:color w:val="231F20"/>
        </w:rPr>
        <w:t xml:space="preserve"> </w:t>
      </w:r>
      <w:r>
        <w:rPr>
          <w:sz w:val="15"/>
          <w:szCs w:val="15"/>
          <w:color w:val="231F20"/>
          <w:spacing w:val="5"/>
        </w:rPr>
        <w:t>126(3):376</w:t>
      </w:r>
      <w:r>
        <w:rPr>
          <w:rFonts w:ascii="Times New Roman" w:hAnsi="Times New Roman" w:eastAsia="Times New Roman" w:cs="Times New Roman"/>
          <w:sz w:val="15"/>
          <w:szCs w:val="15"/>
          <w:color w:val="231F20"/>
          <w:spacing w:val="5"/>
        </w:rPr>
        <w:t>‑</w:t>
      </w:r>
      <w:r>
        <w:rPr>
          <w:sz w:val="15"/>
          <w:szCs w:val="15"/>
          <w:color w:val="231F20"/>
          <w:spacing w:val="5"/>
        </w:rPr>
        <w:t>393.</w:t>
      </w:r>
      <w:r>
        <w:rPr>
          <w:sz w:val="15"/>
          <w:szCs w:val="15"/>
          <w:color w:val="231F20"/>
          <w:spacing w:val="12"/>
          <w:w w:val="101"/>
        </w:rPr>
        <w:t xml:space="preserve"> </w:t>
      </w:r>
      <w:r>
        <w:rPr>
          <w:sz w:val="15"/>
          <w:szCs w:val="15"/>
          <w:color w:val="231F20"/>
        </w:rPr>
        <w:t>DOI</w:t>
      </w:r>
      <w:r>
        <w:rPr>
          <w:sz w:val="15"/>
          <w:szCs w:val="15"/>
          <w:color w:val="231F20"/>
          <w:spacing w:val="5"/>
        </w:rPr>
        <w:t>:</w:t>
      </w:r>
      <w:r>
        <w:rPr>
          <w:sz w:val="15"/>
          <w:szCs w:val="15"/>
          <w:color w:val="231F20"/>
          <w:spacing w:val="16"/>
          <w:w w:val="102"/>
        </w:rPr>
        <w:t xml:space="preserve"> </w:t>
      </w:r>
      <w:r>
        <w:rPr>
          <w:sz w:val="15"/>
          <w:szCs w:val="15"/>
          <w:color w:val="231F20"/>
          <w:spacing w:val="5"/>
        </w:rPr>
        <w:t>10.</w:t>
      </w:r>
      <w:r>
        <w:rPr>
          <w:sz w:val="15"/>
          <w:szCs w:val="15"/>
          <w:color w:val="231F20"/>
          <w:spacing w:val="-19"/>
        </w:rPr>
        <w:t xml:space="preserve"> </w:t>
      </w:r>
      <w:r>
        <w:rPr>
          <w:sz w:val="15"/>
          <w:szCs w:val="15"/>
          <w:color w:val="231F20"/>
          <w:spacing w:val="5"/>
        </w:rPr>
        <w:t>1097/</w:t>
      </w:r>
      <w:r>
        <w:rPr>
          <w:sz w:val="15"/>
          <w:szCs w:val="15"/>
          <w:color w:val="231F20"/>
        </w:rPr>
        <w:t>ALN</w:t>
      </w:r>
      <w:r>
        <w:rPr>
          <w:sz w:val="15"/>
          <w:szCs w:val="15"/>
          <w:color w:val="231F20"/>
          <w:spacing w:val="4"/>
        </w:rPr>
        <w:t>.0000000000001452.</w:t>
      </w:r>
    </w:p>
    <w:p>
      <w:pPr>
        <w:pStyle w:val="BodyText"/>
        <w:ind w:left="1057" w:right="480" w:hanging="554"/>
        <w:spacing w:before="40" w:line="291" w:lineRule="auto"/>
        <w:rPr>
          <w:sz w:val="15"/>
          <w:szCs w:val="15"/>
        </w:rPr>
      </w:pPr>
      <w:r>
        <w:rPr>
          <w:sz w:val="15"/>
          <w:szCs w:val="15"/>
          <w:color w:val="231F20"/>
          <w:spacing w:val="-1"/>
        </w:rPr>
        <w:t>[194]      Søreide</w:t>
      </w:r>
      <w:r>
        <w:rPr>
          <w:sz w:val="15"/>
          <w:szCs w:val="15"/>
          <w:color w:val="231F20"/>
          <w:spacing w:val="22"/>
          <w:w w:val="102"/>
        </w:rPr>
        <w:t xml:space="preserve"> </w:t>
      </w:r>
      <w:r>
        <w:rPr>
          <w:sz w:val="15"/>
          <w:szCs w:val="15"/>
          <w:color w:val="231F20"/>
          <w:spacing w:val="-1"/>
        </w:rPr>
        <w:t>E,</w:t>
      </w:r>
      <w:r>
        <w:rPr>
          <w:sz w:val="15"/>
          <w:szCs w:val="15"/>
          <w:color w:val="231F20"/>
          <w:spacing w:val="21"/>
          <w:w w:val="102"/>
        </w:rPr>
        <w:t xml:space="preserve"> </w:t>
      </w:r>
      <w:r>
        <w:rPr>
          <w:sz w:val="15"/>
          <w:szCs w:val="15"/>
          <w:color w:val="231F20"/>
          <w:spacing w:val="-1"/>
        </w:rPr>
        <w:t>Eriksson</w:t>
      </w:r>
      <w:r>
        <w:rPr>
          <w:sz w:val="15"/>
          <w:szCs w:val="15"/>
          <w:color w:val="231F20"/>
          <w:spacing w:val="23"/>
        </w:rPr>
        <w:t xml:space="preserve"> </w:t>
      </w:r>
      <w:r>
        <w:rPr>
          <w:sz w:val="15"/>
          <w:szCs w:val="15"/>
          <w:color w:val="231F20"/>
          <w:spacing w:val="-1"/>
        </w:rPr>
        <w:t>LI,</w:t>
      </w:r>
      <w:r>
        <w:rPr>
          <w:sz w:val="15"/>
          <w:szCs w:val="15"/>
          <w:color w:val="231F20"/>
          <w:spacing w:val="21"/>
          <w:w w:val="102"/>
        </w:rPr>
        <w:t xml:space="preserve"> </w:t>
      </w:r>
      <w:r>
        <w:rPr>
          <w:sz w:val="15"/>
          <w:szCs w:val="15"/>
          <w:color w:val="231F20"/>
          <w:spacing w:val="-1"/>
        </w:rPr>
        <w:t>Hirlekar</w:t>
      </w:r>
      <w:r>
        <w:rPr>
          <w:sz w:val="15"/>
          <w:szCs w:val="15"/>
          <w:color w:val="231F20"/>
          <w:spacing w:val="22"/>
        </w:rPr>
        <w:t xml:space="preserve"> </w:t>
      </w:r>
      <w:r>
        <w:rPr>
          <w:sz w:val="15"/>
          <w:szCs w:val="15"/>
          <w:color w:val="231F20"/>
          <w:spacing w:val="-1"/>
        </w:rPr>
        <w:t>G,</w:t>
      </w:r>
      <w:r>
        <w:rPr>
          <w:sz w:val="15"/>
          <w:szCs w:val="15"/>
          <w:color w:val="231F20"/>
          <w:spacing w:val="20"/>
          <w:w w:val="102"/>
        </w:rPr>
        <w:t xml:space="preserve"> </w:t>
      </w:r>
      <w:r>
        <w:rPr>
          <w:sz w:val="15"/>
          <w:szCs w:val="15"/>
          <w:color w:val="231F20"/>
          <w:spacing w:val="-1"/>
        </w:rPr>
        <w:t>et</w:t>
      </w:r>
      <w:r>
        <w:rPr>
          <w:sz w:val="15"/>
          <w:szCs w:val="15"/>
          <w:color w:val="231F20"/>
          <w:spacing w:val="8"/>
          <w:w w:val="101"/>
        </w:rPr>
        <w:t xml:space="preserve"> </w:t>
      </w:r>
      <w:r>
        <w:rPr>
          <w:sz w:val="15"/>
          <w:szCs w:val="15"/>
          <w:color w:val="231F20"/>
          <w:spacing w:val="-1"/>
        </w:rPr>
        <w:t>al.</w:t>
      </w:r>
      <w:r>
        <w:rPr>
          <w:sz w:val="15"/>
          <w:szCs w:val="15"/>
          <w:color w:val="231F20"/>
          <w:spacing w:val="21"/>
          <w:w w:val="102"/>
        </w:rPr>
        <w:t xml:space="preserve"> </w:t>
      </w:r>
      <w:r>
        <w:rPr>
          <w:sz w:val="15"/>
          <w:szCs w:val="15"/>
          <w:color w:val="231F20"/>
          <w:spacing w:val="-1"/>
        </w:rPr>
        <w:t>Pre</w:t>
      </w:r>
      <w:r>
        <w:rPr>
          <w:rFonts w:ascii="Times New Roman" w:hAnsi="Times New Roman" w:eastAsia="Times New Roman" w:cs="Times New Roman"/>
          <w:sz w:val="15"/>
          <w:szCs w:val="15"/>
          <w:color w:val="231F20"/>
          <w:spacing w:val="-1"/>
        </w:rPr>
        <w:t>‑</w:t>
      </w:r>
      <w:r>
        <w:rPr>
          <w:sz w:val="15"/>
          <w:szCs w:val="15"/>
          <w:color w:val="231F20"/>
          <w:spacing w:val="-1"/>
        </w:rPr>
        <w:t>oper</w:t>
      </w:r>
      <w:r>
        <w:rPr>
          <w:sz w:val="15"/>
          <w:szCs w:val="15"/>
          <w:color w:val="231F20"/>
          <w:spacing w:val="-2"/>
        </w:rPr>
        <w:t>ative</w:t>
      </w:r>
      <w:r>
        <w:rPr>
          <w:sz w:val="15"/>
          <w:szCs w:val="15"/>
          <w:color w:val="231F20"/>
          <w:spacing w:val="19"/>
          <w:w w:val="102"/>
        </w:rPr>
        <w:t xml:space="preserve"> </w:t>
      </w:r>
      <w:r>
        <w:rPr>
          <w:sz w:val="15"/>
          <w:szCs w:val="15"/>
          <w:color w:val="231F20"/>
          <w:spacing w:val="-2"/>
        </w:rPr>
        <w:t>fasting</w:t>
      </w:r>
      <w:r>
        <w:rPr>
          <w:sz w:val="15"/>
          <w:szCs w:val="15"/>
          <w:color w:val="231F20"/>
        </w:rPr>
        <w:t xml:space="preserve"> </w:t>
      </w:r>
      <w:r>
        <w:rPr>
          <w:sz w:val="15"/>
          <w:szCs w:val="15"/>
          <w:color w:val="231F20"/>
        </w:rPr>
        <w:t>guidelines:   an   update[J].   Acta   Anaest</w:t>
      </w:r>
      <w:r>
        <w:rPr>
          <w:sz w:val="15"/>
          <w:szCs w:val="15"/>
          <w:color w:val="231F20"/>
          <w:spacing w:val="-1"/>
        </w:rPr>
        <w:t>hesiol   Scand,    2005,</w:t>
      </w:r>
      <w:r>
        <w:rPr>
          <w:sz w:val="15"/>
          <w:szCs w:val="15"/>
          <w:color w:val="231F20"/>
        </w:rPr>
        <w:t xml:space="preserve"> </w:t>
      </w:r>
      <w:r>
        <w:rPr>
          <w:sz w:val="15"/>
          <w:szCs w:val="15"/>
          <w:color w:val="231F20"/>
        </w:rPr>
        <w:t>49(8):1041</w:t>
      </w:r>
      <w:r>
        <w:rPr>
          <w:rFonts w:ascii="Times New Roman" w:hAnsi="Times New Roman" w:eastAsia="Times New Roman" w:cs="Times New Roman"/>
          <w:sz w:val="15"/>
          <w:szCs w:val="15"/>
          <w:color w:val="231F20"/>
        </w:rPr>
        <w:t>‑</w:t>
      </w:r>
      <w:r>
        <w:rPr>
          <w:sz w:val="15"/>
          <w:szCs w:val="15"/>
          <w:color w:val="231F20"/>
        </w:rPr>
        <w:t>1047. DOI:</w:t>
      </w:r>
      <w:r>
        <w:rPr>
          <w:sz w:val="15"/>
          <w:szCs w:val="15"/>
          <w:color w:val="231F20"/>
          <w:spacing w:val="18"/>
          <w:w w:val="102"/>
        </w:rPr>
        <w:t xml:space="preserve"> </w:t>
      </w:r>
      <w:r>
        <w:rPr>
          <w:sz w:val="15"/>
          <w:szCs w:val="15"/>
          <w:color w:val="231F20"/>
        </w:rPr>
        <w:t>10.1111/j.1399</w:t>
      </w:r>
      <w:r>
        <w:rPr>
          <w:rFonts w:ascii="Times New Roman" w:hAnsi="Times New Roman" w:eastAsia="Times New Roman" w:cs="Times New Roman"/>
          <w:sz w:val="15"/>
          <w:szCs w:val="15"/>
          <w:color w:val="231F20"/>
        </w:rPr>
        <w:t>‑</w:t>
      </w:r>
      <w:r>
        <w:rPr>
          <w:sz w:val="15"/>
          <w:szCs w:val="15"/>
          <w:color w:val="231F20"/>
        </w:rPr>
        <w:t>6576.2005.00781.x.</w:t>
      </w:r>
    </w:p>
    <w:p>
      <w:pPr>
        <w:pStyle w:val="BodyText"/>
        <w:ind w:left="1058" w:right="475" w:hanging="555"/>
        <w:spacing w:before="39" w:line="296" w:lineRule="auto"/>
        <w:rPr>
          <w:sz w:val="15"/>
          <w:szCs w:val="15"/>
        </w:rPr>
      </w:pPr>
      <w:r>
        <w:rPr>
          <w:sz w:val="15"/>
          <w:szCs w:val="15"/>
          <w:color w:val="231F20"/>
          <w:spacing w:val="9"/>
        </w:rPr>
        <w:t>[195]     </w:t>
      </w:r>
      <w:r>
        <w:rPr>
          <w:sz w:val="15"/>
          <w:szCs w:val="15"/>
          <w:color w:val="231F20"/>
        </w:rPr>
        <w:t>Greco</w:t>
      </w:r>
      <w:r>
        <w:rPr>
          <w:sz w:val="15"/>
          <w:szCs w:val="15"/>
          <w:color w:val="231F20"/>
          <w:spacing w:val="7"/>
        </w:rPr>
        <w:t xml:space="preserve">  </w:t>
      </w:r>
      <w:r>
        <w:rPr>
          <w:sz w:val="15"/>
          <w:szCs w:val="15"/>
          <w:color w:val="231F20"/>
        </w:rPr>
        <w:t>M</w:t>
      </w:r>
      <w:r>
        <w:rPr>
          <w:sz w:val="15"/>
          <w:szCs w:val="15"/>
          <w:color w:val="231F20"/>
          <w:spacing w:val="9"/>
        </w:rPr>
        <w:t>,</w:t>
      </w:r>
      <w:r>
        <w:rPr>
          <w:sz w:val="15"/>
          <w:szCs w:val="15"/>
          <w:color w:val="231F20"/>
          <w:spacing w:val="4"/>
        </w:rPr>
        <w:t xml:space="preserve">  </w:t>
      </w:r>
      <w:r>
        <w:rPr>
          <w:sz w:val="15"/>
          <w:szCs w:val="15"/>
          <w:color w:val="231F20"/>
        </w:rPr>
        <w:t>Capretti</w:t>
      </w:r>
      <w:r>
        <w:rPr>
          <w:sz w:val="15"/>
          <w:szCs w:val="15"/>
          <w:color w:val="231F20"/>
          <w:spacing w:val="4"/>
        </w:rPr>
        <w:t xml:space="preserve">  </w:t>
      </w:r>
      <w:r>
        <w:rPr>
          <w:sz w:val="15"/>
          <w:szCs w:val="15"/>
          <w:color w:val="231F20"/>
        </w:rPr>
        <w:t>G</w:t>
      </w:r>
      <w:r>
        <w:rPr>
          <w:sz w:val="15"/>
          <w:szCs w:val="15"/>
          <w:color w:val="231F20"/>
          <w:spacing w:val="9"/>
        </w:rPr>
        <w:t>,</w:t>
      </w:r>
      <w:r>
        <w:rPr>
          <w:sz w:val="15"/>
          <w:szCs w:val="15"/>
          <w:color w:val="231F20"/>
          <w:spacing w:val="3"/>
        </w:rPr>
        <w:t xml:space="preserve">  </w:t>
      </w:r>
      <w:r>
        <w:rPr>
          <w:sz w:val="15"/>
          <w:szCs w:val="15"/>
          <w:color w:val="231F20"/>
        </w:rPr>
        <w:t>Beretta</w:t>
      </w:r>
      <w:r>
        <w:rPr>
          <w:sz w:val="15"/>
          <w:szCs w:val="15"/>
          <w:color w:val="231F20"/>
          <w:spacing w:val="5"/>
        </w:rPr>
        <w:t xml:space="preserve">  </w:t>
      </w:r>
      <w:r>
        <w:rPr>
          <w:sz w:val="15"/>
          <w:szCs w:val="15"/>
          <w:color w:val="231F20"/>
        </w:rPr>
        <w:t>L</w:t>
      </w:r>
      <w:r>
        <w:rPr>
          <w:sz w:val="15"/>
          <w:szCs w:val="15"/>
          <w:color w:val="231F20"/>
          <w:spacing w:val="9"/>
        </w:rPr>
        <w:t>,  </w:t>
      </w:r>
      <w:r>
        <w:rPr>
          <w:sz w:val="15"/>
          <w:szCs w:val="15"/>
          <w:color w:val="231F20"/>
        </w:rPr>
        <w:t>et</w:t>
      </w:r>
      <w:r>
        <w:rPr>
          <w:sz w:val="15"/>
          <w:szCs w:val="15"/>
          <w:color w:val="231F20"/>
          <w:spacing w:val="8"/>
          <w:w w:val="102"/>
        </w:rPr>
        <w:t xml:space="preserve"> </w:t>
      </w:r>
      <w:r>
        <w:rPr>
          <w:sz w:val="15"/>
          <w:szCs w:val="15"/>
          <w:color w:val="231F20"/>
        </w:rPr>
        <w:t>al</w:t>
      </w:r>
      <w:r>
        <w:rPr>
          <w:sz w:val="15"/>
          <w:szCs w:val="15"/>
          <w:color w:val="231F20"/>
          <w:spacing w:val="9"/>
        </w:rPr>
        <w:t>.</w:t>
      </w:r>
      <w:r>
        <w:rPr>
          <w:sz w:val="15"/>
          <w:szCs w:val="15"/>
          <w:color w:val="231F20"/>
          <w:spacing w:val="4"/>
        </w:rPr>
        <w:t xml:space="preserve">  </w:t>
      </w:r>
      <w:r>
        <w:rPr>
          <w:sz w:val="15"/>
          <w:szCs w:val="15"/>
          <w:color w:val="231F20"/>
        </w:rPr>
        <w:t>Enhanced</w:t>
      </w:r>
      <w:r>
        <w:rPr>
          <w:sz w:val="15"/>
          <w:szCs w:val="15"/>
          <w:color w:val="231F20"/>
          <w:spacing w:val="3"/>
        </w:rPr>
        <w:t xml:space="preserve">  </w:t>
      </w:r>
      <w:r>
        <w:rPr>
          <w:sz w:val="15"/>
          <w:szCs w:val="15"/>
          <w:color w:val="231F20"/>
        </w:rPr>
        <w:t>recovery </w:t>
      </w:r>
      <w:r>
        <w:rPr>
          <w:sz w:val="15"/>
          <w:szCs w:val="15"/>
          <w:color w:val="231F20"/>
        </w:rPr>
        <w:t>program</w:t>
      </w:r>
      <w:r>
        <w:rPr>
          <w:sz w:val="15"/>
          <w:szCs w:val="15"/>
          <w:color w:val="231F20"/>
          <w:spacing w:val="6"/>
        </w:rPr>
        <w:t xml:space="preserve">    </w:t>
      </w:r>
      <w:r>
        <w:rPr>
          <w:sz w:val="15"/>
          <w:szCs w:val="15"/>
          <w:color w:val="231F20"/>
        </w:rPr>
        <w:t>in</w:t>
      </w:r>
      <w:r>
        <w:rPr>
          <w:sz w:val="15"/>
          <w:szCs w:val="15"/>
          <w:color w:val="231F20"/>
          <w:spacing w:val="6"/>
        </w:rPr>
        <w:t xml:space="preserve">    </w:t>
      </w:r>
      <w:r>
        <w:rPr>
          <w:sz w:val="15"/>
          <w:szCs w:val="15"/>
          <w:color w:val="231F20"/>
        </w:rPr>
        <w:t>colorectal</w:t>
      </w:r>
      <w:r>
        <w:rPr>
          <w:sz w:val="15"/>
          <w:szCs w:val="15"/>
          <w:color w:val="231F20"/>
          <w:spacing w:val="6"/>
        </w:rPr>
        <w:t xml:space="preserve">     </w:t>
      </w:r>
      <w:r>
        <w:rPr>
          <w:sz w:val="15"/>
          <w:szCs w:val="15"/>
          <w:color w:val="231F20"/>
        </w:rPr>
        <w:t>surgery</w:t>
      </w:r>
      <w:r>
        <w:rPr>
          <w:sz w:val="15"/>
          <w:szCs w:val="15"/>
          <w:color w:val="231F20"/>
          <w:spacing w:val="6"/>
        </w:rPr>
        <w:t>:    </w:t>
      </w:r>
      <w:r>
        <w:rPr>
          <w:sz w:val="15"/>
          <w:szCs w:val="15"/>
          <w:color w:val="231F20"/>
        </w:rPr>
        <w:t>a</w:t>
      </w:r>
      <w:r>
        <w:rPr>
          <w:sz w:val="15"/>
          <w:szCs w:val="15"/>
          <w:color w:val="231F20"/>
          <w:spacing w:val="6"/>
        </w:rPr>
        <w:t xml:space="preserve">    </w:t>
      </w:r>
      <w:r>
        <w:rPr>
          <w:sz w:val="15"/>
          <w:szCs w:val="15"/>
          <w:color w:val="231F20"/>
        </w:rPr>
        <w:t>meta</w:t>
      </w:r>
      <w:r>
        <w:rPr>
          <w:rFonts w:ascii="Times New Roman" w:hAnsi="Times New Roman" w:eastAsia="Times New Roman" w:cs="Times New Roman"/>
          <w:sz w:val="15"/>
          <w:szCs w:val="15"/>
          <w:color w:val="231F20"/>
          <w:spacing w:val="6"/>
        </w:rPr>
        <w:t>‑</w:t>
      </w:r>
      <w:r>
        <w:rPr>
          <w:sz w:val="15"/>
          <w:szCs w:val="15"/>
          <w:color w:val="231F20"/>
        </w:rPr>
        <w:t>analysis</w:t>
      </w:r>
      <w:r>
        <w:rPr>
          <w:sz w:val="15"/>
          <w:szCs w:val="15"/>
          <w:color w:val="231F20"/>
          <w:spacing w:val="6"/>
        </w:rPr>
        <w:t xml:space="preserve">     </w:t>
      </w:r>
      <w:r>
        <w:rPr>
          <w:sz w:val="15"/>
          <w:szCs w:val="15"/>
          <w:color w:val="231F20"/>
        </w:rPr>
        <w:t>of</w:t>
      </w:r>
      <w:r>
        <w:rPr>
          <w:sz w:val="15"/>
          <w:szCs w:val="15"/>
          <w:color w:val="231F20"/>
          <w:spacing w:val="5"/>
        </w:rPr>
        <w:t xml:space="preserve"> </w:t>
      </w:r>
      <w:r>
        <w:rPr>
          <w:sz w:val="15"/>
          <w:szCs w:val="15"/>
          <w:color w:val="231F20"/>
        </w:rPr>
        <w:t>randomized</w:t>
      </w:r>
      <w:r>
        <w:rPr>
          <w:sz w:val="15"/>
          <w:szCs w:val="15"/>
          <w:color w:val="231F20"/>
          <w:spacing w:val="25"/>
        </w:rPr>
        <w:t xml:space="preserve"> </w:t>
      </w:r>
      <w:r>
        <w:rPr>
          <w:sz w:val="15"/>
          <w:szCs w:val="15"/>
          <w:color w:val="231F20"/>
        </w:rPr>
        <w:t>controlled</w:t>
      </w:r>
      <w:r>
        <w:rPr>
          <w:sz w:val="15"/>
          <w:szCs w:val="15"/>
          <w:color w:val="231F20"/>
          <w:spacing w:val="9"/>
        </w:rPr>
        <w:t xml:space="preserve"> </w:t>
      </w:r>
      <w:r>
        <w:rPr>
          <w:sz w:val="15"/>
          <w:szCs w:val="15"/>
          <w:color w:val="231F20"/>
        </w:rPr>
        <w:t>trials</w:t>
      </w:r>
      <w:r>
        <w:rPr>
          <w:sz w:val="15"/>
          <w:szCs w:val="15"/>
          <w:color w:val="231F20"/>
          <w:spacing w:val="9"/>
        </w:rPr>
        <w:t>[J]. </w:t>
      </w:r>
      <w:r>
        <w:rPr>
          <w:sz w:val="15"/>
          <w:szCs w:val="15"/>
          <w:color w:val="231F20"/>
        </w:rPr>
        <w:t>World</w:t>
      </w:r>
      <w:r>
        <w:rPr>
          <w:sz w:val="15"/>
          <w:szCs w:val="15"/>
          <w:color w:val="231F20"/>
          <w:spacing w:val="9"/>
        </w:rPr>
        <w:t xml:space="preserve"> </w:t>
      </w:r>
      <w:r>
        <w:rPr>
          <w:sz w:val="15"/>
          <w:szCs w:val="15"/>
          <w:color w:val="231F20"/>
        </w:rPr>
        <w:t>J</w:t>
      </w:r>
      <w:r>
        <w:rPr>
          <w:sz w:val="15"/>
          <w:szCs w:val="15"/>
          <w:color w:val="231F20"/>
          <w:spacing w:val="14"/>
          <w:w w:val="101"/>
        </w:rPr>
        <w:t xml:space="preserve"> </w:t>
      </w:r>
      <w:r>
        <w:rPr>
          <w:sz w:val="15"/>
          <w:szCs w:val="15"/>
          <w:color w:val="231F20"/>
        </w:rPr>
        <w:t>Surg</w:t>
      </w:r>
      <w:r>
        <w:rPr>
          <w:sz w:val="15"/>
          <w:szCs w:val="15"/>
          <w:color w:val="231F20"/>
          <w:spacing w:val="9"/>
        </w:rPr>
        <w:t>,</w:t>
      </w:r>
      <w:r>
        <w:rPr>
          <w:sz w:val="15"/>
          <w:szCs w:val="15"/>
          <w:color w:val="231F20"/>
          <w:spacing w:val="15"/>
          <w:w w:val="101"/>
        </w:rPr>
        <w:t xml:space="preserve"> </w:t>
      </w:r>
      <w:r>
        <w:rPr>
          <w:sz w:val="15"/>
          <w:szCs w:val="15"/>
          <w:color w:val="231F20"/>
          <w:spacing w:val="9"/>
        </w:rPr>
        <w:t>2014,</w:t>
      </w:r>
      <w:r>
        <w:rPr>
          <w:sz w:val="15"/>
          <w:szCs w:val="15"/>
          <w:color w:val="231F20"/>
          <w:spacing w:val="16"/>
          <w:w w:val="101"/>
        </w:rPr>
        <w:t xml:space="preserve"> </w:t>
      </w:r>
      <w:r>
        <w:rPr>
          <w:sz w:val="15"/>
          <w:szCs w:val="15"/>
          <w:color w:val="231F20"/>
          <w:spacing w:val="9"/>
        </w:rPr>
        <w:t>38(6):</w:t>
      </w:r>
      <w:r>
        <w:rPr>
          <w:sz w:val="15"/>
          <w:szCs w:val="15"/>
          <w:color w:val="231F20"/>
        </w:rPr>
        <w:t xml:space="preserve"> </w:t>
      </w:r>
      <w:r>
        <w:rPr>
          <w:sz w:val="15"/>
          <w:szCs w:val="15"/>
          <w:color w:val="231F20"/>
          <w:spacing w:val="4"/>
        </w:rPr>
        <w:t>1531</w:t>
      </w:r>
      <w:r>
        <w:rPr>
          <w:rFonts w:ascii="Times New Roman" w:hAnsi="Times New Roman" w:eastAsia="Times New Roman" w:cs="Times New Roman"/>
          <w:sz w:val="15"/>
          <w:szCs w:val="15"/>
          <w:color w:val="231F20"/>
          <w:spacing w:val="4"/>
        </w:rPr>
        <w:t>‑</w:t>
      </w:r>
      <w:r>
        <w:rPr>
          <w:sz w:val="15"/>
          <w:szCs w:val="15"/>
          <w:color w:val="231F20"/>
          <w:spacing w:val="4"/>
        </w:rPr>
        <w:t>1541.</w:t>
      </w:r>
      <w:r>
        <w:rPr>
          <w:sz w:val="15"/>
          <w:szCs w:val="15"/>
          <w:color w:val="231F20"/>
          <w:spacing w:val="19"/>
          <w:w w:val="102"/>
        </w:rPr>
        <w:t xml:space="preserve"> </w:t>
      </w:r>
      <w:r>
        <w:rPr>
          <w:sz w:val="15"/>
          <w:szCs w:val="15"/>
          <w:color w:val="231F20"/>
        </w:rPr>
        <w:t>DOI</w:t>
      </w:r>
      <w:r>
        <w:rPr>
          <w:sz w:val="15"/>
          <w:szCs w:val="15"/>
          <w:color w:val="231F20"/>
          <w:spacing w:val="4"/>
        </w:rPr>
        <w:t>:</w:t>
      </w:r>
      <w:r>
        <w:rPr>
          <w:sz w:val="15"/>
          <w:szCs w:val="15"/>
          <w:color w:val="231F20"/>
          <w:spacing w:val="16"/>
          <w:w w:val="102"/>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1007/s00268</w:t>
      </w:r>
      <w:r>
        <w:rPr>
          <w:rFonts w:ascii="Times New Roman" w:hAnsi="Times New Roman" w:eastAsia="Times New Roman" w:cs="Times New Roman"/>
          <w:sz w:val="15"/>
          <w:szCs w:val="15"/>
          <w:color w:val="231F20"/>
          <w:spacing w:val="4"/>
        </w:rPr>
        <w:t>‑</w:t>
      </w:r>
      <w:r>
        <w:rPr>
          <w:sz w:val="15"/>
          <w:szCs w:val="15"/>
          <w:color w:val="231F20"/>
          <w:spacing w:val="4"/>
        </w:rPr>
        <w:t>013</w:t>
      </w:r>
      <w:r>
        <w:rPr>
          <w:rFonts w:ascii="Times New Roman" w:hAnsi="Times New Roman" w:eastAsia="Times New Roman" w:cs="Times New Roman"/>
          <w:sz w:val="15"/>
          <w:szCs w:val="15"/>
          <w:color w:val="231F20"/>
          <w:spacing w:val="4"/>
        </w:rPr>
        <w:t>‑</w:t>
      </w:r>
      <w:r>
        <w:rPr>
          <w:sz w:val="15"/>
          <w:szCs w:val="15"/>
          <w:color w:val="231F20"/>
          <w:spacing w:val="4"/>
        </w:rPr>
        <w:t>2416</w:t>
      </w:r>
      <w:r>
        <w:rPr>
          <w:rFonts w:ascii="Times New Roman" w:hAnsi="Times New Roman" w:eastAsia="Times New Roman" w:cs="Times New Roman"/>
          <w:sz w:val="15"/>
          <w:szCs w:val="15"/>
          <w:color w:val="231F20"/>
          <w:spacing w:val="4"/>
        </w:rPr>
        <w:t>‑</w:t>
      </w:r>
      <w:r>
        <w:rPr>
          <w:sz w:val="15"/>
          <w:szCs w:val="15"/>
          <w:color w:val="231F20"/>
          <w:spacing w:val="4"/>
        </w:rPr>
        <w:t>8.</w:t>
      </w:r>
    </w:p>
    <w:p>
      <w:pPr>
        <w:pStyle w:val="BodyText"/>
        <w:ind w:left="1058" w:right="480" w:hanging="555"/>
        <w:spacing w:before="41" w:line="298" w:lineRule="auto"/>
        <w:rPr>
          <w:sz w:val="15"/>
          <w:szCs w:val="15"/>
        </w:rPr>
      </w:pPr>
      <w:r>
        <w:rPr>
          <w:sz w:val="15"/>
          <w:szCs w:val="15"/>
          <w:color w:val="231F20"/>
        </w:rPr>
        <w:t>[196]     Varadhan</w:t>
      </w:r>
      <w:r>
        <w:rPr>
          <w:sz w:val="15"/>
          <w:szCs w:val="15"/>
          <w:color w:val="231F20"/>
          <w:spacing w:val="2"/>
        </w:rPr>
        <w:t xml:space="preserve">   </w:t>
      </w:r>
      <w:r>
        <w:rPr>
          <w:sz w:val="15"/>
          <w:szCs w:val="15"/>
          <w:color w:val="231F20"/>
        </w:rPr>
        <w:t>KK,</w:t>
      </w:r>
      <w:r>
        <w:rPr>
          <w:sz w:val="15"/>
          <w:szCs w:val="15"/>
          <w:color w:val="231F20"/>
          <w:spacing w:val="1"/>
        </w:rPr>
        <w:t xml:space="preserve">   </w:t>
      </w:r>
      <w:r>
        <w:rPr>
          <w:sz w:val="15"/>
          <w:szCs w:val="15"/>
          <w:color w:val="231F20"/>
        </w:rPr>
        <w:t>Neal</w:t>
      </w:r>
      <w:r>
        <w:rPr>
          <w:sz w:val="15"/>
          <w:szCs w:val="15"/>
          <w:color w:val="231F20"/>
          <w:spacing w:val="1"/>
        </w:rPr>
        <w:t xml:space="preserve">   </w:t>
      </w:r>
      <w:r>
        <w:rPr>
          <w:sz w:val="15"/>
          <w:szCs w:val="15"/>
          <w:color w:val="231F20"/>
        </w:rPr>
        <w:t>KR,</w:t>
      </w:r>
      <w:r>
        <w:rPr>
          <w:sz w:val="15"/>
          <w:szCs w:val="15"/>
          <w:color w:val="231F20"/>
          <w:spacing w:val="2"/>
        </w:rPr>
        <w:t xml:space="preserve">   </w:t>
      </w:r>
      <w:r>
        <w:rPr>
          <w:sz w:val="15"/>
          <w:szCs w:val="15"/>
          <w:color w:val="231F20"/>
        </w:rPr>
        <w:t>Dejong</w:t>
      </w:r>
      <w:r>
        <w:rPr>
          <w:sz w:val="15"/>
          <w:szCs w:val="15"/>
          <w:color w:val="231F20"/>
          <w:spacing w:val="2"/>
        </w:rPr>
        <w:t xml:space="preserve">   </w:t>
      </w:r>
      <w:r>
        <w:rPr>
          <w:sz w:val="15"/>
          <w:szCs w:val="15"/>
          <w:color w:val="231F20"/>
        </w:rPr>
        <w:t>CH,</w:t>
      </w:r>
      <w:r>
        <w:rPr>
          <w:sz w:val="15"/>
          <w:szCs w:val="15"/>
          <w:color w:val="231F20"/>
          <w:spacing w:val="1"/>
        </w:rPr>
        <w:t xml:space="preserve">   </w:t>
      </w:r>
      <w:r>
        <w:rPr>
          <w:sz w:val="15"/>
          <w:szCs w:val="15"/>
          <w:color w:val="231F20"/>
        </w:rPr>
        <w:t>et</w:t>
      </w:r>
      <w:r>
        <w:rPr>
          <w:sz w:val="15"/>
          <w:szCs w:val="15"/>
          <w:color w:val="231F20"/>
          <w:spacing w:val="9"/>
        </w:rPr>
        <w:t xml:space="preserve"> </w:t>
      </w:r>
      <w:r>
        <w:rPr>
          <w:sz w:val="15"/>
          <w:szCs w:val="15"/>
          <w:color w:val="231F20"/>
        </w:rPr>
        <w:t>al</w:t>
      </w:r>
      <w:r>
        <w:rPr>
          <w:sz w:val="15"/>
          <w:szCs w:val="15"/>
          <w:color w:val="231F20"/>
          <w:spacing w:val="-1"/>
        </w:rPr>
        <w:t>.   The</w:t>
      </w:r>
      <w:r>
        <w:rPr>
          <w:sz w:val="15"/>
          <w:szCs w:val="15"/>
          <w:color w:val="231F20"/>
          <w:spacing w:val="1"/>
        </w:rPr>
        <w:t xml:space="preserve">   </w:t>
      </w:r>
      <w:r>
        <w:rPr>
          <w:sz w:val="15"/>
          <w:szCs w:val="15"/>
          <w:color w:val="231F20"/>
          <w:spacing w:val="-1"/>
        </w:rPr>
        <w:t>enhanced</w:t>
      </w:r>
      <w:r>
        <w:rPr>
          <w:sz w:val="15"/>
          <w:szCs w:val="15"/>
          <w:color w:val="231F20"/>
          <w:spacing w:val="1"/>
        </w:rPr>
        <w:t xml:space="preserve"> </w:t>
      </w:r>
      <w:r>
        <w:rPr>
          <w:sz w:val="15"/>
          <w:szCs w:val="15"/>
          <w:color w:val="231F20"/>
        </w:rPr>
        <w:t>recovery    after   </w:t>
      </w:r>
      <w:r>
        <w:rPr>
          <w:sz w:val="15"/>
          <w:szCs w:val="15"/>
          <w:color w:val="231F20"/>
          <w:spacing w:val="-1"/>
        </w:rPr>
        <w:t xml:space="preserve">  surgery     (ERAS)     pathway    for     patients</w:t>
      </w:r>
      <w:r>
        <w:rPr>
          <w:sz w:val="15"/>
          <w:szCs w:val="15"/>
          <w:color w:val="231F20"/>
        </w:rPr>
        <w:t xml:space="preserve"> </w:t>
      </w:r>
      <w:r>
        <w:rPr>
          <w:sz w:val="15"/>
          <w:szCs w:val="15"/>
          <w:color w:val="231F20"/>
        </w:rPr>
        <w:t>undergoing    major    elective    ope</w:t>
      </w:r>
      <w:r>
        <w:rPr>
          <w:sz w:val="15"/>
          <w:szCs w:val="15"/>
          <w:color w:val="231F20"/>
          <w:spacing w:val="-1"/>
        </w:rPr>
        <w:t>n     colorectal    surgery:    a</w:t>
      </w:r>
      <w:r>
        <w:rPr>
          <w:sz w:val="15"/>
          <w:szCs w:val="15"/>
          <w:color w:val="231F20"/>
        </w:rPr>
        <w:t xml:space="preserve"> </w:t>
      </w:r>
      <w:r>
        <w:rPr>
          <w:sz w:val="15"/>
          <w:szCs w:val="15"/>
          <w:color w:val="231F20"/>
          <w:spacing w:val="-1"/>
        </w:rPr>
        <w:t>meta</w:t>
      </w:r>
      <w:r>
        <w:rPr>
          <w:rFonts w:ascii="Times New Roman" w:hAnsi="Times New Roman" w:eastAsia="Times New Roman" w:cs="Times New Roman"/>
          <w:sz w:val="15"/>
          <w:szCs w:val="15"/>
          <w:color w:val="231F20"/>
          <w:spacing w:val="-1"/>
        </w:rPr>
        <w:t>‑</w:t>
      </w:r>
      <w:r>
        <w:rPr>
          <w:sz w:val="15"/>
          <w:szCs w:val="15"/>
          <w:color w:val="231F20"/>
          <w:spacing w:val="-1"/>
        </w:rPr>
        <w:t>analysis</w:t>
      </w:r>
      <w:r>
        <w:rPr>
          <w:sz w:val="15"/>
          <w:szCs w:val="15"/>
          <w:color w:val="231F20"/>
          <w:spacing w:val="11"/>
        </w:rPr>
        <w:t xml:space="preserve">  </w:t>
      </w:r>
      <w:r>
        <w:rPr>
          <w:sz w:val="15"/>
          <w:szCs w:val="15"/>
          <w:color w:val="231F20"/>
          <w:spacing w:val="-1"/>
        </w:rPr>
        <w:t>of  randomized</w:t>
      </w:r>
      <w:r>
        <w:rPr>
          <w:sz w:val="15"/>
          <w:szCs w:val="15"/>
          <w:color w:val="231F20"/>
          <w:spacing w:val="8"/>
          <w:w w:val="102"/>
        </w:rPr>
        <w:t xml:space="preserve">  </w:t>
      </w:r>
      <w:r>
        <w:rPr>
          <w:sz w:val="15"/>
          <w:szCs w:val="15"/>
          <w:color w:val="231F20"/>
          <w:spacing w:val="-1"/>
        </w:rPr>
        <w:t>controlled  trials[J].   Clin</w:t>
      </w:r>
      <w:r>
        <w:rPr>
          <w:sz w:val="15"/>
          <w:szCs w:val="15"/>
          <w:color w:val="231F20"/>
          <w:spacing w:val="8"/>
          <w:w w:val="102"/>
        </w:rPr>
        <w:t xml:space="preserve">  </w:t>
      </w:r>
      <w:r>
        <w:rPr>
          <w:sz w:val="15"/>
          <w:szCs w:val="15"/>
          <w:color w:val="231F20"/>
          <w:spacing w:val="-1"/>
        </w:rPr>
        <w:t>Nutr,</w:t>
      </w:r>
      <w:r>
        <w:rPr>
          <w:sz w:val="15"/>
          <w:szCs w:val="15"/>
          <w:color w:val="231F20"/>
        </w:rPr>
        <w:t xml:space="preserve"> </w:t>
      </w:r>
      <w:r>
        <w:rPr>
          <w:sz w:val="15"/>
          <w:szCs w:val="15"/>
          <w:color w:val="231F20"/>
        </w:rPr>
        <w:t>2010, 29(4):434</w:t>
      </w:r>
      <w:r>
        <w:rPr>
          <w:rFonts w:ascii="Times New Roman" w:hAnsi="Times New Roman" w:eastAsia="Times New Roman" w:cs="Times New Roman"/>
          <w:sz w:val="15"/>
          <w:szCs w:val="15"/>
          <w:color w:val="231F20"/>
        </w:rPr>
        <w:t>‑</w:t>
      </w:r>
      <w:r>
        <w:rPr>
          <w:sz w:val="15"/>
          <w:szCs w:val="15"/>
          <w:color w:val="231F20"/>
        </w:rPr>
        <w:t>440. DOI:</w:t>
      </w:r>
      <w:r>
        <w:rPr>
          <w:sz w:val="15"/>
          <w:szCs w:val="15"/>
          <w:color w:val="231F20"/>
          <w:spacing w:val="12"/>
          <w:w w:val="101"/>
        </w:rPr>
        <w:t xml:space="preserve"> </w:t>
      </w:r>
      <w:r>
        <w:rPr>
          <w:sz w:val="15"/>
          <w:szCs w:val="15"/>
          <w:color w:val="231F20"/>
        </w:rPr>
        <w:t>10.1016/j.clnu.2010</w:t>
      </w:r>
      <w:r>
        <w:rPr>
          <w:sz w:val="15"/>
          <w:szCs w:val="15"/>
          <w:color w:val="231F20"/>
          <w:spacing w:val="-1"/>
        </w:rPr>
        <w:t>.01.004.</w:t>
      </w:r>
    </w:p>
    <w:p>
      <w:pPr>
        <w:pStyle w:val="BodyText"/>
        <w:ind w:left="1058" w:right="479" w:hanging="555"/>
        <w:spacing w:before="41" w:line="298" w:lineRule="auto"/>
        <w:rPr>
          <w:sz w:val="15"/>
          <w:szCs w:val="15"/>
        </w:rPr>
      </w:pPr>
      <w:r>
        <w:rPr>
          <w:sz w:val="15"/>
          <w:szCs w:val="15"/>
          <w:color w:val="231F20"/>
        </w:rPr>
        <w:t>[197]      Berkelmans  G,  Fransen  L,  Dolm</w:t>
      </w:r>
      <w:r>
        <w:rPr>
          <w:sz w:val="15"/>
          <w:szCs w:val="15"/>
          <w:color w:val="231F20"/>
          <w:spacing w:val="-1"/>
        </w:rPr>
        <w:t>ans</w:t>
      </w:r>
      <w:r>
        <w:rPr>
          <w:rFonts w:ascii="Times New Roman" w:hAnsi="Times New Roman" w:eastAsia="Times New Roman" w:cs="Times New Roman"/>
          <w:sz w:val="15"/>
          <w:szCs w:val="15"/>
          <w:color w:val="231F20"/>
          <w:spacing w:val="-1"/>
        </w:rPr>
        <w:t>‑</w:t>
      </w:r>
      <w:r>
        <w:rPr>
          <w:sz w:val="15"/>
          <w:szCs w:val="15"/>
          <w:color w:val="231F20"/>
          <w:spacing w:val="-1"/>
        </w:rPr>
        <w:t>Zwartjes  A,</w:t>
      </w:r>
      <w:r>
        <w:rPr>
          <w:sz w:val="15"/>
          <w:szCs w:val="15"/>
          <w:color w:val="231F20"/>
          <w:spacing w:val="2"/>
        </w:rPr>
        <w:t xml:space="preserve">  </w:t>
      </w:r>
      <w:r>
        <w:rPr>
          <w:sz w:val="15"/>
          <w:szCs w:val="15"/>
          <w:color w:val="231F20"/>
          <w:spacing w:val="-1"/>
        </w:rPr>
        <w:t>et</w:t>
      </w:r>
      <w:r>
        <w:rPr>
          <w:sz w:val="15"/>
          <w:szCs w:val="15"/>
          <w:color w:val="231F20"/>
          <w:spacing w:val="9"/>
        </w:rPr>
        <w:t xml:space="preserve"> </w:t>
      </w:r>
      <w:r>
        <w:rPr>
          <w:sz w:val="15"/>
          <w:szCs w:val="15"/>
          <w:color w:val="231F20"/>
          <w:spacing w:val="-1"/>
        </w:rPr>
        <w:t>al.</w:t>
      </w:r>
      <w:r>
        <w:rPr>
          <w:sz w:val="15"/>
          <w:szCs w:val="15"/>
          <w:color w:val="231F20"/>
          <w:spacing w:val="2"/>
        </w:rPr>
        <w:t xml:space="preserve">  </w:t>
      </w:r>
      <w:r>
        <w:rPr>
          <w:sz w:val="15"/>
          <w:szCs w:val="15"/>
          <w:color w:val="231F20"/>
          <w:spacing w:val="-1"/>
        </w:rPr>
        <w:t>Direct</w:t>
      </w:r>
      <w:r>
        <w:rPr>
          <w:sz w:val="15"/>
          <w:szCs w:val="15"/>
          <w:color w:val="231F20"/>
          <w:spacing w:val="1"/>
        </w:rPr>
        <w:t xml:space="preserve"> </w:t>
      </w:r>
      <w:r>
        <w:rPr>
          <w:sz w:val="15"/>
          <w:szCs w:val="15"/>
          <w:color w:val="231F20"/>
        </w:rPr>
        <w:t>oral   feeding   followin</w:t>
      </w:r>
      <w:r>
        <w:rPr>
          <w:sz w:val="15"/>
          <w:szCs w:val="15"/>
          <w:color w:val="231F20"/>
          <w:spacing w:val="-1"/>
        </w:rPr>
        <w:t>g   minimally   invasive   esophagectomy</w:t>
      </w:r>
      <w:r>
        <w:rPr>
          <w:sz w:val="15"/>
          <w:szCs w:val="15"/>
          <w:color w:val="231F20"/>
        </w:rPr>
        <w:t xml:space="preserve"> </w:t>
      </w:r>
      <w:r>
        <w:rPr>
          <w:sz w:val="15"/>
          <w:szCs w:val="15"/>
          <w:color w:val="231F20"/>
        </w:rPr>
        <w:t>(nutrient   </w:t>
      </w:r>
      <w:r>
        <w:rPr>
          <w:rFonts w:ascii="Times New Roman" w:hAnsi="Times New Roman" w:eastAsia="Times New Roman" w:cs="Times New Roman"/>
          <w:sz w:val="15"/>
          <w:szCs w:val="15"/>
          <w:color w:val="231F20"/>
        </w:rPr>
        <w:t>Ⅱ</w:t>
      </w:r>
      <w:r>
        <w:rPr>
          <w:rFonts w:ascii="Times New Roman" w:hAnsi="Times New Roman" w:eastAsia="Times New Roman" w:cs="Times New Roman"/>
          <w:sz w:val="15"/>
          <w:szCs w:val="15"/>
          <w:color w:val="231F20"/>
          <w:spacing w:val="33"/>
          <w:w w:val="101"/>
        </w:rPr>
        <w:t xml:space="preserve"> </w:t>
      </w:r>
      <w:r>
        <w:rPr>
          <w:sz w:val="15"/>
          <w:szCs w:val="15"/>
          <w:color w:val="231F20"/>
        </w:rPr>
        <w:t>trial):  an  international,  multicenter,  open</w:t>
      </w:r>
      <w:r>
        <w:rPr>
          <w:rFonts w:ascii="Times New Roman" w:hAnsi="Times New Roman" w:eastAsia="Times New Roman" w:cs="Times New Roman"/>
          <w:sz w:val="15"/>
          <w:szCs w:val="15"/>
          <w:color w:val="231F20"/>
        </w:rPr>
        <w:t>‑</w:t>
      </w:r>
      <w:r>
        <w:rPr>
          <w:sz w:val="15"/>
          <w:szCs w:val="15"/>
          <w:color w:val="231F20"/>
        </w:rPr>
        <w:t>l</w:t>
      </w:r>
      <w:r>
        <w:rPr>
          <w:sz w:val="15"/>
          <w:szCs w:val="15"/>
          <w:color w:val="231F20"/>
          <w:spacing w:val="-1"/>
        </w:rPr>
        <w:t>abel</w:t>
      </w:r>
      <w:r>
        <w:rPr>
          <w:sz w:val="15"/>
          <w:szCs w:val="15"/>
          <w:color w:val="231F20"/>
        </w:rPr>
        <w:t xml:space="preserve"> </w:t>
      </w:r>
      <w:r>
        <w:rPr>
          <w:sz w:val="15"/>
          <w:szCs w:val="15"/>
          <w:color w:val="231F20"/>
        </w:rPr>
        <w:t>randomized</w:t>
      </w:r>
      <w:r>
        <w:rPr>
          <w:sz w:val="15"/>
          <w:szCs w:val="15"/>
          <w:color w:val="231F20"/>
          <w:spacing w:val="13"/>
        </w:rPr>
        <w:t xml:space="preserve"> </w:t>
      </w:r>
      <w:r>
        <w:rPr>
          <w:sz w:val="15"/>
          <w:szCs w:val="15"/>
          <w:color w:val="231F20"/>
        </w:rPr>
        <w:t>controlled trial[J]. Ann</w:t>
      </w:r>
      <w:r>
        <w:rPr>
          <w:sz w:val="15"/>
          <w:szCs w:val="15"/>
          <w:color w:val="231F20"/>
          <w:spacing w:val="13"/>
          <w:w w:val="101"/>
        </w:rPr>
        <w:t xml:space="preserve"> </w:t>
      </w:r>
      <w:r>
        <w:rPr>
          <w:sz w:val="15"/>
          <w:szCs w:val="15"/>
          <w:color w:val="231F20"/>
        </w:rPr>
        <w:t>Surg,</w:t>
      </w:r>
      <w:r>
        <w:rPr>
          <w:sz w:val="15"/>
          <w:szCs w:val="15"/>
          <w:color w:val="231F20"/>
          <w:spacing w:val="13"/>
          <w:w w:val="102"/>
        </w:rPr>
        <w:t xml:space="preserve"> </w:t>
      </w:r>
      <w:r>
        <w:rPr>
          <w:sz w:val="15"/>
          <w:szCs w:val="15"/>
          <w:color w:val="231F20"/>
        </w:rPr>
        <w:t>2</w:t>
      </w:r>
      <w:r>
        <w:rPr>
          <w:sz w:val="15"/>
          <w:szCs w:val="15"/>
          <w:color w:val="231F20"/>
          <w:spacing w:val="-1"/>
        </w:rPr>
        <w:t>020,</w:t>
      </w:r>
      <w:r>
        <w:rPr>
          <w:sz w:val="15"/>
          <w:szCs w:val="15"/>
          <w:color w:val="231F20"/>
          <w:spacing w:val="13"/>
          <w:w w:val="102"/>
        </w:rPr>
        <w:t xml:space="preserve"> </w:t>
      </w:r>
      <w:r>
        <w:rPr>
          <w:sz w:val="15"/>
          <w:szCs w:val="15"/>
          <w:color w:val="231F20"/>
          <w:spacing w:val="-1"/>
        </w:rPr>
        <w:t>271(1):41</w:t>
      </w:r>
      <w:r>
        <w:rPr>
          <w:rFonts w:ascii="Times New Roman" w:hAnsi="Times New Roman" w:eastAsia="Times New Roman" w:cs="Times New Roman"/>
          <w:sz w:val="15"/>
          <w:szCs w:val="15"/>
          <w:color w:val="231F20"/>
          <w:spacing w:val="-1"/>
        </w:rPr>
        <w:t>‑</w:t>
      </w:r>
      <w:r>
        <w:rPr>
          <w:sz w:val="15"/>
          <w:szCs w:val="15"/>
          <w:color w:val="231F20"/>
          <w:spacing w:val="-1"/>
        </w:rPr>
        <w:t>47.</w:t>
      </w:r>
      <w:r>
        <w:rPr>
          <w:sz w:val="15"/>
          <w:szCs w:val="15"/>
          <w:color w:val="231F20"/>
        </w:rPr>
        <w:t xml:space="preserve"> </w:t>
      </w:r>
      <w:r>
        <w:rPr>
          <w:sz w:val="15"/>
          <w:szCs w:val="15"/>
          <w:color w:val="231F20"/>
        </w:rPr>
        <w:t>DOI:</w:t>
      </w:r>
      <w:r>
        <w:rPr>
          <w:sz w:val="15"/>
          <w:szCs w:val="15"/>
          <w:color w:val="231F20"/>
          <w:spacing w:val="12"/>
          <w:w w:val="101"/>
        </w:rPr>
        <w:t xml:space="preserve"> </w:t>
      </w:r>
      <w:r>
        <w:rPr>
          <w:sz w:val="15"/>
          <w:szCs w:val="15"/>
          <w:color w:val="231F20"/>
        </w:rPr>
        <w:t>10.1097/SLA.000000000000327</w:t>
      </w:r>
      <w:r>
        <w:rPr>
          <w:sz w:val="15"/>
          <w:szCs w:val="15"/>
          <w:color w:val="231F20"/>
          <w:spacing w:val="-1"/>
        </w:rPr>
        <w:t>8.</w:t>
      </w:r>
    </w:p>
    <w:p>
      <w:pPr>
        <w:pStyle w:val="BodyText"/>
        <w:ind w:left="1055" w:right="485" w:hanging="552"/>
        <w:spacing w:before="41" w:line="298" w:lineRule="auto"/>
        <w:rPr>
          <w:sz w:val="15"/>
          <w:szCs w:val="15"/>
        </w:rPr>
      </w:pPr>
      <w:r>
        <w:rPr>
          <w:sz w:val="15"/>
          <w:szCs w:val="15"/>
          <w:color w:val="231F20"/>
          <w:spacing w:val="6"/>
        </w:rPr>
        <w:t>[198]     </w:t>
      </w:r>
      <w:r>
        <w:rPr>
          <w:sz w:val="15"/>
          <w:szCs w:val="15"/>
          <w:color w:val="231F20"/>
        </w:rPr>
        <w:t>Jang</w:t>
      </w:r>
      <w:r>
        <w:rPr>
          <w:sz w:val="15"/>
          <w:szCs w:val="15"/>
          <w:color w:val="231F20"/>
          <w:spacing w:val="14"/>
          <w:w w:val="102"/>
        </w:rPr>
        <w:t xml:space="preserve">  </w:t>
      </w:r>
      <w:r>
        <w:rPr>
          <w:sz w:val="15"/>
          <w:szCs w:val="15"/>
          <w:color w:val="231F20"/>
        </w:rPr>
        <w:t>A</w:t>
      </w:r>
      <w:r>
        <w:rPr>
          <w:sz w:val="15"/>
          <w:szCs w:val="15"/>
          <w:color w:val="231F20"/>
          <w:spacing w:val="6"/>
        </w:rPr>
        <w:t>,</w:t>
      </w:r>
      <w:r>
        <w:rPr>
          <w:sz w:val="15"/>
          <w:szCs w:val="15"/>
          <w:color w:val="231F20"/>
          <w:spacing w:val="8"/>
        </w:rPr>
        <w:t xml:space="preserve">  </w:t>
      </w:r>
      <w:r>
        <w:rPr>
          <w:sz w:val="15"/>
          <w:szCs w:val="15"/>
          <w:color w:val="231F20"/>
        </w:rPr>
        <w:t>Jeong</w:t>
      </w:r>
      <w:r>
        <w:rPr>
          <w:sz w:val="15"/>
          <w:szCs w:val="15"/>
          <w:color w:val="231F20"/>
          <w:spacing w:val="6"/>
        </w:rPr>
        <w:t xml:space="preserve">   </w:t>
      </w:r>
      <w:r>
        <w:rPr>
          <w:sz w:val="15"/>
          <w:szCs w:val="15"/>
          <w:color w:val="231F20"/>
        </w:rPr>
        <w:t>O</w:t>
      </w:r>
      <w:r>
        <w:rPr>
          <w:sz w:val="15"/>
          <w:szCs w:val="15"/>
          <w:color w:val="231F20"/>
          <w:spacing w:val="6"/>
        </w:rPr>
        <w:t>.</w:t>
      </w:r>
      <w:r>
        <w:rPr>
          <w:sz w:val="15"/>
          <w:szCs w:val="15"/>
          <w:color w:val="231F20"/>
          <w:spacing w:val="11"/>
          <w:w w:val="101"/>
        </w:rPr>
        <w:t xml:space="preserve">  </w:t>
      </w:r>
      <w:r>
        <w:rPr>
          <w:sz w:val="15"/>
          <w:szCs w:val="15"/>
          <w:color w:val="231F20"/>
        </w:rPr>
        <w:t>Early</w:t>
      </w:r>
      <w:r>
        <w:rPr>
          <w:sz w:val="15"/>
          <w:szCs w:val="15"/>
          <w:color w:val="231F20"/>
          <w:spacing w:val="6"/>
        </w:rPr>
        <w:t xml:space="preserve">  </w:t>
      </w:r>
      <w:r>
        <w:rPr>
          <w:sz w:val="15"/>
          <w:szCs w:val="15"/>
          <w:color w:val="231F20"/>
        </w:rPr>
        <w:t>postoperative</w:t>
      </w:r>
      <w:r>
        <w:rPr>
          <w:sz w:val="15"/>
          <w:szCs w:val="15"/>
          <w:color w:val="231F20"/>
          <w:spacing w:val="6"/>
        </w:rPr>
        <w:t xml:space="preserve">   </w:t>
      </w:r>
      <w:r>
        <w:rPr>
          <w:sz w:val="15"/>
          <w:szCs w:val="15"/>
          <w:color w:val="231F20"/>
        </w:rPr>
        <w:t>oral</w:t>
      </w:r>
      <w:r>
        <w:rPr>
          <w:sz w:val="15"/>
          <w:szCs w:val="15"/>
          <w:color w:val="231F20"/>
          <w:spacing w:val="6"/>
        </w:rPr>
        <w:t xml:space="preserve">  </w:t>
      </w:r>
      <w:r>
        <w:rPr>
          <w:sz w:val="15"/>
          <w:szCs w:val="15"/>
          <w:color w:val="231F20"/>
        </w:rPr>
        <w:t>feeding</w:t>
      </w:r>
      <w:r>
        <w:rPr>
          <w:sz w:val="15"/>
          <w:szCs w:val="15"/>
          <w:color w:val="231F20"/>
          <w:spacing w:val="6"/>
        </w:rPr>
        <w:t xml:space="preserve">   </w:t>
      </w:r>
      <w:r>
        <w:rPr>
          <w:sz w:val="15"/>
          <w:szCs w:val="15"/>
          <w:color w:val="231F20"/>
        </w:rPr>
        <w:t>after </w:t>
      </w:r>
      <w:r>
        <w:rPr>
          <w:sz w:val="15"/>
          <w:szCs w:val="15"/>
          <w:color w:val="231F20"/>
        </w:rPr>
        <w:t>total</w:t>
      </w:r>
      <w:r>
        <w:rPr>
          <w:sz w:val="15"/>
          <w:szCs w:val="15"/>
          <w:color w:val="231F20"/>
          <w:spacing w:val="7"/>
        </w:rPr>
        <w:t xml:space="preserve">    </w:t>
      </w:r>
      <w:r>
        <w:rPr>
          <w:sz w:val="15"/>
          <w:szCs w:val="15"/>
          <w:color w:val="231F20"/>
        </w:rPr>
        <w:t>gastrectomy</w:t>
      </w:r>
      <w:r>
        <w:rPr>
          <w:sz w:val="15"/>
          <w:szCs w:val="15"/>
          <w:color w:val="231F20"/>
          <w:spacing w:val="7"/>
        </w:rPr>
        <w:t xml:space="preserve">    </w:t>
      </w:r>
      <w:r>
        <w:rPr>
          <w:sz w:val="15"/>
          <w:szCs w:val="15"/>
          <w:color w:val="231F20"/>
        </w:rPr>
        <w:t>in</w:t>
      </w:r>
      <w:r>
        <w:rPr>
          <w:sz w:val="15"/>
          <w:szCs w:val="15"/>
          <w:color w:val="231F20"/>
          <w:spacing w:val="7"/>
        </w:rPr>
        <w:t xml:space="preserve">    </w:t>
      </w:r>
      <w:r>
        <w:rPr>
          <w:sz w:val="15"/>
          <w:szCs w:val="15"/>
          <w:color w:val="231F20"/>
        </w:rPr>
        <w:t>gastric</w:t>
      </w:r>
      <w:r>
        <w:rPr>
          <w:sz w:val="15"/>
          <w:szCs w:val="15"/>
          <w:color w:val="231F20"/>
          <w:spacing w:val="5"/>
        </w:rPr>
        <w:t xml:space="preserve">    </w:t>
      </w:r>
      <w:r>
        <w:rPr>
          <w:sz w:val="15"/>
          <w:szCs w:val="15"/>
          <w:color w:val="231F20"/>
        </w:rPr>
        <w:t>carcinoma</w:t>
      </w:r>
      <w:r>
        <w:rPr>
          <w:sz w:val="15"/>
          <w:szCs w:val="15"/>
          <w:color w:val="231F20"/>
          <w:spacing w:val="7"/>
        </w:rPr>
        <w:t xml:space="preserve">    </w:t>
      </w:r>
      <w:r>
        <w:rPr>
          <w:sz w:val="15"/>
          <w:szCs w:val="15"/>
          <w:color w:val="231F20"/>
        </w:rPr>
        <w:t>patients</w:t>
      </w:r>
      <w:r>
        <w:rPr>
          <w:sz w:val="15"/>
          <w:szCs w:val="15"/>
          <w:color w:val="231F20"/>
          <w:spacing w:val="7"/>
        </w:rPr>
        <w:t>:     a</w:t>
      </w:r>
      <w:r>
        <w:rPr>
          <w:sz w:val="15"/>
          <w:szCs w:val="15"/>
          <w:color w:val="231F20"/>
          <w:spacing w:val="3"/>
        </w:rPr>
        <w:t xml:space="preserve"> </w:t>
      </w:r>
      <w:r>
        <w:rPr>
          <w:sz w:val="15"/>
          <w:szCs w:val="15"/>
          <w:color w:val="231F20"/>
          <w:spacing w:val="4"/>
        </w:rPr>
        <w:t>retrospective  befo</w:t>
      </w:r>
      <w:r>
        <w:rPr>
          <w:sz w:val="15"/>
          <w:szCs w:val="15"/>
          <w:color w:val="231F20"/>
          <w:spacing w:val="3"/>
        </w:rPr>
        <w:t>re</w:t>
      </w:r>
      <w:r>
        <w:rPr>
          <w:rFonts w:ascii="Times New Roman" w:hAnsi="Times New Roman" w:eastAsia="Times New Roman" w:cs="Times New Roman"/>
          <w:sz w:val="15"/>
          <w:szCs w:val="15"/>
          <w:color w:val="231F20"/>
          <w:spacing w:val="3"/>
        </w:rPr>
        <w:t>‑</w:t>
      </w:r>
      <w:r>
        <w:rPr>
          <w:sz w:val="15"/>
          <w:szCs w:val="15"/>
          <w:color w:val="231F20"/>
          <w:spacing w:val="3"/>
        </w:rPr>
        <w:t>after</w:t>
      </w:r>
      <w:r>
        <w:rPr>
          <w:sz w:val="15"/>
          <w:szCs w:val="15"/>
          <w:color w:val="231F20"/>
          <w:spacing w:val="11"/>
        </w:rPr>
        <w:t xml:space="preserve">  </w:t>
      </w:r>
      <w:r>
        <w:rPr>
          <w:sz w:val="15"/>
          <w:szCs w:val="15"/>
          <w:color w:val="231F20"/>
          <w:spacing w:val="3"/>
        </w:rPr>
        <w:t>study</w:t>
      </w:r>
      <w:r>
        <w:rPr>
          <w:sz w:val="15"/>
          <w:szCs w:val="15"/>
          <w:color w:val="231F20"/>
          <w:spacing w:val="10"/>
          <w:w w:val="101"/>
        </w:rPr>
        <w:t xml:space="preserve">  </w:t>
      </w:r>
      <w:r>
        <w:rPr>
          <w:sz w:val="15"/>
          <w:szCs w:val="15"/>
          <w:color w:val="231F20"/>
          <w:spacing w:val="3"/>
        </w:rPr>
        <w:t>using</w:t>
      </w:r>
      <w:r>
        <w:rPr>
          <w:sz w:val="15"/>
          <w:szCs w:val="15"/>
          <w:color w:val="231F20"/>
          <w:spacing w:val="10"/>
        </w:rPr>
        <w:t xml:space="preserve">  </w:t>
      </w:r>
      <w:r>
        <w:rPr>
          <w:sz w:val="15"/>
          <w:szCs w:val="15"/>
          <w:color w:val="231F20"/>
          <w:spacing w:val="3"/>
        </w:rPr>
        <w:t>propensity</w:t>
      </w:r>
      <w:r>
        <w:rPr>
          <w:sz w:val="15"/>
          <w:szCs w:val="15"/>
          <w:color w:val="231F20"/>
          <w:spacing w:val="11"/>
        </w:rPr>
        <w:t xml:space="preserve">  </w:t>
      </w:r>
      <w:r>
        <w:rPr>
          <w:sz w:val="15"/>
          <w:szCs w:val="15"/>
          <w:color w:val="231F20"/>
          <w:spacing w:val="3"/>
        </w:rPr>
        <w:t>score</w:t>
      </w:r>
      <w:r>
        <w:rPr>
          <w:sz w:val="15"/>
          <w:szCs w:val="15"/>
          <w:color w:val="231F20"/>
        </w:rPr>
        <w:t xml:space="preserve"> </w:t>
      </w:r>
      <w:r>
        <w:rPr>
          <w:sz w:val="15"/>
          <w:szCs w:val="15"/>
          <w:color w:val="231F20"/>
        </w:rPr>
        <w:t>matching</w:t>
      </w:r>
      <w:r>
        <w:rPr>
          <w:sz w:val="15"/>
          <w:szCs w:val="15"/>
          <w:color w:val="231F20"/>
          <w:spacing w:val="7"/>
        </w:rPr>
        <w:t>[J].  </w:t>
      </w:r>
      <w:r>
        <w:rPr>
          <w:sz w:val="15"/>
          <w:szCs w:val="15"/>
          <w:color w:val="231F20"/>
        </w:rPr>
        <w:t>JPEN</w:t>
      </w:r>
      <w:r>
        <w:rPr>
          <w:sz w:val="15"/>
          <w:szCs w:val="15"/>
          <w:color w:val="231F20"/>
          <w:spacing w:val="7"/>
        </w:rPr>
        <w:t xml:space="preserve">  </w:t>
      </w:r>
      <w:r>
        <w:rPr>
          <w:sz w:val="15"/>
          <w:szCs w:val="15"/>
          <w:color w:val="231F20"/>
        </w:rPr>
        <w:t>J</w:t>
      </w:r>
      <w:r>
        <w:rPr>
          <w:sz w:val="15"/>
          <w:szCs w:val="15"/>
          <w:color w:val="231F20"/>
          <w:spacing w:val="7"/>
        </w:rPr>
        <w:t xml:space="preserve">  </w:t>
      </w:r>
      <w:r>
        <w:rPr>
          <w:sz w:val="15"/>
          <w:szCs w:val="15"/>
          <w:color w:val="231F20"/>
        </w:rPr>
        <w:t>Parenter</w:t>
      </w:r>
      <w:r>
        <w:rPr>
          <w:sz w:val="15"/>
          <w:szCs w:val="15"/>
          <w:color w:val="231F20"/>
          <w:spacing w:val="14"/>
          <w:w w:val="101"/>
        </w:rPr>
        <w:t xml:space="preserve">  </w:t>
      </w:r>
      <w:r>
        <w:rPr>
          <w:sz w:val="15"/>
          <w:szCs w:val="15"/>
          <w:color w:val="231F20"/>
        </w:rPr>
        <w:t>Enteral</w:t>
      </w:r>
      <w:r>
        <w:rPr>
          <w:sz w:val="15"/>
          <w:szCs w:val="15"/>
          <w:color w:val="231F20"/>
          <w:spacing w:val="8"/>
        </w:rPr>
        <w:t xml:space="preserve">  </w:t>
      </w:r>
      <w:r>
        <w:rPr>
          <w:sz w:val="15"/>
          <w:szCs w:val="15"/>
          <w:color w:val="231F20"/>
        </w:rPr>
        <w:t>Nutr</w:t>
      </w:r>
      <w:r>
        <w:rPr>
          <w:sz w:val="15"/>
          <w:szCs w:val="15"/>
          <w:color w:val="231F20"/>
          <w:spacing w:val="7"/>
        </w:rPr>
        <w:t>,</w:t>
      </w:r>
      <w:r>
        <w:rPr>
          <w:sz w:val="15"/>
          <w:szCs w:val="15"/>
          <w:color w:val="231F20"/>
          <w:spacing w:val="8"/>
          <w:w w:val="102"/>
        </w:rPr>
        <w:t xml:space="preserve">  </w:t>
      </w:r>
      <w:r>
        <w:rPr>
          <w:sz w:val="15"/>
          <w:szCs w:val="15"/>
          <w:color w:val="231F20"/>
          <w:spacing w:val="7"/>
        </w:rPr>
        <w:t>2019,</w:t>
      </w:r>
      <w:r>
        <w:rPr>
          <w:sz w:val="15"/>
          <w:szCs w:val="15"/>
          <w:color w:val="231F20"/>
          <w:spacing w:val="6"/>
        </w:rPr>
        <w:t xml:space="preserve">  </w:t>
      </w:r>
      <w:r>
        <w:rPr>
          <w:sz w:val="15"/>
          <w:szCs w:val="15"/>
          <w:color w:val="231F20"/>
          <w:spacing w:val="7"/>
        </w:rPr>
        <w:t>43(5):</w:t>
      </w:r>
      <w:r>
        <w:rPr>
          <w:sz w:val="15"/>
          <w:szCs w:val="15"/>
          <w:color w:val="231F20"/>
        </w:rPr>
        <w:t xml:space="preserve"> </w:t>
      </w:r>
      <w:r>
        <w:rPr>
          <w:sz w:val="15"/>
          <w:szCs w:val="15"/>
          <w:color w:val="231F20"/>
          <w:spacing w:val="4"/>
        </w:rPr>
        <w:t>649</w:t>
      </w:r>
      <w:r>
        <w:rPr>
          <w:rFonts w:ascii="Times New Roman" w:hAnsi="Times New Roman" w:eastAsia="Times New Roman" w:cs="Times New Roman"/>
          <w:sz w:val="15"/>
          <w:szCs w:val="15"/>
          <w:color w:val="231F20"/>
          <w:spacing w:val="4"/>
        </w:rPr>
        <w:t>‑</w:t>
      </w:r>
      <w:r>
        <w:rPr>
          <w:sz w:val="15"/>
          <w:szCs w:val="15"/>
          <w:color w:val="231F20"/>
          <w:spacing w:val="4"/>
        </w:rPr>
        <w:t>657.</w:t>
      </w:r>
      <w:r>
        <w:rPr>
          <w:sz w:val="15"/>
          <w:szCs w:val="15"/>
          <w:color w:val="231F20"/>
          <w:spacing w:val="19"/>
        </w:rPr>
        <w:t xml:space="preserve"> </w:t>
      </w:r>
      <w:r>
        <w:rPr>
          <w:sz w:val="15"/>
          <w:szCs w:val="15"/>
          <w:color w:val="231F20"/>
        </w:rPr>
        <w:t>DOI</w:t>
      </w:r>
      <w:r>
        <w:rPr>
          <w:sz w:val="15"/>
          <w:szCs w:val="15"/>
          <w:color w:val="231F20"/>
          <w:spacing w:val="4"/>
        </w:rPr>
        <w:t>:</w:t>
      </w:r>
      <w:r>
        <w:rPr>
          <w:sz w:val="15"/>
          <w:szCs w:val="15"/>
          <w:color w:val="231F20"/>
          <w:spacing w:val="16"/>
          <w:w w:val="102"/>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1002/</w:t>
      </w:r>
      <w:r>
        <w:rPr>
          <w:sz w:val="15"/>
          <w:szCs w:val="15"/>
          <w:color w:val="231F20"/>
        </w:rPr>
        <w:t>jpen</w:t>
      </w:r>
      <w:r>
        <w:rPr>
          <w:sz w:val="15"/>
          <w:szCs w:val="15"/>
          <w:color w:val="231F20"/>
          <w:spacing w:val="4"/>
        </w:rPr>
        <w:t>.1438.</w:t>
      </w:r>
    </w:p>
    <w:p>
      <w:pPr>
        <w:pStyle w:val="BodyText"/>
        <w:ind w:left="503"/>
        <w:spacing w:before="41" w:line="184" w:lineRule="exact"/>
        <w:rPr>
          <w:sz w:val="15"/>
          <w:szCs w:val="15"/>
        </w:rPr>
      </w:pPr>
      <w:r>
        <w:rPr>
          <w:sz w:val="15"/>
          <w:szCs w:val="15"/>
          <w:color w:val="231F20"/>
          <w:spacing w:val="11"/>
          <w:position w:val="2"/>
        </w:rPr>
        <w:t>[199]     </w:t>
      </w:r>
      <w:r>
        <w:rPr>
          <w:sz w:val="15"/>
          <w:szCs w:val="15"/>
          <w:color w:val="231F20"/>
          <w:position w:val="2"/>
        </w:rPr>
        <w:t>Osland</w:t>
      </w:r>
      <w:r>
        <w:rPr>
          <w:sz w:val="15"/>
          <w:szCs w:val="15"/>
          <w:color w:val="231F20"/>
          <w:spacing w:val="22"/>
          <w:w w:val="101"/>
          <w:position w:val="2"/>
        </w:rPr>
        <w:t xml:space="preserve"> </w:t>
      </w:r>
      <w:r>
        <w:rPr>
          <w:sz w:val="15"/>
          <w:szCs w:val="15"/>
          <w:color w:val="231F20"/>
          <w:position w:val="2"/>
        </w:rPr>
        <w:t>E</w:t>
      </w:r>
      <w:r>
        <w:rPr>
          <w:sz w:val="15"/>
          <w:szCs w:val="15"/>
          <w:color w:val="231F20"/>
          <w:spacing w:val="11"/>
          <w:position w:val="2"/>
        </w:rPr>
        <w:t>,</w:t>
      </w:r>
      <w:r>
        <w:rPr>
          <w:sz w:val="15"/>
          <w:szCs w:val="15"/>
          <w:color w:val="231F20"/>
          <w:spacing w:val="10"/>
          <w:w w:val="101"/>
          <w:position w:val="2"/>
        </w:rPr>
        <w:t xml:space="preserve"> </w:t>
      </w:r>
      <w:r>
        <w:rPr>
          <w:sz w:val="15"/>
          <w:szCs w:val="15"/>
          <w:color w:val="231F20"/>
          <w:position w:val="2"/>
        </w:rPr>
        <w:t>Yunus</w:t>
      </w:r>
      <w:r>
        <w:rPr>
          <w:sz w:val="15"/>
          <w:szCs w:val="15"/>
          <w:color w:val="231F20"/>
          <w:spacing w:val="19"/>
          <w:w w:val="101"/>
          <w:position w:val="2"/>
        </w:rPr>
        <w:t xml:space="preserve"> </w:t>
      </w:r>
      <w:r>
        <w:rPr>
          <w:sz w:val="15"/>
          <w:szCs w:val="15"/>
          <w:color w:val="231F20"/>
          <w:position w:val="2"/>
        </w:rPr>
        <w:t>RM</w:t>
      </w:r>
      <w:r>
        <w:rPr>
          <w:sz w:val="15"/>
          <w:szCs w:val="15"/>
          <w:color w:val="231F20"/>
          <w:spacing w:val="11"/>
          <w:position w:val="2"/>
        </w:rPr>
        <w:t>,</w:t>
      </w:r>
      <w:r>
        <w:rPr>
          <w:sz w:val="15"/>
          <w:szCs w:val="15"/>
          <w:color w:val="231F20"/>
          <w:spacing w:val="18"/>
          <w:w w:val="101"/>
          <w:position w:val="2"/>
        </w:rPr>
        <w:t xml:space="preserve"> </w:t>
      </w:r>
      <w:r>
        <w:rPr>
          <w:sz w:val="15"/>
          <w:szCs w:val="15"/>
          <w:color w:val="231F20"/>
          <w:position w:val="2"/>
        </w:rPr>
        <w:t>Khan</w:t>
      </w:r>
      <w:r>
        <w:rPr>
          <w:sz w:val="15"/>
          <w:szCs w:val="15"/>
          <w:color w:val="231F20"/>
          <w:spacing w:val="19"/>
          <w:position w:val="2"/>
        </w:rPr>
        <w:t xml:space="preserve"> </w:t>
      </w:r>
      <w:r>
        <w:rPr>
          <w:sz w:val="15"/>
          <w:szCs w:val="15"/>
          <w:color w:val="231F20"/>
          <w:position w:val="2"/>
        </w:rPr>
        <w:t>S</w:t>
      </w:r>
      <w:r>
        <w:rPr>
          <w:sz w:val="15"/>
          <w:szCs w:val="15"/>
          <w:color w:val="231F20"/>
          <w:spacing w:val="11"/>
          <w:position w:val="2"/>
        </w:rPr>
        <w:t>,</w:t>
      </w:r>
      <w:r>
        <w:rPr>
          <w:sz w:val="15"/>
          <w:szCs w:val="15"/>
          <w:color w:val="231F20"/>
          <w:spacing w:val="17"/>
          <w:position w:val="2"/>
        </w:rPr>
        <w:t xml:space="preserve"> </w:t>
      </w:r>
      <w:r>
        <w:rPr>
          <w:sz w:val="15"/>
          <w:szCs w:val="15"/>
          <w:color w:val="231F20"/>
          <w:position w:val="2"/>
        </w:rPr>
        <w:t>et</w:t>
      </w:r>
      <w:r>
        <w:rPr>
          <w:sz w:val="15"/>
          <w:szCs w:val="15"/>
          <w:color w:val="231F20"/>
          <w:spacing w:val="8"/>
          <w:w w:val="101"/>
          <w:position w:val="2"/>
        </w:rPr>
        <w:t xml:space="preserve"> </w:t>
      </w:r>
      <w:r>
        <w:rPr>
          <w:sz w:val="15"/>
          <w:szCs w:val="15"/>
          <w:color w:val="231F20"/>
          <w:position w:val="2"/>
        </w:rPr>
        <w:t>al</w:t>
      </w:r>
      <w:r>
        <w:rPr>
          <w:sz w:val="15"/>
          <w:szCs w:val="15"/>
          <w:color w:val="231F20"/>
          <w:spacing w:val="11"/>
          <w:position w:val="2"/>
        </w:rPr>
        <w:t>.</w:t>
      </w:r>
      <w:r>
        <w:rPr>
          <w:sz w:val="15"/>
          <w:szCs w:val="15"/>
          <w:color w:val="231F20"/>
          <w:spacing w:val="18"/>
          <w:w w:val="101"/>
          <w:position w:val="2"/>
        </w:rPr>
        <w:t xml:space="preserve"> </w:t>
      </w:r>
      <w:r>
        <w:rPr>
          <w:sz w:val="15"/>
          <w:szCs w:val="15"/>
          <w:color w:val="231F20"/>
          <w:position w:val="2"/>
        </w:rPr>
        <w:t>Early</w:t>
      </w:r>
      <w:r>
        <w:rPr>
          <w:sz w:val="15"/>
          <w:szCs w:val="15"/>
          <w:color w:val="231F20"/>
          <w:spacing w:val="11"/>
          <w:w w:val="102"/>
          <w:position w:val="2"/>
        </w:rPr>
        <w:t xml:space="preserve"> </w:t>
      </w:r>
      <w:r>
        <w:rPr>
          <w:sz w:val="15"/>
          <w:szCs w:val="15"/>
          <w:color w:val="231F20"/>
          <w:position w:val="2"/>
        </w:rPr>
        <w:t>versus</w:t>
      </w:r>
      <w:r>
        <w:rPr>
          <w:sz w:val="15"/>
          <w:szCs w:val="15"/>
          <w:color w:val="231F20"/>
          <w:spacing w:val="12"/>
          <w:w w:val="101"/>
          <w:position w:val="2"/>
        </w:rPr>
        <w:t xml:space="preserve"> </w:t>
      </w:r>
      <w:r>
        <w:rPr>
          <w:sz w:val="15"/>
          <w:szCs w:val="15"/>
          <w:color w:val="231F20"/>
          <w:position w:val="2"/>
        </w:rPr>
        <w:t>traditional</w:t>
      </w:r>
    </w:p>
    <w:p>
      <w:pPr>
        <w:spacing w:line="14" w:lineRule="auto"/>
        <w:rPr>
          <w:rFonts w:ascii="Arial"/>
          <w:sz w:val="2"/>
        </w:rPr>
      </w:pPr>
      <w:r>
        <w:rPr>
          <w:rFonts w:ascii="Arial" w:hAnsi="Arial" w:eastAsia="Arial" w:cs="Arial"/>
          <w:sz w:val="2"/>
          <w:szCs w:val="2"/>
        </w:rPr>
        <w:br w:type="column"/>
      </w:r>
    </w:p>
    <w:p>
      <w:pPr>
        <w:pStyle w:val="BodyText"/>
        <w:ind w:left="554" w:right="37"/>
        <w:spacing w:before="35" w:line="299" w:lineRule="auto"/>
        <w:jc w:val="both"/>
        <w:rPr>
          <w:sz w:val="15"/>
          <w:szCs w:val="15"/>
        </w:rPr>
      </w:pPr>
      <w:r>
        <w:rPr>
          <w:sz w:val="15"/>
          <w:szCs w:val="15"/>
          <w:color w:val="231F20"/>
          <w:spacing w:val="3"/>
        </w:rPr>
        <w:t>postoperative</w:t>
      </w:r>
      <w:r>
        <w:rPr>
          <w:sz w:val="15"/>
          <w:szCs w:val="15"/>
          <w:color w:val="231F20"/>
          <w:spacing w:val="8"/>
        </w:rPr>
        <w:t xml:space="preserve">  </w:t>
      </w:r>
      <w:r>
        <w:rPr>
          <w:sz w:val="15"/>
          <w:szCs w:val="15"/>
          <w:color w:val="231F20"/>
          <w:spacing w:val="3"/>
        </w:rPr>
        <w:t>feeding</w:t>
      </w:r>
      <w:r>
        <w:rPr>
          <w:sz w:val="15"/>
          <w:szCs w:val="15"/>
          <w:color w:val="231F20"/>
        </w:rPr>
        <w:t xml:space="preserve">  </w:t>
      </w:r>
      <w:r>
        <w:rPr>
          <w:sz w:val="15"/>
          <w:szCs w:val="15"/>
          <w:color w:val="231F20"/>
          <w:spacing w:val="3"/>
        </w:rPr>
        <w:t>in</w:t>
      </w:r>
      <w:r>
        <w:rPr>
          <w:sz w:val="15"/>
          <w:szCs w:val="15"/>
          <w:color w:val="231F20"/>
        </w:rPr>
        <w:t xml:space="preserve">  </w:t>
      </w:r>
      <w:r>
        <w:rPr>
          <w:sz w:val="15"/>
          <w:szCs w:val="15"/>
          <w:color w:val="231F20"/>
          <w:spacing w:val="3"/>
        </w:rPr>
        <w:t>patients</w:t>
      </w:r>
      <w:r>
        <w:rPr>
          <w:sz w:val="15"/>
          <w:szCs w:val="15"/>
          <w:color w:val="231F20"/>
          <w:spacing w:val="34"/>
          <w:w w:val="102"/>
        </w:rPr>
        <w:t xml:space="preserve"> </w:t>
      </w:r>
      <w:r>
        <w:rPr>
          <w:sz w:val="15"/>
          <w:szCs w:val="15"/>
          <w:color w:val="231F20"/>
          <w:spacing w:val="3"/>
        </w:rPr>
        <w:t>undergoing</w:t>
      </w:r>
      <w:r>
        <w:rPr>
          <w:sz w:val="15"/>
          <w:szCs w:val="15"/>
          <w:color w:val="231F20"/>
        </w:rPr>
        <w:t xml:space="preserve">  </w:t>
      </w:r>
      <w:r>
        <w:rPr>
          <w:sz w:val="15"/>
          <w:szCs w:val="15"/>
          <w:color w:val="231F20"/>
          <w:spacing w:val="3"/>
        </w:rPr>
        <w:t>resectional</w:t>
      </w:r>
      <w:r>
        <w:rPr>
          <w:sz w:val="15"/>
          <w:szCs w:val="15"/>
          <w:color w:val="231F20"/>
          <w:spacing w:val="1"/>
        </w:rPr>
        <w:t xml:space="preserve"> </w:t>
      </w:r>
      <w:r>
        <w:rPr>
          <w:sz w:val="15"/>
          <w:szCs w:val="15"/>
          <w:color w:val="231F20"/>
        </w:rPr>
        <w:t>gastrointestinal</w:t>
      </w:r>
      <w:r>
        <w:rPr>
          <w:sz w:val="15"/>
          <w:szCs w:val="15"/>
          <w:color w:val="231F20"/>
          <w:spacing w:val="8"/>
        </w:rPr>
        <w:t xml:space="preserve">    </w:t>
      </w:r>
      <w:r>
        <w:rPr>
          <w:sz w:val="15"/>
          <w:szCs w:val="15"/>
          <w:color w:val="231F20"/>
        </w:rPr>
        <w:t>surgery</w:t>
      </w:r>
      <w:r>
        <w:rPr>
          <w:sz w:val="15"/>
          <w:szCs w:val="15"/>
          <w:color w:val="231F20"/>
          <w:spacing w:val="8"/>
        </w:rPr>
        <w:t>:    </w:t>
      </w:r>
      <w:r>
        <w:rPr>
          <w:sz w:val="15"/>
          <w:szCs w:val="15"/>
          <w:color w:val="231F20"/>
        </w:rPr>
        <w:t>a</w:t>
      </w:r>
      <w:r>
        <w:rPr>
          <w:sz w:val="15"/>
          <w:szCs w:val="15"/>
          <w:color w:val="231F20"/>
          <w:spacing w:val="8"/>
        </w:rPr>
        <w:t xml:space="preserve">     </w:t>
      </w:r>
      <w:r>
        <w:rPr>
          <w:sz w:val="15"/>
          <w:szCs w:val="15"/>
          <w:color w:val="231F20"/>
        </w:rPr>
        <w:t>meta</w:t>
      </w:r>
      <w:r>
        <w:rPr>
          <w:rFonts w:ascii="Times New Roman" w:hAnsi="Times New Roman" w:eastAsia="Times New Roman" w:cs="Times New Roman"/>
          <w:sz w:val="15"/>
          <w:szCs w:val="15"/>
          <w:color w:val="231F20"/>
          <w:spacing w:val="8"/>
        </w:rPr>
        <w:t>‑</w:t>
      </w:r>
      <w:r>
        <w:rPr>
          <w:sz w:val="15"/>
          <w:szCs w:val="15"/>
          <w:color w:val="231F20"/>
        </w:rPr>
        <w:t>analysis</w:t>
      </w:r>
      <w:r>
        <w:rPr>
          <w:sz w:val="15"/>
          <w:szCs w:val="15"/>
          <w:color w:val="231F20"/>
          <w:spacing w:val="8"/>
        </w:rPr>
        <w:t>[J].    </w:t>
      </w:r>
      <w:r>
        <w:rPr>
          <w:sz w:val="15"/>
          <w:szCs w:val="15"/>
          <w:color w:val="231F20"/>
        </w:rPr>
        <w:t>JPEN</w:t>
      </w:r>
      <w:r>
        <w:rPr>
          <w:sz w:val="15"/>
          <w:szCs w:val="15"/>
          <w:color w:val="231F20"/>
          <w:spacing w:val="8"/>
        </w:rPr>
        <w:t xml:space="preserve">    </w:t>
      </w:r>
      <w:r>
        <w:rPr>
          <w:sz w:val="15"/>
          <w:szCs w:val="15"/>
          <w:color w:val="231F20"/>
        </w:rPr>
        <w:t>J </w:t>
      </w:r>
      <w:r>
        <w:rPr>
          <w:sz w:val="15"/>
          <w:szCs w:val="15"/>
          <w:color w:val="231F20"/>
        </w:rPr>
        <w:t>Parenter</w:t>
      </w:r>
      <w:r>
        <w:rPr>
          <w:sz w:val="15"/>
          <w:szCs w:val="15"/>
          <w:color w:val="231F20"/>
          <w:spacing w:val="3"/>
        </w:rPr>
        <w:t xml:space="preserve">    </w:t>
      </w:r>
      <w:r>
        <w:rPr>
          <w:sz w:val="15"/>
          <w:szCs w:val="15"/>
          <w:color w:val="231F20"/>
        </w:rPr>
        <w:t>Enteral</w:t>
      </w:r>
      <w:r>
        <w:rPr>
          <w:sz w:val="15"/>
          <w:szCs w:val="15"/>
          <w:color w:val="231F20"/>
          <w:spacing w:val="3"/>
        </w:rPr>
        <w:t xml:space="preserve">    </w:t>
      </w:r>
      <w:r>
        <w:rPr>
          <w:sz w:val="15"/>
          <w:szCs w:val="15"/>
          <w:color w:val="231F20"/>
        </w:rPr>
        <w:t>Nutr</w:t>
      </w:r>
      <w:r>
        <w:rPr>
          <w:sz w:val="15"/>
          <w:szCs w:val="15"/>
          <w:color w:val="231F20"/>
          <w:spacing w:val="3"/>
        </w:rPr>
        <w:t>,     2011,    35(4):   473</w:t>
      </w:r>
      <w:r>
        <w:rPr>
          <w:rFonts w:ascii="Times New Roman" w:hAnsi="Times New Roman" w:eastAsia="Times New Roman" w:cs="Times New Roman"/>
          <w:sz w:val="15"/>
          <w:szCs w:val="15"/>
          <w:color w:val="231F20"/>
          <w:spacing w:val="3"/>
        </w:rPr>
        <w:t>‑</w:t>
      </w:r>
      <w:r>
        <w:rPr>
          <w:sz w:val="15"/>
          <w:szCs w:val="15"/>
          <w:color w:val="231F20"/>
          <w:spacing w:val="3"/>
        </w:rPr>
        <w:t>487.     </w:t>
      </w:r>
      <w:r>
        <w:rPr>
          <w:sz w:val="15"/>
          <w:szCs w:val="15"/>
          <w:color w:val="231F20"/>
        </w:rPr>
        <w:t>DOI</w:t>
      </w:r>
      <w:r>
        <w:rPr>
          <w:sz w:val="15"/>
          <w:szCs w:val="15"/>
          <w:color w:val="231F20"/>
          <w:spacing w:val="3"/>
        </w:rPr>
        <w:t>:</w:t>
      </w:r>
      <w:r>
        <w:rPr>
          <w:sz w:val="15"/>
          <w:szCs w:val="15"/>
          <w:color w:val="231F20"/>
          <w:spacing w:val="5"/>
        </w:rPr>
        <w:t xml:space="preserve"> </w:t>
      </w:r>
      <w:r>
        <w:rPr>
          <w:sz w:val="15"/>
          <w:szCs w:val="15"/>
          <w:color w:val="231F20"/>
          <w:spacing w:val="4"/>
        </w:rPr>
        <w:t>10.</w:t>
      </w:r>
      <w:r>
        <w:rPr>
          <w:sz w:val="15"/>
          <w:szCs w:val="15"/>
          <w:color w:val="231F20"/>
          <w:spacing w:val="-2"/>
        </w:rPr>
        <w:t xml:space="preserve"> </w:t>
      </w:r>
      <w:r>
        <w:rPr>
          <w:sz w:val="15"/>
          <w:szCs w:val="15"/>
          <w:color w:val="231F20"/>
          <w:spacing w:val="4"/>
        </w:rPr>
        <w:t>1177/0148607110385698.</w:t>
      </w:r>
    </w:p>
    <w:p>
      <w:pPr>
        <w:pStyle w:val="BodyText"/>
        <w:ind w:left="555" w:right="37" w:hanging="555"/>
        <w:spacing w:before="28" w:line="306" w:lineRule="auto"/>
        <w:rPr>
          <w:sz w:val="15"/>
          <w:szCs w:val="15"/>
        </w:rPr>
      </w:pPr>
      <w:r>
        <w:rPr>
          <w:sz w:val="15"/>
          <w:szCs w:val="15"/>
          <w:color w:val="231F20"/>
          <w:spacing w:val="4"/>
        </w:rPr>
        <w:t>[200]     </w:t>
      </w:r>
      <w:r>
        <w:rPr>
          <w:sz w:val="15"/>
          <w:szCs w:val="15"/>
          <w:color w:val="231F20"/>
        </w:rPr>
        <w:t>Baker</w:t>
      </w:r>
      <w:r>
        <w:rPr>
          <w:sz w:val="15"/>
          <w:szCs w:val="15"/>
          <w:color w:val="231F20"/>
          <w:spacing w:val="4"/>
        </w:rPr>
        <w:t xml:space="preserve">   </w:t>
      </w:r>
      <w:r>
        <w:rPr>
          <w:sz w:val="15"/>
          <w:szCs w:val="15"/>
          <w:color w:val="231F20"/>
        </w:rPr>
        <w:t>M</w:t>
      </w:r>
      <w:r>
        <w:rPr>
          <w:sz w:val="15"/>
          <w:szCs w:val="15"/>
          <w:color w:val="231F20"/>
          <w:spacing w:val="4"/>
        </w:rPr>
        <w:t>,   </w:t>
      </w:r>
      <w:r>
        <w:rPr>
          <w:sz w:val="15"/>
          <w:szCs w:val="15"/>
          <w:color w:val="231F20"/>
        </w:rPr>
        <w:t>Halliday</w:t>
      </w:r>
      <w:r>
        <w:rPr>
          <w:sz w:val="15"/>
          <w:szCs w:val="15"/>
          <w:color w:val="231F20"/>
          <w:spacing w:val="4"/>
        </w:rPr>
        <w:t xml:space="preserve">   </w:t>
      </w:r>
      <w:r>
        <w:rPr>
          <w:sz w:val="15"/>
          <w:szCs w:val="15"/>
          <w:color w:val="231F20"/>
        </w:rPr>
        <w:t>V</w:t>
      </w:r>
      <w:r>
        <w:rPr>
          <w:sz w:val="15"/>
          <w:szCs w:val="15"/>
          <w:color w:val="231F20"/>
          <w:spacing w:val="4"/>
        </w:rPr>
        <w:t>,   </w:t>
      </w:r>
      <w:r>
        <w:rPr>
          <w:sz w:val="15"/>
          <w:szCs w:val="15"/>
          <w:color w:val="231F20"/>
        </w:rPr>
        <w:t>Williams</w:t>
      </w:r>
      <w:r>
        <w:rPr>
          <w:sz w:val="15"/>
          <w:szCs w:val="15"/>
          <w:color w:val="231F20"/>
          <w:spacing w:val="4"/>
        </w:rPr>
        <w:t xml:space="preserve">   </w:t>
      </w:r>
      <w:r>
        <w:rPr>
          <w:sz w:val="15"/>
          <w:szCs w:val="15"/>
          <w:color w:val="231F20"/>
        </w:rPr>
        <w:t>RN</w:t>
      </w:r>
      <w:r>
        <w:rPr>
          <w:sz w:val="15"/>
          <w:szCs w:val="15"/>
          <w:color w:val="231F20"/>
          <w:spacing w:val="4"/>
        </w:rPr>
        <w:t>,  </w:t>
      </w:r>
      <w:r>
        <w:rPr>
          <w:sz w:val="15"/>
          <w:szCs w:val="15"/>
          <w:color w:val="231F20"/>
          <w:spacing w:val="3"/>
        </w:rPr>
        <w:t xml:space="preserve"> </w:t>
      </w:r>
      <w:r>
        <w:rPr>
          <w:sz w:val="15"/>
          <w:szCs w:val="15"/>
          <w:color w:val="231F20"/>
        </w:rPr>
        <w:t>et</w:t>
      </w:r>
      <w:r>
        <w:rPr>
          <w:sz w:val="15"/>
          <w:szCs w:val="15"/>
          <w:color w:val="231F20"/>
          <w:spacing w:val="3"/>
        </w:rPr>
        <w:t xml:space="preserve"> </w:t>
      </w:r>
      <w:r>
        <w:rPr>
          <w:sz w:val="15"/>
          <w:szCs w:val="15"/>
          <w:color w:val="231F20"/>
        </w:rPr>
        <w:t>al</w:t>
      </w:r>
      <w:r>
        <w:rPr>
          <w:sz w:val="15"/>
          <w:szCs w:val="15"/>
          <w:color w:val="231F20"/>
          <w:spacing w:val="3"/>
        </w:rPr>
        <w:t>.   </w:t>
      </w:r>
      <w:r>
        <w:rPr>
          <w:sz w:val="15"/>
          <w:szCs w:val="15"/>
          <w:color w:val="231F20"/>
        </w:rPr>
        <w:t>A</w:t>
      </w:r>
      <w:r>
        <w:rPr>
          <w:sz w:val="15"/>
          <w:szCs w:val="15"/>
          <w:color w:val="231F20"/>
          <w:spacing w:val="3"/>
        </w:rPr>
        <w:t xml:space="preserve">   </w:t>
      </w:r>
      <w:r>
        <w:rPr>
          <w:sz w:val="15"/>
          <w:szCs w:val="15"/>
          <w:color w:val="231F20"/>
        </w:rPr>
        <w:t>systematic </w:t>
      </w:r>
      <w:r>
        <w:rPr>
          <w:sz w:val="15"/>
          <w:szCs w:val="15"/>
          <w:color w:val="231F20"/>
          <w:spacing w:val="4"/>
        </w:rPr>
        <w:t>review</w:t>
      </w:r>
      <w:r>
        <w:rPr>
          <w:sz w:val="15"/>
          <w:szCs w:val="15"/>
          <w:color w:val="231F20"/>
          <w:spacing w:val="21"/>
          <w:w w:val="101"/>
        </w:rPr>
        <w:t xml:space="preserve"> </w:t>
      </w:r>
      <w:r>
        <w:rPr>
          <w:sz w:val="15"/>
          <w:szCs w:val="15"/>
          <w:color w:val="231F20"/>
          <w:spacing w:val="4"/>
        </w:rPr>
        <w:t>of the</w:t>
      </w:r>
      <w:r>
        <w:rPr>
          <w:sz w:val="15"/>
          <w:szCs w:val="15"/>
          <w:color w:val="231F20"/>
          <w:spacing w:val="18"/>
          <w:w w:val="102"/>
        </w:rPr>
        <w:t xml:space="preserve"> </w:t>
      </w:r>
      <w:r>
        <w:rPr>
          <w:sz w:val="15"/>
          <w:szCs w:val="15"/>
          <w:color w:val="231F20"/>
          <w:spacing w:val="4"/>
        </w:rPr>
        <w:t>nutritional</w:t>
      </w:r>
      <w:r>
        <w:rPr>
          <w:sz w:val="15"/>
          <w:szCs w:val="15"/>
          <w:color w:val="231F20"/>
          <w:spacing w:val="19"/>
          <w:w w:val="102"/>
        </w:rPr>
        <w:t xml:space="preserve"> </w:t>
      </w:r>
      <w:r>
        <w:rPr>
          <w:sz w:val="15"/>
          <w:szCs w:val="15"/>
          <w:color w:val="231F20"/>
          <w:spacing w:val="4"/>
        </w:rPr>
        <w:t>consequences</w:t>
      </w:r>
      <w:r>
        <w:rPr>
          <w:sz w:val="15"/>
          <w:szCs w:val="15"/>
          <w:color w:val="231F20"/>
          <w:spacing w:val="19"/>
          <w:w w:val="102"/>
        </w:rPr>
        <w:t xml:space="preserve"> </w:t>
      </w:r>
      <w:r>
        <w:rPr>
          <w:sz w:val="15"/>
          <w:szCs w:val="15"/>
          <w:color w:val="231F20"/>
          <w:spacing w:val="4"/>
        </w:rPr>
        <w:t>of esophage</w:t>
      </w:r>
      <w:r>
        <w:rPr>
          <w:sz w:val="15"/>
          <w:szCs w:val="15"/>
          <w:color w:val="231F20"/>
          <w:spacing w:val="3"/>
        </w:rPr>
        <w:t>ctomy</w:t>
      </w:r>
      <w:r>
        <w:rPr>
          <w:sz w:val="15"/>
          <w:szCs w:val="15"/>
          <w:color w:val="231F20"/>
        </w:rPr>
        <w:t xml:space="preserve"> </w:t>
      </w:r>
      <w:r>
        <w:rPr>
          <w:sz w:val="15"/>
          <w:szCs w:val="15"/>
          <w:color w:val="231F20"/>
          <w:spacing w:val="3"/>
        </w:rPr>
        <w:t>[J].   </w:t>
      </w:r>
      <w:r>
        <w:rPr>
          <w:sz w:val="15"/>
          <w:szCs w:val="15"/>
          <w:color w:val="231F20"/>
        </w:rPr>
        <w:t>Clin</w:t>
      </w:r>
      <w:r>
        <w:rPr>
          <w:sz w:val="15"/>
          <w:szCs w:val="15"/>
          <w:color w:val="231F20"/>
          <w:spacing w:val="6"/>
        </w:rPr>
        <w:t xml:space="preserve">   </w:t>
      </w:r>
      <w:r>
        <w:rPr>
          <w:sz w:val="15"/>
          <w:szCs w:val="15"/>
          <w:color w:val="231F20"/>
        </w:rPr>
        <w:t>Nutr</w:t>
      </w:r>
      <w:r>
        <w:rPr>
          <w:sz w:val="15"/>
          <w:szCs w:val="15"/>
          <w:color w:val="231F20"/>
          <w:spacing w:val="3"/>
        </w:rPr>
        <w:t>,</w:t>
      </w:r>
      <w:r>
        <w:rPr>
          <w:sz w:val="15"/>
          <w:szCs w:val="15"/>
          <w:color w:val="231F20"/>
          <w:spacing w:val="6"/>
        </w:rPr>
        <w:t xml:space="preserve">   </w:t>
      </w:r>
      <w:r>
        <w:rPr>
          <w:sz w:val="15"/>
          <w:szCs w:val="15"/>
          <w:color w:val="231F20"/>
          <w:spacing w:val="3"/>
        </w:rPr>
        <w:t>2016,</w:t>
      </w:r>
      <w:r>
        <w:rPr>
          <w:sz w:val="15"/>
          <w:szCs w:val="15"/>
          <w:color w:val="231F20"/>
          <w:spacing w:val="7"/>
        </w:rPr>
        <w:t xml:space="preserve">   </w:t>
      </w:r>
      <w:r>
        <w:rPr>
          <w:sz w:val="15"/>
          <w:szCs w:val="15"/>
          <w:color w:val="231F20"/>
          <w:spacing w:val="3"/>
        </w:rPr>
        <w:t>35(5):  987</w:t>
      </w:r>
      <w:r>
        <w:rPr>
          <w:rFonts w:ascii="Times New Roman" w:hAnsi="Times New Roman" w:eastAsia="Times New Roman" w:cs="Times New Roman"/>
          <w:sz w:val="15"/>
          <w:szCs w:val="15"/>
          <w:color w:val="231F20"/>
          <w:spacing w:val="3"/>
        </w:rPr>
        <w:t>‑</w:t>
      </w:r>
      <w:r>
        <w:rPr>
          <w:sz w:val="15"/>
          <w:szCs w:val="15"/>
          <w:color w:val="231F20"/>
          <w:spacing w:val="3"/>
        </w:rPr>
        <w:t>994.    </w:t>
      </w:r>
      <w:r>
        <w:rPr>
          <w:sz w:val="15"/>
          <w:szCs w:val="15"/>
          <w:color w:val="231F20"/>
        </w:rPr>
        <w:t>DOI</w:t>
      </w:r>
      <w:r>
        <w:rPr>
          <w:sz w:val="15"/>
          <w:szCs w:val="15"/>
          <w:color w:val="231F20"/>
          <w:spacing w:val="3"/>
        </w:rPr>
        <w:t>:  </w:t>
      </w:r>
      <w:r>
        <w:rPr>
          <w:sz w:val="15"/>
          <w:szCs w:val="15"/>
          <w:color w:val="231F20"/>
          <w:spacing w:val="2"/>
        </w:rPr>
        <w:t xml:space="preserve"> 10.</w:t>
      </w:r>
      <w:r>
        <w:rPr>
          <w:sz w:val="15"/>
          <w:szCs w:val="15"/>
          <w:color w:val="231F20"/>
          <w:spacing w:val="-19"/>
        </w:rPr>
        <w:t xml:space="preserve"> </w:t>
      </w:r>
      <w:r>
        <w:rPr>
          <w:sz w:val="15"/>
          <w:szCs w:val="15"/>
          <w:color w:val="231F20"/>
          <w:spacing w:val="2"/>
        </w:rPr>
        <w:t>1016/j.</w:t>
      </w:r>
      <w:r>
        <w:rPr>
          <w:sz w:val="15"/>
          <w:szCs w:val="15"/>
          <w:color w:val="231F20"/>
        </w:rPr>
        <w:t xml:space="preserve"> </w:t>
      </w:r>
      <w:r>
        <w:rPr>
          <w:sz w:val="15"/>
          <w:szCs w:val="15"/>
          <w:color w:val="231F20"/>
        </w:rPr>
        <w:t>clnu</w:t>
      </w:r>
      <w:r>
        <w:rPr>
          <w:sz w:val="15"/>
          <w:szCs w:val="15"/>
          <w:color w:val="231F20"/>
          <w:spacing w:val="5"/>
        </w:rPr>
        <w:t>.2015.08.010.</w:t>
      </w:r>
    </w:p>
    <w:p>
      <w:pPr>
        <w:pStyle w:val="BodyText"/>
        <w:ind w:left="552" w:right="37" w:hanging="552"/>
        <w:spacing w:before="11" w:line="306" w:lineRule="auto"/>
        <w:rPr>
          <w:sz w:val="15"/>
          <w:szCs w:val="15"/>
        </w:rPr>
      </w:pPr>
      <w:r>
        <w:rPr>
          <w:sz w:val="15"/>
          <w:szCs w:val="15"/>
          <w:color w:val="231F20"/>
          <w:spacing w:val="8"/>
        </w:rPr>
        <w:t>[201]     </w:t>
      </w:r>
      <w:r>
        <w:rPr>
          <w:sz w:val="15"/>
          <w:szCs w:val="15"/>
          <w:color w:val="231F20"/>
        </w:rPr>
        <w:t>Tan</w:t>
      </w:r>
      <w:r>
        <w:rPr>
          <w:sz w:val="15"/>
          <w:szCs w:val="15"/>
          <w:color w:val="231F20"/>
          <w:spacing w:val="7"/>
        </w:rPr>
        <w:t xml:space="preserve">  </w:t>
      </w:r>
      <w:r>
        <w:rPr>
          <w:sz w:val="15"/>
          <w:szCs w:val="15"/>
          <w:color w:val="231F20"/>
        </w:rPr>
        <w:t>S</w:t>
      </w:r>
      <w:r>
        <w:rPr>
          <w:sz w:val="15"/>
          <w:szCs w:val="15"/>
          <w:color w:val="231F20"/>
          <w:spacing w:val="8"/>
        </w:rPr>
        <w:t>,</w:t>
      </w:r>
      <w:r>
        <w:rPr>
          <w:sz w:val="15"/>
          <w:szCs w:val="15"/>
          <w:color w:val="231F20"/>
          <w:spacing w:val="7"/>
        </w:rPr>
        <w:t xml:space="preserve">  </w:t>
      </w:r>
      <w:r>
        <w:rPr>
          <w:sz w:val="15"/>
          <w:szCs w:val="15"/>
          <w:color w:val="231F20"/>
        </w:rPr>
        <w:t>Meng</w:t>
      </w:r>
      <w:r>
        <w:rPr>
          <w:sz w:val="15"/>
          <w:szCs w:val="15"/>
          <w:color w:val="231F20"/>
          <w:spacing w:val="8"/>
          <w:w w:val="101"/>
        </w:rPr>
        <w:t xml:space="preserve">  </w:t>
      </w:r>
      <w:r>
        <w:rPr>
          <w:sz w:val="15"/>
          <w:szCs w:val="15"/>
          <w:color w:val="231F20"/>
        </w:rPr>
        <w:t>Q</w:t>
      </w:r>
      <w:r>
        <w:rPr>
          <w:sz w:val="15"/>
          <w:szCs w:val="15"/>
          <w:color w:val="231F20"/>
          <w:spacing w:val="8"/>
        </w:rPr>
        <w:t>,  </w:t>
      </w:r>
      <w:r>
        <w:rPr>
          <w:sz w:val="15"/>
          <w:szCs w:val="15"/>
          <w:color w:val="231F20"/>
        </w:rPr>
        <w:t>Jiang</w:t>
      </w:r>
      <w:r>
        <w:rPr>
          <w:sz w:val="15"/>
          <w:szCs w:val="15"/>
          <w:color w:val="231F20"/>
          <w:spacing w:val="4"/>
        </w:rPr>
        <w:t xml:space="preserve">  </w:t>
      </w:r>
      <w:r>
        <w:rPr>
          <w:sz w:val="15"/>
          <w:szCs w:val="15"/>
          <w:color w:val="231F20"/>
        </w:rPr>
        <w:t>Y</w:t>
      </w:r>
      <w:r>
        <w:rPr>
          <w:sz w:val="15"/>
          <w:szCs w:val="15"/>
          <w:color w:val="231F20"/>
          <w:spacing w:val="8"/>
        </w:rPr>
        <w:t>,</w:t>
      </w:r>
      <w:r>
        <w:rPr>
          <w:sz w:val="15"/>
          <w:szCs w:val="15"/>
          <w:color w:val="231F20"/>
          <w:spacing w:val="7"/>
        </w:rPr>
        <w:t xml:space="preserve">  </w:t>
      </w:r>
      <w:r>
        <w:rPr>
          <w:sz w:val="15"/>
          <w:szCs w:val="15"/>
          <w:color w:val="231F20"/>
        </w:rPr>
        <w:t>et</w:t>
      </w:r>
      <w:r>
        <w:rPr>
          <w:sz w:val="15"/>
          <w:szCs w:val="15"/>
          <w:color w:val="231F20"/>
          <w:spacing w:val="8"/>
          <w:w w:val="101"/>
        </w:rPr>
        <w:t xml:space="preserve"> </w:t>
      </w:r>
      <w:r>
        <w:rPr>
          <w:sz w:val="15"/>
          <w:szCs w:val="15"/>
          <w:color w:val="231F20"/>
        </w:rPr>
        <w:t>al</w:t>
      </w:r>
      <w:r>
        <w:rPr>
          <w:sz w:val="15"/>
          <w:szCs w:val="15"/>
          <w:color w:val="231F20"/>
          <w:spacing w:val="8"/>
        </w:rPr>
        <w:t>.</w:t>
      </w:r>
      <w:r>
        <w:rPr>
          <w:sz w:val="15"/>
          <w:szCs w:val="15"/>
          <w:color w:val="231F20"/>
          <w:spacing w:val="7"/>
        </w:rPr>
        <w:t xml:space="preserve">  </w:t>
      </w:r>
      <w:r>
        <w:rPr>
          <w:sz w:val="15"/>
          <w:szCs w:val="15"/>
          <w:color w:val="231F20"/>
        </w:rPr>
        <w:t>Impact</w:t>
      </w:r>
      <w:r>
        <w:rPr>
          <w:sz w:val="15"/>
          <w:szCs w:val="15"/>
          <w:color w:val="231F20"/>
          <w:spacing w:val="7"/>
        </w:rPr>
        <w:t xml:space="preserve">  </w:t>
      </w:r>
      <w:r>
        <w:rPr>
          <w:sz w:val="15"/>
          <w:szCs w:val="15"/>
          <w:color w:val="231F20"/>
        </w:rPr>
        <w:t>of</w:t>
      </w:r>
      <w:r>
        <w:rPr>
          <w:sz w:val="15"/>
          <w:szCs w:val="15"/>
          <w:color w:val="231F20"/>
          <w:spacing w:val="2"/>
        </w:rPr>
        <w:t xml:space="preserve">  </w:t>
      </w:r>
      <w:r>
        <w:rPr>
          <w:sz w:val="15"/>
          <w:szCs w:val="15"/>
          <w:color w:val="231F20"/>
        </w:rPr>
        <w:t>oral</w:t>
      </w:r>
      <w:r>
        <w:rPr>
          <w:sz w:val="15"/>
          <w:szCs w:val="15"/>
          <w:color w:val="231F20"/>
          <w:spacing w:val="6"/>
        </w:rPr>
        <w:t xml:space="preserve">  </w:t>
      </w:r>
      <w:r>
        <w:rPr>
          <w:sz w:val="15"/>
          <w:szCs w:val="15"/>
          <w:color w:val="231F20"/>
        </w:rPr>
        <w:t>nutritional </w:t>
      </w:r>
      <w:r>
        <w:rPr>
          <w:sz w:val="15"/>
          <w:szCs w:val="15"/>
          <w:color w:val="231F20"/>
          <w:spacing w:val="4"/>
        </w:rPr>
        <w:t>supplements</w:t>
      </w:r>
      <w:r>
        <w:rPr>
          <w:sz w:val="15"/>
          <w:szCs w:val="15"/>
          <w:color w:val="231F20"/>
          <w:spacing w:val="18"/>
        </w:rPr>
        <w:t xml:space="preserve"> </w:t>
      </w:r>
      <w:r>
        <w:rPr>
          <w:sz w:val="15"/>
          <w:szCs w:val="15"/>
          <w:color w:val="231F20"/>
          <w:spacing w:val="4"/>
        </w:rPr>
        <w:t>in</w:t>
      </w:r>
      <w:r>
        <w:rPr>
          <w:sz w:val="15"/>
          <w:szCs w:val="15"/>
          <w:color w:val="231F20"/>
          <w:spacing w:val="17"/>
          <w:w w:val="101"/>
        </w:rPr>
        <w:t xml:space="preserve"> </w:t>
      </w:r>
      <w:r>
        <w:rPr>
          <w:sz w:val="15"/>
          <w:szCs w:val="15"/>
          <w:color w:val="231F20"/>
          <w:spacing w:val="4"/>
        </w:rPr>
        <w:t>post</w:t>
      </w:r>
      <w:r>
        <w:rPr>
          <w:rFonts w:ascii="Times New Roman" w:hAnsi="Times New Roman" w:eastAsia="Times New Roman" w:cs="Times New Roman"/>
          <w:sz w:val="15"/>
          <w:szCs w:val="15"/>
          <w:color w:val="231F20"/>
          <w:spacing w:val="4"/>
        </w:rPr>
        <w:t>‑</w:t>
      </w:r>
      <w:r>
        <w:rPr>
          <w:sz w:val="15"/>
          <w:szCs w:val="15"/>
          <w:color w:val="231F20"/>
          <w:spacing w:val="4"/>
        </w:rPr>
        <w:t>dischar</w:t>
      </w:r>
      <w:r>
        <w:rPr>
          <w:sz w:val="15"/>
          <w:szCs w:val="15"/>
          <w:color w:val="231F20"/>
          <w:spacing w:val="3"/>
        </w:rPr>
        <w:t>ge</w:t>
      </w:r>
      <w:r>
        <w:rPr>
          <w:sz w:val="15"/>
          <w:szCs w:val="15"/>
          <w:color w:val="231F20"/>
          <w:spacing w:val="16"/>
          <w:w w:val="102"/>
        </w:rPr>
        <w:t xml:space="preserve"> </w:t>
      </w:r>
      <w:r>
        <w:rPr>
          <w:sz w:val="15"/>
          <w:szCs w:val="15"/>
          <w:color w:val="231F20"/>
          <w:spacing w:val="3"/>
        </w:rPr>
        <w:t>patients</w:t>
      </w:r>
      <w:r>
        <w:rPr>
          <w:sz w:val="15"/>
          <w:szCs w:val="15"/>
          <w:color w:val="231F20"/>
          <w:spacing w:val="17"/>
        </w:rPr>
        <w:t xml:space="preserve"> </w:t>
      </w:r>
      <w:r>
        <w:rPr>
          <w:sz w:val="15"/>
          <w:szCs w:val="15"/>
          <w:color w:val="231F20"/>
          <w:spacing w:val="3"/>
        </w:rPr>
        <w:t>at</w:t>
      </w:r>
      <w:r>
        <w:rPr>
          <w:sz w:val="15"/>
          <w:szCs w:val="15"/>
          <w:color w:val="231F20"/>
          <w:spacing w:val="16"/>
          <w:w w:val="101"/>
        </w:rPr>
        <w:t xml:space="preserve"> </w:t>
      </w:r>
      <w:r>
        <w:rPr>
          <w:sz w:val="15"/>
          <w:szCs w:val="15"/>
          <w:color w:val="231F20"/>
          <w:spacing w:val="3"/>
        </w:rPr>
        <w:t>nutritional</w:t>
      </w:r>
      <w:r>
        <w:rPr>
          <w:sz w:val="15"/>
          <w:szCs w:val="15"/>
          <w:color w:val="231F20"/>
          <w:spacing w:val="17"/>
        </w:rPr>
        <w:t xml:space="preserve"> </w:t>
      </w:r>
      <w:r>
        <w:rPr>
          <w:sz w:val="15"/>
          <w:szCs w:val="15"/>
          <w:color w:val="231F20"/>
          <w:spacing w:val="3"/>
        </w:rPr>
        <w:t>risk</w:t>
      </w:r>
      <w:r>
        <w:rPr>
          <w:sz w:val="15"/>
          <w:szCs w:val="15"/>
          <w:color w:val="231F20"/>
        </w:rPr>
        <w:t xml:space="preserve"> </w:t>
      </w:r>
      <w:r>
        <w:rPr>
          <w:sz w:val="15"/>
          <w:szCs w:val="15"/>
          <w:color w:val="231F20"/>
          <w:spacing w:val="3"/>
        </w:rPr>
        <w:t>following</w:t>
      </w:r>
      <w:r>
        <w:rPr>
          <w:sz w:val="15"/>
          <w:szCs w:val="15"/>
          <w:color w:val="231F20"/>
          <w:spacing w:val="30"/>
          <w:w w:val="101"/>
        </w:rPr>
        <w:t xml:space="preserve"> </w:t>
      </w:r>
      <w:r>
        <w:rPr>
          <w:sz w:val="15"/>
          <w:szCs w:val="15"/>
          <w:color w:val="231F20"/>
          <w:spacing w:val="3"/>
        </w:rPr>
        <w:t>colorectal</w:t>
      </w:r>
      <w:r>
        <w:rPr>
          <w:sz w:val="15"/>
          <w:szCs w:val="15"/>
          <w:color w:val="231F20"/>
          <w:spacing w:val="18"/>
          <w:w w:val="102"/>
        </w:rPr>
        <w:t xml:space="preserve"> </w:t>
      </w:r>
      <w:r>
        <w:rPr>
          <w:sz w:val="15"/>
          <w:szCs w:val="15"/>
          <w:color w:val="231F20"/>
          <w:spacing w:val="3"/>
        </w:rPr>
        <w:t>cancer</w:t>
      </w:r>
      <w:r>
        <w:rPr>
          <w:sz w:val="15"/>
          <w:szCs w:val="15"/>
          <w:color w:val="231F20"/>
          <w:spacing w:val="18"/>
        </w:rPr>
        <w:t xml:space="preserve"> </w:t>
      </w:r>
      <w:r>
        <w:rPr>
          <w:sz w:val="15"/>
          <w:szCs w:val="15"/>
          <w:color w:val="231F20"/>
          <w:spacing w:val="3"/>
        </w:rPr>
        <w:t>surgery:</w:t>
      </w:r>
      <w:r>
        <w:rPr>
          <w:sz w:val="15"/>
          <w:szCs w:val="15"/>
          <w:color w:val="231F20"/>
          <w:spacing w:val="16"/>
          <w:w w:val="102"/>
        </w:rPr>
        <w:t xml:space="preserve"> </w:t>
      </w:r>
      <w:r>
        <w:rPr>
          <w:sz w:val="15"/>
          <w:szCs w:val="15"/>
          <w:color w:val="231F20"/>
          <w:spacing w:val="3"/>
        </w:rPr>
        <w:t>a</w:t>
      </w:r>
      <w:r>
        <w:rPr>
          <w:sz w:val="15"/>
          <w:szCs w:val="15"/>
          <w:color w:val="231F20"/>
          <w:spacing w:val="17"/>
          <w:w w:val="102"/>
        </w:rPr>
        <w:t xml:space="preserve"> </w:t>
      </w:r>
      <w:r>
        <w:rPr>
          <w:sz w:val="15"/>
          <w:szCs w:val="15"/>
          <w:color w:val="231F20"/>
          <w:spacing w:val="3"/>
        </w:rPr>
        <w:t>randomised</w:t>
      </w:r>
      <w:r>
        <w:rPr>
          <w:sz w:val="15"/>
          <w:szCs w:val="15"/>
          <w:color w:val="231F20"/>
          <w:spacing w:val="19"/>
          <w:w w:val="101"/>
        </w:rPr>
        <w:t xml:space="preserve"> </w:t>
      </w:r>
      <w:r>
        <w:rPr>
          <w:sz w:val="15"/>
          <w:szCs w:val="15"/>
          <w:color w:val="231F20"/>
          <w:spacing w:val="3"/>
        </w:rPr>
        <w:t>clinical</w:t>
      </w:r>
      <w:r>
        <w:rPr>
          <w:sz w:val="15"/>
          <w:szCs w:val="15"/>
          <w:color w:val="231F20"/>
        </w:rPr>
        <w:t xml:space="preserve"> </w:t>
      </w:r>
      <w:r>
        <w:rPr>
          <w:sz w:val="15"/>
          <w:szCs w:val="15"/>
          <w:color w:val="231F20"/>
        </w:rPr>
        <w:t>trial</w:t>
      </w:r>
      <w:r>
        <w:rPr>
          <w:sz w:val="15"/>
          <w:szCs w:val="15"/>
          <w:color w:val="231F20"/>
          <w:spacing w:val="3"/>
        </w:rPr>
        <w:t>[J].</w:t>
      </w:r>
      <w:r>
        <w:rPr>
          <w:sz w:val="15"/>
          <w:szCs w:val="15"/>
          <w:color w:val="231F20"/>
          <w:spacing w:val="2"/>
        </w:rPr>
        <w:t xml:space="preserve">   </w:t>
      </w:r>
      <w:r>
        <w:rPr>
          <w:sz w:val="15"/>
          <w:szCs w:val="15"/>
          <w:color w:val="231F20"/>
        </w:rPr>
        <w:t>Clin</w:t>
      </w:r>
      <w:r>
        <w:rPr>
          <w:sz w:val="15"/>
          <w:szCs w:val="15"/>
          <w:color w:val="231F20"/>
          <w:spacing w:val="1"/>
        </w:rPr>
        <w:t xml:space="preserve">   </w:t>
      </w:r>
      <w:r>
        <w:rPr>
          <w:sz w:val="15"/>
          <w:szCs w:val="15"/>
          <w:color w:val="231F20"/>
        </w:rPr>
        <w:t>Nutr</w:t>
      </w:r>
      <w:r>
        <w:rPr>
          <w:sz w:val="15"/>
          <w:szCs w:val="15"/>
          <w:color w:val="231F20"/>
          <w:spacing w:val="3"/>
        </w:rPr>
        <w:t>,</w:t>
      </w:r>
      <w:r>
        <w:rPr>
          <w:sz w:val="15"/>
          <w:szCs w:val="15"/>
          <w:color w:val="231F20"/>
          <w:spacing w:val="2"/>
        </w:rPr>
        <w:t xml:space="preserve">   </w:t>
      </w:r>
      <w:r>
        <w:rPr>
          <w:sz w:val="15"/>
          <w:szCs w:val="15"/>
          <w:color w:val="231F20"/>
          <w:spacing w:val="3"/>
        </w:rPr>
        <w:t>2021,</w:t>
      </w:r>
      <w:r>
        <w:rPr>
          <w:sz w:val="15"/>
          <w:szCs w:val="15"/>
          <w:color w:val="231F20"/>
          <w:spacing w:val="16"/>
        </w:rPr>
        <w:t xml:space="preserve">  </w:t>
      </w:r>
      <w:r>
        <w:rPr>
          <w:sz w:val="15"/>
          <w:szCs w:val="15"/>
          <w:color w:val="231F20"/>
          <w:spacing w:val="3"/>
        </w:rPr>
        <w:t>40(1):</w:t>
      </w:r>
      <w:r>
        <w:rPr>
          <w:sz w:val="15"/>
          <w:szCs w:val="15"/>
          <w:color w:val="231F20"/>
          <w:spacing w:val="30"/>
          <w:w w:val="101"/>
        </w:rPr>
        <w:t xml:space="preserve"> </w:t>
      </w:r>
      <w:r>
        <w:rPr>
          <w:sz w:val="15"/>
          <w:szCs w:val="15"/>
          <w:color w:val="231F20"/>
          <w:spacing w:val="3"/>
        </w:rPr>
        <w:t>47</w:t>
      </w:r>
      <w:r>
        <w:rPr>
          <w:rFonts w:ascii="Times New Roman" w:hAnsi="Times New Roman" w:eastAsia="Times New Roman" w:cs="Times New Roman"/>
          <w:sz w:val="15"/>
          <w:szCs w:val="15"/>
          <w:color w:val="231F20"/>
          <w:spacing w:val="3"/>
        </w:rPr>
        <w:t>‑</w:t>
      </w:r>
      <w:r>
        <w:rPr>
          <w:sz w:val="15"/>
          <w:szCs w:val="15"/>
          <w:color w:val="231F20"/>
          <w:spacing w:val="3"/>
        </w:rPr>
        <w:t>53.</w:t>
      </w:r>
      <w:r>
        <w:rPr>
          <w:sz w:val="15"/>
          <w:szCs w:val="15"/>
          <w:color w:val="231F20"/>
        </w:rPr>
        <w:t xml:space="preserve">   DOI</w:t>
      </w:r>
      <w:r>
        <w:rPr>
          <w:sz w:val="15"/>
          <w:szCs w:val="15"/>
          <w:color w:val="231F20"/>
          <w:spacing w:val="3"/>
        </w:rPr>
        <w:t>:   10.</w:t>
      </w:r>
      <w:r>
        <w:rPr>
          <w:sz w:val="15"/>
          <w:szCs w:val="15"/>
          <w:color w:val="231F20"/>
          <w:spacing w:val="-17"/>
        </w:rPr>
        <w:t xml:space="preserve"> </w:t>
      </w:r>
      <w:r>
        <w:rPr>
          <w:sz w:val="15"/>
          <w:szCs w:val="15"/>
          <w:color w:val="231F20"/>
          <w:spacing w:val="3"/>
        </w:rPr>
        <w:t>1016/j.</w:t>
      </w:r>
      <w:r>
        <w:rPr>
          <w:sz w:val="15"/>
          <w:szCs w:val="15"/>
          <w:color w:val="231F20"/>
        </w:rPr>
        <w:t xml:space="preserve"> </w:t>
      </w:r>
      <w:r>
        <w:rPr>
          <w:sz w:val="15"/>
          <w:szCs w:val="15"/>
          <w:color w:val="231F20"/>
        </w:rPr>
        <w:t>clnu</w:t>
      </w:r>
      <w:r>
        <w:rPr>
          <w:sz w:val="15"/>
          <w:szCs w:val="15"/>
          <w:color w:val="231F20"/>
          <w:spacing w:val="5"/>
        </w:rPr>
        <w:t>.2020.05.038.</w:t>
      </w:r>
    </w:p>
    <w:p>
      <w:pPr>
        <w:pStyle w:val="BodyText"/>
        <w:ind w:left="555" w:right="37" w:hanging="555"/>
        <w:spacing w:before="12" w:line="290" w:lineRule="auto"/>
        <w:rPr>
          <w:sz w:val="15"/>
          <w:szCs w:val="15"/>
        </w:rPr>
      </w:pPr>
      <w:r>
        <w:rPr>
          <w:sz w:val="15"/>
          <w:szCs w:val="15"/>
          <w:color w:val="231F20"/>
          <w:spacing w:val="5"/>
        </w:rPr>
        <w:t>[202]     </w:t>
      </w:r>
      <w:r>
        <w:rPr>
          <w:sz w:val="15"/>
          <w:szCs w:val="15"/>
          <w:color w:val="231F20"/>
        </w:rPr>
        <w:t>Hellerman</w:t>
      </w:r>
      <w:r>
        <w:rPr>
          <w:sz w:val="15"/>
          <w:szCs w:val="15"/>
          <w:color w:val="231F20"/>
          <w:spacing w:val="5"/>
        </w:rPr>
        <w:t xml:space="preserve">    </w:t>
      </w:r>
      <w:r>
        <w:rPr>
          <w:sz w:val="15"/>
          <w:szCs w:val="15"/>
          <w:color w:val="231F20"/>
        </w:rPr>
        <w:t>Itzhaki</w:t>
      </w:r>
      <w:r>
        <w:rPr>
          <w:sz w:val="15"/>
          <w:szCs w:val="15"/>
          <w:color w:val="231F20"/>
          <w:spacing w:val="5"/>
        </w:rPr>
        <w:t xml:space="preserve">   </w:t>
      </w:r>
      <w:r>
        <w:rPr>
          <w:sz w:val="15"/>
          <w:szCs w:val="15"/>
          <w:color w:val="231F20"/>
        </w:rPr>
        <w:t>M</w:t>
      </w:r>
      <w:r>
        <w:rPr>
          <w:sz w:val="15"/>
          <w:szCs w:val="15"/>
          <w:color w:val="231F20"/>
          <w:spacing w:val="5"/>
        </w:rPr>
        <w:t>,   </w:t>
      </w:r>
      <w:r>
        <w:rPr>
          <w:sz w:val="15"/>
          <w:szCs w:val="15"/>
          <w:color w:val="231F20"/>
          <w:spacing w:val="4"/>
        </w:rPr>
        <w:t xml:space="preserve"> </w:t>
      </w:r>
      <w:r>
        <w:rPr>
          <w:sz w:val="15"/>
          <w:szCs w:val="15"/>
          <w:color w:val="231F20"/>
        </w:rPr>
        <w:t>Singer</w:t>
      </w:r>
      <w:r>
        <w:rPr>
          <w:sz w:val="15"/>
          <w:szCs w:val="15"/>
          <w:color w:val="231F20"/>
          <w:spacing w:val="4"/>
        </w:rPr>
        <w:t xml:space="preserve">   </w:t>
      </w:r>
      <w:r>
        <w:rPr>
          <w:sz w:val="15"/>
          <w:szCs w:val="15"/>
          <w:color w:val="231F20"/>
        </w:rPr>
        <w:t>P</w:t>
      </w:r>
      <w:r>
        <w:rPr>
          <w:sz w:val="15"/>
          <w:szCs w:val="15"/>
          <w:color w:val="231F20"/>
          <w:spacing w:val="4"/>
        </w:rPr>
        <w:t>.   </w:t>
      </w:r>
      <w:r>
        <w:rPr>
          <w:sz w:val="15"/>
          <w:szCs w:val="15"/>
          <w:color w:val="231F20"/>
        </w:rPr>
        <w:t>Advances</w:t>
      </w:r>
      <w:r>
        <w:rPr>
          <w:sz w:val="15"/>
          <w:szCs w:val="15"/>
          <w:color w:val="231F20"/>
          <w:spacing w:val="4"/>
        </w:rPr>
        <w:t xml:space="preserve">    </w:t>
      </w:r>
      <w:r>
        <w:rPr>
          <w:sz w:val="15"/>
          <w:szCs w:val="15"/>
          <w:color w:val="231F20"/>
        </w:rPr>
        <w:t>in</w:t>
      </w:r>
      <w:r>
        <w:rPr>
          <w:sz w:val="15"/>
          <w:szCs w:val="15"/>
          <w:color w:val="231F20"/>
          <w:spacing w:val="4"/>
        </w:rPr>
        <w:t xml:space="preserve">   </w:t>
      </w:r>
      <w:r>
        <w:rPr>
          <w:sz w:val="15"/>
          <w:szCs w:val="15"/>
          <w:color w:val="231F20"/>
        </w:rPr>
        <w:t>medical </w:t>
      </w:r>
      <w:r>
        <w:rPr>
          <w:sz w:val="15"/>
          <w:szCs w:val="15"/>
          <w:color w:val="231F20"/>
        </w:rPr>
        <w:t>nutrition</w:t>
      </w:r>
      <w:r>
        <w:rPr>
          <w:sz w:val="15"/>
          <w:szCs w:val="15"/>
          <w:color w:val="231F20"/>
          <w:spacing w:val="9"/>
        </w:rPr>
        <w:t xml:space="preserve">    </w:t>
      </w:r>
      <w:r>
        <w:rPr>
          <w:sz w:val="15"/>
          <w:szCs w:val="15"/>
          <w:color w:val="231F20"/>
        </w:rPr>
        <w:t>therapy</w:t>
      </w:r>
      <w:r>
        <w:rPr>
          <w:sz w:val="15"/>
          <w:szCs w:val="15"/>
          <w:color w:val="231F20"/>
          <w:spacing w:val="9"/>
        </w:rPr>
        <w:t>:    </w:t>
      </w:r>
      <w:r>
        <w:rPr>
          <w:sz w:val="15"/>
          <w:szCs w:val="15"/>
          <w:color w:val="231F20"/>
        </w:rPr>
        <w:t>parenteral</w:t>
      </w:r>
      <w:r>
        <w:rPr>
          <w:sz w:val="15"/>
          <w:szCs w:val="15"/>
          <w:color w:val="231F20"/>
          <w:spacing w:val="9"/>
        </w:rPr>
        <w:t xml:space="preserve">    </w:t>
      </w:r>
      <w:r>
        <w:rPr>
          <w:sz w:val="15"/>
          <w:szCs w:val="15"/>
          <w:color w:val="231F20"/>
        </w:rPr>
        <w:t>nutrition</w:t>
      </w:r>
      <w:r>
        <w:rPr>
          <w:sz w:val="15"/>
          <w:szCs w:val="15"/>
          <w:color w:val="231F20"/>
          <w:spacing w:val="9"/>
        </w:rPr>
        <w:t>[J].    </w:t>
      </w:r>
      <w:r>
        <w:rPr>
          <w:sz w:val="15"/>
          <w:szCs w:val="15"/>
          <w:color w:val="231F20"/>
          <w:spacing w:val="8"/>
        </w:rPr>
        <w:t xml:space="preserve"> </w:t>
      </w:r>
      <w:r>
        <w:rPr>
          <w:sz w:val="15"/>
          <w:szCs w:val="15"/>
          <w:color w:val="231F20"/>
        </w:rPr>
        <w:t>Nutrients</w:t>
      </w:r>
      <w:r>
        <w:rPr>
          <w:sz w:val="15"/>
          <w:szCs w:val="15"/>
          <w:color w:val="231F20"/>
          <w:spacing w:val="8"/>
        </w:rPr>
        <w:t>,</w:t>
      </w:r>
      <w:r>
        <w:rPr>
          <w:sz w:val="15"/>
          <w:szCs w:val="15"/>
          <w:color w:val="231F20"/>
        </w:rPr>
        <w:t xml:space="preserve"> </w:t>
      </w:r>
      <w:r>
        <w:rPr>
          <w:sz w:val="15"/>
          <w:szCs w:val="15"/>
          <w:color w:val="231F20"/>
          <w:spacing w:val="4"/>
        </w:rPr>
        <w:t>2020,</w:t>
      </w:r>
      <w:r>
        <w:rPr>
          <w:sz w:val="15"/>
          <w:szCs w:val="15"/>
          <w:color w:val="231F20"/>
          <w:spacing w:val="31"/>
        </w:rPr>
        <w:t xml:space="preserve"> </w:t>
      </w:r>
      <w:r>
        <w:rPr>
          <w:sz w:val="15"/>
          <w:szCs w:val="15"/>
          <w:color w:val="231F20"/>
          <w:spacing w:val="4"/>
        </w:rPr>
        <w:t>12(3):717.</w:t>
      </w:r>
      <w:r>
        <w:rPr>
          <w:sz w:val="15"/>
          <w:szCs w:val="15"/>
          <w:color w:val="231F20"/>
          <w:spacing w:val="12"/>
        </w:rPr>
        <w:t xml:space="preserve"> </w:t>
      </w:r>
      <w:r>
        <w:rPr>
          <w:sz w:val="15"/>
          <w:szCs w:val="15"/>
          <w:color w:val="231F20"/>
        </w:rPr>
        <w:t>DOI</w:t>
      </w:r>
      <w:r>
        <w:rPr>
          <w:sz w:val="15"/>
          <w:szCs w:val="15"/>
          <w:color w:val="231F20"/>
          <w:spacing w:val="4"/>
        </w:rPr>
        <w:t>:</w:t>
      </w:r>
      <w:r>
        <w:rPr>
          <w:sz w:val="15"/>
          <w:szCs w:val="15"/>
          <w:color w:val="231F20"/>
          <w:spacing w:val="16"/>
          <w:w w:val="102"/>
        </w:rPr>
        <w:t xml:space="preserve"> </w:t>
      </w:r>
      <w:r>
        <w:rPr>
          <w:sz w:val="15"/>
          <w:szCs w:val="15"/>
          <w:color w:val="231F20"/>
          <w:spacing w:val="4"/>
        </w:rPr>
        <w:t>10.3390/</w:t>
      </w:r>
      <w:r>
        <w:rPr>
          <w:sz w:val="15"/>
          <w:szCs w:val="15"/>
          <w:color w:val="231F20"/>
        </w:rPr>
        <w:t>nu</w:t>
      </w:r>
      <w:r>
        <w:rPr>
          <w:sz w:val="15"/>
          <w:szCs w:val="15"/>
          <w:color w:val="231F20"/>
          <w:spacing w:val="4"/>
        </w:rPr>
        <w:t>12030717.</w:t>
      </w:r>
    </w:p>
    <w:p>
      <w:pPr>
        <w:pStyle w:val="BodyText"/>
        <w:ind w:left="555" w:right="32" w:hanging="556"/>
        <w:spacing w:before="41" w:line="291" w:lineRule="auto"/>
        <w:rPr>
          <w:sz w:val="15"/>
          <w:szCs w:val="15"/>
        </w:rPr>
      </w:pPr>
      <w:r>
        <w:rPr>
          <w:sz w:val="15"/>
          <w:szCs w:val="15"/>
          <w:color w:val="231F20"/>
          <w:spacing w:val="-1"/>
        </w:rPr>
        <w:t>[203]      Kott</w:t>
      </w:r>
      <w:r>
        <w:rPr>
          <w:sz w:val="15"/>
          <w:szCs w:val="15"/>
          <w:color w:val="231F20"/>
          <w:spacing w:val="26"/>
          <w:w w:val="102"/>
        </w:rPr>
        <w:t xml:space="preserve"> </w:t>
      </w:r>
      <w:r>
        <w:rPr>
          <w:sz w:val="15"/>
          <w:szCs w:val="15"/>
          <w:color w:val="231F20"/>
          <w:spacing w:val="-1"/>
        </w:rPr>
        <w:t>M,</w:t>
      </w:r>
      <w:r>
        <w:rPr>
          <w:sz w:val="15"/>
          <w:szCs w:val="15"/>
          <w:color w:val="231F20"/>
          <w:spacing w:val="27"/>
        </w:rPr>
        <w:t xml:space="preserve"> </w:t>
      </w:r>
      <w:r>
        <w:rPr>
          <w:sz w:val="15"/>
          <w:szCs w:val="15"/>
          <w:color w:val="231F20"/>
          <w:spacing w:val="-1"/>
        </w:rPr>
        <w:t>Hartl</w:t>
      </w:r>
      <w:r>
        <w:rPr>
          <w:sz w:val="15"/>
          <w:szCs w:val="15"/>
          <w:color w:val="231F20"/>
          <w:spacing w:val="20"/>
        </w:rPr>
        <w:t xml:space="preserve"> </w:t>
      </w:r>
      <w:r>
        <w:rPr>
          <w:sz w:val="15"/>
          <w:szCs w:val="15"/>
          <w:color w:val="231F20"/>
          <w:spacing w:val="-1"/>
        </w:rPr>
        <w:t>WH,</w:t>
      </w:r>
      <w:r>
        <w:rPr>
          <w:sz w:val="15"/>
          <w:szCs w:val="15"/>
          <w:color w:val="231F20"/>
          <w:spacing w:val="27"/>
          <w:w w:val="101"/>
        </w:rPr>
        <w:t xml:space="preserve"> </w:t>
      </w:r>
      <w:r>
        <w:rPr>
          <w:sz w:val="15"/>
          <w:szCs w:val="15"/>
          <w:color w:val="231F20"/>
          <w:spacing w:val="-1"/>
        </w:rPr>
        <w:t>Elke  G.</w:t>
      </w:r>
      <w:r>
        <w:rPr>
          <w:sz w:val="15"/>
          <w:szCs w:val="15"/>
          <w:color w:val="231F20"/>
          <w:spacing w:val="27"/>
          <w:w w:val="101"/>
        </w:rPr>
        <w:t xml:space="preserve"> </w:t>
      </w:r>
      <w:r>
        <w:rPr>
          <w:sz w:val="15"/>
          <w:szCs w:val="15"/>
          <w:color w:val="231F20"/>
          <w:spacing w:val="-1"/>
        </w:rPr>
        <w:t>Enteral</w:t>
      </w:r>
      <w:r>
        <w:rPr>
          <w:sz w:val="15"/>
          <w:szCs w:val="15"/>
          <w:color w:val="231F20"/>
          <w:spacing w:val="19"/>
          <w:w w:val="102"/>
        </w:rPr>
        <w:t xml:space="preserve"> </w:t>
      </w:r>
      <w:r>
        <w:rPr>
          <w:sz w:val="15"/>
          <w:szCs w:val="15"/>
          <w:color w:val="231F20"/>
          <w:spacing w:val="-1"/>
        </w:rPr>
        <w:t>vs.</w:t>
      </w:r>
      <w:r>
        <w:rPr>
          <w:sz w:val="15"/>
          <w:szCs w:val="15"/>
          <w:color w:val="231F20"/>
          <w:spacing w:val="23"/>
          <w:w w:val="102"/>
        </w:rPr>
        <w:t xml:space="preserve"> </w:t>
      </w:r>
      <w:r>
        <w:rPr>
          <w:sz w:val="15"/>
          <w:szCs w:val="15"/>
          <w:color w:val="231F20"/>
          <w:spacing w:val="-1"/>
        </w:rPr>
        <w:t>parenteral</w:t>
      </w:r>
      <w:r>
        <w:rPr>
          <w:sz w:val="15"/>
          <w:szCs w:val="15"/>
          <w:color w:val="231F20"/>
          <w:spacing w:val="25"/>
        </w:rPr>
        <w:t xml:space="preserve"> </w:t>
      </w:r>
      <w:r>
        <w:rPr>
          <w:sz w:val="15"/>
          <w:szCs w:val="15"/>
          <w:color w:val="231F20"/>
          <w:spacing w:val="-1"/>
        </w:rPr>
        <w:t>nutriti</w:t>
      </w:r>
      <w:r>
        <w:rPr>
          <w:sz w:val="15"/>
          <w:szCs w:val="15"/>
          <w:color w:val="231F20"/>
          <w:spacing w:val="-2"/>
        </w:rPr>
        <w:t>on</w:t>
      </w:r>
      <w:r>
        <w:rPr>
          <w:sz w:val="15"/>
          <w:szCs w:val="15"/>
          <w:color w:val="231F20"/>
          <w:spacing w:val="25"/>
          <w:w w:val="101"/>
        </w:rPr>
        <w:t xml:space="preserve"> </w:t>
      </w:r>
      <w:r>
        <w:rPr>
          <w:sz w:val="15"/>
          <w:szCs w:val="15"/>
          <w:color w:val="231F20"/>
          <w:spacing w:val="-2"/>
        </w:rPr>
        <w:t>in</w:t>
      </w:r>
      <w:r>
        <w:rPr>
          <w:sz w:val="15"/>
          <w:szCs w:val="15"/>
          <w:color w:val="231F20"/>
        </w:rPr>
        <w:t xml:space="preserve"> </w:t>
      </w:r>
      <w:r>
        <w:rPr>
          <w:sz w:val="15"/>
          <w:szCs w:val="15"/>
          <w:color w:val="231F20"/>
          <w:spacing w:val="-1"/>
        </w:rPr>
        <w:t>septic shock: are they equivalent?[J]. Curr Opin Crit Care, 2019,</w:t>
      </w:r>
      <w:r>
        <w:rPr>
          <w:sz w:val="15"/>
          <w:szCs w:val="15"/>
          <w:color w:val="231F20"/>
          <w:spacing w:val="4"/>
        </w:rPr>
        <w:t xml:space="preserve"> </w:t>
      </w:r>
      <w:r>
        <w:rPr>
          <w:sz w:val="15"/>
          <w:szCs w:val="15"/>
          <w:color w:val="231F20"/>
        </w:rPr>
        <w:t>25(4):340</w:t>
      </w:r>
      <w:r>
        <w:rPr>
          <w:rFonts w:ascii="Times New Roman" w:hAnsi="Times New Roman" w:eastAsia="Times New Roman" w:cs="Times New Roman"/>
          <w:sz w:val="15"/>
          <w:szCs w:val="15"/>
          <w:color w:val="231F20"/>
        </w:rPr>
        <w:t>‑</w:t>
      </w:r>
      <w:r>
        <w:rPr>
          <w:sz w:val="15"/>
          <w:szCs w:val="15"/>
          <w:color w:val="231F20"/>
        </w:rPr>
        <w:t>348. DOI: 10.1097/MCC.0000000000000618.</w:t>
      </w:r>
    </w:p>
    <w:p>
      <w:pPr>
        <w:pStyle w:val="BodyText"/>
        <w:ind w:left="555" w:right="28" w:hanging="555"/>
        <w:spacing w:before="40" w:line="298" w:lineRule="auto"/>
        <w:rPr>
          <w:sz w:val="15"/>
          <w:szCs w:val="15"/>
        </w:rPr>
      </w:pPr>
      <w:r>
        <w:rPr>
          <w:sz w:val="15"/>
          <w:szCs w:val="15"/>
          <w:color w:val="231F20"/>
          <w:spacing w:val="6"/>
        </w:rPr>
        <w:t>[204]     </w:t>
      </w:r>
      <w:r>
        <w:rPr>
          <w:sz w:val="15"/>
          <w:szCs w:val="15"/>
          <w:color w:val="231F20"/>
        </w:rPr>
        <w:t>Kutsogiannis</w:t>
      </w:r>
      <w:r>
        <w:rPr>
          <w:sz w:val="15"/>
          <w:szCs w:val="15"/>
          <w:color w:val="231F20"/>
          <w:spacing w:val="6"/>
        </w:rPr>
        <w:t xml:space="preserve">  </w:t>
      </w:r>
      <w:r>
        <w:rPr>
          <w:sz w:val="15"/>
          <w:szCs w:val="15"/>
          <w:color w:val="231F20"/>
        </w:rPr>
        <w:t>J</w:t>
      </w:r>
      <w:r>
        <w:rPr>
          <w:sz w:val="15"/>
          <w:szCs w:val="15"/>
          <w:color w:val="231F20"/>
          <w:spacing w:val="6"/>
        </w:rPr>
        <w:t>,  </w:t>
      </w:r>
      <w:r>
        <w:rPr>
          <w:sz w:val="15"/>
          <w:szCs w:val="15"/>
          <w:color w:val="231F20"/>
        </w:rPr>
        <w:t>Alberda</w:t>
      </w:r>
      <w:r>
        <w:rPr>
          <w:sz w:val="15"/>
          <w:szCs w:val="15"/>
          <w:color w:val="231F20"/>
          <w:spacing w:val="6"/>
        </w:rPr>
        <w:t xml:space="preserve">  </w:t>
      </w:r>
      <w:r>
        <w:rPr>
          <w:sz w:val="15"/>
          <w:szCs w:val="15"/>
          <w:color w:val="231F20"/>
        </w:rPr>
        <w:t>C</w:t>
      </w:r>
      <w:r>
        <w:rPr>
          <w:sz w:val="15"/>
          <w:szCs w:val="15"/>
          <w:color w:val="231F20"/>
          <w:spacing w:val="6"/>
        </w:rPr>
        <w:t>,  </w:t>
      </w:r>
      <w:r>
        <w:rPr>
          <w:sz w:val="15"/>
          <w:szCs w:val="15"/>
          <w:color w:val="231F20"/>
        </w:rPr>
        <w:t>Gramlich</w:t>
      </w:r>
      <w:r>
        <w:rPr>
          <w:sz w:val="15"/>
          <w:szCs w:val="15"/>
          <w:color w:val="231F20"/>
          <w:spacing w:val="6"/>
        </w:rPr>
        <w:t xml:space="preserve">  </w:t>
      </w:r>
      <w:r>
        <w:rPr>
          <w:sz w:val="15"/>
          <w:szCs w:val="15"/>
          <w:color w:val="231F20"/>
        </w:rPr>
        <w:t>L</w:t>
      </w:r>
      <w:r>
        <w:rPr>
          <w:sz w:val="15"/>
          <w:szCs w:val="15"/>
          <w:color w:val="231F20"/>
          <w:spacing w:val="6"/>
        </w:rPr>
        <w:t>,  </w:t>
      </w:r>
      <w:r>
        <w:rPr>
          <w:sz w:val="15"/>
          <w:szCs w:val="15"/>
          <w:color w:val="231F20"/>
        </w:rPr>
        <w:t>et</w:t>
      </w:r>
      <w:r>
        <w:rPr>
          <w:sz w:val="15"/>
          <w:szCs w:val="15"/>
          <w:color w:val="231F20"/>
          <w:spacing w:val="19"/>
        </w:rPr>
        <w:t xml:space="preserve"> </w:t>
      </w:r>
      <w:r>
        <w:rPr>
          <w:sz w:val="15"/>
          <w:szCs w:val="15"/>
          <w:color w:val="231F20"/>
        </w:rPr>
        <w:t>al</w:t>
      </w:r>
      <w:r>
        <w:rPr>
          <w:sz w:val="15"/>
          <w:szCs w:val="15"/>
          <w:color w:val="231F20"/>
          <w:spacing w:val="6"/>
        </w:rPr>
        <w:t>.</w:t>
      </w:r>
      <w:r>
        <w:rPr>
          <w:sz w:val="15"/>
          <w:szCs w:val="15"/>
          <w:color w:val="231F20"/>
          <w:spacing w:val="2"/>
        </w:rPr>
        <w:t xml:space="preserve">  </w:t>
      </w:r>
      <w:r>
        <w:rPr>
          <w:sz w:val="15"/>
          <w:szCs w:val="15"/>
          <w:color w:val="231F20"/>
        </w:rPr>
        <w:t>Early</w:t>
      </w:r>
      <w:r>
        <w:rPr>
          <w:sz w:val="15"/>
          <w:szCs w:val="15"/>
          <w:color w:val="231F20"/>
          <w:spacing w:val="6"/>
        </w:rPr>
        <w:t xml:space="preserve">  </w:t>
      </w:r>
      <w:r>
        <w:rPr>
          <w:sz w:val="15"/>
          <w:szCs w:val="15"/>
          <w:color w:val="231F20"/>
        </w:rPr>
        <w:t>use</w:t>
      </w:r>
      <w:r>
        <w:rPr>
          <w:sz w:val="15"/>
          <w:szCs w:val="15"/>
          <w:color w:val="231F20"/>
          <w:spacing w:val="3"/>
        </w:rPr>
        <w:t xml:space="preserve">  </w:t>
      </w:r>
      <w:r>
        <w:rPr>
          <w:sz w:val="15"/>
          <w:szCs w:val="15"/>
          <w:color w:val="231F20"/>
        </w:rPr>
        <w:t>of </w:t>
      </w:r>
      <w:r>
        <w:rPr>
          <w:sz w:val="15"/>
          <w:szCs w:val="15"/>
          <w:color w:val="231F20"/>
          <w:spacing w:val="3"/>
        </w:rPr>
        <w:t>supplemental</w:t>
      </w:r>
      <w:r>
        <w:rPr>
          <w:sz w:val="15"/>
          <w:szCs w:val="15"/>
          <w:color w:val="231F20"/>
          <w:spacing w:val="18"/>
          <w:w w:val="102"/>
        </w:rPr>
        <w:t xml:space="preserve"> </w:t>
      </w:r>
      <w:r>
        <w:rPr>
          <w:sz w:val="15"/>
          <w:szCs w:val="15"/>
          <w:color w:val="231F20"/>
          <w:spacing w:val="3"/>
        </w:rPr>
        <w:t>parenteral</w:t>
      </w:r>
      <w:r>
        <w:rPr>
          <w:sz w:val="15"/>
          <w:szCs w:val="15"/>
          <w:color w:val="231F20"/>
          <w:spacing w:val="16"/>
        </w:rPr>
        <w:t xml:space="preserve"> </w:t>
      </w:r>
      <w:r>
        <w:rPr>
          <w:sz w:val="15"/>
          <w:szCs w:val="15"/>
          <w:color w:val="231F20"/>
          <w:spacing w:val="3"/>
        </w:rPr>
        <w:t>nutrition</w:t>
      </w:r>
      <w:r>
        <w:rPr>
          <w:sz w:val="15"/>
          <w:szCs w:val="15"/>
          <w:color w:val="231F20"/>
          <w:spacing w:val="17"/>
        </w:rPr>
        <w:t xml:space="preserve"> </w:t>
      </w:r>
      <w:r>
        <w:rPr>
          <w:sz w:val="15"/>
          <w:szCs w:val="15"/>
          <w:color w:val="231F20"/>
          <w:spacing w:val="3"/>
        </w:rPr>
        <w:t>in</w:t>
      </w:r>
      <w:r>
        <w:rPr>
          <w:sz w:val="15"/>
          <w:szCs w:val="15"/>
          <w:color w:val="231F20"/>
          <w:spacing w:val="18"/>
          <w:w w:val="102"/>
        </w:rPr>
        <w:t xml:space="preserve"> </w:t>
      </w:r>
      <w:r>
        <w:rPr>
          <w:sz w:val="15"/>
          <w:szCs w:val="15"/>
          <w:color w:val="231F20"/>
          <w:spacing w:val="3"/>
        </w:rPr>
        <w:t>critically</w:t>
      </w:r>
      <w:r>
        <w:rPr>
          <w:sz w:val="15"/>
          <w:szCs w:val="15"/>
          <w:color w:val="231F20"/>
          <w:spacing w:val="16"/>
          <w:w w:val="102"/>
        </w:rPr>
        <w:t xml:space="preserve"> </w:t>
      </w:r>
      <w:r>
        <w:rPr>
          <w:sz w:val="15"/>
          <w:szCs w:val="15"/>
          <w:color w:val="231F20"/>
          <w:spacing w:val="3"/>
        </w:rPr>
        <w:t>ill</w:t>
      </w:r>
      <w:r>
        <w:rPr>
          <w:sz w:val="15"/>
          <w:szCs w:val="15"/>
          <w:color w:val="231F20"/>
          <w:spacing w:val="15"/>
        </w:rPr>
        <w:t xml:space="preserve"> </w:t>
      </w:r>
      <w:r>
        <w:rPr>
          <w:sz w:val="15"/>
          <w:szCs w:val="15"/>
          <w:color w:val="231F20"/>
          <w:spacing w:val="3"/>
        </w:rPr>
        <w:t>patients:</w:t>
      </w:r>
      <w:r>
        <w:rPr>
          <w:sz w:val="15"/>
          <w:szCs w:val="15"/>
          <w:color w:val="231F20"/>
        </w:rPr>
        <w:t xml:space="preserve"> </w:t>
      </w:r>
      <w:r>
        <w:rPr>
          <w:sz w:val="15"/>
          <w:szCs w:val="15"/>
          <w:color w:val="231F20"/>
          <w:spacing w:val="3"/>
        </w:rPr>
        <w:t>results   of   an    international   multicenter    observational</w:t>
      </w:r>
      <w:r>
        <w:rPr>
          <w:sz w:val="15"/>
          <w:szCs w:val="15"/>
          <w:color w:val="231F20"/>
          <w:spacing w:val="15"/>
          <w:w w:val="101"/>
        </w:rPr>
        <w:t xml:space="preserve"> </w:t>
      </w:r>
      <w:r>
        <w:rPr>
          <w:sz w:val="15"/>
          <w:szCs w:val="15"/>
          <w:color w:val="231F20"/>
        </w:rPr>
        <w:t>study</w:t>
      </w:r>
      <w:r>
        <w:rPr>
          <w:sz w:val="15"/>
          <w:szCs w:val="15"/>
          <w:color w:val="231F20"/>
          <w:spacing w:val="4"/>
        </w:rPr>
        <w:t>[J].  </w:t>
      </w:r>
      <w:r>
        <w:rPr>
          <w:sz w:val="15"/>
          <w:szCs w:val="15"/>
          <w:color w:val="231F20"/>
        </w:rPr>
        <w:t>Crit</w:t>
      </w:r>
      <w:r>
        <w:rPr>
          <w:sz w:val="15"/>
          <w:szCs w:val="15"/>
          <w:color w:val="231F20"/>
          <w:spacing w:val="18"/>
          <w:w w:val="101"/>
        </w:rPr>
        <w:t xml:space="preserve">  </w:t>
      </w:r>
      <w:r>
        <w:rPr>
          <w:sz w:val="15"/>
          <w:szCs w:val="15"/>
          <w:color w:val="231F20"/>
        </w:rPr>
        <w:t>Care</w:t>
      </w:r>
      <w:r>
        <w:rPr>
          <w:sz w:val="15"/>
          <w:szCs w:val="15"/>
          <w:color w:val="231F20"/>
          <w:spacing w:val="4"/>
        </w:rPr>
        <w:t xml:space="preserve">   </w:t>
      </w:r>
      <w:r>
        <w:rPr>
          <w:sz w:val="15"/>
          <w:szCs w:val="15"/>
          <w:color w:val="231F20"/>
        </w:rPr>
        <w:t>Med</w:t>
      </w:r>
      <w:r>
        <w:rPr>
          <w:sz w:val="15"/>
          <w:szCs w:val="15"/>
          <w:color w:val="231F20"/>
          <w:spacing w:val="4"/>
        </w:rPr>
        <w:t>,</w:t>
      </w:r>
      <w:r>
        <w:rPr>
          <w:sz w:val="15"/>
          <w:szCs w:val="15"/>
          <w:color w:val="231F20"/>
          <w:spacing w:val="10"/>
          <w:w w:val="101"/>
        </w:rPr>
        <w:t xml:space="preserve">  </w:t>
      </w:r>
      <w:r>
        <w:rPr>
          <w:sz w:val="15"/>
          <w:szCs w:val="15"/>
          <w:color w:val="231F20"/>
          <w:spacing w:val="4"/>
        </w:rPr>
        <w:t>2011,</w:t>
      </w:r>
      <w:r>
        <w:rPr>
          <w:sz w:val="15"/>
          <w:szCs w:val="15"/>
          <w:color w:val="231F20"/>
          <w:spacing w:val="11"/>
        </w:rPr>
        <w:t xml:space="preserve">  </w:t>
      </w:r>
      <w:r>
        <w:rPr>
          <w:sz w:val="15"/>
          <w:szCs w:val="15"/>
          <w:color w:val="231F20"/>
          <w:spacing w:val="4"/>
        </w:rPr>
        <w:t>39(12):</w:t>
      </w:r>
      <w:r>
        <w:rPr>
          <w:sz w:val="15"/>
          <w:szCs w:val="15"/>
          <w:color w:val="231F20"/>
          <w:spacing w:val="18"/>
          <w:w w:val="102"/>
        </w:rPr>
        <w:t xml:space="preserve"> </w:t>
      </w:r>
      <w:r>
        <w:rPr>
          <w:sz w:val="15"/>
          <w:szCs w:val="15"/>
          <w:color w:val="231F20"/>
          <w:spacing w:val="4"/>
        </w:rPr>
        <w:t>2691</w:t>
      </w:r>
      <w:r>
        <w:rPr>
          <w:rFonts w:ascii="Times New Roman" w:hAnsi="Times New Roman" w:eastAsia="Times New Roman" w:cs="Times New Roman"/>
          <w:sz w:val="15"/>
          <w:szCs w:val="15"/>
          <w:color w:val="231F20"/>
          <w:spacing w:val="4"/>
        </w:rPr>
        <w:t>‑</w:t>
      </w:r>
      <w:r>
        <w:rPr>
          <w:sz w:val="15"/>
          <w:szCs w:val="15"/>
          <w:color w:val="231F20"/>
          <w:spacing w:val="4"/>
        </w:rPr>
        <w:t>2699.  </w:t>
      </w:r>
      <w:r>
        <w:rPr>
          <w:sz w:val="15"/>
          <w:szCs w:val="15"/>
          <w:color w:val="231F20"/>
        </w:rPr>
        <w:t>DOI</w:t>
      </w:r>
      <w:r>
        <w:rPr>
          <w:sz w:val="15"/>
          <w:szCs w:val="15"/>
          <w:color w:val="231F20"/>
          <w:spacing w:val="4"/>
        </w:rPr>
        <w:t>:</w:t>
      </w:r>
      <w:r>
        <w:rPr>
          <w:sz w:val="15"/>
          <w:szCs w:val="15"/>
          <w:color w:val="231F20"/>
        </w:rPr>
        <w:t xml:space="preserve"> </w:t>
      </w:r>
      <w:r>
        <w:rPr>
          <w:sz w:val="15"/>
          <w:szCs w:val="15"/>
          <w:color w:val="231F20"/>
          <w:spacing w:val="5"/>
        </w:rPr>
        <w:t>10.</w:t>
      </w:r>
      <w:r>
        <w:rPr>
          <w:sz w:val="15"/>
          <w:szCs w:val="15"/>
          <w:color w:val="231F20"/>
          <w:spacing w:val="-15"/>
        </w:rPr>
        <w:t xml:space="preserve"> </w:t>
      </w:r>
      <w:r>
        <w:rPr>
          <w:sz w:val="15"/>
          <w:szCs w:val="15"/>
          <w:color w:val="231F20"/>
          <w:spacing w:val="5"/>
        </w:rPr>
        <w:t>1097/</w:t>
      </w:r>
      <w:r>
        <w:rPr>
          <w:sz w:val="15"/>
          <w:szCs w:val="15"/>
          <w:color w:val="231F20"/>
        </w:rPr>
        <w:t>CCM</w:t>
      </w:r>
      <w:r>
        <w:rPr>
          <w:sz w:val="15"/>
          <w:szCs w:val="15"/>
          <w:color w:val="231F20"/>
          <w:spacing w:val="5"/>
        </w:rPr>
        <w:t>.0b013e3182282a83.</w:t>
      </w:r>
    </w:p>
    <w:p>
      <w:pPr>
        <w:pStyle w:val="BodyText"/>
        <w:ind w:left="550" w:right="37" w:hanging="551"/>
        <w:spacing w:before="41" w:line="298" w:lineRule="auto"/>
        <w:rPr>
          <w:sz w:val="15"/>
          <w:szCs w:val="15"/>
        </w:rPr>
      </w:pPr>
      <w:r>
        <w:rPr>
          <w:sz w:val="15"/>
          <w:szCs w:val="15"/>
          <w:color w:val="231F20"/>
          <w:spacing w:val="5"/>
        </w:rPr>
        <w:t>[205]     </w:t>
      </w:r>
      <w:r>
        <w:rPr>
          <w:sz w:val="15"/>
          <w:szCs w:val="15"/>
          <w:color w:val="231F20"/>
        </w:rPr>
        <w:t>Yeh</w:t>
      </w:r>
      <w:r>
        <w:rPr>
          <w:sz w:val="15"/>
          <w:szCs w:val="15"/>
          <w:color w:val="231F20"/>
          <w:spacing w:val="5"/>
        </w:rPr>
        <w:t xml:space="preserve">  </w:t>
      </w:r>
      <w:r>
        <w:rPr>
          <w:sz w:val="15"/>
          <w:szCs w:val="15"/>
          <w:color w:val="231F20"/>
        </w:rPr>
        <w:t>DD</w:t>
      </w:r>
      <w:r>
        <w:rPr>
          <w:sz w:val="15"/>
          <w:szCs w:val="15"/>
          <w:color w:val="231F20"/>
          <w:spacing w:val="5"/>
        </w:rPr>
        <w:t>,  </w:t>
      </w:r>
      <w:r>
        <w:rPr>
          <w:sz w:val="15"/>
          <w:szCs w:val="15"/>
          <w:color w:val="231F20"/>
        </w:rPr>
        <w:t>Fuentes</w:t>
      </w:r>
      <w:r>
        <w:rPr>
          <w:sz w:val="15"/>
          <w:szCs w:val="15"/>
          <w:color w:val="231F20"/>
          <w:spacing w:val="5"/>
        </w:rPr>
        <w:t xml:space="preserve">  </w:t>
      </w:r>
      <w:r>
        <w:rPr>
          <w:sz w:val="15"/>
          <w:szCs w:val="15"/>
          <w:color w:val="231F20"/>
        </w:rPr>
        <w:t>E</w:t>
      </w:r>
      <w:r>
        <w:rPr>
          <w:sz w:val="15"/>
          <w:szCs w:val="15"/>
          <w:color w:val="231F20"/>
          <w:spacing w:val="5"/>
        </w:rPr>
        <w:t>,  </w:t>
      </w:r>
      <w:r>
        <w:rPr>
          <w:sz w:val="15"/>
          <w:szCs w:val="15"/>
          <w:color w:val="231F20"/>
        </w:rPr>
        <w:t>Quraishi</w:t>
      </w:r>
      <w:r>
        <w:rPr>
          <w:sz w:val="15"/>
          <w:szCs w:val="15"/>
          <w:color w:val="231F20"/>
          <w:spacing w:val="5"/>
        </w:rPr>
        <w:t xml:space="preserve">  </w:t>
      </w:r>
      <w:r>
        <w:rPr>
          <w:sz w:val="15"/>
          <w:szCs w:val="15"/>
          <w:color w:val="231F20"/>
        </w:rPr>
        <w:t>SA</w:t>
      </w:r>
      <w:r>
        <w:rPr>
          <w:sz w:val="15"/>
          <w:szCs w:val="15"/>
          <w:color w:val="231F20"/>
          <w:spacing w:val="5"/>
        </w:rPr>
        <w:t>,  </w:t>
      </w:r>
      <w:r>
        <w:rPr>
          <w:sz w:val="15"/>
          <w:szCs w:val="15"/>
          <w:color w:val="231F20"/>
        </w:rPr>
        <w:t>et</w:t>
      </w:r>
      <w:r>
        <w:rPr>
          <w:sz w:val="15"/>
          <w:szCs w:val="15"/>
          <w:color w:val="231F20"/>
          <w:spacing w:val="5"/>
        </w:rPr>
        <w:t xml:space="preserve"> </w:t>
      </w:r>
      <w:r>
        <w:rPr>
          <w:sz w:val="15"/>
          <w:szCs w:val="15"/>
          <w:color w:val="231F20"/>
        </w:rPr>
        <w:t>al</w:t>
      </w:r>
      <w:r>
        <w:rPr>
          <w:sz w:val="15"/>
          <w:szCs w:val="15"/>
          <w:color w:val="231F20"/>
          <w:spacing w:val="5"/>
        </w:rPr>
        <w:t>.</w:t>
      </w:r>
      <w:r>
        <w:rPr>
          <w:sz w:val="15"/>
          <w:szCs w:val="15"/>
          <w:color w:val="231F20"/>
          <w:spacing w:val="23"/>
          <w:w w:val="101"/>
        </w:rPr>
        <w:t xml:space="preserve"> </w:t>
      </w:r>
      <w:r>
        <w:rPr>
          <w:sz w:val="15"/>
          <w:szCs w:val="15"/>
          <w:color w:val="231F20"/>
        </w:rPr>
        <w:t>Adequate</w:t>
      </w:r>
      <w:r>
        <w:rPr>
          <w:sz w:val="15"/>
          <w:szCs w:val="15"/>
          <w:color w:val="231F20"/>
          <w:spacing w:val="5"/>
        </w:rPr>
        <w:t xml:space="preserve">  </w:t>
      </w:r>
      <w:r>
        <w:rPr>
          <w:sz w:val="15"/>
          <w:szCs w:val="15"/>
          <w:color w:val="231F20"/>
        </w:rPr>
        <w:t>nutrition </w:t>
      </w:r>
      <w:r>
        <w:rPr>
          <w:sz w:val="15"/>
          <w:szCs w:val="15"/>
          <w:color w:val="231F20"/>
          <w:spacing w:val="3"/>
        </w:rPr>
        <w:t>may</w:t>
      </w:r>
      <w:r>
        <w:rPr>
          <w:sz w:val="15"/>
          <w:szCs w:val="15"/>
          <w:color w:val="231F20"/>
          <w:spacing w:val="24"/>
          <w:w w:val="102"/>
        </w:rPr>
        <w:t xml:space="preserve"> </w:t>
      </w:r>
      <w:r>
        <w:rPr>
          <w:sz w:val="15"/>
          <w:szCs w:val="15"/>
          <w:color w:val="231F20"/>
          <w:spacing w:val="3"/>
        </w:rPr>
        <w:t>get you</w:t>
      </w:r>
      <w:r>
        <w:rPr>
          <w:sz w:val="15"/>
          <w:szCs w:val="15"/>
          <w:color w:val="231F20"/>
          <w:spacing w:val="12"/>
          <w:w w:val="102"/>
        </w:rPr>
        <w:t xml:space="preserve"> </w:t>
      </w:r>
      <w:r>
        <w:rPr>
          <w:sz w:val="15"/>
          <w:szCs w:val="15"/>
          <w:color w:val="231F20"/>
          <w:spacing w:val="3"/>
        </w:rPr>
        <w:t>home:</w:t>
      </w:r>
      <w:r>
        <w:rPr>
          <w:sz w:val="15"/>
          <w:szCs w:val="15"/>
          <w:color w:val="231F20"/>
          <w:spacing w:val="14"/>
          <w:w w:val="102"/>
        </w:rPr>
        <w:t xml:space="preserve"> </w:t>
      </w:r>
      <w:r>
        <w:rPr>
          <w:sz w:val="15"/>
          <w:szCs w:val="15"/>
          <w:color w:val="231F20"/>
          <w:spacing w:val="3"/>
        </w:rPr>
        <w:t>effect</w:t>
      </w:r>
      <w:r>
        <w:rPr>
          <w:sz w:val="15"/>
          <w:szCs w:val="15"/>
          <w:color w:val="231F20"/>
          <w:spacing w:val="14"/>
        </w:rPr>
        <w:t xml:space="preserve"> </w:t>
      </w:r>
      <w:r>
        <w:rPr>
          <w:sz w:val="15"/>
          <w:szCs w:val="15"/>
          <w:color w:val="231F20"/>
          <w:spacing w:val="3"/>
        </w:rPr>
        <w:t>of caloric/protein</w:t>
      </w:r>
      <w:r>
        <w:rPr>
          <w:sz w:val="15"/>
          <w:szCs w:val="15"/>
          <w:color w:val="231F20"/>
          <w:spacing w:val="15"/>
          <w:w w:val="102"/>
        </w:rPr>
        <w:t xml:space="preserve"> </w:t>
      </w:r>
      <w:r>
        <w:rPr>
          <w:sz w:val="15"/>
          <w:szCs w:val="15"/>
          <w:color w:val="231F20"/>
          <w:spacing w:val="3"/>
        </w:rPr>
        <w:t>deficits</w:t>
      </w:r>
      <w:r>
        <w:rPr>
          <w:sz w:val="15"/>
          <w:szCs w:val="15"/>
          <w:color w:val="231F20"/>
          <w:spacing w:val="15"/>
          <w:w w:val="101"/>
        </w:rPr>
        <w:t xml:space="preserve"> </w:t>
      </w:r>
      <w:r>
        <w:rPr>
          <w:sz w:val="15"/>
          <w:szCs w:val="15"/>
          <w:color w:val="231F20"/>
          <w:spacing w:val="3"/>
        </w:rPr>
        <w:t>on</w:t>
      </w:r>
      <w:r>
        <w:rPr>
          <w:sz w:val="15"/>
          <w:szCs w:val="15"/>
          <w:color w:val="231F20"/>
          <w:spacing w:val="10"/>
          <w:w w:val="102"/>
        </w:rPr>
        <w:t xml:space="preserve"> </w:t>
      </w:r>
      <w:r>
        <w:rPr>
          <w:sz w:val="15"/>
          <w:szCs w:val="15"/>
          <w:color w:val="231F20"/>
          <w:spacing w:val="3"/>
        </w:rPr>
        <w:t>the</w:t>
      </w:r>
      <w:r>
        <w:rPr>
          <w:sz w:val="15"/>
          <w:szCs w:val="15"/>
          <w:color w:val="231F20"/>
        </w:rPr>
        <w:t xml:space="preserve"> </w:t>
      </w:r>
      <w:r>
        <w:rPr>
          <w:sz w:val="15"/>
          <w:szCs w:val="15"/>
          <w:color w:val="231F20"/>
          <w:spacing w:val="3"/>
        </w:rPr>
        <w:t>discharge  destination  of  critically  ill  surgical  patients[J].</w:t>
      </w:r>
      <w:r>
        <w:rPr>
          <w:sz w:val="15"/>
          <w:szCs w:val="15"/>
          <w:color w:val="231F20"/>
          <w:spacing w:val="5"/>
        </w:rPr>
        <w:t xml:space="preserve"> </w:t>
      </w:r>
      <w:r>
        <w:rPr>
          <w:sz w:val="15"/>
          <w:szCs w:val="15"/>
          <w:color w:val="231F20"/>
        </w:rPr>
        <w:t>JPEN</w:t>
      </w:r>
      <w:r>
        <w:rPr>
          <w:sz w:val="15"/>
          <w:szCs w:val="15"/>
          <w:color w:val="231F20"/>
          <w:spacing w:val="4"/>
        </w:rPr>
        <w:t xml:space="preserve">  </w:t>
      </w:r>
      <w:r>
        <w:rPr>
          <w:sz w:val="15"/>
          <w:szCs w:val="15"/>
          <w:color w:val="231F20"/>
        </w:rPr>
        <w:t>J</w:t>
      </w:r>
      <w:r>
        <w:rPr>
          <w:sz w:val="15"/>
          <w:szCs w:val="15"/>
          <w:color w:val="231F20"/>
          <w:spacing w:val="4"/>
        </w:rPr>
        <w:t xml:space="preserve">   </w:t>
      </w:r>
      <w:r>
        <w:rPr>
          <w:sz w:val="15"/>
          <w:szCs w:val="15"/>
          <w:color w:val="231F20"/>
        </w:rPr>
        <w:t>Parenter</w:t>
      </w:r>
      <w:r>
        <w:rPr>
          <w:sz w:val="15"/>
          <w:szCs w:val="15"/>
          <w:color w:val="231F20"/>
          <w:spacing w:val="14"/>
        </w:rPr>
        <w:t xml:space="preserve">  </w:t>
      </w:r>
      <w:r>
        <w:rPr>
          <w:sz w:val="15"/>
          <w:szCs w:val="15"/>
          <w:color w:val="231F20"/>
        </w:rPr>
        <w:t>Enteral</w:t>
      </w:r>
      <w:r>
        <w:rPr>
          <w:sz w:val="15"/>
          <w:szCs w:val="15"/>
          <w:color w:val="231F20"/>
          <w:spacing w:val="11"/>
        </w:rPr>
        <w:t xml:space="preserve">  </w:t>
      </w:r>
      <w:r>
        <w:rPr>
          <w:sz w:val="15"/>
          <w:szCs w:val="15"/>
          <w:color w:val="231F20"/>
        </w:rPr>
        <w:t>Nutr</w:t>
      </w:r>
      <w:r>
        <w:rPr>
          <w:sz w:val="15"/>
          <w:szCs w:val="15"/>
          <w:color w:val="231F20"/>
          <w:spacing w:val="4"/>
        </w:rPr>
        <w:t>,</w:t>
      </w:r>
      <w:r>
        <w:rPr>
          <w:sz w:val="15"/>
          <w:szCs w:val="15"/>
          <w:color w:val="231F20"/>
          <w:spacing w:val="11"/>
          <w:w w:val="101"/>
        </w:rPr>
        <w:t xml:space="preserve">  </w:t>
      </w:r>
      <w:r>
        <w:rPr>
          <w:sz w:val="15"/>
          <w:szCs w:val="15"/>
          <w:color w:val="231F20"/>
          <w:spacing w:val="4"/>
        </w:rPr>
        <w:t>2016,  40(1):</w:t>
      </w:r>
      <w:r>
        <w:rPr>
          <w:sz w:val="15"/>
          <w:szCs w:val="15"/>
          <w:color w:val="231F20"/>
          <w:spacing w:val="22"/>
        </w:rPr>
        <w:t xml:space="preserve"> </w:t>
      </w:r>
      <w:r>
        <w:rPr>
          <w:sz w:val="15"/>
          <w:szCs w:val="15"/>
          <w:color w:val="231F20"/>
          <w:spacing w:val="4"/>
        </w:rPr>
        <w:t>37</w:t>
      </w:r>
      <w:r>
        <w:rPr>
          <w:rFonts w:ascii="Times New Roman" w:hAnsi="Times New Roman" w:eastAsia="Times New Roman" w:cs="Times New Roman"/>
          <w:sz w:val="15"/>
          <w:szCs w:val="15"/>
          <w:color w:val="231F20"/>
          <w:spacing w:val="4"/>
        </w:rPr>
        <w:t>‑</w:t>
      </w:r>
      <w:r>
        <w:rPr>
          <w:sz w:val="15"/>
          <w:szCs w:val="15"/>
          <w:color w:val="231F20"/>
          <w:spacing w:val="4"/>
        </w:rPr>
        <w:t>44.   </w:t>
      </w:r>
      <w:r>
        <w:rPr>
          <w:sz w:val="15"/>
          <w:szCs w:val="15"/>
          <w:color w:val="231F20"/>
        </w:rPr>
        <w:t>DOI</w:t>
      </w:r>
      <w:r>
        <w:rPr>
          <w:sz w:val="15"/>
          <w:szCs w:val="15"/>
          <w:color w:val="231F20"/>
          <w:spacing w:val="4"/>
        </w:rPr>
        <w:t>:</w:t>
      </w:r>
      <w:r>
        <w:rPr>
          <w:sz w:val="15"/>
          <w:szCs w:val="15"/>
          <w:color w:val="231F20"/>
        </w:rPr>
        <w:t xml:space="preserve"> </w:t>
      </w:r>
      <w:r>
        <w:rPr>
          <w:sz w:val="15"/>
          <w:szCs w:val="15"/>
          <w:color w:val="231F20"/>
          <w:spacing w:val="5"/>
        </w:rPr>
        <w:t>10.</w:t>
      </w:r>
      <w:r>
        <w:rPr>
          <w:sz w:val="15"/>
          <w:szCs w:val="15"/>
          <w:color w:val="231F20"/>
          <w:spacing w:val="-19"/>
        </w:rPr>
        <w:t xml:space="preserve"> </w:t>
      </w:r>
      <w:r>
        <w:rPr>
          <w:sz w:val="15"/>
          <w:szCs w:val="15"/>
          <w:color w:val="231F20"/>
          <w:spacing w:val="5"/>
        </w:rPr>
        <w:t>1177/01486071155</w:t>
      </w:r>
      <w:r>
        <w:rPr>
          <w:sz w:val="15"/>
          <w:szCs w:val="15"/>
          <w:color w:val="231F20"/>
          <w:spacing w:val="4"/>
        </w:rPr>
        <w:t>85142.</w:t>
      </w:r>
    </w:p>
    <w:p>
      <w:pPr>
        <w:pStyle w:val="BodyText"/>
        <w:ind w:left="555" w:right="37" w:hanging="555"/>
        <w:spacing w:before="40" w:line="296" w:lineRule="auto"/>
        <w:rPr>
          <w:sz w:val="15"/>
          <w:szCs w:val="15"/>
        </w:rPr>
      </w:pPr>
      <w:r>
        <w:rPr>
          <w:sz w:val="15"/>
          <w:szCs w:val="15"/>
          <w:color w:val="231F20"/>
          <w:spacing w:val="4"/>
        </w:rPr>
        <w:t>[206]     </w:t>
      </w:r>
      <w:r>
        <w:rPr>
          <w:sz w:val="15"/>
          <w:szCs w:val="15"/>
          <w:color w:val="231F20"/>
        </w:rPr>
        <w:t>Oshima</w:t>
      </w:r>
      <w:r>
        <w:rPr>
          <w:sz w:val="15"/>
          <w:szCs w:val="15"/>
          <w:color w:val="231F20"/>
          <w:spacing w:val="4"/>
        </w:rPr>
        <w:t xml:space="preserve">     </w:t>
      </w:r>
      <w:r>
        <w:rPr>
          <w:sz w:val="15"/>
          <w:szCs w:val="15"/>
          <w:color w:val="231F20"/>
        </w:rPr>
        <w:t>T</w:t>
      </w:r>
      <w:r>
        <w:rPr>
          <w:sz w:val="15"/>
          <w:szCs w:val="15"/>
          <w:color w:val="231F20"/>
          <w:spacing w:val="4"/>
        </w:rPr>
        <w:t>,    </w:t>
      </w:r>
      <w:r>
        <w:rPr>
          <w:sz w:val="15"/>
          <w:szCs w:val="15"/>
          <w:color w:val="231F20"/>
        </w:rPr>
        <w:t>Heidegger</w:t>
      </w:r>
      <w:r>
        <w:rPr>
          <w:sz w:val="15"/>
          <w:szCs w:val="15"/>
          <w:color w:val="231F20"/>
          <w:spacing w:val="4"/>
        </w:rPr>
        <w:t xml:space="preserve">     </w:t>
      </w:r>
      <w:r>
        <w:rPr>
          <w:sz w:val="15"/>
          <w:szCs w:val="15"/>
          <w:color w:val="231F20"/>
        </w:rPr>
        <w:t>CP</w:t>
      </w:r>
      <w:r>
        <w:rPr>
          <w:sz w:val="15"/>
          <w:szCs w:val="15"/>
          <w:color w:val="231F20"/>
          <w:spacing w:val="4"/>
        </w:rPr>
        <w:t>,  </w:t>
      </w:r>
      <w:r>
        <w:rPr>
          <w:sz w:val="15"/>
          <w:szCs w:val="15"/>
          <w:color w:val="231F20"/>
          <w:spacing w:val="3"/>
        </w:rPr>
        <w:t xml:space="preserve">  </w:t>
      </w:r>
      <w:r>
        <w:rPr>
          <w:sz w:val="15"/>
          <w:szCs w:val="15"/>
          <w:color w:val="231F20"/>
        </w:rPr>
        <w:t>Pichard</w:t>
      </w:r>
      <w:r>
        <w:rPr>
          <w:sz w:val="15"/>
          <w:szCs w:val="15"/>
          <w:color w:val="231F20"/>
          <w:spacing w:val="3"/>
        </w:rPr>
        <w:t xml:space="preserve">     </w:t>
      </w:r>
      <w:r>
        <w:rPr>
          <w:sz w:val="15"/>
          <w:szCs w:val="15"/>
          <w:color w:val="231F20"/>
        </w:rPr>
        <w:t>C</w:t>
      </w:r>
      <w:r>
        <w:rPr>
          <w:sz w:val="15"/>
          <w:szCs w:val="15"/>
          <w:color w:val="231F20"/>
          <w:spacing w:val="3"/>
        </w:rPr>
        <w:t>.    </w:t>
      </w:r>
      <w:r>
        <w:rPr>
          <w:sz w:val="15"/>
          <w:szCs w:val="15"/>
          <w:color w:val="231F20"/>
        </w:rPr>
        <w:t>Supplemental </w:t>
      </w:r>
      <w:r>
        <w:rPr>
          <w:sz w:val="15"/>
          <w:szCs w:val="15"/>
          <w:color w:val="231F20"/>
          <w:spacing w:val="3"/>
        </w:rPr>
        <w:t>parenteral</w:t>
      </w:r>
      <w:r>
        <w:rPr>
          <w:sz w:val="15"/>
          <w:szCs w:val="15"/>
          <w:color w:val="231F20"/>
          <w:spacing w:val="29"/>
        </w:rPr>
        <w:t xml:space="preserve"> </w:t>
      </w:r>
      <w:r>
        <w:rPr>
          <w:sz w:val="15"/>
          <w:szCs w:val="15"/>
          <w:color w:val="231F20"/>
          <w:spacing w:val="3"/>
        </w:rPr>
        <w:t>nutrition</w:t>
      </w:r>
      <w:r>
        <w:rPr>
          <w:sz w:val="15"/>
          <w:szCs w:val="15"/>
          <w:color w:val="231F20"/>
          <w:spacing w:val="29"/>
          <w:w w:val="102"/>
        </w:rPr>
        <w:t xml:space="preserve"> </w:t>
      </w:r>
      <w:r>
        <w:rPr>
          <w:sz w:val="15"/>
          <w:szCs w:val="15"/>
          <w:color w:val="231F20"/>
          <w:spacing w:val="3"/>
        </w:rPr>
        <w:t>is</w:t>
      </w:r>
      <w:r>
        <w:rPr>
          <w:sz w:val="15"/>
          <w:szCs w:val="15"/>
          <w:color w:val="231F20"/>
          <w:spacing w:val="25"/>
        </w:rPr>
        <w:t xml:space="preserve"> </w:t>
      </w:r>
      <w:r>
        <w:rPr>
          <w:sz w:val="15"/>
          <w:szCs w:val="15"/>
          <w:color w:val="231F20"/>
          <w:spacing w:val="3"/>
        </w:rPr>
        <w:t>the</w:t>
      </w:r>
      <w:r>
        <w:rPr>
          <w:sz w:val="15"/>
          <w:szCs w:val="15"/>
          <w:color w:val="231F20"/>
          <w:spacing w:val="27"/>
          <w:w w:val="102"/>
        </w:rPr>
        <w:t xml:space="preserve"> </w:t>
      </w:r>
      <w:r>
        <w:rPr>
          <w:sz w:val="15"/>
          <w:szCs w:val="15"/>
          <w:color w:val="231F20"/>
          <w:spacing w:val="3"/>
        </w:rPr>
        <w:t>key</w:t>
      </w:r>
      <w:r>
        <w:rPr>
          <w:sz w:val="15"/>
          <w:szCs w:val="15"/>
          <w:color w:val="231F20"/>
          <w:spacing w:val="25"/>
          <w:w w:val="101"/>
        </w:rPr>
        <w:t xml:space="preserve"> </w:t>
      </w:r>
      <w:r>
        <w:rPr>
          <w:sz w:val="15"/>
          <w:szCs w:val="15"/>
          <w:color w:val="231F20"/>
          <w:spacing w:val="3"/>
        </w:rPr>
        <w:t>to</w:t>
      </w:r>
      <w:r>
        <w:rPr>
          <w:sz w:val="15"/>
          <w:szCs w:val="15"/>
          <w:color w:val="231F20"/>
          <w:spacing w:val="28"/>
          <w:w w:val="102"/>
        </w:rPr>
        <w:t xml:space="preserve"> </w:t>
      </w:r>
      <w:r>
        <w:rPr>
          <w:sz w:val="15"/>
          <w:szCs w:val="15"/>
          <w:color w:val="231F20"/>
          <w:spacing w:val="3"/>
        </w:rPr>
        <w:t>prevent</w:t>
      </w:r>
      <w:r>
        <w:rPr>
          <w:sz w:val="15"/>
          <w:szCs w:val="15"/>
          <w:color w:val="231F20"/>
          <w:spacing w:val="29"/>
        </w:rPr>
        <w:t xml:space="preserve"> </w:t>
      </w:r>
      <w:r>
        <w:rPr>
          <w:sz w:val="15"/>
          <w:szCs w:val="15"/>
          <w:color w:val="231F20"/>
          <w:spacing w:val="3"/>
        </w:rPr>
        <w:t>en</w:t>
      </w:r>
      <w:r>
        <w:rPr>
          <w:sz w:val="15"/>
          <w:szCs w:val="15"/>
          <w:color w:val="231F20"/>
          <w:spacing w:val="2"/>
        </w:rPr>
        <w:t>ergy</w:t>
      </w:r>
      <w:r>
        <w:rPr>
          <w:sz w:val="15"/>
          <w:szCs w:val="15"/>
          <w:color w:val="231F20"/>
          <w:spacing w:val="30"/>
          <w:w w:val="102"/>
        </w:rPr>
        <w:t xml:space="preserve"> </w:t>
      </w:r>
      <w:r>
        <w:rPr>
          <w:sz w:val="15"/>
          <w:szCs w:val="15"/>
          <w:color w:val="231F20"/>
          <w:spacing w:val="2"/>
        </w:rPr>
        <w:t>deficits</w:t>
      </w:r>
      <w:r>
        <w:rPr>
          <w:sz w:val="15"/>
          <w:szCs w:val="15"/>
          <w:color w:val="231F20"/>
        </w:rPr>
        <w:t xml:space="preserve"> </w:t>
      </w:r>
      <w:r>
        <w:rPr>
          <w:sz w:val="15"/>
          <w:szCs w:val="15"/>
          <w:color w:val="231F20"/>
        </w:rPr>
        <w:t>in</w:t>
      </w:r>
      <w:r>
        <w:rPr>
          <w:sz w:val="15"/>
          <w:szCs w:val="15"/>
          <w:color w:val="231F20"/>
          <w:spacing w:val="7"/>
        </w:rPr>
        <w:t xml:space="preserve">  </w:t>
      </w:r>
      <w:r>
        <w:rPr>
          <w:sz w:val="15"/>
          <w:szCs w:val="15"/>
          <w:color w:val="231F20"/>
        </w:rPr>
        <w:t>critically</w:t>
      </w:r>
      <w:r>
        <w:rPr>
          <w:sz w:val="15"/>
          <w:szCs w:val="15"/>
          <w:color w:val="231F20"/>
          <w:spacing w:val="7"/>
        </w:rPr>
        <w:t xml:space="preserve">  </w:t>
      </w:r>
      <w:r>
        <w:rPr>
          <w:sz w:val="15"/>
          <w:szCs w:val="15"/>
          <w:color w:val="231F20"/>
        </w:rPr>
        <w:t>ill</w:t>
      </w:r>
      <w:r>
        <w:rPr>
          <w:sz w:val="15"/>
          <w:szCs w:val="15"/>
          <w:color w:val="231F20"/>
          <w:spacing w:val="11"/>
          <w:w w:val="101"/>
        </w:rPr>
        <w:t xml:space="preserve">  </w:t>
      </w:r>
      <w:r>
        <w:rPr>
          <w:sz w:val="15"/>
          <w:szCs w:val="15"/>
          <w:color w:val="231F20"/>
        </w:rPr>
        <w:t>patients</w:t>
      </w:r>
      <w:r>
        <w:rPr>
          <w:sz w:val="15"/>
          <w:szCs w:val="15"/>
          <w:color w:val="231F20"/>
          <w:spacing w:val="7"/>
        </w:rPr>
        <w:t>[J].  </w:t>
      </w:r>
      <w:r>
        <w:rPr>
          <w:sz w:val="15"/>
          <w:szCs w:val="15"/>
          <w:color w:val="231F20"/>
        </w:rPr>
        <w:t>Nutr</w:t>
      </w:r>
      <w:r>
        <w:rPr>
          <w:sz w:val="15"/>
          <w:szCs w:val="15"/>
          <w:color w:val="231F20"/>
          <w:spacing w:val="7"/>
        </w:rPr>
        <w:t xml:space="preserve">  </w:t>
      </w:r>
      <w:r>
        <w:rPr>
          <w:sz w:val="15"/>
          <w:szCs w:val="15"/>
          <w:color w:val="231F20"/>
        </w:rPr>
        <w:t>Clin</w:t>
      </w:r>
      <w:r>
        <w:rPr>
          <w:sz w:val="15"/>
          <w:szCs w:val="15"/>
          <w:color w:val="231F20"/>
          <w:spacing w:val="8"/>
          <w:w w:val="102"/>
        </w:rPr>
        <w:t xml:space="preserve">  </w:t>
      </w:r>
      <w:r>
        <w:rPr>
          <w:sz w:val="15"/>
          <w:szCs w:val="15"/>
          <w:color w:val="231F20"/>
        </w:rPr>
        <w:t>Pract</w:t>
      </w:r>
      <w:r>
        <w:rPr>
          <w:sz w:val="15"/>
          <w:szCs w:val="15"/>
          <w:color w:val="231F20"/>
          <w:spacing w:val="7"/>
        </w:rPr>
        <w:t>,  2016,</w:t>
      </w:r>
      <w:r>
        <w:rPr>
          <w:sz w:val="15"/>
          <w:szCs w:val="15"/>
          <w:color w:val="231F20"/>
          <w:spacing w:val="8"/>
          <w:w w:val="102"/>
        </w:rPr>
        <w:t xml:space="preserve">  </w:t>
      </w:r>
      <w:r>
        <w:rPr>
          <w:sz w:val="15"/>
          <w:szCs w:val="15"/>
          <w:color w:val="231F20"/>
          <w:spacing w:val="7"/>
        </w:rPr>
        <w:t>31(4):</w:t>
      </w:r>
      <w:r>
        <w:rPr>
          <w:sz w:val="15"/>
          <w:szCs w:val="15"/>
          <w:color w:val="231F20"/>
        </w:rPr>
        <w:t xml:space="preserve"> </w:t>
      </w:r>
      <w:r>
        <w:rPr>
          <w:sz w:val="15"/>
          <w:szCs w:val="15"/>
          <w:color w:val="231F20"/>
          <w:spacing w:val="4"/>
        </w:rPr>
        <w:t>432</w:t>
      </w:r>
      <w:r>
        <w:rPr>
          <w:rFonts w:ascii="Times New Roman" w:hAnsi="Times New Roman" w:eastAsia="Times New Roman" w:cs="Times New Roman"/>
          <w:sz w:val="15"/>
          <w:szCs w:val="15"/>
          <w:color w:val="231F20"/>
          <w:spacing w:val="4"/>
        </w:rPr>
        <w:t>‑</w:t>
      </w:r>
      <w:r>
        <w:rPr>
          <w:sz w:val="15"/>
          <w:szCs w:val="15"/>
          <w:color w:val="231F20"/>
          <w:spacing w:val="4"/>
        </w:rPr>
        <w:t>437.</w:t>
      </w:r>
      <w:r>
        <w:rPr>
          <w:sz w:val="15"/>
          <w:szCs w:val="15"/>
          <w:color w:val="231F20"/>
          <w:spacing w:val="24"/>
          <w:w w:val="102"/>
        </w:rPr>
        <w:t xml:space="preserve"> </w:t>
      </w:r>
      <w:r>
        <w:rPr>
          <w:sz w:val="15"/>
          <w:szCs w:val="15"/>
          <w:color w:val="231F20"/>
        </w:rPr>
        <w:t>DOI</w:t>
      </w:r>
      <w:r>
        <w:rPr>
          <w:sz w:val="15"/>
          <w:szCs w:val="15"/>
          <w:color w:val="231F20"/>
          <w:spacing w:val="4"/>
        </w:rPr>
        <w:t>:</w:t>
      </w:r>
      <w:r>
        <w:rPr>
          <w:sz w:val="15"/>
          <w:szCs w:val="15"/>
          <w:color w:val="231F20"/>
          <w:spacing w:val="16"/>
          <w:w w:val="102"/>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1177/0884533616651754.</w:t>
      </w:r>
    </w:p>
    <w:p>
      <w:pPr>
        <w:pStyle w:val="BodyText"/>
        <w:ind w:left="557" w:right="37" w:hanging="557"/>
        <w:spacing w:before="40" w:line="291" w:lineRule="auto"/>
        <w:rPr>
          <w:sz w:val="15"/>
          <w:szCs w:val="15"/>
        </w:rPr>
      </w:pPr>
      <w:r>
        <w:rPr>
          <w:sz w:val="15"/>
          <w:szCs w:val="15"/>
          <w:color w:val="231F20"/>
          <w:spacing w:val="7"/>
        </w:rPr>
        <w:t>[207]     </w:t>
      </w:r>
      <w:r>
        <w:rPr>
          <w:sz w:val="15"/>
          <w:szCs w:val="15"/>
          <w:color w:val="231F20"/>
        </w:rPr>
        <w:t>Bauer</w:t>
      </w:r>
      <w:r>
        <w:rPr>
          <w:sz w:val="15"/>
          <w:szCs w:val="15"/>
          <w:color w:val="231F20"/>
          <w:spacing w:val="7"/>
        </w:rPr>
        <w:t xml:space="preserve">  </w:t>
      </w:r>
      <w:r>
        <w:rPr>
          <w:sz w:val="15"/>
          <w:szCs w:val="15"/>
          <w:color w:val="231F20"/>
        </w:rPr>
        <w:t>P</w:t>
      </w:r>
      <w:r>
        <w:rPr>
          <w:sz w:val="15"/>
          <w:szCs w:val="15"/>
          <w:color w:val="231F20"/>
          <w:spacing w:val="7"/>
        </w:rPr>
        <w:t>,</w:t>
      </w:r>
      <w:r>
        <w:rPr>
          <w:sz w:val="15"/>
          <w:szCs w:val="15"/>
          <w:color w:val="231F20"/>
          <w:spacing w:val="3"/>
        </w:rPr>
        <w:t xml:space="preserve">  </w:t>
      </w:r>
      <w:r>
        <w:rPr>
          <w:sz w:val="15"/>
          <w:szCs w:val="15"/>
          <w:color w:val="231F20"/>
        </w:rPr>
        <w:t>Charpentier</w:t>
      </w:r>
      <w:r>
        <w:rPr>
          <w:sz w:val="15"/>
          <w:szCs w:val="15"/>
          <w:color w:val="231F20"/>
          <w:spacing w:val="2"/>
        </w:rPr>
        <w:t xml:space="preserve">  </w:t>
      </w:r>
      <w:r>
        <w:rPr>
          <w:sz w:val="15"/>
          <w:szCs w:val="15"/>
          <w:color w:val="231F20"/>
        </w:rPr>
        <w:t>C</w:t>
      </w:r>
      <w:r>
        <w:rPr>
          <w:sz w:val="15"/>
          <w:szCs w:val="15"/>
          <w:color w:val="231F20"/>
          <w:spacing w:val="7"/>
        </w:rPr>
        <w:t>,</w:t>
      </w:r>
      <w:r>
        <w:rPr>
          <w:sz w:val="15"/>
          <w:szCs w:val="15"/>
          <w:color w:val="231F20"/>
          <w:spacing w:val="2"/>
        </w:rPr>
        <w:t xml:space="preserve">  </w:t>
      </w:r>
      <w:r>
        <w:rPr>
          <w:sz w:val="15"/>
          <w:szCs w:val="15"/>
          <w:color w:val="231F20"/>
        </w:rPr>
        <w:t>Bouchet</w:t>
      </w:r>
      <w:r>
        <w:rPr>
          <w:sz w:val="15"/>
          <w:szCs w:val="15"/>
          <w:color w:val="231F20"/>
          <w:spacing w:val="7"/>
        </w:rPr>
        <w:t xml:space="preserve">  </w:t>
      </w:r>
      <w:r>
        <w:rPr>
          <w:sz w:val="15"/>
          <w:szCs w:val="15"/>
          <w:color w:val="231F20"/>
        </w:rPr>
        <w:t>C</w:t>
      </w:r>
      <w:r>
        <w:rPr>
          <w:sz w:val="15"/>
          <w:szCs w:val="15"/>
          <w:color w:val="231F20"/>
          <w:spacing w:val="7"/>
        </w:rPr>
        <w:t>,</w:t>
      </w:r>
      <w:r>
        <w:rPr>
          <w:sz w:val="15"/>
          <w:szCs w:val="15"/>
          <w:color w:val="231F20"/>
          <w:spacing w:val="2"/>
        </w:rPr>
        <w:t xml:space="preserve">  </w:t>
      </w:r>
      <w:r>
        <w:rPr>
          <w:sz w:val="15"/>
          <w:szCs w:val="15"/>
          <w:color w:val="231F20"/>
        </w:rPr>
        <w:t>et</w:t>
      </w:r>
      <w:r>
        <w:rPr>
          <w:sz w:val="15"/>
          <w:szCs w:val="15"/>
          <w:color w:val="231F20"/>
          <w:spacing w:val="8"/>
          <w:w w:val="101"/>
        </w:rPr>
        <w:t xml:space="preserve"> </w:t>
      </w:r>
      <w:r>
        <w:rPr>
          <w:sz w:val="15"/>
          <w:szCs w:val="15"/>
          <w:color w:val="231F20"/>
        </w:rPr>
        <w:t>al</w:t>
      </w:r>
      <w:r>
        <w:rPr>
          <w:sz w:val="15"/>
          <w:szCs w:val="15"/>
          <w:color w:val="231F20"/>
          <w:spacing w:val="7"/>
        </w:rPr>
        <w:t>.</w:t>
      </w:r>
      <w:r>
        <w:rPr>
          <w:sz w:val="15"/>
          <w:szCs w:val="15"/>
          <w:color w:val="231F20"/>
          <w:spacing w:val="2"/>
        </w:rPr>
        <w:t xml:space="preserve">  </w:t>
      </w:r>
      <w:r>
        <w:rPr>
          <w:sz w:val="15"/>
          <w:szCs w:val="15"/>
          <w:color w:val="231F20"/>
        </w:rPr>
        <w:t>Parenteral</w:t>
      </w:r>
      <w:r>
        <w:rPr>
          <w:sz w:val="15"/>
          <w:szCs w:val="15"/>
          <w:color w:val="231F20"/>
          <w:spacing w:val="7"/>
        </w:rPr>
        <w:t xml:space="preserve">  </w:t>
      </w:r>
      <w:r>
        <w:rPr>
          <w:sz w:val="15"/>
          <w:szCs w:val="15"/>
          <w:color w:val="231F20"/>
        </w:rPr>
        <w:t>with </w:t>
      </w:r>
      <w:r>
        <w:rPr>
          <w:sz w:val="15"/>
          <w:szCs w:val="15"/>
          <w:color w:val="231F20"/>
          <w:spacing w:val="3"/>
        </w:rPr>
        <w:t>enteral</w:t>
      </w:r>
      <w:r>
        <w:rPr>
          <w:sz w:val="15"/>
          <w:szCs w:val="15"/>
          <w:color w:val="231F20"/>
          <w:spacing w:val="16"/>
          <w:w w:val="101"/>
        </w:rPr>
        <w:t xml:space="preserve"> </w:t>
      </w:r>
      <w:r>
        <w:rPr>
          <w:sz w:val="15"/>
          <w:szCs w:val="15"/>
          <w:color w:val="231F20"/>
          <w:spacing w:val="3"/>
        </w:rPr>
        <w:t>nutrition</w:t>
      </w:r>
      <w:r>
        <w:rPr>
          <w:sz w:val="15"/>
          <w:szCs w:val="15"/>
          <w:color w:val="231F20"/>
          <w:spacing w:val="16"/>
          <w:w w:val="101"/>
        </w:rPr>
        <w:t xml:space="preserve"> </w:t>
      </w:r>
      <w:r>
        <w:rPr>
          <w:sz w:val="15"/>
          <w:szCs w:val="15"/>
          <w:color w:val="231F20"/>
          <w:spacing w:val="3"/>
        </w:rPr>
        <w:t>in</w:t>
      </w:r>
      <w:r>
        <w:rPr>
          <w:sz w:val="15"/>
          <w:szCs w:val="15"/>
          <w:color w:val="231F20"/>
          <w:spacing w:val="13"/>
        </w:rPr>
        <w:t xml:space="preserve"> </w:t>
      </w:r>
      <w:r>
        <w:rPr>
          <w:sz w:val="15"/>
          <w:szCs w:val="15"/>
          <w:color w:val="231F20"/>
          <w:spacing w:val="3"/>
        </w:rPr>
        <w:t>the</w:t>
      </w:r>
      <w:r>
        <w:rPr>
          <w:sz w:val="15"/>
          <w:szCs w:val="15"/>
          <w:color w:val="231F20"/>
          <w:spacing w:val="18"/>
        </w:rPr>
        <w:t xml:space="preserve"> </w:t>
      </w:r>
      <w:r>
        <w:rPr>
          <w:sz w:val="15"/>
          <w:szCs w:val="15"/>
          <w:color w:val="231F20"/>
          <w:spacing w:val="3"/>
        </w:rPr>
        <w:t>c</w:t>
      </w:r>
      <w:r>
        <w:rPr>
          <w:sz w:val="15"/>
          <w:szCs w:val="15"/>
          <w:color w:val="231F20"/>
          <w:spacing w:val="2"/>
        </w:rPr>
        <w:t>ritically</w:t>
      </w:r>
      <w:r>
        <w:rPr>
          <w:sz w:val="15"/>
          <w:szCs w:val="15"/>
          <w:color w:val="231F20"/>
          <w:spacing w:val="16"/>
          <w:w w:val="101"/>
        </w:rPr>
        <w:t xml:space="preserve"> </w:t>
      </w:r>
      <w:r>
        <w:rPr>
          <w:sz w:val="15"/>
          <w:szCs w:val="15"/>
          <w:color w:val="231F20"/>
          <w:spacing w:val="2"/>
        </w:rPr>
        <w:t>ill[J].</w:t>
      </w:r>
      <w:r>
        <w:rPr>
          <w:sz w:val="15"/>
          <w:szCs w:val="15"/>
          <w:color w:val="231F20"/>
          <w:spacing w:val="18"/>
        </w:rPr>
        <w:t xml:space="preserve"> </w:t>
      </w:r>
      <w:r>
        <w:rPr>
          <w:sz w:val="15"/>
          <w:szCs w:val="15"/>
          <w:color w:val="231F20"/>
          <w:spacing w:val="2"/>
        </w:rPr>
        <w:t>Intensive</w:t>
      </w:r>
      <w:r>
        <w:rPr>
          <w:sz w:val="15"/>
          <w:szCs w:val="15"/>
          <w:color w:val="231F20"/>
          <w:spacing w:val="19"/>
        </w:rPr>
        <w:t xml:space="preserve"> </w:t>
      </w:r>
      <w:r>
        <w:rPr>
          <w:sz w:val="15"/>
          <w:szCs w:val="15"/>
          <w:color w:val="231F20"/>
          <w:spacing w:val="2"/>
        </w:rPr>
        <w:t>Care</w:t>
      </w:r>
      <w:r>
        <w:rPr>
          <w:sz w:val="15"/>
          <w:szCs w:val="15"/>
          <w:color w:val="231F20"/>
          <w:spacing w:val="19"/>
        </w:rPr>
        <w:t xml:space="preserve"> </w:t>
      </w:r>
      <w:r>
        <w:rPr>
          <w:sz w:val="15"/>
          <w:szCs w:val="15"/>
          <w:color w:val="231F20"/>
          <w:spacing w:val="2"/>
        </w:rPr>
        <w:t>Med,</w:t>
      </w:r>
      <w:r>
        <w:rPr>
          <w:sz w:val="15"/>
          <w:szCs w:val="15"/>
          <w:color w:val="231F20"/>
        </w:rPr>
        <w:t xml:space="preserve"> </w:t>
      </w:r>
      <w:r>
        <w:rPr>
          <w:sz w:val="15"/>
          <w:szCs w:val="15"/>
          <w:color w:val="231F20"/>
          <w:spacing w:val="4"/>
        </w:rPr>
        <w:t>2000,</w:t>
      </w:r>
      <w:r>
        <w:rPr>
          <w:sz w:val="15"/>
          <w:szCs w:val="15"/>
          <w:color w:val="231F20"/>
          <w:spacing w:val="13"/>
          <w:w w:val="102"/>
        </w:rPr>
        <w:t xml:space="preserve"> </w:t>
      </w:r>
      <w:r>
        <w:rPr>
          <w:sz w:val="15"/>
          <w:szCs w:val="15"/>
          <w:color w:val="231F20"/>
          <w:spacing w:val="4"/>
        </w:rPr>
        <w:t>26(7):893</w:t>
      </w:r>
      <w:r>
        <w:rPr>
          <w:rFonts w:ascii="Times New Roman" w:hAnsi="Times New Roman" w:eastAsia="Times New Roman" w:cs="Times New Roman"/>
          <w:sz w:val="15"/>
          <w:szCs w:val="15"/>
          <w:color w:val="231F20"/>
          <w:spacing w:val="4"/>
        </w:rPr>
        <w:t>‑</w:t>
      </w:r>
      <w:r>
        <w:rPr>
          <w:sz w:val="15"/>
          <w:szCs w:val="15"/>
          <w:color w:val="231F20"/>
          <w:spacing w:val="4"/>
        </w:rPr>
        <w:t>900.</w:t>
      </w:r>
      <w:r>
        <w:rPr>
          <w:sz w:val="15"/>
          <w:szCs w:val="15"/>
          <w:color w:val="231F20"/>
          <w:spacing w:val="12"/>
        </w:rPr>
        <w:t xml:space="preserve"> </w:t>
      </w:r>
      <w:r>
        <w:rPr>
          <w:sz w:val="15"/>
          <w:szCs w:val="15"/>
          <w:color w:val="231F20"/>
        </w:rPr>
        <w:t>DOI</w:t>
      </w:r>
      <w:r>
        <w:rPr>
          <w:sz w:val="15"/>
          <w:szCs w:val="15"/>
          <w:color w:val="231F20"/>
          <w:spacing w:val="4"/>
        </w:rPr>
        <w:t>:</w:t>
      </w:r>
      <w:r>
        <w:rPr>
          <w:sz w:val="15"/>
          <w:szCs w:val="15"/>
          <w:color w:val="231F20"/>
          <w:spacing w:val="16"/>
          <w:w w:val="102"/>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1007/s001340051278.</w:t>
      </w:r>
    </w:p>
    <w:p>
      <w:pPr>
        <w:pStyle w:val="BodyText"/>
        <w:ind w:left="555" w:right="28" w:hanging="555"/>
        <w:spacing w:before="40" w:line="300" w:lineRule="auto"/>
        <w:rPr>
          <w:sz w:val="15"/>
          <w:szCs w:val="15"/>
        </w:rPr>
      </w:pPr>
      <w:r>
        <w:rPr>
          <w:sz w:val="15"/>
          <w:szCs w:val="15"/>
          <w:color w:val="231F20"/>
          <w:spacing w:val="6"/>
        </w:rPr>
        <w:t>[208]     </w:t>
      </w:r>
      <w:r>
        <w:rPr>
          <w:sz w:val="15"/>
          <w:szCs w:val="15"/>
          <w:color w:val="231F20"/>
        </w:rPr>
        <w:t>Alsharif</w:t>
      </w:r>
      <w:r>
        <w:rPr>
          <w:sz w:val="15"/>
          <w:szCs w:val="15"/>
          <w:color w:val="231F20"/>
          <w:spacing w:val="6"/>
        </w:rPr>
        <w:t xml:space="preserve">   </w:t>
      </w:r>
      <w:r>
        <w:rPr>
          <w:sz w:val="15"/>
          <w:szCs w:val="15"/>
          <w:color w:val="231F20"/>
        </w:rPr>
        <w:t>DJ</w:t>
      </w:r>
      <w:r>
        <w:rPr>
          <w:sz w:val="15"/>
          <w:szCs w:val="15"/>
          <w:color w:val="231F20"/>
          <w:spacing w:val="6"/>
        </w:rPr>
        <w:t>,   </w:t>
      </w:r>
      <w:r>
        <w:rPr>
          <w:sz w:val="15"/>
          <w:szCs w:val="15"/>
          <w:color w:val="231F20"/>
        </w:rPr>
        <w:t>Alsharif</w:t>
      </w:r>
      <w:r>
        <w:rPr>
          <w:sz w:val="15"/>
          <w:szCs w:val="15"/>
          <w:color w:val="231F20"/>
          <w:spacing w:val="22"/>
          <w:w w:val="102"/>
        </w:rPr>
        <w:t xml:space="preserve">  </w:t>
      </w:r>
      <w:r>
        <w:rPr>
          <w:sz w:val="15"/>
          <w:szCs w:val="15"/>
          <w:color w:val="231F20"/>
        </w:rPr>
        <w:t>FJ</w:t>
      </w:r>
      <w:r>
        <w:rPr>
          <w:sz w:val="15"/>
          <w:szCs w:val="15"/>
          <w:color w:val="231F20"/>
          <w:spacing w:val="6"/>
        </w:rPr>
        <w:t>,</w:t>
      </w:r>
      <w:r>
        <w:rPr>
          <w:sz w:val="15"/>
          <w:szCs w:val="15"/>
          <w:color w:val="231F20"/>
          <w:spacing w:val="15"/>
          <w:w w:val="102"/>
        </w:rPr>
        <w:t xml:space="preserve">  </w:t>
      </w:r>
      <w:r>
        <w:rPr>
          <w:sz w:val="15"/>
          <w:szCs w:val="15"/>
          <w:color w:val="231F20"/>
        </w:rPr>
        <w:t>Aljuraiban</w:t>
      </w:r>
      <w:r>
        <w:rPr>
          <w:sz w:val="15"/>
          <w:szCs w:val="15"/>
          <w:color w:val="231F20"/>
          <w:spacing w:val="6"/>
        </w:rPr>
        <w:t xml:space="preserve">   </w:t>
      </w:r>
      <w:r>
        <w:rPr>
          <w:sz w:val="15"/>
          <w:szCs w:val="15"/>
          <w:color w:val="231F20"/>
        </w:rPr>
        <w:t>GS</w:t>
      </w:r>
      <w:r>
        <w:rPr>
          <w:sz w:val="15"/>
          <w:szCs w:val="15"/>
          <w:color w:val="231F20"/>
          <w:spacing w:val="6"/>
        </w:rPr>
        <w:t>,   </w:t>
      </w:r>
      <w:r>
        <w:rPr>
          <w:sz w:val="15"/>
          <w:szCs w:val="15"/>
          <w:color w:val="231F20"/>
        </w:rPr>
        <w:t>et</w:t>
      </w:r>
      <w:r>
        <w:rPr>
          <w:sz w:val="15"/>
          <w:szCs w:val="15"/>
          <w:color w:val="231F20"/>
          <w:spacing w:val="6"/>
        </w:rPr>
        <w:t xml:space="preserve"> </w:t>
      </w:r>
      <w:r>
        <w:rPr>
          <w:sz w:val="15"/>
          <w:szCs w:val="15"/>
          <w:color w:val="231F20"/>
        </w:rPr>
        <w:t>al</w:t>
      </w:r>
      <w:r>
        <w:rPr>
          <w:sz w:val="15"/>
          <w:szCs w:val="15"/>
          <w:color w:val="231F20"/>
          <w:spacing w:val="6"/>
        </w:rPr>
        <w:t>.   </w:t>
      </w:r>
      <w:r>
        <w:rPr>
          <w:sz w:val="15"/>
          <w:szCs w:val="15"/>
          <w:color w:val="231F20"/>
        </w:rPr>
        <w:t>Effect</w:t>
      </w:r>
      <w:r>
        <w:rPr>
          <w:sz w:val="15"/>
          <w:szCs w:val="15"/>
          <w:color w:val="231F20"/>
          <w:spacing w:val="6"/>
        </w:rPr>
        <w:t xml:space="preserve">   </w:t>
      </w:r>
      <w:r>
        <w:rPr>
          <w:sz w:val="15"/>
          <w:szCs w:val="15"/>
          <w:color w:val="231F20"/>
        </w:rPr>
        <w:t>of </w:t>
      </w:r>
      <w:r>
        <w:rPr>
          <w:sz w:val="15"/>
          <w:szCs w:val="15"/>
          <w:color w:val="231F20"/>
        </w:rPr>
        <w:t>supplemental</w:t>
      </w:r>
      <w:r>
        <w:rPr>
          <w:sz w:val="15"/>
          <w:szCs w:val="15"/>
          <w:color w:val="231F20"/>
          <w:spacing w:val="8"/>
        </w:rPr>
        <w:t xml:space="preserve">     </w:t>
      </w:r>
      <w:r>
        <w:rPr>
          <w:sz w:val="15"/>
          <w:szCs w:val="15"/>
          <w:color w:val="231F20"/>
        </w:rPr>
        <w:t>parenteral</w:t>
      </w:r>
      <w:r>
        <w:rPr>
          <w:sz w:val="15"/>
          <w:szCs w:val="15"/>
          <w:color w:val="231F20"/>
          <w:spacing w:val="8"/>
        </w:rPr>
        <w:t xml:space="preserve">      </w:t>
      </w:r>
      <w:r>
        <w:rPr>
          <w:sz w:val="15"/>
          <w:szCs w:val="15"/>
          <w:color w:val="231F20"/>
        </w:rPr>
        <w:t>nutrition</w:t>
      </w:r>
      <w:r>
        <w:rPr>
          <w:sz w:val="15"/>
          <w:szCs w:val="15"/>
          <w:color w:val="231F20"/>
          <w:spacing w:val="8"/>
        </w:rPr>
        <w:t xml:space="preserve">      </w:t>
      </w:r>
      <w:r>
        <w:rPr>
          <w:sz w:val="15"/>
          <w:szCs w:val="15"/>
          <w:color w:val="231F20"/>
        </w:rPr>
        <w:t>versus</w:t>
      </w:r>
      <w:r>
        <w:rPr>
          <w:sz w:val="15"/>
          <w:szCs w:val="15"/>
          <w:color w:val="231F20"/>
          <w:spacing w:val="8"/>
        </w:rPr>
        <w:t xml:space="preserve">      </w:t>
      </w:r>
      <w:r>
        <w:rPr>
          <w:sz w:val="15"/>
          <w:szCs w:val="15"/>
          <w:color w:val="231F20"/>
        </w:rPr>
        <w:t>enteral</w:t>
      </w:r>
      <w:r>
        <w:rPr>
          <w:sz w:val="15"/>
          <w:szCs w:val="15"/>
          <w:color w:val="231F20"/>
          <w:spacing w:val="11"/>
        </w:rPr>
        <w:t xml:space="preserve"> </w:t>
      </w:r>
      <w:r>
        <w:rPr>
          <w:sz w:val="15"/>
          <w:szCs w:val="15"/>
          <w:color w:val="231F20"/>
          <w:spacing w:val="3"/>
        </w:rPr>
        <w:t>nutrition</w:t>
      </w:r>
      <w:r>
        <w:rPr>
          <w:sz w:val="15"/>
          <w:szCs w:val="15"/>
          <w:color w:val="231F20"/>
          <w:spacing w:val="31"/>
        </w:rPr>
        <w:t xml:space="preserve"> </w:t>
      </w:r>
      <w:r>
        <w:rPr>
          <w:sz w:val="15"/>
          <w:szCs w:val="15"/>
          <w:color w:val="231F20"/>
          <w:spacing w:val="3"/>
        </w:rPr>
        <w:t>alone</w:t>
      </w:r>
      <w:r>
        <w:rPr>
          <w:sz w:val="15"/>
          <w:szCs w:val="15"/>
          <w:color w:val="231F20"/>
          <w:spacing w:val="32"/>
          <w:w w:val="102"/>
        </w:rPr>
        <w:t xml:space="preserve"> </w:t>
      </w:r>
      <w:r>
        <w:rPr>
          <w:sz w:val="15"/>
          <w:szCs w:val="15"/>
          <w:color w:val="231F20"/>
          <w:spacing w:val="3"/>
        </w:rPr>
        <w:t>on</w:t>
      </w:r>
      <w:r>
        <w:rPr>
          <w:sz w:val="15"/>
          <w:szCs w:val="15"/>
          <w:color w:val="231F20"/>
          <w:spacing w:val="33"/>
        </w:rPr>
        <w:t xml:space="preserve"> </w:t>
      </w:r>
      <w:r>
        <w:rPr>
          <w:sz w:val="15"/>
          <w:szCs w:val="15"/>
          <w:color w:val="231F20"/>
          <w:spacing w:val="3"/>
        </w:rPr>
        <w:t>clinical</w:t>
      </w:r>
      <w:r>
        <w:rPr>
          <w:sz w:val="15"/>
          <w:szCs w:val="15"/>
          <w:color w:val="231F20"/>
          <w:spacing w:val="32"/>
        </w:rPr>
        <w:t xml:space="preserve"> </w:t>
      </w:r>
      <w:r>
        <w:rPr>
          <w:sz w:val="15"/>
          <w:szCs w:val="15"/>
          <w:color w:val="231F20"/>
          <w:spacing w:val="3"/>
        </w:rPr>
        <w:t>outcomes</w:t>
      </w:r>
      <w:r>
        <w:rPr>
          <w:sz w:val="15"/>
          <w:szCs w:val="15"/>
          <w:color w:val="231F20"/>
          <w:spacing w:val="30"/>
          <w:w w:val="102"/>
        </w:rPr>
        <w:t xml:space="preserve"> </w:t>
      </w:r>
      <w:r>
        <w:rPr>
          <w:sz w:val="15"/>
          <w:szCs w:val="15"/>
          <w:color w:val="231F20"/>
          <w:spacing w:val="3"/>
        </w:rPr>
        <w:t>in</w:t>
      </w:r>
      <w:r>
        <w:rPr>
          <w:sz w:val="15"/>
          <w:szCs w:val="15"/>
          <w:color w:val="231F20"/>
          <w:spacing w:val="33"/>
        </w:rPr>
        <w:t xml:space="preserve"> </w:t>
      </w:r>
      <w:r>
        <w:rPr>
          <w:sz w:val="15"/>
          <w:szCs w:val="15"/>
          <w:color w:val="231F20"/>
          <w:spacing w:val="3"/>
        </w:rPr>
        <w:t>cr</w:t>
      </w:r>
      <w:r>
        <w:rPr>
          <w:sz w:val="15"/>
          <w:szCs w:val="15"/>
          <w:color w:val="231F20"/>
          <w:spacing w:val="2"/>
        </w:rPr>
        <w:t>itically</w:t>
      </w:r>
      <w:r>
        <w:rPr>
          <w:sz w:val="15"/>
          <w:szCs w:val="15"/>
          <w:color w:val="231F20"/>
          <w:spacing w:val="31"/>
        </w:rPr>
        <w:t xml:space="preserve"> </w:t>
      </w:r>
      <w:r>
        <w:rPr>
          <w:sz w:val="15"/>
          <w:szCs w:val="15"/>
          <w:color w:val="231F20"/>
          <w:spacing w:val="2"/>
        </w:rPr>
        <w:t>ill</w:t>
      </w:r>
      <w:r>
        <w:rPr>
          <w:sz w:val="15"/>
          <w:szCs w:val="15"/>
          <w:color w:val="231F20"/>
          <w:spacing w:val="30"/>
        </w:rPr>
        <w:t xml:space="preserve"> </w:t>
      </w:r>
      <w:r>
        <w:rPr>
          <w:sz w:val="15"/>
          <w:szCs w:val="15"/>
          <w:color w:val="231F20"/>
          <w:spacing w:val="2"/>
        </w:rPr>
        <w:t>adult</w:t>
      </w:r>
      <w:r>
        <w:rPr>
          <w:sz w:val="15"/>
          <w:szCs w:val="15"/>
          <w:color w:val="231F20"/>
        </w:rPr>
        <w:t xml:space="preserve"> </w:t>
      </w:r>
      <w:r>
        <w:rPr>
          <w:sz w:val="15"/>
          <w:szCs w:val="15"/>
          <w:color w:val="231F20"/>
          <w:spacing w:val="3"/>
        </w:rPr>
        <w:t>patients:</w:t>
      </w:r>
      <w:r>
        <w:rPr>
          <w:sz w:val="15"/>
          <w:szCs w:val="15"/>
          <w:color w:val="231F20"/>
          <w:spacing w:val="2"/>
        </w:rPr>
        <w:t xml:space="preserve">    </w:t>
      </w:r>
      <w:r>
        <w:rPr>
          <w:sz w:val="15"/>
          <w:szCs w:val="15"/>
          <w:color w:val="231F20"/>
          <w:spacing w:val="3"/>
        </w:rPr>
        <w:t>a</w:t>
      </w:r>
      <w:r>
        <w:rPr>
          <w:sz w:val="15"/>
          <w:szCs w:val="15"/>
          <w:color w:val="231F20"/>
          <w:spacing w:val="1"/>
        </w:rPr>
        <w:t xml:space="preserve">    </w:t>
      </w:r>
      <w:r>
        <w:rPr>
          <w:sz w:val="15"/>
          <w:szCs w:val="15"/>
          <w:color w:val="231F20"/>
          <w:spacing w:val="3"/>
        </w:rPr>
        <w:t>systematic</w:t>
      </w:r>
      <w:r>
        <w:rPr>
          <w:sz w:val="15"/>
          <w:szCs w:val="15"/>
          <w:color w:val="231F20"/>
          <w:spacing w:val="1"/>
        </w:rPr>
        <w:t xml:space="preserve">    </w:t>
      </w:r>
      <w:r>
        <w:rPr>
          <w:sz w:val="15"/>
          <w:szCs w:val="15"/>
          <w:color w:val="231F20"/>
          <w:spacing w:val="3"/>
        </w:rPr>
        <w:t>review</w:t>
      </w:r>
      <w:r>
        <w:rPr>
          <w:sz w:val="15"/>
          <w:szCs w:val="15"/>
          <w:color w:val="231F20"/>
          <w:spacing w:val="1"/>
        </w:rPr>
        <w:t xml:space="preserve">    </w:t>
      </w:r>
      <w:r>
        <w:rPr>
          <w:sz w:val="15"/>
          <w:szCs w:val="15"/>
          <w:color w:val="231F20"/>
          <w:spacing w:val="3"/>
        </w:rPr>
        <w:t>and</w:t>
      </w:r>
      <w:r>
        <w:rPr>
          <w:sz w:val="15"/>
          <w:szCs w:val="15"/>
          <w:color w:val="231F20"/>
          <w:spacing w:val="1"/>
        </w:rPr>
        <w:t xml:space="preserve">    </w:t>
      </w:r>
      <w:r>
        <w:rPr>
          <w:sz w:val="15"/>
          <w:szCs w:val="15"/>
          <w:color w:val="231F20"/>
          <w:spacing w:val="3"/>
        </w:rPr>
        <w:t>meta</w:t>
      </w:r>
      <w:r>
        <w:rPr>
          <w:rFonts w:ascii="Times New Roman" w:hAnsi="Times New Roman" w:eastAsia="Times New Roman" w:cs="Times New Roman"/>
          <w:sz w:val="15"/>
          <w:szCs w:val="15"/>
          <w:color w:val="231F20"/>
          <w:spacing w:val="3"/>
        </w:rPr>
        <w:t>‑</w:t>
      </w:r>
      <w:r>
        <w:rPr>
          <w:sz w:val="15"/>
          <w:szCs w:val="15"/>
          <w:color w:val="231F20"/>
          <w:spacing w:val="3"/>
        </w:rPr>
        <w:t>analysis</w:t>
      </w:r>
      <w:r>
        <w:rPr>
          <w:sz w:val="15"/>
          <w:szCs w:val="15"/>
          <w:color w:val="231F20"/>
          <w:spacing w:val="1"/>
        </w:rPr>
        <w:t xml:space="preserve">    </w:t>
      </w:r>
      <w:r>
        <w:rPr>
          <w:sz w:val="15"/>
          <w:szCs w:val="15"/>
          <w:color w:val="231F20"/>
          <w:spacing w:val="3"/>
        </w:rPr>
        <w:t>of</w:t>
      </w:r>
      <w:r>
        <w:rPr>
          <w:sz w:val="15"/>
          <w:szCs w:val="15"/>
          <w:color w:val="231F20"/>
          <w:spacing w:val="2"/>
        </w:rPr>
        <w:t xml:space="preserve"> </w:t>
      </w:r>
      <w:r>
        <w:rPr>
          <w:sz w:val="15"/>
          <w:szCs w:val="15"/>
          <w:color w:val="231F20"/>
        </w:rPr>
        <w:t>randomized</w:t>
      </w:r>
      <w:r>
        <w:rPr>
          <w:sz w:val="15"/>
          <w:szCs w:val="15"/>
          <w:color w:val="231F20"/>
          <w:spacing w:val="7"/>
        </w:rPr>
        <w:t xml:space="preserve">  </w:t>
      </w:r>
      <w:r>
        <w:rPr>
          <w:sz w:val="15"/>
          <w:szCs w:val="15"/>
          <w:color w:val="231F20"/>
        </w:rPr>
        <w:t>controlled</w:t>
      </w:r>
      <w:r>
        <w:rPr>
          <w:sz w:val="15"/>
          <w:szCs w:val="15"/>
          <w:color w:val="231F20"/>
          <w:spacing w:val="49"/>
          <w:w w:val="102"/>
        </w:rPr>
        <w:t xml:space="preserve"> </w:t>
      </w:r>
      <w:r>
        <w:rPr>
          <w:sz w:val="15"/>
          <w:szCs w:val="15"/>
          <w:color w:val="231F20"/>
        </w:rPr>
        <w:t>trials</w:t>
      </w:r>
      <w:r>
        <w:rPr>
          <w:sz w:val="15"/>
          <w:szCs w:val="15"/>
          <w:color w:val="231F20"/>
          <w:spacing w:val="7"/>
        </w:rPr>
        <w:t>[J].  </w:t>
      </w:r>
      <w:r>
        <w:rPr>
          <w:sz w:val="15"/>
          <w:szCs w:val="15"/>
          <w:color w:val="231F20"/>
        </w:rPr>
        <w:t>Nutrients</w:t>
      </w:r>
      <w:r>
        <w:rPr>
          <w:sz w:val="15"/>
          <w:szCs w:val="15"/>
          <w:color w:val="231F20"/>
          <w:spacing w:val="7"/>
        </w:rPr>
        <w:t>,  2020,  12(10):</w:t>
      </w:r>
      <w:r>
        <w:rPr>
          <w:sz w:val="15"/>
          <w:szCs w:val="15"/>
          <w:color w:val="231F20"/>
        </w:rPr>
        <w:t xml:space="preserve"> </w:t>
      </w:r>
      <w:r>
        <w:rPr>
          <w:sz w:val="15"/>
          <w:szCs w:val="15"/>
          <w:color w:val="231F20"/>
          <w:spacing w:val="5"/>
        </w:rPr>
        <w:t>2968.</w:t>
      </w:r>
      <w:r>
        <w:rPr>
          <w:sz w:val="15"/>
          <w:szCs w:val="15"/>
          <w:color w:val="231F20"/>
          <w:spacing w:val="13"/>
        </w:rPr>
        <w:t xml:space="preserve"> </w:t>
      </w:r>
      <w:r>
        <w:rPr>
          <w:sz w:val="15"/>
          <w:szCs w:val="15"/>
          <w:color w:val="231F20"/>
        </w:rPr>
        <w:t>DOI</w:t>
      </w:r>
      <w:r>
        <w:rPr>
          <w:sz w:val="15"/>
          <w:szCs w:val="15"/>
          <w:color w:val="231F20"/>
          <w:spacing w:val="5"/>
        </w:rPr>
        <w:t>:</w:t>
      </w:r>
      <w:r>
        <w:rPr>
          <w:sz w:val="15"/>
          <w:szCs w:val="15"/>
          <w:color w:val="231F20"/>
          <w:spacing w:val="16"/>
          <w:w w:val="102"/>
        </w:rPr>
        <w:t xml:space="preserve"> </w:t>
      </w:r>
      <w:r>
        <w:rPr>
          <w:sz w:val="15"/>
          <w:szCs w:val="15"/>
          <w:color w:val="231F20"/>
          <w:spacing w:val="5"/>
        </w:rPr>
        <w:t>10.3390/</w:t>
      </w:r>
      <w:r>
        <w:rPr>
          <w:sz w:val="15"/>
          <w:szCs w:val="15"/>
          <w:color w:val="231F20"/>
        </w:rPr>
        <w:t>nu</w:t>
      </w:r>
      <w:r>
        <w:rPr>
          <w:sz w:val="15"/>
          <w:szCs w:val="15"/>
          <w:color w:val="231F20"/>
          <w:spacing w:val="5"/>
        </w:rPr>
        <w:t>12102968.</w:t>
      </w:r>
    </w:p>
    <w:p>
      <w:pPr>
        <w:pStyle w:val="BodyText"/>
        <w:ind w:left="554" w:right="32" w:hanging="554"/>
        <w:spacing w:before="40" w:line="291" w:lineRule="auto"/>
        <w:rPr>
          <w:sz w:val="15"/>
          <w:szCs w:val="15"/>
        </w:rPr>
      </w:pPr>
      <w:r>
        <w:rPr>
          <w:sz w:val="15"/>
          <w:szCs w:val="15"/>
          <w:color w:val="231F20"/>
          <w:spacing w:val="-1"/>
        </w:rPr>
        <w:t>[209]      Muscaritoli  M,</w:t>
      </w:r>
      <w:r>
        <w:rPr>
          <w:sz w:val="15"/>
          <w:szCs w:val="15"/>
          <w:color w:val="231F20"/>
          <w:spacing w:val="35"/>
          <w:w w:val="101"/>
        </w:rPr>
        <w:t xml:space="preserve"> </w:t>
      </w:r>
      <w:r>
        <w:rPr>
          <w:sz w:val="15"/>
          <w:szCs w:val="15"/>
          <w:color w:val="231F20"/>
          <w:spacing w:val="-1"/>
        </w:rPr>
        <w:t>Arends  J,  Bachmann  P,  et</w:t>
      </w:r>
      <w:r>
        <w:rPr>
          <w:sz w:val="15"/>
          <w:szCs w:val="15"/>
          <w:color w:val="231F20"/>
          <w:spacing w:val="8"/>
          <w:w w:val="102"/>
        </w:rPr>
        <w:t xml:space="preserve"> </w:t>
      </w:r>
      <w:r>
        <w:rPr>
          <w:sz w:val="15"/>
          <w:szCs w:val="15"/>
          <w:color w:val="231F20"/>
          <w:spacing w:val="-1"/>
        </w:rPr>
        <w:t>al.  ESPEN  practical</w:t>
      </w:r>
      <w:r>
        <w:rPr>
          <w:sz w:val="15"/>
          <w:szCs w:val="15"/>
          <w:color w:val="231F20"/>
        </w:rPr>
        <w:t xml:space="preserve"> </w:t>
      </w:r>
      <w:r>
        <w:rPr>
          <w:sz w:val="15"/>
          <w:szCs w:val="15"/>
          <w:color w:val="231F20"/>
          <w:spacing w:val="-1"/>
        </w:rPr>
        <w:t>guideline:   clinical   nutrition   in   cancer[J].   Clin   Nutr,</w:t>
      </w:r>
      <w:r>
        <w:rPr>
          <w:sz w:val="15"/>
          <w:szCs w:val="15"/>
          <w:color w:val="231F20"/>
          <w:spacing w:val="1"/>
        </w:rPr>
        <w:t xml:space="preserve">   </w:t>
      </w:r>
      <w:r>
        <w:rPr>
          <w:sz w:val="15"/>
          <w:szCs w:val="15"/>
          <w:color w:val="231F20"/>
          <w:spacing w:val="-1"/>
        </w:rPr>
        <w:t>2021,</w:t>
      </w:r>
      <w:r>
        <w:rPr>
          <w:sz w:val="15"/>
          <w:szCs w:val="15"/>
          <w:color w:val="231F20"/>
          <w:spacing w:val="2"/>
        </w:rPr>
        <w:t xml:space="preserve"> </w:t>
      </w:r>
      <w:r>
        <w:rPr>
          <w:sz w:val="15"/>
          <w:szCs w:val="15"/>
          <w:color w:val="231F20"/>
        </w:rPr>
        <w:t>40(5):2898</w:t>
      </w:r>
      <w:r>
        <w:rPr>
          <w:rFonts w:ascii="Times New Roman" w:hAnsi="Times New Roman" w:eastAsia="Times New Roman" w:cs="Times New Roman"/>
          <w:sz w:val="15"/>
          <w:szCs w:val="15"/>
          <w:color w:val="231F20"/>
        </w:rPr>
        <w:t>‑</w:t>
      </w:r>
      <w:r>
        <w:rPr>
          <w:sz w:val="15"/>
          <w:szCs w:val="15"/>
          <w:color w:val="231F20"/>
        </w:rPr>
        <w:t>2913. DOI:</w:t>
      </w:r>
      <w:r>
        <w:rPr>
          <w:sz w:val="15"/>
          <w:szCs w:val="15"/>
          <w:color w:val="231F20"/>
          <w:spacing w:val="12"/>
          <w:w w:val="101"/>
        </w:rPr>
        <w:t xml:space="preserve"> </w:t>
      </w:r>
      <w:r>
        <w:rPr>
          <w:sz w:val="15"/>
          <w:szCs w:val="15"/>
          <w:color w:val="231F20"/>
        </w:rPr>
        <w:t>10.1016/j.clnu.2021</w:t>
      </w:r>
      <w:r>
        <w:rPr>
          <w:sz w:val="15"/>
          <w:szCs w:val="15"/>
          <w:color w:val="231F20"/>
          <w:spacing w:val="-1"/>
        </w:rPr>
        <w:t>.02.005.</w:t>
      </w:r>
    </w:p>
    <w:p>
      <w:pPr>
        <w:pStyle w:val="BodyText"/>
        <w:ind w:left="555" w:right="37" w:hanging="555"/>
        <w:spacing w:before="40" w:line="298" w:lineRule="auto"/>
        <w:rPr>
          <w:sz w:val="15"/>
          <w:szCs w:val="15"/>
        </w:rPr>
      </w:pPr>
      <w:r>
        <w:rPr>
          <w:sz w:val="15"/>
          <w:szCs w:val="15"/>
          <w:color w:val="231F20"/>
          <w:spacing w:val="8"/>
        </w:rPr>
        <w:t>[210]     </w:t>
      </w:r>
      <w:r>
        <w:rPr>
          <w:sz w:val="15"/>
          <w:szCs w:val="15"/>
          <w:color w:val="231F20"/>
        </w:rPr>
        <w:t>Obling</w:t>
      </w:r>
      <w:r>
        <w:rPr>
          <w:sz w:val="15"/>
          <w:szCs w:val="15"/>
          <w:color w:val="231F20"/>
          <w:spacing w:val="10"/>
        </w:rPr>
        <w:t xml:space="preserve">  </w:t>
      </w:r>
      <w:r>
        <w:rPr>
          <w:sz w:val="15"/>
          <w:szCs w:val="15"/>
          <w:color w:val="231F20"/>
        </w:rPr>
        <w:t>SR</w:t>
      </w:r>
      <w:r>
        <w:rPr>
          <w:sz w:val="15"/>
          <w:szCs w:val="15"/>
          <w:color w:val="231F20"/>
          <w:spacing w:val="8"/>
        </w:rPr>
        <w:t>,</w:t>
      </w:r>
      <w:r>
        <w:rPr>
          <w:sz w:val="15"/>
          <w:szCs w:val="15"/>
          <w:color w:val="231F20"/>
          <w:spacing w:val="4"/>
        </w:rPr>
        <w:t xml:space="preserve">  </w:t>
      </w:r>
      <w:r>
        <w:rPr>
          <w:sz w:val="15"/>
          <w:szCs w:val="15"/>
          <w:color w:val="231F20"/>
        </w:rPr>
        <w:t>Wilson</w:t>
      </w:r>
      <w:r>
        <w:rPr>
          <w:sz w:val="15"/>
          <w:szCs w:val="15"/>
          <w:color w:val="231F20"/>
          <w:spacing w:val="8"/>
          <w:w w:val="102"/>
        </w:rPr>
        <w:t xml:space="preserve">  </w:t>
      </w:r>
      <w:r>
        <w:rPr>
          <w:sz w:val="15"/>
          <w:szCs w:val="15"/>
          <w:color w:val="231F20"/>
        </w:rPr>
        <w:t>BV</w:t>
      </w:r>
      <w:r>
        <w:rPr>
          <w:sz w:val="15"/>
          <w:szCs w:val="15"/>
          <w:color w:val="231F20"/>
          <w:spacing w:val="8"/>
        </w:rPr>
        <w:t>,  </w:t>
      </w:r>
      <w:r>
        <w:rPr>
          <w:sz w:val="15"/>
          <w:szCs w:val="15"/>
          <w:color w:val="231F20"/>
        </w:rPr>
        <w:t>Pfeiffer</w:t>
      </w:r>
      <w:r>
        <w:rPr>
          <w:sz w:val="15"/>
          <w:szCs w:val="15"/>
          <w:color w:val="231F20"/>
          <w:spacing w:val="8"/>
          <w:w w:val="101"/>
        </w:rPr>
        <w:t xml:space="preserve">  </w:t>
      </w:r>
      <w:r>
        <w:rPr>
          <w:sz w:val="15"/>
          <w:szCs w:val="15"/>
          <w:color w:val="231F20"/>
        </w:rPr>
        <w:t>P</w:t>
      </w:r>
      <w:r>
        <w:rPr>
          <w:sz w:val="15"/>
          <w:szCs w:val="15"/>
          <w:color w:val="231F20"/>
          <w:spacing w:val="8"/>
        </w:rPr>
        <w:t>,</w:t>
      </w:r>
      <w:r>
        <w:rPr>
          <w:sz w:val="15"/>
          <w:szCs w:val="15"/>
          <w:color w:val="231F20"/>
          <w:spacing w:val="7"/>
        </w:rPr>
        <w:t xml:space="preserve">  </w:t>
      </w:r>
      <w:r>
        <w:rPr>
          <w:sz w:val="15"/>
          <w:szCs w:val="15"/>
          <w:color w:val="231F20"/>
        </w:rPr>
        <w:t>et</w:t>
      </w:r>
      <w:r>
        <w:rPr>
          <w:sz w:val="15"/>
          <w:szCs w:val="15"/>
          <w:color w:val="231F20"/>
          <w:spacing w:val="9"/>
          <w:w w:val="101"/>
        </w:rPr>
        <w:t xml:space="preserve"> </w:t>
      </w:r>
      <w:r>
        <w:rPr>
          <w:sz w:val="15"/>
          <w:szCs w:val="15"/>
          <w:color w:val="231F20"/>
        </w:rPr>
        <w:t>al</w:t>
      </w:r>
      <w:r>
        <w:rPr>
          <w:sz w:val="15"/>
          <w:szCs w:val="15"/>
          <w:color w:val="231F20"/>
          <w:spacing w:val="8"/>
        </w:rPr>
        <w:t>.  </w:t>
      </w:r>
      <w:r>
        <w:rPr>
          <w:sz w:val="15"/>
          <w:szCs w:val="15"/>
          <w:color w:val="231F20"/>
        </w:rPr>
        <w:t>Home</w:t>
      </w:r>
      <w:r>
        <w:rPr>
          <w:sz w:val="15"/>
          <w:szCs w:val="15"/>
          <w:color w:val="231F20"/>
          <w:spacing w:val="6"/>
        </w:rPr>
        <w:t xml:space="preserve">  </w:t>
      </w:r>
      <w:r>
        <w:rPr>
          <w:sz w:val="15"/>
          <w:szCs w:val="15"/>
          <w:color w:val="231F20"/>
        </w:rPr>
        <w:t>parenteral</w:t>
      </w:r>
      <w:r>
        <w:rPr>
          <w:sz w:val="15"/>
          <w:szCs w:val="15"/>
          <w:color w:val="231F20"/>
          <w:spacing w:val="1"/>
        </w:rPr>
        <w:t xml:space="preserve"> </w:t>
      </w:r>
      <w:r>
        <w:rPr>
          <w:sz w:val="15"/>
          <w:szCs w:val="15"/>
          <w:color w:val="231F20"/>
        </w:rPr>
        <w:t>nutrition</w:t>
      </w:r>
      <w:r>
        <w:rPr>
          <w:sz w:val="15"/>
          <w:szCs w:val="15"/>
          <w:color w:val="231F20"/>
          <w:spacing w:val="7"/>
        </w:rPr>
        <w:t xml:space="preserve">    </w:t>
      </w:r>
      <w:r>
        <w:rPr>
          <w:sz w:val="15"/>
          <w:szCs w:val="15"/>
          <w:color w:val="231F20"/>
        </w:rPr>
        <w:t>increases</w:t>
      </w:r>
      <w:r>
        <w:rPr>
          <w:sz w:val="15"/>
          <w:szCs w:val="15"/>
          <w:color w:val="231F20"/>
          <w:spacing w:val="7"/>
        </w:rPr>
        <w:t xml:space="preserve">    </w:t>
      </w:r>
      <w:r>
        <w:rPr>
          <w:sz w:val="15"/>
          <w:szCs w:val="15"/>
          <w:color w:val="231F20"/>
        </w:rPr>
        <w:t>fat</w:t>
      </w:r>
      <w:r>
        <w:rPr>
          <w:sz w:val="15"/>
          <w:szCs w:val="15"/>
          <w:color w:val="231F20"/>
          <w:spacing w:val="7"/>
        </w:rPr>
        <w:t xml:space="preserve">    </w:t>
      </w:r>
      <w:r>
        <w:rPr>
          <w:sz w:val="15"/>
          <w:szCs w:val="15"/>
          <w:color w:val="231F20"/>
        </w:rPr>
        <w:t>free</w:t>
      </w:r>
      <w:r>
        <w:rPr>
          <w:sz w:val="15"/>
          <w:szCs w:val="15"/>
          <w:color w:val="231F20"/>
          <w:spacing w:val="7"/>
        </w:rPr>
        <w:t xml:space="preserve">    </w:t>
      </w:r>
      <w:r>
        <w:rPr>
          <w:sz w:val="15"/>
          <w:szCs w:val="15"/>
          <w:color w:val="231F20"/>
        </w:rPr>
        <w:t>mass</w:t>
      </w:r>
      <w:r>
        <w:rPr>
          <w:sz w:val="15"/>
          <w:szCs w:val="15"/>
          <w:color w:val="231F20"/>
          <w:spacing w:val="7"/>
        </w:rPr>
        <w:t xml:space="preserve">    </w:t>
      </w:r>
      <w:r>
        <w:rPr>
          <w:sz w:val="15"/>
          <w:szCs w:val="15"/>
          <w:color w:val="231F20"/>
        </w:rPr>
        <w:t>in</w:t>
      </w:r>
      <w:r>
        <w:rPr>
          <w:sz w:val="15"/>
          <w:szCs w:val="15"/>
          <w:color w:val="231F20"/>
          <w:spacing w:val="7"/>
        </w:rPr>
        <w:t xml:space="preserve"> </w:t>
      </w:r>
      <w:r>
        <w:rPr>
          <w:sz w:val="15"/>
          <w:szCs w:val="15"/>
          <w:color w:val="231F20"/>
          <w:spacing w:val="6"/>
        </w:rPr>
        <w:t xml:space="preserve">   </w:t>
      </w:r>
      <w:r>
        <w:rPr>
          <w:sz w:val="15"/>
          <w:szCs w:val="15"/>
          <w:color w:val="231F20"/>
        </w:rPr>
        <w:t>patients    with</w:t>
      </w:r>
      <w:r>
        <w:rPr>
          <w:sz w:val="15"/>
          <w:szCs w:val="15"/>
          <w:color w:val="231F20"/>
          <w:spacing w:val="2"/>
        </w:rPr>
        <w:t xml:space="preserve"> </w:t>
      </w:r>
      <w:r>
        <w:rPr>
          <w:sz w:val="15"/>
          <w:szCs w:val="15"/>
          <w:color w:val="231F20"/>
          <w:spacing w:val="3"/>
        </w:rPr>
        <w:t>incurable</w:t>
      </w:r>
      <w:r>
        <w:rPr>
          <w:sz w:val="15"/>
          <w:szCs w:val="15"/>
          <w:color w:val="231F20"/>
          <w:spacing w:val="19"/>
        </w:rPr>
        <w:t xml:space="preserve"> </w:t>
      </w:r>
      <w:r>
        <w:rPr>
          <w:sz w:val="15"/>
          <w:szCs w:val="15"/>
          <w:color w:val="231F20"/>
          <w:spacing w:val="3"/>
        </w:rPr>
        <w:t>gastrointestinal</w:t>
      </w:r>
      <w:r>
        <w:rPr>
          <w:sz w:val="15"/>
          <w:szCs w:val="15"/>
          <w:color w:val="231F20"/>
          <w:spacing w:val="18"/>
        </w:rPr>
        <w:t xml:space="preserve"> </w:t>
      </w:r>
      <w:r>
        <w:rPr>
          <w:sz w:val="15"/>
          <w:szCs w:val="15"/>
          <w:color w:val="231F20"/>
          <w:spacing w:val="3"/>
        </w:rPr>
        <w:t>cancer.</w:t>
      </w:r>
      <w:r>
        <w:rPr>
          <w:sz w:val="15"/>
          <w:szCs w:val="15"/>
          <w:color w:val="231F20"/>
          <w:spacing w:val="19"/>
          <w:w w:val="101"/>
        </w:rPr>
        <w:t xml:space="preserve"> </w:t>
      </w:r>
      <w:r>
        <w:rPr>
          <w:sz w:val="15"/>
          <w:szCs w:val="15"/>
          <w:color w:val="231F20"/>
          <w:spacing w:val="3"/>
        </w:rPr>
        <w:t>Results</w:t>
      </w:r>
      <w:r>
        <w:rPr>
          <w:sz w:val="15"/>
          <w:szCs w:val="15"/>
          <w:color w:val="231F20"/>
          <w:spacing w:val="18"/>
          <w:w w:val="102"/>
        </w:rPr>
        <w:t xml:space="preserve"> </w:t>
      </w:r>
      <w:r>
        <w:rPr>
          <w:sz w:val="15"/>
          <w:szCs w:val="15"/>
          <w:color w:val="231F20"/>
          <w:spacing w:val="3"/>
        </w:rPr>
        <w:t>of a</w:t>
      </w:r>
      <w:r>
        <w:rPr>
          <w:sz w:val="15"/>
          <w:szCs w:val="15"/>
          <w:color w:val="231F20"/>
          <w:spacing w:val="17"/>
          <w:w w:val="101"/>
        </w:rPr>
        <w:t xml:space="preserve"> </w:t>
      </w:r>
      <w:r>
        <w:rPr>
          <w:sz w:val="15"/>
          <w:szCs w:val="15"/>
          <w:color w:val="231F20"/>
          <w:spacing w:val="3"/>
        </w:rPr>
        <w:t>randomized</w:t>
      </w:r>
      <w:r>
        <w:rPr>
          <w:sz w:val="15"/>
          <w:szCs w:val="15"/>
          <w:color w:val="231F20"/>
        </w:rPr>
        <w:t xml:space="preserve"> </w:t>
      </w:r>
      <w:r>
        <w:rPr>
          <w:sz w:val="15"/>
          <w:szCs w:val="15"/>
          <w:color w:val="231F20"/>
        </w:rPr>
        <w:t>controlled</w:t>
      </w:r>
      <w:r>
        <w:rPr>
          <w:sz w:val="15"/>
          <w:szCs w:val="15"/>
          <w:color w:val="231F20"/>
          <w:spacing w:val="5"/>
        </w:rPr>
        <w:t xml:space="preserve">  </w:t>
      </w:r>
      <w:r>
        <w:rPr>
          <w:sz w:val="15"/>
          <w:szCs w:val="15"/>
          <w:color w:val="231F20"/>
        </w:rPr>
        <w:t>trial</w:t>
      </w:r>
      <w:r>
        <w:rPr>
          <w:sz w:val="15"/>
          <w:szCs w:val="15"/>
          <w:color w:val="231F20"/>
          <w:spacing w:val="5"/>
        </w:rPr>
        <w:t>[J].  </w:t>
      </w:r>
      <w:r>
        <w:rPr>
          <w:sz w:val="15"/>
          <w:szCs w:val="15"/>
          <w:color w:val="231F20"/>
        </w:rPr>
        <w:t>Clin</w:t>
      </w:r>
      <w:r>
        <w:rPr>
          <w:sz w:val="15"/>
          <w:szCs w:val="15"/>
          <w:color w:val="231F20"/>
          <w:spacing w:val="5"/>
        </w:rPr>
        <w:t xml:space="preserve">  </w:t>
      </w:r>
      <w:r>
        <w:rPr>
          <w:sz w:val="15"/>
          <w:szCs w:val="15"/>
          <w:color w:val="231F20"/>
        </w:rPr>
        <w:t>Nutr</w:t>
      </w:r>
      <w:r>
        <w:rPr>
          <w:sz w:val="15"/>
          <w:szCs w:val="15"/>
          <w:color w:val="231F20"/>
          <w:spacing w:val="5"/>
        </w:rPr>
        <w:t>,</w:t>
      </w:r>
      <w:r>
        <w:rPr>
          <w:sz w:val="15"/>
          <w:szCs w:val="15"/>
          <w:color w:val="231F20"/>
          <w:spacing w:val="7"/>
        </w:rPr>
        <w:t xml:space="preserve">  </w:t>
      </w:r>
      <w:r>
        <w:rPr>
          <w:sz w:val="15"/>
          <w:szCs w:val="15"/>
          <w:color w:val="231F20"/>
          <w:spacing w:val="5"/>
        </w:rPr>
        <w:t>2019,</w:t>
      </w:r>
      <w:r>
        <w:rPr>
          <w:sz w:val="15"/>
          <w:szCs w:val="15"/>
          <w:color w:val="231F20"/>
          <w:spacing w:val="7"/>
        </w:rPr>
        <w:t xml:space="preserve">  </w:t>
      </w:r>
      <w:r>
        <w:rPr>
          <w:sz w:val="15"/>
          <w:szCs w:val="15"/>
          <w:color w:val="231F20"/>
          <w:spacing w:val="5"/>
        </w:rPr>
        <w:t>38(1):</w:t>
      </w:r>
      <w:r>
        <w:rPr>
          <w:sz w:val="15"/>
          <w:szCs w:val="15"/>
          <w:color w:val="231F20"/>
          <w:spacing w:val="15"/>
          <w:w w:val="101"/>
        </w:rPr>
        <w:t xml:space="preserve"> </w:t>
      </w:r>
      <w:r>
        <w:rPr>
          <w:sz w:val="15"/>
          <w:szCs w:val="15"/>
          <w:color w:val="231F20"/>
          <w:spacing w:val="5"/>
        </w:rPr>
        <w:t>182</w:t>
      </w:r>
      <w:r>
        <w:rPr>
          <w:rFonts w:ascii="Times New Roman" w:hAnsi="Times New Roman" w:eastAsia="Times New Roman" w:cs="Times New Roman"/>
          <w:sz w:val="15"/>
          <w:szCs w:val="15"/>
          <w:color w:val="231F20"/>
          <w:spacing w:val="5"/>
        </w:rPr>
        <w:t>‑</w:t>
      </w:r>
      <w:r>
        <w:rPr>
          <w:sz w:val="15"/>
          <w:szCs w:val="15"/>
          <w:color w:val="231F20"/>
          <w:spacing w:val="5"/>
        </w:rPr>
        <w:t>190.</w:t>
      </w:r>
      <w:r>
        <w:rPr>
          <w:sz w:val="15"/>
          <w:szCs w:val="15"/>
          <w:color w:val="231F20"/>
          <w:spacing w:val="6"/>
        </w:rPr>
        <w:t xml:space="preserve">  </w:t>
      </w:r>
      <w:r>
        <w:rPr>
          <w:sz w:val="15"/>
          <w:szCs w:val="15"/>
          <w:color w:val="231F20"/>
        </w:rPr>
        <w:t>DOI</w:t>
      </w:r>
      <w:r>
        <w:rPr>
          <w:sz w:val="15"/>
          <w:szCs w:val="15"/>
          <w:color w:val="231F20"/>
          <w:spacing w:val="5"/>
        </w:rPr>
        <w:t>:</w:t>
      </w:r>
      <w:r>
        <w:rPr>
          <w:sz w:val="15"/>
          <w:szCs w:val="15"/>
          <w:color w:val="231F20"/>
        </w:rPr>
        <w:t xml:space="preserve"> </w:t>
      </w:r>
      <w:r>
        <w:rPr>
          <w:sz w:val="15"/>
          <w:szCs w:val="15"/>
          <w:color w:val="231F20"/>
          <w:spacing w:val="4"/>
        </w:rPr>
        <w:t>10.</w:t>
      </w:r>
      <w:r>
        <w:rPr>
          <w:sz w:val="15"/>
          <w:szCs w:val="15"/>
          <w:color w:val="231F20"/>
          <w:spacing w:val="-13"/>
        </w:rPr>
        <w:t xml:space="preserve"> </w:t>
      </w:r>
      <w:r>
        <w:rPr>
          <w:sz w:val="15"/>
          <w:szCs w:val="15"/>
          <w:color w:val="231F20"/>
          <w:spacing w:val="4"/>
        </w:rPr>
        <w:t>1016/j.</w:t>
      </w:r>
      <w:r>
        <w:rPr>
          <w:sz w:val="15"/>
          <w:szCs w:val="15"/>
          <w:color w:val="231F20"/>
        </w:rPr>
        <w:t>clnu</w:t>
      </w:r>
      <w:r>
        <w:rPr>
          <w:sz w:val="15"/>
          <w:szCs w:val="15"/>
          <w:color w:val="231F20"/>
          <w:spacing w:val="4"/>
        </w:rPr>
        <w:t>.2017.12.011.</w:t>
      </w:r>
    </w:p>
    <w:p>
      <w:pPr>
        <w:pStyle w:val="BodyText"/>
        <w:ind w:left="554" w:right="32" w:hanging="554"/>
        <w:spacing w:before="41" w:line="291" w:lineRule="auto"/>
        <w:rPr>
          <w:sz w:val="15"/>
          <w:szCs w:val="15"/>
        </w:rPr>
      </w:pPr>
      <w:r>
        <w:rPr>
          <w:sz w:val="15"/>
          <w:szCs w:val="15"/>
          <w:color w:val="231F20"/>
          <w:spacing w:val="-1"/>
        </w:rPr>
        <w:t>[211]      Singer   P,    Berger   MM,   Van    den   Berghe   G,    et</w:t>
      </w:r>
      <w:r>
        <w:rPr>
          <w:sz w:val="15"/>
          <w:szCs w:val="15"/>
          <w:color w:val="231F20"/>
          <w:spacing w:val="18"/>
          <w:w w:val="102"/>
        </w:rPr>
        <w:t xml:space="preserve"> </w:t>
      </w:r>
      <w:r>
        <w:rPr>
          <w:sz w:val="15"/>
          <w:szCs w:val="15"/>
          <w:color w:val="231F20"/>
          <w:spacing w:val="-1"/>
        </w:rPr>
        <w:t>al.   ESPEN</w:t>
      </w:r>
      <w:r>
        <w:rPr>
          <w:sz w:val="15"/>
          <w:szCs w:val="15"/>
          <w:color w:val="231F20"/>
        </w:rPr>
        <w:t xml:space="preserve"> </w:t>
      </w:r>
      <w:r>
        <w:rPr>
          <w:sz w:val="15"/>
          <w:szCs w:val="15"/>
          <w:color w:val="231F20"/>
          <w:spacing w:val="-1"/>
        </w:rPr>
        <w:t>guidelines</w:t>
      </w:r>
      <w:r>
        <w:rPr>
          <w:sz w:val="15"/>
          <w:szCs w:val="15"/>
          <w:color w:val="231F20"/>
          <w:spacing w:val="14"/>
        </w:rPr>
        <w:t xml:space="preserve"> </w:t>
      </w:r>
      <w:r>
        <w:rPr>
          <w:sz w:val="15"/>
          <w:szCs w:val="15"/>
          <w:color w:val="231F20"/>
          <w:spacing w:val="-1"/>
        </w:rPr>
        <w:t>on</w:t>
      </w:r>
      <w:r>
        <w:rPr>
          <w:sz w:val="15"/>
          <w:szCs w:val="15"/>
          <w:color w:val="231F20"/>
          <w:spacing w:val="11"/>
          <w:w w:val="102"/>
        </w:rPr>
        <w:t xml:space="preserve"> </w:t>
      </w:r>
      <w:r>
        <w:rPr>
          <w:sz w:val="15"/>
          <w:szCs w:val="15"/>
          <w:color w:val="231F20"/>
          <w:spacing w:val="-1"/>
        </w:rPr>
        <w:t>parenteral</w:t>
      </w:r>
      <w:r>
        <w:rPr>
          <w:sz w:val="15"/>
          <w:szCs w:val="15"/>
          <w:color w:val="231F20"/>
          <w:spacing w:val="11"/>
          <w:w w:val="101"/>
        </w:rPr>
        <w:t xml:space="preserve"> </w:t>
      </w:r>
      <w:r>
        <w:rPr>
          <w:sz w:val="15"/>
          <w:szCs w:val="15"/>
          <w:color w:val="231F20"/>
          <w:spacing w:val="-1"/>
        </w:rPr>
        <w:t>nu</w:t>
      </w:r>
      <w:r>
        <w:rPr>
          <w:sz w:val="15"/>
          <w:szCs w:val="15"/>
          <w:color w:val="231F20"/>
          <w:spacing w:val="-2"/>
        </w:rPr>
        <w:t>trition:</w:t>
      </w:r>
      <w:r>
        <w:rPr>
          <w:sz w:val="15"/>
          <w:szCs w:val="15"/>
          <w:color w:val="231F20"/>
          <w:spacing w:val="11"/>
        </w:rPr>
        <w:t xml:space="preserve"> </w:t>
      </w:r>
      <w:r>
        <w:rPr>
          <w:sz w:val="15"/>
          <w:szCs w:val="15"/>
          <w:color w:val="231F20"/>
          <w:spacing w:val="-2"/>
        </w:rPr>
        <w:t>intensive</w:t>
      </w:r>
      <w:r>
        <w:rPr>
          <w:sz w:val="15"/>
          <w:szCs w:val="15"/>
          <w:color w:val="231F20"/>
          <w:spacing w:val="13"/>
          <w:w w:val="102"/>
        </w:rPr>
        <w:t xml:space="preserve"> </w:t>
      </w:r>
      <w:r>
        <w:rPr>
          <w:sz w:val="15"/>
          <w:szCs w:val="15"/>
          <w:color w:val="231F20"/>
          <w:spacing w:val="-2"/>
        </w:rPr>
        <w:t>care[J].</w:t>
      </w:r>
      <w:r>
        <w:rPr>
          <w:sz w:val="15"/>
          <w:szCs w:val="15"/>
          <w:color w:val="231F20"/>
          <w:spacing w:val="13"/>
          <w:w w:val="102"/>
        </w:rPr>
        <w:t xml:space="preserve"> </w:t>
      </w:r>
      <w:r>
        <w:rPr>
          <w:sz w:val="15"/>
          <w:szCs w:val="15"/>
          <w:color w:val="231F20"/>
          <w:spacing w:val="-2"/>
        </w:rPr>
        <w:t>Clin</w:t>
      </w:r>
      <w:r>
        <w:rPr>
          <w:sz w:val="15"/>
          <w:szCs w:val="15"/>
          <w:color w:val="231F20"/>
          <w:spacing w:val="14"/>
          <w:w w:val="102"/>
        </w:rPr>
        <w:t xml:space="preserve"> </w:t>
      </w:r>
      <w:r>
        <w:rPr>
          <w:sz w:val="15"/>
          <w:szCs w:val="15"/>
          <w:color w:val="231F20"/>
          <w:spacing w:val="-2"/>
        </w:rPr>
        <w:t>Nutr,</w:t>
      </w:r>
      <w:r>
        <w:rPr>
          <w:sz w:val="15"/>
          <w:szCs w:val="15"/>
          <w:color w:val="231F20"/>
        </w:rPr>
        <w:t xml:space="preserve"> </w:t>
      </w:r>
      <w:r>
        <w:rPr>
          <w:sz w:val="15"/>
          <w:szCs w:val="15"/>
          <w:color w:val="231F20"/>
        </w:rPr>
        <w:t>2009, 28(4):387</w:t>
      </w:r>
      <w:r>
        <w:rPr>
          <w:rFonts w:ascii="Times New Roman" w:hAnsi="Times New Roman" w:eastAsia="Times New Roman" w:cs="Times New Roman"/>
          <w:sz w:val="15"/>
          <w:szCs w:val="15"/>
          <w:color w:val="231F20"/>
        </w:rPr>
        <w:t>‑</w:t>
      </w:r>
      <w:r>
        <w:rPr>
          <w:sz w:val="15"/>
          <w:szCs w:val="15"/>
          <w:color w:val="231F20"/>
        </w:rPr>
        <w:t>400. DOI:</w:t>
      </w:r>
      <w:r>
        <w:rPr>
          <w:sz w:val="15"/>
          <w:szCs w:val="15"/>
          <w:color w:val="231F20"/>
          <w:spacing w:val="12"/>
          <w:w w:val="101"/>
        </w:rPr>
        <w:t xml:space="preserve"> </w:t>
      </w:r>
      <w:r>
        <w:rPr>
          <w:sz w:val="15"/>
          <w:szCs w:val="15"/>
          <w:color w:val="231F20"/>
        </w:rPr>
        <w:t>10.1016/j.clnu.2009.</w:t>
      </w:r>
      <w:r>
        <w:rPr>
          <w:sz w:val="15"/>
          <w:szCs w:val="15"/>
          <w:color w:val="231F20"/>
          <w:spacing w:val="-1"/>
        </w:rPr>
        <w:t>04.024.</w:t>
      </w:r>
    </w:p>
    <w:p>
      <w:pPr>
        <w:pStyle w:val="BodyText"/>
        <w:ind w:left="555" w:right="37" w:hanging="555"/>
        <w:spacing w:before="41" w:line="291" w:lineRule="auto"/>
        <w:rPr>
          <w:sz w:val="15"/>
          <w:szCs w:val="15"/>
        </w:rPr>
      </w:pPr>
      <w:r>
        <w:rPr>
          <w:sz w:val="15"/>
          <w:szCs w:val="15"/>
          <w:color w:val="231F20"/>
          <w:spacing w:val="9"/>
        </w:rPr>
        <w:t>[212]     </w:t>
      </w:r>
      <w:r>
        <w:rPr>
          <w:sz w:val="15"/>
          <w:szCs w:val="15"/>
          <w:color w:val="231F20"/>
        </w:rPr>
        <w:t>Casaer</w:t>
      </w:r>
      <w:r>
        <w:rPr>
          <w:sz w:val="15"/>
          <w:szCs w:val="15"/>
          <w:color w:val="231F20"/>
          <w:spacing w:val="25"/>
          <w:w w:val="102"/>
        </w:rPr>
        <w:t xml:space="preserve"> </w:t>
      </w:r>
      <w:r>
        <w:rPr>
          <w:sz w:val="15"/>
          <w:szCs w:val="15"/>
          <w:color w:val="231F20"/>
        </w:rPr>
        <w:t>MP</w:t>
      </w:r>
      <w:r>
        <w:rPr>
          <w:sz w:val="15"/>
          <w:szCs w:val="15"/>
          <w:color w:val="231F20"/>
          <w:spacing w:val="9"/>
        </w:rPr>
        <w:t>,</w:t>
      </w:r>
      <w:r>
        <w:rPr>
          <w:sz w:val="15"/>
          <w:szCs w:val="15"/>
          <w:color w:val="231F20"/>
          <w:spacing w:val="17"/>
          <w:w w:val="102"/>
        </w:rPr>
        <w:t xml:space="preserve"> </w:t>
      </w:r>
      <w:r>
        <w:rPr>
          <w:sz w:val="15"/>
          <w:szCs w:val="15"/>
          <w:color w:val="231F20"/>
        </w:rPr>
        <w:t>Mesotten</w:t>
      </w:r>
      <w:r>
        <w:rPr>
          <w:sz w:val="15"/>
          <w:szCs w:val="15"/>
          <w:color w:val="231F20"/>
          <w:spacing w:val="19"/>
          <w:w w:val="102"/>
        </w:rPr>
        <w:t xml:space="preserve"> </w:t>
      </w:r>
      <w:r>
        <w:rPr>
          <w:sz w:val="15"/>
          <w:szCs w:val="15"/>
          <w:color w:val="231F20"/>
        </w:rPr>
        <w:t>D</w:t>
      </w:r>
      <w:r>
        <w:rPr>
          <w:sz w:val="15"/>
          <w:szCs w:val="15"/>
          <w:color w:val="231F20"/>
          <w:spacing w:val="9"/>
        </w:rPr>
        <w:t>,</w:t>
      </w:r>
      <w:r>
        <w:rPr>
          <w:sz w:val="15"/>
          <w:szCs w:val="15"/>
          <w:color w:val="231F20"/>
          <w:spacing w:val="18"/>
        </w:rPr>
        <w:t xml:space="preserve"> </w:t>
      </w:r>
      <w:r>
        <w:rPr>
          <w:sz w:val="15"/>
          <w:szCs w:val="15"/>
          <w:color w:val="231F20"/>
        </w:rPr>
        <w:t>Hermans</w:t>
      </w:r>
      <w:r>
        <w:rPr>
          <w:sz w:val="15"/>
          <w:szCs w:val="15"/>
          <w:color w:val="231F20"/>
          <w:spacing w:val="18"/>
          <w:w w:val="103"/>
        </w:rPr>
        <w:t xml:space="preserve"> </w:t>
      </w:r>
      <w:r>
        <w:rPr>
          <w:sz w:val="15"/>
          <w:szCs w:val="15"/>
          <w:color w:val="231F20"/>
        </w:rPr>
        <w:t>G</w:t>
      </w:r>
      <w:r>
        <w:rPr>
          <w:sz w:val="15"/>
          <w:szCs w:val="15"/>
          <w:color w:val="231F20"/>
          <w:spacing w:val="9"/>
        </w:rPr>
        <w:t>,</w:t>
      </w:r>
      <w:r>
        <w:rPr>
          <w:sz w:val="15"/>
          <w:szCs w:val="15"/>
          <w:color w:val="231F20"/>
          <w:spacing w:val="16"/>
          <w:w w:val="103"/>
        </w:rPr>
        <w:t xml:space="preserve"> </w:t>
      </w:r>
      <w:r>
        <w:rPr>
          <w:sz w:val="15"/>
          <w:szCs w:val="15"/>
          <w:color w:val="231F20"/>
        </w:rPr>
        <w:t>et</w:t>
      </w:r>
      <w:r>
        <w:rPr>
          <w:sz w:val="15"/>
          <w:szCs w:val="15"/>
          <w:color w:val="231F20"/>
          <w:spacing w:val="8"/>
          <w:w w:val="101"/>
        </w:rPr>
        <w:t xml:space="preserve"> </w:t>
      </w:r>
      <w:r>
        <w:rPr>
          <w:sz w:val="15"/>
          <w:szCs w:val="15"/>
          <w:color w:val="231F20"/>
        </w:rPr>
        <w:t>al</w:t>
      </w:r>
      <w:r>
        <w:rPr>
          <w:sz w:val="15"/>
          <w:szCs w:val="15"/>
          <w:color w:val="231F20"/>
          <w:spacing w:val="9"/>
        </w:rPr>
        <w:t>.</w:t>
      </w:r>
      <w:r>
        <w:rPr>
          <w:sz w:val="15"/>
          <w:szCs w:val="15"/>
          <w:color w:val="231F20"/>
          <w:spacing w:val="18"/>
        </w:rPr>
        <w:t xml:space="preserve"> </w:t>
      </w:r>
      <w:r>
        <w:rPr>
          <w:sz w:val="15"/>
          <w:szCs w:val="15"/>
          <w:color w:val="231F20"/>
        </w:rPr>
        <w:t>Early</w:t>
      </w:r>
      <w:r>
        <w:rPr>
          <w:sz w:val="15"/>
          <w:szCs w:val="15"/>
          <w:color w:val="231F20"/>
          <w:spacing w:val="11"/>
          <w:w w:val="101"/>
        </w:rPr>
        <w:t xml:space="preserve"> </w:t>
      </w:r>
      <w:r>
        <w:rPr>
          <w:sz w:val="15"/>
          <w:szCs w:val="15"/>
          <w:color w:val="231F20"/>
        </w:rPr>
        <w:t>versus</w:t>
      </w:r>
      <w:r>
        <w:rPr>
          <w:sz w:val="15"/>
          <w:szCs w:val="15"/>
          <w:color w:val="231F20"/>
          <w:spacing w:val="14"/>
          <w:w w:val="101"/>
        </w:rPr>
        <w:t xml:space="preserve"> </w:t>
      </w:r>
      <w:r>
        <w:rPr>
          <w:sz w:val="15"/>
          <w:szCs w:val="15"/>
          <w:color w:val="231F20"/>
        </w:rPr>
        <w:t>late </w:t>
      </w:r>
      <w:r>
        <w:rPr>
          <w:sz w:val="15"/>
          <w:szCs w:val="15"/>
          <w:color w:val="231F20"/>
          <w:spacing w:val="3"/>
        </w:rPr>
        <w:t>parenteral</w:t>
      </w:r>
      <w:r>
        <w:rPr>
          <w:sz w:val="15"/>
          <w:szCs w:val="15"/>
          <w:color w:val="231F20"/>
          <w:spacing w:val="16"/>
          <w:w w:val="102"/>
        </w:rPr>
        <w:t xml:space="preserve"> </w:t>
      </w:r>
      <w:r>
        <w:rPr>
          <w:sz w:val="15"/>
          <w:szCs w:val="15"/>
          <w:color w:val="231F20"/>
          <w:spacing w:val="3"/>
        </w:rPr>
        <w:t>nutrition</w:t>
      </w:r>
      <w:r>
        <w:rPr>
          <w:sz w:val="15"/>
          <w:szCs w:val="15"/>
          <w:color w:val="231F20"/>
          <w:spacing w:val="17"/>
        </w:rPr>
        <w:t xml:space="preserve"> </w:t>
      </w:r>
      <w:r>
        <w:rPr>
          <w:sz w:val="15"/>
          <w:szCs w:val="15"/>
          <w:color w:val="231F20"/>
          <w:spacing w:val="3"/>
        </w:rPr>
        <w:t>in</w:t>
      </w:r>
      <w:r>
        <w:rPr>
          <w:sz w:val="15"/>
          <w:szCs w:val="15"/>
          <w:color w:val="231F20"/>
          <w:spacing w:val="18"/>
          <w:w w:val="101"/>
        </w:rPr>
        <w:t xml:space="preserve"> </w:t>
      </w:r>
      <w:r>
        <w:rPr>
          <w:sz w:val="15"/>
          <w:szCs w:val="15"/>
          <w:color w:val="231F20"/>
          <w:spacing w:val="3"/>
        </w:rPr>
        <w:t>cri</w:t>
      </w:r>
      <w:r>
        <w:rPr>
          <w:sz w:val="15"/>
          <w:szCs w:val="15"/>
          <w:color w:val="231F20"/>
          <w:spacing w:val="2"/>
        </w:rPr>
        <w:t>tically</w:t>
      </w:r>
      <w:r>
        <w:rPr>
          <w:sz w:val="15"/>
          <w:szCs w:val="15"/>
          <w:color w:val="231F20"/>
          <w:spacing w:val="16"/>
          <w:w w:val="101"/>
        </w:rPr>
        <w:t xml:space="preserve"> </w:t>
      </w:r>
      <w:r>
        <w:rPr>
          <w:sz w:val="15"/>
          <w:szCs w:val="15"/>
          <w:color w:val="231F20"/>
          <w:spacing w:val="2"/>
        </w:rPr>
        <w:t>ill</w:t>
      </w:r>
      <w:r>
        <w:rPr>
          <w:sz w:val="15"/>
          <w:szCs w:val="15"/>
          <w:color w:val="231F20"/>
          <w:spacing w:val="16"/>
        </w:rPr>
        <w:t xml:space="preserve"> </w:t>
      </w:r>
      <w:r>
        <w:rPr>
          <w:sz w:val="15"/>
          <w:szCs w:val="15"/>
          <w:color w:val="231F20"/>
          <w:spacing w:val="2"/>
        </w:rPr>
        <w:t>adults[J].</w:t>
      </w:r>
      <w:r>
        <w:rPr>
          <w:sz w:val="15"/>
          <w:szCs w:val="15"/>
          <w:color w:val="231F20"/>
          <w:spacing w:val="18"/>
        </w:rPr>
        <w:t xml:space="preserve"> </w:t>
      </w:r>
      <w:r>
        <w:rPr>
          <w:sz w:val="15"/>
          <w:szCs w:val="15"/>
          <w:color w:val="231F20"/>
          <w:spacing w:val="2"/>
        </w:rPr>
        <w:t>N</w:t>
      </w:r>
      <w:r>
        <w:rPr>
          <w:sz w:val="15"/>
          <w:szCs w:val="15"/>
          <w:color w:val="231F20"/>
          <w:spacing w:val="20"/>
        </w:rPr>
        <w:t xml:space="preserve"> </w:t>
      </w:r>
      <w:r>
        <w:rPr>
          <w:sz w:val="15"/>
          <w:szCs w:val="15"/>
          <w:color w:val="231F20"/>
          <w:spacing w:val="2"/>
        </w:rPr>
        <w:t>Engl</w:t>
      </w:r>
      <w:r>
        <w:rPr>
          <w:sz w:val="15"/>
          <w:szCs w:val="15"/>
          <w:color w:val="231F20"/>
          <w:spacing w:val="12"/>
        </w:rPr>
        <w:t xml:space="preserve"> </w:t>
      </w:r>
      <w:r>
        <w:rPr>
          <w:sz w:val="15"/>
          <w:szCs w:val="15"/>
          <w:color w:val="231F20"/>
          <w:spacing w:val="2"/>
        </w:rPr>
        <w:t>J</w:t>
      </w:r>
      <w:r>
        <w:rPr>
          <w:sz w:val="15"/>
          <w:szCs w:val="15"/>
          <w:color w:val="231F20"/>
          <w:spacing w:val="18"/>
          <w:w w:val="101"/>
        </w:rPr>
        <w:t xml:space="preserve"> </w:t>
      </w:r>
      <w:r>
        <w:rPr>
          <w:sz w:val="15"/>
          <w:szCs w:val="15"/>
          <w:color w:val="231F20"/>
          <w:spacing w:val="2"/>
        </w:rPr>
        <w:t>Med,</w:t>
      </w:r>
      <w:r>
        <w:rPr>
          <w:sz w:val="15"/>
          <w:szCs w:val="15"/>
          <w:color w:val="231F20"/>
        </w:rPr>
        <w:t xml:space="preserve"> </w:t>
      </w:r>
      <w:r>
        <w:rPr>
          <w:sz w:val="15"/>
          <w:szCs w:val="15"/>
          <w:color w:val="231F20"/>
          <w:spacing w:val="5"/>
        </w:rPr>
        <w:t>2011,</w:t>
      </w:r>
      <w:r>
        <w:rPr>
          <w:sz w:val="15"/>
          <w:szCs w:val="15"/>
          <w:color w:val="231F20"/>
          <w:spacing w:val="14"/>
          <w:w w:val="102"/>
        </w:rPr>
        <w:t xml:space="preserve"> </w:t>
      </w:r>
      <w:r>
        <w:rPr>
          <w:sz w:val="15"/>
          <w:szCs w:val="15"/>
          <w:color w:val="231F20"/>
          <w:spacing w:val="5"/>
        </w:rPr>
        <w:t>365(6):506</w:t>
      </w:r>
      <w:r>
        <w:rPr>
          <w:rFonts w:ascii="Times New Roman" w:hAnsi="Times New Roman" w:eastAsia="Times New Roman" w:cs="Times New Roman"/>
          <w:sz w:val="15"/>
          <w:szCs w:val="15"/>
          <w:color w:val="231F20"/>
          <w:spacing w:val="5"/>
        </w:rPr>
        <w:t>‑</w:t>
      </w:r>
      <w:r>
        <w:rPr>
          <w:sz w:val="15"/>
          <w:szCs w:val="15"/>
          <w:color w:val="231F20"/>
          <w:spacing w:val="5"/>
        </w:rPr>
        <w:t>517.</w:t>
      </w:r>
      <w:r>
        <w:rPr>
          <w:sz w:val="15"/>
          <w:szCs w:val="15"/>
          <w:color w:val="231F20"/>
          <w:spacing w:val="12"/>
        </w:rPr>
        <w:t xml:space="preserve"> </w:t>
      </w:r>
      <w:r>
        <w:rPr>
          <w:sz w:val="15"/>
          <w:szCs w:val="15"/>
          <w:color w:val="231F20"/>
        </w:rPr>
        <w:t>DOI</w:t>
      </w:r>
      <w:r>
        <w:rPr>
          <w:sz w:val="15"/>
          <w:szCs w:val="15"/>
          <w:color w:val="231F20"/>
          <w:spacing w:val="5"/>
        </w:rPr>
        <w:t>:</w:t>
      </w:r>
      <w:r>
        <w:rPr>
          <w:sz w:val="15"/>
          <w:szCs w:val="15"/>
          <w:color w:val="231F20"/>
          <w:spacing w:val="16"/>
          <w:w w:val="102"/>
        </w:rPr>
        <w:t xml:space="preserve"> </w:t>
      </w:r>
      <w:r>
        <w:rPr>
          <w:sz w:val="15"/>
          <w:szCs w:val="15"/>
          <w:color w:val="231F20"/>
          <w:spacing w:val="5"/>
        </w:rPr>
        <w:t>10.</w:t>
      </w:r>
      <w:r>
        <w:rPr>
          <w:sz w:val="15"/>
          <w:szCs w:val="15"/>
          <w:color w:val="231F20"/>
          <w:spacing w:val="-19"/>
        </w:rPr>
        <w:t xml:space="preserve"> </w:t>
      </w:r>
      <w:r>
        <w:rPr>
          <w:sz w:val="15"/>
          <w:szCs w:val="15"/>
          <w:color w:val="231F20"/>
          <w:spacing w:val="5"/>
        </w:rPr>
        <w:t>1056/</w:t>
      </w:r>
      <w:r>
        <w:rPr>
          <w:sz w:val="15"/>
          <w:szCs w:val="15"/>
          <w:color w:val="231F20"/>
        </w:rPr>
        <w:t>NEJMoa</w:t>
      </w:r>
      <w:r>
        <w:rPr>
          <w:sz w:val="15"/>
          <w:szCs w:val="15"/>
          <w:color w:val="231F20"/>
          <w:spacing w:val="4"/>
        </w:rPr>
        <w:t>1102662.</w:t>
      </w:r>
    </w:p>
    <w:p>
      <w:pPr>
        <w:pStyle w:val="BodyText"/>
        <w:ind w:left="555" w:right="28" w:hanging="555"/>
        <w:spacing w:before="41" w:line="295" w:lineRule="auto"/>
        <w:rPr>
          <w:sz w:val="15"/>
          <w:szCs w:val="15"/>
        </w:rPr>
      </w:pPr>
      <w:r>
        <w:rPr>
          <w:sz w:val="15"/>
          <w:szCs w:val="15"/>
          <w:color w:val="231F20"/>
          <w:spacing w:val="4"/>
        </w:rPr>
        <w:t>[213]</w:t>
      </w:r>
      <w:r>
        <w:rPr>
          <w:sz w:val="15"/>
          <w:szCs w:val="15"/>
          <w:color w:val="231F20"/>
          <w:spacing w:val="2"/>
        </w:rPr>
        <w:t xml:space="preserve">      </w:t>
      </w:r>
      <w:r>
        <w:rPr>
          <w:sz w:val="15"/>
          <w:szCs w:val="15"/>
          <w:color w:val="231F20"/>
        </w:rPr>
        <w:t>Bost</w:t>
      </w:r>
      <w:r>
        <w:rPr>
          <w:sz w:val="15"/>
          <w:szCs w:val="15"/>
          <w:color w:val="231F20"/>
          <w:spacing w:val="4"/>
        </w:rPr>
        <w:t xml:space="preserve">     </w:t>
      </w:r>
      <w:r>
        <w:rPr>
          <w:sz w:val="15"/>
          <w:szCs w:val="15"/>
          <w:color w:val="231F20"/>
        </w:rPr>
        <w:t>RB</w:t>
      </w:r>
      <w:r>
        <w:rPr>
          <w:sz w:val="15"/>
          <w:szCs w:val="15"/>
          <w:color w:val="231F20"/>
          <w:spacing w:val="4"/>
        </w:rPr>
        <w:t>,</w:t>
      </w:r>
      <w:r>
        <w:rPr>
          <w:sz w:val="15"/>
          <w:szCs w:val="15"/>
          <w:color w:val="231F20"/>
          <w:spacing w:val="1"/>
        </w:rPr>
        <w:t xml:space="preserve">     </w:t>
      </w:r>
      <w:r>
        <w:rPr>
          <w:sz w:val="15"/>
          <w:szCs w:val="15"/>
          <w:color w:val="231F20"/>
        </w:rPr>
        <w:t>Tjan</w:t>
      </w:r>
      <w:r>
        <w:rPr>
          <w:sz w:val="15"/>
          <w:szCs w:val="15"/>
          <w:color w:val="231F20"/>
          <w:spacing w:val="4"/>
        </w:rPr>
        <w:t xml:space="preserve">     </w:t>
      </w:r>
      <w:r>
        <w:rPr>
          <w:sz w:val="15"/>
          <w:szCs w:val="15"/>
          <w:color w:val="231F20"/>
        </w:rPr>
        <w:t>DH</w:t>
      </w:r>
      <w:r>
        <w:rPr>
          <w:sz w:val="15"/>
          <w:szCs w:val="15"/>
          <w:color w:val="231F20"/>
          <w:spacing w:val="4"/>
        </w:rPr>
        <w:t>,</w:t>
      </w:r>
      <w:r>
        <w:rPr>
          <w:sz w:val="15"/>
          <w:szCs w:val="15"/>
          <w:color w:val="231F20"/>
        </w:rPr>
        <w:t xml:space="preserve">     van</w:t>
      </w:r>
      <w:r>
        <w:rPr>
          <w:sz w:val="15"/>
          <w:szCs w:val="15"/>
          <w:color w:val="231F20"/>
          <w:spacing w:val="4"/>
        </w:rPr>
        <w:t xml:space="preserve">     </w:t>
      </w:r>
      <w:r>
        <w:rPr>
          <w:sz w:val="15"/>
          <w:szCs w:val="15"/>
          <w:color w:val="231F20"/>
        </w:rPr>
        <w:t>Zanten</w:t>
      </w:r>
      <w:r>
        <w:rPr>
          <w:sz w:val="15"/>
          <w:szCs w:val="15"/>
          <w:color w:val="231F20"/>
          <w:spacing w:val="4"/>
        </w:rPr>
        <w:t xml:space="preserve">     </w:t>
      </w:r>
      <w:r>
        <w:rPr>
          <w:sz w:val="15"/>
          <w:szCs w:val="15"/>
          <w:color w:val="231F20"/>
        </w:rPr>
        <w:t>AR</w:t>
      </w:r>
      <w:r>
        <w:rPr>
          <w:sz w:val="15"/>
          <w:szCs w:val="15"/>
          <w:color w:val="231F20"/>
          <w:spacing w:val="4"/>
        </w:rPr>
        <w:t>.</w:t>
      </w:r>
      <w:r>
        <w:rPr>
          <w:sz w:val="15"/>
          <w:szCs w:val="15"/>
          <w:color w:val="231F20"/>
          <w:spacing w:val="1"/>
        </w:rPr>
        <w:t xml:space="preserve">     </w:t>
      </w:r>
      <w:r>
        <w:rPr>
          <w:sz w:val="15"/>
          <w:szCs w:val="15"/>
          <w:color w:val="231F20"/>
        </w:rPr>
        <w:t>Timing</w:t>
      </w:r>
      <w:r>
        <w:rPr>
          <w:sz w:val="15"/>
          <w:szCs w:val="15"/>
          <w:color w:val="231F20"/>
          <w:spacing w:val="4"/>
        </w:rPr>
        <w:t xml:space="preserve">     </w:t>
      </w:r>
      <w:r>
        <w:rPr>
          <w:sz w:val="15"/>
          <w:szCs w:val="15"/>
          <w:color w:val="231F20"/>
        </w:rPr>
        <w:t>of</w:t>
      </w:r>
      <w:r>
        <w:rPr>
          <w:sz w:val="15"/>
          <w:szCs w:val="15"/>
          <w:color w:val="231F20"/>
          <w:spacing w:val="1"/>
        </w:rPr>
        <w:t xml:space="preserve"> </w:t>
      </w:r>
      <w:r>
        <w:rPr>
          <w:sz w:val="15"/>
          <w:szCs w:val="15"/>
          <w:color w:val="231F20"/>
          <w:spacing w:val="7"/>
        </w:rPr>
        <w:t>(</w:t>
      </w:r>
      <w:r>
        <w:rPr>
          <w:sz w:val="15"/>
          <w:szCs w:val="15"/>
          <w:color w:val="231F20"/>
        </w:rPr>
        <w:t>supplemental</w:t>
      </w:r>
      <w:r>
        <w:rPr>
          <w:sz w:val="15"/>
          <w:szCs w:val="15"/>
          <w:color w:val="231F20"/>
          <w:spacing w:val="7"/>
        </w:rPr>
        <w:t>)    </w:t>
      </w:r>
      <w:r>
        <w:rPr>
          <w:sz w:val="15"/>
          <w:szCs w:val="15"/>
          <w:color w:val="231F20"/>
        </w:rPr>
        <w:t>parenteral</w:t>
      </w:r>
      <w:r>
        <w:rPr>
          <w:sz w:val="15"/>
          <w:szCs w:val="15"/>
          <w:color w:val="231F20"/>
          <w:spacing w:val="7"/>
        </w:rPr>
        <w:t xml:space="preserve">    </w:t>
      </w:r>
      <w:r>
        <w:rPr>
          <w:sz w:val="15"/>
          <w:szCs w:val="15"/>
          <w:color w:val="231F20"/>
        </w:rPr>
        <w:t>nutrition</w:t>
      </w:r>
      <w:r>
        <w:rPr>
          <w:sz w:val="15"/>
          <w:szCs w:val="15"/>
          <w:color w:val="231F20"/>
          <w:spacing w:val="7"/>
        </w:rPr>
        <w:t xml:space="preserve">     </w:t>
      </w:r>
      <w:r>
        <w:rPr>
          <w:sz w:val="15"/>
          <w:szCs w:val="15"/>
          <w:color w:val="231F20"/>
        </w:rPr>
        <w:t>in</w:t>
      </w:r>
      <w:r>
        <w:rPr>
          <w:sz w:val="15"/>
          <w:szCs w:val="15"/>
          <w:color w:val="231F20"/>
          <w:spacing w:val="7"/>
        </w:rPr>
        <w:t xml:space="preserve">    </w:t>
      </w:r>
      <w:r>
        <w:rPr>
          <w:sz w:val="15"/>
          <w:szCs w:val="15"/>
          <w:color w:val="231F20"/>
        </w:rPr>
        <w:t>critically</w:t>
      </w:r>
      <w:r>
        <w:rPr>
          <w:sz w:val="15"/>
          <w:szCs w:val="15"/>
          <w:color w:val="231F20"/>
          <w:spacing w:val="7"/>
        </w:rPr>
        <w:t xml:space="preserve">     </w:t>
      </w:r>
      <w:r>
        <w:rPr>
          <w:sz w:val="15"/>
          <w:szCs w:val="15"/>
          <w:color w:val="231F20"/>
        </w:rPr>
        <w:t>ill</w:t>
      </w:r>
      <w:r>
        <w:rPr>
          <w:sz w:val="15"/>
          <w:szCs w:val="15"/>
          <w:color w:val="231F20"/>
          <w:spacing w:val="17"/>
          <w:w w:val="101"/>
        </w:rPr>
        <w:t xml:space="preserve"> </w:t>
      </w:r>
      <w:r>
        <w:rPr>
          <w:sz w:val="15"/>
          <w:szCs w:val="15"/>
          <w:color w:val="231F20"/>
        </w:rPr>
        <w:t>patients</w:t>
      </w:r>
      <w:r>
        <w:rPr>
          <w:sz w:val="15"/>
          <w:szCs w:val="15"/>
          <w:color w:val="231F20"/>
          <w:spacing w:val="7"/>
        </w:rPr>
        <w:t>:   </w:t>
      </w:r>
      <w:r>
        <w:rPr>
          <w:sz w:val="15"/>
          <w:szCs w:val="15"/>
          <w:color w:val="231F20"/>
        </w:rPr>
        <w:t>a</w:t>
      </w:r>
      <w:r>
        <w:rPr>
          <w:sz w:val="15"/>
          <w:szCs w:val="15"/>
          <w:color w:val="231F20"/>
          <w:spacing w:val="7"/>
        </w:rPr>
        <w:t xml:space="preserve">   </w:t>
      </w:r>
      <w:r>
        <w:rPr>
          <w:sz w:val="15"/>
          <w:szCs w:val="15"/>
          <w:color w:val="231F20"/>
        </w:rPr>
        <w:t>systematic</w:t>
      </w:r>
      <w:r>
        <w:rPr>
          <w:sz w:val="15"/>
          <w:szCs w:val="15"/>
          <w:color w:val="231F20"/>
          <w:spacing w:val="7"/>
        </w:rPr>
        <w:t xml:space="preserve">    </w:t>
      </w:r>
      <w:r>
        <w:rPr>
          <w:sz w:val="15"/>
          <w:szCs w:val="15"/>
          <w:color w:val="231F20"/>
        </w:rPr>
        <w:t>review</w:t>
      </w:r>
      <w:r>
        <w:rPr>
          <w:sz w:val="15"/>
          <w:szCs w:val="15"/>
          <w:color w:val="231F20"/>
          <w:spacing w:val="7"/>
        </w:rPr>
        <w:t>[J].   </w:t>
      </w:r>
      <w:r>
        <w:rPr>
          <w:sz w:val="15"/>
          <w:szCs w:val="15"/>
          <w:color w:val="231F20"/>
        </w:rPr>
        <w:t>Ann</w:t>
      </w:r>
      <w:r>
        <w:rPr>
          <w:sz w:val="15"/>
          <w:szCs w:val="15"/>
          <w:color w:val="231F20"/>
          <w:spacing w:val="7"/>
        </w:rPr>
        <w:t xml:space="preserve">   </w:t>
      </w:r>
      <w:r>
        <w:rPr>
          <w:sz w:val="15"/>
          <w:szCs w:val="15"/>
          <w:color w:val="231F20"/>
        </w:rPr>
        <w:t>Intensive</w:t>
      </w:r>
      <w:r>
        <w:rPr>
          <w:sz w:val="15"/>
          <w:szCs w:val="15"/>
          <w:color w:val="231F20"/>
          <w:spacing w:val="7"/>
        </w:rPr>
        <w:t xml:space="preserve"> </w:t>
      </w:r>
      <w:r>
        <w:rPr>
          <w:sz w:val="15"/>
          <w:szCs w:val="15"/>
          <w:color w:val="231F20"/>
          <w:spacing w:val="6"/>
        </w:rPr>
        <w:t xml:space="preserve">   </w:t>
      </w:r>
      <w:r>
        <w:rPr>
          <w:sz w:val="15"/>
          <w:szCs w:val="15"/>
          <w:color w:val="231F20"/>
        </w:rPr>
        <w:t>Care</w:t>
      </w:r>
      <w:r>
        <w:rPr>
          <w:sz w:val="15"/>
          <w:szCs w:val="15"/>
          <w:color w:val="231F20"/>
          <w:spacing w:val="6"/>
        </w:rPr>
        <w:t>,</w:t>
      </w:r>
      <w:r>
        <w:rPr>
          <w:sz w:val="15"/>
          <w:szCs w:val="15"/>
          <w:color w:val="231F20"/>
        </w:rPr>
        <w:t xml:space="preserve"> </w:t>
      </w:r>
      <w:r>
        <w:rPr>
          <w:sz w:val="15"/>
          <w:szCs w:val="15"/>
          <w:color w:val="231F20"/>
          <w:spacing w:val="4"/>
        </w:rPr>
        <w:t>2014, 4:31.</w:t>
      </w:r>
      <w:r>
        <w:rPr>
          <w:sz w:val="15"/>
          <w:szCs w:val="15"/>
          <w:color w:val="231F20"/>
          <w:spacing w:val="12"/>
        </w:rPr>
        <w:t xml:space="preserve"> </w:t>
      </w:r>
      <w:r>
        <w:rPr>
          <w:sz w:val="15"/>
          <w:szCs w:val="15"/>
          <w:color w:val="231F20"/>
        </w:rPr>
        <w:t>DOI</w:t>
      </w:r>
      <w:r>
        <w:rPr>
          <w:sz w:val="15"/>
          <w:szCs w:val="15"/>
          <w:color w:val="231F20"/>
          <w:spacing w:val="4"/>
        </w:rPr>
        <w:t>:</w:t>
      </w:r>
      <w:r>
        <w:rPr>
          <w:sz w:val="15"/>
          <w:szCs w:val="15"/>
          <w:color w:val="231F20"/>
          <w:spacing w:val="16"/>
          <w:w w:val="102"/>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1186/s13613</w:t>
      </w:r>
      <w:r>
        <w:rPr>
          <w:rFonts w:ascii="Times New Roman" w:hAnsi="Times New Roman" w:eastAsia="Times New Roman" w:cs="Times New Roman"/>
          <w:sz w:val="15"/>
          <w:szCs w:val="15"/>
          <w:color w:val="231F20"/>
          <w:spacing w:val="4"/>
        </w:rPr>
        <w:t>‑</w:t>
      </w:r>
      <w:r>
        <w:rPr>
          <w:sz w:val="15"/>
          <w:szCs w:val="15"/>
          <w:color w:val="231F20"/>
          <w:spacing w:val="4"/>
        </w:rPr>
        <w:t>014</w:t>
      </w:r>
      <w:r>
        <w:rPr>
          <w:rFonts w:ascii="Times New Roman" w:hAnsi="Times New Roman" w:eastAsia="Times New Roman" w:cs="Times New Roman"/>
          <w:sz w:val="15"/>
          <w:szCs w:val="15"/>
          <w:color w:val="231F20"/>
          <w:spacing w:val="3"/>
        </w:rPr>
        <w:t>‑</w:t>
      </w:r>
      <w:r>
        <w:rPr>
          <w:sz w:val="15"/>
          <w:szCs w:val="15"/>
          <w:color w:val="231F20"/>
          <w:spacing w:val="3"/>
        </w:rPr>
        <w:t>0031</w:t>
      </w:r>
      <w:r>
        <w:rPr>
          <w:rFonts w:ascii="Times New Roman" w:hAnsi="Times New Roman" w:eastAsia="Times New Roman" w:cs="Times New Roman"/>
          <w:sz w:val="15"/>
          <w:szCs w:val="15"/>
          <w:color w:val="231F20"/>
          <w:spacing w:val="3"/>
        </w:rPr>
        <w:t>‑</w:t>
      </w:r>
      <w:r>
        <w:rPr>
          <w:sz w:val="15"/>
          <w:szCs w:val="15"/>
          <w:color w:val="231F20"/>
          <w:spacing w:val="3"/>
        </w:rPr>
        <w:t>y.</w:t>
      </w:r>
    </w:p>
    <w:p>
      <w:pPr>
        <w:pStyle w:val="BodyText"/>
        <w:spacing w:before="41" w:line="184" w:lineRule="exact"/>
        <w:rPr>
          <w:sz w:val="15"/>
          <w:szCs w:val="15"/>
        </w:rPr>
      </w:pPr>
      <w:r>
        <w:rPr>
          <w:sz w:val="15"/>
          <w:szCs w:val="15"/>
          <w:color w:val="231F20"/>
          <w:spacing w:val="4"/>
          <w:position w:val="2"/>
        </w:rPr>
        <w:t>[214]     </w:t>
      </w:r>
      <w:r>
        <w:rPr>
          <w:sz w:val="15"/>
          <w:szCs w:val="15"/>
          <w:color w:val="231F20"/>
          <w:position w:val="2"/>
        </w:rPr>
        <w:t>Doig</w:t>
      </w:r>
      <w:r>
        <w:rPr>
          <w:sz w:val="15"/>
          <w:szCs w:val="15"/>
          <w:color w:val="231F20"/>
          <w:spacing w:val="4"/>
          <w:position w:val="2"/>
        </w:rPr>
        <w:t xml:space="preserve">  </w:t>
      </w:r>
      <w:r>
        <w:rPr>
          <w:sz w:val="15"/>
          <w:szCs w:val="15"/>
          <w:color w:val="231F20"/>
          <w:position w:val="2"/>
        </w:rPr>
        <w:t>GS</w:t>
      </w:r>
      <w:r>
        <w:rPr>
          <w:sz w:val="15"/>
          <w:szCs w:val="15"/>
          <w:color w:val="231F20"/>
          <w:spacing w:val="4"/>
          <w:position w:val="2"/>
        </w:rPr>
        <w:t>,  </w:t>
      </w:r>
      <w:r>
        <w:rPr>
          <w:sz w:val="15"/>
          <w:szCs w:val="15"/>
          <w:color w:val="231F20"/>
          <w:position w:val="2"/>
        </w:rPr>
        <w:t>Simpson</w:t>
      </w:r>
      <w:r>
        <w:rPr>
          <w:sz w:val="15"/>
          <w:szCs w:val="15"/>
          <w:color w:val="231F20"/>
          <w:spacing w:val="4"/>
          <w:position w:val="2"/>
        </w:rPr>
        <w:t xml:space="preserve">  </w:t>
      </w:r>
      <w:r>
        <w:rPr>
          <w:sz w:val="15"/>
          <w:szCs w:val="15"/>
          <w:color w:val="231F20"/>
          <w:position w:val="2"/>
        </w:rPr>
        <w:t>F</w:t>
      </w:r>
      <w:r>
        <w:rPr>
          <w:sz w:val="15"/>
          <w:szCs w:val="15"/>
          <w:color w:val="231F20"/>
          <w:spacing w:val="4"/>
          <w:position w:val="2"/>
        </w:rPr>
        <w:t>,  </w:t>
      </w:r>
      <w:r>
        <w:rPr>
          <w:sz w:val="15"/>
          <w:szCs w:val="15"/>
          <w:color w:val="231F20"/>
          <w:position w:val="2"/>
        </w:rPr>
        <w:t>Sweetman</w:t>
      </w:r>
      <w:r>
        <w:rPr>
          <w:sz w:val="15"/>
          <w:szCs w:val="15"/>
          <w:color w:val="231F20"/>
          <w:spacing w:val="4"/>
          <w:position w:val="2"/>
        </w:rPr>
        <w:t xml:space="preserve">  </w:t>
      </w:r>
      <w:r>
        <w:rPr>
          <w:sz w:val="15"/>
          <w:szCs w:val="15"/>
          <w:color w:val="231F20"/>
          <w:position w:val="2"/>
        </w:rPr>
        <w:t>EA</w:t>
      </w:r>
      <w:r>
        <w:rPr>
          <w:sz w:val="15"/>
          <w:szCs w:val="15"/>
          <w:color w:val="231F20"/>
          <w:spacing w:val="4"/>
          <w:position w:val="2"/>
        </w:rPr>
        <w:t>,  </w:t>
      </w:r>
      <w:r>
        <w:rPr>
          <w:sz w:val="15"/>
          <w:szCs w:val="15"/>
          <w:color w:val="231F20"/>
          <w:position w:val="2"/>
        </w:rPr>
        <w:t>et</w:t>
      </w:r>
      <w:r>
        <w:rPr>
          <w:sz w:val="15"/>
          <w:szCs w:val="15"/>
          <w:color w:val="231F20"/>
          <w:spacing w:val="4"/>
          <w:position w:val="2"/>
        </w:rPr>
        <w:t xml:space="preserve"> </w:t>
      </w:r>
      <w:r>
        <w:rPr>
          <w:sz w:val="15"/>
          <w:szCs w:val="15"/>
          <w:color w:val="231F20"/>
          <w:position w:val="2"/>
        </w:rPr>
        <w:t>al</w:t>
      </w:r>
      <w:r>
        <w:rPr>
          <w:sz w:val="15"/>
          <w:szCs w:val="15"/>
          <w:color w:val="231F20"/>
          <w:spacing w:val="4"/>
          <w:position w:val="2"/>
        </w:rPr>
        <w:t>.  </w:t>
      </w:r>
      <w:r>
        <w:rPr>
          <w:sz w:val="15"/>
          <w:szCs w:val="15"/>
          <w:color w:val="231F20"/>
          <w:position w:val="2"/>
        </w:rPr>
        <w:t>Early</w:t>
      </w:r>
      <w:r>
        <w:rPr>
          <w:sz w:val="15"/>
          <w:szCs w:val="15"/>
          <w:color w:val="231F20"/>
          <w:spacing w:val="35"/>
          <w:w w:val="101"/>
          <w:position w:val="2"/>
        </w:rPr>
        <w:t xml:space="preserve"> </w:t>
      </w:r>
      <w:r>
        <w:rPr>
          <w:sz w:val="15"/>
          <w:szCs w:val="15"/>
          <w:color w:val="231F20"/>
          <w:position w:val="2"/>
        </w:rPr>
        <w:t>parenteral</w:t>
      </w:r>
    </w:p>
    <w:p>
      <w:pPr>
        <w:spacing w:line="184" w:lineRule="exact"/>
        <w:sectPr>
          <w:type w:val="continuous"/>
          <w:pgSz w:w="12246" w:h="16498"/>
          <w:pgMar w:top="1221" w:right="1265" w:bottom="0" w:left="819" w:header="971" w:footer="0" w:gutter="0"/>
          <w:cols w:equalWidth="0" w:num="2">
            <w:col w:w="5506" w:space="100"/>
            <w:col w:w="4555" w:space="0"/>
          </w:cols>
        </w:sectPr>
        <w:rPr>
          <w:sz w:val="15"/>
          <w:szCs w:val="15"/>
        </w:rPr>
      </w:pPr>
    </w:p>
    <w:p>
      <w:pPr>
        <w:spacing w:before="57"/>
        <w:rPr/>
      </w:pPr>
      <w:r>
        <w:pict>
          <v:shape id="_x0000_s210" style="position:absolute;margin-left:215.774pt;margin-top:60.0204pt;mso-position-vertical-relative:page;mso-position-horizontal-relative:page;width:331.35pt;height:0.4pt;z-index:251984896;" o:allowincell="f" filled="false" strokecolor="#231F20" strokeweight="0.37pt" coordsize="6627,8" coordorigin="0,0" path="m0,3l6626,3e">
            <v:stroke joinstyle="miter" miterlimit="4"/>
          </v:shape>
        </w:pict>
      </w:r>
      <w:r/>
    </w:p>
    <w:p>
      <w:pPr>
        <w:sectPr>
          <w:headerReference w:type="default" r:id="rId32"/>
          <w:pgSz w:w="12246" w:h="16498"/>
          <w:pgMar w:top="1221" w:right="1288" w:bottom="0" w:left="819" w:header="979" w:footer="0" w:gutter="0"/>
          <w:cols w:equalWidth="0" w:num="1">
            <w:col w:w="10138" w:space="0"/>
          </w:cols>
        </w:sectPr>
        <w:rPr/>
      </w:pPr>
    </w:p>
    <w:p>
      <w:pPr>
        <w:pStyle w:val="BodyText"/>
        <w:ind w:left="1059" w:right="485" w:hanging="1"/>
        <w:spacing w:before="36" w:line="299" w:lineRule="auto"/>
        <w:jc w:val="both"/>
        <w:rPr>
          <w:sz w:val="15"/>
          <w:szCs w:val="15"/>
        </w:rPr>
      </w:pPr>
      <w:r>
        <w:rPr>
          <w:sz w:val="15"/>
          <w:szCs w:val="15"/>
          <w:color w:val="231F20"/>
          <w:spacing w:val="3"/>
        </w:rPr>
        <w:t>nutrition</w:t>
      </w:r>
      <w:r>
        <w:rPr>
          <w:sz w:val="15"/>
          <w:szCs w:val="15"/>
          <w:color w:val="231F20"/>
          <w:spacing w:val="28"/>
          <w:w w:val="102"/>
        </w:rPr>
        <w:t xml:space="preserve"> </w:t>
      </w:r>
      <w:r>
        <w:rPr>
          <w:sz w:val="15"/>
          <w:szCs w:val="15"/>
          <w:color w:val="231F20"/>
          <w:spacing w:val="3"/>
        </w:rPr>
        <w:t>in</w:t>
      </w:r>
      <w:r>
        <w:rPr>
          <w:sz w:val="15"/>
          <w:szCs w:val="15"/>
          <w:color w:val="231F20"/>
          <w:spacing w:val="29"/>
          <w:w w:val="102"/>
        </w:rPr>
        <w:t xml:space="preserve"> </w:t>
      </w:r>
      <w:r>
        <w:rPr>
          <w:sz w:val="15"/>
          <w:szCs w:val="15"/>
          <w:color w:val="231F20"/>
          <w:spacing w:val="3"/>
        </w:rPr>
        <w:t>critically</w:t>
      </w:r>
      <w:r>
        <w:rPr>
          <w:sz w:val="15"/>
          <w:szCs w:val="15"/>
          <w:color w:val="231F20"/>
          <w:spacing w:val="27"/>
          <w:w w:val="101"/>
        </w:rPr>
        <w:t xml:space="preserve"> </w:t>
      </w:r>
      <w:r>
        <w:rPr>
          <w:sz w:val="15"/>
          <w:szCs w:val="15"/>
          <w:color w:val="231F20"/>
          <w:spacing w:val="3"/>
        </w:rPr>
        <w:t>ill</w:t>
      </w:r>
      <w:r>
        <w:rPr>
          <w:sz w:val="15"/>
          <w:szCs w:val="15"/>
          <w:color w:val="231F20"/>
          <w:spacing w:val="26"/>
          <w:w w:val="101"/>
        </w:rPr>
        <w:t xml:space="preserve"> </w:t>
      </w:r>
      <w:r>
        <w:rPr>
          <w:sz w:val="15"/>
          <w:szCs w:val="15"/>
          <w:color w:val="231F20"/>
          <w:spacing w:val="3"/>
        </w:rPr>
        <w:t>patients</w:t>
      </w:r>
      <w:r>
        <w:rPr>
          <w:sz w:val="15"/>
          <w:szCs w:val="15"/>
          <w:color w:val="231F20"/>
          <w:spacing w:val="23"/>
          <w:w w:val="101"/>
        </w:rPr>
        <w:t xml:space="preserve"> </w:t>
      </w:r>
      <w:r>
        <w:rPr>
          <w:sz w:val="15"/>
          <w:szCs w:val="15"/>
          <w:color w:val="231F20"/>
          <w:spacing w:val="3"/>
        </w:rPr>
        <w:t>with</w:t>
      </w:r>
      <w:r>
        <w:rPr>
          <w:sz w:val="15"/>
          <w:szCs w:val="15"/>
          <w:color w:val="231F20"/>
          <w:spacing w:val="28"/>
          <w:w w:val="102"/>
        </w:rPr>
        <w:t xml:space="preserve"> </w:t>
      </w:r>
      <w:r>
        <w:rPr>
          <w:sz w:val="15"/>
          <w:szCs w:val="15"/>
          <w:color w:val="231F20"/>
          <w:spacing w:val="3"/>
        </w:rPr>
        <w:t>shor</w:t>
      </w:r>
      <w:r>
        <w:rPr>
          <w:sz w:val="15"/>
          <w:szCs w:val="15"/>
          <w:color w:val="231F20"/>
          <w:spacing w:val="2"/>
        </w:rPr>
        <w:t>t</w:t>
      </w:r>
      <w:r>
        <w:rPr>
          <w:rFonts w:ascii="Times New Roman" w:hAnsi="Times New Roman" w:eastAsia="Times New Roman" w:cs="Times New Roman"/>
          <w:sz w:val="15"/>
          <w:szCs w:val="15"/>
          <w:color w:val="231F20"/>
          <w:spacing w:val="2"/>
        </w:rPr>
        <w:t>‑</w:t>
      </w:r>
      <w:r>
        <w:rPr>
          <w:sz w:val="15"/>
          <w:szCs w:val="15"/>
          <w:color w:val="231F20"/>
          <w:spacing w:val="2"/>
        </w:rPr>
        <w:t>term</w:t>
      </w:r>
      <w:r>
        <w:rPr>
          <w:sz w:val="15"/>
          <w:szCs w:val="15"/>
          <w:color w:val="231F20"/>
          <w:spacing w:val="29"/>
        </w:rPr>
        <w:t xml:space="preserve"> </w:t>
      </w:r>
      <w:r>
        <w:rPr>
          <w:sz w:val="15"/>
          <w:szCs w:val="15"/>
          <w:color w:val="231F20"/>
          <w:spacing w:val="2"/>
        </w:rPr>
        <w:t>relative</w:t>
      </w:r>
      <w:r>
        <w:rPr>
          <w:sz w:val="15"/>
          <w:szCs w:val="15"/>
          <w:color w:val="231F20"/>
        </w:rPr>
        <w:t xml:space="preserve"> </w:t>
      </w:r>
      <w:r>
        <w:rPr>
          <w:sz w:val="15"/>
          <w:szCs w:val="15"/>
          <w:color w:val="231F20"/>
          <w:spacing w:val="3"/>
        </w:rPr>
        <w:t>contraindications</w:t>
      </w:r>
      <w:r>
        <w:rPr>
          <w:sz w:val="15"/>
          <w:szCs w:val="15"/>
          <w:color w:val="231F20"/>
          <w:spacing w:val="18"/>
          <w:w w:val="102"/>
        </w:rPr>
        <w:t xml:space="preserve"> </w:t>
      </w:r>
      <w:r>
        <w:rPr>
          <w:sz w:val="15"/>
          <w:szCs w:val="15"/>
          <w:color w:val="231F20"/>
          <w:spacing w:val="3"/>
        </w:rPr>
        <w:t>to</w:t>
      </w:r>
      <w:r>
        <w:rPr>
          <w:sz w:val="15"/>
          <w:szCs w:val="15"/>
          <w:color w:val="231F20"/>
          <w:spacing w:val="18"/>
          <w:w w:val="101"/>
        </w:rPr>
        <w:t xml:space="preserve"> </w:t>
      </w:r>
      <w:r>
        <w:rPr>
          <w:sz w:val="15"/>
          <w:szCs w:val="15"/>
          <w:color w:val="231F20"/>
          <w:spacing w:val="3"/>
        </w:rPr>
        <w:t>early</w:t>
      </w:r>
      <w:r>
        <w:rPr>
          <w:sz w:val="15"/>
          <w:szCs w:val="15"/>
          <w:color w:val="231F20"/>
          <w:spacing w:val="18"/>
          <w:w w:val="101"/>
        </w:rPr>
        <w:t xml:space="preserve"> </w:t>
      </w:r>
      <w:r>
        <w:rPr>
          <w:sz w:val="15"/>
          <w:szCs w:val="15"/>
          <w:color w:val="231F20"/>
          <w:spacing w:val="3"/>
        </w:rPr>
        <w:t>enteral</w:t>
      </w:r>
      <w:r>
        <w:rPr>
          <w:sz w:val="15"/>
          <w:szCs w:val="15"/>
          <w:color w:val="231F20"/>
          <w:spacing w:val="16"/>
        </w:rPr>
        <w:t xml:space="preserve"> </w:t>
      </w:r>
      <w:r>
        <w:rPr>
          <w:sz w:val="15"/>
          <w:szCs w:val="15"/>
          <w:color w:val="231F20"/>
          <w:spacing w:val="3"/>
        </w:rPr>
        <w:t>nutrition:</w:t>
      </w:r>
      <w:r>
        <w:rPr>
          <w:sz w:val="15"/>
          <w:szCs w:val="15"/>
          <w:color w:val="231F20"/>
          <w:spacing w:val="15"/>
          <w:w w:val="102"/>
        </w:rPr>
        <w:t xml:space="preserve"> </w:t>
      </w:r>
      <w:r>
        <w:rPr>
          <w:sz w:val="15"/>
          <w:szCs w:val="15"/>
          <w:color w:val="231F20"/>
          <w:spacing w:val="3"/>
        </w:rPr>
        <w:t>a</w:t>
      </w:r>
      <w:r>
        <w:rPr>
          <w:sz w:val="15"/>
          <w:szCs w:val="15"/>
          <w:color w:val="231F20"/>
          <w:spacing w:val="16"/>
          <w:w w:val="102"/>
        </w:rPr>
        <w:t xml:space="preserve"> </w:t>
      </w:r>
      <w:r>
        <w:rPr>
          <w:sz w:val="15"/>
          <w:szCs w:val="15"/>
          <w:color w:val="231F20"/>
          <w:spacing w:val="3"/>
        </w:rPr>
        <w:t>randomized</w:t>
      </w:r>
      <w:r>
        <w:rPr>
          <w:sz w:val="15"/>
          <w:szCs w:val="15"/>
          <w:color w:val="231F20"/>
        </w:rPr>
        <w:t xml:space="preserve"> </w:t>
      </w:r>
      <w:r>
        <w:rPr>
          <w:sz w:val="15"/>
          <w:szCs w:val="15"/>
          <w:color w:val="231F20"/>
        </w:rPr>
        <w:t>controlled</w:t>
      </w:r>
      <w:r>
        <w:rPr>
          <w:sz w:val="15"/>
          <w:szCs w:val="15"/>
          <w:color w:val="231F20"/>
          <w:spacing w:val="35"/>
        </w:rPr>
        <w:t xml:space="preserve"> </w:t>
      </w:r>
      <w:r>
        <w:rPr>
          <w:sz w:val="15"/>
          <w:szCs w:val="15"/>
          <w:color w:val="231F20"/>
        </w:rPr>
        <w:t>trial</w:t>
      </w:r>
      <w:r>
        <w:rPr>
          <w:sz w:val="15"/>
          <w:szCs w:val="15"/>
          <w:color w:val="231F20"/>
          <w:spacing w:val="5"/>
        </w:rPr>
        <w:t>[J].</w:t>
      </w:r>
      <w:r>
        <w:rPr>
          <w:sz w:val="15"/>
          <w:szCs w:val="15"/>
          <w:color w:val="231F20"/>
          <w:spacing w:val="23"/>
        </w:rPr>
        <w:t xml:space="preserve"> </w:t>
      </w:r>
      <w:r>
        <w:rPr>
          <w:sz w:val="15"/>
          <w:szCs w:val="15"/>
          <w:color w:val="231F20"/>
        </w:rPr>
        <w:t>JAMA</w:t>
      </w:r>
      <w:r>
        <w:rPr>
          <w:sz w:val="15"/>
          <w:szCs w:val="15"/>
          <w:color w:val="231F20"/>
          <w:spacing w:val="5"/>
        </w:rPr>
        <w:t>,</w:t>
      </w:r>
      <w:r>
        <w:rPr>
          <w:sz w:val="15"/>
          <w:szCs w:val="15"/>
          <w:color w:val="231F20"/>
          <w:spacing w:val="31"/>
        </w:rPr>
        <w:t xml:space="preserve"> </w:t>
      </w:r>
      <w:r>
        <w:rPr>
          <w:sz w:val="15"/>
          <w:szCs w:val="15"/>
          <w:color w:val="231F20"/>
          <w:spacing w:val="5"/>
        </w:rPr>
        <w:t>2013,</w:t>
      </w:r>
      <w:r>
        <w:rPr>
          <w:sz w:val="15"/>
          <w:szCs w:val="15"/>
          <w:color w:val="231F20"/>
          <w:spacing w:val="32"/>
        </w:rPr>
        <w:t xml:space="preserve"> </w:t>
      </w:r>
      <w:r>
        <w:rPr>
          <w:sz w:val="15"/>
          <w:szCs w:val="15"/>
          <w:color w:val="231F20"/>
          <w:spacing w:val="5"/>
        </w:rPr>
        <w:t>309(20): 2130</w:t>
      </w:r>
      <w:r>
        <w:rPr>
          <w:rFonts w:ascii="Times New Roman" w:hAnsi="Times New Roman" w:eastAsia="Times New Roman" w:cs="Times New Roman"/>
          <w:sz w:val="15"/>
          <w:szCs w:val="15"/>
          <w:color w:val="231F20"/>
          <w:spacing w:val="5"/>
        </w:rPr>
        <w:t>‑</w:t>
      </w:r>
      <w:r>
        <w:rPr>
          <w:sz w:val="15"/>
          <w:szCs w:val="15"/>
          <w:color w:val="231F20"/>
          <w:spacing w:val="5"/>
        </w:rPr>
        <w:t>2138.</w:t>
      </w:r>
      <w:r>
        <w:rPr>
          <w:sz w:val="15"/>
          <w:szCs w:val="15"/>
          <w:color w:val="231F20"/>
          <w:spacing w:val="30"/>
          <w:w w:val="101"/>
        </w:rPr>
        <w:t xml:space="preserve"> </w:t>
      </w:r>
      <w:r>
        <w:rPr>
          <w:sz w:val="15"/>
          <w:szCs w:val="15"/>
          <w:color w:val="231F20"/>
        </w:rPr>
        <w:t>DOI</w:t>
      </w:r>
      <w:r>
        <w:rPr>
          <w:sz w:val="15"/>
          <w:szCs w:val="15"/>
          <w:color w:val="231F20"/>
          <w:spacing w:val="5"/>
        </w:rPr>
        <w:t>:</w:t>
      </w:r>
      <w:r>
        <w:rPr>
          <w:sz w:val="15"/>
          <w:szCs w:val="15"/>
          <w:color w:val="231F20"/>
        </w:rPr>
        <w:t xml:space="preserve"> </w:t>
      </w:r>
      <w:r>
        <w:rPr>
          <w:sz w:val="15"/>
          <w:szCs w:val="15"/>
          <w:color w:val="231F20"/>
          <w:spacing w:val="4"/>
        </w:rPr>
        <w:t>10.</w:t>
      </w:r>
      <w:r>
        <w:rPr>
          <w:sz w:val="15"/>
          <w:szCs w:val="15"/>
          <w:color w:val="231F20"/>
          <w:spacing w:val="-8"/>
        </w:rPr>
        <w:t xml:space="preserve"> </w:t>
      </w:r>
      <w:r>
        <w:rPr>
          <w:sz w:val="15"/>
          <w:szCs w:val="15"/>
          <w:color w:val="231F20"/>
          <w:spacing w:val="4"/>
        </w:rPr>
        <w:t>1001/</w:t>
      </w:r>
      <w:r>
        <w:rPr>
          <w:sz w:val="15"/>
          <w:szCs w:val="15"/>
          <w:color w:val="231F20"/>
        </w:rPr>
        <w:t>jama</w:t>
      </w:r>
      <w:r>
        <w:rPr>
          <w:sz w:val="15"/>
          <w:szCs w:val="15"/>
          <w:color w:val="231F20"/>
          <w:spacing w:val="4"/>
        </w:rPr>
        <w:t>.2013.5124.</w:t>
      </w:r>
    </w:p>
    <w:p>
      <w:pPr>
        <w:pStyle w:val="BodyText"/>
        <w:ind w:left="1060" w:right="485" w:hanging="557"/>
        <w:spacing w:before="30" w:line="296" w:lineRule="auto"/>
        <w:rPr>
          <w:sz w:val="15"/>
          <w:szCs w:val="15"/>
        </w:rPr>
      </w:pPr>
      <w:r>
        <w:rPr>
          <w:sz w:val="15"/>
          <w:szCs w:val="15"/>
          <w:color w:val="231F20"/>
          <w:spacing w:val="5"/>
        </w:rPr>
        <w:t>[215]     </w:t>
      </w:r>
      <w:r>
        <w:rPr>
          <w:sz w:val="15"/>
          <w:szCs w:val="15"/>
          <w:color w:val="231F20"/>
        </w:rPr>
        <w:t>Harvey</w:t>
      </w:r>
      <w:r>
        <w:rPr>
          <w:sz w:val="15"/>
          <w:szCs w:val="15"/>
          <w:color w:val="231F20"/>
          <w:spacing w:val="5"/>
        </w:rPr>
        <w:t xml:space="preserve">  </w:t>
      </w:r>
      <w:r>
        <w:rPr>
          <w:sz w:val="15"/>
          <w:szCs w:val="15"/>
          <w:color w:val="231F20"/>
        </w:rPr>
        <w:t>SE</w:t>
      </w:r>
      <w:r>
        <w:rPr>
          <w:sz w:val="15"/>
          <w:szCs w:val="15"/>
          <w:color w:val="231F20"/>
          <w:spacing w:val="5"/>
        </w:rPr>
        <w:t>,  </w:t>
      </w:r>
      <w:r>
        <w:rPr>
          <w:sz w:val="15"/>
          <w:szCs w:val="15"/>
          <w:color w:val="231F20"/>
        </w:rPr>
        <w:t>Parrott</w:t>
      </w:r>
      <w:r>
        <w:rPr>
          <w:sz w:val="15"/>
          <w:szCs w:val="15"/>
          <w:color w:val="231F20"/>
          <w:spacing w:val="30"/>
        </w:rPr>
        <w:t xml:space="preserve"> </w:t>
      </w:r>
      <w:r>
        <w:rPr>
          <w:sz w:val="15"/>
          <w:szCs w:val="15"/>
          <w:color w:val="231F20"/>
        </w:rPr>
        <w:t>F</w:t>
      </w:r>
      <w:r>
        <w:rPr>
          <w:sz w:val="15"/>
          <w:szCs w:val="15"/>
          <w:color w:val="231F20"/>
          <w:spacing w:val="5"/>
        </w:rPr>
        <w:t>,  </w:t>
      </w:r>
      <w:r>
        <w:rPr>
          <w:sz w:val="15"/>
          <w:szCs w:val="15"/>
          <w:color w:val="231F20"/>
        </w:rPr>
        <w:t>Harrison</w:t>
      </w:r>
      <w:r>
        <w:rPr>
          <w:sz w:val="15"/>
          <w:szCs w:val="15"/>
          <w:color w:val="231F20"/>
          <w:spacing w:val="25"/>
          <w:w w:val="102"/>
        </w:rPr>
        <w:t xml:space="preserve"> </w:t>
      </w:r>
      <w:r>
        <w:rPr>
          <w:sz w:val="15"/>
          <w:szCs w:val="15"/>
          <w:color w:val="231F20"/>
        </w:rPr>
        <w:t>DA</w:t>
      </w:r>
      <w:r>
        <w:rPr>
          <w:sz w:val="15"/>
          <w:szCs w:val="15"/>
          <w:color w:val="231F20"/>
          <w:spacing w:val="5"/>
        </w:rPr>
        <w:t>,</w:t>
      </w:r>
      <w:r>
        <w:rPr>
          <w:sz w:val="15"/>
          <w:szCs w:val="15"/>
          <w:color w:val="231F20"/>
          <w:spacing w:val="23"/>
          <w:w w:val="101"/>
        </w:rPr>
        <w:t xml:space="preserve"> </w:t>
      </w:r>
      <w:r>
        <w:rPr>
          <w:sz w:val="15"/>
          <w:szCs w:val="15"/>
          <w:color w:val="231F20"/>
        </w:rPr>
        <w:t>et</w:t>
      </w:r>
      <w:r>
        <w:rPr>
          <w:sz w:val="15"/>
          <w:szCs w:val="15"/>
          <w:color w:val="231F20"/>
          <w:spacing w:val="5"/>
        </w:rPr>
        <w:t xml:space="preserve"> </w:t>
      </w:r>
      <w:r>
        <w:rPr>
          <w:sz w:val="15"/>
          <w:szCs w:val="15"/>
          <w:color w:val="231F20"/>
        </w:rPr>
        <w:t>al</w:t>
      </w:r>
      <w:r>
        <w:rPr>
          <w:sz w:val="15"/>
          <w:szCs w:val="15"/>
          <w:color w:val="231F20"/>
          <w:spacing w:val="5"/>
        </w:rPr>
        <w:t>.</w:t>
      </w:r>
      <w:r>
        <w:rPr>
          <w:sz w:val="15"/>
          <w:szCs w:val="15"/>
          <w:color w:val="231F20"/>
          <w:spacing w:val="20"/>
          <w:w w:val="102"/>
        </w:rPr>
        <w:t xml:space="preserve"> </w:t>
      </w:r>
      <w:r>
        <w:rPr>
          <w:sz w:val="15"/>
          <w:szCs w:val="15"/>
          <w:color w:val="231F20"/>
        </w:rPr>
        <w:t>Trial</w:t>
      </w:r>
      <w:r>
        <w:rPr>
          <w:sz w:val="15"/>
          <w:szCs w:val="15"/>
          <w:color w:val="231F20"/>
          <w:spacing w:val="23"/>
          <w:w w:val="102"/>
        </w:rPr>
        <w:t xml:space="preserve"> </w:t>
      </w:r>
      <w:r>
        <w:rPr>
          <w:sz w:val="15"/>
          <w:szCs w:val="15"/>
          <w:color w:val="231F20"/>
        </w:rPr>
        <w:t>of</w:t>
      </w:r>
      <w:r>
        <w:rPr>
          <w:sz w:val="15"/>
          <w:szCs w:val="15"/>
          <w:color w:val="231F20"/>
          <w:spacing w:val="5"/>
        </w:rPr>
        <w:t xml:space="preserve"> </w:t>
      </w:r>
      <w:r>
        <w:rPr>
          <w:sz w:val="15"/>
          <w:szCs w:val="15"/>
          <w:color w:val="231F20"/>
        </w:rPr>
        <w:t>the</w:t>
      </w:r>
      <w:r>
        <w:rPr>
          <w:sz w:val="15"/>
          <w:szCs w:val="15"/>
          <w:color w:val="231F20"/>
          <w:spacing w:val="22"/>
          <w:w w:val="102"/>
        </w:rPr>
        <w:t xml:space="preserve"> </w:t>
      </w:r>
      <w:r>
        <w:rPr>
          <w:sz w:val="15"/>
          <w:szCs w:val="15"/>
          <w:color w:val="231F20"/>
        </w:rPr>
        <w:t>route </w:t>
      </w:r>
      <w:r>
        <w:rPr>
          <w:sz w:val="15"/>
          <w:szCs w:val="15"/>
          <w:color w:val="231F20"/>
        </w:rPr>
        <w:t>of</w:t>
      </w:r>
      <w:r>
        <w:rPr>
          <w:sz w:val="15"/>
          <w:szCs w:val="15"/>
          <w:color w:val="231F20"/>
          <w:spacing w:val="9"/>
        </w:rPr>
        <w:t xml:space="preserve">  </w:t>
      </w:r>
      <w:r>
        <w:rPr>
          <w:sz w:val="15"/>
          <w:szCs w:val="15"/>
          <w:color w:val="231F20"/>
        </w:rPr>
        <w:t>early</w:t>
      </w:r>
      <w:r>
        <w:rPr>
          <w:sz w:val="15"/>
          <w:szCs w:val="15"/>
          <w:color w:val="231F20"/>
          <w:spacing w:val="17"/>
        </w:rPr>
        <w:t xml:space="preserve">  </w:t>
      </w:r>
      <w:r>
        <w:rPr>
          <w:sz w:val="15"/>
          <w:szCs w:val="15"/>
          <w:color w:val="231F20"/>
        </w:rPr>
        <w:t>nutritional</w:t>
      </w:r>
      <w:r>
        <w:rPr>
          <w:sz w:val="15"/>
          <w:szCs w:val="15"/>
          <w:color w:val="231F20"/>
          <w:spacing w:val="10"/>
          <w:w w:val="102"/>
        </w:rPr>
        <w:t xml:space="preserve">  </w:t>
      </w:r>
      <w:r>
        <w:rPr>
          <w:sz w:val="15"/>
          <w:szCs w:val="15"/>
          <w:color w:val="231F20"/>
        </w:rPr>
        <w:t>support</w:t>
      </w:r>
      <w:r>
        <w:rPr>
          <w:sz w:val="15"/>
          <w:szCs w:val="15"/>
          <w:color w:val="231F20"/>
          <w:spacing w:val="9"/>
        </w:rPr>
        <w:t xml:space="preserve">  </w:t>
      </w:r>
      <w:r>
        <w:rPr>
          <w:sz w:val="15"/>
          <w:szCs w:val="15"/>
          <w:color w:val="231F20"/>
        </w:rPr>
        <w:t>in</w:t>
      </w:r>
      <w:r>
        <w:rPr>
          <w:sz w:val="15"/>
          <w:szCs w:val="15"/>
          <w:color w:val="231F20"/>
          <w:spacing w:val="9"/>
        </w:rPr>
        <w:t xml:space="preserve">   </w:t>
      </w:r>
      <w:r>
        <w:rPr>
          <w:sz w:val="15"/>
          <w:szCs w:val="15"/>
          <w:color w:val="231F20"/>
        </w:rPr>
        <w:t>critically</w:t>
      </w:r>
      <w:r>
        <w:rPr>
          <w:sz w:val="15"/>
          <w:szCs w:val="15"/>
          <w:color w:val="231F20"/>
          <w:spacing w:val="10"/>
          <w:w w:val="101"/>
        </w:rPr>
        <w:t xml:space="preserve">  </w:t>
      </w:r>
      <w:r>
        <w:rPr>
          <w:sz w:val="15"/>
          <w:szCs w:val="15"/>
          <w:color w:val="231F20"/>
        </w:rPr>
        <w:t>ill</w:t>
      </w:r>
      <w:r>
        <w:rPr>
          <w:sz w:val="15"/>
          <w:szCs w:val="15"/>
          <w:color w:val="231F20"/>
          <w:spacing w:val="9"/>
        </w:rPr>
        <w:t xml:space="preserve">  </w:t>
      </w:r>
      <w:r>
        <w:rPr>
          <w:sz w:val="15"/>
          <w:szCs w:val="15"/>
          <w:color w:val="231F20"/>
        </w:rPr>
        <w:t>adults</w:t>
      </w:r>
      <w:r>
        <w:rPr>
          <w:sz w:val="15"/>
          <w:szCs w:val="15"/>
          <w:color w:val="231F20"/>
          <w:spacing w:val="9"/>
        </w:rPr>
        <w:t>[J].   N</w:t>
      </w:r>
      <w:r>
        <w:rPr>
          <w:sz w:val="15"/>
          <w:szCs w:val="15"/>
          <w:color w:val="231F20"/>
        </w:rPr>
        <w:t xml:space="preserve"> </w:t>
      </w:r>
      <w:r>
        <w:rPr>
          <w:sz w:val="15"/>
          <w:szCs w:val="15"/>
          <w:color w:val="231F20"/>
        </w:rPr>
        <w:t>Engl</w:t>
      </w:r>
      <w:r>
        <w:rPr>
          <w:sz w:val="15"/>
          <w:szCs w:val="15"/>
          <w:color w:val="231F20"/>
          <w:spacing w:val="17"/>
          <w:w w:val="101"/>
        </w:rPr>
        <w:t xml:space="preserve">  </w:t>
      </w:r>
      <w:r>
        <w:rPr>
          <w:sz w:val="15"/>
          <w:szCs w:val="15"/>
          <w:color w:val="231F20"/>
        </w:rPr>
        <w:t>J</w:t>
      </w:r>
      <w:r>
        <w:rPr>
          <w:sz w:val="15"/>
          <w:szCs w:val="15"/>
          <w:color w:val="231F20"/>
          <w:spacing w:val="13"/>
          <w:w w:val="102"/>
        </w:rPr>
        <w:t xml:space="preserve">  </w:t>
      </w:r>
      <w:r>
        <w:rPr>
          <w:sz w:val="15"/>
          <w:szCs w:val="15"/>
          <w:color w:val="231F20"/>
        </w:rPr>
        <w:t>Med</w:t>
      </w:r>
      <w:r>
        <w:rPr>
          <w:sz w:val="15"/>
          <w:szCs w:val="15"/>
          <w:color w:val="231F20"/>
          <w:spacing w:val="3"/>
        </w:rPr>
        <w:t>,</w:t>
      </w:r>
      <w:r>
        <w:rPr>
          <w:sz w:val="15"/>
          <w:szCs w:val="15"/>
          <w:color w:val="231F20"/>
          <w:spacing w:val="14"/>
        </w:rPr>
        <w:t xml:space="preserve">  </w:t>
      </w:r>
      <w:r>
        <w:rPr>
          <w:sz w:val="15"/>
          <w:szCs w:val="15"/>
          <w:color w:val="231F20"/>
          <w:spacing w:val="3"/>
        </w:rPr>
        <w:t>2014,</w:t>
      </w:r>
      <w:r>
        <w:rPr>
          <w:sz w:val="15"/>
          <w:szCs w:val="15"/>
          <w:color w:val="231F20"/>
          <w:spacing w:val="14"/>
          <w:w w:val="102"/>
        </w:rPr>
        <w:t xml:space="preserve">  </w:t>
      </w:r>
      <w:r>
        <w:rPr>
          <w:sz w:val="15"/>
          <w:szCs w:val="15"/>
          <w:color w:val="231F20"/>
          <w:spacing w:val="3"/>
        </w:rPr>
        <w:t>371(18):</w:t>
      </w:r>
      <w:r>
        <w:rPr>
          <w:sz w:val="15"/>
          <w:szCs w:val="15"/>
          <w:color w:val="231F20"/>
          <w:spacing w:val="30"/>
        </w:rPr>
        <w:t xml:space="preserve"> </w:t>
      </w:r>
      <w:r>
        <w:rPr>
          <w:sz w:val="15"/>
          <w:szCs w:val="15"/>
          <w:color w:val="231F20"/>
          <w:spacing w:val="3"/>
        </w:rPr>
        <w:t>1673</w:t>
      </w:r>
      <w:r>
        <w:rPr>
          <w:rFonts w:ascii="Times New Roman" w:hAnsi="Times New Roman" w:eastAsia="Times New Roman" w:cs="Times New Roman"/>
          <w:sz w:val="15"/>
          <w:szCs w:val="15"/>
          <w:color w:val="231F20"/>
          <w:spacing w:val="3"/>
        </w:rPr>
        <w:t>‑</w:t>
      </w:r>
      <w:r>
        <w:rPr>
          <w:sz w:val="15"/>
          <w:szCs w:val="15"/>
          <w:color w:val="231F20"/>
          <w:spacing w:val="3"/>
        </w:rPr>
        <w:t>1684.</w:t>
      </w:r>
      <w:r>
        <w:rPr>
          <w:sz w:val="15"/>
          <w:szCs w:val="15"/>
          <w:color w:val="231F20"/>
          <w:spacing w:val="13"/>
          <w:w w:val="102"/>
        </w:rPr>
        <w:t xml:space="preserve">  </w:t>
      </w:r>
      <w:r>
        <w:rPr>
          <w:sz w:val="15"/>
          <w:szCs w:val="15"/>
          <w:color w:val="231F20"/>
        </w:rPr>
        <w:t>DOI</w:t>
      </w:r>
      <w:r>
        <w:rPr>
          <w:sz w:val="15"/>
          <w:szCs w:val="15"/>
          <w:color w:val="231F20"/>
          <w:spacing w:val="3"/>
        </w:rPr>
        <w:t>:</w:t>
      </w:r>
      <w:r>
        <w:rPr>
          <w:sz w:val="15"/>
          <w:szCs w:val="15"/>
          <w:color w:val="231F20"/>
          <w:spacing w:val="16"/>
        </w:rPr>
        <w:t xml:space="preserve">  </w:t>
      </w:r>
      <w:r>
        <w:rPr>
          <w:sz w:val="15"/>
          <w:szCs w:val="15"/>
          <w:color w:val="231F20"/>
          <w:spacing w:val="3"/>
        </w:rPr>
        <w:t>10.</w:t>
      </w:r>
      <w:r>
        <w:rPr>
          <w:sz w:val="15"/>
          <w:szCs w:val="15"/>
          <w:color w:val="231F20"/>
          <w:spacing w:val="-19"/>
        </w:rPr>
        <w:t xml:space="preserve"> </w:t>
      </w:r>
      <w:r>
        <w:rPr>
          <w:sz w:val="15"/>
          <w:szCs w:val="15"/>
          <w:color w:val="231F20"/>
          <w:spacing w:val="3"/>
        </w:rPr>
        <w:t>1056/</w:t>
      </w:r>
      <w:r>
        <w:rPr>
          <w:sz w:val="15"/>
          <w:szCs w:val="15"/>
          <w:color w:val="231F20"/>
        </w:rPr>
        <w:t xml:space="preserve"> </w:t>
      </w:r>
      <w:r>
        <w:rPr>
          <w:sz w:val="15"/>
          <w:szCs w:val="15"/>
          <w:color w:val="231F20"/>
        </w:rPr>
        <w:t>NEJMoa</w:t>
      </w:r>
      <w:r>
        <w:rPr>
          <w:sz w:val="15"/>
          <w:szCs w:val="15"/>
          <w:color w:val="231F20"/>
          <w:spacing w:val="9"/>
        </w:rPr>
        <w:t>1409860.</w:t>
      </w:r>
    </w:p>
    <w:p>
      <w:pPr>
        <w:pStyle w:val="BodyText"/>
        <w:ind w:left="1053" w:right="485" w:hanging="550"/>
        <w:spacing w:before="38" w:line="307" w:lineRule="auto"/>
        <w:rPr>
          <w:sz w:val="15"/>
          <w:szCs w:val="15"/>
        </w:rPr>
      </w:pPr>
      <w:r>
        <w:rPr>
          <w:sz w:val="15"/>
          <w:szCs w:val="15"/>
          <w:color w:val="231F20"/>
          <w:spacing w:val="5"/>
        </w:rPr>
        <w:t>[216]     </w:t>
      </w:r>
      <w:r>
        <w:rPr>
          <w:sz w:val="15"/>
          <w:szCs w:val="15"/>
          <w:color w:val="231F20"/>
        </w:rPr>
        <w:t>Reignier</w:t>
      </w:r>
      <w:r>
        <w:rPr>
          <w:sz w:val="15"/>
          <w:szCs w:val="15"/>
          <w:color w:val="231F20"/>
          <w:spacing w:val="5"/>
        </w:rPr>
        <w:t xml:space="preserve">   </w:t>
      </w:r>
      <w:r>
        <w:rPr>
          <w:sz w:val="15"/>
          <w:szCs w:val="15"/>
          <w:color w:val="231F20"/>
        </w:rPr>
        <w:t>J</w:t>
      </w:r>
      <w:r>
        <w:rPr>
          <w:sz w:val="15"/>
          <w:szCs w:val="15"/>
          <w:color w:val="231F20"/>
          <w:spacing w:val="5"/>
        </w:rPr>
        <w:t>,   </w:t>
      </w:r>
      <w:r>
        <w:rPr>
          <w:sz w:val="15"/>
          <w:szCs w:val="15"/>
          <w:color w:val="231F20"/>
        </w:rPr>
        <w:t>Boisram</w:t>
      </w:r>
      <w:r>
        <w:rPr>
          <w:sz w:val="15"/>
          <w:szCs w:val="15"/>
          <w:color w:val="231F20"/>
          <w:spacing w:val="5"/>
        </w:rPr>
        <w:t>é</w:t>
      </w:r>
      <w:r>
        <w:rPr>
          <w:rFonts w:ascii="Times New Roman" w:hAnsi="Times New Roman" w:eastAsia="Times New Roman" w:cs="Times New Roman"/>
          <w:sz w:val="15"/>
          <w:szCs w:val="15"/>
          <w:color w:val="231F20"/>
          <w:spacing w:val="5"/>
        </w:rPr>
        <w:t>‑</w:t>
      </w:r>
      <w:r>
        <w:rPr>
          <w:sz w:val="15"/>
          <w:szCs w:val="15"/>
          <w:color w:val="231F20"/>
        </w:rPr>
        <w:t>Helms</w:t>
      </w:r>
      <w:r>
        <w:rPr>
          <w:sz w:val="15"/>
          <w:szCs w:val="15"/>
          <w:color w:val="231F20"/>
          <w:spacing w:val="5"/>
        </w:rPr>
        <w:t xml:space="preserve">   </w:t>
      </w:r>
      <w:r>
        <w:rPr>
          <w:sz w:val="15"/>
          <w:szCs w:val="15"/>
          <w:color w:val="231F20"/>
        </w:rPr>
        <w:t>J</w:t>
      </w:r>
      <w:r>
        <w:rPr>
          <w:sz w:val="15"/>
          <w:szCs w:val="15"/>
          <w:color w:val="231F20"/>
          <w:spacing w:val="5"/>
        </w:rPr>
        <w:t>,   </w:t>
      </w:r>
      <w:r>
        <w:rPr>
          <w:sz w:val="15"/>
          <w:szCs w:val="15"/>
          <w:color w:val="231F20"/>
        </w:rPr>
        <w:t>Brisard</w:t>
      </w:r>
      <w:r>
        <w:rPr>
          <w:sz w:val="15"/>
          <w:szCs w:val="15"/>
          <w:color w:val="231F20"/>
          <w:spacing w:val="4"/>
        </w:rPr>
        <w:t xml:space="preserve">   </w:t>
      </w:r>
      <w:r>
        <w:rPr>
          <w:sz w:val="15"/>
          <w:szCs w:val="15"/>
          <w:color w:val="231F20"/>
        </w:rPr>
        <w:t>L</w:t>
      </w:r>
      <w:r>
        <w:rPr>
          <w:sz w:val="15"/>
          <w:szCs w:val="15"/>
          <w:color w:val="231F20"/>
          <w:spacing w:val="4"/>
        </w:rPr>
        <w:t>,   </w:t>
      </w:r>
      <w:r>
        <w:rPr>
          <w:sz w:val="15"/>
          <w:szCs w:val="15"/>
          <w:color w:val="231F20"/>
        </w:rPr>
        <w:t>et</w:t>
      </w:r>
      <w:r>
        <w:rPr>
          <w:sz w:val="15"/>
          <w:szCs w:val="15"/>
          <w:color w:val="231F20"/>
          <w:spacing w:val="4"/>
        </w:rPr>
        <w:t xml:space="preserve"> </w:t>
      </w:r>
      <w:r>
        <w:rPr>
          <w:sz w:val="15"/>
          <w:szCs w:val="15"/>
          <w:color w:val="231F20"/>
        </w:rPr>
        <w:t>al</w:t>
      </w:r>
      <w:r>
        <w:rPr>
          <w:sz w:val="15"/>
          <w:szCs w:val="15"/>
          <w:color w:val="231F20"/>
          <w:spacing w:val="4"/>
        </w:rPr>
        <w:t>.   </w:t>
      </w:r>
      <w:r>
        <w:rPr>
          <w:sz w:val="15"/>
          <w:szCs w:val="15"/>
          <w:color w:val="231F20"/>
        </w:rPr>
        <w:t>Enteral </w:t>
      </w:r>
      <w:r>
        <w:rPr>
          <w:sz w:val="15"/>
          <w:szCs w:val="15"/>
          <w:color w:val="231F20"/>
          <w:spacing w:val="3"/>
        </w:rPr>
        <w:t>versus</w:t>
      </w:r>
      <w:r>
        <w:rPr>
          <w:sz w:val="15"/>
          <w:szCs w:val="15"/>
          <w:color w:val="231F20"/>
          <w:spacing w:val="22"/>
        </w:rPr>
        <w:t xml:space="preserve"> </w:t>
      </w:r>
      <w:r>
        <w:rPr>
          <w:sz w:val="15"/>
          <w:szCs w:val="15"/>
          <w:color w:val="231F20"/>
          <w:spacing w:val="3"/>
        </w:rPr>
        <w:t>parenteral</w:t>
      </w:r>
      <w:r>
        <w:rPr>
          <w:sz w:val="15"/>
          <w:szCs w:val="15"/>
          <w:color w:val="231F20"/>
          <w:spacing w:val="18"/>
          <w:w w:val="102"/>
        </w:rPr>
        <w:t xml:space="preserve"> </w:t>
      </w:r>
      <w:r>
        <w:rPr>
          <w:sz w:val="15"/>
          <w:szCs w:val="15"/>
          <w:color w:val="231F20"/>
          <w:spacing w:val="3"/>
        </w:rPr>
        <w:t>early</w:t>
      </w:r>
      <w:r>
        <w:rPr>
          <w:sz w:val="15"/>
          <w:szCs w:val="15"/>
          <w:color w:val="231F20"/>
          <w:spacing w:val="17"/>
          <w:w w:val="101"/>
        </w:rPr>
        <w:t xml:space="preserve"> </w:t>
      </w:r>
      <w:r>
        <w:rPr>
          <w:sz w:val="15"/>
          <w:szCs w:val="15"/>
          <w:color w:val="231F20"/>
          <w:spacing w:val="3"/>
        </w:rPr>
        <w:t>nutrition</w:t>
      </w:r>
      <w:r>
        <w:rPr>
          <w:sz w:val="15"/>
          <w:szCs w:val="15"/>
          <w:color w:val="231F20"/>
          <w:spacing w:val="18"/>
        </w:rPr>
        <w:t xml:space="preserve"> </w:t>
      </w:r>
      <w:r>
        <w:rPr>
          <w:sz w:val="15"/>
          <w:szCs w:val="15"/>
          <w:color w:val="231F20"/>
          <w:spacing w:val="3"/>
        </w:rPr>
        <w:t>in</w:t>
      </w:r>
      <w:r>
        <w:rPr>
          <w:sz w:val="15"/>
          <w:szCs w:val="15"/>
          <w:color w:val="231F20"/>
          <w:spacing w:val="12"/>
          <w:w w:val="102"/>
        </w:rPr>
        <w:t xml:space="preserve"> </w:t>
      </w:r>
      <w:r>
        <w:rPr>
          <w:sz w:val="15"/>
          <w:szCs w:val="15"/>
          <w:color w:val="231F20"/>
          <w:spacing w:val="3"/>
        </w:rPr>
        <w:t>ventilated</w:t>
      </w:r>
      <w:r>
        <w:rPr>
          <w:sz w:val="15"/>
          <w:szCs w:val="15"/>
          <w:color w:val="231F20"/>
          <w:spacing w:val="17"/>
          <w:w w:val="102"/>
        </w:rPr>
        <w:t xml:space="preserve"> </w:t>
      </w:r>
      <w:r>
        <w:rPr>
          <w:sz w:val="15"/>
          <w:szCs w:val="15"/>
          <w:color w:val="231F20"/>
          <w:spacing w:val="3"/>
        </w:rPr>
        <w:t>adults</w:t>
      </w:r>
      <w:r>
        <w:rPr>
          <w:sz w:val="15"/>
          <w:szCs w:val="15"/>
          <w:color w:val="231F20"/>
          <w:spacing w:val="13"/>
        </w:rPr>
        <w:t xml:space="preserve"> </w:t>
      </w:r>
      <w:r>
        <w:rPr>
          <w:sz w:val="15"/>
          <w:szCs w:val="15"/>
          <w:color w:val="231F20"/>
          <w:spacing w:val="3"/>
        </w:rPr>
        <w:t>with</w:t>
      </w:r>
      <w:r>
        <w:rPr>
          <w:sz w:val="15"/>
          <w:szCs w:val="15"/>
          <w:color w:val="231F20"/>
        </w:rPr>
        <w:t xml:space="preserve"> </w:t>
      </w:r>
      <w:r>
        <w:rPr>
          <w:sz w:val="15"/>
          <w:szCs w:val="15"/>
          <w:color w:val="231F20"/>
          <w:spacing w:val="4"/>
        </w:rPr>
        <w:t>shock:</w:t>
      </w:r>
      <w:r>
        <w:rPr>
          <w:sz w:val="15"/>
          <w:szCs w:val="15"/>
          <w:color w:val="231F20"/>
          <w:spacing w:val="30"/>
        </w:rPr>
        <w:t xml:space="preserve"> </w:t>
      </w:r>
      <w:r>
        <w:rPr>
          <w:sz w:val="15"/>
          <w:szCs w:val="15"/>
          <w:color w:val="231F20"/>
          <w:spacing w:val="4"/>
        </w:rPr>
        <w:t>a</w:t>
      </w:r>
      <w:r>
        <w:rPr>
          <w:sz w:val="15"/>
          <w:szCs w:val="15"/>
          <w:color w:val="231F20"/>
          <w:spacing w:val="31"/>
        </w:rPr>
        <w:t xml:space="preserve"> </w:t>
      </w:r>
      <w:r>
        <w:rPr>
          <w:sz w:val="15"/>
          <w:szCs w:val="15"/>
          <w:color w:val="231F20"/>
          <w:spacing w:val="4"/>
        </w:rPr>
        <w:t>randomised,</w:t>
      </w:r>
      <w:r>
        <w:rPr>
          <w:sz w:val="15"/>
          <w:szCs w:val="15"/>
          <w:color w:val="231F20"/>
          <w:spacing w:val="31"/>
          <w:w w:val="102"/>
        </w:rPr>
        <w:t xml:space="preserve"> </w:t>
      </w:r>
      <w:r>
        <w:rPr>
          <w:sz w:val="15"/>
          <w:szCs w:val="15"/>
          <w:color w:val="231F20"/>
          <w:spacing w:val="4"/>
        </w:rPr>
        <w:t>contro</w:t>
      </w:r>
      <w:r>
        <w:rPr>
          <w:sz w:val="15"/>
          <w:szCs w:val="15"/>
          <w:color w:val="231F20"/>
          <w:spacing w:val="3"/>
        </w:rPr>
        <w:t>lled,</w:t>
      </w:r>
      <w:r>
        <w:rPr>
          <w:sz w:val="15"/>
          <w:szCs w:val="15"/>
          <w:color w:val="231F20"/>
          <w:spacing w:val="30"/>
        </w:rPr>
        <w:t xml:space="preserve"> </w:t>
      </w:r>
      <w:r>
        <w:rPr>
          <w:sz w:val="15"/>
          <w:szCs w:val="15"/>
          <w:color w:val="231F20"/>
          <w:spacing w:val="3"/>
        </w:rPr>
        <w:t>multicentre,</w:t>
      </w:r>
      <w:r>
        <w:rPr>
          <w:sz w:val="15"/>
          <w:szCs w:val="15"/>
          <w:color w:val="231F20"/>
          <w:spacing w:val="31"/>
          <w:w w:val="101"/>
        </w:rPr>
        <w:t xml:space="preserve"> </w:t>
      </w:r>
      <w:r>
        <w:rPr>
          <w:sz w:val="15"/>
          <w:szCs w:val="15"/>
          <w:color w:val="231F20"/>
          <w:spacing w:val="3"/>
        </w:rPr>
        <w:t>open</w:t>
      </w:r>
      <w:r>
        <w:rPr>
          <w:rFonts w:ascii="Times New Roman" w:hAnsi="Times New Roman" w:eastAsia="Times New Roman" w:cs="Times New Roman"/>
          <w:sz w:val="15"/>
          <w:szCs w:val="15"/>
          <w:color w:val="231F20"/>
          <w:spacing w:val="3"/>
        </w:rPr>
        <w:t>‑</w:t>
      </w:r>
      <w:r>
        <w:rPr>
          <w:sz w:val="15"/>
          <w:szCs w:val="15"/>
          <w:color w:val="231F20"/>
          <w:spacing w:val="3"/>
        </w:rPr>
        <w:t>label,</w:t>
      </w:r>
      <w:r>
        <w:rPr>
          <w:sz w:val="15"/>
          <w:szCs w:val="15"/>
          <w:color w:val="231F20"/>
        </w:rPr>
        <w:t xml:space="preserve"> </w:t>
      </w:r>
      <w:r>
        <w:rPr>
          <w:sz w:val="15"/>
          <w:szCs w:val="15"/>
          <w:color w:val="231F20"/>
        </w:rPr>
        <w:t>parallel</w:t>
      </w:r>
      <w:r>
        <w:rPr>
          <w:rFonts w:ascii="Times New Roman" w:hAnsi="Times New Roman" w:eastAsia="Times New Roman" w:cs="Times New Roman"/>
          <w:sz w:val="15"/>
          <w:szCs w:val="15"/>
          <w:color w:val="231F20"/>
          <w:spacing w:val="5"/>
        </w:rPr>
        <w:t>‑</w:t>
      </w:r>
      <w:r>
        <w:rPr>
          <w:sz w:val="15"/>
          <w:szCs w:val="15"/>
          <w:color w:val="231F20"/>
        </w:rPr>
        <w:t>group</w:t>
      </w:r>
      <w:r>
        <w:rPr>
          <w:sz w:val="15"/>
          <w:szCs w:val="15"/>
          <w:color w:val="231F20"/>
          <w:spacing w:val="5"/>
        </w:rPr>
        <w:t xml:space="preserve">   </w:t>
      </w:r>
      <w:r>
        <w:rPr>
          <w:sz w:val="15"/>
          <w:szCs w:val="15"/>
          <w:color w:val="231F20"/>
        </w:rPr>
        <w:t>study</w:t>
      </w:r>
      <w:r>
        <w:rPr>
          <w:sz w:val="15"/>
          <w:szCs w:val="15"/>
          <w:color w:val="231F20"/>
          <w:spacing w:val="5"/>
        </w:rPr>
        <w:t xml:space="preserve">    (</w:t>
      </w:r>
      <w:r>
        <w:rPr>
          <w:sz w:val="15"/>
          <w:szCs w:val="15"/>
          <w:color w:val="231F20"/>
        </w:rPr>
        <w:t>NUTRIREA</w:t>
      </w:r>
      <w:r>
        <w:rPr>
          <w:rFonts w:ascii="Times New Roman" w:hAnsi="Times New Roman" w:eastAsia="Times New Roman" w:cs="Times New Roman"/>
          <w:sz w:val="15"/>
          <w:szCs w:val="15"/>
          <w:color w:val="231F20"/>
          <w:spacing w:val="5"/>
        </w:rPr>
        <w:t>‑</w:t>
      </w:r>
      <w:r>
        <w:rPr>
          <w:sz w:val="15"/>
          <w:szCs w:val="15"/>
          <w:color w:val="231F20"/>
          <w:spacing w:val="5"/>
        </w:rPr>
        <w:t>2)   [J].   </w:t>
      </w:r>
      <w:r>
        <w:rPr>
          <w:sz w:val="15"/>
          <w:szCs w:val="15"/>
          <w:color w:val="231F20"/>
        </w:rPr>
        <w:t>Lancet</w:t>
      </w:r>
      <w:r>
        <w:rPr>
          <w:sz w:val="15"/>
          <w:szCs w:val="15"/>
          <w:color w:val="231F20"/>
          <w:spacing w:val="5"/>
        </w:rPr>
        <w:t>,    2018,</w:t>
      </w:r>
      <w:r>
        <w:rPr>
          <w:sz w:val="15"/>
          <w:szCs w:val="15"/>
          <w:color w:val="231F20"/>
          <w:spacing w:val="14"/>
        </w:rPr>
        <w:t xml:space="preserve"> </w:t>
      </w:r>
      <w:r>
        <w:rPr>
          <w:sz w:val="15"/>
          <w:szCs w:val="15"/>
          <w:color w:val="231F20"/>
          <w:spacing w:val="4"/>
        </w:rPr>
        <w:t>391(10116):   133</w:t>
      </w:r>
      <w:r>
        <w:rPr>
          <w:rFonts w:ascii="Times New Roman" w:hAnsi="Times New Roman" w:eastAsia="Times New Roman" w:cs="Times New Roman"/>
          <w:sz w:val="15"/>
          <w:szCs w:val="15"/>
          <w:color w:val="231F20"/>
          <w:spacing w:val="4"/>
        </w:rPr>
        <w:t>‑</w:t>
      </w:r>
      <w:r>
        <w:rPr>
          <w:sz w:val="15"/>
          <w:szCs w:val="15"/>
          <w:color w:val="231F20"/>
          <w:spacing w:val="4"/>
        </w:rPr>
        <w:t>143.    </w:t>
      </w:r>
      <w:r>
        <w:rPr>
          <w:sz w:val="15"/>
          <w:szCs w:val="15"/>
          <w:color w:val="231F20"/>
        </w:rPr>
        <w:t>DOI</w:t>
      </w:r>
      <w:r>
        <w:rPr>
          <w:sz w:val="15"/>
          <w:szCs w:val="15"/>
          <w:color w:val="231F20"/>
          <w:spacing w:val="4"/>
        </w:rPr>
        <w:t>:     10.</w:t>
      </w:r>
      <w:r>
        <w:rPr>
          <w:sz w:val="15"/>
          <w:szCs w:val="15"/>
          <w:color w:val="231F20"/>
          <w:spacing w:val="-18"/>
        </w:rPr>
        <w:t xml:space="preserve"> </w:t>
      </w:r>
      <w:r>
        <w:rPr>
          <w:sz w:val="15"/>
          <w:szCs w:val="15"/>
          <w:color w:val="231F20"/>
          <w:spacing w:val="4"/>
        </w:rPr>
        <w:t>1</w:t>
      </w:r>
      <w:r>
        <w:rPr>
          <w:sz w:val="15"/>
          <w:szCs w:val="15"/>
          <w:color w:val="231F20"/>
          <w:spacing w:val="3"/>
        </w:rPr>
        <w:t>016/S0140</w:t>
      </w:r>
      <w:r>
        <w:rPr>
          <w:rFonts w:ascii="Times New Roman" w:hAnsi="Times New Roman" w:eastAsia="Times New Roman" w:cs="Times New Roman"/>
          <w:sz w:val="15"/>
          <w:szCs w:val="15"/>
          <w:color w:val="231F20"/>
          <w:spacing w:val="3"/>
        </w:rPr>
        <w:t>‑</w:t>
      </w:r>
      <w:r>
        <w:rPr>
          <w:sz w:val="15"/>
          <w:szCs w:val="15"/>
          <w:color w:val="231F20"/>
          <w:spacing w:val="3"/>
        </w:rPr>
        <w:t>6736(17)</w:t>
      </w:r>
      <w:r>
        <w:rPr>
          <w:sz w:val="15"/>
          <w:szCs w:val="15"/>
          <w:color w:val="231F20"/>
        </w:rPr>
        <w:t xml:space="preserve"> </w:t>
      </w:r>
      <w:r>
        <w:rPr>
          <w:sz w:val="15"/>
          <w:szCs w:val="15"/>
          <w:color w:val="231F20"/>
          <w:spacing w:val="4"/>
        </w:rPr>
        <w:t>32146</w:t>
      </w:r>
      <w:r>
        <w:rPr>
          <w:rFonts w:ascii="Times New Roman" w:hAnsi="Times New Roman" w:eastAsia="Times New Roman" w:cs="Times New Roman"/>
          <w:sz w:val="15"/>
          <w:szCs w:val="15"/>
          <w:color w:val="231F20"/>
          <w:spacing w:val="4"/>
        </w:rPr>
        <w:t>‑</w:t>
      </w:r>
      <w:r>
        <w:rPr>
          <w:sz w:val="15"/>
          <w:szCs w:val="15"/>
          <w:color w:val="231F20"/>
          <w:spacing w:val="4"/>
        </w:rPr>
        <w:t>3.</w:t>
      </w:r>
    </w:p>
    <w:p>
      <w:pPr>
        <w:pStyle w:val="BodyText"/>
        <w:ind w:left="1058" w:right="480" w:hanging="555"/>
        <w:spacing w:before="10" w:line="295" w:lineRule="auto"/>
        <w:rPr>
          <w:sz w:val="15"/>
          <w:szCs w:val="15"/>
        </w:rPr>
      </w:pPr>
      <w:r>
        <w:rPr>
          <w:sz w:val="15"/>
          <w:szCs w:val="15"/>
          <w:color w:val="231F20"/>
          <w:spacing w:val="-1"/>
        </w:rPr>
        <w:t>[217]      Gao   X,    Liu    Y,    Zhang    L,</w:t>
      </w:r>
      <w:r>
        <w:rPr>
          <w:sz w:val="15"/>
          <w:szCs w:val="15"/>
          <w:color w:val="231F20"/>
          <w:spacing w:val="8"/>
          <w:w w:val="101"/>
        </w:rPr>
        <w:t xml:space="preserve">   </w:t>
      </w:r>
      <w:r>
        <w:rPr>
          <w:sz w:val="15"/>
          <w:szCs w:val="15"/>
          <w:color w:val="231F20"/>
          <w:spacing w:val="-1"/>
        </w:rPr>
        <w:t>et</w:t>
      </w:r>
      <w:r>
        <w:rPr>
          <w:sz w:val="15"/>
          <w:szCs w:val="15"/>
          <w:color w:val="231F20"/>
          <w:spacing w:val="8"/>
          <w:w w:val="101"/>
        </w:rPr>
        <w:t xml:space="preserve"> </w:t>
      </w:r>
      <w:r>
        <w:rPr>
          <w:sz w:val="15"/>
          <w:szCs w:val="15"/>
          <w:color w:val="231F20"/>
          <w:spacing w:val="-1"/>
        </w:rPr>
        <w:t>al.</w:t>
      </w:r>
      <w:r>
        <w:rPr>
          <w:sz w:val="15"/>
          <w:szCs w:val="15"/>
          <w:color w:val="231F20"/>
          <w:spacing w:val="8"/>
          <w:w w:val="102"/>
        </w:rPr>
        <w:t xml:space="preserve">   </w:t>
      </w:r>
      <w:r>
        <w:rPr>
          <w:sz w:val="15"/>
          <w:szCs w:val="15"/>
          <w:color w:val="231F20"/>
          <w:spacing w:val="-1"/>
        </w:rPr>
        <w:t>Effect</w:t>
      </w:r>
      <w:r>
        <w:rPr>
          <w:sz w:val="15"/>
          <w:szCs w:val="15"/>
          <w:color w:val="231F20"/>
          <w:spacing w:val="8"/>
        </w:rPr>
        <w:t xml:space="preserve">   </w:t>
      </w:r>
      <w:r>
        <w:rPr>
          <w:sz w:val="15"/>
          <w:szCs w:val="15"/>
          <w:color w:val="231F20"/>
          <w:spacing w:val="-1"/>
        </w:rPr>
        <w:t>of   early    vs </w:t>
      </w:r>
      <w:r>
        <w:rPr>
          <w:sz w:val="15"/>
          <w:szCs w:val="15"/>
          <w:color w:val="231F20"/>
          <w:spacing w:val="-2"/>
        </w:rPr>
        <w:t xml:space="preserve">   late</w:t>
      </w:r>
      <w:r>
        <w:rPr>
          <w:sz w:val="15"/>
          <w:szCs w:val="15"/>
          <w:color w:val="231F20"/>
        </w:rPr>
        <w:t xml:space="preserve"> </w:t>
      </w:r>
      <w:r>
        <w:rPr>
          <w:sz w:val="15"/>
          <w:szCs w:val="15"/>
          <w:color w:val="231F20"/>
          <w:spacing w:val="-1"/>
        </w:rPr>
        <w:t>supplemental</w:t>
      </w:r>
      <w:r>
        <w:rPr>
          <w:sz w:val="15"/>
          <w:szCs w:val="15"/>
          <w:color w:val="231F20"/>
          <w:spacing w:val="24"/>
          <w:w w:val="101"/>
        </w:rPr>
        <w:t xml:space="preserve">  </w:t>
      </w:r>
      <w:r>
        <w:rPr>
          <w:sz w:val="15"/>
          <w:szCs w:val="15"/>
          <w:color w:val="231F20"/>
          <w:spacing w:val="-1"/>
        </w:rPr>
        <w:t>parenteral</w:t>
      </w:r>
      <w:r>
        <w:rPr>
          <w:sz w:val="15"/>
          <w:szCs w:val="15"/>
          <w:color w:val="231F20"/>
          <w:spacing w:val="16"/>
        </w:rPr>
        <w:t xml:space="preserve">  </w:t>
      </w:r>
      <w:r>
        <w:rPr>
          <w:sz w:val="15"/>
          <w:szCs w:val="15"/>
          <w:color w:val="231F20"/>
          <w:spacing w:val="-1"/>
        </w:rPr>
        <w:t>nutrition   in</w:t>
      </w:r>
      <w:r>
        <w:rPr>
          <w:sz w:val="15"/>
          <w:szCs w:val="15"/>
          <w:color w:val="231F20"/>
          <w:spacing w:val="15"/>
          <w:w w:val="102"/>
        </w:rPr>
        <w:t xml:space="preserve">  </w:t>
      </w:r>
      <w:r>
        <w:rPr>
          <w:sz w:val="15"/>
          <w:szCs w:val="15"/>
          <w:color w:val="231F20"/>
          <w:spacing w:val="-1"/>
        </w:rPr>
        <w:t>patients</w:t>
      </w:r>
      <w:r>
        <w:rPr>
          <w:sz w:val="15"/>
          <w:szCs w:val="15"/>
          <w:color w:val="231F20"/>
          <w:spacing w:val="15"/>
          <w:w w:val="102"/>
        </w:rPr>
        <w:t xml:space="preserve">  </w:t>
      </w:r>
      <w:r>
        <w:rPr>
          <w:sz w:val="15"/>
          <w:szCs w:val="15"/>
          <w:color w:val="231F20"/>
          <w:spacing w:val="-1"/>
        </w:rPr>
        <w:t>undergoing</w:t>
      </w:r>
      <w:r>
        <w:rPr>
          <w:sz w:val="15"/>
          <w:szCs w:val="15"/>
          <w:color w:val="231F20"/>
        </w:rPr>
        <w:t xml:space="preserve"> </w:t>
      </w:r>
      <w:r>
        <w:rPr>
          <w:sz w:val="15"/>
          <w:szCs w:val="15"/>
          <w:color w:val="231F20"/>
          <w:spacing w:val="-1"/>
        </w:rPr>
        <w:t>abdominal</w:t>
      </w:r>
      <w:r>
        <w:rPr>
          <w:sz w:val="15"/>
          <w:szCs w:val="15"/>
          <w:color w:val="231F20"/>
          <w:spacing w:val="29"/>
          <w:w w:val="102"/>
        </w:rPr>
        <w:t xml:space="preserve"> </w:t>
      </w:r>
      <w:r>
        <w:rPr>
          <w:sz w:val="15"/>
          <w:szCs w:val="15"/>
          <w:color w:val="231F20"/>
          <w:spacing w:val="-1"/>
        </w:rPr>
        <w:t>surgery:</w:t>
      </w:r>
      <w:r>
        <w:rPr>
          <w:sz w:val="15"/>
          <w:szCs w:val="15"/>
          <w:color w:val="231F20"/>
          <w:spacing w:val="18"/>
          <w:w w:val="102"/>
        </w:rPr>
        <w:t xml:space="preserve"> </w:t>
      </w:r>
      <w:r>
        <w:rPr>
          <w:sz w:val="15"/>
          <w:szCs w:val="15"/>
          <w:color w:val="231F20"/>
          <w:spacing w:val="-1"/>
        </w:rPr>
        <w:t>a</w:t>
      </w:r>
      <w:r>
        <w:rPr>
          <w:sz w:val="15"/>
          <w:szCs w:val="15"/>
          <w:color w:val="231F20"/>
          <w:spacing w:val="20"/>
        </w:rPr>
        <w:t xml:space="preserve"> </w:t>
      </w:r>
      <w:r>
        <w:rPr>
          <w:sz w:val="15"/>
          <w:szCs w:val="15"/>
          <w:color w:val="231F20"/>
          <w:spacing w:val="-1"/>
        </w:rPr>
        <w:t>randomized</w:t>
      </w:r>
      <w:r>
        <w:rPr>
          <w:sz w:val="15"/>
          <w:szCs w:val="15"/>
          <w:color w:val="231F20"/>
          <w:spacing w:val="21"/>
          <w:w w:val="101"/>
        </w:rPr>
        <w:t xml:space="preserve"> </w:t>
      </w:r>
      <w:r>
        <w:rPr>
          <w:sz w:val="15"/>
          <w:szCs w:val="15"/>
          <w:color w:val="231F20"/>
          <w:spacing w:val="-1"/>
        </w:rPr>
        <w:t>clinical</w:t>
      </w:r>
      <w:r>
        <w:rPr>
          <w:sz w:val="15"/>
          <w:szCs w:val="15"/>
          <w:color w:val="231F20"/>
          <w:spacing w:val="15"/>
          <w:w w:val="102"/>
        </w:rPr>
        <w:t xml:space="preserve"> </w:t>
      </w:r>
      <w:r>
        <w:rPr>
          <w:sz w:val="15"/>
          <w:szCs w:val="15"/>
          <w:color w:val="231F20"/>
          <w:spacing w:val="-1"/>
        </w:rPr>
        <w:t>trial[J].</w:t>
      </w:r>
      <w:r>
        <w:rPr>
          <w:sz w:val="15"/>
          <w:szCs w:val="15"/>
          <w:color w:val="231F20"/>
          <w:spacing w:val="14"/>
          <w:w w:val="102"/>
        </w:rPr>
        <w:t xml:space="preserve"> </w:t>
      </w:r>
      <w:r>
        <w:rPr>
          <w:sz w:val="15"/>
          <w:szCs w:val="15"/>
          <w:color w:val="231F20"/>
          <w:spacing w:val="-1"/>
        </w:rPr>
        <w:t>JAMA</w:t>
      </w:r>
      <w:r>
        <w:rPr>
          <w:sz w:val="15"/>
          <w:szCs w:val="15"/>
          <w:color w:val="231F20"/>
          <w:spacing w:val="22"/>
          <w:w w:val="101"/>
        </w:rPr>
        <w:t xml:space="preserve"> </w:t>
      </w:r>
      <w:r>
        <w:rPr>
          <w:sz w:val="15"/>
          <w:szCs w:val="15"/>
          <w:color w:val="231F20"/>
          <w:spacing w:val="-1"/>
        </w:rPr>
        <w:t>Surg,</w:t>
      </w:r>
      <w:r>
        <w:rPr>
          <w:sz w:val="15"/>
          <w:szCs w:val="15"/>
          <w:color w:val="231F20"/>
        </w:rPr>
        <w:t xml:space="preserve"> </w:t>
      </w:r>
      <w:r>
        <w:rPr>
          <w:sz w:val="15"/>
          <w:szCs w:val="15"/>
          <w:color w:val="231F20"/>
        </w:rPr>
        <w:t>2022,</w:t>
      </w:r>
      <w:r>
        <w:rPr>
          <w:sz w:val="15"/>
          <w:szCs w:val="15"/>
          <w:color w:val="231F20"/>
          <w:spacing w:val="12"/>
        </w:rPr>
        <w:t xml:space="preserve"> </w:t>
      </w:r>
      <w:r>
        <w:rPr>
          <w:sz w:val="15"/>
          <w:szCs w:val="15"/>
          <w:color w:val="231F20"/>
        </w:rPr>
        <w:t>157(5):384</w:t>
      </w:r>
      <w:r>
        <w:rPr>
          <w:rFonts w:ascii="Times New Roman" w:hAnsi="Times New Roman" w:eastAsia="Times New Roman" w:cs="Times New Roman"/>
          <w:sz w:val="15"/>
          <w:szCs w:val="15"/>
          <w:color w:val="231F20"/>
        </w:rPr>
        <w:t>‑</w:t>
      </w:r>
      <w:r>
        <w:rPr>
          <w:sz w:val="15"/>
          <w:szCs w:val="15"/>
          <w:color w:val="231F20"/>
        </w:rPr>
        <w:t>393. DOI:</w:t>
      </w:r>
      <w:r>
        <w:rPr>
          <w:sz w:val="15"/>
          <w:szCs w:val="15"/>
          <w:color w:val="231F20"/>
          <w:spacing w:val="11"/>
          <w:w w:val="102"/>
        </w:rPr>
        <w:t xml:space="preserve"> </w:t>
      </w:r>
      <w:r>
        <w:rPr>
          <w:sz w:val="15"/>
          <w:szCs w:val="15"/>
          <w:color w:val="231F20"/>
        </w:rPr>
        <w:t>10.1001/jamasurg</w:t>
      </w:r>
      <w:r>
        <w:rPr>
          <w:sz w:val="15"/>
          <w:szCs w:val="15"/>
          <w:color w:val="231F20"/>
          <w:spacing w:val="-1"/>
        </w:rPr>
        <w:t>.2022.0269.</w:t>
      </w:r>
    </w:p>
    <w:p>
      <w:pPr>
        <w:pStyle w:val="BodyText"/>
        <w:ind w:left="1066" w:right="485" w:hanging="563"/>
        <w:spacing w:before="41" w:line="222" w:lineRule="auto"/>
        <w:rPr>
          <w:sz w:val="15"/>
          <w:szCs w:val="15"/>
        </w:rPr>
      </w:pPr>
      <w:r>
        <w:rPr>
          <w:sz w:val="15"/>
          <w:szCs w:val="15"/>
          <w:color w:val="231F20"/>
          <w:spacing w:val="8"/>
        </w:rPr>
        <w:t>[218]     </w:t>
      </w:r>
      <w:r>
        <w:rPr>
          <w:rFonts w:ascii="Microsoft YaHei" w:hAnsi="Microsoft YaHei" w:eastAsia="Microsoft YaHei" w:cs="Microsoft YaHei"/>
          <w:sz w:val="15"/>
          <w:szCs w:val="15"/>
          <w:color w:val="231F20"/>
          <w:spacing w:val="8"/>
        </w:rPr>
        <w:t>中华医学会肠外肠内营养学分会</w:t>
      </w:r>
      <w:r>
        <w:rPr>
          <w:rFonts w:ascii="Microsoft YaHei" w:hAnsi="Microsoft YaHei" w:eastAsia="Microsoft YaHei" w:cs="Microsoft YaHei"/>
          <w:sz w:val="15"/>
          <w:szCs w:val="15"/>
          <w:color w:val="231F20"/>
          <w:spacing w:val="-2"/>
        </w:rPr>
        <w:t xml:space="preserve"> </w:t>
      </w:r>
      <w:r>
        <w:rPr>
          <w:sz w:val="15"/>
          <w:szCs w:val="15"/>
          <w:color w:val="231F20"/>
          <w:spacing w:val="8"/>
        </w:rPr>
        <w:t>. </w:t>
      </w:r>
      <w:r>
        <w:rPr>
          <w:rFonts w:ascii="Microsoft YaHei" w:hAnsi="Microsoft YaHei" w:eastAsia="Microsoft YaHei" w:cs="Microsoft YaHei"/>
          <w:sz w:val="15"/>
          <w:szCs w:val="15"/>
          <w:color w:val="231F20"/>
          <w:spacing w:val="8"/>
        </w:rPr>
        <w:t>成人补充性肠外营养中</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6"/>
        </w:rPr>
        <w:t>国专家共识</w:t>
      </w:r>
      <w:r>
        <w:rPr>
          <w:sz w:val="15"/>
          <w:szCs w:val="15"/>
          <w:color w:val="231F20"/>
          <w:spacing w:val="6"/>
        </w:rPr>
        <w:t>[J].</w:t>
      </w:r>
      <w:r>
        <w:rPr>
          <w:sz w:val="15"/>
          <w:szCs w:val="15"/>
          <w:color w:val="231F20"/>
          <w:spacing w:val="25"/>
        </w:rPr>
        <w:t xml:space="preserve"> </w:t>
      </w:r>
      <w:r>
        <w:rPr>
          <w:rFonts w:ascii="Microsoft YaHei" w:hAnsi="Microsoft YaHei" w:eastAsia="Microsoft YaHei" w:cs="Microsoft YaHei"/>
          <w:sz w:val="15"/>
          <w:szCs w:val="15"/>
          <w:color w:val="231F20"/>
          <w:spacing w:val="6"/>
        </w:rPr>
        <w:t>中华胃肠外科杂志</w:t>
      </w:r>
      <w:r>
        <w:rPr>
          <w:sz w:val="15"/>
          <w:szCs w:val="15"/>
          <w:color w:val="231F20"/>
          <w:spacing w:val="6"/>
        </w:rPr>
        <w:t>,</w:t>
      </w:r>
      <w:r>
        <w:rPr>
          <w:sz w:val="15"/>
          <w:szCs w:val="15"/>
          <w:color w:val="231F20"/>
          <w:spacing w:val="15"/>
          <w:w w:val="101"/>
        </w:rPr>
        <w:t xml:space="preserve"> </w:t>
      </w:r>
      <w:r>
        <w:rPr>
          <w:sz w:val="15"/>
          <w:szCs w:val="15"/>
          <w:color w:val="231F20"/>
          <w:spacing w:val="6"/>
        </w:rPr>
        <w:t>2017,</w:t>
      </w:r>
      <w:r>
        <w:rPr>
          <w:sz w:val="15"/>
          <w:szCs w:val="15"/>
          <w:color w:val="231F20"/>
          <w:spacing w:val="15"/>
          <w:w w:val="101"/>
        </w:rPr>
        <w:t xml:space="preserve"> </w:t>
      </w:r>
      <w:r>
        <w:rPr>
          <w:sz w:val="15"/>
          <w:szCs w:val="15"/>
          <w:color w:val="231F20"/>
          <w:spacing w:val="6"/>
        </w:rPr>
        <w:t>20(1):9</w:t>
      </w:r>
      <w:r>
        <w:rPr>
          <w:rFonts w:ascii="Times New Roman" w:hAnsi="Times New Roman" w:eastAsia="Times New Roman" w:cs="Times New Roman"/>
          <w:sz w:val="15"/>
          <w:szCs w:val="15"/>
          <w:color w:val="231F20"/>
          <w:spacing w:val="6"/>
        </w:rPr>
        <w:t>‑</w:t>
      </w:r>
      <w:r>
        <w:rPr>
          <w:sz w:val="15"/>
          <w:szCs w:val="15"/>
          <w:color w:val="231F20"/>
          <w:spacing w:val="5"/>
        </w:rPr>
        <w:t>13.</w:t>
      </w:r>
      <w:r>
        <w:rPr>
          <w:sz w:val="15"/>
          <w:szCs w:val="15"/>
          <w:color w:val="231F20"/>
          <w:spacing w:val="15"/>
        </w:rPr>
        <w:t xml:space="preserve"> </w:t>
      </w:r>
      <w:r>
        <w:rPr>
          <w:sz w:val="15"/>
          <w:szCs w:val="15"/>
          <w:color w:val="231F20"/>
        </w:rPr>
        <w:t>DOI</w:t>
      </w:r>
      <w:r>
        <w:rPr>
          <w:sz w:val="15"/>
          <w:szCs w:val="15"/>
          <w:color w:val="231F20"/>
          <w:spacing w:val="5"/>
        </w:rPr>
        <w:t>:</w:t>
      </w:r>
      <w:r>
        <w:rPr>
          <w:sz w:val="15"/>
          <w:szCs w:val="15"/>
          <w:color w:val="231F20"/>
        </w:rPr>
        <w:t xml:space="preserve"> </w:t>
      </w:r>
      <w:r>
        <w:rPr>
          <w:sz w:val="15"/>
          <w:szCs w:val="15"/>
          <w:color w:val="231F20"/>
          <w:spacing w:val="5"/>
        </w:rPr>
        <w:t>10.3760/</w:t>
      </w:r>
      <w:r>
        <w:rPr>
          <w:sz w:val="15"/>
          <w:szCs w:val="15"/>
          <w:color w:val="231F20"/>
        </w:rPr>
        <w:t>cma</w:t>
      </w:r>
      <w:r>
        <w:rPr>
          <w:sz w:val="15"/>
          <w:szCs w:val="15"/>
          <w:color w:val="231F20"/>
          <w:spacing w:val="5"/>
        </w:rPr>
        <w:t>.j.</w:t>
      </w:r>
      <w:r>
        <w:rPr>
          <w:sz w:val="15"/>
          <w:szCs w:val="15"/>
          <w:color w:val="231F20"/>
        </w:rPr>
        <w:t>issn</w:t>
      </w:r>
      <w:r>
        <w:rPr>
          <w:sz w:val="15"/>
          <w:szCs w:val="15"/>
          <w:color w:val="231F20"/>
          <w:spacing w:val="5"/>
        </w:rPr>
        <w:t>.1671</w:t>
      </w:r>
      <w:r>
        <w:rPr>
          <w:rFonts w:ascii="Times New Roman" w:hAnsi="Times New Roman" w:eastAsia="Times New Roman" w:cs="Times New Roman"/>
          <w:sz w:val="15"/>
          <w:szCs w:val="15"/>
          <w:color w:val="231F20"/>
          <w:spacing w:val="5"/>
        </w:rPr>
        <w:t>‑</w:t>
      </w:r>
      <w:r>
        <w:rPr>
          <w:sz w:val="15"/>
          <w:szCs w:val="15"/>
          <w:color w:val="231F20"/>
          <w:spacing w:val="5"/>
        </w:rPr>
        <w:t>0274.2017.01.002.</w:t>
      </w:r>
    </w:p>
    <w:p>
      <w:pPr>
        <w:pStyle w:val="BodyText"/>
        <w:ind w:left="1058" w:right="480" w:hanging="555"/>
        <w:spacing w:before="42" w:line="295" w:lineRule="auto"/>
        <w:rPr>
          <w:sz w:val="15"/>
          <w:szCs w:val="15"/>
        </w:rPr>
      </w:pPr>
      <w:r>
        <w:rPr>
          <w:sz w:val="15"/>
          <w:szCs w:val="15"/>
          <w:color w:val="231F20"/>
        </w:rPr>
        <w:t>[219]      Sim  J,  Hong  J,</w:t>
      </w:r>
      <w:r>
        <w:rPr>
          <w:sz w:val="15"/>
          <w:szCs w:val="15"/>
          <w:color w:val="231F20"/>
          <w:spacing w:val="5"/>
        </w:rPr>
        <w:t xml:space="preserve">  </w:t>
      </w:r>
      <w:r>
        <w:rPr>
          <w:sz w:val="15"/>
          <w:szCs w:val="15"/>
          <w:color w:val="231F20"/>
        </w:rPr>
        <w:t>Na</w:t>
      </w:r>
      <w:r>
        <w:rPr>
          <w:sz w:val="15"/>
          <w:szCs w:val="15"/>
          <w:color w:val="231F20"/>
          <w:spacing w:val="6"/>
        </w:rPr>
        <w:t xml:space="preserve">  </w:t>
      </w:r>
      <w:r>
        <w:rPr>
          <w:sz w:val="15"/>
          <w:szCs w:val="15"/>
          <w:color w:val="231F20"/>
        </w:rPr>
        <w:t>EM,</w:t>
      </w:r>
      <w:r>
        <w:rPr>
          <w:sz w:val="15"/>
          <w:szCs w:val="15"/>
          <w:color w:val="231F20"/>
          <w:spacing w:val="4"/>
        </w:rPr>
        <w:t xml:space="preserve">  </w:t>
      </w:r>
      <w:r>
        <w:rPr>
          <w:sz w:val="15"/>
          <w:szCs w:val="15"/>
          <w:color w:val="231F20"/>
          <w:spacing w:val="-1"/>
        </w:rPr>
        <w:t>et</w:t>
      </w:r>
      <w:r>
        <w:rPr>
          <w:sz w:val="15"/>
          <w:szCs w:val="15"/>
          <w:color w:val="231F20"/>
          <w:spacing w:val="9"/>
          <w:w w:val="102"/>
        </w:rPr>
        <w:t xml:space="preserve"> </w:t>
      </w:r>
      <w:r>
        <w:rPr>
          <w:sz w:val="15"/>
          <w:szCs w:val="15"/>
          <w:color w:val="231F20"/>
          <w:spacing w:val="-1"/>
        </w:rPr>
        <w:t>al.</w:t>
      </w:r>
      <w:r>
        <w:rPr>
          <w:sz w:val="15"/>
          <w:szCs w:val="15"/>
          <w:color w:val="231F20"/>
          <w:spacing w:val="5"/>
        </w:rPr>
        <w:t xml:space="preserve">  </w:t>
      </w:r>
      <w:r>
        <w:rPr>
          <w:sz w:val="15"/>
          <w:szCs w:val="15"/>
          <w:color w:val="231F20"/>
          <w:spacing w:val="-1"/>
        </w:rPr>
        <w:t>Early</w:t>
      </w:r>
      <w:r>
        <w:rPr>
          <w:sz w:val="15"/>
          <w:szCs w:val="15"/>
          <w:color w:val="231F20"/>
          <w:spacing w:val="4"/>
        </w:rPr>
        <w:t xml:space="preserve">  </w:t>
      </w:r>
      <w:r>
        <w:rPr>
          <w:sz w:val="15"/>
          <w:szCs w:val="15"/>
          <w:color w:val="231F20"/>
          <w:spacing w:val="-1"/>
        </w:rPr>
        <w:t>supplemental</w:t>
      </w:r>
      <w:r>
        <w:rPr>
          <w:sz w:val="15"/>
          <w:szCs w:val="15"/>
          <w:color w:val="231F20"/>
          <w:spacing w:val="4"/>
        </w:rPr>
        <w:t xml:space="preserve">  </w:t>
      </w:r>
      <w:r>
        <w:rPr>
          <w:sz w:val="15"/>
          <w:szCs w:val="15"/>
          <w:color w:val="231F20"/>
          <w:spacing w:val="-1"/>
        </w:rPr>
        <w:t>parenteral</w:t>
      </w:r>
      <w:r>
        <w:rPr>
          <w:sz w:val="15"/>
          <w:szCs w:val="15"/>
          <w:color w:val="231F20"/>
          <w:spacing w:val="1"/>
        </w:rPr>
        <w:t xml:space="preserve"> </w:t>
      </w:r>
      <w:r>
        <w:rPr>
          <w:sz w:val="15"/>
          <w:szCs w:val="15"/>
          <w:color w:val="231F20"/>
          <w:spacing w:val="-1"/>
        </w:rPr>
        <w:t>nutrition</w:t>
      </w:r>
      <w:r>
        <w:rPr>
          <w:sz w:val="15"/>
          <w:szCs w:val="15"/>
          <w:color w:val="231F20"/>
          <w:spacing w:val="24"/>
          <w:w w:val="102"/>
        </w:rPr>
        <w:t xml:space="preserve"> </w:t>
      </w:r>
      <w:r>
        <w:rPr>
          <w:sz w:val="15"/>
          <w:szCs w:val="15"/>
          <w:color w:val="231F20"/>
          <w:spacing w:val="-1"/>
        </w:rPr>
        <w:t>is</w:t>
      </w:r>
      <w:r>
        <w:rPr>
          <w:sz w:val="15"/>
          <w:szCs w:val="15"/>
          <w:color w:val="231F20"/>
          <w:spacing w:val="23"/>
          <w:w w:val="101"/>
        </w:rPr>
        <w:t xml:space="preserve"> </w:t>
      </w:r>
      <w:r>
        <w:rPr>
          <w:sz w:val="15"/>
          <w:szCs w:val="15"/>
          <w:color w:val="231F20"/>
          <w:spacing w:val="-1"/>
        </w:rPr>
        <w:t>associated</w:t>
      </w:r>
      <w:r>
        <w:rPr>
          <w:sz w:val="15"/>
          <w:szCs w:val="15"/>
          <w:color w:val="231F20"/>
          <w:spacing w:val="20"/>
        </w:rPr>
        <w:t xml:space="preserve"> </w:t>
      </w:r>
      <w:r>
        <w:rPr>
          <w:sz w:val="15"/>
          <w:szCs w:val="15"/>
          <w:color w:val="231F20"/>
          <w:spacing w:val="-1"/>
        </w:rPr>
        <w:t>with</w:t>
      </w:r>
      <w:r>
        <w:rPr>
          <w:sz w:val="15"/>
          <w:szCs w:val="15"/>
          <w:color w:val="231F20"/>
          <w:spacing w:val="24"/>
          <w:w w:val="101"/>
        </w:rPr>
        <w:t xml:space="preserve"> </w:t>
      </w:r>
      <w:r>
        <w:rPr>
          <w:sz w:val="15"/>
          <w:szCs w:val="15"/>
          <w:color w:val="231F20"/>
          <w:spacing w:val="-1"/>
        </w:rPr>
        <w:t>reduced</w:t>
      </w:r>
      <w:r>
        <w:rPr>
          <w:sz w:val="15"/>
          <w:szCs w:val="15"/>
          <w:color w:val="231F20"/>
          <w:spacing w:val="24"/>
          <w:w w:val="101"/>
        </w:rPr>
        <w:t xml:space="preserve"> </w:t>
      </w:r>
      <w:r>
        <w:rPr>
          <w:sz w:val="15"/>
          <w:szCs w:val="15"/>
          <w:color w:val="231F20"/>
          <w:spacing w:val="-1"/>
        </w:rPr>
        <w:t>mortality</w:t>
      </w:r>
      <w:r>
        <w:rPr>
          <w:sz w:val="15"/>
          <w:szCs w:val="15"/>
          <w:color w:val="231F20"/>
          <w:spacing w:val="24"/>
        </w:rPr>
        <w:t xml:space="preserve"> </w:t>
      </w:r>
      <w:r>
        <w:rPr>
          <w:sz w:val="15"/>
          <w:szCs w:val="15"/>
          <w:color w:val="231F20"/>
          <w:spacing w:val="-1"/>
        </w:rPr>
        <w:t>in</w:t>
      </w:r>
      <w:r>
        <w:rPr>
          <w:sz w:val="15"/>
          <w:szCs w:val="15"/>
          <w:color w:val="231F20"/>
          <w:spacing w:val="26"/>
        </w:rPr>
        <w:t xml:space="preserve"> </w:t>
      </w:r>
      <w:r>
        <w:rPr>
          <w:sz w:val="15"/>
          <w:szCs w:val="15"/>
          <w:color w:val="231F20"/>
          <w:spacing w:val="-1"/>
        </w:rPr>
        <w:t>criti</w:t>
      </w:r>
      <w:r>
        <w:rPr>
          <w:sz w:val="15"/>
          <w:szCs w:val="15"/>
          <w:color w:val="231F20"/>
          <w:spacing w:val="-2"/>
        </w:rPr>
        <w:t>cally</w:t>
      </w:r>
      <w:r>
        <w:rPr>
          <w:sz w:val="15"/>
          <w:szCs w:val="15"/>
          <w:color w:val="231F20"/>
          <w:spacing w:val="24"/>
        </w:rPr>
        <w:t xml:space="preserve"> </w:t>
      </w:r>
      <w:r>
        <w:rPr>
          <w:sz w:val="15"/>
          <w:szCs w:val="15"/>
          <w:color w:val="231F20"/>
          <w:spacing w:val="-2"/>
        </w:rPr>
        <w:t>ill</w:t>
      </w:r>
      <w:r>
        <w:rPr>
          <w:sz w:val="15"/>
          <w:szCs w:val="15"/>
          <w:color w:val="231F20"/>
        </w:rPr>
        <w:t xml:space="preserve"> </w:t>
      </w:r>
      <w:r>
        <w:rPr>
          <w:sz w:val="15"/>
          <w:szCs w:val="15"/>
          <w:color w:val="231F20"/>
          <w:spacing w:val="-1"/>
        </w:rPr>
        <w:t>surgical</w:t>
      </w:r>
      <w:r>
        <w:rPr>
          <w:sz w:val="15"/>
          <w:szCs w:val="15"/>
          <w:color w:val="231F20"/>
          <w:spacing w:val="14"/>
        </w:rPr>
        <w:t xml:space="preserve"> </w:t>
      </w:r>
      <w:r>
        <w:rPr>
          <w:sz w:val="15"/>
          <w:szCs w:val="15"/>
          <w:color w:val="231F20"/>
          <w:spacing w:val="-1"/>
        </w:rPr>
        <w:t>patients</w:t>
      </w:r>
      <w:r>
        <w:rPr>
          <w:sz w:val="15"/>
          <w:szCs w:val="15"/>
          <w:color w:val="231F20"/>
          <w:spacing w:val="10"/>
        </w:rPr>
        <w:t xml:space="preserve"> </w:t>
      </w:r>
      <w:r>
        <w:rPr>
          <w:sz w:val="15"/>
          <w:szCs w:val="15"/>
          <w:color w:val="231F20"/>
          <w:spacing w:val="-1"/>
        </w:rPr>
        <w:t>with</w:t>
      </w:r>
      <w:r>
        <w:rPr>
          <w:sz w:val="15"/>
          <w:szCs w:val="15"/>
          <w:color w:val="231F20"/>
          <w:spacing w:val="13"/>
          <w:w w:val="101"/>
        </w:rPr>
        <w:t xml:space="preserve"> </w:t>
      </w:r>
      <w:r>
        <w:rPr>
          <w:sz w:val="15"/>
          <w:szCs w:val="15"/>
          <w:color w:val="231F20"/>
          <w:spacing w:val="-1"/>
        </w:rPr>
        <w:t>high</w:t>
      </w:r>
      <w:r>
        <w:rPr>
          <w:sz w:val="15"/>
          <w:szCs w:val="15"/>
          <w:color w:val="231F20"/>
          <w:spacing w:val="14"/>
          <w:w w:val="102"/>
        </w:rPr>
        <w:t xml:space="preserve"> </w:t>
      </w:r>
      <w:r>
        <w:rPr>
          <w:sz w:val="15"/>
          <w:szCs w:val="15"/>
          <w:color w:val="231F20"/>
          <w:spacing w:val="-1"/>
        </w:rPr>
        <w:t>nutritional</w:t>
      </w:r>
      <w:r>
        <w:rPr>
          <w:sz w:val="15"/>
          <w:szCs w:val="15"/>
          <w:color w:val="231F20"/>
          <w:spacing w:val="14"/>
        </w:rPr>
        <w:t xml:space="preserve"> </w:t>
      </w:r>
      <w:r>
        <w:rPr>
          <w:sz w:val="15"/>
          <w:szCs w:val="15"/>
          <w:color w:val="231F20"/>
          <w:spacing w:val="-1"/>
        </w:rPr>
        <w:t>ris</w:t>
      </w:r>
      <w:r>
        <w:rPr>
          <w:sz w:val="15"/>
          <w:szCs w:val="15"/>
          <w:color w:val="231F20"/>
          <w:spacing w:val="-2"/>
        </w:rPr>
        <w:t>k[J].</w:t>
      </w:r>
      <w:r>
        <w:rPr>
          <w:sz w:val="15"/>
          <w:szCs w:val="15"/>
          <w:color w:val="231F20"/>
          <w:spacing w:val="16"/>
          <w:w w:val="101"/>
        </w:rPr>
        <w:t xml:space="preserve"> </w:t>
      </w:r>
      <w:r>
        <w:rPr>
          <w:sz w:val="15"/>
          <w:szCs w:val="15"/>
          <w:color w:val="231F20"/>
          <w:spacing w:val="-2"/>
        </w:rPr>
        <w:t>Clin</w:t>
      </w:r>
      <w:r>
        <w:rPr>
          <w:sz w:val="15"/>
          <w:szCs w:val="15"/>
          <w:color w:val="231F20"/>
          <w:spacing w:val="17"/>
          <w:w w:val="101"/>
        </w:rPr>
        <w:t xml:space="preserve"> </w:t>
      </w:r>
      <w:r>
        <w:rPr>
          <w:sz w:val="15"/>
          <w:szCs w:val="15"/>
          <w:color w:val="231F20"/>
          <w:spacing w:val="-2"/>
        </w:rPr>
        <w:t>Nutr,</w:t>
      </w:r>
      <w:r>
        <w:rPr>
          <w:sz w:val="15"/>
          <w:szCs w:val="15"/>
          <w:color w:val="231F20"/>
          <w:spacing w:val="17"/>
        </w:rPr>
        <w:t xml:space="preserve"> </w:t>
      </w:r>
      <w:r>
        <w:rPr>
          <w:sz w:val="15"/>
          <w:szCs w:val="15"/>
          <w:color w:val="231F20"/>
          <w:spacing w:val="-2"/>
        </w:rPr>
        <w:t>2021,</w:t>
      </w:r>
      <w:r>
        <w:rPr>
          <w:sz w:val="15"/>
          <w:szCs w:val="15"/>
          <w:color w:val="231F20"/>
        </w:rPr>
        <w:t xml:space="preserve"> </w:t>
      </w:r>
      <w:r>
        <w:rPr>
          <w:sz w:val="15"/>
          <w:szCs w:val="15"/>
          <w:color w:val="231F20"/>
        </w:rPr>
        <w:t>40(12):5678</w:t>
      </w:r>
      <w:r>
        <w:rPr>
          <w:rFonts w:ascii="Times New Roman" w:hAnsi="Times New Roman" w:eastAsia="Times New Roman" w:cs="Times New Roman"/>
          <w:sz w:val="15"/>
          <w:szCs w:val="15"/>
          <w:color w:val="231F20"/>
        </w:rPr>
        <w:t>‑</w:t>
      </w:r>
      <w:r>
        <w:rPr>
          <w:sz w:val="15"/>
          <w:szCs w:val="15"/>
          <w:color w:val="231F20"/>
        </w:rPr>
        <w:t>5683. DOI:</w:t>
      </w:r>
      <w:r>
        <w:rPr>
          <w:sz w:val="15"/>
          <w:szCs w:val="15"/>
          <w:color w:val="231F20"/>
          <w:spacing w:val="12"/>
        </w:rPr>
        <w:t xml:space="preserve"> </w:t>
      </w:r>
      <w:r>
        <w:rPr>
          <w:sz w:val="15"/>
          <w:szCs w:val="15"/>
          <w:color w:val="231F20"/>
        </w:rPr>
        <w:t>10.1016/j.clnu.2021</w:t>
      </w:r>
      <w:r>
        <w:rPr>
          <w:sz w:val="15"/>
          <w:szCs w:val="15"/>
          <w:color w:val="231F20"/>
          <w:spacing w:val="-1"/>
        </w:rPr>
        <w:t>.10.008.</w:t>
      </w:r>
    </w:p>
    <w:p>
      <w:pPr>
        <w:pStyle w:val="BodyText"/>
        <w:ind w:left="1062" w:right="485" w:hanging="559"/>
        <w:spacing w:before="41" w:line="228" w:lineRule="auto"/>
        <w:rPr>
          <w:sz w:val="15"/>
          <w:szCs w:val="15"/>
        </w:rPr>
      </w:pPr>
      <w:r>
        <w:rPr>
          <w:sz w:val="15"/>
          <w:szCs w:val="15"/>
          <w:color w:val="231F20"/>
          <w:spacing w:val="6"/>
        </w:rPr>
        <w:t>[220]     </w:t>
      </w:r>
      <w:r>
        <w:rPr>
          <w:rFonts w:ascii="Microsoft YaHei" w:hAnsi="Microsoft YaHei" w:eastAsia="Microsoft YaHei" w:cs="Microsoft YaHei"/>
          <w:sz w:val="15"/>
          <w:szCs w:val="15"/>
          <w:color w:val="231F20"/>
          <w:spacing w:val="6"/>
        </w:rPr>
        <w:t>肠外营养临床药学共识</w:t>
      </w:r>
      <w:r>
        <w:rPr>
          <w:sz w:val="15"/>
          <w:szCs w:val="15"/>
          <w:color w:val="231F20"/>
          <w:spacing w:val="6"/>
        </w:rPr>
        <w:t>(</w:t>
      </w:r>
      <w:r>
        <w:rPr>
          <w:rFonts w:ascii="Microsoft YaHei" w:hAnsi="Microsoft YaHei" w:eastAsia="Microsoft YaHei" w:cs="Microsoft YaHei"/>
          <w:sz w:val="15"/>
          <w:szCs w:val="15"/>
          <w:color w:val="231F20"/>
          <w:spacing w:val="6"/>
        </w:rPr>
        <w:t>第二版</w:t>
      </w:r>
      <w:r>
        <w:rPr>
          <w:sz w:val="15"/>
          <w:szCs w:val="15"/>
          <w:color w:val="231F20"/>
          <w:spacing w:val="6"/>
        </w:rPr>
        <w:t>)[J].</w:t>
      </w:r>
      <w:r>
        <w:rPr>
          <w:rFonts w:ascii="Microsoft YaHei" w:hAnsi="Microsoft YaHei" w:eastAsia="Microsoft YaHei" w:cs="Microsoft YaHei"/>
          <w:sz w:val="15"/>
          <w:szCs w:val="15"/>
          <w:color w:val="231F20"/>
          <w:spacing w:val="6"/>
        </w:rPr>
        <w:t>今日药学</w:t>
      </w:r>
      <w:r>
        <w:rPr>
          <w:sz w:val="15"/>
          <w:szCs w:val="15"/>
          <w:color w:val="231F20"/>
          <w:spacing w:val="6"/>
        </w:rPr>
        <w:t>, 2017, 27(5):</w:t>
      </w:r>
      <w:r>
        <w:rPr>
          <w:sz w:val="15"/>
          <w:szCs w:val="15"/>
          <w:color w:val="231F20"/>
          <w:spacing w:val="5"/>
        </w:rPr>
        <w:t xml:space="preserve"> </w:t>
      </w:r>
      <w:r>
        <w:rPr>
          <w:sz w:val="15"/>
          <w:szCs w:val="15"/>
          <w:color w:val="231F20"/>
        </w:rPr>
        <w:t>289</w:t>
      </w:r>
      <w:r>
        <w:rPr>
          <w:rFonts w:ascii="Times New Roman" w:hAnsi="Times New Roman" w:eastAsia="Times New Roman" w:cs="Times New Roman"/>
          <w:sz w:val="15"/>
          <w:szCs w:val="15"/>
          <w:color w:val="231F20"/>
        </w:rPr>
        <w:t>‑</w:t>
      </w:r>
      <w:r>
        <w:rPr>
          <w:sz w:val="15"/>
          <w:szCs w:val="15"/>
          <w:color w:val="231F20"/>
        </w:rPr>
        <w:t>303. DOI:</w:t>
      </w:r>
      <w:r>
        <w:rPr>
          <w:sz w:val="15"/>
          <w:szCs w:val="15"/>
          <w:color w:val="231F20"/>
          <w:spacing w:val="12"/>
        </w:rPr>
        <w:t xml:space="preserve"> </w:t>
      </w:r>
      <w:r>
        <w:rPr>
          <w:sz w:val="15"/>
          <w:szCs w:val="15"/>
          <w:color w:val="231F20"/>
        </w:rPr>
        <w:t>10.12048/j.issn.1674</w:t>
      </w:r>
      <w:r>
        <w:rPr>
          <w:rFonts w:ascii="Times New Roman" w:hAnsi="Times New Roman" w:eastAsia="Times New Roman" w:cs="Times New Roman"/>
          <w:sz w:val="15"/>
          <w:szCs w:val="15"/>
          <w:color w:val="231F20"/>
        </w:rPr>
        <w:t>‑</w:t>
      </w:r>
      <w:r>
        <w:rPr>
          <w:sz w:val="15"/>
          <w:szCs w:val="15"/>
          <w:color w:val="231F20"/>
        </w:rPr>
        <w:t>229X.2017.05.00</w:t>
      </w:r>
      <w:r>
        <w:rPr>
          <w:sz w:val="15"/>
          <w:szCs w:val="15"/>
          <w:color w:val="231F20"/>
          <w:spacing w:val="-1"/>
        </w:rPr>
        <w:t>1.</w:t>
      </w:r>
    </w:p>
    <w:p>
      <w:pPr>
        <w:pStyle w:val="BodyText"/>
        <w:ind w:left="1058" w:right="485" w:hanging="555"/>
        <w:spacing w:before="41" w:line="300" w:lineRule="auto"/>
        <w:rPr>
          <w:sz w:val="15"/>
          <w:szCs w:val="15"/>
        </w:rPr>
      </w:pPr>
      <w:r>
        <w:rPr>
          <w:sz w:val="15"/>
          <w:szCs w:val="15"/>
          <w:color w:val="231F20"/>
          <w:spacing w:val="3"/>
        </w:rPr>
        <w:t>[221]     </w:t>
      </w:r>
      <w:r>
        <w:rPr>
          <w:sz w:val="15"/>
          <w:szCs w:val="15"/>
          <w:color w:val="231F20"/>
        </w:rPr>
        <w:t>Boul</w:t>
      </w:r>
      <w:r>
        <w:rPr>
          <w:sz w:val="15"/>
          <w:szCs w:val="15"/>
          <w:color w:val="231F20"/>
          <w:spacing w:val="3"/>
        </w:rPr>
        <w:t>é</w:t>
      </w:r>
      <w:r>
        <w:rPr>
          <w:sz w:val="15"/>
          <w:szCs w:val="15"/>
          <w:color w:val="231F20"/>
        </w:rPr>
        <w:t>treau</w:t>
      </w:r>
      <w:r>
        <w:rPr>
          <w:sz w:val="15"/>
          <w:szCs w:val="15"/>
          <w:color w:val="231F20"/>
          <w:spacing w:val="3"/>
        </w:rPr>
        <w:t xml:space="preserve">      </w:t>
      </w:r>
      <w:r>
        <w:rPr>
          <w:sz w:val="15"/>
          <w:szCs w:val="15"/>
          <w:color w:val="231F20"/>
        </w:rPr>
        <w:t>P</w:t>
      </w:r>
      <w:r>
        <w:rPr>
          <w:sz w:val="15"/>
          <w:szCs w:val="15"/>
          <w:color w:val="231F20"/>
          <w:spacing w:val="3"/>
        </w:rPr>
        <w:t>,     </w:t>
      </w:r>
      <w:r>
        <w:rPr>
          <w:sz w:val="15"/>
          <w:szCs w:val="15"/>
          <w:color w:val="231F20"/>
        </w:rPr>
        <w:t>Chassard</w:t>
      </w:r>
      <w:r>
        <w:rPr>
          <w:sz w:val="15"/>
          <w:szCs w:val="15"/>
          <w:color w:val="231F20"/>
          <w:spacing w:val="3"/>
        </w:rPr>
        <w:t xml:space="preserve">     </w:t>
      </w:r>
      <w:r>
        <w:rPr>
          <w:sz w:val="15"/>
          <w:szCs w:val="15"/>
          <w:color w:val="231F20"/>
        </w:rPr>
        <w:t>D</w:t>
      </w:r>
      <w:r>
        <w:rPr>
          <w:sz w:val="15"/>
          <w:szCs w:val="15"/>
          <w:color w:val="231F20"/>
          <w:spacing w:val="3"/>
        </w:rPr>
        <w:t>,     </w:t>
      </w:r>
      <w:r>
        <w:rPr>
          <w:sz w:val="15"/>
          <w:szCs w:val="15"/>
          <w:color w:val="231F20"/>
        </w:rPr>
        <w:t>Allaouchiche</w:t>
      </w:r>
      <w:r>
        <w:rPr>
          <w:sz w:val="15"/>
          <w:szCs w:val="15"/>
          <w:color w:val="231F20"/>
          <w:spacing w:val="3"/>
        </w:rPr>
        <w:t xml:space="preserve">      </w:t>
      </w:r>
      <w:r>
        <w:rPr>
          <w:sz w:val="15"/>
          <w:szCs w:val="15"/>
          <w:color w:val="231F20"/>
        </w:rPr>
        <w:t>B</w:t>
      </w:r>
      <w:r>
        <w:rPr>
          <w:sz w:val="15"/>
          <w:szCs w:val="15"/>
          <w:color w:val="231F20"/>
          <w:spacing w:val="3"/>
        </w:rPr>
        <w:t>,     </w:t>
      </w:r>
      <w:r>
        <w:rPr>
          <w:sz w:val="15"/>
          <w:szCs w:val="15"/>
          <w:color w:val="231F20"/>
        </w:rPr>
        <w:t>et</w:t>
      </w:r>
      <w:r>
        <w:rPr>
          <w:sz w:val="15"/>
          <w:szCs w:val="15"/>
          <w:color w:val="231F20"/>
          <w:spacing w:val="3"/>
        </w:rPr>
        <w:t xml:space="preserve"> </w:t>
      </w:r>
      <w:r>
        <w:rPr>
          <w:sz w:val="15"/>
          <w:szCs w:val="15"/>
          <w:color w:val="231F20"/>
        </w:rPr>
        <w:t>al</w:t>
      </w:r>
      <w:r>
        <w:rPr>
          <w:sz w:val="15"/>
          <w:szCs w:val="15"/>
          <w:color w:val="231F20"/>
          <w:spacing w:val="3"/>
        </w:rPr>
        <w:t>.</w:t>
      </w:r>
      <w:r>
        <w:rPr>
          <w:sz w:val="15"/>
          <w:szCs w:val="15"/>
          <w:color w:val="231F20"/>
          <w:spacing w:val="4"/>
        </w:rPr>
        <w:t xml:space="preserve"> </w:t>
      </w:r>
      <w:r>
        <w:rPr>
          <w:sz w:val="15"/>
          <w:szCs w:val="15"/>
          <w:color w:val="231F20"/>
          <w:spacing w:val="3"/>
        </w:rPr>
        <w:t>Glucose</w:t>
      </w:r>
      <w:r>
        <w:rPr>
          <w:rFonts w:ascii="Times New Roman" w:hAnsi="Times New Roman" w:eastAsia="Times New Roman" w:cs="Times New Roman"/>
          <w:sz w:val="15"/>
          <w:szCs w:val="15"/>
          <w:color w:val="231F20"/>
          <w:spacing w:val="3"/>
        </w:rPr>
        <w:t>‑</w:t>
      </w:r>
      <w:r>
        <w:rPr>
          <w:sz w:val="15"/>
          <w:szCs w:val="15"/>
          <w:color w:val="231F20"/>
          <w:spacing w:val="3"/>
        </w:rPr>
        <w:t>lipid  ratio  is  a  determinant  of  nitrogen  balance</w:t>
      </w:r>
      <w:r>
        <w:rPr>
          <w:sz w:val="15"/>
          <w:szCs w:val="15"/>
          <w:color w:val="231F20"/>
          <w:spacing w:val="16"/>
          <w:w w:val="101"/>
        </w:rPr>
        <w:t xml:space="preserve"> </w:t>
      </w:r>
      <w:r>
        <w:rPr>
          <w:sz w:val="15"/>
          <w:szCs w:val="15"/>
          <w:color w:val="231F20"/>
          <w:spacing w:val="3"/>
        </w:rPr>
        <w:t>during</w:t>
      </w:r>
      <w:r>
        <w:rPr>
          <w:sz w:val="15"/>
          <w:szCs w:val="15"/>
          <w:color w:val="231F20"/>
          <w:spacing w:val="13"/>
          <w:w w:val="102"/>
        </w:rPr>
        <w:t xml:space="preserve"> </w:t>
      </w:r>
      <w:r>
        <w:rPr>
          <w:sz w:val="15"/>
          <w:szCs w:val="15"/>
          <w:color w:val="231F20"/>
          <w:spacing w:val="3"/>
        </w:rPr>
        <w:t>total</w:t>
      </w:r>
      <w:r>
        <w:rPr>
          <w:sz w:val="15"/>
          <w:szCs w:val="15"/>
          <w:color w:val="231F20"/>
          <w:spacing w:val="15"/>
          <w:w w:val="102"/>
        </w:rPr>
        <w:t xml:space="preserve"> </w:t>
      </w:r>
      <w:r>
        <w:rPr>
          <w:sz w:val="15"/>
          <w:szCs w:val="15"/>
          <w:color w:val="231F20"/>
          <w:spacing w:val="3"/>
        </w:rPr>
        <w:t>parenteral</w:t>
      </w:r>
      <w:r>
        <w:rPr>
          <w:sz w:val="15"/>
          <w:szCs w:val="15"/>
          <w:color w:val="231F20"/>
          <w:spacing w:val="16"/>
          <w:w w:val="101"/>
        </w:rPr>
        <w:t xml:space="preserve"> </w:t>
      </w:r>
      <w:r>
        <w:rPr>
          <w:sz w:val="15"/>
          <w:szCs w:val="15"/>
          <w:color w:val="231F20"/>
          <w:spacing w:val="3"/>
        </w:rPr>
        <w:t>nutrition</w:t>
      </w:r>
      <w:r>
        <w:rPr>
          <w:sz w:val="15"/>
          <w:szCs w:val="15"/>
          <w:color w:val="231F20"/>
          <w:spacing w:val="17"/>
        </w:rPr>
        <w:t xml:space="preserve"> </w:t>
      </w:r>
      <w:r>
        <w:rPr>
          <w:sz w:val="15"/>
          <w:szCs w:val="15"/>
          <w:color w:val="231F20"/>
          <w:spacing w:val="3"/>
        </w:rPr>
        <w:t>in</w:t>
      </w:r>
      <w:r>
        <w:rPr>
          <w:sz w:val="15"/>
          <w:szCs w:val="15"/>
          <w:color w:val="231F20"/>
          <w:spacing w:val="18"/>
          <w:w w:val="102"/>
        </w:rPr>
        <w:t xml:space="preserve"> </w:t>
      </w:r>
      <w:r>
        <w:rPr>
          <w:sz w:val="15"/>
          <w:szCs w:val="15"/>
          <w:color w:val="231F20"/>
          <w:spacing w:val="3"/>
        </w:rPr>
        <w:t>critical</w:t>
      </w:r>
      <w:r>
        <w:rPr>
          <w:sz w:val="15"/>
          <w:szCs w:val="15"/>
          <w:color w:val="231F20"/>
          <w:spacing w:val="2"/>
        </w:rPr>
        <w:t>ly</w:t>
      </w:r>
      <w:r>
        <w:rPr>
          <w:sz w:val="15"/>
          <w:szCs w:val="15"/>
          <w:color w:val="231F20"/>
          <w:spacing w:val="17"/>
        </w:rPr>
        <w:t xml:space="preserve"> </w:t>
      </w:r>
      <w:r>
        <w:rPr>
          <w:sz w:val="15"/>
          <w:szCs w:val="15"/>
          <w:color w:val="231F20"/>
          <w:spacing w:val="2"/>
        </w:rPr>
        <w:t>ill</w:t>
      </w:r>
      <w:r>
        <w:rPr>
          <w:sz w:val="15"/>
          <w:szCs w:val="15"/>
          <w:color w:val="231F20"/>
          <w:spacing w:val="15"/>
          <w:w w:val="101"/>
        </w:rPr>
        <w:t xml:space="preserve"> </w:t>
      </w:r>
      <w:r>
        <w:rPr>
          <w:sz w:val="15"/>
          <w:szCs w:val="15"/>
          <w:color w:val="231F20"/>
          <w:spacing w:val="2"/>
        </w:rPr>
        <w:t>patients:</w:t>
      </w:r>
      <w:r>
        <w:rPr>
          <w:sz w:val="15"/>
          <w:szCs w:val="15"/>
          <w:color w:val="231F20"/>
          <w:spacing w:val="16"/>
        </w:rPr>
        <w:t xml:space="preserve"> </w:t>
      </w:r>
      <w:r>
        <w:rPr>
          <w:sz w:val="15"/>
          <w:szCs w:val="15"/>
          <w:color w:val="231F20"/>
          <w:spacing w:val="2"/>
        </w:rPr>
        <w:t>a</w:t>
      </w:r>
      <w:r>
        <w:rPr>
          <w:sz w:val="15"/>
          <w:szCs w:val="15"/>
          <w:color w:val="231F20"/>
        </w:rPr>
        <w:t xml:space="preserve"> </w:t>
      </w:r>
      <w:r>
        <w:rPr>
          <w:sz w:val="15"/>
          <w:szCs w:val="15"/>
          <w:color w:val="231F20"/>
          <w:spacing w:val="3"/>
        </w:rPr>
        <w:t>prospective,</w:t>
      </w:r>
      <w:r>
        <w:rPr>
          <w:sz w:val="15"/>
          <w:szCs w:val="15"/>
          <w:color w:val="231F20"/>
          <w:spacing w:val="9"/>
          <w:w w:val="102"/>
        </w:rPr>
        <w:t xml:space="preserve">  </w:t>
      </w:r>
      <w:r>
        <w:rPr>
          <w:sz w:val="15"/>
          <w:szCs w:val="15"/>
          <w:color w:val="231F20"/>
          <w:spacing w:val="3"/>
        </w:rPr>
        <w:t>randomized,</w:t>
      </w:r>
      <w:r>
        <w:rPr>
          <w:sz w:val="15"/>
          <w:szCs w:val="15"/>
          <w:color w:val="231F20"/>
          <w:spacing w:val="1"/>
        </w:rPr>
        <w:t xml:space="preserve">  </w:t>
      </w:r>
      <w:r>
        <w:rPr>
          <w:sz w:val="15"/>
          <w:szCs w:val="15"/>
          <w:color w:val="231F20"/>
          <w:spacing w:val="3"/>
        </w:rPr>
        <w:t>multicenter</w:t>
      </w:r>
      <w:r>
        <w:rPr>
          <w:sz w:val="15"/>
          <w:szCs w:val="15"/>
          <w:color w:val="231F20"/>
        </w:rPr>
        <w:t xml:space="preserve">  </w:t>
      </w:r>
      <w:r>
        <w:rPr>
          <w:sz w:val="15"/>
          <w:szCs w:val="15"/>
          <w:color w:val="231F20"/>
          <w:spacing w:val="3"/>
        </w:rPr>
        <w:t>blind</w:t>
      </w:r>
      <w:r>
        <w:rPr>
          <w:sz w:val="15"/>
          <w:szCs w:val="15"/>
          <w:color w:val="231F20"/>
        </w:rPr>
        <w:t xml:space="preserve">  </w:t>
      </w:r>
      <w:r>
        <w:rPr>
          <w:sz w:val="15"/>
          <w:szCs w:val="15"/>
          <w:color w:val="231F20"/>
          <w:spacing w:val="3"/>
        </w:rPr>
        <w:t>trial</w:t>
      </w:r>
      <w:r>
        <w:rPr>
          <w:sz w:val="15"/>
          <w:szCs w:val="15"/>
          <w:color w:val="231F20"/>
          <w:spacing w:val="33"/>
          <w:w w:val="101"/>
        </w:rPr>
        <w:t xml:space="preserve"> </w:t>
      </w:r>
      <w:r>
        <w:rPr>
          <w:sz w:val="15"/>
          <w:szCs w:val="15"/>
          <w:color w:val="231F20"/>
          <w:spacing w:val="3"/>
        </w:rPr>
        <w:t>with  an</w:t>
      </w:r>
      <w:r>
        <w:rPr>
          <w:sz w:val="15"/>
          <w:szCs w:val="15"/>
          <w:color w:val="231F20"/>
        </w:rPr>
        <w:t xml:space="preserve"> </w:t>
      </w:r>
      <w:r>
        <w:rPr>
          <w:sz w:val="15"/>
          <w:szCs w:val="15"/>
          <w:color w:val="231F20"/>
        </w:rPr>
        <w:t>intention</w:t>
      </w:r>
      <w:r>
        <w:rPr>
          <w:rFonts w:ascii="Times New Roman" w:hAnsi="Times New Roman" w:eastAsia="Times New Roman" w:cs="Times New Roman"/>
          <w:sz w:val="15"/>
          <w:szCs w:val="15"/>
          <w:color w:val="231F20"/>
          <w:spacing w:val="11"/>
        </w:rPr>
        <w:t>‑</w:t>
      </w:r>
      <w:r>
        <w:rPr>
          <w:sz w:val="15"/>
          <w:szCs w:val="15"/>
          <w:color w:val="231F20"/>
        </w:rPr>
        <w:t>to</w:t>
      </w:r>
      <w:r>
        <w:rPr>
          <w:rFonts w:ascii="Times New Roman" w:hAnsi="Times New Roman" w:eastAsia="Times New Roman" w:cs="Times New Roman"/>
          <w:sz w:val="15"/>
          <w:szCs w:val="15"/>
          <w:color w:val="231F20"/>
          <w:spacing w:val="11"/>
        </w:rPr>
        <w:t>‑</w:t>
      </w:r>
      <w:r>
        <w:rPr>
          <w:sz w:val="15"/>
          <w:szCs w:val="15"/>
          <w:color w:val="231F20"/>
        </w:rPr>
        <w:t>treat</w:t>
      </w:r>
      <w:r>
        <w:rPr>
          <w:sz w:val="15"/>
          <w:szCs w:val="15"/>
          <w:color w:val="231F20"/>
          <w:spacing w:val="11"/>
        </w:rPr>
        <w:t xml:space="preserve">  </w:t>
      </w:r>
      <w:r>
        <w:rPr>
          <w:sz w:val="15"/>
          <w:szCs w:val="15"/>
          <w:color w:val="231F20"/>
        </w:rPr>
        <w:t>analysis</w:t>
      </w:r>
      <w:r>
        <w:rPr>
          <w:sz w:val="15"/>
          <w:szCs w:val="15"/>
          <w:color w:val="231F20"/>
          <w:spacing w:val="11"/>
        </w:rPr>
        <w:t>[J].  </w:t>
      </w:r>
      <w:r>
        <w:rPr>
          <w:sz w:val="15"/>
          <w:szCs w:val="15"/>
          <w:color w:val="231F20"/>
        </w:rPr>
        <w:t>Intensive</w:t>
      </w:r>
      <w:r>
        <w:rPr>
          <w:sz w:val="15"/>
          <w:szCs w:val="15"/>
          <w:color w:val="231F20"/>
          <w:spacing w:val="13"/>
          <w:w w:val="102"/>
        </w:rPr>
        <w:t xml:space="preserve">  </w:t>
      </w:r>
      <w:r>
        <w:rPr>
          <w:sz w:val="15"/>
          <w:szCs w:val="15"/>
          <w:color w:val="231F20"/>
        </w:rPr>
        <w:t>Care</w:t>
      </w:r>
      <w:r>
        <w:rPr>
          <w:sz w:val="15"/>
          <w:szCs w:val="15"/>
          <w:color w:val="231F20"/>
          <w:spacing w:val="9"/>
          <w:w w:val="102"/>
        </w:rPr>
        <w:t xml:space="preserve">  </w:t>
      </w:r>
      <w:r>
        <w:rPr>
          <w:sz w:val="15"/>
          <w:szCs w:val="15"/>
          <w:color w:val="231F20"/>
        </w:rPr>
        <w:t>Med</w:t>
      </w:r>
      <w:r>
        <w:rPr>
          <w:sz w:val="15"/>
          <w:szCs w:val="15"/>
          <w:color w:val="231F20"/>
          <w:spacing w:val="11"/>
        </w:rPr>
        <w:t>,</w:t>
      </w:r>
      <w:r>
        <w:rPr>
          <w:sz w:val="15"/>
          <w:szCs w:val="15"/>
          <w:color w:val="231F20"/>
          <w:spacing w:val="10"/>
        </w:rPr>
        <w:t xml:space="preserve">  </w:t>
      </w:r>
      <w:r>
        <w:rPr>
          <w:sz w:val="15"/>
          <w:szCs w:val="15"/>
          <w:color w:val="231F20"/>
          <w:spacing w:val="11"/>
        </w:rPr>
        <w:t>2005,</w:t>
      </w:r>
      <w:r>
        <w:rPr>
          <w:sz w:val="15"/>
          <w:szCs w:val="15"/>
          <w:color w:val="231F20"/>
        </w:rPr>
        <w:t xml:space="preserve"> </w:t>
      </w:r>
      <w:r>
        <w:rPr>
          <w:sz w:val="15"/>
          <w:szCs w:val="15"/>
          <w:color w:val="231F20"/>
          <w:spacing w:val="4"/>
        </w:rPr>
        <w:t>31(10):1394</w:t>
      </w:r>
      <w:r>
        <w:rPr>
          <w:rFonts w:ascii="Times New Roman" w:hAnsi="Times New Roman" w:eastAsia="Times New Roman" w:cs="Times New Roman"/>
          <w:sz w:val="15"/>
          <w:szCs w:val="15"/>
          <w:color w:val="231F20"/>
          <w:spacing w:val="4"/>
        </w:rPr>
        <w:t>‑</w:t>
      </w:r>
      <w:r>
        <w:rPr>
          <w:sz w:val="15"/>
          <w:szCs w:val="15"/>
          <w:color w:val="231F20"/>
          <w:spacing w:val="4"/>
        </w:rPr>
        <w:t>1400.</w:t>
      </w:r>
      <w:r>
        <w:rPr>
          <w:sz w:val="15"/>
          <w:szCs w:val="15"/>
          <w:color w:val="231F20"/>
          <w:spacing w:val="24"/>
        </w:rPr>
        <w:t xml:space="preserve"> </w:t>
      </w:r>
      <w:r>
        <w:rPr>
          <w:sz w:val="15"/>
          <w:szCs w:val="15"/>
          <w:color w:val="231F20"/>
        </w:rPr>
        <w:t>DOI</w:t>
      </w:r>
      <w:r>
        <w:rPr>
          <w:sz w:val="15"/>
          <w:szCs w:val="15"/>
          <w:color w:val="231F20"/>
          <w:spacing w:val="4"/>
        </w:rPr>
        <w:t>:</w:t>
      </w:r>
      <w:r>
        <w:rPr>
          <w:sz w:val="15"/>
          <w:szCs w:val="15"/>
          <w:color w:val="231F20"/>
          <w:spacing w:val="16"/>
          <w:w w:val="102"/>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1007/s00134</w:t>
      </w:r>
      <w:r>
        <w:rPr>
          <w:rFonts w:ascii="Times New Roman" w:hAnsi="Times New Roman" w:eastAsia="Times New Roman" w:cs="Times New Roman"/>
          <w:sz w:val="15"/>
          <w:szCs w:val="15"/>
          <w:color w:val="231F20"/>
          <w:spacing w:val="4"/>
        </w:rPr>
        <w:t>‑</w:t>
      </w:r>
      <w:r>
        <w:rPr>
          <w:sz w:val="15"/>
          <w:szCs w:val="15"/>
          <w:color w:val="231F20"/>
          <w:spacing w:val="4"/>
        </w:rPr>
        <w:t>005</w:t>
      </w:r>
      <w:r>
        <w:rPr>
          <w:rFonts w:ascii="Times New Roman" w:hAnsi="Times New Roman" w:eastAsia="Times New Roman" w:cs="Times New Roman"/>
          <w:sz w:val="15"/>
          <w:szCs w:val="15"/>
          <w:color w:val="231F20"/>
          <w:spacing w:val="4"/>
        </w:rPr>
        <w:t>‑</w:t>
      </w:r>
      <w:r>
        <w:rPr>
          <w:sz w:val="15"/>
          <w:szCs w:val="15"/>
          <w:color w:val="231F20"/>
          <w:spacing w:val="4"/>
        </w:rPr>
        <w:t>2771</w:t>
      </w:r>
      <w:r>
        <w:rPr>
          <w:rFonts w:ascii="Times New Roman" w:hAnsi="Times New Roman" w:eastAsia="Times New Roman" w:cs="Times New Roman"/>
          <w:sz w:val="15"/>
          <w:szCs w:val="15"/>
          <w:color w:val="231F20"/>
          <w:spacing w:val="4"/>
        </w:rPr>
        <w:t>‑</w:t>
      </w:r>
      <w:r>
        <w:rPr>
          <w:sz w:val="15"/>
          <w:szCs w:val="15"/>
          <w:color w:val="231F20"/>
          <w:spacing w:val="4"/>
        </w:rPr>
        <w:t>5.</w:t>
      </w:r>
    </w:p>
    <w:p>
      <w:pPr>
        <w:pStyle w:val="BodyText"/>
        <w:ind w:left="1057" w:right="475" w:hanging="554"/>
        <w:spacing w:before="41" w:line="298" w:lineRule="auto"/>
        <w:rPr>
          <w:sz w:val="15"/>
          <w:szCs w:val="15"/>
        </w:rPr>
      </w:pPr>
      <w:r>
        <w:rPr>
          <w:sz w:val="15"/>
          <w:szCs w:val="15"/>
          <w:color w:val="231F20"/>
          <w:spacing w:val="8"/>
        </w:rPr>
        <w:t>[222]     </w:t>
      </w:r>
      <w:r>
        <w:rPr>
          <w:sz w:val="15"/>
          <w:szCs w:val="15"/>
          <w:color w:val="231F20"/>
        </w:rPr>
        <w:t>Lakananurak</w:t>
      </w:r>
      <w:r>
        <w:rPr>
          <w:sz w:val="15"/>
          <w:szCs w:val="15"/>
          <w:color w:val="231F20"/>
          <w:spacing w:val="8"/>
        </w:rPr>
        <w:t xml:space="preserve">  </w:t>
      </w:r>
      <w:r>
        <w:rPr>
          <w:sz w:val="15"/>
          <w:szCs w:val="15"/>
          <w:color w:val="231F20"/>
        </w:rPr>
        <w:t>N</w:t>
      </w:r>
      <w:r>
        <w:rPr>
          <w:sz w:val="15"/>
          <w:szCs w:val="15"/>
          <w:color w:val="231F20"/>
          <w:spacing w:val="8"/>
        </w:rPr>
        <w:t>,  </w:t>
      </w:r>
      <w:r>
        <w:rPr>
          <w:sz w:val="15"/>
          <w:szCs w:val="15"/>
          <w:color w:val="231F20"/>
        </w:rPr>
        <w:t>Tienchai</w:t>
      </w:r>
      <w:r>
        <w:rPr>
          <w:sz w:val="15"/>
          <w:szCs w:val="15"/>
          <w:color w:val="231F20"/>
          <w:spacing w:val="8"/>
        </w:rPr>
        <w:t xml:space="preserve">  </w:t>
      </w:r>
      <w:r>
        <w:rPr>
          <w:sz w:val="15"/>
          <w:szCs w:val="15"/>
          <w:color w:val="231F20"/>
        </w:rPr>
        <w:t>K</w:t>
      </w:r>
      <w:r>
        <w:rPr>
          <w:sz w:val="15"/>
          <w:szCs w:val="15"/>
          <w:color w:val="231F20"/>
          <w:spacing w:val="8"/>
        </w:rPr>
        <w:t>.  </w:t>
      </w:r>
      <w:r>
        <w:rPr>
          <w:sz w:val="15"/>
          <w:szCs w:val="15"/>
          <w:color w:val="231F20"/>
        </w:rPr>
        <w:t>Incidence</w:t>
      </w:r>
      <w:r>
        <w:rPr>
          <w:sz w:val="15"/>
          <w:szCs w:val="15"/>
          <w:color w:val="231F20"/>
          <w:spacing w:val="37"/>
        </w:rPr>
        <w:t xml:space="preserve"> </w:t>
      </w:r>
      <w:r>
        <w:rPr>
          <w:sz w:val="15"/>
          <w:szCs w:val="15"/>
          <w:color w:val="231F20"/>
        </w:rPr>
        <w:t>and</w:t>
      </w:r>
      <w:r>
        <w:rPr>
          <w:sz w:val="15"/>
          <w:szCs w:val="15"/>
          <w:color w:val="231F20"/>
          <w:spacing w:val="29"/>
        </w:rPr>
        <w:t xml:space="preserve"> </w:t>
      </w:r>
      <w:r>
        <w:rPr>
          <w:sz w:val="15"/>
          <w:szCs w:val="15"/>
          <w:color w:val="231F20"/>
        </w:rPr>
        <w:t>risk</w:t>
      </w:r>
      <w:r>
        <w:rPr>
          <w:sz w:val="15"/>
          <w:szCs w:val="15"/>
          <w:color w:val="231F20"/>
          <w:spacing w:val="27"/>
          <w:w w:val="102"/>
        </w:rPr>
        <w:t xml:space="preserve"> </w:t>
      </w:r>
      <w:r>
        <w:rPr>
          <w:sz w:val="15"/>
          <w:szCs w:val="15"/>
          <w:color w:val="231F20"/>
        </w:rPr>
        <w:t>factors</w:t>
      </w:r>
      <w:r>
        <w:rPr>
          <w:sz w:val="15"/>
          <w:szCs w:val="15"/>
          <w:color w:val="231F20"/>
          <w:spacing w:val="30"/>
          <w:w w:val="101"/>
        </w:rPr>
        <w:t xml:space="preserve"> </w:t>
      </w:r>
      <w:r>
        <w:rPr>
          <w:sz w:val="15"/>
          <w:szCs w:val="15"/>
          <w:color w:val="231F20"/>
        </w:rPr>
        <w:t>of </w:t>
      </w:r>
      <w:r>
        <w:rPr>
          <w:sz w:val="15"/>
          <w:szCs w:val="15"/>
          <w:color w:val="231F20"/>
          <w:spacing w:val="3"/>
        </w:rPr>
        <w:t>parenteral</w:t>
      </w:r>
      <w:r>
        <w:rPr>
          <w:sz w:val="15"/>
          <w:szCs w:val="15"/>
          <w:color w:val="231F20"/>
          <w:spacing w:val="1"/>
        </w:rPr>
        <w:t xml:space="preserve">       </w:t>
      </w:r>
      <w:r>
        <w:rPr>
          <w:sz w:val="15"/>
          <w:szCs w:val="15"/>
          <w:color w:val="231F20"/>
          <w:spacing w:val="3"/>
        </w:rPr>
        <w:t>nutrition</w:t>
      </w:r>
      <w:r>
        <w:rPr>
          <w:rFonts w:ascii="Times New Roman" w:hAnsi="Times New Roman" w:eastAsia="Times New Roman" w:cs="Times New Roman"/>
          <w:sz w:val="15"/>
          <w:szCs w:val="15"/>
          <w:color w:val="231F20"/>
          <w:spacing w:val="3"/>
        </w:rPr>
        <w:t>‑</w:t>
      </w:r>
      <w:r>
        <w:rPr>
          <w:sz w:val="15"/>
          <w:szCs w:val="15"/>
          <w:color w:val="231F20"/>
          <w:spacing w:val="3"/>
        </w:rPr>
        <w:t>associated</w:t>
      </w:r>
      <w:r>
        <w:rPr>
          <w:sz w:val="15"/>
          <w:szCs w:val="15"/>
          <w:color w:val="231F20"/>
          <w:spacing w:val="1"/>
        </w:rPr>
        <w:t xml:space="preserve">       </w:t>
      </w:r>
      <w:r>
        <w:rPr>
          <w:sz w:val="15"/>
          <w:szCs w:val="15"/>
          <w:color w:val="231F20"/>
          <w:spacing w:val="3"/>
        </w:rPr>
        <w:t>liver</w:t>
      </w:r>
      <w:r>
        <w:rPr>
          <w:sz w:val="15"/>
          <w:szCs w:val="15"/>
          <w:color w:val="231F20"/>
          <w:spacing w:val="2"/>
        </w:rPr>
        <w:t xml:space="preserve">       </w:t>
      </w:r>
      <w:r>
        <w:rPr>
          <w:sz w:val="15"/>
          <w:szCs w:val="15"/>
          <w:color w:val="231F20"/>
          <w:spacing w:val="3"/>
        </w:rPr>
        <w:t>disease</w:t>
      </w:r>
      <w:r>
        <w:rPr>
          <w:sz w:val="15"/>
          <w:szCs w:val="15"/>
          <w:color w:val="231F20"/>
          <w:spacing w:val="1"/>
        </w:rPr>
        <w:t xml:space="preserve">       </w:t>
      </w:r>
      <w:r>
        <w:rPr>
          <w:sz w:val="15"/>
          <w:szCs w:val="15"/>
          <w:color w:val="231F20"/>
          <w:spacing w:val="3"/>
        </w:rPr>
        <w:t>in</w:t>
      </w:r>
      <w:r>
        <w:rPr>
          <w:sz w:val="15"/>
          <w:szCs w:val="15"/>
          <w:color w:val="231F20"/>
          <w:spacing w:val="4"/>
        </w:rPr>
        <w:t xml:space="preserve"> </w:t>
      </w:r>
      <w:r>
        <w:rPr>
          <w:sz w:val="15"/>
          <w:szCs w:val="15"/>
          <w:color w:val="231F20"/>
          <w:spacing w:val="3"/>
        </w:rPr>
        <w:t>hospitalized</w:t>
      </w:r>
      <w:r>
        <w:rPr>
          <w:sz w:val="15"/>
          <w:szCs w:val="15"/>
          <w:color w:val="231F20"/>
          <w:spacing w:val="13"/>
          <w:w w:val="102"/>
        </w:rPr>
        <w:t xml:space="preserve">  </w:t>
      </w:r>
      <w:r>
        <w:rPr>
          <w:sz w:val="15"/>
          <w:szCs w:val="15"/>
          <w:color w:val="231F20"/>
          <w:spacing w:val="3"/>
        </w:rPr>
        <w:t>adults:</w:t>
      </w:r>
      <w:r>
        <w:rPr>
          <w:sz w:val="15"/>
          <w:szCs w:val="15"/>
          <w:color w:val="231F20"/>
          <w:spacing w:val="12"/>
          <w:w w:val="102"/>
        </w:rPr>
        <w:t xml:space="preserve">  </w:t>
      </w:r>
      <w:r>
        <w:rPr>
          <w:sz w:val="15"/>
          <w:szCs w:val="15"/>
          <w:color w:val="231F20"/>
          <w:spacing w:val="3"/>
        </w:rPr>
        <w:t>a</w:t>
      </w:r>
      <w:r>
        <w:rPr>
          <w:sz w:val="15"/>
          <w:szCs w:val="15"/>
          <w:color w:val="231F20"/>
          <w:spacing w:val="13"/>
        </w:rPr>
        <w:t xml:space="preserve">  </w:t>
      </w:r>
      <w:r>
        <w:rPr>
          <w:sz w:val="15"/>
          <w:szCs w:val="15"/>
          <w:color w:val="231F20"/>
          <w:spacing w:val="3"/>
        </w:rPr>
        <w:t>prospective</w:t>
      </w:r>
      <w:r>
        <w:rPr>
          <w:sz w:val="15"/>
          <w:szCs w:val="15"/>
          <w:color w:val="231F20"/>
          <w:spacing w:val="14"/>
          <w:w w:val="101"/>
        </w:rPr>
        <w:t xml:space="preserve">  </w:t>
      </w:r>
      <w:r>
        <w:rPr>
          <w:sz w:val="15"/>
          <w:szCs w:val="15"/>
          <w:color w:val="231F20"/>
          <w:spacing w:val="3"/>
        </w:rPr>
        <w:t>cohort</w:t>
      </w:r>
      <w:r>
        <w:rPr>
          <w:sz w:val="15"/>
          <w:szCs w:val="15"/>
          <w:color w:val="231F20"/>
          <w:spacing w:val="13"/>
        </w:rPr>
        <w:t xml:space="preserve">  </w:t>
      </w:r>
      <w:r>
        <w:rPr>
          <w:sz w:val="15"/>
          <w:szCs w:val="15"/>
          <w:color w:val="231F20"/>
          <w:spacing w:val="3"/>
        </w:rPr>
        <w:t>study[J].</w:t>
      </w:r>
      <w:r>
        <w:rPr>
          <w:sz w:val="15"/>
          <w:szCs w:val="15"/>
          <w:color w:val="231F20"/>
          <w:spacing w:val="14"/>
          <w:w w:val="101"/>
        </w:rPr>
        <w:t xml:space="preserve">  </w:t>
      </w:r>
      <w:r>
        <w:rPr>
          <w:sz w:val="15"/>
          <w:szCs w:val="15"/>
          <w:color w:val="231F20"/>
          <w:spacing w:val="3"/>
        </w:rPr>
        <w:t>Cl</w:t>
      </w:r>
      <w:r>
        <w:rPr>
          <w:sz w:val="15"/>
          <w:szCs w:val="15"/>
          <w:color w:val="231F20"/>
          <w:spacing w:val="2"/>
        </w:rPr>
        <w:t>in</w:t>
      </w:r>
      <w:r>
        <w:rPr>
          <w:sz w:val="15"/>
          <w:szCs w:val="15"/>
          <w:color w:val="231F20"/>
        </w:rPr>
        <w:t xml:space="preserve"> </w:t>
      </w:r>
      <w:r>
        <w:rPr>
          <w:sz w:val="15"/>
          <w:szCs w:val="15"/>
          <w:color w:val="231F20"/>
        </w:rPr>
        <w:t>Nutr</w:t>
      </w:r>
      <w:r>
        <w:rPr>
          <w:sz w:val="15"/>
          <w:szCs w:val="15"/>
          <w:color w:val="231F20"/>
          <w:spacing w:val="6"/>
        </w:rPr>
        <w:t xml:space="preserve">     </w:t>
      </w:r>
      <w:r>
        <w:rPr>
          <w:sz w:val="15"/>
          <w:szCs w:val="15"/>
          <w:color w:val="231F20"/>
        </w:rPr>
        <w:t>ESPEN</w:t>
      </w:r>
      <w:r>
        <w:rPr>
          <w:sz w:val="15"/>
          <w:szCs w:val="15"/>
          <w:color w:val="231F20"/>
          <w:spacing w:val="3"/>
        </w:rPr>
        <w:t>,</w:t>
      </w:r>
      <w:r>
        <w:rPr>
          <w:sz w:val="15"/>
          <w:szCs w:val="15"/>
          <w:color w:val="231F20"/>
          <w:spacing w:val="7"/>
        </w:rPr>
        <w:t xml:space="preserve">     </w:t>
      </w:r>
      <w:r>
        <w:rPr>
          <w:sz w:val="15"/>
          <w:szCs w:val="15"/>
          <w:color w:val="231F20"/>
          <w:spacing w:val="3"/>
        </w:rPr>
        <w:t>2019,</w:t>
      </w:r>
      <w:r>
        <w:rPr>
          <w:sz w:val="15"/>
          <w:szCs w:val="15"/>
          <w:color w:val="231F20"/>
        </w:rPr>
        <w:t xml:space="preserve">      </w:t>
      </w:r>
      <w:r>
        <w:rPr>
          <w:sz w:val="15"/>
          <w:szCs w:val="15"/>
          <w:color w:val="231F20"/>
          <w:spacing w:val="3"/>
        </w:rPr>
        <w:t>34:    81-86.      </w:t>
      </w:r>
      <w:r>
        <w:rPr>
          <w:sz w:val="15"/>
          <w:szCs w:val="15"/>
          <w:color w:val="231F20"/>
        </w:rPr>
        <w:t>DOI</w:t>
      </w:r>
      <w:r>
        <w:rPr>
          <w:sz w:val="15"/>
          <w:szCs w:val="15"/>
          <w:color w:val="231F20"/>
          <w:spacing w:val="3"/>
        </w:rPr>
        <w:t>:      10.</w:t>
      </w:r>
      <w:r>
        <w:rPr>
          <w:sz w:val="15"/>
          <w:szCs w:val="15"/>
          <w:color w:val="231F20"/>
          <w:spacing w:val="-18"/>
        </w:rPr>
        <w:t xml:space="preserve"> </w:t>
      </w:r>
      <w:r>
        <w:rPr>
          <w:sz w:val="15"/>
          <w:szCs w:val="15"/>
          <w:color w:val="231F20"/>
          <w:spacing w:val="3"/>
        </w:rPr>
        <w:t>10</w:t>
      </w:r>
      <w:r>
        <w:rPr>
          <w:sz w:val="15"/>
          <w:szCs w:val="15"/>
          <w:color w:val="231F20"/>
          <w:spacing w:val="2"/>
        </w:rPr>
        <w:t>16/j.</w:t>
      </w:r>
      <w:r>
        <w:rPr>
          <w:sz w:val="15"/>
          <w:szCs w:val="15"/>
          <w:color w:val="231F20"/>
        </w:rPr>
        <w:t xml:space="preserve"> </w:t>
      </w:r>
      <w:r>
        <w:rPr>
          <w:sz w:val="15"/>
          <w:szCs w:val="15"/>
          <w:color w:val="231F20"/>
        </w:rPr>
        <w:t>clnesp</w:t>
      </w:r>
      <w:r>
        <w:rPr>
          <w:sz w:val="15"/>
          <w:szCs w:val="15"/>
          <w:color w:val="231F20"/>
          <w:spacing w:val="6"/>
        </w:rPr>
        <w:t>.2019.08.009.</w:t>
      </w:r>
    </w:p>
    <w:p>
      <w:pPr>
        <w:pStyle w:val="BodyText"/>
        <w:ind w:left="1058" w:right="485" w:hanging="555"/>
        <w:spacing w:before="42" w:line="290" w:lineRule="auto"/>
        <w:rPr>
          <w:sz w:val="15"/>
          <w:szCs w:val="15"/>
        </w:rPr>
      </w:pPr>
      <w:r>
        <w:rPr>
          <w:sz w:val="15"/>
          <w:szCs w:val="15"/>
          <w:color w:val="231F20"/>
          <w:spacing w:val="5"/>
        </w:rPr>
        <w:t>[223]     </w:t>
      </w:r>
      <w:r>
        <w:rPr>
          <w:sz w:val="15"/>
          <w:szCs w:val="15"/>
          <w:color w:val="231F20"/>
        </w:rPr>
        <w:t>Koretz</w:t>
      </w:r>
      <w:r>
        <w:rPr>
          <w:sz w:val="15"/>
          <w:szCs w:val="15"/>
          <w:color w:val="231F20"/>
          <w:spacing w:val="5"/>
        </w:rPr>
        <w:t xml:space="preserve">  </w:t>
      </w:r>
      <w:r>
        <w:rPr>
          <w:sz w:val="15"/>
          <w:szCs w:val="15"/>
          <w:color w:val="231F20"/>
        </w:rPr>
        <w:t>RL</w:t>
      </w:r>
      <w:r>
        <w:rPr>
          <w:sz w:val="15"/>
          <w:szCs w:val="15"/>
          <w:color w:val="231F20"/>
          <w:spacing w:val="5"/>
        </w:rPr>
        <w:t>,  </w:t>
      </w:r>
      <w:r>
        <w:rPr>
          <w:sz w:val="15"/>
          <w:szCs w:val="15"/>
          <w:color w:val="231F20"/>
        </w:rPr>
        <w:t>Lipman</w:t>
      </w:r>
      <w:r>
        <w:rPr>
          <w:sz w:val="15"/>
          <w:szCs w:val="15"/>
          <w:color w:val="231F20"/>
          <w:spacing w:val="5"/>
        </w:rPr>
        <w:t xml:space="preserve">  </w:t>
      </w:r>
      <w:r>
        <w:rPr>
          <w:sz w:val="15"/>
          <w:szCs w:val="15"/>
          <w:color w:val="231F20"/>
        </w:rPr>
        <w:t>TO</w:t>
      </w:r>
      <w:r>
        <w:rPr>
          <w:sz w:val="15"/>
          <w:szCs w:val="15"/>
          <w:color w:val="231F20"/>
          <w:spacing w:val="5"/>
        </w:rPr>
        <w:t>,  </w:t>
      </w:r>
      <w:r>
        <w:rPr>
          <w:sz w:val="15"/>
          <w:szCs w:val="15"/>
          <w:color w:val="231F20"/>
        </w:rPr>
        <w:t>Klein</w:t>
      </w:r>
      <w:r>
        <w:rPr>
          <w:sz w:val="15"/>
          <w:szCs w:val="15"/>
          <w:color w:val="231F20"/>
          <w:spacing w:val="5"/>
        </w:rPr>
        <w:t xml:space="preserve">  </w:t>
      </w:r>
      <w:r>
        <w:rPr>
          <w:sz w:val="15"/>
          <w:szCs w:val="15"/>
          <w:color w:val="231F20"/>
        </w:rPr>
        <w:t>S</w:t>
      </w:r>
      <w:r>
        <w:rPr>
          <w:sz w:val="15"/>
          <w:szCs w:val="15"/>
          <w:color w:val="231F20"/>
          <w:spacing w:val="5"/>
        </w:rPr>
        <w:t>.  </w:t>
      </w:r>
      <w:r>
        <w:rPr>
          <w:sz w:val="15"/>
          <w:szCs w:val="15"/>
          <w:color w:val="231F20"/>
        </w:rPr>
        <w:t>AGA</w:t>
      </w:r>
      <w:r>
        <w:rPr>
          <w:sz w:val="15"/>
          <w:szCs w:val="15"/>
          <w:color w:val="231F20"/>
          <w:spacing w:val="5"/>
        </w:rPr>
        <w:t xml:space="preserve">  </w:t>
      </w:r>
      <w:r>
        <w:rPr>
          <w:sz w:val="15"/>
          <w:szCs w:val="15"/>
          <w:color w:val="231F20"/>
        </w:rPr>
        <w:t>technical</w:t>
      </w:r>
      <w:r>
        <w:rPr>
          <w:sz w:val="15"/>
          <w:szCs w:val="15"/>
          <w:color w:val="231F20"/>
          <w:spacing w:val="5"/>
        </w:rPr>
        <w:t xml:space="preserve">  </w:t>
      </w:r>
      <w:r>
        <w:rPr>
          <w:sz w:val="15"/>
          <w:szCs w:val="15"/>
          <w:color w:val="231F20"/>
        </w:rPr>
        <w:t>review</w:t>
      </w:r>
      <w:r>
        <w:rPr>
          <w:sz w:val="15"/>
          <w:szCs w:val="15"/>
          <w:color w:val="231F20"/>
          <w:spacing w:val="5"/>
        </w:rPr>
        <w:t xml:space="preserve">  </w:t>
      </w:r>
      <w:r>
        <w:rPr>
          <w:sz w:val="15"/>
          <w:szCs w:val="15"/>
          <w:color w:val="231F20"/>
        </w:rPr>
        <w:t>on</w:t>
      </w:r>
      <w:r>
        <w:rPr>
          <w:sz w:val="15"/>
          <w:szCs w:val="15"/>
          <w:color w:val="231F20"/>
          <w:spacing w:val="7"/>
        </w:rPr>
        <w:t xml:space="preserve"> </w:t>
      </w:r>
      <w:r>
        <w:rPr>
          <w:sz w:val="15"/>
          <w:szCs w:val="15"/>
          <w:color w:val="231F20"/>
        </w:rPr>
        <w:t>parenteral</w:t>
      </w:r>
      <w:r>
        <w:rPr>
          <w:sz w:val="15"/>
          <w:szCs w:val="15"/>
          <w:color w:val="231F20"/>
          <w:spacing w:val="12"/>
          <w:w w:val="102"/>
        </w:rPr>
        <w:t xml:space="preserve">  </w:t>
      </w:r>
      <w:r>
        <w:rPr>
          <w:sz w:val="15"/>
          <w:szCs w:val="15"/>
          <w:color w:val="231F20"/>
        </w:rPr>
        <w:t>nutrition</w:t>
      </w:r>
      <w:r>
        <w:rPr>
          <w:sz w:val="15"/>
          <w:szCs w:val="15"/>
          <w:color w:val="231F20"/>
          <w:spacing w:val="9"/>
        </w:rPr>
        <w:t>[J].</w:t>
      </w:r>
      <w:r>
        <w:rPr>
          <w:sz w:val="15"/>
          <w:szCs w:val="15"/>
          <w:color w:val="231F20"/>
          <w:spacing w:val="14"/>
        </w:rPr>
        <w:t xml:space="preserve">  </w:t>
      </w:r>
      <w:r>
        <w:rPr>
          <w:sz w:val="15"/>
          <w:szCs w:val="15"/>
          <w:color w:val="231F20"/>
        </w:rPr>
        <w:t>Gastroenterology</w:t>
      </w:r>
      <w:r>
        <w:rPr>
          <w:sz w:val="15"/>
          <w:szCs w:val="15"/>
          <w:color w:val="231F20"/>
          <w:spacing w:val="9"/>
        </w:rPr>
        <w:t>,</w:t>
      </w:r>
      <w:r>
        <w:rPr>
          <w:sz w:val="15"/>
          <w:szCs w:val="15"/>
          <w:color w:val="231F20"/>
          <w:spacing w:val="14"/>
          <w:w w:val="102"/>
        </w:rPr>
        <w:t xml:space="preserve">  </w:t>
      </w:r>
      <w:r>
        <w:rPr>
          <w:sz w:val="15"/>
          <w:szCs w:val="15"/>
          <w:color w:val="231F20"/>
          <w:spacing w:val="9"/>
        </w:rPr>
        <w:t>2001,</w:t>
      </w:r>
      <w:r>
        <w:rPr>
          <w:sz w:val="15"/>
          <w:szCs w:val="15"/>
          <w:color w:val="231F20"/>
          <w:spacing w:val="16"/>
          <w:w w:val="101"/>
        </w:rPr>
        <w:t xml:space="preserve">  </w:t>
      </w:r>
      <w:r>
        <w:rPr>
          <w:sz w:val="15"/>
          <w:szCs w:val="15"/>
          <w:color w:val="231F20"/>
          <w:spacing w:val="9"/>
        </w:rPr>
        <w:t>121(4):</w:t>
      </w:r>
      <w:r>
        <w:rPr>
          <w:sz w:val="15"/>
          <w:szCs w:val="15"/>
          <w:color w:val="231F20"/>
        </w:rPr>
        <w:t xml:space="preserve"> </w:t>
      </w:r>
      <w:r>
        <w:rPr>
          <w:sz w:val="15"/>
          <w:szCs w:val="15"/>
          <w:color w:val="231F20"/>
          <w:spacing w:val="4"/>
        </w:rPr>
        <w:t>970</w:t>
      </w:r>
      <w:r>
        <w:rPr>
          <w:rFonts w:ascii="Times New Roman" w:hAnsi="Times New Roman" w:eastAsia="Times New Roman" w:cs="Times New Roman"/>
          <w:sz w:val="15"/>
          <w:szCs w:val="15"/>
          <w:color w:val="231F20"/>
          <w:spacing w:val="4"/>
        </w:rPr>
        <w:t>‑</w:t>
      </w:r>
      <w:r>
        <w:rPr>
          <w:sz w:val="15"/>
          <w:szCs w:val="15"/>
          <w:color w:val="231F20"/>
          <w:spacing w:val="4"/>
        </w:rPr>
        <w:t>1001.</w:t>
      </w:r>
      <w:r>
        <w:rPr>
          <w:sz w:val="15"/>
          <w:szCs w:val="15"/>
          <w:color w:val="231F20"/>
          <w:spacing w:val="23"/>
        </w:rPr>
        <w:t xml:space="preserve"> </w:t>
      </w:r>
      <w:r>
        <w:rPr>
          <w:sz w:val="15"/>
          <w:szCs w:val="15"/>
          <w:color w:val="231F20"/>
        </w:rPr>
        <w:t>DOI</w:t>
      </w:r>
      <w:r>
        <w:rPr>
          <w:sz w:val="15"/>
          <w:szCs w:val="15"/>
          <w:color w:val="231F20"/>
          <w:spacing w:val="4"/>
        </w:rPr>
        <w:t>:</w:t>
      </w:r>
      <w:r>
        <w:rPr>
          <w:sz w:val="15"/>
          <w:szCs w:val="15"/>
          <w:color w:val="231F20"/>
          <w:spacing w:val="16"/>
          <w:w w:val="102"/>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1053/</w:t>
      </w:r>
      <w:r>
        <w:rPr>
          <w:sz w:val="15"/>
          <w:szCs w:val="15"/>
          <w:color w:val="231F20"/>
        </w:rPr>
        <w:t>gast</w:t>
      </w:r>
      <w:r>
        <w:rPr>
          <w:sz w:val="15"/>
          <w:szCs w:val="15"/>
          <w:color w:val="231F20"/>
          <w:spacing w:val="4"/>
        </w:rPr>
        <w:t>.2001.28031.</w:t>
      </w:r>
    </w:p>
    <w:p>
      <w:pPr>
        <w:pStyle w:val="BodyText"/>
        <w:ind w:left="1058" w:right="485" w:hanging="555"/>
        <w:spacing w:before="42" w:line="295" w:lineRule="auto"/>
        <w:rPr>
          <w:sz w:val="15"/>
          <w:szCs w:val="15"/>
        </w:rPr>
      </w:pPr>
      <w:r>
        <w:rPr>
          <w:sz w:val="15"/>
          <w:szCs w:val="15"/>
          <w:color w:val="231F20"/>
          <w:spacing w:val="5"/>
        </w:rPr>
        <w:t>[224]     </w:t>
      </w:r>
      <w:r>
        <w:rPr>
          <w:sz w:val="15"/>
          <w:szCs w:val="15"/>
          <w:color w:val="231F20"/>
        </w:rPr>
        <w:t>Li</w:t>
      </w:r>
      <w:r>
        <w:rPr>
          <w:sz w:val="15"/>
          <w:szCs w:val="15"/>
          <w:color w:val="231F20"/>
          <w:spacing w:val="11"/>
          <w:w w:val="101"/>
        </w:rPr>
        <w:t xml:space="preserve">  </w:t>
      </w:r>
      <w:r>
        <w:rPr>
          <w:sz w:val="15"/>
          <w:szCs w:val="15"/>
          <w:color w:val="231F20"/>
        </w:rPr>
        <w:t>C</w:t>
      </w:r>
      <w:r>
        <w:rPr>
          <w:sz w:val="15"/>
          <w:szCs w:val="15"/>
          <w:color w:val="231F20"/>
          <w:spacing w:val="5"/>
        </w:rPr>
        <w:t>,</w:t>
      </w:r>
      <w:r>
        <w:rPr>
          <w:sz w:val="15"/>
          <w:szCs w:val="15"/>
          <w:color w:val="231F20"/>
          <w:spacing w:val="4"/>
        </w:rPr>
        <w:t xml:space="preserve">  </w:t>
      </w:r>
      <w:r>
        <w:rPr>
          <w:sz w:val="15"/>
          <w:szCs w:val="15"/>
          <w:color w:val="231F20"/>
        </w:rPr>
        <w:t>Ni</w:t>
      </w:r>
      <w:r>
        <w:rPr>
          <w:sz w:val="15"/>
          <w:szCs w:val="15"/>
          <w:color w:val="231F20"/>
          <w:spacing w:val="5"/>
        </w:rPr>
        <w:t xml:space="preserve">  </w:t>
      </w:r>
      <w:r>
        <w:rPr>
          <w:sz w:val="15"/>
          <w:szCs w:val="15"/>
          <w:color w:val="231F20"/>
        </w:rPr>
        <w:t>Q</w:t>
      </w:r>
      <w:r>
        <w:rPr>
          <w:sz w:val="15"/>
          <w:szCs w:val="15"/>
          <w:color w:val="231F20"/>
          <w:spacing w:val="5"/>
        </w:rPr>
        <w:t>,</w:t>
      </w:r>
      <w:r>
        <w:rPr>
          <w:sz w:val="15"/>
          <w:szCs w:val="15"/>
          <w:color w:val="231F20"/>
          <w:spacing w:val="4"/>
        </w:rPr>
        <w:t xml:space="preserve">  </w:t>
      </w:r>
      <w:r>
        <w:rPr>
          <w:sz w:val="15"/>
          <w:szCs w:val="15"/>
          <w:color w:val="231F20"/>
        </w:rPr>
        <w:t>Pei</w:t>
      </w:r>
      <w:r>
        <w:rPr>
          <w:sz w:val="15"/>
          <w:szCs w:val="15"/>
          <w:color w:val="231F20"/>
          <w:spacing w:val="5"/>
        </w:rPr>
        <w:t xml:space="preserve">  </w:t>
      </w:r>
      <w:r>
        <w:rPr>
          <w:sz w:val="15"/>
          <w:szCs w:val="15"/>
          <w:color w:val="231F20"/>
        </w:rPr>
        <w:t>Y</w:t>
      </w:r>
      <w:r>
        <w:rPr>
          <w:sz w:val="15"/>
          <w:szCs w:val="15"/>
          <w:color w:val="231F20"/>
          <w:spacing w:val="5"/>
        </w:rPr>
        <w:t>,</w:t>
      </w:r>
      <w:r>
        <w:rPr>
          <w:sz w:val="15"/>
          <w:szCs w:val="15"/>
          <w:color w:val="231F20"/>
          <w:spacing w:val="4"/>
        </w:rPr>
        <w:t xml:space="preserve">  </w:t>
      </w:r>
      <w:r>
        <w:rPr>
          <w:sz w:val="15"/>
          <w:szCs w:val="15"/>
          <w:color w:val="231F20"/>
        </w:rPr>
        <w:t>et</w:t>
      </w:r>
      <w:r>
        <w:rPr>
          <w:sz w:val="15"/>
          <w:szCs w:val="15"/>
          <w:color w:val="231F20"/>
          <w:spacing w:val="9"/>
          <w:w w:val="102"/>
        </w:rPr>
        <w:t xml:space="preserve"> </w:t>
      </w:r>
      <w:r>
        <w:rPr>
          <w:sz w:val="15"/>
          <w:szCs w:val="15"/>
          <w:color w:val="231F20"/>
        </w:rPr>
        <w:t>al</w:t>
      </w:r>
      <w:r>
        <w:rPr>
          <w:sz w:val="15"/>
          <w:szCs w:val="15"/>
          <w:color w:val="231F20"/>
          <w:spacing w:val="5"/>
        </w:rPr>
        <w:t>.</w:t>
      </w:r>
      <w:r>
        <w:rPr>
          <w:sz w:val="15"/>
          <w:szCs w:val="15"/>
          <w:color w:val="231F20"/>
          <w:spacing w:val="4"/>
        </w:rPr>
        <w:t xml:space="preserve">  </w:t>
      </w:r>
      <w:r>
        <w:rPr>
          <w:sz w:val="15"/>
          <w:szCs w:val="15"/>
          <w:color w:val="231F20"/>
        </w:rPr>
        <w:t>Meta</w:t>
      </w:r>
      <w:r>
        <w:rPr>
          <w:rFonts w:ascii="Times New Roman" w:hAnsi="Times New Roman" w:eastAsia="Times New Roman" w:cs="Times New Roman"/>
          <w:sz w:val="15"/>
          <w:szCs w:val="15"/>
          <w:color w:val="231F20"/>
          <w:spacing w:val="5"/>
        </w:rPr>
        <w:t>‑</w:t>
      </w:r>
      <w:r>
        <w:rPr>
          <w:sz w:val="15"/>
          <w:szCs w:val="15"/>
          <w:color w:val="231F20"/>
        </w:rPr>
        <w:t>analysis</w:t>
      </w:r>
      <w:r>
        <w:rPr>
          <w:sz w:val="15"/>
          <w:szCs w:val="15"/>
          <w:color w:val="231F20"/>
          <w:spacing w:val="4"/>
        </w:rPr>
        <w:t xml:space="preserve">  </w:t>
      </w:r>
      <w:r>
        <w:rPr>
          <w:sz w:val="15"/>
          <w:szCs w:val="15"/>
          <w:color w:val="231F20"/>
        </w:rPr>
        <w:t>of</w:t>
      </w:r>
      <w:r>
        <w:rPr>
          <w:sz w:val="15"/>
          <w:szCs w:val="15"/>
          <w:color w:val="231F20"/>
          <w:spacing w:val="5"/>
        </w:rPr>
        <w:t xml:space="preserve">  </w:t>
      </w:r>
      <w:r>
        <w:rPr>
          <w:sz w:val="15"/>
          <w:szCs w:val="15"/>
          <w:color w:val="231F20"/>
        </w:rPr>
        <w:t>the</w:t>
      </w:r>
      <w:r>
        <w:rPr>
          <w:sz w:val="15"/>
          <w:szCs w:val="15"/>
          <w:color w:val="231F20"/>
          <w:spacing w:val="5"/>
        </w:rPr>
        <w:t xml:space="preserve">  </w:t>
      </w:r>
      <w:r>
        <w:rPr>
          <w:sz w:val="15"/>
          <w:szCs w:val="15"/>
          <w:color w:val="231F20"/>
        </w:rPr>
        <w:t>efficacy</w:t>
      </w:r>
      <w:r>
        <w:rPr>
          <w:sz w:val="15"/>
          <w:szCs w:val="15"/>
          <w:color w:val="231F20"/>
          <w:spacing w:val="4"/>
        </w:rPr>
        <w:t xml:space="preserve">  </w:t>
      </w:r>
      <w:r>
        <w:rPr>
          <w:sz w:val="15"/>
          <w:szCs w:val="15"/>
          <w:color w:val="231F20"/>
        </w:rPr>
        <w:t>and </w:t>
      </w:r>
      <w:r>
        <w:rPr>
          <w:sz w:val="15"/>
          <w:szCs w:val="15"/>
          <w:color w:val="231F20"/>
        </w:rPr>
        <w:t>safety</w:t>
      </w:r>
      <w:r>
        <w:rPr>
          <w:sz w:val="15"/>
          <w:szCs w:val="15"/>
          <w:color w:val="231F20"/>
          <w:spacing w:val="8"/>
        </w:rPr>
        <w:t xml:space="preserve">    </w:t>
      </w:r>
      <w:r>
        <w:rPr>
          <w:sz w:val="15"/>
          <w:szCs w:val="15"/>
          <w:color w:val="231F20"/>
        </w:rPr>
        <w:t>of</w:t>
      </w:r>
      <w:r>
        <w:rPr>
          <w:sz w:val="15"/>
          <w:szCs w:val="15"/>
          <w:color w:val="231F20"/>
          <w:spacing w:val="8"/>
        </w:rPr>
        <w:t xml:space="preserve">   </w:t>
      </w:r>
      <w:r>
        <w:rPr>
          <w:sz w:val="15"/>
          <w:szCs w:val="15"/>
          <w:color w:val="231F20"/>
        </w:rPr>
        <w:t>structured</w:t>
      </w:r>
      <w:r>
        <w:rPr>
          <w:sz w:val="15"/>
          <w:szCs w:val="15"/>
          <w:color w:val="231F20"/>
          <w:spacing w:val="8"/>
        </w:rPr>
        <w:t xml:space="preserve">    </w:t>
      </w:r>
      <w:r>
        <w:rPr>
          <w:sz w:val="15"/>
          <w:szCs w:val="15"/>
          <w:color w:val="231F20"/>
        </w:rPr>
        <w:t>triglyceride</w:t>
      </w:r>
      <w:r>
        <w:rPr>
          <w:sz w:val="15"/>
          <w:szCs w:val="15"/>
          <w:color w:val="231F20"/>
          <w:spacing w:val="8"/>
        </w:rPr>
        <w:t xml:space="preserve">    </w:t>
      </w:r>
      <w:r>
        <w:rPr>
          <w:sz w:val="15"/>
          <w:szCs w:val="15"/>
          <w:color w:val="231F20"/>
        </w:rPr>
        <w:t>lipid</w:t>
      </w:r>
      <w:r>
        <w:rPr>
          <w:sz w:val="15"/>
          <w:szCs w:val="15"/>
          <w:color w:val="231F20"/>
          <w:spacing w:val="8"/>
        </w:rPr>
        <w:t xml:space="preserve">    </w:t>
      </w:r>
      <w:r>
        <w:rPr>
          <w:sz w:val="15"/>
          <w:szCs w:val="15"/>
          <w:color w:val="231F20"/>
        </w:rPr>
        <w:t>emulsions</w:t>
      </w:r>
      <w:r>
        <w:rPr>
          <w:sz w:val="15"/>
          <w:szCs w:val="15"/>
          <w:color w:val="231F20"/>
          <w:spacing w:val="8"/>
        </w:rPr>
        <w:t xml:space="preserve">    </w:t>
      </w:r>
      <w:r>
        <w:rPr>
          <w:sz w:val="15"/>
          <w:szCs w:val="15"/>
          <w:color w:val="231F20"/>
        </w:rPr>
        <w:t>in</w:t>
      </w:r>
      <w:r>
        <w:rPr>
          <w:sz w:val="15"/>
          <w:szCs w:val="15"/>
          <w:color w:val="231F20"/>
          <w:spacing w:val="14"/>
          <w:w w:val="101"/>
        </w:rPr>
        <w:t xml:space="preserve"> </w:t>
      </w:r>
      <w:r>
        <w:rPr>
          <w:sz w:val="15"/>
          <w:szCs w:val="15"/>
          <w:color w:val="231F20"/>
        </w:rPr>
        <w:t>parenteral</w:t>
      </w:r>
      <w:r>
        <w:rPr>
          <w:sz w:val="15"/>
          <w:szCs w:val="15"/>
          <w:color w:val="231F20"/>
          <w:spacing w:val="35"/>
          <w:w w:val="102"/>
        </w:rPr>
        <w:t xml:space="preserve"> </w:t>
      </w:r>
      <w:r>
        <w:rPr>
          <w:sz w:val="15"/>
          <w:szCs w:val="15"/>
          <w:color w:val="231F20"/>
        </w:rPr>
        <w:t>nutrition</w:t>
      </w:r>
      <w:r>
        <w:rPr>
          <w:sz w:val="15"/>
          <w:szCs w:val="15"/>
          <w:color w:val="231F20"/>
          <w:spacing w:val="29"/>
        </w:rPr>
        <w:t xml:space="preserve"> </w:t>
      </w:r>
      <w:r>
        <w:rPr>
          <w:sz w:val="15"/>
          <w:szCs w:val="15"/>
          <w:color w:val="231F20"/>
        </w:rPr>
        <w:t>therapy</w:t>
      </w:r>
      <w:r>
        <w:rPr>
          <w:sz w:val="15"/>
          <w:szCs w:val="15"/>
          <w:color w:val="231F20"/>
          <w:spacing w:val="32"/>
          <w:w w:val="101"/>
        </w:rPr>
        <w:t xml:space="preserve"> </w:t>
      </w:r>
      <w:r>
        <w:rPr>
          <w:sz w:val="15"/>
          <w:szCs w:val="15"/>
          <w:color w:val="231F20"/>
        </w:rPr>
        <w:t>in</w:t>
      </w:r>
      <w:r>
        <w:rPr>
          <w:sz w:val="15"/>
          <w:szCs w:val="15"/>
          <w:color w:val="231F20"/>
          <w:spacing w:val="7"/>
        </w:rPr>
        <w:t xml:space="preserve">  </w:t>
      </w:r>
      <w:r>
        <w:rPr>
          <w:sz w:val="15"/>
          <w:szCs w:val="15"/>
          <w:color w:val="231F20"/>
        </w:rPr>
        <w:t>China</w:t>
      </w:r>
      <w:r>
        <w:rPr>
          <w:sz w:val="15"/>
          <w:szCs w:val="15"/>
          <w:color w:val="231F20"/>
          <w:spacing w:val="-14"/>
        </w:rPr>
        <w:t xml:space="preserve"> </w:t>
      </w:r>
      <w:r>
        <w:rPr>
          <w:sz w:val="15"/>
          <w:szCs w:val="15"/>
          <w:color w:val="231F20"/>
          <w:spacing w:val="7"/>
        </w:rPr>
        <w:t>[J].</w:t>
      </w:r>
      <w:r>
        <w:rPr>
          <w:sz w:val="15"/>
          <w:szCs w:val="15"/>
          <w:color w:val="231F20"/>
        </w:rPr>
        <w:t xml:space="preserve">  Clin</w:t>
      </w:r>
      <w:r>
        <w:rPr>
          <w:sz w:val="15"/>
          <w:szCs w:val="15"/>
          <w:color w:val="231F20"/>
          <w:spacing w:val="7"/>
        </w:rPr>
        <w:t xml:space="preserve">  </w:t>
      </w:r>
      <w:r>
        <w:rPr>
          <w:sz w:val="15"/>
          <w:szCs w:val="15"/>
          <w:color w:val="231F20"/>
        </w:rPr>
        <w:t>Nutr</w:t>
      </w:r>
      <w:r>
        <w:rPr>
          <w:sz w:val="15"/>
          <w:szCs w:val="15"/>
          <w:color w:val="231F20"/>
          <w:spacing w:val="7"/>
        </w:rPr>
        <w:t>,  2019,</w:t>
      </w:r>
      <w:r>
        <w:rPr>
          <w:sz w:val="15"/>
          <w:szCs w:val="15"/>
          <w:color w:val="231F20"/>
          <w:spacing w:val="1"/>
        </w:rPr>
        <w:t xml:space="preserve"> </w:t>
      </w:r>
      <w:r>
        <w:rPr>
          <w:sz w:val="15"/>
          <w:szCs w:val="15"/>
          <w:color w:val="231F20"/>
          <w:spacing w:val="4"/>
        </w:rPr>
        <w:t>38(4):1524</w:t>
      </w:r>
      <w:r>
        <w:rPr>
          <w:rFonts w:ascii="Times New Roman" w:hAnsi="Times New Roman" w:eastAsia="Times New Roman" w:cs="Times New Roman"/>
          <w:sz w:val="15"/>
          <w:szCs w:val="15"/>
          <w:color w:val="231F20"/>
          <w:spacing w:val="4"/>
        </w:rPr>
        <w:t>‑</w:t>
      </w:r>
      <w:r>
        <w:rPr>
          <w:sz w:val="15"/>
          <w:szCs w:val="15"/>
          <w:color w:val="231F20"/>
          <w:spacing w:val="4"/>
        </w:rPr>
        <w:t>1535.</w:t>
      </w:r>
      <w:r>
        <w:rPr>
          <w:sz w:val="15"/>
          <w:szCs w:val="15"/>
          <w:color w:val="231F20"/>
          <w:spacing w:val="22"/>
        </w:rPr>
        <w:t xml:space="preserve"> </w:t>
      </w:r>
      <w:r>
        <w:rPr>
          <w:sz w:val="15"/>
          <w:szCs w:val="15"/>
          <w:color w:val="231F20"/>
        </w:rPr>
        <w:t>DOI</w:t>
      </w:r>
      <w:r>
        <w:rPr>
          <w:sz w:val="15"/>
          <w:szCs w:val="15"/>
          <w:color w:val="231F20"/>
          <w:spacing w:val="4"/>
        </w:rPr>
        <w:t>:</w:t>
      </w:r>
      <w:r>
        <w:rPr>
          <w:sz w:val="15"/>
          <w:szCs w:val="15"/>
          <w:color w:val="231F20"/>
          <w:spacing w:val="16"/>
          <w:w w:val="102"/>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1016/j.</w:t>
      </w:r>
      <w:r>
        <w:rPr>
          <w:sz w:val="15"/>
          <w:szCs w:val="15"/>
          <w:color w:val="231F20"/>
        </w:rPr>
        <w:t>clnu</w:t>
      </w:r>
      <w:r>
        <w:rPr>
          <w:sz w:val="15"/>
          <w:szCs w:val="15"/>
          <w:color w:val="231F20"/>
          <w:spacing w:val="4"/>
        </w:rPr>
        <w:t>.2018.07.013.</w:t>
      </w:r>
    </w:p>
    <w:p>
      <w:pPr>
        <w:pStyle w:val="BodyText"/>
        <w:ind w:left="1054" w:right="485" w:hanging="551"/>
        <w:spacing w:before="40" w:line="298" w:lineRule="auto"/>
        <w:rPr>
          <w:sz w:val="15"/>
          <w:szCs w:val="15"/>
        </w:rPr>
      </w:pPr>
      <w:r>
        <w:rPr>
          <w:sz w:val="15"/>
          <w:szCs w:val="15"/>
          <w:color w:val="231F20"/>
          <w:spacing w:val="4"/>
        </w:rPr>
        <w:t>[225]     </w:t>
      </w:r>
      <w:r>
        <w:rPr>
          <w:sz w:val="15"/>
          <w:szCs w:val="15"/>
          <w:color w:val="231F20"/>
        </w:rPr>
        <w:t>Pradelli</w:t>
      </w:r>
      <w:r>
        <w:rPr>
          <w:sz w:val="15"/>
          <w:szCs w:val="15"/>
          <w:color w:val="231F20"/>
          <w:spacing w:val="4"/>
        </w:rPr>
        <w:t xml:space="preserve">  </w:t>
      </w:r>
      <w:r>
        <w:rPr>
          <w:sz w:val="15"/>
          <w:szCs w:val="15"/>
          <w:color w:val="231F20"/>
        </w:rPr>
        <w:t>L</w:t>
      </w:r>
      <w:r>
        <w:rPr>
          <w:sz w:val="15"/>
          <w:szCs w:val="15"/>
          <w:color w:val="231F20"/>
          <w:spacing w:val="4"/>
        </w:rPr>
        <w:t>,  </w:t>
      </w:r>
      <w:r>
        <w:rPr>
          <w:sz w:val="15"/>
          <w:szCs w:val="15"/>
          <w:color w:val="231F20"/>
        </w:rPr>
        <w:t>Mayer</w:t>
      </w:r>
      <w:r>
        <w:rPr>
          <w:sz w:val="15"/>
          <w:szCs w:val="15"/>
          <w:color w:val="231F20"/>
          <w:spacing w:val="4"/>
        </w:rPr>
        <w:t xml:space="preserve">  </w:t>
      </w:r>
      <w:r>
        <w:rPr>
          <w:sz w:val="15"/>
          <w:szCs w:val="15"/>
          <w:color w:val="231F20"/>
        </w:rPr>
        <w:t>K</w:t>
      </w:r>
      <w:r>
        <w:rPr>
          <w:sz w:val="15"/>
          <w:szCs w:val="15"/>
          <w:color w:val="231F20"/>
          <w:spacing w:val="4"/>
        </w:rPr>
        <w:t>,  </w:t>
      </w:r>
      <w:r>
        <w:rPr>
          <w:sz w:val="15"/>
          <w:szCs w:val="15"/>
          <w:color w:val="231F20"/>
        </w:rPr>
        <w:t>Klek</w:t>
      </w:r>
      <w:r>
        <w:rPr>
          <w:sz w:val="15"/>
          <w:szCs w:val="15"/>
          <w:color w:val="231F20"/>
          <w:spacing w:val="4"/>
        </w:rPr>
        <w:t xml:space="preserve">  </w:t>
      </w:r>
      <w:r>
        <w:rPr>
          <w:sz w:val="15"/>
          <w:szCs w:val="15"/>
          <w:color w:val="231F20"/>
        </w:rPr>
        <w:t>S</w:t>
      </w:r>
      <w:r>
        <w:rPr>
          <w:sz w:val="15"/>
          <w:szCs w:val="15"/>
          <w:color w:val="231F20"/>
          <w:spacing w:val="4"/>
        </w:rPr>
        <w:t>,  </w:t>
      </w:r>
      <w:r>
        <w:rPr>
          <w:sz w:val="15"/>
          <w:szCs w:val="15"/>
          <w:color w:val="231F20"/>
        </w:rPr>
        <w:t>et</w:t>
      </w:r>
      <w:r>
        <w:rPr>
          <w:sz w:val="15"/>
          <w:szCs w:val="15"/>
          <w:color w:val="231F20"/>
          <w:spacing w:val="4"/>
        </w:rPr>
        <w:t xml:space="preserve"> </w:t>
      </w:r>
      <w:r>
        <w:rPr>
          <w:sz w:val="15"/>
          <w:szCs w:val="15"/>
          <w:color w:val="231F20"/>
        </w:rPr>
        <w:t>al</w:t>
      </w:r>
      <w:r>
        <w:rPr>
          <w:sz w:val="15"/>
          <w:szCs w:val="15"/>
          <w:color w:val="231F20"/>
          <w:spacing w:val="4"/>
        </w:rPr>
        <w:t>.  ω</w:t>
      </w:r>
      <w:r>
        <w:rPr>
          <w:rFonts w:ascii="Times New Roman" w:hAnsi="Times New Roman" w:eastAsia="Times New Roman" w:cs="Times New Roman"/>
          <w:sz w:val="15"/>
          <w:szCs w:val="15"/>
          <w:color w:val="231F20"/>
          <w:spacing w:val="4"/>
        </w:rPr>
        <w:t>‑</w:t>
      </w:r>
      <w:r>
        <w:rPr>
          <w:sz w:val="15"/>
          <w:szCs w:val="15"/>
          <w:color w:val="231F20"/>
          <w:spacing w:val="4"/>
        </w:rPr>
        <w:t>3</w:t>
      </w:r>
      <w:r>
        <w:rPr>
          <w:sz w:val="15"/>
          <w:szCs w:val="15"/>
          <w:color w:val="231F20"/>
          <w:spacing w:val="3"/>
        </w:rPr>
        <w:t xml:space="preserve">  </w:t>
      </w:r>
      <w:r>
        <w:rPr>
          <w:sz w:val="15"/>
          <w:szCs w:val="15"/>
          <w:color w:val="231F20"/>
        </w:rPr>
        <w:t>fatty</w:t>
      </w:r>
      <w:r>
        <w:rPr>
          <w:rFonts w:ascii="Times New Roman" w:hAnsi="Times New Roman" w:eastAsia="Times New Roman" w:cs="Times New Roman"/>
          <w:sz w:val="15"/>
          <w:szCs w:val="15"/>
          <w:color w:val="231F20"/>
          <w:spacing w:val="3"/>
        </w:rPr>
        <w:t>‑</w:t>
      </w:r>
      <w:r>
        <w:rPr>
          <w:sz w:val="15"/>
          <w:szCs w:val="15"/>
          <w:color w:val="231F20"/>
        </w:rPr>
        <w:t>acid</w:t>
      </w:r>
      <w:r>
        <w:rPr>
          <w:sz w:val="15"/>
          <w:szCs w:val="15"/>
          <w:color w:val="231F20"/>
          <w:spacing w:val="3"/>
        </w:rPr>
        <w:t xml:space="preserve">  </w:t>
      </w:r>
      <w:r>
        <w:rPr>
          <w:sz w:val="15"/>
          <w:szCs w:val="15"/>
          <w:color w:val="231F20"/>
        </w:rPr>
        <w:t>enriched </w:t>
      </w:r>
      <w:r>
        <w:rPr>
          <w:sz w:val="15"/>
          <w:szCs w:val="15"/>
          <w:color w:val="231F20"/>
          <w:spacing w:val="4"/>
        </w:rPr>
        <w:t>parenteral  nutrition  in  hospitali</w:t>
      </w:r>
      <w:r>
        <w:rPr>
          <w:sz w:val="15"/>
          <w:szCs w:val="15"/>
          <w:color w:val="231F20"/>
          <w:spacing w:val="3"/>
        </w:rPr>
        <w:t>zed  patients:</w:t>
      </w:r>
      <w:r>
        <w:rPr>
          <w:sz w:val="15"/>
          <w:szCs w:val="15"/>
          <w:color w:val="231F20"/>
          <w:spacing w:val="5"/>
        </w:rPr>
        <w:t xml:space="preserve">  </w:t>
      </w:r>
      <w:r>
        <w:rPr>
          <w:sz w:val="15"/>
          <w:szCs w:val="15"/>
          <w:color w:val="231F20"/>
          <w:spacing w:val="3"/>
        </w:rPr>
        <w:t>systematic</w:t>
      </w:r>
      <w:r>
        <w:rPr>
          <w:sz w:val="15"/>
          <w:szCs w:val="15"/>
          <w:color w:val="231F20"/>
          <w:spacing w:val="1"/>
        </w:rPr>
        <w:t xml:space="preserve"> </w:t>
      </w:r>
      <w:r>
        <w:rPr>
          <w:sz w:val="15"/>
          <w:szCs w:val="15"/>
          <w:color w:val="231F20"/>
          <w:spacing w:val="3"/>
        </w:rPr>
        <w:t>review</w:t>
      </w:r>
      <w:r>
        <w:rPr>
          <w:sz w:val="15"/>
          <w:szCs w:val="15"/>
          <w:color w:val="231F20"/>
          <w:spacing w:val="29"/>
          <w:w w:val="102"/>
        </w:rPr>
        <w:t xml:space="preserve"> </w:t>
      </w:r>
      <w:r>
        <w:rPr>
          <w:sz w:val="15"/>
          <w:szCs w:val="15"/>
          <w:color w:val="231F20"/>
          <w:spacing w:val="3"/>
        </w:rPr>
        <w:t>with</w:t>
      </w:r>
      <w:r>
        <w:rPr>
          <w:sz w:val="15"/>
          <w:szCs w:val="15"/>
          <w:color w:val="231F20"/>
          <w:spacing w:val="17"/>
          <w:w w:val="101"/>
        </w:rPr>
        <w:t xml:space="preserve"> </w:t>
      </w:r>
      <w:r>
        <w:rPr>
          <w:sz w:val="15"/>
          <w:szCs w:val="15"/>
          <w:color w:val="231F20"/>
          <w:spacing w:val="3"/>
        </w:rPr>
        <w:t>meta</w:t>
      </w:r>
      <w:r>
        <w:rPr>
          <w:rFonts w:ascii="Times New Roman" w:hAnsi="Times New Roman" w:eastAsia="Times New Roman" w:cs="Times New Roman"/>
          <w:sz w:val="15"/>
          <w:szCs w:val="15"/>
          <w:color w:val="231F20"/>
          <w:spacing w:val="3"/>
        </w:rPr>
        <w:t>‑</w:t>
      </w:r>
      <w:r>
        <w:rPr>
          <w:sz w:val="15"/>
          <w:szCs w:val="15"/>
          <w:color w:val="231F20"/>
          <w:spacing w:val="3"/>
        </w:rPr>
        <w:t>analysis</w:t>
      </w:r>
      <w:r>
        <w:rPr>
          <w:sz w:val="15"/>
          <w:szCs w:val="15"/>
          <w:color w:val="231F20"/>
          <w:spacing w:val="17"/>
        </w:rPr>
        <w:t xml:space="preserve"> </w:t>
      </w:r>
      <w:r>
        <w:rPr>
          <w:sz w:val="15"/>
          <w:szCs w:val="15"/>
          <w:color w:val="231F20"/>
          <w:spacing w:val="3"/>
        </w:rPr>
        <w:t>and</w:t>
      </w:r>
      <w:r>
        <w:rPr>
          <w:sz w:val="15"/>
          <w:szCs w:val="15"/>
          <w:color w:val="231F20"/>
          <w:spacing w:val="13"/>
          <w:w w:val="102"/>
        </w:rPr>
        <w:t xml:space="preserve"> </w:t>
      </w:r>
      <w:r>
        <w:rPr>
          <w:sz w:val="15"/>
          <w:szCs w:val="15"/>
          <w:color w:val="231F20"/>
          <w:spacing w:val="3"/>
        </w:rPr>
        <w:t>trial</w:t>
      </w:r>
      <w:r>
        <w:rPr>
          <w:sz w:val="15"/>
          <w:szCs w:val="15"/>
          <w:color w:val="231F20"/>
          <w:spacing w:val="17"/>
          <w:w w:val="102"/>
        </w:rPr>
        <w:t xml:space="preserve"> </w:t>
      </w:r>
      <w:r>
        <w:rPr>
          <w:sz w:val="15"/>
          <w:szCs w:val="15"/>
          <w:color w:val="231F20"/>
          <w:spacing w:val="3"/>
        </w:rPr>
        <w:t>sequential</w:t>
      </w:r>
      <w:r>
        <w:rPr>
          <w:sz w:val="15"/>
          <w:szCs w:val="15"/>
          <w:color w:val="231F20"/>
          <w:spacing w:val="16"/>
          <w:w w:val="101"/>
        </w:rPr>
        <w:t xml:space="preserve"> </w:t>
      </w:r>
      <w:r>
        <w:rPr>
          <w:sz w:val="15"/>
          <w:szCs w:val="15"/>
          <w:color w:val="231F20"/>
          <w:spacing w:val="3"/>
        </w:rPr>
        <w:t>analysis[J].</w:t>
      </w:r>
      <w:r>
        <w:rPr>
          <w:sz w:val="15"/>
          <w:szCs w:val="15"/>
          <w:color w:val="231F20"/>
        </w:rPr>
        <w:t xml:space="preserve"> </w:t>
      </w:r>
      <w:r>
        <w:rPr>
          <w:sz w:val="15"/>
          <w:szCs w:val="15"/>
          <w:color w:val="231F20"/>
        </w:rPr>
        <w:t>JPEN</w:t>
      </w:r>
      <w:r>
        <w:rPr>
          <w:sz w:val="15"/>
          <w:szCs w:val="15"/>
          <w:color w:val="231F20"/>
          <w:spacing w:val="4"/>
        </w:rPr>
        <w:t xml:space="preserve">  </w:t>
      </w:r>
      <w:r>
        <w:rPr>
          <w:sz w:val="15"/>
          <w:szCs w:val="15"/>
          <w:color w:val="231F20"/>
        </w:rPr>
        <w:t>J</w:t>
      </w:r>
      <w:r>
        <w:rPr>
          <w:sz w:val="15"/>
          <w:szCs w:val="15"/>
          <w:color w:val="231F20"/>
          <w:spacing w:val="4"/>
        </w:rPr>
        <w:t xml:space="preserve">   </w:t>
      </w:r>
      <w:r>
        <w:rPr>
          <w:sz w:val="15"/>
          <w:szCs w:val="15"/>
          <w:color w:val="231F20"/>
        </w:rPr>
        <w:t>Parenter</w:t>
      </w:r>
      <w:r>
        <w:rPr>
          <w:sz w:val="15"/>
          <w:szCs w:val="15"/>
          <w:color w:val="231F20"/>
          <w:spacing w:val="16"/>
          <w:w w:val="102"/>
        </w:rPr>
        <w:t xml:space="preserve">  </w:t>
      </w:r>
      <w:r>
        <w:rPr>
          <w:sz w:val="15"/>
          <w:szCs w:val="15"/>
          <w:color w:val="231F20"/>
        </w:rPr>
        <w:t>Enteral</w:t>
      </w:r>
      <w:r>
        <w:rPr>
          <w:sz w:val="15"/>
          <w:szCs w:val="15"/>
          <w:color w:val="231F20"/>
          <w:spacing w:val="11"/>
        </w:rPr>
        <w:t xml:space="preserve">  </w:t>
      </w:r>
      <w:r>
        <w:rPr>
          <w:sz w:val="15"/>
          <w:szCs w:val="15"/>
          <w:color w:val="231F20"/>
        </w:rPr>
        <w:t>Nutr</w:t>
      </w:r>
      <w:r>
        <w:rPr>
          <w:sz w:val="15"/>
          <w:szCs w:val="15"/>
          <w:color w:val="231F20"/>
          <w:spacing w:val="4"/>
        </w:rPr>
        <w:t>,</w:t>
      </w:r>
      <w:r>
        <w:rPr>
          <w:sz w:val="15"/>
          <w:szCs w:val="15"/>
          <w:color w:val="231F20"/>
          <w:spacing w:val="11"/>
          <w:w w:val="101"/>
        </w:rPr>
        <w:t xml:space="preserve">  </w:t>
      </w:r>
      <w:r>
        <w:rPr>
          <w:sz w:val="15"/>
          <w:szCs w:val="15"/>
          <w:color w:val="231F20"/>
          <w:spacing w:val="4"/>
        </w:rPr>
        <w:t>2020,  44(1):</w:t>
      </w:r>
      <w:r>
        <w:rPr>
          <w:sz w:val="15"/>
          <w:szCs w:val="15"/>
          <w:color w:val="231F20"/>
          <w:spacing w:val="16"/>
          <w:w w:val="102"/>
        </w:rPr>
        <w:t xml:space="preserve"> </w:t>
      </w:r>
      <w:r>
        <w:rPr>
          <w:sz w:val="15"/>
          <w:szCs w:val="15"/>
          <w:color w:val="231F20"/>
          <w:spacing w:val="4"/>
        </w:rPr>
        <w:t>44</w:t>
      </w:r>
      <w:r>
        <w:rPr>
          <w:rFonts w:ascii="Times New Roman" w:hAnsi="Times New Roman" w:eastAsia="Times New Roman" w:cs="Times New Roman"/>
          <w:sz w:val="15"/>
          <w:szCs w:val="15"/>
          <w:color w:val="231F20"/>
          <w:spacing w:val="4"/>
        </w:rPr>
        <w:t>‑</w:t>
      </w:r>
      <w:r>
        <w:rPr>
          <w:sz w:val="15"/>
          <w:szCs w:val="15"/>
          <w:color w:val="231F20"/>
          <w:spacing w:val="4"/>
        </w:rPr>
        <w:t>57.   </w:t>
      </w:r>
      <w:r>
        <w:rPr>
          <w:sz w:val="15"/>
          <w:szCs w:val="15"/>
          <w:color w:val="231F20"/>
        </w:rPr>
        <w:t>DOI</w:t>
      </w:r>
      <w:r>
        <w:rPr>
          <w:sz w:val="15"/>
          <w:szCs w:val="15"/>
          <w:color w:val="231F20"/>
          <w:spacing w:val="4"/>
        </w:rPr>
        <w:t>:</w:t>
      </w:r>
      <w:r>
        <w:rPr>
          <w:sz w:val="15"/>
          <w:szCs w:val="15"/>
          <w:color w:val="231F20"/>
        </w:rPr>
        <w:t xml:space="preserve"> </w:t>
      </w:r>
      <w:r>
        <w:rPr>
          <w:sz w:val="15"/>
          <w:szCs w:val="15"/>
          <w:color w:val="231F20"/>
          <w:spacing w:val="4"/>
        </w:rPr>
        <w:t>10.</w:t>
      </w:r>
      <w:r>
        <w:rPr>
          <w:sz w:val="15"/>
          <w:szCs w:val="15"/>
          <w:color w:val="231F20"/>
          <w:spacing w:val="-8"/>
        </w:rPr>
        <w:t xml:space="preserve"> </w:t>
      </w:r>
      <w:r>
        <w:rPr>
          <w:sz w:val="15"/>
          <w:szCs w:val="15"/>
          <w:color w:val="231F20"/>
          <w:spacing w:val="4"/>
        </w:rPr>
        <w:t>1002/</w:t>
      </w:r>
      <w:r>
        <w:rPr>
          <w:sz w:val="15"/>
          <w:szCs w:val="15"/>
          <w:color w:val="231F20"/>
        </w:rPr>
        <w:t>jpen</w:t>
      </w:r>
      <w:r>
        <w:rPr>
          <w:sz w:val="15"/>
          <w:szCs w:val="15"/>
          <w:color w:val="231F20"/>
          <w:spacing w:val="4"/>
        </w:rPr>
        <w:t>.1672.</w:t>
      </w:r>
    </w:p>
    <w:p>
      <w:pPr>
        <w:pStyle w:val="BodyText"/>
        <w:ind w:left="1055" w:right="485" w:hanging="552"/>
        <w:spacing w:before="41" w:line="307" w:lineRule="auto"/>
        <w:rPr>
          <w:sz w:val="15"/>
          <w:szCs w:val="15"/>
        </w:rPr>
      </w:pPr>
      <w:r>
        <w:rPr>
          <w:sz w:val="15"/>
          <w:szCs w:val="15"/>
          <w:color w:val="231F20"/>
          <w:spacing w:val="7"/>
        </w:rPr>
        <w:t>[226]     </w:t>
      </w:r>
      <w:r>
        <w:rPr>
          <w:sz w:val="15"/>
          <w:szCs w:val="15"/>
          <w:color w:val="231F20"/>
        </w:rPr>
        <w:t>Singer</w:t>
      </w:r>
      <w:r>
        <w:rPr>
          <w:sz w:val="15"/>
          <w:szCs w:val="15"/>
          <w:color w:val="231F20"/>
          <w:spacing w:val="12"/>
        </w:rPr>
        <w:t xml:space="preserve">  </w:t>
      </w:r>
      <w:r>
        <w:rPr>
          <w:sz w:val="15"/>
          <w:szCs w:val="15"/>
          <w:color w:val="231F20"/>
        </w:rPr>
        <w:t>P</w:t>
      </w:r>
      <w:r>
        <w:rPr>
          <w:sz w:val="15"/>
          <w:szCs w:val="15"/>
          <w:color w:val="231F20"/>
          <w:spacing w:val="7"/>
        </w:rPr>
        <w:t>,</w:t>
      </w:r>
      <w:r>
        <w:rPr>
          <w:sz w:val="15"/>
          <w:szCs w:val="15"/>
          <w:color w:val="231F20"/>
          <w:spacing w:val="4"/>
        </w:rPr>
        <w:t xml:space="preserve">  </w:t>
      </w:r>
      <w:r>
        <w:rPr>
          <w:sz w:val="15"/>
          <w:szCs w:val="15"/>
          <w:color w:val="231F20"/>
        </w:rPr>
        <w:t>Bendavid</w:t>
      </w:r>
      <w:r>
        <w:rPr>
          <w:sz w:val="15"/>
          <w:szCs w:val="15"/>
          <w:color w:val="231F20"/>
          <w:spacing w:val="5"/>
        </w:rPr>
        <w:t xml:space="preserve">  </w:t>
      </w:r>
      <w:r>
        <w:rPr>
          <w:sz w:val="15"/>
          <w:szCs w:val="15"/>
          <w:color w:val="231F20"/>
        </w:rPr>
        <w:t>I</w:t>
      </w:r>
      <w:r>
        <w:rPr>
          <w:sz w:val="15"/>
          <w:szCs w:val="15"/>
          <w:color w:val="231F20"/>
          <w:spacing w:val="7"/>
        </w:rPr>
        <w:t>,</w:t>
      </w:r>
      <w:r>
        <w:rPr>
          <w:sz w:val="15"/>
          <w:szCs w:val="15"/>
          <w:color w:val="231F20"/>
          <w:spacing w:val="5"/>
        </w:rPr>
        <w:t xml:space="preserve">  </w:t>
      </w:r>
      <w:r>
        <w:rPr>
          <w:sz w:val="15"/>
          <w:szCs w:val="15"/>
          <w:color w:val="231F20"/>
        </w:rPr>
        <w:t>Mesilati</w:t>
      </w:r>
      <w:r>
        <w:rPr>
          <w:rFonts w:ascii="Times New Roman" w:hAnsi="Times New Roman" w:eastAsia="Times New Roman" w:cs="Times New Roman"/>
          <w:sz w:val="15"/>
          <w:szCs w:val="15"/>
          <w:color w:val="231F20"/>
          <w:spacing w:val="7"/>
        </w:rPr>
        <w:t>‑</w:t>
      </w:r>
      <w:r>
        <w:rPr>
          <w:sz w:val="15"/>
          <w:szCs w:val="15"/>
          <w:color w:val="231F20"/>
        </w:rPr>
        <w:t>Stahy</w:t>
      </w:r>
      <w:r>
        <w:rPr>
          <w:sz w:val="15"/>
          <w:szCs w:val="15"/>
          <w:color w:val="231F20"/>
          <w:spacing w:val="5"/>
        </w:rPr>
        <w:t xml:space="preserve">  </w:t>
      </w:r>
      <w:r>
        <w:rPr>
          <w:sz w:val="15"/>
          <w:szCs w:val="15"/>
          <w:color w:val="231F20"/>
        </w:rPr>
        <w:t>R</w:t>
      </w:r>
      <w:r>
        <w:rPr>
          <w:sz w:val="15"/>
          <w:szCs w:val="15"/>
          <w:color w:val="231F20"/>
          <w:spacing w:val="7"/>
        </w:rPr>
        <w:t>,</w:t>
      </w:r>
      <w:r>
        <w:rPr>
          <w:sz w:val="15"/>
          <w:szCs w:val="15"/>
          <w:color w:val="231F20"/>
          <w:spacing w:val="4"/>
        </w:rPr>
        <w:t xml:space="preserve">  </w:t>
      </w:r>
      <w:r>
        <w:rPr>
          <w:sz w:val="15"/>
          <w:szCs w:val="15"/>
          <w:color w:val="231F20"/>
        </w:rPr>
        <w:t>et</w:t>
      </w:r>
      <w:r>
        <w:rPr>
          <w:sz w:val="15"/>
          <w:szCs w:val="15"/>
          <w:color w:val="231F20"/>
          <w:spacing w:val="8"/>
          <w:w w:val="102"/>
        </w:rPr>
        <w:t xml:space="preserve"> </w:t>
      </w:r>
      <w:r>
        <w:rPr>
          <w:sz w:val="15"/>
          <w:szCs w:val="15"/>
          <w:color w:val="231F20"/>
        </w:rPr>
        <w:t>al</w:t>
      </w:r>
      <w:r>
        <w:rPr>
          <w:sz w:val="15"/>
          <w:szCs w:val="15"/>
          <w:color w:val="231F20"/>
          <w:spacing w:val="7"/>
        </w:rPr>
        <w:t>.</w:t>
      </w:r>
      <w:r>
        <w:rPr>
          <w:sz w:val="15"/>
          <w:szCs w:val="15"/>
          <w:color w:val="231F20"/>
          <w:spacing w:val="4"/>
        </w:rPr>
        <w:t xml:space="preserve">  </w:t>
      </w:r>
      <w:r>
        <w:rPr>
          <w:sz w:val="15"/>
          <w:szCs w:val="15"/>
          <w:color w:val="231F20"/>
        </w:rPr>
        <w:t>Enteral</w:t>
      </w:r>
      <w:r>
        <w:rPr>
          <w:sz w:val="15"/>
          <w:szCs w:val="15"/>
          <w:color w:val="231F20"/>
          <w:spacing w:val="7"/>
        </w:rPr>
        <w:t xml:space="preserve">  </w:t>
      </w:r>
      <w:r>
        <w:rPr>
          <w:sz w:val="15"/>
          <w:szCs w:val="15"/>
          <w:color w:val="231F20"/>
        </w:rPr>
        <w:t>and</w:t>
      </w:r>
      <w:r>
        <w:rPr>
          <w:sz w:val="15"/>
          <w:szCs w:val="15"/>
          <w:color w:val="231F20"/>
          <w:spacing w:val="1"/>
        </w:rPr>
        <w:t xml:space="preserve"> </w:t>
      </w:r>
      <w:r>
        <w:rPr>
          <w:sz w:val="15"/>
          <w:szCs w:val="15"/>
          <w:color w:val="231F20"/>
          <w:spacing w:val="4"/>
        </w:rPr>
        <w:t>supplemental</w:t>
      </w:r>
      <w:r>
        <w:rPr>
          <w:sz w:val="15"/>
          <w:szCs w:val="15"/>
          <w:color w:val="231F20"/>
          <w:spacing w:val="1"/>
        </w:rPr>
        <w:t xml:space="preserve">      </w:t>
      </w:r>
      <w:r>
        <w:rPr>
          <w:sz w:val="15"/>
          <w:szCs w:val="15"/>
          <w:color w:val="231F20"/>
          <w:spacing w:val="4"/>
        </w:rPr>
        <w:t>parenteral</w:t>
      </w:r>
      <w:r>
        <w:rPr>
          <w:sz w:val="15"/>
          <w:szCs w:val="15"/>
          <w:color w:val="231F20"/>
          <w:spacing w:val="1"/>
        </w:rPr>
        <w:t xml:space="preserve">      </w:t>
      </w:r>
      <w:r>
        <w:rPr>
          <w:sz w:val="15"/>
          <w:szCs w:val="15"/>
          <w:color w:val="231F20"/>
          <w:spacing w:val="4"/>
        </w:rPr>
        <w:t>nutrition</w:t>
      </w:r>
      <w:r>
        <w:rPr>
          <w:sz w:val="15"/>
          <w:szCs w:val="15"/>
          <w:color w:val="231F20"/>
          <w:spacing w:val="2"/>
        </w:rPr>
        <w:t xml:space="preserve">      </w:t>
      </w:r>
      <w:r>
        <w:rPr>
          <w:sz w:val="15"/>
          <w:szCs w:val="15"/>
          <w:color w:val="231F20"/>
          <w:spacing w:val="4"/>
        </w:rPr>
        <w:t>enriched     with</w:t>
      </w:r>
      <w:r>
        <w:rPr>
          <w:sz w:val="15"/>
          <w:szCs w:val="15"/>
          <w:color w:val="231F20"/>
          <w:spacing w:val="3"/>
        </w:rPr>
        <w:t xml:space="preserve"> </w:t>
      </w:r>
      <w:r>
        <w:rPr>
          <w:sz w:val="15"/>
          <w:szCs w:val="15"/>
          <w:color w:val="231F20"/>
          <w:spacing w:val="3"/>
        </w:rPr>
        <w:t>omega</w:t>
      </w:r>
      <w:r>
        <w:rPr>
          <w:rFonts w:ascii="Times New Roman" w:hAnsi="Times New Roman" w:eastAsia="Times New Roman" w:cs="Times New Roman"/>
          <w:sz w:val="15"/>
          <w:szCs w:val="15"/>
          <w:color w:val="231F20"/>
          <w:spacing w:val="3"/>
        </w:rPr>
        <w:t>‑</w:t>
      </w:r>
      <w:r>
        <w:rPr>
          <w:sz w:val="15"/>
          <w:szCs w:val="15"/>
          <w:color w:val="231F20"/>
          <w:spacing w:val="3"/>
        </w:rPr>
        <w:t>3</w:t>
      </w:r>
      <w:r>
        <w:rPr>
          <w:sz w:val="15"/>
          <w:szCs w:val="15"/>
          <w:color w:val="231F20"/>
          <w:spacing w:val="16"/>
        </w:rPr>
        <w:t xml:space="preserve">  </w:t>
      </w:r>
      <w:r>
        <w:rPr>
          <w:sz w:val="15"/>
          <w:szCs w:val="15"/>
          <w:color w:val="231F20"/>
          <w:spacing w:val="3"/>
        </w:rPr>
        <w:t>polyunsaturated</w:t>
      </w:r>
      <w:r>
        <w:rPr>
          <w:sz w:val="15"/>
          <w:szCs w:val="15"/>
          <w:color w:val="231F20"/>
          <w:spacing w:val="16"/>
        </w:rPr>
        <w:t xml:space="preserve">  </w:t>
      </w:r>
      <w:r>
        <w:rPr>
          <w:sz w:val="15"/>
          <w:szCs w:val="15"/>
          <w:color w:val="231F20"/>
          <w:spacing w:val="3"/>
        </w:rPr>
        <w:t>fatty</w:t>
      </w:r>
      <w:r>
        <w:rPr>
          <w:sz w:val="15"/>
          <w:szCs w:val="15"/>
          <w:color w:val="231F20"/>
          <w:spacing w:val="16"/>
        </w:rPr>
        <w:t xml:space="preserve">  </w:t>
      </w:r>
      <w:r>
        <w:rPr>
          <w:sz w:val="15"/>
          <w:szCs w:val="15"/>
          <w:color w:val="231F20"/>
          <w:spacing w:val="3"/>
        </w:rPr>
        <w:t>acids</w:t>
      </w:r>
      <w:r>
        <w:rPr>
          <w:sz w:val="15"/>
          <w:szCs w:val="15"/>
          <w:color w:val="231F20"/>
          <w:spacing w:val="16"/>
          <w:w w:val="101"/>
        </w:rPr>
        <w:t xml:space="preserve">  </w:t>
      </w:r>
      <w:r>
        <w:rPr>
          <w:sz w:val="15"/>
          <w:szCs w:val="15"/>
          <w:color w:val="231F20"/>
          <w:spacing w:val="3"/>
        </w:rPr>
        <w:t>in</w:t>
      </w:r>
      <w:r>
        <w:rPr>
          <w:sz w:val="15"/>
          <w:szCs w:val="15"/>
          <w:color w:val="231F20"/>
          <w:spacing w:val="16"/>
          <w:w w:val="101"/>
        </w:rPr>
        <w:t xml:space="preserve">  </w:t>
      </w:r>
      <w:r>
        <w:rPr>
          <w:sz w:val="15"/>
          <w:szCs w:val="15"/>
          <w:color w:val="231F20"/>
          <w:spacing w:val="3"/>
        </w:rPr>
        <w:t>intensive</w:t>
      </w:r>
      <w:r>
        <w:rPr>
          <w:sz w:val="15"/>
          <w:szCs w:val="15"/>
          <w:color w:val="231F20"/>
        </w:rPr>
        <w:t xml:space="preserve">   </w:t>
      </w:r>
      <w:r>
        <w:rPr>
          <w:sz w:val="15"/>
          <w:szCs w:val="15"/>
          <w:color w:val="231F20"/>
          <w:spacing w:val="3"/>
        </w:rPr>
        <w:t>care</w:t>
      </w:r>
      <w:r>
        <w:rPr>
          <w:sz w:val="15"/>
          <w:szCs w:val="15"/>
          <w:color w:val="231F20"/>
          <w:spacing w:val="1"/>
        </w:rPr>
        <w:t xml:space="preserve"> </w:t>
      </w:r>
      <w:r>
        <w:rPr>
          <w:sz w:val="15"/>
          <w:szCs w:val="15"/>
          <w:color w:val="231F20"/>
          <w:spacing w:val="4"/>
        </w:rPr>
        <w:t>patients</w:t>
      </w:r>
      <w:r>
        <w:rPr>
          <w:rFonts w:ascii="Times New Roman" w:hAnsi="Times New Roman" w:eastAsia="Times New Roman" w:cs="Times New Roman"/>
          <w:sz w:val="15"/>
          <w:szCs w:val="15"/>
          <w:color w:val="231F20"/>
          <w:spacing w:val="4"/>
        </w:rPr>
        <w:t>‑</w:t>
      </w:r>
      <w:r>
        <w:rPr>
          <w:sz w:val="15"/>
          <w:szCs w:val="15"/>
          <w:color w:val="231F20"/>
          <w:spacing w:val="4"/>
        </w:rPr>
        <w:t>A  randomized,</w:t>
      </w:r>
      <w:r>
        <w:rPr>
          <w:sz w:val="15"/>
          <w:szCs w:val="15"/>
          <w:color w:val="231F20"/>
          <w:spacing w:val="10"/>
        </w:rPr>
        <w:t xml:space="preserve">  </w:t>
      </w:r>
      <w:r>
        <w:rPr>
          <w:sz w:val="15"/>
          <w:szCs w:val="15"/>
          <w:color w:val="231F20"/>
          <w:spacing w:val="4"/>
        </w:rPr>
        <w:t>controlled,</w:t>
      </w:r>
      <w:r>
        <w:rPr>
          <w:sz w:val="15"/>
          <w:szCs w:val="15"/>
          <w:color w:val="231F20"/>
          <w:spacing w:val="10"/>
        </w:rPr>
        <w:t xml:space="preserve">  </w:t>
      </w:r>
      <w:r>
        <w:rPr>
          <w:sz w:val="15"/>
          <w:szCs w:val="15"/>
          <w:color w:val="231F20"/>
          <w:spacing w:val="4"/>
        </w:rPr>
        <w:t>double</w:t>
      </w:r>
      <w:r>
        <w:rPr>
          <w:rFonts w:ascii="Times New Roman" w:hAnsi="Times New Roman" w:eastAsia="Times New Roman" w:cs="Times New Roman"/>
          <w:sz w:val="15"/>
          <w:szCs w:val="15"/>
          <w:color w:val="231F20"/>
          <w:spacing w:val="3"/>
        </w:rPr>
        <w:t>‑</w:t>
      </w:r>
      <w:r>
        <w:rPr>
          <w:sz w:val="15"/>
          <w:szCs w:val="15"/>
          <w:color w:val="231F20"/>
          <w:spacing w:val="3"/>
        </w:rPr>
        <w:t>blind</w:t>
      </w:r>
      <w:r>
        <w:rPr>
          <w:sz w:val="15"/>
          <w:szCs w:val="15"/>
          <w:color w:val="231F20"/>
          <w:spacing w:val="10"/>
          <w:w w:val="102"/>
        </w:rPr>
        <w:t xml:space="preserve">  </w:t>
      </w:r>
      <w:r>
        <w:rPr>
          <w:sz w:val="15"/>
          <w:szCs w:val="15"/>
          <w:color w:val="231F20"/>
          <w:spacing w:val="3"/>
        </w:rPr>
        <w:t>clinical</w:t>
      </w:r>
      <w:r>
        <w:rPr>
          <w:sz w:val="15"/>
          <w:szCs w:val="15"/>
          <w:color w:val="231F20"/>
        </w:rPr>
        <w:t xml:space="preserve"> </w:t>
      </w:r>
      <w:r>
        <w:rPr>
          <w:sz w:val="15"/>
          <w:szCs w:val="15"/>
          <w:color w:val="231F20"/>
        </w:rPr>
        <w:t>trial</w:t>
      </w:r>
      <w:r>
        <w:rPr>
          <w:sz w:val="15"/>
          <w:szCs w:val="15"/>
          <w:color w:val="231F20"/>
          <w:spacing w:val="4"/>
        </w:rPr>
        <w:t>[J].</w:t>
      </w:r>
      <w:r>
        <w:rPr>
          <w:sz w:val="15"/>
          <w:szCs w:val="15"/>
          <w:color w:val="231F20"/>
          <w:spacing w:val="18"/>
          <w:w w:val="102"/>
        </w:rPr>
        <w:t xml:space="preserve"> </w:t>
      </w:r>
      <w:r>
        <w:rPr>
          <w:sz w:val="15"/>
          <w:szCs w:val="15"/>
          <w:color w:val="231F20"/>
        </w:rPr>
        <w:t>Clin</w:t>
      </w:r>
      <w:r>
        <w:rPr>
          <w:sz w:val="15"/>
          <w:szCs w:val="15"/>
          <w:color w:val="231F20"/>
          <w:spacing w:val="18"/>
          <w:w w:val="102"/>
        </w:rPr>
        <w:t xml:space="preserve"> </w:t>
      </w:r>
      <w:r>
        <w:rPr>
          <w:sz w:val="15"/>
          <w:szCs w:val="15"/>
          <w:color w:val="231F20"/>
        </w:rPr>
        <w:t>Nutr</w:t>
      </w:r>
      <w:r>
        <w:rPr>
          <w:sz w:val="15"/>
          <w:szCs w:val="15"/>
          <w:color w:val="231F20"/>
          <w:spacing w:val="4"/>
        </w:rPr>
        <w:t>,</w:t>
      </w:r>
      <w:r>
        <w:rPr>
          <w:sz w:val="15"/>
          <w:szCs w:val="15"/>
          <w:color w:val="231F20"/>
          <w:spacing w:val="18"/>
          <w:w w:val="102"/>
        </w:rPr>
        <w:t xml:space="preserve"> </w:t>
      </w:r>
      <w:r>
        <w:rPr>
          <w:sz w:val="15"/>
          <w:szCs w:val="15"/>
          <w:color w:val="231F20"/>
          <w:spacing w:val="4"/>
        </w:rPr>
        <w:t>2021,</w:t>
      </w:r>
      <w:r>
        <w:rPr>
          <w:sz w:val="15"/>
          <w:szCs w:val="15"/>
          <w:color w:val="231F20"/>
          <w:spacing w:val="14"/>
          <w:w w:val="102"/>
        </w:rPr>
        <w:t xml:space="preserve"> </w:t>
      </w:r>
      <w:r>
        <w:rPr>
          <w:sz w:val="15"/>
          <w:szCs w:val="15"/>
          <w:color w:val="231F20"/>
          <w:spacing w:val="4"/>
        </w:rPr>
        <w:t>40(5):2544</w:t>
      </w:r>
      <w:r>
        <w:rPr>
          <w:rFonts w:ascii="Times New Roman" w:hAnsi="Times New Roman" w:eastAsia="Times New Roman" w:cs="Times New Roman"/>
          <w:sz w:val="15"/>
          <w:szCs w:val="15"/>
          <w:color w:val="231F20"/>
          <w:spacing w:val="4"/>
        </w:rPr>
        <w:t>‑</w:t>
      </w:r>
      <w:r>
        <w:rPr>
          <w:sz w:val="15"/>
          <w:szCs w:val="15"/>
          <w:color w:val="231F20"/>
          <w:spacing w:val="4"/>
        </w:rPr>
        <w:t>2554.</w:t>
      </w:r>
      <w:r>
        <w:rPr>
          <w:sz w:val="15"/>
          <w:szCs w:val="15"/>
          <w:color w:val="231F20"/>
          <w:spacing w:val="17"/>
          <w:w w:val="102"/>
        </w:rPr>
        <w:t xml:space="preserve"> </w:t>
      </w:r>
      <w:r>
        <w:rPr>
          <w:sz w:val="15"/>
          <w:szCs w:val="15"/>
          <w:color w:val="231F20"/>
        </w:rPr>
        <w:t>DOI</w:t>
      </w:r>
      <w:r>
        <w:rPr>
          <w:sz w:val="15"/>
          <w:szCs w:val="15"/>
          <w:color w:val="231F20"/>
          <w:spacing w:val="4"/>
        </w:rPr>
        <w:t>:</w:t>
      </w:r>
      <w:r>
        <w:rPr>
          <w:sz w:val="15"/>
          <w:szCs w:val="15"/>
          <w:color w:val="231F20"/>
          <w:spacing w:val="22"/>
          <w:w w:val="102"/>
        </w:rPr>
        <w:t xml:space="preserve"> </w:t>
      </w:r>
      <w:r>
        <w:rPr>
          <w:sz w:val="15"/>
          <w:szCs w:val="15"/>
          <w:color w:val="231F20"/>
          <w:spacing w:val="4"/>
        </w:rPr>
        <w:t>10.</w:t>
      </w:r>
      <w:r>
        <w:rPr>
          <w:sz w:val="15"/>
          <w:szCs w:val="15"/>
          <w:color w:val="231F20"/>
          <w:spacing w:val="-19"/>
        </w:rPr>
        <w:t xml:space="preserve"> </w:t>
      </w:r>
      <w:r>
        <w:rPr>
          <w:sz w:val="15"/>
          <w:szCs w:val="15"/>
          <w:color w:val="231F20"/>
          <w:spacing w:val="3"/>
        </w:rPr>
        <w:t>1016/j.</w:t>
      </w:r>
      <w:r>
        <w:rPr>
          <w:sz w:val="15"/>
          <w:szCs w:val="15"/>
          <w:color w:val="231F20"/>
        </w:rPr>
        <w:t xml:space="preserve"> </w:t>
      </w:r>
      <w:r>
        <w:rPr>
          <w:sz w:val="15"/>
          <w:szCs w:val="15"/>
          <w:color w:val="231F20"/>
        </w:rPr>
        <w:t>clnu</w:t>
      </w:r>
      <w:r>
        <w:rPr>
          <w:sz w:val="15"/>
          <w:szCs w:val="15"/>
          <w:color w:val="231F20"/>
          <w:spacing w:val="5"/>
        </w:rPr>
        <w:t>.2021.03.034.</w:t>
      </w:r>
    </w:p>
    <w:p>
      <w:pPr>
        <w:pStyle w:val="BodyText"/>
        <w:ind w:left="1058" w:right="485" w:hanging="555"/>
        <w:spacing w:before="10" w:line="298" w:lineRule="auto"/>
        <w:rPr>
          <w:sz w:val="15"/>
          <w:szCs w:val="15"/>
        </w:rPr>
      </w:pPr>
      <w:r>
        <w:rPr>
          <w:sz w:val="15"/>
          <w:szCs w:val="15"/>
          <w:color w:val="231F20"/>
          <w:spacing w:val="4"/>
        </w:rPr>
        <w:t>[227]</w:t>
      </w:r>
      <w:r>
        <w:rPr>
          <w:sz w:val="15"/>
          <w:szCs w:val="15"/>
          <w:color w:val="231F20"/>
        </w:rPr>
        <w:t xml:space="preserve">      Pradelli</w:t>
      </w:r>
      <w:r>
        <w:rPr>
          <w:sz w:val="15"/>
          <w:szCs w:val="15"/>
          <w:color w:val="231F20"/>
          <w:spacing w:val="4"/>
        </w:rPr>
        <w:t xml:space="preserve">    </w:t>
      </w:r>
      <w:r>
        <w:rPr>
          <w:sz w:val="15"/>
          <w:szCs w:val="15"/>
          <w:color w:val="231F20"/>
        </w:rPr>
        <w:t>L</w:t>
      </w:r>
      <w:r>
        <w:rPr>
          <w:sz w:val="15"/>
          <w:szCs w:val="15"/>
          <w:color w:val="231F20"/>
          <w:spacing w:val="4"/>
        </w:rPr>
        <w:t>,    </w:t>
      </w:r>
      <w:r>
        <w:rPr>
          <w:sz w:val="15"/>
          <w:szCs w:val="15"/>
          <w:color w:val="231F20"/>
        </w:rPr>
        <w:t>Klek</w:t>
      </w:r>
      <w:r>
        <w:rPr>
          <w:sz w:val="15"/>
          <w:szCs w:val="15"/>
          <w:color w:val="231F20"/>
          <w:spacing w:val="3"/>
        </w:rPr>
        <w:t xml:space="preserve">    </w:t>
      </w:r>
      <w:r>
        <w:rPr>
          <w:sz w:val="15"/>
          <w:szCs w:val="15"/>
          <w:color w:val="231F20"/>
        </w:rPr>
        <w:t>S</w:t>
      </w:r>
      <w:r>
        <w:rPr>
          <w:sz w:val="15"/>
          <w:szCs w:val="15"/>
          <w:color w:val="231F20"/>
          <w:spacing w:val="4"/>
        </w:rPr>
        <w:t>,    </w:t>
      </w:r>
      <w:r>
        <w:rPr>
          <w:sz w:val="15"/>
          <w:szCs w:val="15"/>
          <w:color w:val="231F20"/>
        </w:rPr>
        <w:t>Mayer</w:t>
      </w:r>
      <w:r>
        <w:rPr>
          <w:sz w:val="15"/>
          <w:szCs w:val="15"/>
          <w:color w:val="231F20"/>
          <w:spacing w:val="4"/>
        </w:rPr>
        <w:t xml:space="preserve">    </w:t>
      </w:r>
      <w:r>
        <w:rPr>
          <w:sz w:val="15"/>
          <w:szCs w:val="15"/>
          <w:color w:val="231F20"/>
        </w:rPr>
        <w:t>K</w:t>
      </w:r>
      <w:r>
        <w:rPr>
          <w:sz w:val="15"/>
          <w:szCs w:val="15"/>
          <w:color w:val="231F20"/>
          <w:spacing w:val="4"/>
        </w:rPr>
        <w:t>,</w:t>
      </w:r>
      <w:r>
        <w:rPr>
          <w:sz w:val="15"/>
          <w:szCs w:val="15"/>
          <w:color w:val="231F20"/>
          <w:spacing w:val="3"/>
        </w:rPr>
        <w:t xml:space="preserve">    </w:t>
      </w:r>
      <w:r>
        <w:rPr>
          <w:sz w:val="15"/>
          <w:szCs w:val="15"/>
          <w:color w:val="231F20"/>
        </w:rPr>
        <w:t>et</w:t>
      </w:r>
      <w:r>
        <w:rPr>
          <w:sz w:val="15"/>
          <w:szCs w:val="15"/>
          <w:color w:val="231F20"/>
          <w:spacing w:val="4"/>
        </w:rPr>
        <w:t xml:space="preserve"> </w:t>
      </w:r>
      <w:r>
        <w:rPr>
          <w:sz w:val="15"/>
          <w:szCs w:val="15"/>
          <w:color w:val="231F20"/>
        </w:rPr>
        <w:t>al</w:t>
      </w:r>
      <w:r>
        <w:rPr>
          <w:sz w:val="15"/>
          <w:szCs w:val="15"/>
          <w:color w:val="231F20"/>
          <w:spacing w:val="4"/>
        </w:rPr>
        <w:t>.  </w:t>
      </w:r>
      <w:r>
        <w:rPr>
          <w:sz w:val="15"/>
          <w:szCs w:val="15"/>
          <w:color w:val="231F20"/>
          <w:spacing w:val="3"/>
        </w:rPr>
        <w:t xml:space="preserve">   </w:t>
      </w:r>
      <w:r>
        <w:rPr>
          <w:sz w:val="15"/>
          <w:szCs w:val="15"/>
          <w:color w:val="231F20"/>
        </w:rPr>
        <w:t>Omega</w:t>
      </w:r>
      <w:r>
        <w:rPr>
          <w:rFonts w:ascii="Times New Roman" w:hAnsi="Times New Roman" w:eastAsia="Times New Roman" w:cs="Times New Roman"/>
          <w:sz w:val="15"/>
          <w:szCs w:val="15"/>
          <w:color w:val="231F20"/>
          <w:spacing w:val="3"/>
        </w:rPr>
        <w:t>‑</w:t>
      </w:r>
      <w:r>
        <w:rPr>
          <w:sz w:val="15"/>
          <w:szCs w:val="15"/>
          <w:color w:val="231F20"/>
          <w:spacing w:val="3"/>
        </w:rPr>
        <w:t>3    </w:t>
      </w:r>
      <w:r>
        <w:rPr>
          <w:sz w:val="15"/>
          <w:szCs w:val="15"/>
          <w:color w:val="231F20"/>
        </w:rPr>
        <w:t>fatty</w:t>
      </w:r>
      <w:r>
        <w:rPr>
          <w:sz w:val="15"/>
          <w:szCs w:val="15"/>
          <w:color w:val="231F20"/>
          <w:spacing w:val="1"/>
        </w:rPr>
        <w:t xml:space="preserve"> </w:t>
      </w:r>
      <w:r>
        <w:rPr>
          <w:sz w:val="15"/>
          <w:szCs w:val="15"/>
          <w:color w:val="231F20"/>
          <w:spacing w:val="4"/>
        </w:rPr>
        <w:t>acid</w:t>
      </w:r>
      <w:r>
        <w:rPr>
          <w:rFonts w:ascii="Times New Roman" w:hAnsi="Times New Roman" w:eastAsia="Times New Roman" w:cs="Times New Roman"/>
          <w:sz w:val="15"/>
          <w:szCs w:val="15"/>
          <w:color w:val="231F20"/>
          <w:spacing w:val="4"/>
        </w:rPr>
        <w:t>‑</w:t>
      </w:r>
      <w:r>
        <w:rPr>
          <w:sz w:val="15"/>
          <w:szCs w:val="15"/>
          <w:color w:val="231F20"/>
          <w:spacing w:val="4"/>
        </w:rPr>
        <w:t>containing   p</w:t>
      </w:r>
      <w:r>
        <w:rPr>
          <w:sz w:val="15"/>
          <w:szCs w:val="15"/>
          <w:color w:val="231F20"/>
          <w:spacing w:val="3"/>
        </w:rPr>
        <w:t>arenteral    nutrition    in</w:t>
      </w:r>
      <w:r>
        <w:rPr>
          <w:sz w:val="15"/>
          <w:szCs w:val="15"/>
          <w:color w:val="231F20"/>
          <w:spacing w:val="10"/>
          <w:w w:val="102"/>
        </w:rPr>
        <w:t xml:space="preserve">   </w:t>
      </w:r>
      <w:r>
        <w:rPr>
          <w:sz w:val="15"/>
          <w:szCs w:val="15"/>
          <w:color w:val="231F20"/>
          <w:spacing w:val="3"/>
        </w:rPr>
        <w:t>ICU   patients:</w:t>
      </w:r>
      <w:r>
        <w:rPr>
          <w:sz w:val="15"/>
          <w:szCs w:val="15"/>
          <w:color w:val="231F20"/>
        </w:rPr>
        <w:t xml:space="preserve"> </w:t>
      </w:r>
      <w:r>
        <w:rPr>
          <w:sz w:val="15"/>
          <w:szCs w:val="15"/>
          <w:color w:val="231F20"/>
        </w:rPr>
        <w:t>systematic</w:t>
      </w:r>
      <w:r>
        <w:rPr>
          <w:sz w:val="15"/>
          <w:szCs w:val="15"/>
          <w:color w:val="231F20"/>
          <w:spacing w:val="5"/>
        </w:rPr>
        <w:t xml:space="preserve">         </w:t>
      </w:r>
      <w:r>
        <w:rPr>
          <w:sz w:val="15"/>
          <w:szCs w:val="15"/>
          <w:color w:val="231F20"/>
        </w:rPr>
        <w:t>review</w:t>
      </w:r>
      <w:r>
        <w:rPr>
          <w:sz w:val="15"/>
          <w:szCs w:val="15"/>
          <w:color w:val="231F20"/>
          <w:spacing w:val="5"/>
        </w:rPr>
        <w:t xml:space="preserve">         </w:t>
      </w:r>
      <w:r>
        <w:rPr>
          <w:sz w:val="15"/>
          <w:szCs w:val="15"/>
          <w:color w:val="231F20"/>
        </w:rPr>
        <w:t>with</w:t>
      </w:r>
      <w:r>
        <w:rPr>
          <w:sz w:val="15"/>
          <w:szCs w:val="15"/>
          <w:color w:val="231F20"/>
          <w:spacing w:val="5"/>
        </w:rPr>
        <w:t xml:space="preserve">          </w:t>
      </w:r>
      <w:r>
        <w:rPr>
          <w:sz w:val="15"/>
          <w:szCs w:val="15"/>
          <w:color w:val="231F20"/>
        </w:rPr>
        <w:t>meta</w:t>
      </w:r>
      <w:r>
        <w:rPr>
          <w:rFonts w:ascii="Times New Roman" w:hAnsi="Times New Roman" w:eastAsia="Times New Roman" w:cs="Times New Roman"/>
          <w:sz w:val="15"/>
          <w:szCs w:val="15"/>
          <w:color w:val="231F20"/>
          <w:spacing w:val="5"/>
        </w:rPr>
        <w:t>‑</w:t>
      </w:r>
      <w:r>
        <w:rPr>
          <w:sz w:val="15"/>
          <w:szCs w:val="15"/>
          <w:color w:val="231F20"/>
        </w:rPr>
        <w:t>analysis</w:t>
      </w:r>
      <w:r>
        <w:rPr>
          <w:sz w:val="15"/>
          <w:szCs w:val="15"/>
          <w:color w:val="231F20"/>
          <w:spacing w:val="5"/>
        </w:rPr>
        <w:t xml:space="preserve">         </w:t>
      </w:r>
      <w:r>
        <w:rPr>
          <w:sz w:val="15"/>
          <w:szCs w:val="15"/>
          <w:color w:val="231F20"/>
        </w:rPr>
        <w:t>and </w:t>
      </w:r>
      <w:r>
        <w:rPr>
          <w:sz w:val="15"/>
          <w:szCs w:val="15"/>
          <w:color w:val="231F20"/>
        </w:rPr>
        <w:t>cost</w:t>
      </w:r>
      <w:r>
        <w:rPr>
          <w:rFonts w:ascii="Times New Roman" w:hAnsi="Times New Roman" w:eastAsia="Times New Roman" w:cs="Times New Roman"/>
          <w:sz w:val="15"/>
          <w:szCs w:val="15"/>
          <w:color w:val="231F20"/>
          <w:spacing w:val="6"/>
        </w:rPr>
        <w:t>‑</w:t>
      </w:r>
      <w:r>
        <w:rPr>
          <w:sz w:val="15"/>
          <w:szCs w:val="15"/>
          <w:color w:val="231F20"/>
        </w:rPr>
        <w:t>effectiveness</w:t>
      </w:r>
      <w:r>
        <w:rPr>
          <w:sz w:val="15"/>
          <w:szCs w:val="15"/>
          <w:color w:val="231F20"/>
          <w:spacing w:val="46"/>
          <w:w w:val="101"/>
        </w:rPr>
        <w:t xml:space="preserve"> </w:t>
      </w:r>
      <w:r>
        <w:rPr>
          <w:sz w:val="15"/>
          <w:szCs w:val="15"/>
          <w:color w:val="231F20"/>
        </w:rPr>
        <w:t>analysis</w:t>
      </w:r>
      <w:r>
        <w:rPr>
          <w:sz w:val="15"/>
          <w:szCs w:val="15"/>
          <w:color w:val="231F20"/>
          <w:spacing w:val="6"/>
        </w:rPr>
        <w:t>[J].</w:t>
      </w:r>
      <w:r>
        <w:rPr>
          <w:sz w:val="15"/>
          <w:szCs w:val="15"/>
          <w:color w:val="231F20"/>
        </w:rPr>
        <w:t xml:space="preserve">  Crit</w:t>
      </w:r>
      <w:r>
        <w:rPr>
          <w:sz w:val="15"/>
          <w:szCs w:val="15"/>
          <w:color w:val="231F20"/>
          <w:spacing w:val="33"/>
          <w:w w:val="101"/>
        </w:rPr>
        <w:t xml:space="preserve"> </w:t>
      </w:r>
      <w:r>
        <w:rPr>
          <w:sz w:val="15"/>
          <w:szCs w:val="15"/>
          <w:color w:val="231F20"/>
        </w:rPr>
        <w:t>Care</w:t>
      </w:r>
      <w:r>
        <w:rPr>
          <w:sz w:val="15"/>
          <w:szCs w:val="15"/>
          <w:color w:val="231F20"/>
          <w:spacing w:val="6"/>
        </w:rPr>
        <w:t>,</w:t>
      </w:r>
      <w:r>
        <w:rPr>
          <w:sz w:val="15"/>
          <w:szCs w:val="15"/>
          <w:color w:val="231F20"/>
        </w:rPr>
        <w:t xml:space="preserve">  </w:t>
      </w:r>
      <w:r>
        <w:rPr>
          <w:sz w:val="15"/>
          <w:szCs w:val="15"/>
          <w:color w:val="231F20"/>
          <w:spacing w:val="6"/>
        </w:rPr>
        <w:t>2020,</w:t>
      </w:r>
      <w:r>
        <w:rPr>
          <w:sz w:val="15"/>
          <w:szCs w:val="15"/>
          <w:color w:val="231F20"/>
          <w:spacing w:val="1"/>
        </w:rPr>
        <w:t xml:space="preserve">  </w:t>
      </w:r>
      <w:r>
        <w:rPr>
          <w:sz w:val="15"/>
          <w:szCs w:val="15"/>
          <w:color w:val="231F20"/>
          <w:spacing w:val="6"/>
        </w:rPr>
        <w:t>24(1): 634.</w:t>
      </w:r>
      <w:r>
        <w:rPr>
          <w:sz w:val="15"/>
          <w:szCs w:val="15"/>
          <w:color w:val="231F20"/>
        </w:rPr>
        <w:t xml:space="preserve"> </w:t>
      </w:r>
      <w:r>
        <w:rPr>
          <w:sz w:val="15"/>
          <w:szCs w:val="15"/>
          <w:color w:val="231F20"/>
        </w:rPr>
        <w:t>DOI</w:t>
      </w:r>
      <w:r>
        <w:rPr>
          <w:sz w:val="15"/>
          <w:szCs w:val="15"/>
          <w:color w:val="231F20"/>
          <w:spacing w:val="4"/>
        </w:rPr>
        <w:t>:</w:t>
      </w:r>
      <w:r>
        <w:rPr>
          <w:sz w:val="15"/>
          <w:szCs w:val="15"/>
          <w:color w:val="231F20"/>
          <w:spacing w:val="17"/>
          <w:w w:val="101"/>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1186/s13054</w:t>
      </w:r>
      <w:r>
        <w:rPr>
          <w:rFonts w:ascii="Times New Roman" w:hAnsi="Times New Roman" w:eastAsia="Times New Roman" w:cs="Times New Roman"/>
          <w:sz w:val="15"/>
          <w:szCs w:val="15"/>
          <w:color w:val="231F20"/>
          <w:spacing w:val="4"/>
        </w:rPr>
        <w:t>‑</w:t>
      </w:r>
      <w:r>
        <w:rPr>
          <w:sz w:val="15"/>
          <w:szCs w:val="15"/>
          <w:color w:val="231F20"/>
          <w:spacing w:val="4"/>
        </w:rPr>
        <w:t>020</w:t>
      </w:r>
      <w:r>
        <w:rPr>
          <w:rFonts w:ascii="Times New Roman" w:hAnsi="Times New Roman" w:eastAsia="Times New Roman" w:cs="Times New Roman"/>
          <w:sz w:val="15"/>
          <w:szCs w:val="15"/>
          <w:color w:val="231F20"/>
          <w:spacing w:val="4"/>
        </w:rPr>
        <w:t>‑</w:t>
      </w:r>
      <w:r>
        <w:rPr>
          <w:sz w:val="15"/>
          <w:szCs w:val="15"/>
          <w:color w:val="231F20"/>
          <w:spacing w:val="4"/>
        </w:rPr>
        <w:t>03356</w:t>
      </w:r>
      <w:r>
        <w:rPr>
          <w:rFonts w:ascii="Times New Roman" w:hAnsi="Times New Roman" w:eastAsia="Times New Roman" w:cs="Times New Roman"/>
          <w:sz w:val="15"/>
          <w:szCs w:val="15"/>
          <w:color w:val="231F20"/>
          <w:spacing w:val="4"/>
        </w:rPr>
        <w:t>‑</w:t>
      </w:r>
      <w:r>
        <w:rPr>
          <w:sz w:val="15"/>
          <w:szCs w:val="15"/>
          <w:color w:val="231F20"/>
          <w:spacing w:val="4"/>
        </w:rPr>
        <w:t>w.</w:t>
      </w:r>
    </w:p>
    <w:p>
      <w:pPr>
        <w:spacing w:line="14" w:lineRule="auto"/>
        <w:rPr>
          <w:rFonts w:ascii="Arial"/>
          <w:sz w:val="2"/>
        </w:rPr>
      </w:pPr>
      <w:r>
        <w:rPr>
          <w:rFonts w:ascii="Arial" w:hAnsi="Arial" w:eastAsia="Arial" w:cs="Arial"/>
          <w:sz w:val="2"/>
          <w:szCs w:val="2"/>
        </w:rPr>
        <w:br w:type="column"/>
      </w:r>
    </w:p>
    <w:p>
      <w:pPr>
        <w:pStyle w:val="BodyText"/>
        <w:ind w:left="555" w:right="14" w:hanging="555"/>
        <w:spacing w:before="36" w:line="295" w:lineRule="auto"/>
        <w:rPr>
          <w:sz w:val="15"/>
          <w:szCs w:val="15"/>
        </w:rPr>
      </w:pPr>
      <w:r>
        <w:rPr>
          <w:sz w:val="15"/>
          <w:szCs w:val="15"/>
          <w:color w:val="231F20"/>
          <w:spacing w:val="5"/>
        </w:rPr>
        <w:t>[228]     </w:t>
      </w:r>
      <w:r>
        <w:rPr>
          <w:sz w:val="15"/>
          <w:szCs w:val="15"/>
          <w:color w:val="231F20"/>
        </w:rPr>
        <w:t>Anez</w:t>
      </w:r>
      <w:r>
        <w:rPr>
          <w:rFonts w:ascii="Times New Roman" w:hAnsi="Times New Roman" w:eastAsia="Times New Roman" w:cs="Times New Roman"/>
          <w:sz w:val="15"/>
          <w:szCs w:val="15"/>
          <w:color w:val="231F20"/>
          <w:spacing w:val="5"/>
        </w:rPr>
        <w:t>‑</w:t>
      </w:r>
      <w:r>
        <w:rPr>
          <w:sz w:val="15"/>
          <w:szCs w:val="15"/>
          <w:color w:val="231F20"/>
        </w:rPr>
        <w:t>Bustillos</w:t>
      </w:r>
      <w:r>
        <w:rPr>
          <w:sz w:val="15"/>
          <w:szCs w:val="15"/>
          <w:color w:val="231F20"/>
          <w:spacing w:val="5"/>
        </w:rPr>
        <w:t xml:space="preserve">  </w:t>
      </w:r>
      <w:r>
        <w:rPr>
          <w:sz w:val="15"/>
          <w:szCs w:val="15"/>
          <w:color w:val="231F20"/>
        </w:rPr>
        <w:t>L</w:t>
      </w:r>
      <w:r>
        <w:rPr>
          <w:sz w:val="15"/>
          <w:szCs w:val="15"/>
          <w:color w:val="231F20"/>
          <w:spacing w:val="5"/>
        </w:rPr>
        <w:t>,  </w:t>
      </w:r>
      <w:r>
        <w:rPr>
          <w:sz w:val="15"/>
          <w:szCs w:val="15"/>
          <w:color w:val="231F20"/>
        </w:rPr>
        <w:t>Dao</w:t>
      </w:r>
      <w:r>
        <w:rPr>
          <w:sz w:val="15"/>
          <w:szCs w:val="15"/>
          <w:color w:val="231F20"/>
          <w:spacing w:val="40"/>
          <w:w w:val="101"/>
        </w:rPr>
        <w:t xml:space="preserve"> </w:t>
      </w:r>
      <w:r>
        <w:rPr>
          <w:sz w:val="15"/>
          <w:szCs w:val="15"/>
          <w:color w:val="231F20"/>
        </w:rPr>
        <w:t>DT</w:t>
      </w:r>
      <w:r>
        <w:rPr>
          <w:sz w:val="15"/>
          <w:szCs w:val="15"/>
          <w:color w:val="231F20"/>
          <w:spacing w:val="5"/>
        </w:rPr>
        <w:t>,</w:t>
      </w:r>
      <w:r>
        <w:rPr>
          <w:sz w:val="15"/>
          <w:szCs w:val="15"/>
          <w:color w:val="231F20"/>
          <w:spacing w:val="26"/>
          <w:w w:val="101"/>
        </w:rPr>
        <w:t xml:space="preserve"> </w:t>
      </w:r>
      <w:r>
        <w:rPr>
          <w:sz w:val="15"/>
          <w:szCs w:val="15"/>
          <w:color w:val="231F20"/>
        </w:rPr>
        <w:t>Baker</w:t>
      </w:r>
      <w:r>
        <w:rPr>
          <w:sz w:val="15"/>
          <w:szCs w:val="15"/>
          <w:color w:val="231F20"/>
          <w:spacing w:val="26"/>
          <w:w w:val="102"/>
        </w:rPr>
        <w:t xml:space="preserve"> </w:t>
      </w:r>
      <w:r>
        <w:rPr>
          <w:sz w:val="15"/>
          <w:szCs w:val="15"/>
          <w:color w:val="231F20"/>
        </w:rPr>
        <w:t>MA</w:t>
      </w:r>
      <w:r>
        <w:rPr>
          <w:sz w:val="15"/>
          <w:szCs w:val="15"/>
          <w:color w:val="231F20"/>
          <w:spacing w:val="5"/>
        </w:rPr>
        <w:t>,</w:t>
      </w:r>
      <w:r>
        <w:rPr>
          <w:sz w:val="15"/>
          <w:szCs w:val="15"/>
          <w:color w:val="231F20"/>
          <w:spacing w:val="25"/>
        </w:rPr>
        <w:t xml:space="preserve"> </w:t>
      </w:r>
      <w:r>
        <w:rPr>
          <w:sz w:val="15"/>
          <w:szCs w:val="15"/>
          <w:color w:val="231F20"/>
        </w:rPr>
        <w:t>et</w:t>
      </w:r>
      <w:r>
        <w:rPr>
          <w:sz w:val="15"/>
          <w:szCs w:val="15"/>
          <w:color w:val="231F20"/>
          <w:spacing w:val="5"/>
        </w:rPr>
        <w:t xml:space="preserve"> </w:t>
      </w:r>
      <w:r>
        <w:rPr>
          <w:sz w:val="15"/>
          <w:szCs w:val="15"/>
          <w:color w:val="231F20"/>
        </w:rPr>
        <w:t>al</w:t>
      </w:r>
      <w:r>
        <w:rPr>
          <w:sz w:val="15"/>
          <w:szCs w:val="15"/>
          <w:color w:val="231F20"/>
          <w:spacing w:val="5"/>
        </w:rPr>
        <w:t>.  </w:t>
      </w:r>
      <w:r>
        <w:rPr>
          <w:sz w:val="15"/>
          <w:szCs w:val="15"/>
          <w:color w:val="231F20"/>
        </w:rPr>
        <w:t>Intravenous</w:t>
      </w:r>
      <w:r>
        <w:rPr>
          <w:sz w:val="15"/>
          <w:szCs w:val="15"/>
          <w:color w:val="231F20"/>
          <w:spacing w:val="23"/>
          <w:w w:val="102"/>
        </w:rPr>
        <w:t xml:space="preserve"> </w:t>
      </w:r>
      <w:r>
        <w:rPr>
          <w:sz w:val="15"/>
          <w:szCs w:val="15"/>
          <w:color w:val="231F20"/>
        </w:rPr>
        <w:t>fat </w:t>
      </w:r>
      <w:r>
        <w:rPr>
          <w:sz w:val="15"/>
          <w:szCs w:val="15"/>
          <w:color w:val="231F20"/>
          <w:spacing w:val="3"/>
        </w:rPr>
        <w:t>emulsion</w:t>
      </w:r>
      <w:r>
        <w:rPr>
          <w:sz w:val="15"/>
          <w:szCs w:val="15"/>
          <w:color w:val="231F20"/>
          <w:spacing w:val="34"/>
        </w:rPr>
        <w:t xml:space="preserve"> </w:t>
      </w:r>
      <w:r>
        <w:rPr>
          <w:sz w:val="15"/>
          <w:szCs w:val="15"/>
          <w:color w:val="231F20"/>
          <w:spacing w:val="3"/>
        </w:rPr>
        <w:t>formulations</w:t>
      </w:r>
      <w:r>
        <w:rPr>
          <w:sz w:val="15"/>
          <w:szCs w:val="15"/>
          <w:color w:val="231F20"/>
          <w:spacing w:val="15"/>
        </w:rPr>
        <w:t xml:space="preserve"> </w:t>
      </w:r>
      <w:r>
        <w:rPr>
          <w:sz w:val="15"/>
          <w:szCs w:val="15"/>
          <w:color w:val="231F20"/>
          <w:spacing w:val="3"/>
        </w:rPr>
        <w:t>for</w:t>
      </w:r>
      <w:r>
        <w:rPr>
          <w:sz w:val="15"/>
          <w:szCs w:val="15"/>
          <w:color w:val="231F20"/>
          <w:spacing w:val="12"/>
        </w:rPr>
        <w:t xml:space="preserve"> </w:t>
      </w:r>
      <w:r>
        <w:rPr>
          <w:sz w:val="15"/>
          <w:szCs w:val="15"/>
          <w:color w:val="231F20"/>
          <w:spacing w:val="3"/>
        </w:rPr>
        <w:t>the</w:t>
      </w:r>
      <w:r>
        <w:rPr>
          <w:sz w:val="15"/>
          <w:szCs w:val="15"/>
          <w:color w:val="231F20"/>
          <w:spacing w:val="15"/>
          <w:w w:val="101"/>
        </w:rPr>
        <w:t xml:space="preserve"> </w:t>
      </w:r>
      <w:r>
        <w:rPr>
          <w:sz w:val="15"/>
          <w:szCs w:val="15"/>
          <w:color w:val="231F20"/>
          <w:spacing w:val="3"/>
        </w:rPr>
        <w:t>adult</w:t>
      </w:r>
      <w:r>
        <w:rPr>
          <w:sz w:val="15"/>
          <w:szCs w:val="15"/>
          <w:color w:val="231F20"/>
          <w:spacing w:val="14"/>
        </w:rPr>
        <w:t xml:space="preserve"> </w:t>
      </w:r>
      <w:r>
        <w:rPr>
          <w:sz w:val="15"/>
          <w:szCs w:val="15"/>
          <w:color w:val="231F20"/>
          <w:spacing w:val="3"/>
        </w:rPr>
        <w:t>and</w:t>
      </w:r>
      <w:r>
        <w:rPr>
          <w:sz w:val="15"/>
          <w:szCs w:val="15"/>
          <w:color w:val="231F20"/>
          <w:spacing w:val="15"/>
          <w:w w:val="101"/>
        </w:rPr>
        <w:t xml:space="preserve"> </w:t>
      </w:r>
      <w:r>
        <w:rPr>
          <w:sz w:val="15"/>
          <w:szCs w:val="15"/>
          <w:color w:val="231F20"/>
          <w:spacing w:val="3"/>
        </w:rPr>
        <w:t>pediatric</w:t>
      </w:r>
      <w:r>
        <w:rPr>
          <w:sz w:val="15"/>
          <w:szCs w:val="15"/>
          <w:color w:val="231F20"/>
          <w:spacing w:val="14"/>
          <w:w w:val="102"/>
        </w:rPr>
        <w:t xml:space="preserve"> </w:t>
      </w:r>
      <w:r>
        <w:rPr>
          <w:sz w:val="15"/>
          <w:szCs w:val="15"/>
          <w:color w:val="231F20"/>
          <w:spacing w:val="3"/>
        </w:rPr>
        <w:t>patient:</w:t>
      </w:r>
      <w:r>
        <w:rPr>
          <w:sz w:val="15"/>
          <w:szCs w:val="15"/>
          <w:color w:val="231F20"/>
        </w:rPr>
        <w:t xml:space="preserve"> </w:t>
      </w:r>
      <w:r>
        <w:rPr>
          <w:sz w:val="15"/>
          <w:szCs w:val="15"/>
          <w:color w:val="231F20"/>
        </w:rPr>
        <w:t>understanding</w:t>
      </w:r>
      <w:r>
        <w:rPr>
          <w:sz w:val="15"/>
          <w:szCs w:val="15"/>
          <w:color w:val="231F20"/>
          <w:spacing w:val="12"/>
        </w:rPr>
        <w:t xml:space="preserve">  </w:t>
      </w:r>
      <w:r>
        <w:rPr>
          <w:sz w:val="15"/>
          <w:szCs w:val="15"/>
          <w:color w:val="231F20"/>
        </w:rPr>
        <w:t>the</w:t>
      </w:r>
      <w:r>
        <w:rPr>
          <w:sz w:val="15"/>
          <w:szCs w:val="15"/>
          <w:color w:val="231F20"/>
          <w:spacing w:val="12"/>
        </w:rPr>
        <w:t xml:space="preserve">  </w:t>
      </w:r>
      <w:r>
        <w:rPr>
          <w:sz w:val="15"/>
          <w:szCs w:val="15"/>
          <w:color w:val="231F20"/>
        </w:rPr>
        <w:t>differences</w:t>
      </w:r>
      <w:r>
        <w:rPr>
          <w:sz w:val="15"/>
          <w:szCs w:val="15"/>
          <w:color w:val="231F20"/>
          <w:spacing w:val="12"/>
        </w:rPr>
        <w:t>[J].</w:t>
      </w:r>
      <w:r>
        <w:rPr>
          <w:sz w:val="15"/>
          <w:szCs w:val="15"/>
          <w:color w:val="231F20"/>
          <w:spacing w:val="13"/>
          <w:w w:val="102"/>
        </w:rPr>
        <w:t xml:space="preserve">  </w:t>
      </w:r>
      <w:r>
        <w:rPr>
          <w:sz w:val="15"/>
          <w:szCs w:val="15"/>
          <w:color w:val="231F20"/>
        </w:rPr>
        <w:t>Nutr</w:t>
      </w:r>
      <w:r>
        <w:rPr>
          <w:sz w:val="15"/>
          <w:szCs w:val="15"/>
          <w:color w:val="231F20"/>
          <w:spacing w:val="8"/>
        </w:rPr>
        <w:t xml:space="preserve">  </w:t>
      </w:r>
      <w:r>
        <w:rPr>
          <w:sz w:val="15"/>
          <w:szCs w:val="15"/>
          <w:color w:val="231F20"/>
        </w:rPr>
        <w:t>Clin</w:t>
      </w:r>
      <w:r>
        <w:rPr>
          <w:sz w:val="15"/>
          <w:szCs w:val="15"/>
          <w:color w:val="231F20"/>
          <w:spacing w:val="8"/>
          <w:w w:val="102"/>
        </w:rPr>
        <w:t xml:space="preserve">  </w:t>
      </w:r>
      <w:r>
        <w:rPr>
          <w:sz w:val="15"/>
          <w:szCs w:val="15"/>
          <w:color w:val="231F20"/>
        </w:rPr>
        <w:t>Pract</w:t>
      </w:r>
      <w:r>
        <w:rPr>
          <w:sz w:val="15"/>
          <w:szCs w:val="15"/>
          <w:color w:val="231F20"/>
          <w:spacing w:val="12"/>
        </w:rPr>
        <w:t>,</w:t>
      </w:r>
      <w:r>
        <w:rPr>
          <w:sz w:val="15"/>
          <w:szCs w:val="15"/>
          <w:color w:val="231F20"/>
          <w:spacing w:val="8"/>
          <w:w w:val="101"/>
        </w:rPr>
        <w:t xml:space="preserve">  </w:t>
      </w:r>
      <w:r>
        <w:rPr>
          <w:sz w:val="15"/>
          <w:szCs w:val="15"/>
          <w:color w:val="231F20"/>
          <w:spacing w:val="12"/>
        </w:rPr>
        <w:t>2016,</w:t>
      </w:r>
      <w:r>
        <w:rPr>
          <w:sz w:val="15"/>
          <w:szCs w:val="15"/>
          <w:color w:val="231F20"/>
        </w:rPr>
        <w:t xml:space="preserve"> </w:t>
      </w:r>
      <w:r>
        <w:rPr>
          <w:sz w:val="15"/>
          <w:szCs w:val="15"/>
          <w:color w:val="231F20"/>
          <w:spacing w:val="4"/>
        </w:rPr>
        <w:t>31(5):596</w:t>
      </w:r>
      <w:r>
        <w:rPr>
          <w:rFonts w:ascii="Times New Roman" w:hAnsi="Times New Roman" w:eastAsia="Times New Roman" w:cs="Times New Roman"/>
          <w:sz w:val="15"/>
          <w:szCs w:val="15"/>
          <w:color w:val="231F20"/>
          <w:spacing w:val="4"/>
        </w:rPr>
        <w:t>‑</w:t>
      </w:r>
      <w:r>
        <w:rPr>
          <w:sz w:val="15"/>
          <w:szCs w:val="15"/>
          <w:color w:val="231F20"/>
          <w:spacing w:val="4"/>
        </w:rPr>
        <w:t>609.</w:t>
      </w:r>
      <w:r>
        <w:rPr>
          <w:sz w:val="15"/>
          <w:szCs w:val="15"/>
          <w:color w:val="231F20"/>
          <w:spacing w:val="27"/>
          <w:w w:val="102"/>
        </w:rPr>
        <w:t xml:space="preserve"> </w:t>
      </w:r>
      <w:r>
        <w:rPr>
          <w:sz w:val="15"/>
          <w:szCs w:val="15"/>
          <w:color w:val="231F20"/>
        </w:rPr>
        <w:t>DOI</w:t>
      </w:r>
      <w:r>
        <w:rPr>
          <w:sz w:val="15"/>
          <w:szCs w:val="15"/>
          <w:color w:val="231F20"/>
          <w:spacing w:val="4"/>
        </w:rPr>
        <w:t>:</w:t>
      </w:r>
      <w:r>
        <w:rPr>
          <w:sz w:val="15"/>
          <w:szCs w:val="15"/>
          <w:color w:val="231F20"/>
          <w:spacing w:val="16"/>
          <w:w w:val="102"/>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1177/0884533616662996.</w:t>
      </w:r>
    </w:p>
    <w:p>
      <w:pPr>
        <w:pStyle w:val="BodyText"/>
        <w:ind w:left="555" w:right="14" w:hanging="555"/>
        <w:spacing w:before="40" w:line="298" w:lineRule="auto"/>
        <w:rPr>
          <w:sz w:val="15"/>
          <w:szCs w:val="15"/>
        </w:rPr>
      </w:pPr>
      <w:r>
        <w:rPr>
          <w:sz w:val="15"/>
          <w:szCs w:val="15"/>
          <w:color w:val="231F20"/>
          <w:spacing w:val="10"/>
        </w:rPr>
        <w:t>[229]     </w:t>
      </w:r>
      <w:r>
        <w:rPr>
          <w:sz w:val="15"/>
          <w:szCs w:val="15"/>
          <w:color w:val="231F20"/>
        </w:rPr>
        <w:t>Dai</w:t>
      </w:r>
      <w:r>
        <w:rPr>
          <w:sz w:val="15"/>
          <w:szCs w:val="15"/>
          <w:color w:val="231F20"/>
          <w:spacing w:val="22"/>
          <w:w w:val="101"/>
        </w:rPr>
        <w:t xml:space="preserve"> </w:t>
      </w:r>
      <w:r>
        <w:rPr>
          <w:sz w:val="15"/>
          <w:szCs w:val="15"/>
          <w:color w:val="231F20"/>
        </w:rPr>
        <w:t>YJ</w:t>
      </w:r>
      <w:r>
        <w:rPr>
          <w:sz w:val="15"/>
          <w:szCs w:val="15"/>
          <w:color w:val="231F20"/>
          <w:spacing w:val="10"/>
        </w:rPr>
        <w:t>,</w:t>
      </w:r>
      <w:r>
        <w:rPr>
          <w:sz w:val="15"/>
          <w:szCs w:val="15"/>
          <w:color w:val="231F20"/>
          <w:spacing w:val="20"/>
          <w:w w:val="102"/>
        </w:rPr>
        <w:t xml:space="preserve"> </w:t>
      </w:r>
      <w:r>
        <w:rPr>
          <w:sz w:val="15"/>
          <w:szCs w:val="15"/>
          <w:color w:val="231F20"/>
        </w:rPr>
        <w:t>Sun</w:t>
      </w:r>
      <w:r>
        <w:rPr>
          <w:sz w:val="15"/>
          <w:szCs w:val="15"/>
          <w:color w:val="231F20"/>
          <w:spacing w:val="22"/>
        </w:rPr>
        <w:t xml:space="preserve"> </w:t>
      </w:r>
      <w:r>
        <w:rPr>
          <w:sz w:val="15"/>
          <w:szCs w:val="15"/>
          <w:color w:val="231F20"/>
        </w:rPr>
        <w:t>LL</w:t>
      </w:r>
      <w:r>
        <w:rPr>
          <w:sz w:val="15"/>
          <w:szCs w:val="15"/>
          <w:color w:val="231F20"/>
          <w:spacing w:val="10"/>
        </w:rPr>
        <w:t>,</w:t>
      </w:r>
      <w:r>
        <w:rPr>
          <w:sz w:val="15"/>
          <w:szCs w:val="15"/>
          <w:color w:val="231F20"/>
          <w:spacing w:val="21"/>
          <w:w w:val="101"/>
        </w:rPr>
        <w:t xml:space="preserve"> </w:t>
      </w:r>
      <w:r>
        <w:rPr>
          <w:sz w:val="15"/>
          <w:szCs w:val="15"/>
          <w:color w:val="231F20"/>
        </w:rPr>
        <w:t>Li</w:t>
      </w:r>
      <w:r>
        <w:rPr>
          <w:sz w:val="15"/>
          <w:szCs w:val="15"/>
          <w:color w:val="231F20"/>
          <w:spacing w:val="21"/>
        </w:rPr>
        <w:t xml:space="preserve"> </w:t>
      </w:r>
      <w:r>
        <w:rPr>
          <w:sz w:val="15"/>
          <w:szCs w:val="15"/>
          <w:color w:val="231F20"/>
        </w:rPr>
        <w:t>MY</w:t>
      </w:r>
      <w:r>
        <w:rPr>
          <w:sz w:val="15"/>
          <w:szCs w:val="15"/>
          <w:color w:val="231F20"/>
          <w:spacing w:val="10"/>
        </w:rPr>
        <w:t>,</w:t>
      </w:r>
      <w:r>
        <w:rPr>
          <w:sz w:val="15"/>
          <w:szCs w:val="15"/>
          <w:color w:val="231F20"/>
          <w:spacing w:val="19"/>
          <w:w w:val="102"/>
        </w:rPr>
        <w:t xml:space="preserve"> </w:t>
      </w:r>
      <w:r>
        <w:rPr>
          <w:sz w:val="15"/>
          <w:szCs w:val="15"/>
          <w:color w:val="231F20"/>
        </w:rPr>
        <w:t>et</w:t>
      </w:r>
      <w:r>
        <w:rPr>
          <w:sz w:val="15"/>
          <w:szCs w:val="15"/>
          <w:color w:val="231F20"/>
          <w:spacing w:val="8"/>
          <w:w w:val="102"/>
        </w:rPr>
        <w:t xml:space="preserve"> </w:t>
      </w:r>
      <w:r>
        <w:rPr>
          <w:sz w:val="15"/>
          <w:szCs w:val="15"/>
          <w:color w:val="231F20"/>
        </w:rPr>
        <w:t>al</w:t>
      </w:r>
      <w:r>
        <w:rPr>
          <w:sz w:val="15"/>
          <w:szCs w:val="15"/>
          <w:color w:val="231F20"/>
          <w:spacing w:val="10"/>
        </w:rPr>
        <w:t>.</w:t>
      </w:r>
      <w:r>
        <w:rPr>
          <w:sz w:val="15"/>
          <w:szCs w:val="15"/>
          <w:color w:val="231F20"/>
          <w:spacing w:val="20"/>
          <w:w w:val="102"/>
        </w:rPr>
        <w:t xml:space="preserve"> </w:t>
      </w:r>
      <w:r>
        <w:rPr>
          <w:sz w:val="15"/>
          <w:szCs w:val="15"/>
          <w:color w:val="231F20"/>
        </w:rPr>
        <w:t>Comparison</w:t>
      </w:r>
      <w:r>
        <w:rPr>
          <w:sz w:val="15"/>
          <w:szCs w:val="15"/>
          <w:color w:val="231F20"/>
          <w:spacing w:val="21"/>
        </w:rPr>
        <w:t xml:space="preserve"> </w:t>
      </w:r>
      <w:r>
        <w:rPr>
          <w:sz w:val="15"/>
          <w:szCs w:val="15"/>
          <w:color w:val="231F20"/>
        </w:rPr>
        <w:t>of</w:t>
      </w:r>
      <w:r>
        <w:rPr>
          <w:sz w:val="15"/>
          <w:szCs w:val="15"/>
          <w:color w:val="231F20"/>
          <w:spacing w:val="9"/>
        </w:rPr>
        <w:t xml:space="preserve"> </w:t>
      </w:r>
      <w:r>
        <w:rPr>
          <w:sz w:val="15"/>
          <w:szCs w:val="15"/>
          <w:color w:val="231F20"/>
        </w:rPr>
        <w:t>formulas</w:t>
      </w:r>
      <w:r>
        <w:rPr>
          <w:sz w:val="15"/>
          <w:szCs w:val="15"/>
          <w:color w:val="231F20"/>
          <w:spacing w:val="16"/>
        </w:rPr>
        <w:t xml:space="preserve"> </w:t>
      </w:r>
      <w:r>
        <w:rPr>
          <w:sz w:val="15"/>
          <w:szCs w:val="15"/>
          <w:color w:val="231F20"/>
        </w:rPr>
        <w:t>based </w:t>
      </w:r>
      <w:r>
        <w:rPr>
          <w:sz w:val="15"/>
          <w:szCs w:val="15"/>
          <w:color w:val="231F20"/>
          <w:spacing w:val="2"/>
        </w:rPr>
        <w:t>on</w:t>
      </w:r>
      <w:r>
        <w:rPr>
          <w:sz w:val="15"/>
          <w:szCs w:val="15"/>
          <w:color w:val="231F20"/>
          <w:spacing w:val="34"/>
        </w:rPr>
        <w:t xml:space="preserve"> </w:t>
      </w:r>
      <w:r>
        <w:rPr>
          <w:sz w:val="15"/>
          <w:szCs w:val="15"/>
          <w:color w:val="231F20"/>
          <w:spacing w:val="2"/>
        </w:rPr>
        <w:t>lipid</w:t>
      </w:r>
      <w:r>
        <w:rPr>
          <w:sz w:val="15"/>
          <w:szCs w:val="15"/>
          <w:color w:val="231F20"/>
          <w:spacing w:val="24"/>
        </w:rPr>
        <w:t xml:space="preserve"> </w:t>
      </w:r>
      <w:r>
        <w:rPr>
          <w:sz w:val="15"/>
          <w:szCs w:val="15"/>
          <w:color w:val="231F20"/>
          <w:spacing w:val="2"/>
        </w:rPr>
        <w:t>emulsions</w:t>
      </w:r>
      <w:r>
        <w:rPr>
          <w:sz w:val="15"/>
          <w:szCs w:val="15"/>
          <w:color w:val="231F20"/>
          <w:spacing w:val="23"/>
          <w:w w:val="102"/>
        </w:rPr>
        <w:t xml:space="preserve"> </w:t>
      </w:r>
      <w:r>
        <w:rPr>
          <w:sz w:val="15"/>
          <w:szCs w:val="15"/>
          <w:color w:val="231F20"/>
          <w:spacing w:val="2"/>
        </w:rPr>
        <w:t>of</w:t>
      </w:r>
      <w:r>
        <w:rPr>
          <w:sz w:val="15"/>
          <w:szCs w:val="15"/>
          <w:color w:val="231F20"/>
          <w:spacing w:val="13"/>
          <w:w w:val="102"/>
        </w:rPr>
        <w:t xml:space="preserve"> </w:t>
      </w:r>
      <w:r>
        <w:rPr>
          <w:sz w:val="15"/>
          <w:szCs w:val="15"/>
          <w:color w:val="231F20"/>
          <w:spacing w:val="2"/>
        </w:rPr>
        <w:t>olive</w:t>
      </w:r>
      <w:r>
        <w:rPr>
          <w:sz w:val="15"/>
          <w:szCs w:val="15"/>
          <w:color w:val="231F20"/>
          <w:spacing w:val="24"/>
        </w:rPr>
        <w:t xml:space="preserve"> </w:t>
      </w:r>
      <w:r>
        <w:rPr>
          <w:sz w:val="15"/>
          <w:szCs w:val="15"/>
          <w:color w:val="231F20"/>
          <w:spacing w:val="2"/>
        </w:rPr>
        <w:t>oil,</w:t>
      </w:r>
      <w:r>
        <w:rPr>
          <w:sz w:val="15"/>
          <w:szCs w:val="15"/>
          <w:color w:val="231F20"/>
          <w:spacing w:val="22"/>
        </w:rPr>
        <w:t xml:space="preserve"> </w:t>
      </w:r>
      <w:r>
        <w:rPr>
          <w:sz w:val="15"/>
          <w:szCs w:val="15"/>
          <w:color w:val="231F20"/>
          <w:spacing w:val="2"/>
        </w:rPr>
        <w:t>soybean</w:t>
      </w:r>
      <w:r>
        <w:rPr>
          <w:sz w:val="15"/>
          <w:szCs w:val="15"/>
          <w:color w:val="231F20"/>
          <w:spacing w:val="24"/>
        </w:rPr>
        <w:t xml:space="preserve"> </w:t>
      </w:r>
      <w:r>
        <w:rPr>
          <w:sz w:val="15"/>
          <w:szCs w:val="15"/>
          <w:color w:val="231F20"/>
          <w:spacing w:val="2"/>
        </w:rPr>
        <w:t>oil,</w:t>
      </w:r>
      <w:r>
        <w:rPr>
          <w:sz w:val="15"/>
          <w:szCs w:val="15"/>
          <w:color w:val="231F20"/>
          <w:spacing w:val="23"/>
        </w:rPr>
        <w:t xml:space="preserve"> </w:t>
      </w:r>
      <w:r>
        <w:rPr>
          <w:sz w:val="15"/>
          <w:szCs w:val="15"/>
          <w:color w:val="231F20"/>
          <w:spacing w:val="2"/>
        </w:rPr>
        <w:t>or</w:t>
      </w:r>
      <w:r>
        <w:rPr>
          <w:sz w:val="15"/>
          <w:szCs w:val="15"/>
          <w:color w:val="231F20"/>
          <w:spacing w:val="22"/>
          <w:w w:val="102"/>
        </w:rPr>
        <w:t xml:space="preserve"> </w:t>
      </w:r>
      <w:r>
        <w:rPr>
          <w:sz w:val="15"/>
          <w:szCs w:val="15"/>
          <w:color w:val="231F20"/>
          <w:spacing w:val="2"/>
        </w:rPr>
        <w:t>several</w:t>
      </w:r>
      <w:r>
        <w:rPr>
          <w:sz w:val="15"/>
          <w:szCs w:val="15"/>
          <w:color w:val="231F20"/>
          <w:spacing w:val="23"/>
          <w:w w:val="101"/>
        </w:rPr>
        <w:t xml:space="preserve"> </w:t>
      </w:r>
      <w:r>
        <w:rPr>
          <w:sz w:val="15"/>
          <w:szCs w:val="15"/>
          <w:color w:val="231F20"/>
          <w:spacing w:val="2"/>
        </w:rPr>
        <w:t>oils</w:t>
      </w:r>
      <w:r>
        <w:rPr>
          <w:sz w:val="15"/>
          <w:szCs w:val="15"/>
          <w:color w:val="231F20"/>
        </w:rPr>
        <w:t xml:space="preserve"> </w:t>
      </w:r>
      <w:r>
        <w:rPr>
          <w:sz w:val="15"/>
          <w:szCs w:val="15"/>
          <w:color w:val="231F20"/>
          <w:spacing w:val="3"/>
        </w:rPr>
        <w:t>for    parenteral</w:t>
      </w:r>
      <w:r>
        <w:rPr>
          <w:sz w:val="15"/>
          <w:szCs w:val="15"/>
          <w:color w:val="231F20"/>
          <w:spacing w:val="5"/>
        </w:rPr>
        <w:t xml:space="preserve">    </w:t>
      </w:r>
      <w:r>
        <w:rPr>
          <w:sz w:val="15"/>
          <w:szCs w:val="15"/>
          <w:color w:val="231F20"/>
          <w:spacing w:val="3"/>
        </w:rPr>
        <w:t>nutrition:</w:t>
      </w:r>
      <w:r>
        <w:rPr>
          <w:sz w:val="15"/>
          <w:szCs w:val="15"/>
          <w:color w:val="231F20"/>
          <w:spacing w:val="5"/>
        </w:rPr>
        <w:t xml:space="preserve">    </w:t>
      </w:r>
      <w:r>
        <w:rPr>
          <w:sz w:val="15"/>
          <w:szCs w:val="15"/>
          <w:color w:val="231F20"/>
          <w:spacing w:val="3"/>
        </w:rPr>
        <w:t>a</w:t>
      </w:r>
      <w:r>
        <w:rPr>
          <w:sz w:val="15"/>
          <w:szCs w:val="15"/>
          <w:color w:val="231F20"/>
          <w:spacing w:val="5"/>
        </w:rPr>
        <w:t xml:space="preserve">    </w:t>
      </w:r>
      <w:r>
        <w:rPr>
          <w:sz w:val="15"/>
          <w:szCs w:val="15"/>
          <w:color w:val="231F20"/>
          <w:spacing w:val="3"/>
        </w:rPr>
        <w:t>systematic</w:t>
      </w:r>
      <w:r>
        <w:rPr>
          <w:sz w:val="15"/>
          <w:szCs w:val="15"/>
          <w:color w:val="231F20"/>
          <w:spacing w:val="6"/>
        </w:rPr>
        <w:t xml:space="preserve">    </w:t>
      </w:r>
      <w:r>
        <w:rPr>
          <w:sz w:val="15"/>
          <w:szCs w:val="15"/>
          <w:color w:val="231F20"/>
          <w:spacing w:val="3"/>
        </w:rPr>
        <w:t>review</w:t>
      </w:r>
      <w:r>
        <w:rPr>
          <w:sz w:val="15"/>
          <w:szCs w:val="15"/>
          <w:color w:val="231F20"/>
          <w:spacing w:val="5"/>
        </w:rPr>
        <w:t xml:space="preserve">    </w:t>
      </w:r>
      <w:r>
        <w:rPr>
          <w:sz w:val="15"/>
          <w:szCs w:val="15"/>
          <w:color w:val="231F20"/>
          <w:spacing w:val="3"/>
        </w:rPr>
        <w:t>and</w:t>
      </w:r>
      <w:r>
        <w:rPr>
          <w:sz w:val="15"/>
          <w:szCs w:val="15"/>
          <w:color w:val="231F20"/>
          <w:spacing w:val="2"/>
        </w:rPr>
        <w:t xml:space="preserve"> </w:t>
      </w:r>
      <w:r>
        <w:rPr>
          <w:sz w:val="15"/>
          <w:szCs w:val="15"/>
          <w:color w:val="231F20"/>
        </w:rPr>
        <w:t>meta</w:t>
      </w:r>
      <w:r>
        <w:rPr>
          <w:rFonts w:ascii="Times New Roman" w:hAnsi="Times New Roman" w:eastAsia="Times New Roman" w:cs="Times New Roman"/>
          <w:sz w:val="15"/>
          <w:szCs w:val="15"/>
          <w:color w:val="231F20"/>
          <w:spacing w:val="5"/>
        </w:rPr>
        <w:t>‑</w:t>
      </w:r>
      <w:r>
        <w:rPr>
          <w:sz w:val="15"/>
          <w:szCs w:val="15"/>
          <w:color w:val="231F20"/>
        </w:rPr>
        <w:t>analysis</w:t>
      </w:r>
      <w:r>
        <w:rPr>
          <w:sz w:val="15"/>
          <w:szCs w:val="15"/>
          <w:color w:val="231F20"/>
          <w:spacing w:val="5"/>
        </w:rPr>
        <w:t>[J].   </w:t>
      </w:r>
      <w:r>
        <w:rPr>
          <w:sz w:val="15"/>
          <w:szCs w:val="15"/>
          <w:color w:val="231F20"/>
        </w:rPr>
        <w:t>Adv</w:t>
      </w:r>
      <w:r>
        <w:rPr>
          <w:sz w:val="15"/>
          <w:szCs w:val="15"/>
          <w:color w:val="231F20"/>
          <w:spacing w:val="5"/>
        </w:rPr>
        <w:t xml:space="preserve">   </w:t>
      </w:r>
      <w:r>
        <w:rPr>
          <w:sz w:val="15"/>
          <w:szCs w:val="15"/>
          <w:color w:val="231F20"/>
        </w:rPr>
        <w:t>Nutr</w:t>
      </w:r>
      <w:r>
        <w:rPr>
          <w:sz w:val="15"/>
          <w:szCs w:val="15"/>
          <w:color w:val="231F20"/>
          <w:spacing w:val="5"/>
        </w:rPr>
        <w:t>,   2016,   7(2): </w:t>
      </w:r>
      <w:r>
        <w:rPr>
          <w:sz w:val="15"/>
          <w:szCs w:val="15"/>
          <w:color w:val="231F20"/>
          <w:spacing w:val="4"/>
        </w:rPr>
        <w:t xml:space="preserve"> 279</w:t>
      </w:r>
      <w:r>
        <w:rPr>
          <w:rFonts w:ascii="Times New Roman" w:hAnsi="Times New Roman" w:eastAsia="Times New Roman" w:cs="Times New Roman"/>
          <w:sz w:val="15"/>
          <w:szCs w:val="15"/>
          <w:color w:val="231F20"/>
          <w:spacing w:val="4"/>
        </w:rPr>
        <w:t>‑</w:t>
      </w:r>
      <w:r>
        <w:rPr>
          <w:sz w:val="15"/>
          <w:szCs w:val="15"/>
          <w:color w:val="231F20"/>
          <w:spacing w:val="4"/>
        </w:rPr>
        <w:t>286.   </w:t>
      </w:r>
      <w:r>
        <w:rPr>
          <w:sz w:val="15"/>
          <w:szCs w:val="15"/>
          <w:color w:val="231F20"/>
        </w:rPr>
        <w:t>DOI</w:t>
      </w:r>
      <w:r>
        <w:rPr>
          <w:sz w:val="15"/>
          <w:szCs w:val="15"/>
          <w:color w:val="231F20"/>
          <w:spacing w:val="4"/>
        </w:rPr>
        <w:t>:</w:t>
      </w:r>
      <w:r>
        <w:rPr>
          <w:sz w:val="15"/>
          <w:szCs w:val="15"/>
          <w:color w:val="231F20"/>
          <w:spacing w:val="2"/>
        </w:rPr>
        <w:t xml:space="preserve"> </w:t>
      </w:r>
      <w:r>
        <w:rPr>
          <w:sz w:val="15"/>
          <w:szCs w:val="15"/>
          <w:color w:val="231F20"/>
          <w:spacing w:val="4"/>
        </w:rPr>
        <w:t>10.3945/</w:t>
      </w:r>
      <w:r>
        <w:rPr>
          <w:sz w:val="15"/>
          <w:szCs w:val="15"/>
          <w:color w:val="231F20"/>
        </w:rPr>
        <w:t>an</w:t>
      </w:r>
      <w:r>
        <w:rPr>
          <w:sz w:val="15"/>
          <w:szCs w:val="15"/>
          <w:color w:val="231F20"/>
          <w:spacing w:val="4"/>
        </w:rPr>
        <w:t>.114.007427.</w:t>
      </w:r>
    </w:p>
    <w:p>
      <w:pPr>
        <w:pStyle w:val="BodyText"/>
        <w:ind w:left="555" w:right="14" w:hanging="555"/>
        <w:spacing w:before="41" w:line="298" w:lineRule="auto"/>
        <w:rPr>
          <w:sz w:val="15"/>
          <w:szCs w:val="15"/>
        </w:rPr>
      </w:pPr>
      <w:r>
        <w:rPr>
          <w:sz w:val="15"/>
          <w:szCs w:val="15"/>
          <w:color w:val="231F20"/>
          <w:spacing w:val="4"/>
        </w:rPr>
        <w:t>[230]     </w:t>
      </w:r>
      <w:r>
        <w:rPr>
          <w:sz w:val="15"/>
          <w:szCs w:val="15"/>
          <w:color w:val="231F20"/>
        </w:rPr>
        <w:t>Feng</w:t>
      </w:r>
      <w:r>
        <w:rPr>
          <w:sz w:val="15"/>
          <w:szCs w:val="15"/>
          <w:color w:val="231F20"/>
          <w:spacing w:val="21"/>
          <w:w w:val="101"/>
        </w:rPr>
        <w:t xml:space="preserve"> </w:t>
      </w:r>
      <w:r>
        <w:rPr>
          <w:sz w:val="15"/>
          <w:szCs w:val="15"/>
          <w:color w:val="231F20"/>
        </w:rPr>
        <w:t>Y</w:t>
      </w:r>
      <w:r>
        <w:rPr>
          <w:sz w:val="15"/>
          <w:szCs w:val="15"/>
          <w:color w:val="231F20"/>
          <w:spacing w:val="4"/>
        </w:rPr>
        <w:t>,  </w:t>
      </w:r>
      <w:r>
        <w:rPr>
          <w:sz w:val="15"/>
          <w:szCs w:val="15"/>
          <w:color w:val="231F20"/>
        </w:rPr>
        <w:t>Li</w:t>
      </w:r>
      <w:r>
        <w:rPr>
          <w:sz w:val="15"/>
          <w:szCs w:val="15"/>
          <w:color w:val="231F20"/>
          <w:spacing w:val="4"/>
        </w:rPr>
        <w:t xml:space="preserve">  </w:t>
      </w:r>
      <w:r>
        <w:rPr>
          <w:sz w:val="15"/>
          <w:szCs w:val="15"/>
          <w:color w:val="231F20"/>
        </w:rPr>
        <w:t>C</w:t>
      </w:r>
      <w:r>
        <w:rPr>
          <w:sz w:val="15"/>
          <w:szCs w:val="15"/>
          <w:color w:val="231F20"/>
          <w:spacing w:val="4"/>
        </w:rPr>
        <w:t>,  </w:t>
      </w:r>
      <w:r>
        <w:rPr>
          <w:sz w:val="15"/>
          <w:szCs w:val="15"/>
          <w:color w:val="231F20"/>
        </w:rPr>
        <w:t>Zhang</w:t>
      </w:r>
      <w:r>
        <w:rPr>
          <w:sz w:val="15"/>
          <w:szCs w:val="15"/>
          <w:color w:val="231F20"/>
          <w:spacing w:val="4"/>
        </w:rPr>
        <w:t xml:space="preserve">  </w:t>
      </w:r>
      <w:r>
        <w:rPr>
          <w:sz w:val="15"/>
          <w:szCs w:val="15"/>
          <w:color w:val="231F20"/>
        </w:rPr>
        <w:t>T</w:t>
      </w:r>
      <w:r>
        <w:rPr>
          <w:sz w:val="15"/>
          <w:szCs w:val="15"/>
          <w:color w:val="231F20"/>
          <w:spacing w:val="4"/>
        </w:rPr>
        <w:t>,</w:t>
      </w:r>
      <w:r>
        <w:rPr>
          <w:sz w:val="15"/>
          <w:szCs w:val="15"/>
          <w:color w:val="231F20"/>
          <w:spacing w:val="27"/>
        </w:rPr>
        <w:t xml:space="preserve"> </w:t>
      </w:r>
      <w:r>
        <w:rPr>
          <w:sz w:val="15"/>
          <w:szCs w:val="15"/>
          <w:color w:val="231F20"/>
        </w:rPr>
        <w:t>et</w:t>
      </w:r>
      <w:r>
        <w:rPr>
          <w:sz w:val="15"/>
          <w:szCs w:val="15"/>
          <w:color w:val="231F20"/>
          <w:spacing w:val="4"/>
        </w:rPr>
        <w:t xml:space="preserve"> </w:t>
      </w:r>
      <w:r>
        <w:rPr>
          <w:sz w:val="15"/>
          <w:szCs w:val="15"/>
          <w:color w:val="231F20"/>
        </w:rPr>
        <w:t>al</w:t>
      </w:r>
      <w:r>
        <w:rPr>
          <w:sz w:val="15"/>
          <w:szCs w:val="15"/>
          <w:color w:val="231F20"/>
          <w:spacing w:val="4"/>
        </w:rPr>
        <w:t>.  </w:t>
      </w:r>
      <w:r>
        <w:rPr>
          <w:sz w:val="15"/>
          <w:szCs w:val="15"/>
          <w:color w:val="231F20"/>
        </w:rPr>
        <w:t>Parenteral</w:t>
      </w:r>
      <w:r>
        <w:rPr>
          <w:sz w:val="15"/>
          <w:szCs w:val="15"/>
          <w:color w:val="231F20"/>
          <w:spacing w:val="25"/>
          <w:w w:val="102"/>
        </w:rPr>
        <w:t xml:space="preserve"> </w:t>
      </w:r>
      <w:r>
        <w:rPr>
          <w:sz w:val="15"/>
          <w:szCs w:val="15"/>
          <w:color w:val="231F20"/>
        </w:rPr>
        <w:t>nutrition</w:t>
      </w:r>
      <w:r>
        <w:rPr>
          <w:sz w:val="15"/>
          <w:szCs w:val="15"/>
          <w:color w:val="231F20"/>
          <w:spacing w:val="26"/>
          <w:w w:val="102"/>
        </w:rPr>
        <w:t xml:space="preserve"> </w:t>
      </w:r>
      <w:r>
        <w:rPr>
          <w:sz w:val="15"/>
          <w:szCs w:val="15"/>
          <w:color w:val="231F20"/>
        </w:rPr>
        <w:t>including </w:t>
      </w:r>
      <w:r>
        <w:rPr>
          <w:sz w:val="15"/>
          <w:szCs w:val="15"/>
          <w:color w:val="231F20"/>
          <w:spacing w:val="3"/>
        </w:rPr>
        <w:t>an    omega</w:t>
      </w:r>
      <w:r>
        <w:rPr>
          <w:rFonts w:ascii="Times New Roman" w:hAnsi="Times New Roman" w:eastAsia="Times New Roman" w:cs="Times New Roman"/>
          <w:sz w:val="15"/>
          <w:szCs w:val="15"/>
          <w:color w:val="231F20"/>
          <w:spacing w:val="3"/>
        </w:rPr>
        <w:t>‑</w:t>
      </w:r>
      <w:r>
        <w:rPr>
          <w:sz w:val="15"/>
          <w:szCs w:val="15"/>
          <w:color w:val="231F20"/>
          <w:spacing w:val="3"/>
        </w:rPr>
        <w:t>3</w:t>
      </w:r>
      <w:r>
        <w:rPr>
          <w:sz w:val="15"/>
          <w:szCs w:val="15"/>
          <w:color w:val="231F20"/>
          <w:spacing w:val="1"/>
        </w:rPr>
        <w:t xml:space="preserve">    </w:t>
      </w:r>
      <w:r>
        <w:rPr>
          <w:sz w:val="15"/>
          <w:szCs w:val="15"/>
          <w:color w:val="231F20"/>
          <w:spacing w:val="3"/>
        </w:rPr>
        <w:t>fatty</w:t>
      </w:r>
      <w:r>
        <w:rPr>
          <w:rFonts w:ascii="Times New Roman" w:hAnsi="Times New Roman" w:eastAsia="Times New Roman" w:cs="Times New Roman"/>
          <w:sz w:val="15"/>
          <w:szCs w:val="15"/>
          <w:color w:val="231F20"/>
          <w:spacing w:val="3"/>
        </w:rPr>
        <w:t>‑</w:t>
      </w:r>
      <w:r>
        <w:rPr>
          <w:sz w:val="15"/>
          <w:szCs w:val="15"/>
          <w:color w:val="231F20"/>
          <w:spacing w:val="3"/>
        </w:rPr>
        <w:t>acid</w:t>
      </w:r>
      <w:r>
        <w:rPr>
          <w:rFonts w:ascii="Times New Roman" w:hAnsi="Times New Roman" w:eastAsia="Times New Roman" w:cs="Times New Roman"/>
          <w:sz w:val="15"/>
          <w:szCs w:val="15"/>
          <w:color w:val="231F20"/>
          <w:spacing w:val="3"/>
        </w:rPr>
        <w:t>‑</w:t>
      </w:r>
      <w:r>
        <w:rPr>
          <w:sz w:val="15"/>
          <w:szCs w:val="15"/>
          <w:color w:val="231F20"/>
          <w:spacing w:val="3"/>
        </w:rPr>
        <w:t>containing</w:t>
      </w:r>
      <w:r>
        <w:rPr>
          <w:sz w:val="15"/>
          <w:szCs w:val="15"/>
          <w:color w:val="231F20"/>
          <w:spacing w:val="1"/>
        </w:rPr>
        <w:t xml:space="preserve">    </w:t>
      </w:r>
      <w:r>
        <w:rPr>
          <w:sz w:val="15"/>
          <w:szCs w:val="15"/>
          <w:color w:val="231F20"/>
          <w:spacing w:val="3"/>
        </w:rPr>
        <w:t>lipid    emulsion</w:t>
      </w:r>
      <w:r>
        <w:rPr>
          <w:sz w:val="15"/>
          <w:szCs w:val="15"/>
          <w:color w:val="231F20"/>
          <w:spacing w:val="1"/>
        </w:rPr>
        <w:t xml:space="preserve">    </w:t>
      </w:r>
      <w:r>
        <w:rPr>
          <w:sz w:val="15"/>
          <w:szCs w:val="15"/>
          <w:color w:val="231F20"/>
          <w:spacing w:val="3"/>
        </w:rPr>
        <w:t>for </w:t>
      </w:r>
      <w:r>
        <w:rPr>
          <w:sz w:val="15"/>
          <w:szCs w:val="15"/>
          <w:color w:val="231F20"/>
          <w:spacing w:val="3"/>
        </w:rPr>
        <w:t>intensive</w:t>
      </w:r>
      <w:r>
        <w:rPr>
          <w:sz w:val="15"/>
          <w:szCs w:val="15"/>
          <w:color w:val="231F20"/>
          <w:spacing w:val="19"/>
          <w:w w:val="102"/>
        </w:rPr>
        <w:t xml:space="preserve">  </w:t>
      </w:r>
      <w:r>
        <w:rPr>
          <w:sz w:val="15"/>
          <w:szCs w:val="15"/>
          <w:color w:val="231F20"/>
          <w:spacing w:val="3"/>
        </w:rPr>
        <w:t>care</w:t>
      </w:r>
      <w:r>
        <w:rPr>
          <w:sz w:val="15"/>
          <w:szCs w:val="15"/>
          <w:color w:val="231F20"/>
          <w:spacing w:val="13"/>
          <w:w w:val="101"/>
        </w:rPr>
        <w:t xml:space="preserve">  </w:t>
      </w:r>
      <w:r>
        <w:rPr>
          <w:sz w:val="15"/>
          <w:szCs w:val="15"/>
          <w:color w:val="231F20"/>
          <w:spacing w:val="3"/>
        </w:rPr>
        <w:t>patients</w:t>
      </w:r>
      <w:r>
        <w:rPr>
          <w:sz w:val="15"/>
          <w:szCs w:val="15"/>
          <w:color w:val="231F20"/>
          <w:spacing w:val="13"/>
          <w:w w:val="102"/>
        </w:rPr>
        <w:t xml:space="preserve">  </w:t>
      </w:r>
      <w:r>
        <w:rPr>
          <w:sz w:val="15"/>
          <w:szCs w:val="15"/>
          <w:color w:val="231F20"/>
          <w:spacing w:val="3"/>
        </w:rPr>
        <w:t>in</w:t>
      </w:r>
      <w:r>
        <w:rPr>
          <w:sz w:val="15"/>
          <w:szCs w:val="15"/>
          <w:color w:val="231F20"/>
          <w:spacing w:val="15"/>
          <w:w w:val="101"/>
        </w:rPr>
        <w:t xml:space="preserve">  </w:t>
      </w:r>
      <w:r>
        <w:rPr>
          <w:sz w:val="15"/>
          <w:szCs w:val="15"/>
          <w:color w:val="231F20"/>
          <w:spacing w:val="3"/>
        </w:rPr>
        <w:t>China:</w:t>
      </w:r>
      <w:r>
        <w:rPr>
          <w:sz w:val="15"/>
          <w:szCs w:val="15"/>
          <w:color w:val="231F20"/>
          <w:spacing w:val="13"/>
          <w:w w:val="101"/>
        </w:rPr>
        <w:t xml:space="preserve">  </w:t>
      </w:r>
      <w:r>
        <w:rPr>
          <w:sz w:val="15"/>
          <w:szCs w:val="15"/>
          <w:color w:val="231F20"/>
          <w:spacing w:val="3"/>
        </w:rPr>
        <w:t>a</w:t>
      </w:r>
      <w:r>
        <w:rPr>
          <w:sz w:val="15"/>
          <w:szCs w:val="15"/>
          <w:color w:val="231F20"/>
          <w:spacing w:val="13"/>
          <w:w w:val="101"/>
        </w:rPr>
        <w:t xml:space="preserve">  </w:t>
      </w:r>
      <w:r>
        <w:rPr>
          <w:sz w:val="15"/>
          <w:szCs w:val="15"/>
          <w:color w:val="231F20"/>
          <w:spacing w:val="3"/>
        </w:rPr>
        <w:t>pharmacoeconomic</w:t>
      </w:r>
      <w:r>
        <w:rPr>
          <w:sz w:val="15"/>
          <w:szCs w:val="15"/>
          <w:color w:val="231F20"/>
        </w:rPr>
        <w:t xml:space="preserve"> </w:t>
      </w:r>
      <w:r>
        <w:rPr>
          <w:sz w:val="15"/>
          <w:szCs w:val="15"/>
          <w:color w:val="231F20"/>
        </w:rPr>
        <w:t>analysis</w:t>
      </w:r>
      <w:r>
        <w:rPr>
          <w:sz w:val="15"/>
          <w:szCs w:val="15"/>
          <w:color w:val="231F20"/>
          <w:spacing w:val="6"/>
        </w:rPr>
        <w:t>[J].  </w:t>
      </w:r>
      <w:r>
        <w:rPr>
          <w:sz w:val="15"/>
          <w:szCs w:val="15"/>
          <w:color w:val="231F20"/>
        </w:rPr>
        <w:t>Clinicoecon</w:t>
      </w:r>
      <w:r>
        <w:rPr>
          <w:sz w:val="15"/>
          <w:szCs w:val="15"/>
          <w:color w:val="231F20"/>
          <w:spacing w:val="6"/>
        </w:rPr>
        <w:t xml:space="preserve">  </w:t>
      </w:r>
      <w:r>
        <w:rPr>
          <w:sz w:val="15"/>
          <w:szCs w:val="15"/>
          <w:color w:val="231F20"/>
        </w:rPr>
        <w:t>Outcomes</w:t>
      </w:r>
      <w:r>
        <w:rPr>
          <w:sz w:val="15"/>
          <w:szCs w:val="15"/>
          <w:color w:val="231F20"/>
          <w:spacing w:val="6"/>
        </w:rPr>
        <w:t xml:space="preserve">  </w:t>
      </w:r>
      <w:r>
        <w:rPr>
          <w:sz w:val="15"/>
          <w:szCs w:val="15"/>
          <w:color w:val="231F20"/>
        </w:rPr>
        <w:t>Res</w:t>
      </w:r>
      <w:r>
        <w:rPr>
          <w:sz w:val="15"/>
          <w:szCs w:val="15"/>
          <w:color w:val="231F20"/>
          <w:spacing w:val="6"/>
        </w:rPr>
        <w:t>,  2017,  9: 547-555. </w:t>
      </w:r>
      <w:r>
        <w:rPr>
          <w:sz w:val="15"/>
          <w:szCs w:val="15"/>
          <w:color w:val="231F20"/>
        </w:rPr>
        <w:t>DOI</w:t>
      </w:r>
      <w:r>
        <w:rPr>
          <w:sz w:val="15"/>
          <w:szCs w:val="15"/>
          <w:color w:val="231F20"/>
          <w:spacing w:val="4"/>
        </w:rPr>
        <w:t>:</w:t>
      </w:r>
      <w:r>
        <w:rPr>
          <w:sz w:val="15"/>
          <w:szCs w:val="15"/>
          <w:color w:val="231F20"/>
          <w:spacing w:val="32"/>
          <w:w w:val="102"/>
        </w:rPr>
        <w:t xml:space="preserve"> </w:t>
      </w:r>
      <w:r>
        <w:rPr>
          <w:sz w:val="15"/>
          <w:szCs w:val="15"/>
          <w:color w:val="231F20"/>
          <w:spacing w:val="4"/>
        </w:rPr>
        <w:t>10.2147/</w:t>
      </w:r>
      <w:r>
        <w:rPr>
          <w:sz w:val="15"/>
          <w:szCs w:val="15"/>
          <w:color w:val="231F20"/>
        </w:rPr>
        <w:t>CEOR</w:t>
      </w:r>
      <w:r>
        <w:rPr>
          <w:sz w:val="15"/>
          <w:szCs w:val="15"/>
          <w:color w:val="231F20"/>
          <w:spacing w:val="4"/>
        </w:rPr>
        <w:t>.S</w:t>
      </w:r>
      <w:r>
        <w:rPr>
          <w:sz w:val="15"/>
          <w:szCs w:val="15"/>
          <w:color w:val="231F20"/>
          <w:spacing w:val="-18"/>
        </w:rPr>
        <w:t xml:space="preserve"> </w:t>
      </w:r>
      <w:r>
        <w:rPr>
          <w:sz w:val="15"/>
          <w:szCs w:val="15"/>
          <w:color w:val="231F20"/>
          <w:spacing w:val="4"/>
        </w:rPr>
        <w:t>139902.</w:t>
      </w:r>
    </w:p>
    <w:p>
      <w:pPr>
        <w:pStyle w:val="BodyText"/>
        <w:ind w:left="554" w:right="5" w:hanging="554"/>
        <w:spacing w:before="41" w:line="298" w:lineRule="auto"/>
        <w:rPr>
          <w:sz w:val="15"/>
          <w:szCs w:val="15"/>
        </w:rPr>
      </w:pPr>
      <w:r>
        <w:rPr>
          <w:sz w:val="15"/>
          <w:szCs w:val="15"/>
          <w:color w:val="231F20"/>
          <w:spacing w:val="3"/>
        </w:rPr>
        <w:t>[231]     </w:t>
      </w:r>
      <w:r>
        <w:rPr>
          <w:sz w:val="15"/>
          <w:szCs w:val="15"/>
          <w:color w:val="231F20"/>
        </w:rPr>
        <w:t>Wang</w:t>
      </w:r>
      <w:r>
        <w:rPr>
          <w:sz w:val="15"/>
          <w:szCs w:val="15"/>
          <w:color w:val="231F20"/>
          <w:spacing w:val="3"/>
        </w:rPr>
        <w:t xml:space="preserve">    </w:t>
      </w:r>
      <w:r>
        <w:rPr>
          <w:sz w:val="15"/>
          <w:szCs w:val="15"/>
          <w:color w:val="231F20"/>
        </w:rPr>
        <w:t>Y</w:t>
      </w:r>
      <w:r>
        <w:rPr>
          <w:sz w:val="15"/>
          <w:szCs w:val="15"/>
          <w:color w:val="231F20"/>
          <w:spacing w:val="3"/>
        </w:rPr>
        <w:t>,   </w:t>
      </w:r>
      <w:r>
        <w:rPr>
          <w:sz w:val="15"/>
          <w:szCs w:val="15"/>
          <w:color w:val="231F20"/>
        </w:rPr>
        <w:t>Jiang</w:t>
      </w:r>
      <w:r>
        <w:rPr>
          <w:sz w:val="15"/>
          <w:szCs w:val="15"/>
          <w:color w:val="231F20"/>
          <w:spacing w:val="3"/>
        </w:rPr>
        <w:t xml:space="preserve">    </w:t>
      </w:r>
      <w:r>
        <w:rPr>
          <w:sz w:val="15"/>
          <w:szCs w:val="15"/>
          <w:color w:val="231F20"/>
        </w:rPr>
        <w:t>ZM</w:t>
      </w:r>
      <w:r>
        <w:rPr>
          <w:sz w:val="15"/>
          <w:szCs w:val="15"/>
          <w:color w:val="231F20"/>
          <w:spacing w:val="3"/>
        </w:rPr>
        <w:t>,    </w:t>
      </w:r>
      <w:r>
        <w:rPr>
          <w:sz w:val="15"/>
          <w:szCs w:val="15"/>
          <w:color w:val="231F20"/>
        </w:rPr>
        <w:t>Nolan</w:t>
      </w:r>
      <w:r>
        <w:rPr>
          <w:sz w:val="15"/>
          <w:szCs w:val="15"/>
          <w:color w:val="231F20"/>
          <w:spacing w:val="3"/>
        </w:rPr>
        <w:t xml:space="preserve">   </w:t>
      </w:r>
      <w:r>
        <w:rPr>
          <w:sz w:val="15"/>
          <w:szCs w:val="15"/>
          <w:color w:val="231F20"/>
        </w:rPr>
        <w:t>MT</w:t>
      </w:r>
      <w:r>
        <w:rPr>
          <w:sz w:val="15"/>
          <w:szCs w:val="15"/>
          <w:color w:val="231F20"/>
          <w:spacing w:val="3"/>
        </w:rPr>
        <w:t>,    </w:t>
      </w:r>
      <w:r>
        <w:rPr>
          <w:sz w:val="15"/>
          <w:szCs w:val="15"/>
          <w:color w:val="231F20"/>
        </w:rPr>
        <w:t>et</w:t>
      </w:r>
      <w:r>
        <w:rPr>
          <w:sz w:val="15"/>
          <w:szCs w:val="15"/>
          <w:color w:val="231F20"/>
          <w:spacing w:val="3"/>
        </w:rPr>
        <w:t xml:space="preserve"> </w:t>
      </w:r>
      <w:r>
        <w:rPr>
          <w:sz w:val="15"/>
          <w:szCs w:val="15"/>
          <w:color w:val="231F20"/>
        </w:rPr>
        <w:t>al</w:t>
      </w:r>
      <w:r>
        <w:rPr>
          <w:sz w:val="15"/>
          <w:szCs w:val="15"/>
          <w:color w:val="231F20"/>
          <w:spacing w:val="3"/>
        </w:rPr>
        <w:t>.    </w:t>
      </w:r>
      <w:r>
        <w:rPr>
          <w:sz w:val="15"/>
          <w:szCs w:val="15"/>
          <w:color w:val="231F20"/>
        </w:rPr>
        <w:t>The</w:t>
      </w:r>
      <w:r>
        <w:rPr>
          <w:sz w:val="15"/>
          <w:szCs w:val="15"/>
          <w:color w:val="231F20"/>
          <w:spacing w:val="3"/>
        </w:rPr>
        <w:t xml:space="preserve">    </w:t>
      </w:r>
      <w:r>
        <w:rPr>
          <w:sz w:val="15"/>
          <w:szCs w:val="15"/>
          <w:color w:val="231F20"/>
        </w:rPr>
        <w:t>impact</w:t>
      </w:r>
      <w:r>
        <w:rPr>
          <w:sz w:val="15"/>
          <w:szCs w:val="15"/>
          <w:color w:val="231F20"/>
          <w:spacing w:val="3"/>
        </w:rPr>
        <w:t xml:space="preserve">   </w:t>
      </w:r>
      <w:r>
        <w:rPr>
          <w:sz w:val="15"/>
          <w:szCs w:val="15"/>
          <w:color w:val="231F20"/>
        </w:rPr>
        <w:t>of </w:t>
      </w:r>
      <w:r>
        <w:rPr>
          <w:sz w:val="15"/>
          <w:szCs w:val="15"/>
          <w:color w:val="231F20"/>
          <w:spacing w:val="4"/>
        </w:rPr>
        <w:t>glutamine</w:t>
      </w:r>
      <w:r>
        <w:rPr>
          <w:sz w:val="15"/>
          <w:szCs w:val="15"/>
          <w:color w:val="231F20"/>
          <w:spacing w:val="16"/>
          <w:w w:val="101"/>
        </w:rPr>
        <w:t xml:space="preserve">  </w:t>
      </w:r>
      <w:r>
        <w:rPr>
          <w:sz w:val="15"/>
          <w:szCs w:val="15"/>
          <w:color w:val="231F20"/>
          <w:spacing w:val="4"/>
        </w:rPr>
        <w:t>dipeptide</w:t>
      </w:r>
      <w:r>
        <w:rPr>
          <w:rFonts w:ascii="Times New Roman" w:hAnsi="Times New Roman" w:eastAsia="Times New Roman" w:cs="Times New Roman"/>
          <w:sz w:val="15"/>
          <w:szCs w:val="15"/>
          <w:color w:val="231F20"/>
          <w:spacing w:val="4"/>
        </w:rPr>
        <w:t>‑</w:t>
      </w:r>
      <w:r>
        <w:rPr>
          <w:sz w:val="15"/>
          <w:szCs w:val="15"/>
          <w:color w:val="231F20"/>
          <w:spacing w:val="4"/>
        </w:rPr>
        <w:t>supplemented</w:t>
      </w:r>
      <w:r>
        <w:rPr>
          <w:sz w:val="15"/>
          <w:szCs w:val="15"/>
          <w:color w:val="231F20"/>
          <w:spacing w:val="15"/>
          <w:w w:val="101"/>
        </w:rPr>
        <w:t xml:space="preserve">  </w:t>
      </w:r>
      <w:r>
        <w:rPr>
          <w:sz w:val="15"/>
          <w:szCs w:val="15"/>
          <w:color w:val="231F20"/>
          <w:spacing w:val="4"/>
        </w:rPr>
        <w:t>parentera</w:t>
      </w:r>
      <w:r>
        <w:rPr>
          <w:sz w:val="15"/>
          <w:szCs w:val="15"/>
          <w:color w:val="231F20"/>
          <w:spacing w:val="3"/>
        </w:rPr>
        <w:t>l</w:t>
      </w:r>
      <w:r>
        <w:rPr>
          <w:sz w:val="15"/>
          <w:szCs w:val="15"/>
          <w:color w:val="231F20"/>
          <w:spacing w:val="15"/>
          <w:w w:val="102"/>
        </w:rPr>
        <w:t xml:space="preserve">  </w:t>
      </w:r>
      <w:r>
        <w:rPr>
          <w:sz w:val="15"/>
          <w:szCs w:val="15"/>
          <w:color w:val="231F20"/>
          <w:spacing w:val="3"/>
        </w:rPr>
        <w:t>nutrition</w:t>
      </w:r>
      <w:r>
        <w:rPr>
          <w:sz w:val="15"/>
          <w:szCs w:val="15"/>
          <w:color w:val="231F20"/>
        </w:rPr>
        <w:t xml:space="preserve"> </w:t>
      </w:r>
      <w:r>
        <w:rPr>
          <w:sz w:val="15"/>
          <w:szCs w:val="15"/>
          <w:color w:val="231F20"/>
        </w:rPr>
        <w:t>on</w:t>
      </w:r>
      <w:r>
        <w:rPr>
          <w:sz w:val="15"/>
          <w:szCs w:val="15"/>
          <w:color w:val="231F20"/>
          <w:spacing w:val="9"/>
        </w:rPr>
        <w:t xml:space="preserve">   </w:t>
      </w:r>
      <w:r>
        <w:rPr>
          <w:sz w:val="15"/>
          <w:szCs w:val="15"/>
          <w:color w:val="231F20"/>
        </w:rPr>
        <w:t>outcomes</w:t>
      </w:r>
      <w:r>
        <w:rPr>
          <w:sz w:val="15"/>
          <w:szCs w:val="15"/>
          <w:color w:val="231F20"/>
          <w:spacing w:val="9"/>
        </w:rPr>
        <w:t xml:space="preserve">   </w:t>
      </w:r>
      <w:r>
        <w:rPr>
          <w:sz w:val="15"/>
          <w:szCs w:val="15"/>
          <w:color w:val="231F20"/>
        </w:rPr>
        <w:t>of</w:t>
      </w:r>
      <w:r>
        <w:rPr>
          <w:sz w:val="15"/>
          <w:szCs w:val="15"/>
          <w:color w:val="231F20"/>
          <w:spacing w:val="9"/>
        </w:rPr>
        <w:t xml:space="preserve">   </w:t>
      </w:r>
      <w:r>
        <w:rPr>
          <w:sz w:val="15"/>
          <w:szCs w:val="15"/>
          <w:color w:val="231F20"/>
        </w:rPr>
        <w:t>surgical</w:t>
      </w:r>
      <w:r>
        <w:rPr>
          <w:sz w:val="15"/>
          <w:szCs w:val="15"/>
          <w:color w:val="231F20"/>
          <w:spacing w:val="9"/>
        </w:rPr>
        <w:t xml:space="preserve">   </w:t>
      </w:r>
      <w:r>
        <w:rPr>
          <w:sz w:val="15"/>
          <w:szCs w:val="15"/>
          <w:color w:val="231F20"/>
        </w:rPr>
        <w:t>patients</w:t>
      </w:r>
      <w:r>
        <w:rPr>
          <w:sz w:val="15"/>
          <w:szCs w:val="15"/>
          <w:color w:val="231F20"/>
          <w:spacing w:val="9"/>
        </w:rPr>
        <w:t>:   </w:t>
      </w:r>
      <w:r>
        <w:rPr>
          <w:sz w:val="15"/>
          <w:szCs w:val="15"/>
          <w:color w:val="231F20"/>
        </w:rPr>
        <w:t>a</w:t>
      </w:r>
      <w:r>
        <w:rPr>
          <w:sz w:val="15"/>
          <w:szCs w:val="15"/>
          <w:color w:val="231F20"/>
          <w:spacing w:val="9"/>
        </w:rPr>
        <w:t xml:space="preserve">   </w:t>
      </w:r>
      <w:r>
        <w:rPr>
          <w:sz w:val="15"/>
          <w:szCs w:val="15"/>
          <w:color w:val="231F20"/>
        </w:rPr>
        <w:t>meta</w:t>
      </w:r>
      <w:r>
        <w:rPr>
          <w:rFonts w:ascii="Times New Roman" w:hAnsi="Times New Roman" w:eastAsia="Times New Roman" w:cs="Times New Roman"/>
          <w:sz w:val="15"/>
          <w:szCs w:val="15"/>
          <w:color w:val="231F20"/>
          <w:spacing w:val="9"/>
        </w:rPr>
        <w:t>‑</w:t>
      </w:r>
      <w:r>
        <w:rPr>
          <w:sz w:val="15"/>
          <w:szCs w:val="15"/>
          <w:color w:val="231F20"/>
        </w:rPr>
        <w:t>analysis</w:t>
      </w:r>
      <w:r>
        <w:rPr>
          <w:sz w:val="15"/>
          <w:szCs w:val="15"/>
          <w:color w:val="231F20"/>
          <w:spacing w:val="9"/>
        </w:rPr>
        <w:t xml:space="preserve">   </w:t>
      </w:r>
      <w:r>
        <w:rPr>
          <w:sz w:val="15"/>
          <w:szCs w:val="15"/>
          <w:color w:val="231F20"/>
        </w:rPr>
        <w:t>of</w:t>
      </w:r>
      <w:r>
        <w:rPr>
          <w:sz w:val="15"/>
          <w:szCs w:val="15"/>
          <w:color w:val="231F20"/>
          <w:spacing w:val="7"/>
        </w:rPr>
        <w:t xml:space="preserve"> </w:t>
      </w:r>
      <w:r>
        <w:rPr>
          <w:sz w:val="15"/>
          <w:szCs w:val="15"/>
          <w:color w:val="231F20"/>
          <w:spacing w:val="3"/>
        </w:rPr>
        <w:t>randomized</w:t>
      </w:r>
      <w:r>
        <w:rPr>
          <w:sz w:val="15"/>
          <w:szCs w:val="15"/>
          <w:color w:val="231F20"/>
          <w:spacing w:val="19"/>
        </w:rPr>
        <w:t xml:space="preserve"> </w:t>
      </w:r>
      <w:r>
        <w:rPr>
          <w:sz w:val="15"/>
          <w:szCs w:val="15"/>
          <w:color w:val="231F20"/>
          <w:spacing w:val="3"/>
        </w:rPr>
        <w:t>clinical</w:t>
      </w:r>
      <w:r>
        <w:rPr>
          <w:sz w:val="15"/>
          <w:szCs w:val="15"/>
          <w:color w:val="231F20"/>
          <w:spacing w:val="13"/>
          <w:w w:val="101"/>
        </w:rPr>
        <w:t xml:space="preserve"> </w:t>
      </w:r>
      <w:r>
        <w:rPr>
          <w:sz w:val="15"/>
          <w:szCs w:val="15"/>
          <w:color w:val="231F20"/>
          <w:spacing w:val="3"/>
        </w:rPr>
        <w:t>trials[J].</w:t>
      </w:r>
      <w:r>
        <w:rPr>
          <w:sz w:val="15"/>
          <w:szCs w:val="15"/>
          <w:color w:val="231F20"/>
          <w:spacing w:val="12"/>
          <w:w w:val="101"/>
        </w:rPr>
        <w:t xml:space="preserve"> </w:t>
      </w:r>
      <w:r>
        <w:rPr>
          <w:sz w:val="15"/>
          <w:szCs w:val="15"/>
          <w:color w:val="231F20"/>
          <w:spacing w:val="3"/>
        </w:rPr>
        <w:t>JPEN</w:t>
      </w:r>
      <w:r>
        <w:rPr>
          <w:sz w:val="15"/>
          <w:szCs w:val="15"/>
          <w:color w:val="231F20"/>
          <w:spacing w:val="14"/>
        </w:rPr>
        <w:t xml:space="preserve"> </w:t>
      </w:r>
      <w:r>
        <w:rPr>
          <w:sz w:val="15"/>
          <w:szCs w:val="15"/>
          <w:color w:val="231F20"/>
          <w:spacing w:val="3"/>
        </w:rPr>
        <w:t>J</w:t>
      </w:r>
      <w:r>
        <w:rPr>
          <w:sz w:val="15"/>
          <w:szCs w:val="15"/>
          <w:color w:val="231F20"/>
          <w:spacing w:val="19"/>
          <w:w w:val="102"/>
        </w:rPr>
        <w:t xml:space="preserve"> </w:t>
      </w:r>
      <w:r>
        <w:rPr>
          <w:sz w:val="15"/>
          <w:szCs w:val="15"/>
          <w:color w:val="231F20"/>
          <w:spacing w:val="3"/>
        </w:rPr>
        <w:t>Paren</w:t>
      </w:r>
      <w:r>
        <w:rPr>
          <w:sz w:val="15"/>
          <w:szCs w:val="15"/>
          <w:color w:val="231F20"/>
          <w:spacing w:val="2"/>
        </w:rPr>
        <w:t>ter</w:t>
      </w:r>
      <w:r>
        <w:rPr>
          <w:sz w:val="15"/>
          <w:szCs w:val="15"/>
          <w:color w:val="231F20"/>
          <w:spacing w:val="20"/>
        </w:rPr>
        <w:t xml:space="preserve"> </w:t>
      </w:r>
      <w:r>
        <w:rPr>
          <w:sz w:val="15"/>
          <w:szCs w:val="15"/>
          <w:color w:val="231F20"/>
          <w:spacing w:val="2"/>
        </w:rPr>
        <w:t>Enteral</w:t>
      </w:r>
      <w:r>
        <w:rPr>
          <w:sz w:val="15"/>
          <w:szCs w:val="15"/>
          <w:color w:val="231F20"/>
          <w:spacing w:val="19"/>
          <w:w w:val="101"/>
        </w:rPr>
        <w:t xml:space="preserve"> </w:t>
      </w:r>
      <w:r>
        <w:rPr>
          <w:sz w:val="15"/>
          <w:szCs w:val="15"/>
          <w:color w:val="231F20"/>
          <w:spacing w:val="2"/>
        </w:rPr>
        <w:t>Nutr,</w:t>
      </w:r>
      <w:r>
        <w:rPr>
          <w:sz w:val="15"/>
          <w:szCs w:val="15"/>
          <w:color w:val="231F20"/>
        </w:rPr>
        <w:t xml:space="preserve"> </w:t>
      </w:r>
      <w:r>
        <w:rPr>
          <w:sz w:val="15"/>
          <w:szCs w:val="15"/>
          <w:color w:val="231F20"/>
          <w:spacing w:val="4"/>
        </w:rPr>
        <w:t>2010,</w:t>
      </w:r>
      <w:r>
        <w:rPr>
          <w:sz w:val="15"/>
          <w:szCs w:val="15"/>
          <w:color w:val="231F20"/>
          <w:spacing w:val="22"/>
          <w:w w:val="102"/>
        </w:rPr>
        <w:t xml:space="preserve"> </w:t>
      </w:r>
      <w:r>
        <w:rPr>
          <w:sz w:val="15"/>
          <w:szCs w:val="15"/>
          <w:color w:val="231F20"/>
          <w:spacing w:val="4"/>
        </w:rPr>
        <w:t>34(5):521</w:t>
      </w:r>
      <w:r>
        <w:rPr>
          <w:rFonts w:ascii="Times New Roman" w:hAnsi="Times New Roman" w:eastAsia="Times New Roman" w:cs="Times New Roman"/>
          <w:sz w:val="15"/>
          <w:szCs w:val="15"/>
          <w:color w:val="231F20"/>
          <w:spacing w:val="4"/>
        </w:rPr>
        <w:t>‑</w:t>
      </w:r>
      <w:r>
        <w:rPr>
          <w:sz w:val="15"/>
          <w:szCs w:val="15"/>
          <w:color w:val="231F20"/>
          <w:spacing w:val="4"/>
        </w:rPr>
        <w:t>529.</w:t>
      </w:r>
      <w:r>
        <w:rPr>
          <w:sz w:val="15"/>
          <w:szCs w:val="15"/>
          <w:color w:val="231F20"/>
          <w:spacing w:val="12"/>
        </w:rPr>
        <w:t xml:space="preserve"> </w:t>
      </w:r>
      <w:r>
        <w:rPr>
          <w:sz w:val="15"/>
          <w:szCs w:val="15"/>
          <w:color w:val="231F20"/>
        </w:rPr>
        <w:t>DOI</w:t>
      </w:r>
      <w:r>
        <w:rPr>
          <w:sz w:val="15"/>
          <w:szCs w:val="15"/>
          <w:color w:val="231F20"/>
          <w:spacing w:val="4"/>
        </w:rPr>
        <w:t>:</w:t>
      </w:r>
      <w:r>
        <w:rPr>
          <w:sz w:val="15"/>
          <w:szCs w:val="15"/>
          <w:color w:val="231F20"/>
          <w:spacing w:val="16"/>
          <w:w w:val="102"/>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1177/0148607110362587.</w:t>
      </w:r>
    </w:p>
    <w:p>
      <w:pPr>
        <w:pStyle w:val="BodyText"/>
        <w:ind w:left="554" w:right="14" w:hanging="554"/>
        <w:spacing w:before="42" w:line="306" w:lineRule="auto"/>
        <w:rPr>
          <w:sz w:val="15"/>
          <w:szCs w:val="15"/>
        </w:rPr>
      </w:pPr>
      <w:r>
        <w:rPr>
          <w:sz w:val="15"/>
          <w:szCs w:val="15"/>
          <w:color w:val="231F20"/>
          <w:spacing w:val="8"/>
        </w:rPr>
        <w:t>[232]     </w:t>
      </w:r>
      <w:r>
        <w:rPr>
          <w:sz w:val="15"/>
          <w:szCs w:val="15"/>
          <w:color w:val="231F20"/>
        </w:rPr>
        <w:t>Bollhalder</w:t>
      </w:r>
      <w:r>
        <w:rPr>
          <w:sz w:val="15"/>
          <w:szCs w:val="15"/>
          <w:color w:val="231F20"/>
          <w:spacing w:val="8"/>
        </w:rPr>
        <w:t xml:space="preserve">   </w:t>
      </w:r>
      <w:r>
        <w:rPr>
          <w:sz w:val="15"/>
          <w:szCs w:val="15"/>
          <w:color w:val="231F20"/>
        </w:rPr>
        <w:t>L</w:t>
      </w:r>
      <w:r>
        <w:rPr>
          <w:sz w:val="15"/>
          <w:szCs w:val="15"/>
          <w:color w:val="231F20"/>
          <w:spacing w:val="8"/>
        </w:rPr>
        <w:t>,  </w:t>
      </w:r>
      <w:r>
        <w:rPr>
          <w:sz w:val="15"/>
          <w:szCs w:val="15"/>
          <w:color w:val="231F20"/>
        </w:rPr>
        <w:t>Pfeil</w:t>
      </w:r>
      <w:r>
        <w:rPr>
          <w:sz w:val="15"/>
          <w:szCs w:val="15"/>
          <w:color w:val="231F20"/>
          <w:spacing w:val="5"/>
        </w:rPr>
        <w:t xml:space="preserve">  </w:t>
      </w:r>
      <w:r>
        <w:rPr>
          <w:sz w:val="15"/>
          <w:szCs w:val="15"/>
          <w:color w:val="231F20"/>
        </w:rPr>
        <w:t>AM</w:t>
      </w:r>
      <w:r>
        <w:rPr>
          <w:sz w:val="15"/>
          <w:szCs w:val="15"/>
          <w:color w:val="231F20"/>
          <w:spacing w:val="8"/>
        </w:rPr>
        <w:t>,</w:t>
      </w:r>
      <w:r>
        <w:rPr>
          <w:sz w:val="15"/>
          <w:szCs w:val="15"/>
          <w:color w:val="231F20"/>
          <w:spacing w:val="8"/>
          <w:w w:val="101"/>
        </w:rPr>
        <w:t xml:space="preserve">  </w:t>
      </w:r>
      <w:r>
        <w:rPr>
          <w:sz w:val="15"/>
          <w:szCs w:val="15"/>
          <w:color w:val="231F20"/>
        </w:rPr>
        <w:t>Tomonaga</w:t>
      </w:r>
      <w:r>
        <w:rPr>
          <w:sz w:val="15"/>
          <w:szCs w:val="15"/>
          <w:color w:val="231F20"/>
          <w:spacing w:val="6"/>
        </w:rPr>
        <w:t xml:space="preserve">  </w:t>
      </w:r>
      <w:r>
        <w:rPr>
          <w:sz w:val="15"/>
          <w:szCs w:val="15"/>
          <w:color w:val="231F20"/>
        </w:rPr>
        <w:t>Y</w:t>
      </w:r>
      <w:r>
        <w:rPr>
          <w:sz w:val="15"/>
          <w:szCs w:val="15"/>
          <w:color w:val="231F20"/>
          <w:spacing w:val="8"/>
        </w:rPr>
        <w:t>,</w:t>
      </w:r>
      <w:r>
        <w:rPr>
          <w:sz w:val="15"/>
          <w:szCs w:val="15"/>
          <w:color w:val="231F20"/>
          <w:spacing w:val="9"/>
          <w:w w:val="102"/>
        </w:rPr>
        <w:t xml:space="preserve">  </w:t>
      </w:r>
      <w:r>
        <w:rPr>
          <w:sz w:val="15"/>
          <w:szCs w:val="15"/>
          <w:color w:val="231F20"/>
        </w:rPr>
        <w:t>et</w:t>
      </w:r>
      <w:r>
        <w:rPr>
          <w:sz w:val="15"/>
          <w:szCs w:val="15"/>
          <w:color w:val="231F20"/>
          <w:spacing w:val="8"/>
          <w:w w:val="102"/>
        </w:rPr>
        <w:t xml:space="preserve"> </w:t>
      </w:r>
      <w:r>
        <w:rPr>
          <w:sz w:val="15"/>
          <w:szCs w:val="15"/>
          <w:color w:val="231F20"/>
        </w:rPr>
        <w:t>al</w:t>
      </w:r>
      <w:r>
        <w:rPr>
          <w:sz w:val="15"/>
          <w:szCs w:val="15"/>
          <w:color w:val="231F20"/>
          <w:spacing w:val="8"/>
        </w:rPr>
        <w:t>.</w:t>
      </w:r>
      <w:r>
        <w:rPr>
          <w:sz w:val="15"/>
          <w:szCs w:val="15"/>
          <w:color w:val="231F20"/>
          <w:spacing w:val="5"/>
        </w:rPr>
        <w:t xml:space="preserve">  </w:t>
      </w:r>
      <w:r>
        <w:rPr>
          <w:sz w:val="15"/>
          <w:szCs w:val="15"/>
          <w:color w:val="231F20"/>
        </w:rPr>
        <w:t>A</w:t>
      </w:r>
      <w:r>
        <w:rPr>
          <w:sz w:val="15"/>
          <w:szCs w:val="15"/>
          <w:color w:val="231F20"/>
          <w:spacing w:val="10"/>
        </w:rPr>
        <w:t xml:space="preserve">  </w:t>
      </w:r>
      <w:r>
        <w:rPr>
          <w:sz w:val="15"/>
          <w:szCs w:val="15"/>
          <w:color w:val="231F20"/>
        </w:rPr>
        <w:t>systematic </w:t>
      </w:r>
      <w:r>
        <w:rPr>
          <w:sz w:val="15"/>
          <w:szCs w:val="15"/>
          <w:color w:val="231F20"/>
        </w:rPr>
        <w:t>literature</w:t>
      </w:r>
      <w:r>
        <w:rPr>
          <w:sz w:val="15"/>
          <w:szCs w:val="15"/>
          <w:color w:val="231F20"/>
          <w:spacing w:val="8"/>
        </w:rPr>
        <w:t xml:space="preserve">    </w:t>
      </w:r>
      <w:r>
        <w:rPr>
          <w:sz w:val="15"/>
          <w:szCs w:val="15"/>
          <w:color w:val="231F20"/>
        </w:rPr>
        <w:t>review</w:t>
      </w:r>
      <w:r>
        <w:rPr>
          <w:sz w:val="15"/>
          <w:szCs w:val="15"/>
          <w:color w:val="231F20"/>
          <w:spacing w:val="8"/>
        </w:rPr>
        <w:t xml:space="preserve">    </w:t>
      </w:r>
      <w:r>
        <w:rPr>
          <w:sz w:val="15"/>
          <w:szCs w:val="15"/>
          <w:color w:val="231F20"/>
        </w:rPr>
        <w:t>and</w:t>
      </w:r>
      <w:r>
        <w:rPr>
          <w:sz w:val="15"/>
          <w:szCs w:val="15"/>
          <w:color w:val="231F20"/>
          <w:spacing w:val="8"/>
        </w:rPr>
        <w:t xml:space="preserve">    </w:t>
      </w:r>
      <w:r>
        <w:rPr>
          <w:sz w:val="15"/>
          <w:szCs w:val="15"/>
          <w:color w:val="231F20"/>
        </w:rPr>
        <w:t>meta</w:t>
      </w:r>
      <w:r>
        <w:rPr>
          <w:rFonts w:ascii="Times New Roman" w:hAnsi="Times New Roman" w:eastAsia="Times New Roman" w:cs="Times New Roman"/>
          <w:sz w:val="15"/>
          <w:szCs w:val="15"/>
          <w:color w:val="231F20"/>
          <w:spacing w:val="8"/>
        </w:rPr>
        <w:t>‑</w:t>
      </w:r>
      <w:r>
        <w:rPr>
          <w:sz w:val="15"/>
          <w:szCs w:val="15"/>
          <w:color w:val="231F20"/>
        </w:rPr>
        <w:t>analysis</w:t>
      </w:r>
      <w:r>
        <w:rPr>
          <w:sz w:val="15"/>
          <w:szCs w:val="15"/>
          <w:color w:val="231F20"/>
          <w:spacing w:val="8"/>
        </w:rPr>
        <w:t xml:space="preserve">     </w:t>
      </w:r>
      <w:r>
        <w:rPr>
          <w:sz w:val="15"/>
          <w:szCs w:val="15"/>
          <w:color w:val="231F20"/>
        </w:rPr>
        <w:t>of</w:t>
      </w:r>
      <w:r>
        <w:rPr>
          <w:sz w:val="15"/>
          <w:szCs w:val="15"/>
          <w:color w:val="231F20"/>
          <w:spacing w:val="8"/>
        </w:rPr>
        <w:t xml:space="preserve">    </w:t>
      </w:r>
      <w:r>
        <w:rPr>
          <w:sz w:val="15"/>
          <w:szCs w:val="15"/>
          <w:color w:val="231F20"/>
        </w:rPr>
        <w:t>randomized</w:t>
      </w:r>
      <w:r>
        <w:rPr>
          <w:sz w:val="15"/>
          <w:szCs w:val="15"/>
          <w:color w:val="231F20"/>
          <w:spacing w:val="11"/>
          <w:w w:val="102"/>
        </w:rPr>
        <w:t xml:space="preserve"> </w:t>
      </w:r>
      <w:r>
        <w:rPr>
          <w:sz w:val="15"/>
          <w:szCs w:val="15"/>
          <w:color w:val="231F20"/>
          <w:spacing w:val="4"/>
        </w:rPr>
        <w:t>clinical</w:t>
      </w:r>
      <w:r>
        <w:rPr>
          <w:sz w:val="15"/>
          <w:szCs w:val="15"/>
          <w:color w:val="231F20"/>
          <w:spacing w:val="19"/>
        </w:rPr>
        <w:t xml:space="preserve"> </w:t>
      </w:r>
      <w:r>
        <w:rPr>
          <w:sz w:val="15"/>
          <w:szCs w:val="15"/>
          <w:color w:val="231F20"/>
          <w:spacing w:val="4"/>
        </w:rPr>
        <w:t>trials</w:t>
      </w:r>
      <w:r>
        <w:rPr>
          <w:sz w:val="15"/>
          <w:szCs w:val="15"/>
          <w:color w:val="231F20"/>
          <w:spacing w:val="24"/>
        </w:rPr>
        <w:t xml:space="preserve"> </w:t>
      </w:r>
      <w:r>
        <w:rPr>
          <w:sz w:val="15"/>
          <w:szCs w:val="15"/>
          <w:color w:val="231F20"/>
          <w:spacing w:val="4"/>
        </w:rPr>
        <w:t>of</w:t>
      </w:r>
      <w:r>
        <w:rPr>
          <w:sz w:val="15"/>
          <w:szCs w:val="15"/>
          <w:color w:val="231F20"/>
          <w:spacing w:val="11"/>
          <w:w w:val="102"/>
        </w:rPr>
        <w:t xml:space="preserve"> </w:t>
      </w:r>
      <w:r>
        <w:rPr>
          <w:sz w:val="15"/>
          <w:szCs w:val="15"/>
          <w:color w:val="231F20"/>
          <w:spacing w:val="4"/>
        </w:rPr>
        <w:t>parenteral</w:t>
      </w:r>
      <w:r>
        <w:rPr>
          <w:sz w:val="15"/>
          <w:szCs w:val="15"/>
          <w:color w:val="231F20"/>
          <w:spacing w:val="20"/>
          <w:w w:val="102"/>
        </w:rPr>
        <w:t xml:space="preserve"> </w:t>
      </w:r>
      <w:r>
        <w:rPr>
          <w:sz w:val="15"/>
          <w:szCs w:val="15"/>
          <w:color w:val="231F20"/>
          <w:spacing w:val="4"/>
        </w:rPr>
        <w:t>glutam</w:t>
      </w:r>
      <w:r>
        <w:rPr>
          <w:sz w:val="15"/>
          <w:szCs w:val="15"/>
          <w:color w:val="231F20"/>
          <w:spacing w:val="3"/>
        </w:rPr>
        <w:t>ine</w:t>
      </w:r>
      <w:r>
        <w:rPr>
          <w:sz w:val="15"/>
          <w:szCs w:val="15"/>
          <w:color w:val="231F20"/>
          <w:spacing w:val="23"/>
          <w:w w:val="101"/>
        </w:rPr>
        <w:t xml:space="preserve"> </w:t>
      </w:r>
      <w:r>
        <w:rPr>
          <w:sz w:val="15"/>
          <w:szCs w:val="15"/>
          <w:color w:val="231F20"/>
          <w:spacing w:val="3"/>
        </w:rPr>
        <w:t>supplementation[J].</w:t>
      </w:r>
      <w:r>
        <w:rPr>
          <w:sz w:val="15"/>
          <w:szCs w:val="15"/>
          <w:color w:val="231F20"/>
        </w:rPr>
        <w:t xml:space="preserve"> </w:t>
      </w:r>
      <w:r>
        <w:rPr>
          <w:sz w:val="15"/>
          <w:szCs w:val="15"/>
          <w:color w:val="231F20"/>
        </w:rPr>
        <w:t>Clin     Nutr</w:t>
      </w:r>
      <w:r>
        <w:rPr>
          <w:sz w:val="15"/>
          <w:szCs w:val="15"/>
          <w:color w:val="231F20"/>
          <w:spacing w:val="3"/>
        </w:rPr>
        <w:t>,</w:t>
      </w:r>
      <w:r>
        <w:rPr>
          <w:sz w:val="15"/>
          <w:szCs w:val="15"/>
          <w:color w:val="231F20"/>
          <w:spacing w:val="1"/>
        </w:rPr>
        <w:t xml:space="preserve">     </w:t>
      </w:r>
      <w:r>
        <w:rPr>
          <w:sz w:val="15"/>
          <w:szCs w:val="15"/>
          <w:color w:val="231F20"/>
          <w:spacing w:val="3"/>
        </w:rPr>
        <w:t>2013,</w:t>
      </w:r>
      <w:r>
        <w:rPr>
          <w:sz w:val="15"/>
          <w:szCs w:val="15"/>
          <w:color w:val="231F20"/>
          <w:spacing w:val="1"/>
        </w:rPr>
        <w:t xml:space="preserve">     </w:t>
      </w:r>
      <w:r>
        <w:rPr>
          <w:sz w:val="15"/>
          <w:szCs w:val="15"/>
          <w:color w:val="231F20"/>
          <w:spacing w:val="3"/>
        </w:rPr>
        <w:t>32(2):</w:t>
      </w:r>
      <w:r>
        <w:rPr>
          <w:sz w:val="15"/>
          <w:szCs w:val="15"/>
          <w:color w:val="231F20"/>
        </w:rPr>
        <w:t xml:space="preserve">    </w:t>
      </w:r>
      <w:r>
        <w:rPr>
          <w:sz w:val="15"/>
          <w:szCs w:val="15"/>
          <w:color w:val="231F20"/>
          <w:spacing w:val="3"/>
        </w:rPr>
        <w:t>213</w:t>
      </w:r>
      <w:r>
        <w:rPr>
          <w:rFonts w:ascii="Times New Roman" w:hAnsi="Times New Roman" w:eastAsia="Times New Roman" w:cs="Times New Roman"/>
          <w:sz w:val="15"/>
          <w:szCs w:val="15"/>
          <w:color w:val="231F20"/>
          <w:spacing w:val="3"/>
        </w:rPr>
        <w:t>‑</w:t>
      </w:r>
      <w:r>
        <w:rPr>
          <w:sz w:val="15"/>
          <w:szCs w:val="15"/>
          <w:color w:val="231F20"/>
          <w:spacing w:val="3"/>
        </w:rPr>
        <w:t>223.</w:t>
      </w:r>
      <w:r>
        <w:rPr>
          <w:sz w:val="15"/>
          <w:szCs w:val="15"/>
          <w:color w:val="231F20"/>
        </w:rPr>
        <w:t xml:space="preserve">     DOI</w:t>
      </w:r>
      <w:r>
        <w:rPr>
          <w:sz w:val="15"/>
          <w:szCs w:val="15"/>
          <w:color w:val="231F20"/>
          <w:spacing w:val="3"/>
        </w:rPr>
        <w:t>:</w:t>
      </w:r>
      <w:r>
        <w:rPr>
          <w:sz w:val="15"/>
          <w:szCs w:val="15"/>
          <w:color w:val="231F20"/>
          <w:spacing w:val="2"/>
        </w:rPr>
        <w:t xml:space="preserve">     10.</w:t>
      </w:r>
      <w:r>
        <w:rPr>
          <w:sz w:val="15"/>
          <w:szCs w:val="15"/>
          <w:color w:val="231F20"/>
          <w:spacing w:val="-16"/>
        </w:rPr>
        <w:t xml:space="preserve"> </w:t>
      </w:r>
      <w:r>
        <w:rPr>
          <w:sz w:val="15"/>
          <w:szCs w:val="15"/>
          <w:color w:val="231F20"/>
          <w:spacing w:val="2"/>
        </w:rPr>
        <w:t>1016/j.</w:t>
      </w:r>
      <w:r>
        <w:rPr>
          <w:sz w:val="15"/>
          <w:szCs w:val="15"/>
          <w:color w:val="231F20"/>
        </w:rPr>
        <w:t xml:space="preserve"> </w:t>
      </w:r>
      <w:r>
        <w:rPr>
          <w:sz w:val="15"/>
          <w:szCs w:val="15"/>
          <w:color w:val="231F20"/>
        </w:rPr>
        <w:t>clnu</w:t>
      </w:r>
      <w:r>
        <w:rPr>
          <w:sz w:val="15"/>
          <w:szCs w:val="15"/>
          <w:color w:val="231F20"/>
          <w:spacing w:val="5"/>
        </w:rPr>
        <w:t>.2012.11.003.</w:t>
      </w:r>
    </w:p>
    <w:p>
      <w:pPr>
        <w:pStyle w:val="BodyText"/>
        <w:ind w:left="554" w:right="5" w:hanging="554"/>
        <w:spacing w:before="12" w:line="306" w:lineRule="auto"/>
        <w:rPr>
          <w:sz w:val="15"/>
          <w:szCs w:val="15"/>
        </w:rPr>
      </w:pPr>
      <w:r>
        <w:rPr>
          <w:sz w:val="15"/>
          <w:szCs w:val="15"/>
          <w:color w:val="231F20"/>
          <w:spacing w:val="8"/>
        </w:rPr>
        <w:t>[233]     </w:t>
      </w:r>
      <w:r>
        <w:rPr>
          <w:sz w:val="15"/>
          <w:szCs w:val="15"/>
          <w:color w:val="231F20"/>
        </w:rPr>
        <w:t>Apostolopoulou</w:t>
      </w:r>
      <w:r>
        <w:rPr>
          <w:sz w:val="15"/>
          <w:szCs w:val="15"/>
          <w:color w:val="231F20"/>
          <w:spacing w:val="8"/>
        </w:rPr>
        <w:t xml:space="preserve">  </w:t>
      </w:r>
      <w:r>
        <w:rPr>
          <w:sz w:val="15"/>
          <w:szCs w:val="15"/>
          <w:color w:val="231F20"/>
        </w:rPr>
        <w:t>A</w:t>
      </w:r>
      <w:r>
        <w:rPr>
          <w:sz w:val="15"/>
          <w:szCs w:val="15"/>
          <w:color w:val="231F20"/>
          <w:spacing w:val="8"/>
        </w:rPr>
        <w:t>,  </w:t>
      </w:r>
      <w:r>
        <w:rPr>
          <w:sz w:val="15"/>
          <w:szCs w:val="15"/>
          <w:color w:val="231F20"/>
        </w:rPr>
        <w:t>Haidich</w:t>
      </w:r>
      <w:r>
        <w:rPr>
          <w:sz w:val="15"/>
          <w:szCs w:val="15"/>
          <w:color w:val="231F20"/>
          <w:spacing w:val="8"/>
        </w:rPr>
        <w:t xml:space="preserve">  </w:t>
      </w:r>
      <w:r>
        <w:rPr>
          <w:sz w:val="15"/>
          <w:szCs w:val="15"/>
          <w:color w:val="231F20"/>
        </w:rPr>
        <w:t>AB</w:t>
      </w:r>
      <w:r>
        <w:rPr>
          <w:sz w:val="15"/>
          <w:szCs w:val="15"/>
          <w:color w:val="231F20"/>
          <w:spacing w:val="8"/>
        </w:rPr>
        <w:t>,  </w:t>
      </w:r>
      <w:r>
        <w:rPr>
          <w:sz w:val="15"/>
          <w:szCs w:val="15"/>
          <w:color w:val="231F20"/>
        </w:rPr>
        <w:t>Kofina</w:t>
      </w:r>
      <w:r>
        <w:rPr>
          <w:sz w:val="15"/>
          <w:szCs w:val="15"/>
          <w:color w:val="231F20"/>
          <w:spacing w:val="8"/>
        </w:rPr>
        <w:t xml:space="preserve"> </w:t>
      </w:r>
      <w:r>
        <w:rPr>
          <w:sz w:val="15"/>
          <w:szCs w:val="15"/>
          <w:color w:val="231F20"/>
          <w:spacing w:val="7"/>
        </w:rPr>
        <w:t xml:space="preserve"> </w:t>
      </w:r>
      <w:r>
        <w:rPr>
          <w:sz w:val="15"/>
          <w:szCs w:val="15"/>
          <w:color w:val="231F20"/>
        </w:rPr>
        <w:t>K</w:t>
      </w:r>
      <w:r>
        <w:rPr>
          <w:sz w:val="15"/>
          <w:szCs w:val="15"/>
          <w:color w:val="231F20"/>
          <w:spacing w:val="7"/>
        </w:rPr>
        <w:t>,  </w:t>
      </w:r>
      <w:r>
        <w:rPr>
          <w:sz w:val="15"/>
          <w:szCs w:val="15"/>
          <w:color w:val="231F20"/>
        </w:rPr>
        <w:t>et</w:t>
      </w:r>
      <w:r>
        <w:rPr>
          <w:sz w:val="15"/>
          <w:szCs w:val="15"/>
          <w:color w:val="231F20"/>
          <w:spacing w:val="7"/>
        </w:rPr>
        <w:t xml:space="preserve"> </w:t>
      </w:r>
      <w:r>
        <w:rPr>
          <w:sz w:val="15"/>
          <w:szCs w:val="15"/>
          <w:color w:val="231F20"/>
        </w:rPr>
        <w:t>al</w:t>
      </w:r>
      <w:r>
        <w:rPr>
          <w:sz w:val="15"/>
          <w:szCs w:val="15"/>
          <w:color w:val="231F20"/>
          <w:spacing w:val="7"/>
        </w:rPr>
        <w:t>.</w:t>
      </w:r>
      <w:r>
        <w:rPr>
          <w:sz w:val="15"/>
          <w:szCs w:val="15"/>
          <w:color w:val="231F20"/>
          <w:spacing w:val="3"/>
        </w:rPr>
        <w:t xml:space="preserve">  </w:t>
      </w:r>
      <w:r>
        <w:rPr>
          <w:sz w:val="15"/>
          <w:szCs w:val="15"/>
          <w:color w:val="231F20"/>
        </w:rPr>
        <w:t>Effects</w:t>
      </w:r>
      <w:r>
        <w:rPr>
          <w:sz w:val="15"/>
          <w:szCs w:val="15"/>
          <w:color w:val="231F20"/>
          <w:spacing w:val="3"/>
        </w:rPr>
        <w:t xml:space="preserve">  </w:t>
      </w:r>
      <w:r>
        <w:rPr>
          <w:sz w:val="15"/>
          <w:szCs w:val="15"/>
          <w:color w:val="231F20"/>
        </w:rPr>
        <w:t>of</w:t>
      </w:r>
      <w:r>
        <w:rPr>
          <w:sz w:val="15"/>
          <w:szCs w:val="15"/>
          <w:color w:val="231F20"/>
          <w:spacing w:val="1"/>
        </w:rPr>
        <w:t xml:space="preserve"> </w:t>
      </w:r>
      <w:r>
        <w:rPr>
          <w:sz w:val="15"/>
          <w:szCs w:val="15"/>
          <w:color w:val="231F20"/>
          <w:spacing w:val="3"/>
        </w:rPr>
        <w:t>glutamine</w:t>
      </w:r>
      <w:r>
        <w:rPr>
          <w:sz w:val="15"/>
          <w:szCs w:val="15"/>
          <w:color w:val="231F20"/>
          <w:spacing w:val="29"/>
          <w:w w:val="101"/>
        </w:rPr>
        <w:t xml:space="preserve"> </w:t>
      </w:r>
      <w:r>
        <w:rPr>
          <w:sz w:val="15"/>
          <w:szCs w:val="15"/>
          <w:color w:val="231F20"/>
          <w:spacing w:val="3"/>
        </w:rPr>
        <w:t>supplementation</w:t>
      </w:r>
      <w:r>
        <w:rPr>
          <w:sz w:val="15"/>
          <w:szCs w:val="15"/>
          <w:color w:val="231F20"/>
          <w:spacing w:val="20"/>
          <w:w w:val="102"/>
        </w:rPr>
        <w:t xml:space="preserve"> </w:t>
      </w:r>
      <w:r>
        <w:rPr>
          <w:sz w:val="15"/>
          <w:szCs w:val="15"/>
          <w:color w:val="231F20"/>
          <w:spacing w:val="3"/>
        </w:rPr>
        <w:t>on</w:t>
      </w:r>
      <w:r>
        <w:rPr>
          <w:sz w:val="15"/>
          <w:szCs w:val="15"/>
          <w:color w:val="231F20"/>
          <w:spacing w:val="20"/>
          <w:w w:val="102"/>
        </w:rPr>
        <w:t xml:space="preserve"> </w:t>
      </w:r>
      <w:r>
        <w:rPr>
          <w:sz w:val="15"/>
          <w:szCs w:val="15"/>
          <w:color w:val="231F20"/>
          <w:spacing w:val="3"/>
        </w:rPr>
        <w:t>critically</w:t>
      </w:r>
      <w:r>
        <w:rPr>
          <w:sz w:val="15"/>
          <w:szCs w:val="15"/>
          <w:color w:val="231F20"/>
          <w:spacing w:val="19"/>
        </w:rPr>
        <w:t xml:space="preserve"> </w:t>
      </w:r>
      <w:r>
        <w:rPr>
          <w:sz w:val="15"/>
          <w:szCs w:val="15"/>
          <w:color w:val="231F20"/>
          <w:spacing w:val="3"/>
        </w:rPr>
        <w:t>ill</w:t>
      </w:r>
      <w:r>
        <w:rPr>
          <w:sz w:val="15"/>
          <w:szCs w:val="15"/>
          <w:color w:val="231F20"/>
          <w:spacing w:val="17"/>
          <w:w w:val="101"/>
        </w:rPr>
        <w:t xml:space="preserve"> </w:t>
      </w:r>
      <w:r>
        <w:rPr>
          <w:sz w:val="15"/>
          <w:szCs w:val="15"/>
          <w:color w:val="231F20"/>
          <w:spacing w:val="3"/>
        </w:rPr>
        <w:t>patients:</w:t>
      </w:r>
      <w:r>
        <w:rPr>
          <w:sz w:val="15"/>
          <w:szCs w:val="15"/>
          <w:color w:val="231F20"/>
          <w:spacing w:val="18"/>
        </w:rPr>
        <w:t xml:space="preserve"> </w:t>
      </w:r>
      <w:r>
        <w:rPr>
          <w:sz w:val="15"/>
          <w:szCs w:val="15"/>
          <w:color w:val="231F20"/>
          <w:spacing w:val="3"/>
        </w:rPr>
        <w:t>focus</w:t>
      </w:r>
      <w:r>
        <w:rPr>
          <w:sz w:val="15"/>
          <w:szCs w:val="15"/>
          <w:color w:val="231F20"/>
        </w:rPr>
        <w:t xml:space="preserve"> </w:t>
      </w:r>
      <w:r>
        <w:rPr>
          <w:sz w:val="15"/>
          <w:szCs w:val="15"/>
          <w:color w:val="231F20"/>
          <w:spacing w:val="3"/>
        </w:rPr>
        <w:t>on</w:t>
      </w:r>
      <w:r>
        <w:rPr>
          <w:sz w:val="15"/>
          <w:szCs w:val="15"/>
          <w:color w:val="231F20"/>
          <w:spacing w:val="24"/>
          <w:w w:val="101"/>
        </w:rPr>
        <w:t xml:space="preserve"> </w:t>
      </w:r>
      <w:r>
        <w:rPr>
          <w:sz w:val="15"/>
          <w:szCs w:val="15"/>
          <w:color w:val="231F20"/>
          <w:spacing w:val="3"/>
        </w:rPr>
        <w:t>efficacy</w:t>
      </w:r>
      <w:r>
        <w:rPr>
          <w:sz w:val="15"/>
          <w:szCs w:val="15"/>
          <w:color w:val="231F20"/>
          <w:spacing w:val="22"/>
        </w:rPr>
        <w:t xml:space="preserve"> </w:t>
      </w:r>
      <w:r>
        <w:rPr>
          <w:sz w:val="15"/>
          <w:szCs w:val="15"/>
          <w:color w:val="231F20"/>
          <w:spacing w:val="3"/>
        </w:rPr>
        <w:t>and</w:t>
      </w:r>
      <w:r>
        <w:rPr>
          <w:sz w:val="15"/>
          <w:szCs w:val="15"/>
          <w:color w:val="231F20"/>
          <w:spacing w:val="23"/>
        </w:rPr>
        <w:t xml:space="preserve"> </w:t>
      </w:r>
      <w:r>
        <w:rPr>
          <w:sz w:val="15"/>
          <w:szCs w:val="15"/>
          <w:color w:val="231F20"/>
          <w:spacing w:val="3"/>
        </w:rPr>
        <w:t>safety.</w:t>
      </w:r>
      <w:r>
        <w:rPr>
          <w:sz w:val="15"/>
          <w:szCs w:val="15"/>
          <w:color w:val="231F20"/>
          <w:spacing w:val="15"/>
          <w:w w:val="101"/>
        </w:rPr>
        <w:t xml:space="preserve"> </w:t>
      </w:r>
      <w:r>
        <w:rPr>
          <w:sz w:val="15"/>
          <w:szCs w:val="15"/>
          <w:color w:val="231F20"/>
          <w:spacing w:val="3"/>
        </w:rPr>
        <w:t>An</w:t>
      </w:r>
      <w:r>
        <w:rPr>
          <w:sz w:val="15"/>
          <w:szCs w:val="15"/>
          <w:color w:val="231F20"/>
          <w:spacing w:val="24"/>
          <w:w w:val="101"/>
        </w:rPr>
        <w:t xml:space="preserve"> </w:t>
      </w:r>
      <w:r>
        <w:rPr>
          <w:sz w:val="15"/>
          <w:szCs w:val="15"/>
          <w:color w:val="231F20"/>
          <w:spacing w:val="3"/>
        </w:rPr>
        <w:t>overview</w:t>
      </w:r>
      <w:r>
        <w:rPr>
          <w:sz w:val="15"/>
          <w:szCs w:val="15"/>
          <w:color w:val="231F20"/>
          <w:spacing w:val="24"/>
          <w:w w:val="102"/>
        </w:rPr>
        <w:t xml:space="preserve"> </w:t>
      </w:r>
      <w:r>
        <w:rPr>
          <w:sz w:val="15"/>
          <w:szCs w:val="15"/>
          <w:color w:val="231F20"/>
          <w:spacing w:val="3"/>
        </w:rPr>
        <w:t>of</w:t>
      </w:r>
      <w:r>
        <w:rPr>
          <w:sz w:val="15"/>
          <w:szCs w:val="15"/>
          <w:color w:val="231F20"/>
          <w:spacing w:val="13"/>
        </w:rPr>
        <w:t xml:space="preserve"> </w:t>
      </w:r>
      <w:r>
        <w:rPr>
          <w:sz w:val="15"/>
          <w:szCs w:val="15"/>
          <w:color w:val="231F20"/>
          <w:spacing w:val="3"/>
        </w:rPr>
        <w:t>syst</w:t>
      </w:r>
      <w:r>
        <w:rPr>
          <w:sz w:val="15"/>
          <w:szCs w:val="15"/>
          <w:color w:val="231F20"/>
          <w:spacing w:val="2"/>
        </w:rPr>
        <w:t>ematic</w:t>
      </w:r>
      <w:r>
        <w:rPr>
          <w:sz w:val="15"/>
          <w:szCs w:val="15"/>
          <w:color w:val="231F20"/>
          <w:spacing w:val="22"/>
        </w:rPr>
        <w:t xml:space="preserve"> </w:t>
      </w:r>
      <w:r>
        <w:rPr>
          <w:sz w:val="15"/>
          <w:szCs w:val="15"/>
          <w:color w:val="231F20"/>
          <w:spacing w:val="2"/>
        </w:rPr>
        <w:t>reviews</w:t>
      </w:r>
      <w:r>
        <w:rPr>
          <w:sz w:val="15"/>
          <w:szCs w:val="15"/>
          <w:color w:val="231F20"/>
        </w:rPr>
        <w:t xml:space="preserve"> </w:t>
      </w:r>
      <w:r>
        <w:rPr>
          <w:sz w:val="15"/>
          <w:szCs w:val="15"/>
          <w:color w:val="231F20"/>
          <w:spacing w:val="3"/>
        </w:rPr>
        <w:t>[J].</w:t>
      </w:r>
      <w:r>
        <w:rPr>
          <w:sz w:val="15"/>
          <w:szCs w:val="15"/>
          <w:color w:val="231F20"/>
        </w:rPr>
        <w:t xml:space="preserve">     Nutrition</w:t>
      </w:r>
      <w:r>
        <w:rPr>
          <w:sz w:val="15"/>
          <w:szCs w:val="15"/>
          <w:color w:val="231F20"/>
          <w:spacing w:val="3"/>
        </w:rPr>
        <w:t>,</w:t>
      </w:r>
      <w:r>
        <w:rPr>
          <w:sz w:val="15"/>
          <w:szCs w:val="15"/>
          <w:color w:val="231F20"/>
          <w:spacing w:val="1"/>
        </w:rPr>
        <w:t xml:space="preserve">     </w:t>
      </w:r>
      <w:r>
        <w:rPr>
          <w:sz w:val="15"/>
          <w:szCs w:val="15"/>
          <w:color w:val="231F20"/>
          <w:spacing w:val="3"/>
        </w:rPr>
        <w:t>2020,</w:t>
      </w:r>
      <w:r>
        <w:rPr>
          <w:sz w:val="15"/>
          <w:szCs w:val="15"/>
          <w:color w:val="231F20"/>
          <w:spacing w:val="1"/>
        </w:rPr>
        <w:t xml:space="preserve">     </w:t>
      </w:r>
      <w:r>
        <w:rPr>
          <w:sz w:val="15"/>
          <w:szCs w:val="15"/>
          <w:color w:val="231F20"/>
          <w:spacing w:val="3"/>
        </w:rPr>
        <w:t>78:    110960.</w:t>
      </w:r>
      <w:r>
        <w:rPr>
          <w:sz w:val="15"/>
          <w:szCs w:val="15"/>
          <w:color w:val="231F20"/>
        </w:rPr>
        <w:t xml:space="preserve">     DOI</w:t>
      </w:r>
      <w:r>
        <w:rPr>
          <w:sz w:val="15"/>
          <w:szCs w:val="15"/>
          <w:color w:val="231F20"/>
          <w:spacing w:val="3"/>
        </w:rPr>
        <w:t>:     1</w:t>
      </w:r>
      <w:r>
        <w:rPr>
          <w:sz w:val="15"/>
          <w:szCs w:val="15"/>
          <w:color w:val="231F20"/>
          <w:spacing w:val="2"/>
        </w:rPr>
        <w:t>0.</w:t>
      </w:r>
      <w:r>
        <w:rPr>
          <w:sz w:val="15"/>
          <w:szCs w:val="15"/>
          <w:color w:val="231F20"/>
          <w:spacing w:val="-15"/>
        </w:rPr>
        <w:t xml:space="preserve"> </w:t>
      </w:r>
      <w:r>
        <w:rPr>
          <w:sz w:val="15"/>
          <w:szCs w:val="15"/>
          <w:color w:val="231F20"/>
          <w:spacing w:val="2"/>
        </w:rPr>
        <w:t>1016/j.</w:t>
      </w:r>
      <w:r>
        <w:rPr>
          <w:sz w:val="15"/>
          <w:szCs w:val="15"/>
          <w:color w:val="231F20"/>
        </w:rPr>
        <w:t xml:space="preserve"> </w:t>
      </w:r>
      <w:r>
        <w:rPr>
          <w:sz w:val="15"/>
          <w:szCs w:val="15"/>
          <w:color w:val="231F20"/>
        </w:rPr>
        <w:t>nut</w:t>
      </w:r>
      <w:r>
        <w:rPr>
          <w:sz w:val="15"/>
          <w:szCs w:val="15"/>
          <w:color w:val="231F20"/>
          <w:spacing w:val="5"/>
        </w:rPr>
        <w:t>.2020.110960.</w:t>
      </w:r>
    </w:p>
    <w:p>
      <w:pPr>
        <w:pStyle w:val="BodyText"/>
        <w:ind w:left="555" w:right="15" w:hanging="555"/>
        <w:spacing w:before="12" w:line="306" w:lineRule="auto"/>
        <w:rPr>
          <w:sz w:val="15"/>
          <w:szCs w:val="15"/>
        </w:rPr>
      </w:pPr>
      <w:r>
        <w:rPr>
          <w:sz w:val="15"/>
          <w:szCs w:val="15"/>
          <w:color w:val="231F20"/>
          <w:spacing w:val="6"/>
        </w:rPr>
        <w:t>[234]</w:t>
      </w:r>
      <w:r>
        <w:rPr>
          <w:sz w:val="15"/>
          <w:szCs w:val="15"/>
          <w:color w:val="231F20"/>
          <w:spacing w:val="1"/>
        </w:rPr>
        <w:t xml:space="preserve">      </w:t>
      </w:r>
      <w:r>
        <w:rPr>
          <w:sz w:val="15"/>
          <w:szCs w:val="15"/>
          <w:color w:val="231F20"/>
        </w:rPr>
        <w:t>Heyland</w:t>
      </w:r>
      <w:r>
        <w:rPr>
          <w:sz w:val="15"/>
          <w:szCs w:val="15"/>
          <w:color w:val="231F20"/>
          <w:spacing w:val="1"/>
        </w:rPr>
        <w:t xml:space="preserve">    </w:t>
      </w:r>
      <w:r>
        <w:rPr>
          <w:sz w:val="15"/>
          <w:szCs w:val="15"/>
          <w:color w:val="231F20"/>
        </w:rPr>
        <w:t>DK</w:t>
      </w:r>
      <w:r>
        <w:rPr>
          <w:sz w:val="15"/>
          <w:szCs w:val="15"/>
          <w:color w:val="231F20"/>
          <w:spacing w:val="6"/>
        </w:rPr>
        <w:t>,</w:t>
      </w:r>
      <w:r>
        <w:rPr>
          <w:sz w:val="15"/>
          <w:szCs w:val="15"/>
          <w:color w:val="231F20"/>
          <w:spacing w:val="11"/>
        </w:rPr>
        <w:t xml:space="preserve">   </w:t>
      </w:r>
      <w:r>
        <w:rPr>
          <w:sz w:val="15"/>
          <w:szCs w:val="15"/>
          <w:color w:val="231F20"/>
        </w:rPr>
        <w:t>Elke    G</w:t>
      </w:r>
      <w:r>
        <w:rPr>
          <w:sz w:val="15"/>
          <w:szCs w:val="15"/>
          <w:color w:val="231F20"/>
          <w:spacing w:val="6"/>
        </w:rPr>
        <w:t>,</w:t>
      </w:r>
      <w:r>
        <w:rPr>
          <w:sz w:val="15"/>
          <w:szCs w:val="15"/>
          <w:color w:val="231F20"/>
          <w:spacing w:val="11"/>
        </w:rPr>
        <w:t xml:space="preserve">   </w:t>
      </w:r>
      <w:r>
        <w:rPr>
          <w:sz w:val="15"/>
          <w:szCs w:val="15"/>
          <w:color w:val="231F20"/>
        </w:rPr>
        <w:t>Cook    D</w:t>
      </w:r>
      <w:r>
        <w:rPr>
          <w:sz w:val="15"/>
          <w:szCs w:val="15"/>
          <w:color w:val="231F20"/>
          <w:spacing w:val="6"/>
        </w:rPr>
        <w:t>,</w:t>
      </w:r>
      <w:r>
        <w:rPr>
          <w:sz w:val="15"/>
          <w:szCs w:val="15"/>
          <w:color w:val="231F20"/>
          <w:spacing w:val="10"/>
          <w:w w:val="102"/>
        </w:rPr>
        <w:t xml:space="preserve">   </w:t>
      </w:r>
      <w:r>
        <w:rPr>
          <w:sz w:val="15"/>
          <w:szCs w:val="15"/>
          <w:color w:val="231F20"/>
        </w:rPr>
        <w:t>et</w:t>
      </w:r>
      <w:r>
        <w:rPr>
          <w:sz w:val="15"/>
          <w:szCs w:val="15"/>
          <w:color w:val="231F20"/>
          <w:spacing w:val="6"/>
        </w:rPr>
        <w:t xml:space="preserve"> </w:t>
      </w:r>
      <w:r>
        <w:rPr>
          <w:sz w:val="15"/>
          <w:szCs w:val="15"/>
          <w:color w:val="231F20"/>
        </w:rPr>
        <w:t>al</w:t>
      </w:r>
      <w:r>
        <w:rPr>
          <w:sz w:val="15"/>
          <w:szCs w:val="15"/>
          <w:color w:val="231F20"/>
          <w:spacing w:val="6"/>
        </w:rPr>
        <w:t>.    </w:t>
      </w:r>
      <w:r>
        <w:rPr>
          <w:sz w:val="15"/>
          <w:szCs w:val="15"/>
          <w:color w:val="231F20"/>
        </w:rPr>
        <w:t>Glutamine</w:t>
      </w:r>
      <w:r>
        <w:rPr>
          <w:sz w:val="15"/>
          <w:szCs w:val="15"/>
          <w:color w:val="231F20"/>
          <w:spacing w:val="10"/>
          <w:w w:val="101"/>
        </w:rPr>
        <w:t xml:space="preserve">   </w:t>
      </w:r>
      <w:r>
        <w:rPr>
          <w:sz w:val="15"/>
          <w:szCs w:val="15"/>
          <w:color w:val="231F20"/>
        </w:rPr>
        <w:t>and </w:t>
      </w:r>
      <w:r>
        <w:rPr>
          <w:sz w:val="15"/>
          <w:szCs w:val="15"/>
          <w:color w:val="231F20"/>
          <w:spacing w:val="3"/>
        </w:rPr>
        <w:t>antioxidants</w:t>
      </w:r>
      <w:r>
        <w:rPr>
          <w:sz w:val="15"/>
          <w:szCs w:val="15"/>
          <w:color w:val="231F20"/>
          <w:spacing w:val="13"/>
          <w:w w:val="101"/>
        </w:rPr>
        <w:t xml:space="preserve"> </w:t>
      </w:r>
      <w:r>
        <w:rPr>
          <w:sz w:val="15"/>
          <w:szCs w:val="15"/>
          <w:color w:val="231F20"/>
          <w:spacing w:val="3"/>
        </w:rPr>
        <w:t>in the</w:t>
      </w:r>
      <w:r>
        <w:rPr>
          <w:sz w:val="15"/>
          <w:szCs w:val="15"/>
          <w:color w:val="231F20"/>
          <w:spacing w:val="14"/>
          <w:w w:val="102"/>
        </w:rPr>
        <w:t xml:space="preserve"> </w:t>
      </w:r>
      <w:r>
        <w:rPr>
          <w:sz w:val="15"/>
          <w:szCs w:val="15"/>
          <w:color w:val="231F20"/>
          <w:spacing w:val="3"/>
        </w:rPr>
        <w:t>critically</w:t>
      </w:r>
      <w:r>
        <w:rPr>
          <w:sz w:val="15"/>
          <w:szCs w:val="15"/>
          <w:color w:val="231F20"/>
          <w:spacing w:val="13"/>
          <w:w w:val="101"/>
        </w:rPr>
        <w:t xml:space="preserve"> </w:t>
      </w:r>
      <w:r>
        <w:rPr>
          <w:sz w:val="15"/>
          <w:szCs w:val="15"/>
          <w:color w:val="231F20"/>
          <w:spacing w:val="3"/>
        </w:rPr>
        <w:t>ill</w:t>
      </w:r>
      <w:r>
        <w:rPr>
          <w:sz w:val="15"/>
          <w:szCs w:val="15"/>
          <w:color w:val="231F20"/>
          <w:spacing w:val="12"/>
        </w:rPr>
        <w:t xml:space="preserve"> </w:t>
      </w:r>
      <w:r>
        <w:rPr>
          <w:sz w:val="15"/>
          <w:szCs w:val="15"/>
          <w:color w:val="231F20"/>
          <w:spacing w:val="3"/>
        </w:rPr>
        <w:t>patient:</w:t>
      </w:r>
      <w:r>
        <w:rPr>
          <w:sz w:val="15"/>
          <w:szCs w:val="15"/>
          <w:color w:val="231F20"/>
          <w:spacing w:val="12"/>
          <w:w w:val="101"/>
        </w:rPr>
        <w:t xml:space="preserve"> </w:t>
      </w:r>
      <w:r>
        <w:rPr>
          <w:sz w:val="15"/>
          <w:szCs w:val="15"/>
          <w:color w:val="231F20"/>
          <w:spacing w:val="3"/>
        </w:rPr>
        <w:t>a</w:t>
      </w:r>
      <w:r>
        <w:rPr>
          <w:sz w:val="15"/>
          <w:szCs w:val="15"/>
          <w:color w:val="231F20"/>
          <w:spacing w:val="12"/>
          <w:w w:val="102"/>
        </w:rPr>
        <w:t xml:space="preserve"> </w:t>
      </w:r>
      <w:r>
        <w:rPr>
          <w:sz w:val="15"/>
          <w:szCs w:val="15"/>
          <w:color w:val="231F20"/>
          <w:spacing w:val="3"/>
        </w:rPr>
        <w:t>post</w:t>
      </w:r>
      <w:r>
        <w:rPr>
          <w:sz w:val="15"/>
          <w:szCs w:val="15"/>
          <w:color w:val="231F20"/>
          <w:spacing w:val="10"/>
          <w:w w:val="101"/>
        </w:rPr>
        <w:t xml:space="preserve"> </w:t>
      </w:r>
      <w:r>
        <w:rPr>
          <w:sz w:val="15"/>
          <w:szCs w:val="15"/>
          <w:color w:val="231F20"/>
          <w:spacing w:val="3"/>
        </w:rPr>
        <w:t>h</w:t>
      </w:r>
      <w:r>
        <w:rPr>
          <w:sz w:val="15"/>
          <w:szCs w:val="15"/>
          <w:color w:val="231F20"/>
          <w:spacing w:val="2"/>
        </w:rPr>
        <w:t>oc</w:t>
      </w:r>
      <w:r>
        <w:rPr>
          <w:sz w:val="15"/>
          <w:szCs w:val="15"/>
          <w:color w:val="231F20"/>
          <w:spacing w:val="13"/>
        </w:rPr>
        <w:t xml:space="preserve"> </w:t>
      </w:r>
      <w:r>
        <w:rPr>
          <w:sz w:val="15"/>
          <w:szCs w:val="15"/>
          <w:color w:val="231F20"/>
          <w:spacing w:val="2"/>
        </w:rPr>
        <w:t>analysis</w:t>
      </w:r>
      <w:r>
        <w:rPr>
          <w:sz w:val="15"/>
          <w:szCs w:val="15"/>
          <w:color w:val="231F20"/>
        </w:rPr>
        <w:t xml:space="preserve"> </w:t>
      </w:r>
      <w:r>
        <w:rPr>
          <w:sz w:val="15"/>
          <w:szCs w:val="15"/>
          <w:color w:val="231F20"/>
          <w:spacing w:val="4"/>
        </w:rPr>
        <w:t>of</w:t>
      </w:r>
      <w:r>
        <w:rPr>
          <w:sz w:val="15"/>
          <w:szCs w:val="15"/>
          <w:color w:val="231F20"/>
          <w:spacing w:val="1"/>
        </w:rPr>
        <w:t xml:space="preserve">   </w:t>
      </w:r>
      <w:r>
        <w:rPr>
          <w:sz w:val="15"/>
          <w:szCs w:val="15"/>
          <w:color w:val="231F20"/>
          <w:spacing w:val="4"/>
        </w:rPr>
        <w:t>a   large</w:t>
      </w:r>
      <w:r>
        <w:rPr>
          <w:rFonts w:ascii="Times New Roman" w:hAnsi="Times New Roman" w:eastAsia="Times New Roman" w:cs="Times New Roman"/>
          <w:sz w:val="15"/>
          <w:szCs w:val="15"/>
          <w:color w:val="231F20"/>
          <w:spacing w:val="4"/>
        </w:rPr>
        <w:t>‑</w:t>
      </w:r>
      <w:r>
        <w:rPr>
          <w:sz w:val="15"/>
          <w:szCs w:val="15"/>
          <w:color w:val="231F20"/>
          <w:spacing w:val="4"/>
        </w:rPr>
        <w:t>scale   </w:t>
      </w:r>
      <w:r>
        <w:rPr>
          <w:sz w:val="15"/>
          <w:szCs w:val="15"/>
          <w:color w:val="231F20"/>
          <w:spacing w:val="3"/>
        </w:rPr>
        <w:t>randomized   trial[J].   JPEN   J</w:t>
      </w:r>
      <w:r>
        <w:rPr>
          <w:sz w:val="15"/>
          <w:szCs w:val="15"/>
          <w:color w:val="231F20"/>
          <w:spacing w:val="6"/>
        </w:rPr>
        <w:t xml:space="preserve">   </w:t>
      </w:r>
      <w:r>
        <w:rPr>
          <w:sz w:val="15"/>
          <w:szCs w:val="15"/>
          <w:color w:val="231F20"/>
          <w:spacing w:val="3"/>
        </w:rPr>
        <w:t>Parenter</w:t>
      </w:r>
      <w:r>
        <w:rPr>
          <w:sz w:val="15"/>
          <w:szCs w:val="15"/>
          <w:color w:val="231F20"/>
          <w:spacing w:val="1"/>
        </w:rPr>
        <w:t xml:space="preserve"> </w:t>
      </w:r>
      <w:r>
        <w:rPr>
          <w:sz w:val="15"/>
          <w:szCs w:val="15"/>
          <w:color w:val="231F20"/>
        </w:rPr>
        <w:t>Enteral</w:t>
      </w:r>
      <w:r>
        <w:rPr>
          <w:sz w:val="15"/>
          <w:szCs w:val="15"/>
          <w:color w:val="231F20"/>
          <w:spacing w:val="2"/>
        </w:rPr>
        <w:t xml:space="preserve">    </w:t>
      </w:r>
      <w:r>
        <w:rPr>
          <w:sz w:val="15"/>
          <w:szCs w:val="15"/>
          <w:color w:val="231F20"/>
        </w:rPr>
        <w:t>Nutr</w:t>
      </w:r>
      <w:r>
        <w:rPr>
          <w:sz w:val="15"/>
          <w:szCs w:val="15"/>
          <w:color w:val="231F20"/>
          <w:spacing w:val="2"/>
        </w:rPr>
        <w:t>,    2015,    39(4):   401</w:t>
      </w:r>
      <w:r>
        <w:rPr>
          <w:rFonts w:ascii="Times New Roman" w:hAnsi="Times New Roman" w:eastAsia="Times New Roman" w:cs="Times New Roman"/>
          <w:sz w:val="15"/>
          <w:szCs w:val="15"/>
          <w:color w:val="231F20"/>
          <w:spacing w:val="2"/>
        </w:rPr>
        <w:t>‑</w:t>
      </w:r>
      <w:r>
        <w:rPr>
          <w:sz w:val="15"/>
          <w:szCs w:val="15"/>
          <w:color w:val="231F20"/>
          <w:spacing w:val="2"/>
        </w:rPr>
        <w:t>409.    </w:t>
      </w:r>
      <w:r>
        <w:rPr>
          <w:sz w:val="15"/>
          <w:szCs w:val="15"/>
          <w:color w:val="231F20"/>
        </w:rPr>
        <w:t>DOI</w:t>
      </w:r>
      <w:r>
        <w:rPr>
          <w:sz w:val="15"/>
          <w:szCs w:val="15"/>
          <w:color w:val="231F20"/>
          <w:spacing w:val="2"/>
        </w:rPr>
        <w:t>:     10.</w:t>
      </w:r>
      <w:r>
        <w:rPr>
          <w:sz w:val="15"/>
          <w:szCs w:val="15"/>
          <w:color w:val="231F20"/>
          <w:spacing w:val="-4"/>
        </w:rPr>
        <w:t xml:space="preserve"> </w:t>
      </w:r>
      <w:r>
        <w:rPr>
          <w:sz w:val="15"/>
          <w:szCs w:val="15"/>
          <w:color w:val="231F20"/>
          <w:spacing w:val="2"/>
        </w:rPr>
        <w:t>1177/</w:t>
      </w:r>
      <w:r>
        <w:rPr>
          <w:sz w:val="15"/>
          <w:szCs w:val="15"/>
          <w:color w:val="231F20"/>
        </w:rPr>
        <w:t xml:space="preserve"> </w:t>
      </w:r>
      <w:r>
        <w:rPr>
          <w:sz w:val="15"/>
          <w:szCs w:val="15"/>
          <w:color w:val="231F20"/>
          <w:spacing w:val="4"/>
        </w:rPr>
        <w:t>0148607114529994.</w:t>
      </w:r>
    </w:p>
    <w:p>
      <w:pPr>
        <w:pStyle w:val="BodyText"/>
        <w:ind w:left="555" w:right="14" w:hanging="555"/>
        <w:spacing w:before="9" w:line="296" w:lineRule="auto"/>
        <w:rPr>
          <w:sz w:val="15"/>
          <w:szCs w:val="15"/>
        </w:rPr>
      </w:pPr>
      <w:r>
        <w:rPr>
          <w:sz w:val="15"/>
          <w:szCs w:val="15"/>
          <w:color w:val="231F20"/>
          <w:spacing w:val="3"/>
        </w:rPr>
        <w:t>[235]     </w:t>
      </w:r>
      <w:r>
        <w:rPr>
          <w:sz w:val="15"/>
          <w:szCs w:val="15"/>
          <w:color w:val="231F20"/>
        </w:rPr>
        <w:t>Tsujimoto</w:t>
      </w:r>
      <w:r>
        <w:rPr>
          <w:sz w:val="15"/>
          <w:szCs w:val="15"/>
          <w:color w:val="231F20"/>
          <w:spacing w:val="3"/>
        </w:rPr>
        <w:t xml:space="preserve">  </w:t>
      </w:r>
      <w:r>
        <w:rPr>
          <w:sz w:val="15"/>
          <w:szCs w:val="15"/>
          <w:color w:val="231F20"/>
        </w:rPr>
        <w:t>T</w:t>
      </w:r>
      <w:r>
        <w:rPr>
          <w:sz w:val="15"/>
          <w:szCs w:val="15"/>
          <w:color w:val="231F20"/>
          <w:spacing w:val="3"/>
        </w:rPr>
        <w:t>,  </w:t>
      </w:r>
      <w:r>
        <w:rPr>
          <w:sz w:val="15"/>
          <w:szCs w:val="15"/>
          <w:color w:val="231F20"/>
        </w:rPr>
        <w:t>Shimizu</w:t>
      </w:r>
      <w:r>
        <w:rPr>
          <w:sz w:val="15"/>
          <w:szCs w:val="15"/>
          <w:color w:val="231F20"/>
          <w:spacing w:val="3"/>
        </w:rPr>
        <w:t xml:space="preserve">  </w:t>
      </w:r>
      <w:r>
        <w:rPr>
          <w:sz w:val="15"/>
          <w:szCs w:val="15"/>
          <w:color w:val="231F20"/>
        </w:rPr>
        <w:t>K</w:t>
      </w:r>
      <w:r>
        <w:rPr>
          <w:sz w:val="15"/>
          <w:szCs w:val="15"/>
          <w:color w:val="231F20"/>
          <w:spacing w:val="3"/>
        </w:rPr>
        <w:t>,  </w:t>
      </w:r>
      <w:r>
        <w:rPr>
          <w:sz w:val="15"/>
          <w:szCs w:val="15"/>
          <w:color w:val="231F20"/>
        </w:rPr>
        <w:t>Hata</w:t>
      </w:r>
      <w:r>
        <w:rPr>
          <w:sz w:val="15"/>
          <w:szCs w:val="15"/>
          <w:color w:val="231F20"/>
          <w:spacing w:val="3"/>
        </w:rPr>
        <w:t xml:space="preserve">  </w:t>
      </w:r>
      <w:r>
        <w:rPr>
          <w:sz w:val="15"/>
          <w:szCs w:val="15"/>
          <w:color w:val="231F20"/>
        </w:rPr>
        <w:t>N</w:t>
      </w:r>
      <w:r>
        <w:rPr>
          <w:sz w:val="15"/>
          <w:szCs w:val="15"/>
          <w:color w:val="231F20"/>
          <w:spacing w:val="3"/>
        </w:rPr>
        <w:t>,  </w:t>
      </w:r>
      <w:r>
        <w:rPr>
          <w:sz w:val="15"/>
          <w:szCs w:val="15"/>
          <w:color w:val="231F20"/>
        </w:rPr>
        <w:t>et</w:t>
      </w:r>
      <w:r>
        <w:rPr>
          <w:sz w:val="15"/>
          <w:szCs w:val="15"/>
          <w:color w:val="231F20"/>
          <w:spacing w:val="3"/>
        </w:rPr>
        <w:t xml:space="preserve"> </w:t>
      </w:r>
      <w:r>
        <w:rPr>
          <w:sz w:val="15"/>
          <w:szCs w:val="15"/>
          <w:color w:val="231F20"/>
        </w:rPr>
        <w:t>al</w:t>
      </w:r>
      <w:r>
        <w:rPr>
          <w:sz w:val="15"/>
          <w:szCs w:val="15"/>
          <w:color w:val="231F20"/>
          <w:spacing w:val="3"/>
        </w:rPr>
        <w:t>.  </w:t>
      </w:r>
      <w:r>
        <w:rPr>
          <w:sz w:val="15"/>
          <w:szCs w:val="15"/>
          <w:color w:val="231F20"/>
        </w:rPr>
        <w:t>Both</w:t>
      </w:r>
      <w:r>
        <w:rPr>
          <w:sz w:val="15"/>
          <w:szCs w:val="15"/>
          <w:color w:val="231F20"/>
          <w:spacing w:val="3"/>
        </w:rPr>
        <w:t xml:space="preserve">  </w:t>
      </w:r>
      <w:r>
        <w:rPr>
          <w:sz w:val="15"/>
          <w:szCs w:val="15"/>
          <w:color w:val="231F20"/>
        </w:rPr>
        <w:t>high</w:t>
      </w:r>
      <w:r>
        <w:rPr>
          <w:sz w:val="15"/>
          <w:szCs w:val="15"/>
          <w:color w:val="231F20"/>
          <w:spacing w:val="3"/>
        </w:rPr>
        <w:t xml:space="preserve">  </w:t>
      </w:r>
      <w:r>
        <w:rPr>
          <w:sz w:val="15"/>
          <w:szCs w:val="15"/>
          <w:color w:val="231F20"/>
        </w:rPr>
        <w:t>and</w:t>
      </w:r>
      <w:r>
        <w:rPr>
          <w:sz w:val="15"/>
          <w:szCs w:val="15"/>
          <w:color w:val="231F20"/>
          <w:spacing w:val="3"/>
        </w:rPr>
        <w:t xml:space="preserve">  </w:t>
      </w:r>
      <w:r>
        <w:rPr>
          <w:sz w:val="15"/>
          <w:szCs w:val="15"/>
          <w:color w:val="231F20"/>
        </w:rPr>
        <w:t>low</w:t>
      </w:r>
      <w:r>
        <w:rPr>
          <w:sz w:val="15"/>
          <w:szCs w:val="15"/>
          <w:color w:val="231F20"/>
          <w:spacing w:val="18"/>
        </w:rPr>
        <w:t xml:space="preserve"> </w:t>
      </w:r>
      <w:r>
        <w:rPr>
          <w:sz w:val="15"/>
          <w:szCs w:val="15"/>
          <w:color w:val="231F20"/>
          <w:spacing w:val="3"/>
        </w:rPr>
        <w:t>plasma</w:t>
      </w:r>
      <w:r>
        <w:rPr>
          <w:sz w:val="15"/>
          <w:szCs w:val="15"/>
          <w:color w:val="231F20"/>
        </w:rPr>
        <w:t xml:space="preserve">  </w:t>
      </w:r>
      <w:r>
        <w:rPr>
          <w:sz w:val="15"/>
          <w:szCs w:val="15"/>
          <w:color w:val="231F20"/>
          <w:spacing w:val="3"/>
        </w:rPr>
        <w:t>glutamine</w:t>
      </w:r>
      <w:r>
        <w:rPr>
          <w:sz w:val="15"/>
          <w:szCs w:val="15"/>
          <w:color w:val="231F20"/>
          <w:spacing w:val="33"/>
        </w:rPr>
        <w:t xml:space="preserve"> </w:t>
      </w:r>
      <w:r>
        <w:rPr>
          <w:sz w:val="15"/>
          <w:szCs w:val="15"/>
          <w:color w:val="231F20"/>
          <w:spacing w:val="3"/>
        </w:rPr>
        <w:t>levels</w:t>
      </w:r>
      <w:r>
        <w:rPr>
          <w:sz w:val="15"/>
          <w:szCs w:val="15"/>
          <w:color w:val="231F20"/>
        </w:rPr>
        <w:t xml:space="preserve">  </w:t>
      </w:r>
      <w:r>
        <w:rPr>
          <w:sz w:val="15"/>
          <w:szCs w:val="15"/>
          <w:color w:val="231F20"/>
          <w:spacing w:val="3"/>
        </w:rPr>
        <w:t>predict</w:t>
      </w:r>
      <w:r>
        <w:rPr>
          <w:sz w:val="15"/>
          <w:szCs w:val="15"/>
          <w:color w:val="231F20"/>
        </w:rPr>
        <w:t xml:space="preserve">  </w:t>
      </w:r>
      <w:r>
        <w:rPr>
          <w:sz w:val="15"/>
          <w:szCs w:val="15"/>
          <w:color w:val="231F20"/>
          <w:spacing w:val="3"/>
        </w:rPr>
        <w:t>mortality</w:t>
      </w:r>
      <w:r>
        <w:rPr>
          <w:sz w:val="15"/>
          <w:szCs w:val="15"/>
          <w:color w:val="231F20"/>
          <w:spacing w:val="1"/>
        </w:rPr>
        <w:t xml:space="preserve">  </w:t>
      </w:r>
      <w:r>
        <w:rPr>
          <w:sz w:val="15"/>
          <w:szCs w:val="15"/>
          <w:color w:val="231F20"/>
          <w:spacing w:val="3"/>
        </w:rPr>
        <w:t>in  critic</w:t>
      </w:r>
      <w:r>
        <w:rPr>
          <w:sz w:val="15"/>
          <w:szCs w:val="15"/>
          <w:color w:val="231F20"/>
          <w:spacing w:val="2"/>
        </w:rPr>
        <w:t>ally</w:t>
      </w:r>
      <w:r>
        <w:rPr>
          <w:sz w:val="15"/>
          <w:szCs w:val="15"/>
          <w:color w:val="231F20"/>
        </w:rPr>
        <w:t xml:space="preserve">  </w:t>
      </w:r>
      <w:r>
        <w:rPr>
          <w:sz w:val="15"/>
          <w:szCs w:val="15"/>
          <w:color w:val="231F20"/>
          <w:spacing w:val="2"/>
        </w:rPr>
        <w:t>ill</w:t>
      </w:r>
      <w:r>
        <w:rPr>
          <w:sz w:val="15"/>
          <w:szCs w:val="15"/>
          <w:color w:val="231F20"/>
          <w:spacing w:val="1"/>
        </w:rPr>
        <w:t xml:space="preserve"> </w:t>
      </w:r>
      <w:r>
        <w:rPr>
          <w:sz w:val="15"/>
          <w:szCs w:val="15"/>
          <w:color w:val="231F20"/>
        </w:rPr>
        <w:t>patients</w:t>
      </w:r>
      <w:r>
        <w:rPr>
          <w:sz w:val="15"/>
          <w:szCs w:val="15"/>
          <w:color w:val="231F20"/>
          <w:spacing w:val="4"/>
        </w:rPr>
        <w:t>[J].</w:t>
      </w:r>
      <w:r>
        <w:rPr>
          <w:sz w:val="15"/>
          <w:szCs w:val="15"/>
          <w:color w:val="231F20"/>
          <w:spacing w:val="20"/>
        </w:rPr>
        <w:t xml:space="preserve">  </w:t>
      </w:r>
      <w:r>
        <w:rPr>
          <w:sz w:val="15"/>
          <w:szCs w:val="15"/>
          <w:color w:val="231F20"/>
        </w:rPr>
        <w:t>Surg</w:t>
      </w:r>
      <w:r>
        <w:rPr>
          <w:sz w:val="15"/>
          <w:szCs w:val="15"/>
          <w:color w:val="231F20"/>
          <w:spacing w:val="12"/>
          <w:w w:val="101"/>
        </w:rPr>
        <w:t xml:space="preserve">  </w:t>
      </w:r>
      <w:r>
        <w:rPr>
          <w:sz w:val="15"/>
          <w:szCs w:val="15"/>
          <w:color w:val="231F20"/>
        </w:rPr>
        <w:t>Today</w:t>
      </w:r>
      <w:r>
        <w:rPr>
          <w:sz w:val="15"/>
          <w:szCs w:val="15"/>
          <w:color w:val="231F20"/>
          <w:spacing w:val="4"/>
        </w:rPr>
        <w:t>,</w:t>
      </w:r>
      <w:r>
        <w:rPr>
          <w:sz w:val="15"/>
          <w:szCs w:val="15"/>
          <w:color w:val="231F20"/>
          <w:spacing w:val="14"/>
          <w:w w:val="102"/>
        </w:rPr>
        <w:t xml:space="preserve">  </w:t>
      </w:r>
      <w:r>
        <w:rPr>
          <w:sz w:val="15"/>
          <w:szCs w:val="15"/>
          <w:color w:val="231F20"/>
          <w:spacing w:val="4"/>
        </w:rPr>
        <w:t>2017,</w:t>
      </w:r>
      <w:r>
        <w:rPr>
          <w:sz w:val="15"/>
          <w:szCs w:val="15"/>
          <w:color w:val="231F20"/>
          <w:spacing w:val="12"/>
          <w:w w:val="101"/>
        </w:rPr>
        <w:t xml:space="preserve">  </w:t>
      </w:r>
      <w:r>
        <w:rPr>
          <w:sz w:val="15"/>
          <w:szCs w:val="15"/>
          <w:color w:val="231F20"/>
          <w:spacing w:val="4"/>
        </w:rPr>
        <w:t>47(11):</w:t>
      </w:r>
      <w:r>
        <w:rPr>
          <w:sz w:val="15"/>
          <w:szCs w:val="15"/>
          <w:color w:val="231F20"/>
          <w:spacing w:val="31"/>
        </w:rPr>
        <w:t xml:space="preserve"> </w:t>
      </w:r>
      <w:r>
        <w:rPr>
          <w:sz w:val="15"/>
          <w:szCs w:val="15"/>
          <w:color w:val="231F20"/>
          <w:spacing w:val="4"/>
        </w:rPr>
        <w:t>1331</w:t>
      </w:r>
      <w:r>
        <w:rPr>
          <w:rFonts w:ascii="Times New Roman" w:hAnsi="Times New Roman" w:eastAsia="Times New Roman" w:cs="Times New Roman"/>
          <w:sz w:val="15"/>
          <w:szCs w:val="15"/>
          <w:color w:val="231F20"/>
          <w:spacing w:val="4"/>
        </w:rPr>
        <w:t>‑</w:t>
      </w:r>
      <w:r>
        <w:rPr>
          <w:sz w:val="15"/>
          <w:szCs w:val="15"/>
          <w:color w:val="231F20"/>
          <w:spacing w:val="4"/>
        </w:rPr>
        <w:t>1338.</w:t>
      </w:r>
      <w:r>
        <w:rPr>
          <w:sz w:val="15"/>
          <w:szCs w:val="15"/>
          <w:color w:val="231F20"/>
          <w:spacing w:val="14"/>
        </w:rPr>
        <w:t xml:space="preserve">  </w:t>
      </w:r>
      <w:r>
        <w:rPr>
          <w:sz w:val="15"/>
          <w:szCs w:val="15"/>
          <w:color w:val="231F20"/>
        </w:rPr>
        <w:t>DOI</w:t>
      </w:r>
      <w:r>
        <w:rPr>
          <w:sz w:val="15"/>
          <w:szCs w:val="15"/>
          <w:color w:val="231F20"/>
          <w:spacing w:val="4"/>
        </w:rPr>
        <w:t>:</w:t>
      </w:r>
      <w:r>
        <w:rPr>
          <w:sz w:val="15"/>
          <w:szCs w:val="15"/>
          <w:color w:val="231F20"/>
        </w:rPr>
        <w:t xml:space="preserve"> </w:t>
      </w:r>
      <w:r>
        <w:rPr>
          <w:sz w:val="15"/>
          <w:szCs w:val="15"/>
          <w:color w:val="231F20"/>
          <w:spacing w:val="4"/>
        </w:rPr>
        <w:t>10.</w:t>
      </w:r>
      <w:r>
        <w:rPr>
          <w:sz w:val="15"/>
          <w:szCs w:val="15"/>
          <w:color w:val="231F20"/>
          <w:spacing w:val="-11"/>
        </w:rPr>
        <w:t xml:space="preserve"> </w:t>
      </w:r>
      <w:r>
        <w:rPr>
          <w:sz w:val="15"/>
          <w:szCs w:val="15"/>
          <w:color w:val="231F20"/>
          <w:spacing w:val="4"/>
        </w:rPr>
        <w:t>1007/s00595</w:t>
      </w:r>
      <w:r>
        <w:rPr>
          <w:rFonts w:ascii="Times New Roman" w:hAnsi="Times New Roman" w:eastAsia="Times New Roman" w:cs="Times New Roman"/>
          <w:sz w:val="15"/>
          <w:szCs w:val="15"/>
          <w:color w:val="231F20"/>
          <w:spacing w:val="4"/>
        </w:rPr>
        <w:t>‑</w:t>
      </w:r>
      <w:r>
        <w:rPr>
          <w:sz w:val="15"/>
          <w:szCs w:val="15"/>
          <w:color w:val="231F20"/>
          <w:spacing w:val="4"/>
        </w:rPr>
        <w:t>017</w:t>
      </w:r>
      <w:r>
        <w:rPr>
          <w:rFonts w:ascii="Times New Roman" w:hAnsi="Times New Roman" w:eastAsia="Times New Roman" w:cs="Times New Roman"/>
          <w:sz w:val="15"/>
          <w:szCs w:val="15"/>
          <w:color w:val="231F20"/>
          <w:spacing w:val="4"/>
        </w:rPr>
        <w:t>‑</w:t>
      </w:r>
      <w:r>
        <w:rPr>
          <w:sz w:val="15"/>
          <w:szCs w:val="15"/>
          <w:color w:val="231F20"/>
          <w:spacing w:val="4"/>
        </w:rPr>
        <w:t>1511</w:t>
      </w:r>
      <w:r>
        <w:rPr>
          <w:rFonts w:ascii="Times New Roman" w:hAnsi="Times New Roman" w:eastAsia="Times New Roman" w:cs="Times New Roman"/>
          <w:sz w:val="15"/>
          <w:szCs w:val="15"/>
          <w:color w:val="231F20"/>
          <w:spacing w:val="4"/>
        </w:rPr>
        <w:t>‑</w:t>
      </w:r>
      <w:r>
        <w:rPr>
          <w:sz w:val="15"/>
          <w:szCs w:val="15"/>
          <w:color w:val="231F20"/>
          <w:spacing w:val="4"/>
        </w:rPr>
        <w:t>0.</w:t>
      </w:r>
    </w:p>
    <w:p>
      <w:pPr>
        <w:pStyle w:val="BodyText"/>
        <w:ind w:left="552" w:right="14" w:hanging="552"/>
        <w:spacing w:before="40" w:line="222" w:lineRule="auto"/>
        <w:rPr>
          <w:sz w:val="15"/>
          <w:szCs w:val="15"/>
        </w:rPr>
      </w:pPr>
      <w:r>
        <w:rPr>
          <w:sz w:val="15"/>
          <w:szCs w:val="15"/>
          <w:color w:val="231F20"/>
          <w:spacing w:val="8"/>
        </w:rPr>
        <w:t>[236]     </w:t>
      </w:r>
      <w:r>
        <w:rPr>
          <w:rFonts w:ascii="Microsoft YaHei" w:hAnsi="Microsoft YaHei" w:eastAsia="Microsoft YaHei" w:cs="Microsoft YaHei"/>
          <w:sz w:val="15"/>
          <w:szCs w:val="15"/>
          <w:color w:val="231F20"/>
          <w:spacing w:val="8"/>
        </w:rPr>
        <w:t>朱明炜</w:t>
      </w:r>
      <w:r>
        <w:rPr>
          <w:sz w:val="15"/>
          <w:szCs w:val="15"/>
          <w:color w:val="231F20"/>
          <w:spacing w:val="8"/>
        </w:rPr>
        <w:t>, </w:t>
      </w:r>
      <w:r>
        <w:rPr>
          <w:rFonts w:ascii="Microsoft YaHei" w:hAnsi="Microsoft YaHei" w:eastAsia="Microsoft YaHei" w:cs="Microsoft YaHei"/>
          <w:sz w:val="15"/>
          <w:szCs w:val="15"/>
          <w:color w:val="231F20"/>
          <w:spacing w:val="8"/>
        </w:rPr>
        <w:t>杨桦</w:t>
      </w:r>
      <w:r>
        <w:rPr>
          <w:sz w:val="15"/>
          <w:szCs w:val="15"/>
          <w:color w:val="231F20"/>
          <w:spacing w:val="8"/>
        </w:rPr>
        <w:t>,</w:t>
      </w:r>
      <w:r>
        <w:rPr>
          <w:sz w:val="15"/>
          <w:szCs w:val="15"/>
          <w:color w:val="231F20"/>
          <w:spacing w:val="32"/>
          <w:w w:val="101"/>
        </w:rPr>
        <w:t xml:space="preserve"> </w:t>
      </w:r>
      <w:r>
        <w:rPr>
          <w:rFonts w:ascii="Microsoft YaHei" w:hAnsi="Microsoft YaHei" w:eastAsia="Microsoft YaHei" w:cs="Microsoft YaHei"/>
          <w:sz w:val="15"/>
          <w:szCs w:val="15"/>
          <w:color w:val="231F20"/>
          <w:spacing w:val="8"/>
        </w:rPr>
        <w:t>陈伟</w:t>
      </w:r>
      <w:r>
        <w:rPr>
          <w:sz w:val="15"/>
          <w:szCs w:val="15"/>
          <w:color w:val="231F20"/>
          <w:spacing w:val="8"/>
        </w:rPr>
        <w:t>, </w:t>
      </w:r>
      <w:r>
        <w:rPr>
          <w:rFonts w:ascii="Microsoft YaHei" w:hAnsi="Microsoft YaHei" w:eastAsia="Microsoft YaHei" w:cs="Microsoft YaHei"/>
          <w:sz w:val="15"/>
          <w:szCs w:val="15"/>
          <w:color w:val="231F20"/>
          <w:spacing w:val="8"/>
        </w:rPr>
        <w:t>等</w:t>
      </w:r>
      <w:r>
        <w:rPr>
          <w:rFonts w:ascii="Microsoft YaHei" w:hAnsi="Microsoft YaHei" w:eastAsia="Microsoft YaHei" w:cs="Microsoft YaHei"/>
          <w:sz w:val="15"/>
          <w:szCs w:val="15"/>
          <w:color w:val="231F20"/>
          <w:spacing w:val="-8"/>
        </w:rPr>
        <w:t xml:space="preserve"> </w:t>
      </w:r>
      <w:r>
        <w:rPr>
          <w:sz w:val="15"/>
          <w:szCs w:val="15"/>
          <w:color w:val="231F20"/>
          <w:spacing w:val="8"/>
        </w:rPr>
        <w:t>. </w:t>
      </w:r>
      <w:r>
        <w:rPr>
          <w:rFonts w:ascii="Microsoft YaHei" w:hAnsi="Microsoft YaHei" w:eastAsia="Microsoft YaHei" w:cs="Microsoft YaHei"/>
          <w:sz w:val="15"/>
          <w:szCs w:val="15"/>
          <w:color w:val="231F20"/>
          <w:spacing w:val="8"/>
        </w:rPr>
        <w:t>静脉用丙氨酰</w:t>
      </w:r>
      <w:r>
        <w:rPr>
          <w:rFonts w:ascii="Times New Roman" w:hAnsi="Times New Roman" w:eastAsia="Times New Roman" w:cs="Times New Roman"/>
          <w:sz w:val="15"/>
          <w:szCs w:val="15"/>
          <w:color w:val="231F20"/>
          <w:spacing w:val="8"/>
        </w:rPr>
        <w:t>‑</w:t>
      </w:r>
      <w:r>
        <w:rPr>
          <w:rFonts w:ascii="Microsoft YaHei" w:hAnsi="Microsoft YaHei" w:eastAsia="Microsoft YaHei" w:cs="Microsoft YaHei"/>
          <w:sz w:val="15"/>
          <w:szCs w:val="15"/>
          <w:color w:val="231F20"/>
          <w:spacing w:val="8"/>
        </w:rPr>
        <w:t>谷氨酰胺双肽临床</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8"/>
        </w:rPr>
        <w:t>应用专家共识</w:t>
      </w:r>
      <w:r>
        <w:rPr>
          <w:sz w:val="15"/>
          <w:szCs w:val="15"/>
          <w:color w:val="231F20"/>
          <w:spacing w:val="8"/>
        </w:rPr>
        <w:t>(2021)[J].</w:t>
      </w:r>
      <w:r>
        <w:rPr>
          <w:sz w:val="15"/>
          <w:szCs w:val="15"/>
          <w:color w:val="231F20"/>
          <w:spacing w:val="28"/>
          <w:w w:val="102"/>
        </w:rPr>
        <w:t xml:space="preserve"> </w:t>
      </w:r>
      <w:r>
        <w:rPr>
          <w:rFonts w:ascii="Microsoft YaHei" w:hAnsi="Microsoft YaHei" w:eastAsia="Microsoft YaHei" w:cs="Microsoft YaHei"/>
          <w:sz w:val="15"/>
          <w:szCs w:val="15"/>
          <w:color w:val="231F20"/>
          <w:spacing w:val="8"/>
        </w:rPr>
        <w:t>中华临床</w:t>
      </w:r>
      <w:r>
        <w:rPr>
          <w:rFonts w:ascii="Microsoft YaHei" w:hAnsi="Microsoft YaHei" w:eastAsia="Microsoft YaHei" w:cs="Microsoft YaHei"/>
          <w:sz w:val="15"/>
          <w:szCs w:val="15"/>
          <w:color w:val="231F20"/>
          <w:spacing w:val="7"/>
        </w:rPr>
        <w:t>营养杂志</w:t>
      </w:r>
      <w:r>
        <w:rPr>
          <w:sz w:val="15"/>
          <w:szCs w:val="15"/>
          <w:color w:val="231F20"/>
          <w:spacing w:val="7"/>
        </w:rPr>
        <w:t>,</w:t>
      </w:r>
      <w:r>
        <w:rPr>
          <w:sz w:val="15"/>
          <w:szCs w:val="15"/>
          <w:color w:val="231F20"/>
          <w:spacing w:val="19"/>
          <w:w w:val="101"/>
        </w:rPr>
        <w:t xml:space="preserve"> </w:t>
      </w:r>
      <w:r>
        <w:rPr>
          <w:sz w:val="15"/>
          <w:szCs w:val="15"/>
          <w:color w:val="231F20"/>
          <w:spacing w:val="7"/>
        </w:rPr>
        <w:t>2021,</w:t>
      </w:r>
      <w:r>
        <w:rPr>
          <w:sz w:val="15"/>
          <w:szCs w:val="15"/>
          <w:color w:val="231F20"/>
          <w:spacing w:val="19"/>
          <w:w w:val="101"/>
        </w:rPr>
        <w:t xml:space="preserve"> </w:t>
      </w:r>
      <w:r>
        <w:rPr>
          <w:sz w:val="15"/>
          <w:szCs w:val="15"/>
          <w:color w:val="231F20"/>
          <w:spacing w:val="7"/>
        </w:rPr>
        <w:t>29(4):</w:t>
      </w:r>
      <w:r>
        <w:rPr>
          <w:sz w:val="15"/>
          <w:szCs w:val="15"/>
          <w:color w:val="231F20"/>
        </w:rPr>
        <w:t xml:space="preserve"> </w:t>
      </w:r>
      <w:r>
        <w:rPr>
          <w:sz w:val="15"/>
          <w:szCs w:val="15"/>
          <w:color w:val="231F20"/>
          <w:spacing w:val="1"/>
        </w:rPr>
        <w:t>193</w:t>
      </w:r>
      <w:r>
        <w:rPr>
          <w:rFonts w:ascii="Times New Roman" w:hAnsi="Times New Roman" w:eastAsia="Times New Roman" w:cs="Times New Roman"/>
          <w:sz w:val="15"/>
          <w:szCs w:val="15"/>
          <w:color w:val="231F20"/>
          <w:spacing w:val="1"/>
        </w:rPr>
        <w:t>‑</w:t>
      </w:r>
      <w:r>
        <w:rPr>
          <w:sz w:val="15"/>
          <w:szCs w:val="15"/>
          <w:color w:val="231F20"/>
          <w:spacing w:val="1"/>
        </w:rPr>
        <w:t>200. </w:t>
      </w:r>
      <w:r>
        <w:rPr>
          <w:sz w:val="15"/>
          <w:szCs w:val="15"/>
          <w:color w:val="231F20"/>
        </w:rPr>
        <w:t>DOI</w:t>
      </w:r>
      <w:r>
        <w:rPr>
          <w:sz w:val="15"/>
          <w:szCs w:val="15"/>
          <w:color w:val="231F20"/>
          <w:spacing w:val="1"/>
        </w:rPr>
        <w:t>:</w:t>
      </w:r>
      <w:r>
        <w:rPr>
          <w:sz w:val="15"/>
          <w:szCs w:val="15"/>
          <w:color w:val="231F20"/>
          <w:spacing w:val="12"/>
          <w:w w:val="102"/>
        </w:rPr>
        <w:t xml:space="preserve"> </w:t>
      </w:r>
      <w:r>
        <w:rPr>
          <w:sz w:val="15"/>
          <w:szCs w:val="15"/>
          <w:color w:val="231F20"/>
          <w:spacing w:val="1"/>
        </w:rPr>
        <w:t>10.3760/</w:t>
      </w:r>
      <w:r>
        <w:rPr>
          <w:sz w:val="15"/>
          <w:szCs w:val="15"/>
          <w:color w:val="231F20"/>
        </w:rPr>
        <w:t>cma</w:t>
      </w:r>
      <w:r>
        <w:rPr>
          <w:sz w:val="15"/>
          <w:szCs w:val="15"/>
          <w:color w:val="231F20"/>
          <w:spacing w:val="1"/>
        </w:rPr>
        <w:t>.j.</w:t>
      </w:r>
      <w:r>
        <w:rPr>
          <w:sz w:val="15"/>
          <w:szCs w:val="15"/>
          <w:color w:val="231F20"/>
        </w:rPr>
        <w:t>cn</w:t>
      </w:r>
      <w:r>
        <w:rPr>
          <w:sz w:val="15"/>
          <w:szCs w:val="15"/>
          <w:color w:val="231F20"/>
          <w:spacing w:val="1"/>
        </w:rPr>
        <w:t>115822</w:t>
      </w:r>
      <w:r>
        <w:rPr>
          <w:rFonts w:ascii="Times New Roman" w:hAnsi="Times New Roman" w:eastAsia="Times New Roman" w:cs="Times New Roman"/>
          <w:sz w:val="15"/>
          <w:szCs w:val="15"/>
          <w:color w:val="231F20"/>
        </w:rPr>
        <w:t>‑</w:t>
      </w:r>
      <w:r>
        <w:rPr>
          <w:sz w:val="15"/>
          <w:szCs w:val="15"/>
          <w:color w:val="231F20"/>
        </w:rPr>
        <w:t>20210521</w:t>
      </w:r>
      <w:r>
        <w:rPr>
          <w:rFonts w:ascii="Times New Roman" w:hAnsi="Times New Roman" w:eastAsia="Times New Roman" w:cs="Times New Roman"/>
          <w:sz w:val="15"/>
          <w:szCs w:val="15"/>
          <w:color w:val="231F20"/>
        </w:rPr>
        <w:t>‑</w:t>
      </w:r>
      <w:r>
        <w:rPr>
          <w:sz w:val="15"/>
          <w:szCs w:val="15"/>
          <w:color w:val="231F20"/>
        </w:rPr>
        <w:t>00113.</w:t>
      </w:r>
    </w:p>
    <w:p>
      <w:pPr>
        <w:pStyle w:val="BodyText"/>
        <w:ind w:left="555" w:right="14" w:hanging="555"/>
        <w:spacing w:before="40" w:line="296" w:lineRule="auto"/>
        <w:rPr>
          <w:sz w:val="15"/>
          <w:szCs w:val="15"/>
        </w:rPr>
      </w:pPr>
      <w:r>
        <w:rPr>
          <w:sz w:val="15"/>
          <w:szCs w:val="15"/>
          <w:color w:val="231F20"/>
          <w:spacing w:val="4"/>
        </w:rPr>
        <w:t>[237]     </w:t>
      </w:r>
      <w:r>
        <w:rPr>
          <w:sz w:val="15"/>
          <w:szCs w:val="15"/>
          <w:color w:val="231F20"/>
        </w:rPr>
        <w:t>Wei</w:t>
      </w:r>
      <w:r>
        <w:rPr>
          <w:sz w:val="15"/>
          <w:szCs w:val="15"/>
          <w:color w:val="231F20"/>
          <w:spacing w:val="16"/>
        </w:rPr>
        <w:t xml:space="preserve"> </w:t>
      </w:r>
      <w:r>
        <w:rPr>
          <w:sz w:val="15"/>
          <w:szCs w:val="15"/>
          <w:color w:val="231F20"/>
        </w:rPr>
        <w:t>Y</w:t>
      </w:r>
      <w:r>
        <w:rPr>
          <w:sz w:val="15"/>
          <w:szCs w:val="15"/>
          <w:color w:val="231F20"/>
          <w:spacing w:val="4"/>
        </w:rPr>
        <w:t>,</w:t>
      </w:r>
      <w:r>
        <w:rPr>
          <w:sz w:val="15"/>
          <w:szCs w:val="15"/>
          <w:color w:val="231F20"/>
          <w:spacing w:val="23"/>
          <w:w w:val="101"/>
        </w:rPr>
        <w:t xml:space="preserve"> </w:t>
      </w:r>
      <w:r>
        <w:rPr>
          <w:sz w:val="15"/>
          <w:szCs w:val="15"/>
          <w:color w:val="231F20"/>
        </w:rPr>
        <w:t>Meng</w:t>
      </w:r>
      <w:r>
        <w:rPr>
          <w:sz w:val="15"/>
          <w:szCs w:val="15"/>
          <w:color w:val="231F20"/>
          <w:spacing w:val="17"/>
        </w:rPr>
        <w:t xml:space="preserve"> </w:t>
      </w:r>
      <w:r>
        <w:rPr>
          <w:sz w:val="15"/>
          <w:szCs w:val="15"/>
          <w:color w:val="231F20"/>
        </w:rPr>
        <w:t>Y</w:t>
      </w:r>
      <w:r>
        <w:rPr>
          <w:sz w:val="15"/>
          <w:szCs w:val="15"/>
          <w:color w:val="231F20"/>
          <w:spacing w:val="4"/>
        </w:rPr>
        <w:t>,  </w:t>
      </w:r>
      <w:r>
        <w:rPr>
          <w:sz w:val="15"/>
          <w:szCs w:val="15"/>
          <w:color w:val="231F20"/>
        </w:rPr>
        <w:t>Li</w:t>
      </w:r>
      <w:r>
        <w:rPr>
          <w:sz w:val="15"/>
          <w:szCs w:val="15"/>
          <w:color w:val="231F20"/>
          <w:spacing w:val="4"/>
        </w:rPr>
        <w:t xml:space="preserve">  </w:t>
      </w:r>
      <w:r>
        <w:rPr>
          <w:sz w:val="15"/>
          <w:szCs w:val="15"/>
          <w:color w:val="231F20"/>
        </w:rPr>
        <w:t>N</w:t>
      </w:r>
      <w:r>
        <w:rPr>
          <w:sz w:val="15"/>
          <w:szCs w:val="15"/>
          <w:color w:val="231F20"/>
          <w:spacing w:val="4"/>
        </w:rPr>
        <w:t>,</w:t>
      </w:r>
      <w:r>
        <w:rPr>
          <w:sz w:val="15"/>
          <w:szCs w:val="15"/>
          <w:color w:val="231F20"/>
          <w:spacing w:val="22"/>
          <w:w w:val="101"/>
        </w:rPr>
        <w:t xml:space="preserve"> </w:t>
      </w:r>
      <w:r>
        <w:rPr>
          <w:sz w:val="15"/>
          <w:szCs w:val="15"/>
          <w:color w:val="231F20"/>
        </w:rPr>
        <w:t>et</w:t>
      </w:r>
      <w:r>
        <w:rPr>
          <w:sz w:val="15"/>
          <w:szCs w:val="15"/>
          <w:color w:val="231F20"/>
          <w:spacing w:val="4"/>
        </w:rPr>
        <w:t xml:space="preserve"> </w:t>
      </w:r>
      <w:r>
        <w:rPr>
          <w:sz w:val="15"/>
          <w:szCs w:val="15"/>
          <w:color w:val="231F20"/>
        </w:rPr>
        <w:t>al</w:t>
      </w:r>
      <w:r>
        <w:rPr>
          <w:sz w:val="15"/>
          <w:szCs w:val="15"/>
          <w:color w:val="231F20"/>
          <w:spacing w:val="4"/>
        </w:rPr>
        <w:t>.</w:t>
      </w:r>
      <w:r>
        <w:rPr>
          <w:sz w:val="15"/>
          <w:szCs w:val="15"/>
          <w:color w:val="231F20"/>
          <w:spacing w:val="19"/>
          <w:w w:val="102"/>
        </w:rPr>
        <w:t xml:space="preserve"> </w:t>
      </w:r>
      <w:r>
        <w:rPr>
          <w:sz w:val="15"/>
          <w:szCs w:val="15"/>
          <w:color w:val="231F20"/>
        </w:rPr>
        <w:t>The</w:t>
      </w:r>
      <w:r>
        <w:rPr>
          <w:sz w:val="15"/>
          <w:szCs w:val="15"/>
          <w:color w:val="231F20"/>
          <w:spacing w:val="23"/>
          <w:w w:val="102"/>
        </w:rPr>
        <w:t xml:space="preserve"> </w:t>
      </w:r>
      <w:r>
        <w:rPr>
          <w:sz w:val="15"/>
          <w:szCs w:val="15"/>
          <w:color w:val="231F20"/>
        </w:rPr>
        <w:t>effects</w:t>
      </w:r>
      <w:r>
        <w:rPr>
          <w:sz w:val="15"/>
          <w:szCs w:val="15"/>
          <w:color w:val="231F20"/>
          <w:spacing w:val="23"/>
        </w:rPr>
        <w:t xml:space="preserve"> </w:t>
      </w:r>
      <w:r>
        <w:rPr>
          <w:sz w:val="15"/>
          <w:szCs w:val="15"/>
          <w:color w:val="231F20"/>
        </w:rPr>
        <w:t>of</w:t>
      </w:r>
      <w:r>
        <w:rPr>
          <w:sz w:val="15"/>
          <w:szCs w:val="15"/>
          <w:color w:val="231F20"/>
          <w:spacing w:val="10"/>
          <w:w w:val="101"/>
        </w:rPr>
        <w:t xml:space="preserve"> </w:t>
      </w:r>
      <w:r>
        <w:rPr>
          <w:sz w:val="15"/>
          <w:szCs w:val="15"/>
          <w:color w:val="231F20"/>
        </w:rPr>
        <w:t>low</w:t>
      </w:r>
      <w:r>
        <w:rPr>
          <w:rFonts w:ascii="Times New Roman" w:hAnsi="Times New Roman" w:eastAsia="Times New Roman" w:cs="Times New Roman"/>
          <w:sz w:val="15"/>
          <w:szCs w:val="15"/>
          <w:color w:val="231F20"/>
          <w:spacing w:val="4"/>
        </w:rPr>
        <w:t>‑</w:t>
      </w:r>
      <w:r>
        <w:rPr>
          <w:sz w:val="15"/>
          <w:szCs w:val="15"/>
          <w:color w:val="231F20"/>
        </w:rPr>
        <w:t>ratio</w:t>
      </w:r>
      <w:r>
        <w:rPr>
          <w:sz w:val="15"/>
          <w:szCs w:val="15"/>
          <w:color w:val="231F20"/>
          <w:spacing w:val="22"/>
        </w:rPr>
        <w:t xml:space="preserve"> </w:t>
      </w:r>
      <w:r>
        <w:rPr>
          <w:sz w:val="15"/>
          <w:szCs w:val="15"/>
          <w:color w:val="231F20"/>
        </w:rPr>
        <w:t>n</w:t>
      </w:r>
      <w:r>
        <w:rPr>
          <w:rFonts w:ascii="Times New Roman" w:hAnsi="Times New Roman" w:eastAsia="Times New Roman" w:cs="Times New Roman"/>
          <w:sz w:val="15"/>
          <w:szCs w:val="15"/>
          <w:color w:val="231F20"/>
          <w:spacing w:val="4"/>
        </w:rPr>
        <w:t>‑</w:t>
      </w:r>
      <w:r>
        <w:rPr>
          <w:sz w:val="15"/>
          <w:szCs w:val="15"/>
          <w:color w:val="231F20"/>
          <w:spacing w:val="4"/>
        </w:rPr>
        <w:t>6/n</w:t>
      </w:r>
      <w:r>
        <w:rPr>
          <w:rFonts w:ascii="Times New Roman" w:hAnsi="Times New Roman" w:eastAsia="Times New Roman" w:cs="Times New Roman"/>
          <w:sz w:val="15"/>
          <w:szCs w:val="15"/>
          <w:color w:val="231F20"/>
          <w:spacing w:val="4"/>
        </w:rPr>
        <w:t>‑</w:t>
      </w:r>
      <w:r>
        <w:rPr>
          <w:sz w:val="15"/>
          <w:szCs w:val="15"/>
          <w:color w:val="231F20"/>
          <w:spacing w:val="4"/>
        </w:rPr>
        <w:t>3</w:t>
      </w:r>
      <w:r>
        <w:rPr>
          <w:sz w:val="15"/>
          <w:szCs w:val="15"/>
          <w:color w:val="231F20"/>
        </w:rPr>
        <w:t xml:space="preserve"> </w:t>
      </w:r>
      <w:r>
        <w:rPr>
          <w:sz w:val="15"/>
          <w:szCs w:val="15"/>
          <w:color w:val="231F20"/>
        </w:rPr>
        <w:t>PUFA</w:t>
      </w:r>
      <w:r>
        <w:rPr>
          <w:sz w:val="15"/>
          <w:szCs w:val="15"/>
          <w:color w:val="231F20"/>
          <w:spacing w:val="3"/>
        </w:rPr>
        <w:t xml:space="preserve">    </w:t>
      </w:r>
      <w:r>
        <w:rPr>
          <w:sz w:val="15"/>
          <w:szCs w:val="15"/>
          <w:color w:val="231F20"/>
        </w:rPr>
        <w:t>on</w:t>
      </w:r>
      <w:r>
        <w:rPr>
          <w:sz w:val="15"/>
          <w:szCs w:val="15"/>
          <w:color w:val="231F20"/>
          <w:spacing w:val="9"/>
        </w:rPr>
        <w:t xml:space="preserve">   </w:t>
      </w:r>
      <w:r>
        <w:rPr>
          <w:sz w:val="15"/>
          <w:szCs w:val="15"/>
          <w:color w:val="231F20"/>
        </w:rPr>
        <w:t>biomarkers</w:t>
      </w:r>
      <w:r>
        <w:rPr>
          <w:sz w:val="15"/>
          <w:szCs w:val="15"/>
          <w:color w:val="231F20"/>
          <w:spacing w:val="9"/>
        </w:rPr>
        <w:t xml:space="preserve">    </w:t>
      </w:r>
      <w:r>
        <w:rPr>
          <w:sz w:val="15"/>
          <w:szCs w:val="15"/>
          <w:color w:val="231F20"/>
        </w:rPr>
        <w:t>of</w:t>
      </w:r>
      <w:r>
        <w:rPr>
          <w:sz w:val="15"/>
          <w:szCs w:val="15"/>
          <w:color w:val="231F20"/>
          <w:spacing w:val="9"/>
        </w:rPr>
        <w:t xml:space="preserve">    </w:t>
      </w:r>
      <w:r>
        <w:rPr>
          <w:sz w:val="15"/>
          <w:szCs w:val="15"/>
          <w:color w:val="231F20"/>
        </w:rPr>
        <w:t>inflammation</w:t>
      </w:r>
      <w:r>
        <w:rPr>
          <w:sz w:val="15"/>
          <w:szCs w:val="15"/>
          <w:color w:val="231F20"/>
          <w:spacing w:val="9"/>
        </w:rPr>
        <w:t>:   </w:t>
      </w:r>
      <w:r>
        <w:rPr>
          <w:sz w:val="15"/>
          <w:szCs w:val="15"/>
          <w:color w:val="231F20"/>
        </w:rPr>
        <w:t>a</w:t>
      </w:r>
      <w:r>
        <w:rPr>
          <w:sz w:val="15"/>
          <w:szCs w:val="15"/>
          <w:color w:val="231F20"/>
          <w:spacing w:val="9"/>
        </w:rPr>
        <w:t xml:space="preserve">    </w:t>
      </w:r>
      <w:r>
        <w:rPr>
          <w:sz w:val="15"/>
          <w:szCs w:val="15"/>
          <w:color w:val="231F20"/>
        </w:rPr>
        <w:t>systematic</w:t>
      </w:r>
      <w:r>
        <w:rPr>
          <w:sz w:val="15"/>
          <w:szCs w:val="15"/>
          <w:color w:val="231F20"/>
          <w:spacing w:val="2"/>
        </w:rPr>
        <w:t xml:space="preserve"> </w:t>
      </w:r>
      <w:r>
        <w:rPr>
          <w:sz w:val="15"/>
          <w:szCs w:val="15"/>
          <w:color w:val="231F20"/>
        </w:rPr>
        <w:t>review</w:t>
      </w:r>
      <w:r>
        <w:rPr>
          <w:sz w:val="15"/>
          <w:szCs w:val="15"/>
          <w:color w:val="231F20"/>
          <w:spacing w:val="20"/>
          <w:w w:val="102"/>
        </w:rPr>
        <w:t xml:space="preserve">  </w:t>
      </w:r>
      <w:r>
        <w:rPr>
          <w:sz w:val="15"/>
          <w:szCs w:val="15"/>
          <w:color w:val="231F20"/>
        </w:rPr>
        <w:t>and</w:t>
      </w:r>
      <w:r>
        <w:rPr>
          <w:sz w:val="15"/>
          <w:szCs w:val="15"/>
          <w:color w:val="231F20"/>
          <w:spacing w:val="15"/>
          <w:w w:val="101"/>
        </w:rPr>
        <w:t xml:space="preserve">  </w:t>
      </w:r>
      <w:r>
        <w:rPr>
          <w:sz w:val="15"/>
          <w:szCs w:val="15"/>
          <w:color w:val="231F20"/>
        </w:rPr>
        <w:t>meta</w:t>
      </w:r>
      <w:r>
        <w:rPr>
          <w:rFonts w:ascii="Times New Roman" w:hAnsi="Times New Roman" w:eastAsia="Times New Roman" w:cs="Times New Roman"/>
          <w:sz w:val="15"/>
          <w:szCs w:val="15"/>
          <w:color w:val="231F20"/>
          <w:spacing w:val="7"/>
        </w:rPr>
        <w:t>‑</w:t>
      </w:r>
      <w:r>
        <w:rPr>
          <w:sz w:val="15"/>
          <w:szCs w:val="15"/>
          <w:color w:val="231F20"/>
        </w:rPr>
        <w:t>analysis</w:t>
      </w:r>
      <w:r>
        <w:rPr>
          <w:sz w:val="15"/>
          <w:szCs w:val="15"/>
          <w:color w:val="231F20"/>
          <w:spacing w:val="7"/>
        </w:rPr>
        <w:t>[J].</w:t>
      </w:r>
      <w:r>
        <w:rPr>
          <w:sz w:val="15"/>
          <w:szCs w:val="15"/>
          <w:color w:val="231F20"/>
          <w:spacing w:val="16"/>
          <w:w w:val="101"/>
        </w:rPr>
        <w:t xml:space="preserve">  </w:t>
      </w:r>
      <w:r>
        <w:rPr>
          <w:sz w:val="15"/>
          <w:szCs w:val="15"/>
          <w:color w:val="231F20"/>
        </w:rPr>
        <w:t>Food   Funct</w:t>
      </w:r>
      <w:r>
        <w:rPr>
          <w:sz w:val="15"/>
          <w:szCs w:val="15"/>
          <w:color w:val="231F20"/>
          <w:spacing w:val="7"/>
        </w:rPr>
        <w:t>,</w:t>
      </w:r>
      <w:r>
        <w:rPr>
          <w:sz w:val="15"/>
          <w:szCs w:val="15"/>
          <w:color w:val="231F20"/>
        </w:rPr>
        <w:t xml:space="preserve">   </w:t>
      </w:r>
      <w:r>
        <w:rPr>
          <w:sz w:val="15"/>
          <w:szCs w:val="15"/>
          <w:color w:val="231F20"/>
          <w:spacing w:val="7"/>
        </w:rPr>
        <w:t>2021,</w:t>
      </w:r>
      <w:r>
        <w:rPr>
          <w:sz w:val="15"/>
          <w:szCs w:val="15"/>
          <w:color w:val="231F20"/>
          <w:spacing w:val="1"/>
        </w:rPr>
        <w:t xml:space="preserve">   </w:t>
      </w:r>
      <w:r>
        <w:rPr>
          <w:sz w:val="15"/>
          <w:szCs w:val="15"/>
          <w:color w:val="231F20"/>
          <w:spacing w:val="7"/>
        </w:rPr>
        <w:t>12(1):</w:t>
      </w:r>
      <w:r>
        <w:rPr>
          <w:sz w:val="15"/>
          <w:szCs w:val="15"/>
          <w:color w:val="231F20"/>
          <w:spacing w:val="1"/>
        </w:rPr>
        <w:t xml:space="preserve"> </w:t>
      </w:r>
      <w:r>
        <w:rPr>
          <w:sz w:val="15"/>
          <w:szCs w:val="15"/>
          <w:color w:val="231F20"/>
          <w:spacing w:val="3"/>
        </w:rPr>
        <w:t>30</w:t>
      </w:r>
      <w:r>
        <w:rPr>
          <w:rFonts w:ascii="Times New Roman" w:hAnsi="Times New Roman" w:eastAsia="Times New Roman" w:cs="Times New Roman"/>
          <w:sz w:val="15"/>
          <w:szCs w:val="15"/>
          <w:color w:val="231F20"/>
          <w:spacing w:val="3"/>
        </w:rPr>
        <w:t>‑</w:t>
      </w:r>
      <w:r>
        <w:rPr>
          <w:sz w:val="15"/>
          <w:szCs w:val="15"/>
          <w:color w:val="231F20"/>
          <w:spacing w:val="3"/>
        </w:rPr>
        <w:t>40.</w:t>
      </w:r>
      <w:r>
        <w:rPr>
          <w:sz w:val="15"/>
          <w:szCs w:val="15"/>
          <w:color w:val="231F20"/>
          <w:spacing w:val="31"/>
        </w:rPr>
        <w:t xml:space="preserve"> </w:t>
      </w:r>
      <w:r>
        <w:rPr>
          <w:sz w:val="15"/>
          <w:szCs w:val="15"/>
          <w:color w:val="231F20"/>
        </w:rPr>
        <w:t>DOI</w:t>
      </w:r>
      <w:r>
        <w:rPr>
          <w:sz w:val="15"/>
          <w:szCs w:val="15"/>
          <w:color w:val="231F20"/>
          <w:spacing w:val="3"/>
        </w:rPr>
        <w:t>:</w:t>
      </w:r>
      <w:r>
        <w:rPr>
          <w:sz w:val="15"/>
          <w:szCs w:val="15"/>
          <w:color w:val="231F20"/>
          <w:spacing w:val="16"/>
          <w:w w:val="102"/>
        </w:rPr>
        <w:t xml:space="preserve"> </w:t>
      </w:r>
      <w:r>
        <w:rPr>
          <w:sz w:val="15"/>
          <w:szCs w:val="15"/>
          <w:color w:val="231F20"/>
          <w:spacing w:val="3"/>
        </w:rPr>
        <w:t>10.</w:t>
      </w:r>
      <w:r>
        <w:rPr>
          <w:sz w:val="15"/>
          <w:szCs w:val="15"/>
          <w:color w:val="231F20"/>
          <w:spacing w:val="-19"/>
        </w:rPr>
        <w:t xml:space="preserve"> </w:t>
      </w:r>
      <w:r>
        <w:rPr>
          <w:sz w:val="15"/>
          <w:szCs w:val="15"/>
          <w:color w:val="231F20"/>
          <w:spacing w:val="3"/>
        </w:rPr>
        <w:t>1039/d0</w:t>
      </w:r>
      <w:r>
        <w:rPr>
          <w:sz w:val="15"/>
          <w:szCs w:val="15"/>
          <w:color w:val="231F20"/>
        </w:rPr>
        <w:t>fo</w:t>
      </w:r>
      <w:r>
        <w:rPr>
          <w:sz w:val="15"/>
          <w:szCs w:val="15"/>
          <w:color w:val="231F20"/>
          <w:spacing w:val="3"/>
        </w:rPr>
        <w:t>01976c.</w:t>
      </w:r>
    </w:p>
    <w:p>
      <w:pPr>
        <w:pStyle w:val="BodyText"/>
        <w:ind w:left="555" w:right="14" w:hanging="555"/>
        <w:spacing w:before="39" w:line="300" w:lineRule="auto"/>
        <w:rPr>
          <w:sz w:val="15"/>
          <w:szCs w:val="15"/>
        </w:rPr>
      </w:pPr>
      <w:r>
        <w:rPr>
          <w:sz w:val="15"/>
          <w:szCs w:val="15"/>
          <w:color w:val="231F20"/>
          <w:spacing w:val="4"/>
        </w:rPr>
        <w:t>[238]     </w:t>
      </w:r>
      <w:r>
        <w:rPr>
          <w:sz w:val="15"/>
          <w:szCs w:val="15"/>
          <w:color w:val="231F20"/>
        </w:rPr>
        <w:t>Chen</w:t>
      </w:r>
      <w:r>
        <w:rPr>
          <w:sz w:val="15"/>
          <w:szCs w:val="15"/>
          <w:color w:val="231F20"/>
          <w:spacing w:val="13"/>
        </w:rPr>
        <w:t xml:space="preserve">  </w:t>
      </w:r>
      <w:r>
        <w:rPr>
          <w:sz w:val="15"/>
          <w:szCs w:val="15"/>
          <w:color w:val="231F20"/>
        </w:rPr>
        <w:t>B</w:t>
      </w:r>
      <w:r>
        <w:rPr>
          <w:sz w:val="15"/>
          <w:szCs w:val="15"/>
          <w:color w:val="231F20"/>
          <w:spacing w:val="4"/>
        </w:rPr>
        <w:t>,</w:t>
      </w:r>
      <w:r>
        <w:rPr>
          <w:sz w:val="15"/>
          <w:szCs w:val="15"/>
          <w:color w:val="231F20"/>
          <w:spacing w:val="3"/>
        </w:rPr>
        <w:t xml:space="preserve">  </w:t>
      </w:r>
      <w:r>
        <w:rPr>
          <w:sz w:val="15"/>
          <w:szCs w:val="15"/>
          <w:color w:val="231F20"/>
        </w:rPr>
        <w:t>Zhou</w:t>
      </w:r>
      <w:r>
        <w:rPr>
          <w:sz w:val="15"/>
          <w:szCs w:val="15"/>
          <w:color w:val="231F20"/>
          <w:spacing w:val="4"/>
        </w:rPr>
        <w:t xml:space="preserve">  </w:t>
      </w:r>
      <w:r>
        <w:rPr>
          <w:sz w:val="15"/>
          <w:szCs w:val="15"/>
          <w:color w:val="231F20"/>
        </w:rPr>
        <w:t>Y</w:t>
      </w:r>
      <w:r>
        <w:rPr>
          <w:sz w:val="15"/>
          <w:szCs w:val="15"/>
          <w:color w:val="231F20"/>
          <w:spacing w:val="4"/>
        </w:rPr>
        <w:t>,  </w:t>
      </w:r>
      <w:r>
        <w:rPr>
          <w:sz w:val="15"/>
          <w:szCs w:val="15"/>
          <w:color w:val="231F20"/>
        </w:rPr>
        <w:t>Yang</w:t>
      </w:r>
      <w:r>
        <w:rPr>
          <w:sz w:val="15"/>
          <w:szCs w:val="15"/>
          <w:color w:val="231F20"/>
          <w:spacing w:val="4"/>
        </w:rPr>
        <w:t xml:space="preserve">  </w:t>
      </w:r>
      <w:r>
        <w:rPr>
          <w:sz w:val="15"/>
          <w:szCs w:val="15"/>
          <w:color w:val="231F20"/>
        </w:rPr>
        <w:t>P</w:t>
      </w:r>
      <w:r>
        <w:rPr>
          <w:sz w:val="15"/>
          <w:szCs w:val="15"/>
          <w:color w:val="231F20"/>
          <w:spacing w:val="4"/>
        </w:rPr>
        <w:t>,  </w:t>
      </w:r>
      <w:r>
        <w:rPr>
          <w:sz w:val="15"/>
          <w:szCs w:val="15"/>
          <w:color w:val="231F20"/>
        </w:rPr>
        <w:t>et</w:t>
      </w:r>
      <w:r>
        <w:rPr>
          <w:sz w:val="15"/>
          <w:szCs w:val="15"/>
          <w:color w:val="231F20"/>
          <w:spacing w:val="9"/>
          <w:w w:val="101"/>
        </w:rPr>
        <w:t xml:space="preserve"> </w:t>
      </w:r>
      <w:r>
        <w:rPr>
          <w:sz w:val="15"/>
          <w:szCs w:val="15"/>
          <w:color w:val="231F20"/>
        </w:rPr>
        <w:t>al</w:t>
      </w:r>
      <w:r>
        <w:rPr>
          <w:sz w:val="15"/>
          <w:szCs w:val="15"/>
          <w:color w:val="231F20"/>
          <w:spacing w:val="4"/>
        </w:rPr>
        <w:t>.</w:t>
      </w:r>
      <w:r>
        <w:rPr>
          <w:sz w:val="15"/>
          <w:szCs w:val="15"/>
          <w:color w:val="231F20"/>
          <w:spacing w:val="3"/>
        </w:rPr>
        <w:t xml:space="preserve">  </w:t>
      </w:r>
      <w:r>
        <w:rPr>
          <w:sz w:val="15"/>
          <w:szCs w:val="15"/>
          <w:color w:val="231F20"/>
        </w:rPr>
        <w:t>Safety</w:t>
      </w:r>
      <w:r>
        <w:rPr>
          <w:sz w:val="15"/>
          <w:szCs w:val="15"/>
          <w:color w:val="231F20"/>
          <w:spacing w:val="3"/>
        </w:rPr>
        <w:t xml:space="preserve">  </w:t>
      </w:r>
      <w:r>
        <w:rPr>
          <w:sz w:val="15"/>
          <w:szCs w:val="15"/>
          <w:color w:val="231F20"/>
        </w:rPr>
        <w:t>and</w:t>
      </w:r>
      <w:r>
        <w:rPr>
          <w:sz w:val="15"/>
          <w:szCs w:val="15"/>
          <w:color w:val="231F20"/>
          <w:spacing w:val="5"/>
        </w:rPr>
        <w:t xml:space="preserve">  </w:t>
      </w:r>
      <w:r>
        <w:rPr>
          <w:sz w:val="15"/>
          <w:szCs w:val="15"/>
          <w:color w:val="231F20"/>
        </w:rPr>
        <w:t>efficacy</w:t>
      </w:r>
      <w:r>
        <w:rPr>
          <w:sz w:val="15"/>
          <w:szCs w:val="15"/>
          <w:color w:val="231F20"/>
          <w:spacing w:val="4"/>
        </w:rPr>
        <w:t xml:space="preserve">  </w:t>
      </w:r>
      <w:r>
        <w:rPr>
          <w:sz w:val="15"/>
          <w:szCs w:val="15"/>
          <w:color w:val="231F20"/>
        </w:rPr>
        <w:t>of</w:t>
      </w:r>
      <w:r>
        <w:rPr>
          <w:sz w:val="15"/>
          <w:szCs w:val="15"/>
          <w:color w:val="231F20"/>
          <w:spacing w:val="4"/>
        </w:rPr>
        <w:t xml:space="preserve">  </w:t>
      </w:r>
      <w:r>
        <w:rPr>
          <w:sz w:val="15"/>
          <w:szCs w:val="15"/>
          <w:color w:val="231F20"/>
        </w:rPr>
        <w:t>fish </w:t>
      </w:r>
      <w:r>
        <w:rPr>
          <w:sz w:val="15"/>
          <w:szCs w:val="15"/>
          <w:color w:val="231F20"/>
          <w:spacing w:val="3"/>
        </w:rPr>
        <w:t>oil</w:t>
      </w:r>
      <w:r>
        <w:rPr>
          <w:rFonts w:ascii="Times New Roman" w:hAnsi="Times New Roman" w:eastAsia="Times New Roman" w:cs="Times New Roman"/>
          <w:sz w:val="15"/>
          <w:szCs w:val="15"/>
          <w:color w:val="231F20"/>
          <w:spacing w:val="3"/>
        </w:rPr>
        <w:t>‑</w:t>
      </w:r>
      <w:r>
        <w:rPr>
          <w:sz w:val="15"/>
          <w:szCs w:val="15"/>
          <w:color w:val="231F20"/>
          <w:spacing w:val="3"/>
        </w:rPr>
        <w:t>enriched</w:t>
      </w:r>
      <w:r>
        <w:rPr>
          <w:sz w:val="15"/>
          <w:szCs w:val="15"/>
          <w:color w:val="231F20"/>
          <w:spacing w:val="1"/>
        </w:rPr>
        <w:t xml:space="preserve">        </w:t>
      </w:r>
      <w:r>
        <w:rPr>
          <w:sz w:val="15"/>
          <w:szCs w:val="15"/>
          <w:color w:val="231F20"/>
          <w:spacing w:val="3"/>
        </w:rPr>
        <w:t>parenteral</w:t>
      </w:r>
      <w:r>
        <w:rPr>
          <w:sz w:val="15"/>
          <w:szCs w:val="15"/>
          <w:color w:val="231F20"/>
          <w:spacing w:val="1"/>
        </w:rPr>
        <w:t xml:space="preserve">        </w:t>
      </w:r>
      <w:r>
        <w:rPr>
          <w:sz w:val="15"/>
          <w:szCs w:val="15"/>
          <w:color w:val="231F20"/>
          <w:spacing w:val="3"/>
        </w:rPr>
        <w:t>nutrition</w:t>
      </w:r>
      <w:r>
        <w:rPr>
          <w:sz w:val="15"/>
          <w:szCs w:val="15"/>
          <w:color w:val="231F20"/>
          <w:spacing w:val="2"/>
        </w:rPr>
        <w:t xml:space="preserve">        </w:t>
      </w:r>
      <w:r>
        <w:rPr>
          <w:sz w:val="15"/>
          <w:szCs w:val="15"/>
          <w:color w:val="231F20"/>
          <w:spacing w:val="3"/>
        </w:rPr>
        <w:t>regimen        on</w:t>
      </w:r>
      <w:r>
        <w:rPr>
          <w:sz w:val="15"/>
          <w:szCs w:val="15"/>
          <w:color w:val="231F20"/>
        </w:rPr>
        <w:t xml:space="preserve"> </w:t>
      </w:r>
      <w:r>
        <w:rPr>
          <w:sz w:val="15"/>
          <w:szCs w:val="15"/>
          <w:color w:val="231F20"/>
          <w:spacing w:val="4"/>
        </w:rPr>
        <w:t>postoperative    patients    undergoi</w:t>
      </w:r>
      <w:r>
        <w:rPr>
          <w:sz w:val="15"/>
          <w:szCs w:val="15"/>
          <w:color w:val="231F20"/>
          <w:spacing w:val="3"/>
        </w:rPr>
        <w:t>ng    major    abdominal</w:t>
      </w:r>
      <w:r>
        <w:rPr>
          <w:sz w:val="15"/>
          <w:szCs w:val="15"/>
          <w:color w:val="231F20"/>
        </w:rPr>
        <w:t xml:space="preserve"> </w:t>
      </w:r>
      <w:r>
        <w:rPr>
          <w:sz w:val="15"/>
          <w:szCs w:val="15"/>
          <w:color w:val="231F20"/>
          <w:spacing w:val="3"/>
        </w:rPr>
        <w:t>surgery:</w:t>
      </w:r>
      <w:r>
        <w:rPr>
          <w:sz w:val="15"/>
          <w:szCs w:val="15"/>
          <w:color w:val="231F20"/>
          <w:spacing w:val="9"/>
          <w:w w:val="101"/>
        </w:rPr>
        <w:t xml:space="preserve">  </w:t>
      </w:r>
      <w:r>
        <w:rPr>
          <w:sz w:val="15"/>
          <w:szCs w:val="15"/>
          <w:color w:val="231F20"/>
          <w:spacing w:val="3"/>
        </w:rPr>
        <w:t>a</w:t>
      </w:r>
      <w:r>
        <w:rPr>
          <w:sz w:val="15"/>
          <w:szCs w:val="15"/>
          <w:color w:val="231F20"/>
          <w:spacing w:val="1"/>
        </w:rPr>
        <w:t xml:space="preserve">  </w:t>
      </w:r>
      <w:r>
        <w:rPr>
          <w:sz w:val="15"/>
          <w:szCs w:val="15"/>
          <w:color w:val="231F20"/>
          <w:spacing w:val="3"/>
        </w:rPr>
        <w:t>meta</w:t>
      </w:r>
      <w:r>
        <w:rPr>
          <w:rFonts w:ascii="Times New Roman" w:hAnsi="Times New Roman" w:eastAsia="Times New Roman" w:cs="Times New Roman"/>
          <w:sz w:val="15"/>
          <w:szCs w:val="15"/>
          <w:color w:val="231F20"/>
          <w:spacing w:val="3"/>
        </w:rPr>
        <w:t>‑</w:t>
      </w:r>
      <w:r>
        <w:rPr>
          <w:sz w:val="15"/>
          <w:szCs w:val="15"/>
          <w:color w:val="231F20"/>
          <w:spacing w:val="3"/>
        </w:rPr>
        <w:t>analysis  of</w:t>
      </w:r>
      <w:r>
        <w:rPr>
          <w:sz w:val="15"/>
          <w:szCs w:val="15"/>
          <w:color w:val="231F20"/>
          <w:spacing w:val="28"/>
        </w:rPr>
        <w:t xml:space="preserve"> </w:t>
      </w:r>
      <w:r>
        <w:rPr>
          <w:sz w:val="15"/>
          <w:szCs w:val="15"/>
          <w:color w:val="231F20"/>
          <w:spacing w:val="3"/>
        </w:rPr>
        <w:t>randomized  controlled</w:t>
      </w:r>
      <w:r>
        <w:rPr>
          <w:sz w:val="15"/>
          <w:szCs w:val="15"/>
          <w:color w:val="231F20"/>
          <w:spacing w:val="32"/>
          <w:w w:val="102"/>
        </w:rPr>
        <w:t xml:space="preserve"> </w:t>
      </w:r>
      <w:r>
        <w:rPr>
          <w:sz w:val="15"/>
          <w:szCs w:val="15"/>
          <w:color w:val="231F20"/>
          <w:spacing w:val="3"/>
        </w:rPr>
        <w:t>trials</w:t>
      </w:r>
      <w:r>
        <w:rPr>
          <w:sz w:val="15"/>
          <w:szCs w:val="15"/>
          <w:color w:val="231F20"/>
        </w:rPr>
        <w:t xml:space="preserve"> </w:t>
      </w:r>
      <w:r>
        <w:rPr>
          <w:sz w:val="15"/>
          <w:szCs w:val="15"/>
          <w:color w:val="231F20"/>
          <w:spacing w:val="5"/>
        </w:rPr>
        <w:t>[J].  </w:t>
      </w:r>
      <w:r>
        <w:rPr>
          <w:sz w:val="15"/>
          <w:szCs w:val="15"/>
          <w:color w:val="231F20"/>
        </w:rPr>
        <w:t>JPEN</w:t>
      </w:r>
      <w:r>
        <w:rPr>
          <w:sz w:val="15"/>
          <w:szCs w:val="15"/>
          <w:color w:val="231F20"/>
          <w:spacing w:val="5"/>
        </w:rPr>
        <w:t xml:space="preserve">  </w:t>
      </w:r>
      <w:r>
        <w:rPr>
          <w:sz w:val="15"/>
          <w:szCs w:val="15"/>
          <w:color w:val="231F20"/>
        </w:rPr>
        <w:t>J</w:t>
      </w:r>
      <w:r>
        <w:rPr>
          <w:sz w:val="15"/>
          <w:szCs w:val="15"/>
          <w:color w:val="231F20"/>
          <w:spacing w:val="5"/>
        </w:rPr>
        <w:t xml:space="preserve">  </w:t>
      </w:r>
      <w:r>
        <w:rPr>
          <w:sz w:val="15"/>
          <w:szCs w:val="15"/>
          <w:color w:val="231F20"/>
        </w:rPr>
        <w:t>Parenter</w:t>
      </w:r>
      <w:r>
        <w:rPr>
          <w:sz w:val="15"/>
          <w:szCs w:val="15"/>
          <w:color w:val="231F20"/>
          <w:spacing w:val="7"/>
        </w:rPr>
        <w:t xml:space="preserve">  </w:t>
      </w:r>
      <w:r>
        <w:rPr>
          <w:sz w:val="15"/>
          <w:szCs w:val="15"/>
          <w:color w:val="231F20"/>
        </w:rPr>
        <w:t>Enteral</w:t>
      </w:r>
      <w:r>
        <w:rPr>
          <w:sz w:val="15"/>
          <w:szCs w:val="15"/>
          <w:color w:val="231F20"/>
          <w:spacing w:val="7"/>
        </w:rPr>
        <w:t xml:space="preserve">  </w:t>
      </w:r>
      <w:r>
        <w:rPr>
          <w:sz w:val="15"/>
          <w:szCs w:val="15"/>
          <w:color w:val="231F20"/>
        </w:rPr>
        <w:t>Nutr</w:t>
      </w:r>
      <w:r>
        <w:rPr>
          <w:sz w:val="15"/>
          <w:szCs w:val="15"/>
          <w:color w:val="231F20"/>
          <w:spacing w:val="5"/>
        </w:rPr>
        <w:t>,</w:t>
      </w:r>
      <w:r>
        <w:rPr>
          <w:sz w:val="15"/>
          <w:szCs w:val="15"/>
          <w:color w:val="231F20"/>
          <w:spacing w:val="7"/>
        </w:rPr>
        <w:t xml:space="preserve">  </w:t>
      </w:r>
      <w:r>
        <w:rPr>
          <w:sz w:val="15"/>
          <w:szCs w:val="15"/>
          <w:color w:val="231F20"/>
          <w:spacing w:val="5"/>
        </w:rPr>
        <w:t>2010,</w:t>
      </w:r>
      <w:r>
        <w:rPr>
          <w:sz w:val="15"/>
          <w:szCs w:val="15"/>
          <w:color w:val="231F20"/>
          <w:spacing w:val="8"/>
          <w:w w:val="101"/>
        </w:rPr>
        <w:t xml:space="preserve">  </w:t>
      </w:r>
      <w:r>
        <w:rPr>
          <w:sz w:val="15"/>
          <w:szCs w:val="15"/>
          <w:color w:val="231F20"/>
          <w:spacing w:val="5"/>
        </w:rPr>
        <w:t>34(</w:t>
      </w:r>
      <w:r>
        <w:rPr>
          <w:sz w:val="15"/>
          <w:szCs w:val="15"/>
          <w:color w:val="231F20"/>
          <w:spacing w:val="4"/>
        </w:rPr>
        <w:t>4):</w:t>
      </w:r>
      <w:r>
        <w:rPr>
          <w:sz w:val="15"/>
          <w:szCs w:val="15"/>
          <w:color w:val="231F20"/>
          <w:spacing w:val="13"/>
          <w:w w:val="101"/>
        </w:rPr>
        <w:t xml:space="preserve"> </w:t>
      </w:r>
      <w:r>
        <w:rPr>
          <w:sz w:val="15"/>
          <w:szCs w:val="15"/>
          <w:color w:val="231F20"/>
          <w:spacing w:val="4"/>
        </w:rPr>
        <w:t>387</w:t>
      </w:r>
      <w:r>
        <w:rPr>
          <w:rFonts w:ascii="Times New Roman" w:hAnsi="Times New Roman" w:eastAsia="Times New Roman" w:cs="Times New Roman"/>
          <w:sz w:val="15"/>
          <w:szCs w:val="15"/>
          <w:color w:val="231F20"/>
          <w:spacing w:val="4"/>
        </w:rPr>
        <w:t>‑</w:t>
      </w:r>
      <w:r>
        <w:rPr>
          <w:sz w:val="15"/>
          <w:szCs w:val="15"/>
          <w:color w:val="231F20"/>
          <w:spacing w:val="4"/>
        </w:rPr>
        <w:t>394.</w:t>
      </w:r>
      <w:r>
        <w:rPr>
          <w:sz w:val="15"/>
          <w:szCs w:val="15"/>
          <w:color w:val="231F20"/>
        </w:rPr>
        <w:t xml:space="preserve"> </w:t>
      </w:r>
      <w:r>
        <w:rPr>
          <w:sz w:val="15"/>
          <w:szCs w:val="15"/>
          <w:color w:val="231F20"/>
        </w:rPr>
        <w:t>DOI</w:t>
      </w:r>
      <w:r>
        <w:rPr>
          <w:sz w:val="15"/>
          <w:szCs w:val="15"/>
          <w:color w:val="231F20"/>
          <w:spacing w:val="4"/>
        </w:rPr>
        <w:t>:</w:t>
      </w:r>
      <w:r>
        <w:rPr>
          <w:sz w:val="15"/>
          <w:szCs w:val="15"/>
          <w:color w:val="231F20"/>
          <w:spacing w:val="33"/>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1177/0148607110362532.</w:t>
      </w:r>
    </w:p>
    <w:p>
      <w:pPr>
        <w:pStyle w:val="BodyText"/>
        <w:ind w:left="555" w:right="14" w:hanging="555"/>
        <w:spacing w:before="41" w:line="291" w:lineRule="auto"/>
        <w:rPr>
          <w:sz w:val="15"/>
          <w:szCs w:val="15"/>
        </w:rPr>
      </w:pPr>
      <w:r>
        <w:rPr>
          <w:sz w:val="15"/>
          <w:szCs w:val="15"/>
          <w:color w:val="231F20"/>
          <w:spacing w:val="11"/>
        </w:rPr>
        <w:t>[239]     </w:t>
      </w:r>
      <w:r>
        <w:rPr>
          <w:sz w:val="15"/>
          <w:szCs w:val="15"/>
          <w:color w:val="231F20"/>
        </w:rPr>
        <w:t>Hall</w:t>
      </w:r>
      <w:r>
        <w:rPr>
          <w:sz w:val="15"/>
          <w:szCs w:val="15"/>
          <w:color w:val="231F20"/>
          <w:spacing w:val="7"/>
        </w:rPr>
        <w:t xml:space="preserve">  </w:t>
      </w:r>
      <w:r>
        <w:rPr>
          <w:sz w:val="15"/>
          <w:szCs w:val="15"/>
          <w:color w:val="231F20"/>
        </w:rPr>
        <w:t>JW</w:t>
      </w:r>
      <w:r>
        <w:rPr>
          <w:sz w:val="15"/>
          <w:szCs w:val="15"/>
          <w:color w:val="231F20"/>
          <w:spacing w:val="11"/>
        </w:rPr>
        <w:t>.</w:t>
      </w:r>
      <w:r>
        <w:rPr>
          <w:sz w:val="15"/>
          <w:szCs w:val="15"/>
          <w:color w:val="231F20"/>
          <w:spacing w:val="7"/>
        </w:rPr>
        <w:t xml:space="preserve">  </w:t>
      </w:r>
      <w:r>
        <w:rPr>
          <w:sz w:val="15"/>
          <w:szCs w:val="15"/>
          <w:color w:val="231F20"/>
        </w:rPr>
        <w:t>Safety</w:t>
      </w:r>
      <w:r>
        <w:rPr>
          <w:sz w:val="15"/>
          <w:szCs w:val="15"/>
          <w:color w:val="231F20"/>
          <w:spacing w:val="11"/>
        </w:rPr>
        <w:t>,</w:t>
      </w:r>
      <w:r>
        <w:rPr>
          <w:sz w:val="15"/>
          <w:szCs w:val="15"/>
          <w:color w:val="231F20"/>
          <w:spacing w:val="7"/>
        </w:rPr>
        <w:t xml:space="preserve">  </w:t>
      </w:r>
      <w:r>
        <w:rPr>
          <w:sz w:val="15"/>
          <w:szCs w:val="15"/>
          <w:color w:val="231F20"/>
        </w:rPr>
        <w:t>cost</w:t>
      </w:r>
      <w:r>
        <w:rPr>
          <w:sz w:val="15"/>
          <w:szCs w:val="15"/>
          <w:color w:val="231F20"/>
          <w:spacing w:val="11"/>
        </w:rPr>
        <w:t>,</w:t>
      </w:r>
      <w:r>
        <w:rPr>
          <w:sz w:val="15"/>
          <w:szCs w:val="15"/>
          <w:color w:val="231F20"/>
          <w:spacing w:val="5"/>
        </w:rPr>
        <w:t xml:space="preserve">  </w:t>
      </w:r>
      <w:r>
        <w:rPr>
          <w:sz w:val="15"/>
          <w:szCs w:val="15"/>
          <w:color w:val="231F20"/>
        </w:rPr>
        <w:t>and</w:t>
      </w:r>
      <w:r>
        <w:rPr>
          <w:sz w:val="15"/>
          <w:szCs w:val="15"/>
          <w:color w:val="231F20"/>
          <w:spacing w:val="7"/>
        </w:rPr>
        <w:t xml:space="preserve">  </w:t>
      </w:r>
      <w:r>
        <w:rPr>
          <w:sz w:val="15"/>
          <w:szCs w:val="15"/>
          <w:color w:val="231F20"/>
        </w:rPr>
        <w:t>clinical</w:t>
      </w:r>
      <w:r>
        <w:rPr>
          <w:sz w:val="15"/>
          <w:szCs w:val="15"/>
          <w:color w:val="231F20"/>
          <w:spacing w:val="7"/>
        </w:rPr>
        <w:t xml:space="preserve">  </w:t>
      </w:r>
      <w:r>
        <w:rPr>
          <w:sz w:val="15"/>
          <w:szCs w:val="15"/>
          <w:color w:val="231F20"/>
        </w:rPr>
        <w:t>considerations</w:t>
      </w:r>
      <w:r>
        <w:rPr>
          <w:sz w:val="15"/>
          <w:szCs w:val="15"/>
          <w:color w:val="231F20"/>
          <w:spacing w:val="6"/>
        </w:rPr>
        <w:t xml:space="preserve">  </w:t>
      </w:r>
      <w:r>
        <w:rPr>
          <w:sz w:val="15"/>
          <w:szCs w:val="15"/>
          <w:color w:val="231F20"/>
        </w:rPr>
        <w:t>for</w:t>
      </w:r>
      <w:r>
        <w:rPr>
          <w:sz w:val="15"/>
          <w:szCs w:val="15"/>
          <w:color w:val="231F20"/>
          <w:spacing w:val="4"/>
        </w:rPr>
        <w:t xml:space="preserve">  </w:t>
      </w:r>
      <w:r>
        <w:rPr>
          <w:sz w:val="15"/>
          <w:szCs w:val="15"/>
          <w:color w:val="231F20"/>
        </w:rPr>
        <w:t>the</w:t>
      </w:r>
      <w:r>
        <w:rPr>
          <w:sz w:val="15"/>
          <w:szCs w:val="15"/>
          <w:color w:val="231F20"/>
          <w:spacing w:val="1"/>
        </w:rPr>
        <w:t xml:space="preserve"> </w:t>
      </w:r>
      <w:r>
        <w:rPr>
          <w:sz w:val="15"/>
          <w:szCs w:val="15"/>
          <w:color w:val="231F20"/>
          <w:spacing w:val="3"/>
        </w:rPr>
        <w:t>use  of</w:t>
      </w:r>
      <w:r>
        <w:rPr>
          <w:sz w:val="15"/>
          <w:szCs w:val="15"/>
          <w:color w:val="231F20"/>
          <w:spacing w:val="35"/>
          <w:w w:val="102"/>
        </w:rPr>
        <w:t xml:space="preserve"> </w:t>
      </w:r>
      <w:r>
        <w:rPr>
          <w:sz w:val="15"/>
          <w:szCs w:val="15"/>
          <w:color w:val="231F20"/>
          <w:spacing w:val="3"/>
        </w:rPr>
        <w:t>premixed  parenteral  nutrition[J].  Nutr  Clin  Pract,</w:t>
      </w:r>
      <w:r>
        <w:rPr>
          <w:sz w:val="15"/>
          <w:szCs w:val="15"/>
          <w:color w:val="231F20"/>
        </w:rPr>
        <w:t xml:space="preserve"> </w:t>
      </w:r>
      <w:r>
        <w:rPr>
          <w:sz w:val="15"/>
          <w:szCs w:val="15"/>
          <w:color w:val="231F20"/>
          <w:spacing w:val="4"/>
        </w:rPr>
        <w:t>2015,</w:t>
      </w:r>
      <w:r>
        <w:rPr>
          <w:sz w:val="15"/>
          <w:szCs w:val="15"/>
          <w:color w:val="231F20"/>
          <w:spacing w:val="22"/>
        </w:rPr>
        <w:t xml:space="preserve"> </w:t>
      </w:r>
      <w:r>
        <w:rPr>
          <w:sz w:val="15"/>
          <w:szCs w:val="15"/>
          <w:color w:val="231F20"/>
          <w:spacing w:val="4"/>
        </w:rPr>
        <w:t>30(3):325</w:t>
      </w:r>
      <w:r>
        <w:rPr>
          <w:rFonts w:ascii="Times New Roman" w:hAnsi="Times New Roman" w:eastAsia="Times New Roman" w:cs="Times New Roman"/>
          <w:sz w:val="15"/>
          <w:szCs w:val="15"/>
          <w:color w:val="231F20"/>
          <w:spacing w:val="4"/>
        </w:rPr>
        <w:t>‑</w:t>
      </w:r>
      <w:r>
        <w:rPr>
          <w:sz w:val="15"/>
          <w:szCs w:val="15"/>
          <w:color w:val="231F20"/>
          <w:spacing w:val="4"/>
        </w:rPr>
        <w:t>330.</w:t>
      </w:r>
      <w:r>
        <w:rPr>
          <w:sz w:val="15"/>
          <w:szCs w:val="15"/>
          <w:color w:val="231F20"/>
          <w:spacing w:val="12"/>
        </w:rPr>
        <w:t xml:space="preserve"> </w:t>
      </w:r>
      <w:r>
        <w:rPr>
          <w:sz w:val="15"/>
          <w:szCs w:val="15"/>
          <w:color w:val="231F20"/>
        </w:rPr>
        <w:t>DOI</w:t>
      </w:r>
      <w:r>
        <w:rPr>
          <w:sz w:val="15"/>
          <w:szCs w:val="15"/>
          <w:color w:val="231F20"/>
          <w:spacing w:val="4"/>
        </w:rPr>
        <w:t>:</w:t>
      </w:r>
      <w:r>
        <w:rPr>
          <w:sz w:val="15"/>
          <w:szCs w:val="15"/>
          <w:color w:val="231F20"/>
          <w:spacing w:val="16"/>
          <w:w w:val="102"/>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1177/0884533615578459.</w:t>
      </w:r>
    </w:p>
    <w:p>
      <w:pPr>
        <w:pStyle w:val="BodyText"/>
        <w:ind w:left="555" w:hanging="555"/>
        <w:spacing w:before="41" w:line="298" w:lineRule="auto"/>
        <w:rPr>
          <w:sz w:val="15"/>
          <w:szCs w:val="15"/>
        </w:rPr>
      </w:pPr>
      <w:r>
        <w:rPr>
          <w:sz w:val="15"/>
          <w:szCs w:val="15"/>
          <w:color w:val="231F20"/>
          <w:spacing w:val="-1"/>
        </w:rPr>
        <w:t>[240]      Pan   H,</w:t>
      </w:r>
      <w:r>
        <w:rPr>
          <w:sz w:val="15"/>
          <w:szCs w:val="15"/>
          <w:color w:val="231F20"/>
          <w:spacing w:val="13"/>
        </w:rPr>
        <w:t xml:space="preserve">  </w:t>
      </w:r>
      <w:r>
        <w:rPr>
          <w:sz w:val="15"/>
          <w:szCs w:val="15"/>
          <w:color w:val="231F20"/>
          <w:spacing w:val="-1"/>
        </w:rPr>
        <w:t>Cai</w:t>
      </w:r>
      <w:r>
        <w:rPr>
          <w:sz w:val="15"/>
          <w:szCs w:val="15"/>
          <w:color w:val="231F20"/>
          <w:spacing w:val="12"/>
          <w:w w:val="102"/>
        </w:rPr>
        <w:t xml:space="preserve">  </w:t>
      </w:r>
      <w:r>
        <w:rPr>
          <w:sz w:val="15"/>
          <w:szCs w:val="15"/>
          <w:color w:val="231F20"/>
          <w:spacing w:val="-1"/>
        </w:rPr>
        <w:t>S,</w:t>
      </w:r>
      <w:r>
        <w:rPr>
          <w:sz w:val="15"/>
          <w:szCs w:val="15"/>
          <w:color w:val="231F20"/>
          <w:spacing w:val="9"/>
          <w:w w:val="102"/>
        </w:rPr>
        <w:t xml:space="preserve">  </w:t>
      </w:r>
      <w:r>
        <w:rPr>
          <w:sz w:val="15"/>
          <w:szCs w:val="15"/>
          <w:color w:val="231F20"/>
          <w:spacing w:val="-1"/>
        </w:rPr>
        <w:t>Ji</w:t>
      </w:r>
      <w:r>
        <w:rPr>
          <w:sz w:val="15"/>
          <w:szCs w:val="15"/>
          <w:color w:val="231F20"/>
          <w:spacing w:val="9"/>
          <w:w w:val="101"/>
        </w:rPr>
        <w:t xml:space="preserve">  </w:t>
      </w:r>
      <w:r>
        <w:rPr>
          <w:sz w:val="15"/>
          <w:szCs w:val="15"/>
          <w:color w:val="231F20"/>
          <w:spacing w:val="-1"/>
        </w:rPr>
        <w:t>J,</w:t>
      </w:r>
      <w:r>
        <w:rPr>
          <w:sz w:val="15"/>
          <w:szCs w:val="15"/>
          <w:color w:val="231F20"/>
          <w:spacing w:val="12"/>
          <w:w w:val="102"/>
        </w:rPr>
        <w:t xml:space="preserve">  </w:t>
      </w:r>
      <w:r>
        <w:rPr>
          <w:sz w:val="15"/>
          <w:szCs w:val="15"/>
          <w:color w:val="231F20"/>
          <w:spacing w:val="-1"/>
        </w:rPr>
        <w:t>et</w:t>
      </w:r>
      <w:r>
        <w:rPr>
          <w:sz w:val="15"/>
          <w:szCs w:val="15"/>
          <w:color w:val="231F20"/>
          <w:spacing w:val="8"/>
          <w:w w:val="101"/>
        </w:rPr>
        <w:t xml:space="preserve"> </w:t>
      </w:r>
      <w:r>
        <w:rPr>
          <w:sz w:val="15"/>
          <w:szCs w:val="15"/>
          <w:color w:val="231F20"/>
          <w:spacing w:val="-1"/>
        </w:rPr>
        <w:t>al.</w:t>
      </w:r>
      <w:r>
        <w:rPr>
          <w:sz w:val="15"/>
          <w:szCs w:val="15"/>
          <w:color w:val="231F20"/>
          <w:spacing w:val="11"/>
        </w:rPr>
        <w:t xml:space="preserve">  </w:t>
      </w:r>
      <w:r>
        <w:rPr>
          <w:sz w:val="15"/>
          <w:szCs w:val="15"/>
          <w:color w:val="231F20"/>
          <w:spacing w:val="-1"/>
        </w:rPr>
        <w:t>The</w:t>
      </w:r>
      <w:r>
        <w:rPr>
          <w:sz w:val="15"/>
          <w:szCs w:val="15"/>
          <w:color w:val="231F20"/>
          <w:spacing w:val="12"/>
        </w:rPr>
        <w:t xml:space="preserve">  </w:t>
      </w:r>
      <w:r>
        <w:rPr>
          <w:sz w:val="15"/>
          <w:szCs w:val="15"/>
          <w:color w:val="231F20"/>
          <w:spacing w:val="-1"/>
        </w:rPr>
        <w:t>impact</w:t>
      </w:r>
      <w:r>
        <w:rPr>
          <w:sz w:val="15"/>
          <w:szCs w:val="15"/>
          <w:color w:val="231F20"/>
          <w:spacing w:val="12"/>
        </w:rPr>
        <w:t xml:space="preserve">  </w:t>
      </w:r>
      <w:r>
        <w:rPr>
          <w:sz w:val="15"/>
          <w:szCs w:val="15"/>
          <w:color w:val="231F20"/>
          <w:spacing w:val="-1"/>
        </w:rPr>
        <w:t>of  nutriti</w:t>
      </w:r>
      <w:r>
        <w:rPr>
          <w:sz w:val="15"/>
          <w:szCs w:val="15"/>
          <w:color w:val="231F20"/>
          <w:spacing w:val="-2"/>
        </w:rPr>
        <w:t>onal   status,</w:t>
      </w:r>
      <w:r>
        <w:rPr>
          <w:sz w:val="15"/>
          <w:szCs w:val="15"/>
          <w:color w:val="231F20"/>
        </w:rPr>
        <w:t xml:space="preserve"> </w:t>
      </w:r>
      <w:r>
        <w:rPr>
          <w:sz w:val="15"/>
          <w:szCs w:val="15"/>
          <w:color w:val="231F20"/>
          <w:spacing w:val="-3"/>
        </w:rPr>
        <w:t>nutritional</w:t>
      </w:r>
      <w:r>
        <w:rPr>
          <w:sz w:val="15"/>
          <w:szCs w:val="15"/>
          <w:color w:val="231F20"/>
          <w:spacing w:val="-2"/>
        </w:rPr>
        <w:t xml:space="preserve"> risk,</w:t>
      </w:r>
      <w:r>
        <w:rPr>
          <w:sz w:val="15"/>
          <w:szCs w:val="15"/>
          <w:color w:val="231F20"/>
          <w:spacing w:val="8"/>
        </w:rPr>
        <w:t xml:space="preserve"> </w:t>
      </w:r>
      <w:r>
        <w:rPr>
          <w:sz w:val="15"/>
          <w:szCs w:val="15"/>
          <w:color w:val="231F20"/>
          <w:spacing w:val="-2"/>
        </w:rPr>
        <w:t>and nutritional</w:t>
      </w:r>
      <w:r>
        <w:rPr>
          <w:sz w:val="15"/>
          <w:szCs w:val="15"/>
          <w:color w:val="231F20"/>
          <w:spacing w:val="-11"/>
        </w:rPr>
        <w:t xml:space="preserve"> </w:t>
      </w:r>
      <w:r>
        <w:rPr>
          <w:sz w:val="15"/>
          <w:szCs w:val="15"/>
          <w:color w:val="231F20"/>
          <w:spacing w:val="-2"/>
        </w:rPr>
        <w:t>treatment on clinical outcome o</w:t>
      </w:r>
      <w:r>
        <w:rPr>
          <w:sz w:val="15"/>
          <w:szCs w:val="15"/>
          <w:color w:val="231F20"/>
          <w:spacing w:val="9"/>
        </w:rPr>
        <w:t>f</w:t>
      </w:r>
      <w:r>
        <w:rPr>
          <w:sz w:val="15"/>
          <w:szCs w:val="15"/>
          <w:color w:val="231F20"/>
        </w:rPr>
        <w:t xml:space="preserve"> </w:t>
      </w:r>
      <w:r>
        <w:rPr>
          <w:sz w:val="15"/>
          <w:szCs w:val="15"/>
          <w:color w:val="231F20"/>
          <w:spacing w:val="-2"/>
        </w:rPr>
        <w:t>2</w:t>
      </w:r>
      <w:r>
        <w:rPr>
          <w:sz w:val="15"/>
          <w:szCs w:val="15"/>
          <w:color w:val="231F20"/>
          <w:spacing w:val="27"/>
          <w:w w:val="102"/>
        </w:rPr>
        <w:t xml:space="preserve"> </w:t>
      </w:r>
      <w:r>
        <w:rPr>
          <w:sz w:val="15"/>
          <w:szCs w:val="15"/>
          <w:color w:val="231F20"/>
          <w:spacing w:val="-2"/>
        </w:rPr>
        <w:t>248</w:t>
      </w:r>
      <w:r>
        <w:rPr>
          <w:sz w:val="15"/>
          <w:szCs w:val="15"/>
          <w:color w:val="231F20"/>
          <w:spacing w:val="8"/>
          <w:w w:val="102"/>
        </w:rPr>
        <w:t xml:space="preserve"> </w:t>
      </w:r>
      <w:r>
        <w:rPr>
          <w:sz w:val="15"/>
          <w:szCs w:val="15"/>
          <w:color w:val="231F20"/>
          <w:spacing w:val="-2"/>
        </w:rPr>
        <w:t>hospitalized</w:t>
      </w:r>
      <w:r>
        <w:rPr>
          <w:sz w:val="15"/>
          <w:szCs w:val="15"/>
          <w:color w:val="231F20"/>
          <w:spacing w:val="12"/>
          <w:w w:val="102"/>
        </w:rPr>
        <w:t xml:space="preserve"> </w:t>
      </w:r>
      <w:r>
        <w:rPr>
          <w:sz w:val="15"/>
          <w:szCs w:val="15"/>
          <w:color w:val="231F20"/>
          <w:spacing w:val="-2"/>
        </w:rPr>
        <w:t>cancer</w:t>
      </w:r>
      <w:r>
        <w:rPr>
          <w:sz w:val="15"/>
          <w:szCs w:val="15"/>
          <w:color w:val="231F20"/>
          <w:spacing w:val="9"/>
          <w:w w:val="102"/>
        </w:rPr>
        <w:t xml:space="preserve"> </w:t>
      </w:r>
      <w:r>
        <w:rPr>
          <w:sz w:val="15"/>
          <w:szCs w:val="15"/>
          <w:color w:val="231F20"/>
          <w:spacing w:val="-2"/>
        </w:rPr>
        <w:t>patients:</w:t>
      </w:r>
      <w:r>
        <w:rPr>
          <w:sz w:val="15"/>
          <w:szCs w:val="15"/>
          <w:color w:val="231F20"/>
          <w:spacing w:val="9"/>
          <w:w w:val="102"/>
        </w:rPr>
        <w:t xml:space="preserve"> </w:t>
      </w:r>
      <w:r>
        <w:rPr>
          <w:sz w:val="15"/>
          <w:szCs w:val="15"/>
          <w:color w:val="231F20"/>
          <w:spacing w:val="-2"/>
        </w:rPr>
        <w:t>a</w:t>
      </w:r>
      <w:r>
        <w:rPr>
          <w:sz w:val="15"/>
          <w:szCs w:val="15"/>
          <w:color w:val="231F20"/>
          <w:spacing w:val="10"/>
          <w:w w:val="102"/>
        </w:rPr>
        <w:t xml:space="preserve"> </w:t>
      </w:r>
      <w:r>
        <w:rPr>
          <w:sz w:val="15"/>
          <w:szCs w:val="15"/>
          <w:color w:val="231F20"/>
          <w:spacing w:val="-2"/>
        </w:rPr>
        <w:t>multi</w:t>
      </w:r>
      <w:r>
        <w:rPr>
          <w:rFonts w:ascii="Times New Roman" w:hAnsi="Times New Roman" w:eastAsia="Times New Roman" w:cs="Times New Roman"/>
          <w:sz w:val="15"/>
          <w:szCs w:val="15"/>
          <w:color w:val="231F20"/>
          <w:spacing w:val="-2"/>
        </w:rPr>
        <w:t>‑</w:t>
      </w:r>
      <w:r>
        <w:rPr>
          <w:sz w:val="15"/>
          <w:szCs w:val="15"/>
          <w:color w:val="231F20"/>
          <w:spacing w:val="-2"/>
        </w:rPr>
        <w:t>center,</w:t>
      </w:r>
      <w:r>
        <w:rPr>
          <w:sz w:val="15"/>
          <w:szCs w:val="15"/>
          <w:color w:val="231F20"/>
          <w:spacing w:val="9"/>
          <w:w w:val="101"/>
        </w:rPr>
        <w:t xml:space="preserve"> </w:t>
      </w:r>
      <w:r>
        <w:rPr>
          <w:sz w:val="15"/>
          <w:szCs w:val="15"/>
          <w:color w:val="231F20"/>
          <w:spacing w:val="-2"/>
        </w:rPr>
        <w:t>prospective</w:t>
      </w:r>
      <w:r>
        <w:rPr>
          <w:sz w:val="15"/>
          <w:szCs w:val="15"/>
          <w:color w:val="231F20"/>
        </w:rPr>
        <w:t xml:space="preserve"> </w:t>
      </w:r>
      <w:r>
        <w:rPr>
          <w:sz w:val="15"/>
          <w:szCs w:val="15"/>
          <w:color w:val="231F20"/>
          <w:spacing w:val="-2"/>
        </w:rPr>
        <w:t>cohort study in Chinese</w:t>
      </w:r>
      <w:r>
        <w:rPr>
          <w:sz w:val="15"/>
          <w:szCs w:val="15"/>
          <w:color w:val="231F20"/>
          <w:spacing w:val="-9"/>
        </w:rPr>
        <w:t xml:space="preserve"> </w:t>
      </w:r>
      <w:r>
        <w:rPr>
          <w:sz w:val="15"/>
          <w:szCs w:val="15"/>
          <w:color w:val="231F20"/>
          <w:spacing w:val="-2"/>
        </w:rPr>
        <w:t>teaching</w:t>
      </w:r>
      <w:r>
        <w:rPr>
          <w:sz w:val="15"/>
          <w:szCs w:val="15"/>
          <w:color w:val="231F20"/>
          <w:spacing w:val="-7"/>
        </w:rPr>
        <w:t xml:space="preserve"> </w:t>
      </w:r>
      <w:r>
        <w:rPr>
          <w:sz w:val="15"/>
          <w:szCs w:val="15"/>
          <w:color w:val="231F20"/>
          <w:spacing w:val="-2"/>
        </w:rPr>
        <w:t>hospitals[J]. Nutr Cancer,</w:t>
      </w:r>
      <w:r>
        <w:rPr>
          <w:sz w:val="15"/>
          <w:szCs w:val="15"/>
          <w:color w:val="231F20"/>
          <w:spacing w:val="-3"/>
        </w:rPr>
        <w:t xml:space="preserve"> 2013,</w:t>
      </w:r>
      <w:r>
        <w:rPr>
          <w:sz w:val="15"/>
          <w:szCs w:val="15"/>
          <w:color w:val="231F20"/>
        </w:rPr>
        <w:t xml:space="preserve"> </w:t>
      </w:r>
      <w:r>
        <w:rPr>
          <w:sz w:val="15"/>
          <w:szCs w:val="15"/>
          <w:color w:val="231F20"/>
        </w:rPr>
        <w:t>65(1):62</w:t>
      </w:r>
      <w:r>
        <w:rPr>
          <w:rFonts w:ascii="Times New Roman" w:hAnsi="Times New Roman" w:eastAsia="Times New Roman" w:cs="Times New Roman"/>
          <w:sz w:val="15"/>
          <w:szCs w:val="15"/>
          <w:color w:val="231F20"/>
        </w:rPr>
        <w:t>‑</w:t>
      </w:r>
      <w:r>
        <w:rPr>
          <w:sz w:val="15"/>
          <w:szCs w:val="15"/>
          <w:color w:val="231F20"/>
        </w:rPr>
        <w:t>70.</w:t>
      </w:r>
      <w:r>
        <w:rPr>
          <w:sz w:val="15"/>
          <w:szCs w:val="15"/>
          <w:color w:val="231F20"/>
          <w:spacing w:val="-11"/>
        </w:rPr>
        <w:t xml:space="preserve"> </w:t>
      </w:r>
      <w:r>
        <w:rPr>
          <w:sz w:val="15"/>
          <w:szCs w:val="15"/>
          <w:color w:val="231F20"/>
        </w:rPr>
        <w:t>DOI:10.1080/01635581.2013</w:t>
      </w:r>
      <w:r>
        <w:rPr>
          <w:sz w:val="15"/>
          <w:szCs w:val="15"/>
          <w:color w:val="231F20"/>
          <w:spacing w:val="-1"/>
        </w:rPr>
        <w:t>.741752.</w:t>
      </w:r>
    </w:p>
    <w:p>
      <w:pPr>
        <w:pStyle w:val="BodyText"/>
        <w:ind w:left="555" w:right="5" w:hanging="555"/>
        <w:spacing w:before="41" w:line="280" w:lineRule="auto"/>
        <w:rPr>
          <w:sz w:val="15"/>
          <w:szCs w:val="15"/>
        </w:rPr>
      </w:pPr>
      <w:r>
        <w:rPr>
          <w:sz w:val="15"/>
          <w:szCs w:val="15"/>
          <w:color w:val="231F20"/>
          <w:spacing w:val="6"/>
        </w:rPr>
        <w:t>[241]     </w:t>
      </w:r>
      <w:r>
        <w:rPr>
          <w:sz w:val="15"/>
          <w:szCs w:val="15"/>
          <w:color w:val="231F20"/>
        </w:rPr>
        <w:t>Flynn</w:t>
      </w:r>
      <w:r>
        <w:rPr>
          <w:sz w:val="15"/>
          <w:szCs w:val="15"/>
          <w:color w:val="231F20"/>
          <w:spacing w:val="6"/>
        </w:rPr>
        <w:t xml:space="preserve">  </w:t>
      </w:r>
      <w:r>
        <w:rPr>
          <w:sz w:val="15"/>
          <w:szCs w:val="15"/>
          <w:color w:val="231F20"/>
        </w:rPr>
        <w:t>EA</w:t>
      </w:r>
      <w:r>
        <w:rPr>
          <w:sz w:val="15"/>
          <w:szCs w:val="15"/>
          <w:color w:val="231F20"/>
          <w:spacing w:val="6"/>
        </w:rPr>
        <w:t>,  </w:t>
      </w:r>
      <w:r>
        <w:rPr>
          <w:sz w:val="15"/>
          <w:szCs w:val="15"/>
          <w:color w:val="231F20"/>
        </w:rPr>
        <w:t>Pearson</w:t>
      </w:r>
      <w:r>
        <w:rPr>
          <w:sz w:val="15"/>
          <w:szCs w:val="15"/>
          <w:color w:val="231F20"/>
          <w:spacing w:val="6"/>
        </w:rPr>
        <w:t xml:space="preserve">  </w:t>
      </w:r>
      <w:r>
        <w:rPr>
          <w:sz w:val="15"/>
          <w:szCs w:val="15"/>
          <w:color w:val="231F20"/>
        </w:rPr>
        <w:t>RE</w:t>
      </w:r>
      <w:r>
        <w:rPr>
          <w:sz w:val="15"/>
          <w:szCs w:val="15"/>
          <w:color w:val="231F20"/>
          <w:spacing w:val="6"/>
        </w:rPr>
        <w:t>,  </w:t>
      </w:r>
      <w:r>
        <w:rPr>
          <w:sz w:val="15"/>
          <w:szCs w:val="15"/>
          <w:color w:val="231F20"/>
        </w:rPr>
        <w:t>Barker</w:t>
      </w:r>
      <w:r>
        <w:rPr>
          <w:sz w:val="15"/>
          <w:szCs w:val="15"/>
          <w:color w:val="231F20"/>
          <w:spacing w:val="47"/>
        </w:rPr>
        <w:t xml:space="preserve"> </w:t>
      </w:r>
      <w:r>
        <w:rPr>
          <w:sz w:val="15"/>
          <w:szCs w:val="15"/>
          <w:color w:val="231F20"/>
        </w:rPr>
        <w:t>KN</w:t>
      </w:r>
      <w:r>
        <w:rPr>
          <w:sz w:val="15"/>
          <w:szCs w:val="15"/>
          <w:color w:val="231F20"/>
          <w:spacing w:val="6"/>
        </w:rPr>
        <w:t>.</w:t>
      </w:r>
      <w:r>
        <w:rPr>
          <w:sz w:val="15"/>
          <w:szCs w:val="15"/>
          <w:color w:val="231F20"/>
          <w:spacing w:val="27"/>
          <w:w w:val="103"/>
        </w:rPr>
        <w:t xml:space="preserve"> </w:t>
      </w:r>
      <w:r>
        <w:rPr>
          <w:sz w:val="15"/>
          <w:szCs w:val="15"/>
          <w:color w:val="231F20"/>
        </w:rPr>
        <w:t>Observational</w:t>
      </w:r>
      <w:r>
        <w:rPr>
          <w:sz w:val="15"/>
          <w:szCs w:val="15"/>
          <w:color w:val="231F20"/>
          <w:spacing w:val="26"/>
          <w:w w:val="101"/>
        </w:rPr>
        <w:t xml:space="preserve"> </w:t>
      </w:r>
      <w:r>
        <w:rPr>
          <w:sz w:val="15"/>
          <w:szCs w:val="15"/>
          <w:color w:val="231F20"/>
        </w:rPr>
        <w:t>study</w:t>
      </w:r>
      <w:r>
        <w:rPr>
          <w:sz w:val="15"/>
          <w:szCs w:val="15"/>
          <w:color w:val="231F20"/>
          <w:spacing w:val="27"/>
          <w:w w:val="102"/>
        </w:rPr>
        <w:t xml:space="preserve"> </w:t>
      </w:r>
      <w:r>
        <w:rPr>
          <w:sz w:val="15"/>
          <w:szCs w:val="15"/>
          <w:color w:val="231F20"/>
        </w:rPr>
        <w:t>of </w:t>
      </w:r>
      <w:r>
        <w:rPr>
          <w:sz w:val="15"/>
          <w:szCs w:val="15"/>
          <w:color w:val="231F20"/>
          <w:spacing w:val="3"/>
        </w:rPr>
        <w:t>accuracy</w:t>
      </w:r>
      <w:r>
        <w:rPr>
          <w:sz w:val="15"/>
          <w:szCs w:val="15"/>
          <w:color w:val="231F20"/>
          <w:spacing w:val="22"/>
          <w:w w:val="101"/>
        </w:rPr>
        <w:t xml:space="preserve"> </w:t>
      </w:r>
      <w:r>
        <w:rPr>
          <w:sz w:val="15"/>
          <w:szCs w:val="15"/>
          <w:color w:val="231F20"/>
          <w:spacing w:val="3"/>
        </w:rPr>
        <w:t>in</w:t>
      </w:r>
      <w:r>
        <w:rPr>
          <w:sz w:val="15"/>
          <w:szCs w:val="15"/>
          <w:color w:val="231F20"/>
          <w:spacing w:val="24"/>
        </w:rPr>
        <w:t xml:space="preserve"> </w:t>
      </w:r>
      <w:r>
        <w:rPr>
          <w:sz w:val="15"/>
          <w:szCs w:val="15"/>
          <w:color w:val="231F20"/>
          <w:spacing w:val="3"/>
        </w:rPr>
        <w:t>compounding</w:t>
      </w:r>
      <w:r>
        <w:rPr>
          <w:sz w:val="15"/>
          <w:szCs w:val="15"/>
          <w:color w:val="231F20"/>
          <w:spacing w:val="22"/>
          <w:w w:val="101"/>
        </w:rPr>
        <w:t xml:space="preserve"> </w:t>
      </w:r>
      <w:r>
        <w:rPr>
          <w:sz w:val="15"/>
          <w:szCs w:val="15"/>
          <w:color w:val="231F20"/>
          <w:spacing w:val="3"/>
        </w:rPr>
        <w:t>i.</w:t>
      </w:r>
      <w:r>
        <w:rPr>
          <w:sz w:val="15"/>
          <w:szCs w:val="15"/>
          <w:color w:val="231F20"/>
          <w:spacing w:val="-19"/>
        </w:rPr>
        <w:t xml:space="preserve"> </w:t>
      </w:r>
      <w:r>
        <w:rPr>
          <w:sz w:val="15"/>
          <w:szCs w:val="15"/>
          <w:color w:val="231F20"/>
          <w:spacing w:val="3"/>
        </w:rPr>
        <w:t>v.</w:t>
      </w:r>
      <w:r>
        <w:rPr>
          <w:sz w:val="15"/>
          <w:szCs w:val="15"/>
          <w:color w:val="231F20"/>
          <w:spacing w:val="21"/>
        </w:rPr>
        <w:t xml:space="preserve"> </w:t>
      </w:r>
      <w:r>
        <w:rPr>
          <w:sz w:val="15"/>
          <w:szCs w:val="15"/>
          <w:color w:val="231F20"/>
          <w:spacing w:val="3"/>
        </w:rPr>
        <w:t>admixtures</w:t>
      </w:r>
      <w:r>
        <w:rPr>
          <w:sz w:val="15"/>
          <w:szCs w:val="15"/>
          <w:color w:val="231F20"/>
          <w:spacing w:val="21"/>
          <w:w w:val="103"/>
        </w:rPr>
        <w:t xml:space="preserve"> </w:t>
      </w:r>
      <w:r>
        <w:rPr>
          <w:sz w:val="15"/>
          <w:szCs w:val="15"/>
          <w:color w:val="231F20"/>
          <w:spacing w:val="3"/>
        </w:rPr>
        <w:t>at</w:t>
      </w:r>
      <w:r>
        <w:rPr>
          <w:sz w:val="15"/>
          <w:szCs w:val="15"/>
          <w:color w:val="231F20"/>
          <w:spacing w:val="20"/>
          <w:w w:val="101"/>
        </w:rPr>
        <w:t xml:space="preserve"> </w:t>
      </w:r>
      <w:r>
        <w:rPr>
          <w:sz w:val="15"/>
          <w:szCs w:val="15"/>
          <w:color w:val="231F20"/>
          <w:spacing w:val="3"/>
        </w:rPr>
        <w:t>fiv</w:t>
      </w:r>
      <w:r>
        <w:rPr>
          <w:sz w:val="15"/>
          <w:szCs w:val="15"/>
          <w:color w:val="231F20"/>
          <w:spacing w:val="2"/>
        </w:rPr>
        <w:t>e</w:t>
      </w:r>
      <w:r>
        <w:rPr>
          <w:sz w:val="15"/>
          <w:szCs w:val="15"/>
          <w:color w:val="231F20"/>
          <w:spacing w:val="20"/>
          <w:w w:val="102"/>
        </w:rPr>
        <w:t xml:space="preserve"> </w:t>
      </w:r>
      <w:r>
        <w:rPr>
          <w:sz w:val="15"/>
          <w:szCs w:val="15"/>
          <w:color w:val="231F20"/>
          <w:spacing w:val="2"/>
        </w:rPr>
        <w:t>hospitals</w:t>
      </w:r>
    </w:p>
    <w:p>
      <w:pPr>
        <w:spacing w:line="280" w:lineRule="auto"/>
        <w:sectPr>
          <w:type w:val="continuous"/>
          <w:pgSz w:w="12246" w:h="16498"/>
          <w:pgMar w:top="1221" w:right="1288" w:bottom="0" w:left="819" w:header="979" w:footer="0" w:gutter="0"/>
          <w:cols w:equalWidth="0" w:num="2">
            <w:col w:w="5506" w:space="100"/>
            <w:col w:w="4533" w:space="0"/>
          </w:cols>
        </w:sectPr>
        <w:rPr>
          <w:sz w:val="15"/>
          <w:szCs w:val="15"/>
        </w:rPr>
      </w:pPr>
    </w:p>
    <w:p>
      <w:pPr>
        <w:spacing w:before="57"/>
        <w:rPr/>
      </w:pPr>
      <w:r>
        <w:pict>
          <v:shape id="_x0000_s218" style="position:absolute;margin-left:65.1968pt;margin-top:59.6176pt;mso-position-vertical-relative:page;mso-position-horizontal-relative:page;width:331.35pt;height:0.4pt;z-index:251999232;" o:allowincell="f" filled="false" strokecolor="#231F20" strokeweight="0.37pt" coordsize="6627,8" coordorigin="0,0" path="m0,3l6626,3e">
            <v:stroke joinstyle="miter" miterlimit="4"/>
          </v:shape>
        </w:pict>
      </w:r>
      <w:r/>
    </w:p>
    <w:p>
      <w:pPr>
        <w:sectPr>
          <w:headerReference w:type="default" r:id="rId33"/>
          <w:pgSz w:w="12246" w:h="16498"/>
          <w:pgMar w:top="1221" w:right="1265" w:bottom="0" w:left="819" w:header="971" w:footer="0" w:gutter="0"/>
          <w:cols w:equalWidth="0" w:num="1">
            <w:col w:w="10161" w:space="0"/>
          </w:cols>
        </w:sectPr>
        <w:rPr/>
      </w:pPr>
    </w:p>
    <w:p>
      <w:pPr>
        <w:pStyle w:val="BodyText"/>
        <w:ind w:left="1066" w:right="485" w:firstLine="3"/>
        <w:spacing w:before="37" w:line="288" w:lineRule="auto"/>
        <w:rPr>
          <w:sz w:val="15"/>
          <w:szCs w:val="15"/>
        </w:rPr>
      </w:pPr>
      <w:r>
        <w:rPr>
          <w:sz w:val="15"/>
          <w:szCs w:val="15"/>
          <w:color w:val="231F20"/>
          <w:spacing w:val="4"/>
        </w:rPr>
        <w:t>[J].</w:t>
      </w:r>
      <w:r>
        <w:rPr>
          <w:sz w:val="15"/>
          <w:szCs w:val="15"/>
          <w:color w:val="231F20"/>
          <w:spacing w:val="43"/>
          <w:w w:val="101"/>
        </w:rPr>
        <w:t xml:space="preserve"> </w:t>
      </w:r>
      <w:r>
        <w:rPr>
          <w:sz w:val="15"/>
          <w:szCs w:val="15"/>
          <w:color w:val="231F20"/>
        </w:rPr>
        <w:t>Am</w:t>
      </w:r>
      <w:r>
        <w:rPr>
          <w:sz w:val="15"/>
          <w:szCs w:val="15"/>
          <w:color w:val="231F20"/>
          <w:spacing w:val="1"/>
        </w:rPr>
        <w:t xml:space="preserve">  </w:t>
      </w:r>
      <w:r>
        <w:rPr>
          <w:sz w:val="15"/>
          <w:szCs w:val="15"/>
          <w:color w:val="231F20"/>
        </w:rPr>
        <w:t>J</w:t>
      </w:r>
      <w:r>
        <w:rPr>
          <w:sz w:val="15"/>
          <w:szCs w:val="15"/>
          <w:color w:val="231F20"/>
          <w:spacing w:val="4"/>
        </w:rPr>
        <w:t xml:space="preserve">  </w:t>
      </w:r>
      <w:r>
        <w:rPr>
          <w:sz w:val="15"/>
          <w:szCs w:val="15"/>
          <w:color w:val="231F20"/>
        </w:rPr>
        <w:t>Health</w:t>
      </w:r>
      <w:r>
        <w:rPr>
          <w:sz w:val="15"/>
          <w:szCs w:val="15"/>
          <w:color w:val="231F20"/>
          <w:spacing w:val="4"/>
        </w:rPr>
        <w:t xml:space="preserve">  </w:t>
      </w:r>
      <w:r>
        <w:rPr>
          <w:sz w:val="15"/>
          <w:szCs w:val="15"/>
          <w:color w:val="231F20"/>
        </w:rPr>
        <w:t>Syst</w:t>
      </w:r>
      <w:r>
        <w:rPr>
          <w:sz w:val="15"/>
          <w:szCs w:val="15"/>
          <w:color w:val="231F20"/>
          <w:spacing w:val="4"/>
        </w:rPr>
        <w:t xml:space="preserve">  </w:t>
      </w:r>
      <w:r>
        <w:rPr>
          <w:sz w:val="15"/>
          <w:szCs w:val="15"/>
          <w:color w:val="231F20"/>
        </w:rPr>
        <w:t>Pharm</w:t>
      </w:r>
      <w:r>
        <w:rPr>
          <w:sz w:val="15"/>
          <w:szCs w:val="15"/>
          <w:color w:val="231F20"/>
          <w:spacing w:val="4"/>
        </w:rPr>
        <w:t>,  1997,  54(8):</w:t>
      </w:r>
      <w:r>
        <w:rPr>
          <w:sz w:val="15"/>
          <w:szCs w:val="15"/>
          <w:color w:val="231F20"/>
          <w:spacing w:val="3"/>
        </w:rPr>
        <w:t xml:space="preserve"> </w:t>
      </w:r>
      <w:r>
        <w:rPr>
          <w:sz w:val="15"/>
          <w:szCs w:val="15"/>
          <w:color w:val="231F20"/>
          <w:spacing w:val="4"/>
        </w:rPr>
        <w:t>904</w:t>
      </w:r>
      <w:r>
        <w:rPr>
          <w:rFonts w:ascii="Times New Roman" w:hAnsi="Times New Roman" w:eastAsia="Times New Roman" w:cs="Times New Roman"/>
          <w:sz w:val="15"/>
          <w:szCs w:val="15"/>
          <w:color w:val="231F20"/>
          <w:spacing w:val="4"/>
        </w:rPr>
        <w:t>‑</w:t>
      </w:r>
      <w:r>
        <w:rPr>
          <w:sz w:val="15"/>
          <w:szCs w:val="15"/>
          <w:color w:val="231F20"/>
          <w:spacing w:val="4"/>
        </w:rPr>
        <w:t>912.</w:t>
      </w:r>
      <w:r>
        <w:rPr>
          <w:sz w:val="15"/>
          <w:szCs w:val="15"/>
          <w:color w:val="231F20"/>
          <w:spacing w:val="3"/>
        </w:rPr>
        <w:t xml:space="preserve">  </w:t>
      </w:r>
      <w:r>
        <w:rPr>
          <w:sz w:val="15"/>
          <w:szCs w:val="15"/>
          <w:color w:val="231F20"/>
        </w:rPr>
        <w:t>DOI</w:t>
      </w:r>
      <w:r>
        <w:rPr>
          <w:sz w:val="15"/>
          <w:szCs w:val="15"/>
          <w:color w:val="231F20"/>
          <w:spacing w:val="4"/>
        </w:rPr>
        <w:t>:</w:t>
      </w:r>
      <w:r>
        <w:rPr>
          <w:sz w:val="15"/>
          <w:szCs w:val="15"/>
          <w:color w:val="231F20"/>
          <w:spacing w:val="1"/>
        </w:rPr>
        <w:t xml:space="preserve"> </w:t>
      </w:r>
      <w:r>
        <w:rPr>
          <w:sz w:val="15"/>
          <w:szCs w:val="15"/>
          <w:color w:val="231F20"/>
          <w:spacing w:val="4"/>
        </w:rPr>
        <w:t>10.</w:t>
      </w:r>
      <w:r>
        <w:rPr>
          <w:sz w:val="15"/>
          <w:szCs w:val="15"/>
          <w:color w:val="231F20"/>
          <w:spacing w:val="-18"/>
        </w:rPr>
        <w:t xml:space="preserve"> </w:t>
      </w:r>
      <w:r>
        <w:rPr>
          <w:sz w:val="15"/>
          <w:szCs w:val="15"/>
          <w:color w:val="231F20"/>
          <w:spacing w:val="4"/>
        </w:rPr>
        <w:t>1093/</w:t>
      </w:r>
      <w:r>
        <w:rPr>
          <w:sz w:val="15"/>
          <w:szCs w:val="15"/>
          <w:color w:val="231F20"/>
        </w:rPr>
        <w:t>ajhp</w:t>
      </w:r>
      <w:r>
        <w:rPr>
          <w:sz w:val="15"/>
          <w:szCs w:val="15"/>
          <w:color w:val="231F20"/>
          <w:spacing w:val="4"/>
        </w:rPr>
        <w:t>/54.8.904.</w:t>
      </w:r>
    </w:p>
    <w:p>
      <w:pPr>
        <w:pStyle w:val="BodyText"/>
        <w:ind w:left="1058" w:right="485" w:hanging="555"/>
        <w:spacing w:before="30" w:line="222" w:lineRule="auto"/>
        <w:rPr>
          <w:sz w:val="15"/>
          <w:szCs w:val="15"/>
        </w:rPr>
      </w:pPr>
      <w:r>
        <w:rPr>
          <w:sz w:val="15"/>
          <w:szCs w:val="15"/>
          <w:color w:val="231F20"/>
          <w:spacing w:val="6"/>
        </w:rPr>
        <w:t>[242]     </w:t>
      </w:r>
      <w:r>
        <w:rPr>
          <w:rFonts w:ascii="Microsoft YaHei" w:hAnsi="Microsoft YaHei" w:eastAsia="Microsoft YaHei" w:cs="Microsoft YaHei"/>
          <w:sz w:val="15"/>
          <w:szCs w:val="15"/>
          <w:color w:val="231F20"/>
          <w:spacing w:val="6"/>
        </w:rPr>
        <w:t>陈伟</w:t>
      </w:r>
      <w:r>
        <w:rPr>
          <w:sz w:val="15"/>
          <w:szCs w:val="15"/>
          <w:color w:val="231F20"/>
          <w:spacing w:val="6"/>
        </w:rPr>
        <w:t>, </w:t>
      </w:r>
      <w:r>
        <w:rPr>
          <w:rFonts w:ascii="Microsoft YaHei" w:hAnsi="Microsoft YaHei" w:eastAsia="Microsoft YaHei" w:cs="Microsoft YaHei"/>
          <w:sz w:val="15"/>
          <w:szCs w:val="15"/>
          <w:color w:val="231F20"/>
          <w:spacing w:val="6"/>
        </w:rPr>
        <w:t>周春凌</w:t>
      </w:r>
      <w:r>
        <w:rPr>
          <w:sz w:val="15"/>
          <w:szCs w:val="15"/>
          <w:color w:val="231F20"/>
          <w:spacing w:val="6"/>
        </w:rPr>
        <w:t>, </w:t>
      </w:r>
      <w:r>
        <w:rPr>
          <w:rFonts w:ascii="Microsoft YaHei" w:hAnsi="Microsoft YaHei" w:eastAsia="Microsoft YaHei" w:cs="Microsoft YaHei"/>
          <w:sz w:val="15"/>
          <w:szCs w:val="15"/>
          <w:color w:val="231F20"/>
          <w:spacing w:val="6"/>
        </w:rPr>
        <w:t>李海龙</w:t>
      </w:r>
      <w:r>
        <w:rPr>
          <w:sz w:val="15"/>
          <w:szCs w:val="15"/>
          <w:color w:val="231F20"/>
          <w:spacing w:val="6"/>
        </w:rPr>
        <w:t>, </w:t>
      </w:r>
      <w:r>
        <w:rPr>
          <w:rFonts w:ascii="Microsoft YaHei" w:hAnsi="Microsoft YaHei" w:eastAsia="Microsoft YaHei" w:cs="Microsoft YaHei"/>
          <w:sz w:val="15"/>
          <w:szCs w:val="15"/>
          <w:color w:val="231F20"/>
          <w:spacing w:val="6"/>
        </w:rPr>
        <w:t>等</w:t>
      </w:r>
      <w:r>
        <w:rPr>
          <w:rFonts w:ascii="Microsoft YaHei" w:hAnsi="Microsoft YaHei" w:eastAsia="Microsoft YaHei" w:cs="Microsoft YaHei"/>
          <w:sz w:val="15"/>
          <w:szCs w:val="15"/>
          <w:color w:val="231F20"/>
          <w:spacing w:val="-2"/>
        </w:rPr>
        <w:t xml:space="preserve"> </w:t>
      </w:r>
      <w:r>
        <w:rPr>
          <w:sz w:val="15"/>
          <w:szCs w:val="15"/>
          <w:color w:val="231F20"/>
          <w:spacing w:val="6"/>
        </w:rPr>
        <w:t>. </w:t>
      </w:r>
      <w:r>
        <w:rPr>
          <w:rFonts w:ascii="Microsoft YaHei" w:hAnsi="Microsoft YaHei" w:eastAsia="Microsoft YaHei" w:cs="Microsoft YaHei"/>
          <w:sz w:val="15"/>
          <w:szCs w:val="15"/>
          <w:color w:val="231F20"/>
          <w:spacing w:val="6"/>
        </w:rPr>
        <w:t>肠外营养预混配方与全合一配液</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1"/>
        </w:rPr>
        <w:t>配</w:t>
      </w:r>
      <w:r>
        <w:rPr>
          <w:rFonts w:ascii="Microsoft YaHei" w:hAnsi="Microsoft YaHei" w:eastAsia="Microsoft YaHei" w:cs="Microsoft YaHei"/>
          <w:sz w:val="15"/>
          <w:szCs w:val="15"/>
          <w:color w:val="231F20"/>
          <w:spacing w:val="-13"/>
        </w:rPr>
        <w:t xml:space="preserve"> </w:t>
      </w:r>
      <w:r>
        <w:rPr>
          <w:rFonts w:ascii="Microsoft YaHei" w:hAnsi="Microsoft YaHei" w:eastAsia="Microsoft YaHei" w:cs="Microsoft YaHei"/>
          <w:sz w:val="15"/>
          <w:szCs w:val="15"/>
          <w:color w:val="231F20"/>
          <w:spacing w:val="-1"/>
        </w:rPr>
        <w:t>方</w:t>
      </w:r>
      <w:r>
        <w:rPr>
          <w:rFonts w:ascii="Microsoft YaHei" w:hAnsi="Microsoft YaHei" w:eastAsia="Microsoft YaHei" w:cs="Microsoft YaHei"/>
          <w:sz w:val="15"/>
          <w:szCs w:val="15"/>
          <w:color w:val="231F20"/>
          <w:spacing w:val="-8"/>
        </w:rPr>
        <w:t xml:space="preserve"> </w:t>
      </w:r>
      <w:r>
        <w:rPr>
          <w:rFonts w:ascii="Microsoft YaHei" w:hAnsi="Microsoft YaHei" w:eastAsia="Microsoft YaHei" w:cs="Microsoft YaHei"/>
          <w:sz w:val="15"/>
          <w:szCs w:val="15"/>
          <w:color w:val="231F20"/>
          <w:spacing w:val="-1"/>
        </w:rPr>
        <w:t>的</w:t>
      </w:r>
      <w:r>
        <w:rPr>
          <w:rFonts w:ascii="Microsoft YaHei" w:hAnsi="Microsoft YaHei" w:eastAsia="Microsoft YaHei" w:cs="Microsoft YaHei"/>
          <w:sz w:val="15"/>
          <w:szCs w:val="15"/>
          <w:color w:val="231F20"/>
          <w:spacing w:val="-12"/>
        </w:rPr>
        <w:t xml:space="preserve"> </w:t>
      </w:r>
      <w:r>
        <w:rPr>
          <w:rFonts w:ascii="Microsoft YaHei" w:hAnsi="Microsoft YaHei" w:eastAsia="Microsoft YaHei" w:cs="Microsoft YaHei"/>
          <w:sz w:val="15"/>
          <w:szCs w:val="15"/>
          <w:color w:val="231F20"/>
          <w:spacing w:val="-1"/>
        </w:rPr>
        <w:t>临</w:t>
      </w:r>
      <w:r>
        <w:rPr>
          <w:rFonts w:ascii="Microsoft YaHei" w:hAnsi="Microsoft YaHei" w:eastAsia="Microsoft YaHei" w:cs="Microsoft YaHei"/>
          <w:sz w:val="15"/>
          <w:szCs w:val="15"/>
          <w:color w:val="231F20"/>
          <w:spacing w:val="-20"/>
        </w:rPr>
        <w:t xml:space="preserve"> </w:t>
      </w:r>
      <w:r>
        <w:rPr>
          <w:rFonts w:ascii="Microsoft YaHei" w:hAnsi="Microsoft YaHei" w:eastAsia="Microsoft YaHei" w:cs="Microsoft YaHei"/>
          <w:sz w:val="15"/>
          <w:szCs w:val="15"/>
          <w:color w:val="231F20"/>
          <w:spacing w:val="-1"/>
        </w:rPr>
        <w:t>床</w:t>
      </w:r>
      <w:r>
        <w:rPr>
          <w:rFonts w:ascii="Microsoft YaHei" w:hAnsi="Microsoft YaHei" w:eastAsia="Microsoft YaHei" w:cs="Microsoft YaHei"/>
          <w:sz w:val="15"/>
          <w:szCs w:val="15"/>
          <w:color w:val="231F20"/>
          <w:spacing w:val="-22"/>
        </w:rPr>
        <w:t xml:space="preserve"> </w:t>
      </w:r>
      <w:r>
        <w:rPr>
          <w:rFonts w:ascii="Microsoft YaHei" w:hAnsi="Microsoft YaHei" w:eastAsia="Microsoft YaHei" w:cs="Microsoft YaHei"/>
          <w:sz w:val="15"/>
          <w:szCs w:val="15"/>
          <w:color w:val="231F20"/>
          <w:spacing w:val="-1"/>
        </w:rPr>
        <w:t>应</w:t>
      </w:r>
      <w:r>
        <w:rPr>
          <w:rFonts w:ascii="Microsoft YaHei" w:hAnsi="Microsoft YaHei" w:eastAsia="Microsoft YaHei" w:cs="Microsoft YaHei"/>
          <w:sz w:val="15"/>
          <w:szCs w:val="15"/>
          <w:color w:val="231F20"/>
          <w:spacing w:val="-21"/>
        </w:rPr>
        <w:t xml:space="preserve"> </w:t>
      </w:r>
      <w:r>
        <w:rPr>
          <w:rFonts w:ascii="Microsoft YaHei" w:hAnsi="Microsoft YaHei" w:eastAsia="Microsoft YaHei" w:cs="Microsoft YaHei"/>
          <w:sz w:val="15"/>
          <w:szCs w:val="15"/>
          <w:color w:val="231F20"/>
          <w:spacing w:val="-1"/>
        </w:rPr>
        <w:t>用</w:t>
      </w:r>
      <w:r>
        <w:rPr>
          <w:rFonts w:ascii="Microsoft YaHei" w:hAnsi="Microsoft YaHei" w:eastAsia="Microsoft YaHei" w:cs="Microsoft YaHei"/>
          <w:sz w:val="15"/>
          <w:szCs w:val="15"/>
          <w:color w:val="231F20"/>
          <w:spacing w:val="-20"/>
        </w:rPr>
        <w:t xml:space="preserve"> </w:t>
      </w:r>
      <w:r>
        <w:rPr>
          <w:rFonts w:ascii="Microsoft YaHei" w:hAnsi="Microsoft YaHei" w:eastAsia="Microsoft YaHei" w:cs="Microsoft YaHei"/>
          <w:sz w:val="15"/>
          <w:szCs w:val="15"/>
          <w:color w:val="231F20"/>
          <w:spacing w:val="-1"/>
        </w:rPr>
        <w:t>调</w:t>
      </w:r>
      <w:r>
        <w:rPr>
          <w:rFonts w:ascii="Microsoft YaHei" w:hAnsi="Microsoft YaHei" w:eastAsia="Microsoft YaHei" w:cs="Microsoft YaHei"/>
          <w:sz w:val="15"/>
          <w:szCs w:val="15"/>
          <w:color w:val="231F20"/>
          <w:spacing w:val="-23"/>
        </w:rPr>
        <w:t xml:space="preserve"> </w:t>
      </w:r>
      <w:r>
        <w:rPr>
          <w:rFonts w:ascii="Microsoft YaHei" w:hAnsi="Microsoft YaHei" w:eastAsia="Microsoft YaHei" w:cs="Microsoft YaHei"/>
          <w:sz w:val="15"/>
          <w:szCs w:val="15"/>
          <w:color w:val="231F20"/>
          <w:spacing w:val="-1"/>
        </w:rPr>
        <w:t>查 </w:t>
      </w:r>
      <w:r>
        <w:rPr>
          <w:sz w:val="15"/>
          <w:szCs w:val="15"/>
          <w:color w:val="231F20"/>
          <w:spacing w:val="-1"/>
        </w:rPr>
        <w:t>[J].  </w:t>
      </w:r>
      <w:r>
        <w:rPr>
          <w:rFonts w:ascii="Microsoft YaHei" w:hAnsi="Microsoft YaHei" w:eastAsia="Microsoft YaHei" w:cs="Microsoft YaHei"/>
          <w:sz w:val="15"/>
          <w:szCs w:val="15"/>
          <w:color w:val="231F20"/>
          <w:spacing w:val="-1"/>
        </w:rPr>
        <w:t>中</w:t>
      </w:r>
      <w:r>
        <w:rPr>
          <w:rFonts w:ascii="Microsoft YaHei" w:hAnsi="Microsoft YaHei" w:eastAsia="Microsoft YaHei" w:cs="Microsoft YaHei"/>
          <w:sz w:val="15"/>
          <w:szCs w:val="15"/>
          <w:color w:val="231F20"/>
          <w:spacing w:val="-22"/>
        </w:rPr>
        <w:t xml:space="preserve"> </w:t>
      </w:r>
      <w:r>
        <w:rPr>
          <w:rFonts w:ascii="Microsoft YaHei" w:hAnsi="Microsoft YaHei" w:eastAsia="Microsoft YaHei" w:cs="Microsoft YaHei"/>
          <w:sz w:val="15"/>
          <w:szCs w:val="15"/>
          <w:color w:val="231F20"/>
          <w:spacing w:val="-1"/>
        </w:rPr>
        <w:t>华</w:t>
      </w:r>
      <w:r>
        <w:rPr>
          <w:rFonts w:ascii="Microsoft YaHei" w:hAnsi="Microsoft YaHei" w:eastAsia="Microsoft YaHei" w:cs="Microsoft YaHei"/>
          <w:sz w:val="15"/>
          <w:szCs w:val="15"/>
          <w:color w:val="231F20"/>
          <w:spacing w:val="-21"/>
        </w:rPr>
        <w:t xml:space="preserve"> </w:t>
      </w:r>
      <w:r>
        <w:rPr>
          <w:rFonts w:ascii="Microsoft YaHei" w:hAnsi="Microsoft YaHei" w:eastAsia="Microsoft YaHei" w:cs="Microsoft YaHei"/>
          <w:sz w:val="15"/>
          <w:szCs w:val="15"/>
          <w:color w:val="231F20"/>
          <w:spacing w:val="-1"/>
        </w:rPr>
        <w:t>普</w:t>
      </w:r>
      <w:r>
        <w:rPr>
          <w:rFonts w:ascii="Microsoft YaHei" w:hAnsi="Microsoft YaHei" w:eastAsia="Microsoft YaHei" w:cs="Microsoft YaHei"/>
          <w:sz w:val="15"/>
          <w:szCs w:val="15"/>
          <w:color w:val="231F20"/>
          <w:spacing w:val="-21"/>
        </w:rPr>
        <w:t xml:space="preserve"> </w:t>
      </w:r>
      <w:r>
        <w:rPr>
          <w:rFonts w:ascii="Microsoft YaHei" w:hAnsi="Microsoft YaHei" w:eastAsia="Microsoft YaHei" w:cs="Microsoft YaHei"/>
          <w:sz w:val="15"/>
          <w:szCs w:val="15"/>
          <w:color w:val="231F20"/>
          <w:spacing w:val="-1"/>
        </w:rPr>
        <w:t>通</w:t>
      </w:r>
      <w:r>
        <w:rPr>
          <w:rFonts w:ascii="Microsoft YaHei" w:hAnsi="Microsoft YaHei" w:eastAsia="Microsoft YaHei" w:cs="Microsoft YaHei"/>
          <w:sz w:val="15"/>
          <w:szCs w:val="15"/>
          <w:color w:val="231F20"/>
          <w:spacing w:val="-22"/>
        </w:rPr>
        <w:t xml:space="preserve"> </w:t>
      </w:r>
      <w:r>
        <w:rPr>
          <w:rFonts w:ascii="Microsoft YaHei" w:hAnsi="Microsoft YaHei" w:eastAsia="Microsoft YaHei" w:cs="Microsoft YaHei"/>
          <w:sz w:val="15"/>
          <w:szCs w:val="15"/>
          <w:color w:val="231F20"/>
          <w:spacing w:val="-1"/>
        </w:rPr>
        <w:t>外</w:t>
      </w:r>
      <w:r>
        <w:rPr>
          <w:rFonts w:ascii="Microsoft YaHei" w:hAnsi="Microsoft YaHei" w:eastAsia="Microsoft YaHei" w:cs="Microsoft YaHei"/>
          <w:sz w:val="15"/>
          <w:szCs w:val="15"/>
          <w:color w:val="231F20"/>
          <w:spacing w:val="-22"/>
        </w:rPr>
        <w:t xml:space="preserve"> </w:t>
      </w:r>
      <w:r>
        <w:rPr>
          <w:rFonts w:ascii="Microsoft YaHei" w:hAnsi="Microsoft YaHei" w:eastAsia="Microsoft YaHei" w:cs="Microsoft YaHei"/>
          <w:sz w:val="15"/>
          <w:szCs w:val="15"/>
          <w:color w:val="231F20"/>
          <w:spacing w:val="-1"/>
        </w:rPr>
        <w:t>科</w:t>
      </w:r>
      <w:r>
        <w:rPr>
          <w:rFonts w:ascii="Microsoft YaHei" w:hAnsi="Microsoft YaHei" w:eastAsia="Microsoft YaHei" w:cs="Microsoft YaHei"/>
          <w:sz w:val="15"/>
          <w:szCs w:val="15"/>
          <w:color w:val="231F20"/>
          <w:spacing w:val="-19"/>
        </w:rPr>
        <w:t xml:space="preserve"> </w:t>
      </w:r>
      <w:r>
        <w:rPr>
          <w:rFonts w:ascii="Microsoft YaHei" w:hAnsi="Microsoft YaHei" w:eastAsia="Microsoft YaHei" w:cs="Microsoft YaHei"/>
          <w:sz w:val="15"/>
          <w:szCs w:val="15"/>
          <w:color w:val="231F20"/>
          <w:spacing w:val="-1"/>
        </w:rPr>
        <w:t>杂</w:t>
      </w:r>
      <w:r>
        <w:rPr>
          <w:rFonts w:ascii="Microsoft YaHei" w:hAnsi="Microsoft YaHei" w:eastAsia="Microsoft YaHei" w:cs="Microsoft YaHei"/>
          <w:sz w:val="15"/>
          <w:szCs w:val="15"/>
          <w:color w:val="231F20"/>
          <w:spacing w:val="-20"/>
        </w:rPr>
        <w:t xml:space="preserve"> </w:t>
      </w:r>
      <w:r>
        <w:rPr>
          <w:rFonts w:ascii="Microsoft YaHei" w:hAnsi="Microsoft YaHei" w:eastAsia="Microsoft YaHei" w:cs="Microsoft YaHei"/>
          <w:sz w:val="15"/>
          <w:szCs w:val="15"/>
          <w:color w:val="231F20"/>
          <w:spacing w:val="-1"/>
        </w:rPr>
        <w:t>志</w:t>
      </w:r>
      <w:r>
        <w:rPr>
          <w:rFonts w:ascii="Microsoft YaHei" w:hAnsi="Microsoft YaHei" w:eastAsia="Microsoft YaHei" w:cs="Microsoft YaHei"/>
          <w:sz w:val="15"/>
          <w:szCs w:val="15"/>
          <w:color w:val="231F20"/>
          <w:spacing w:val="-22"/>
        </w:rPr>
        <w:t xml:space="preserve"> </w:t>
      </w:r>
      <w:r>
        <w:rPr>
          <w:sz w:val="15"/>
          <w:szCs w:val="15"/>
          <w:color w:val="231F20"/>
          <w:spacing w:val="-1"/>
        </w:rPr>
        <w:t>,</w:t>
      </w:r>
      <w:r>
        <w:rPr>
          <w:sz w:val="15"/>
          <w:szCs w:val="15"/>
          <w:color w:val="231F20"/>
          <w:spacing w:val="24"/>
          <w:w w:val="102"/>
        </w:rPr>
        <w:t xml:space="preserve"> </w:t>
      </w:r>
      <w:r>
        <w:rPr>
          <w:sz w:val="15"/>
          <w:szCs w:val="15"/>
          <w:color w:val="231F20"/>
          <w:spacing w:val="-1"/>
        </w:rPr>
        <w:t>2011,</w:t>
      </w:r>
      <w:r>
        <w:rPr>
          <w:sz w:val="15"/>
          <w:szCs w:val="15"/>
          <w:color w:val="231F20"/>
          <w:spacing w:val="29"/>
        </w:rPr>
        <w:t xml:space="preserve"> </w:t>
      </w:r>
      <w:r>
        <w:rPr>
          <w:sz w:val="15"/>
          <w:szCs w:val="15"/>
          <w:color w:val="231F20"/>
          <w:spacing w:val="-1"/>
        </w:rPr>
        <w:t>(9):</w:t>
      </w:r>
      <w:r>
        <w:rPr>
          <w:sz w:val="15"/>
          <w:szCs w:val="15"/>
          <w:color w:val="231F20"/>
        </w:rPr>
        <w:t xml:space="preserve"> </w:t>
      </w:r>
      <w:r>
        <w:rPr>
          <w:sz w:val="15"/>
          <w:szCs w:val="15"/>
          <w:color w:val="231F20"/>
        </w:rPr>
        <w:t>762</w:t>
      </w:r>
      <w:r>
        <w:rPr>
          <w:rFonts w:ascii="Times New Roman" w:hAnsi="Times New Roman" w:eastAsia="Times New Roman" w:cs="Times New Roman"/>
          <w:sz w:val="15"/>
          <w:szCs w:val="15"/>
          <w:color w:val="231F20"/>
        </w:rPr>
        <w:t>‑</w:t>
      </w:r>
      <w:r>
        <w:rPr>
          <w:sz w:val="15"/>
          <w:szCs w:val="15"/>
          <w:color w:val="231F20"/>
        </w:rPr>
        <w:t>765. DOI:</w:t>
      </w:r>
      <w:r>
        <w:rPr>
          <w:sz w:val="15"/>
          <w:szCs w:val="15"/>
          <w:color w:val="231F20"/>
          <w:spacing w:val="14"/>
        </w:rPr>
        <w:t xml:space="preserve"> </w:t>
      </w:r>
      <w:r>
        <w:rPr>
          <w:sz w:val="15"/>
          <w:szCs w:val="15"/>
          <w:color w:val="231F20"/>
        </w:rPr>
        <w:t>10.3760/cma.j.issn.1007</w:t>
      </w:r>
      <w:r>
        <w:rPr>
          <w:rFonts w:ascii="Times New Roman" w:hAnsi="Times New Roman" w:eastAsia="Times New Roman" w:cs="Times New Roman"/>
          <w:sz w:val="15"/>
          <w:szCs w:val="15"/>
          <w:color w:val="231F20"/>
        </w:rPr>
        <w:t>‑</w:t>
      </w:r>
      <w:r>
        <w:rPr>
          <w:sz w:val="15"/>
          <w:szCs w:val="15"/>
          <w:color w:val="231F20"/>
        </w:rPr>
        <w:t>631X.2011.09.017.</w:t>
      </w:r>
    </w:p>
    <w:p>
      <w:pPr>
        <w:pStyle w:val="BodyText"/>
        <w:ind w:left="1060" w:right="486" w:hanging="557"/>
        <w:spacing w:before="40" w:line="222" w:lineRule="auto"/>
        <w:rPr>
          <w:sz w:val="15"/>
          <w:szCs w:val="15"/>
        </w:rPr>
      </w:pPr>
      <w:r>
        <w:rPr>
          <w:sz w:val="15"/>
          <w:szCs w:val="15"/>
          <w:color w:val="231F20"/>
          <w:spacing w:val="7"/>
        </w:rPr>
        <w:t>[243]     </w:t>
      </w:r>
      <w:r>
        <w:rPr>
          <w:rFonts w:ascii="Microsoft YaHei" w:hAnsi="Microsoft YaHei" w:eastAsia="Microsoft YaHei" w:cs="Microsoft YaHei"/>
          <w:sz w:val="15"/>
          <w:szCs w:val="15"/>
          <w:color w:val="231F20"/>
          <w:spacing w:val="7"/>
        </w:rPr>
        <w:t>韦军民</w:t>
      </w:r>
      <w:r>
        <w:rPr>
          <w:sz w:val="15"/>
          <w:szCs w:val="15"/>
          <w:color w:val="231F20"/>
          <w:spacing w:val="7"/>
        </w:rPr>
        <w:t>, </w:t>
      </w:r>
      <w:r>
        <w:rPr>
          <w:rFonts w:ascii="Microsoft YaHei" w:hAnsi="Microsoft YaHei" w:eastAsia="Microsoft YaHei" w:cs="Microsoft YaHei"/>
          <w:sz w:val="15"/>
          <w:szCs w:val="15"/>
          <w:color w:val="231F20"/>
          <w:spacing w:val="7"/>
        </w:rPr>
        <w:t>许静涌</w:t>
      </w:r>
      <w:r>
        <w:rPr>
          <w:rFonts w:ascii="Microsoft YaHei" w:hAnsi="Microsoft YaHei" w:eastAsia="Microsoft YaHei" w:cs="Microsoft YaHei"/>
          <w:sz w:val="15"/>
          <w:szCs w:val="15"/>
          <w:color w:val="231F20"/>
          <w:spacing w:val="3"/>
        </w:rPr>
        <w:t xml:space="preserve"> </w:t>
      </w:r>
      <w:r>
        <w:rPr>
          <w:sz w:val="15"/>
          <w:szCs w:val="15"/>
          <w:color w:val="231F20"/>
          <w:spacing w:val="7"/>
        </w:rPr>
        <w:t>. </w:t>
      </w:r>
      <w:r>
        <w:rPr>
          <w:rFonts w:ascii="Microsoft YaHei" w:hAnsi="Microsoft YaHei" w:eastAsia="Microsoft YaHei" w:cs="Microsoft YaHei"/>
          <w:sz w:val="15"/>
          <w:szCs w:val="15"/>
          <w:color w:val="231F20"/>
          <w:spacing w:val="7"/>
        </w:rPr>
        <w:t>精准营养的临床应用现状与展望</w:t>
      </w:r>
      <w:r>
        <w:rPr>
          <w:sz w:val="15"/>
          <w:szCs w:val="15"/>
          <w:color w:val="231F20"/>
          <w:spacing w:val="7"/>
        </w:rPr>
        <w:t>[J].</w:t>
      </w:r>
      <w:r>
        <w:rPr>
          <w:sz w:val="15"/>
          <w:szCs w:val="15"/>
          <w:color w:val="231F20"/>
          <w:spacing w:val="24"/>
          <w:w w:val="101"/>
        </w:rPr>
        <w:t xml:space="preserve"> </w:t>
      </w:r>
      <w:r>
        <w:rPr>
          <w:rFonts w:ascii="Microsoft YaHei" w:hAnsi="Microsoft YaHei" w:eastAsia="Microsoft YaHei" w:cs="Microsoft YaHei"/>
          <w:sz w:val="15"/>
          <w:szCs w:val="15"/>
          <w:color w:val="231F20"/>
          <w:spacing w:val="7"/>
        </w:rPr>
        <w:t>中华</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4"/>
        </w:rPr>
        <w:t>消</w:t>
      </w:r>
      <w:r>
        <w:rPr>
          <w:rFonts w:ascii="Microsoft YaHei" w:hAnsi="Microsoft YaHei" w:eastAsia="Microsoft YaHei" w:cs="Microsoft YaHei"/>
          <w:sz w:val="15"/>
          <w:szCs w:val="15"/>
          <w:color w:val="231F20"/>
          <w:spacing w:val="-21"/>
        </w:rPr>
        <w:t xml:space="preserve"> </w:t>
      </w:r>
      <w:r>
        <w:rPr>
          <w:rFonts w:ascii="Microsoft YaHei" w:hAnsi="Microsoft YaHei" w:eastAsia="Microsoft YaHei" w:cs="Microsoft YaHei"/>
          <w:sz w:val="15"/>
          <w:szCs w:val="15"/>
          <w:color w:val="231F20"/>
          <w:spacing w:val="4"/>
        </w:rPr>
        <w:t>化</w:t>
      </w:r>
      <w:r>
        <w:rPr>
          <w:rFonts w:ascii="Microsoft YaHei" w:hAnsi="Microsoft YaHei" w:eastAsia="Microsoft YaHei" w:cs="Microsoft YaHei"/>
          <w:sz w:val="15"/>
          <w:szCs w:val="15"/>
          <w:color w:val="231F20"/>
          <w:spacing w:val="-22"/>
        </w:rPr>
        <w:t xml:space="preserve"> </w:t>
      </w:r>
      <w:r>
        <w:rPr>
          <w:rFonts w:ascii="Microsoft YaHei" w:hAnsi="Microsoft YaHei" w:eastAsia="Microsoft YaHei" w:cs="Microsoft YaHei"/>
          <w:sz w:val="15"/>
          <w:szCs w:val="15"/>
          <w:color w:val="231F20"/>
          <w:spacing w:val="4"/>
        </w:rPr>
        <w:t>外</w:t>
      </w:r>
      <w:r>
        <w:rPr>
          <w:rFonts w:ascii="Microsoft YaHei" w:hAnsi="Microsoft YaHei" w:eastAsia="Microsoft YaHei" w:cs="Microsoft YaHei"/>
          <w:sz w:val="15"/>
          <w:szCs w:val="15"/>
          <w:color w:val="231F20"/>
          <w:spacing w:val="-22"/>
        </w:rPr>
        <w:t xml:space="preserve"> </w:t>
      </w:r>
      <w:r>
        <w:rPr>
          <w:rFonts w:ascii="Microsoft YaHei" w:hAnsi="Microsoft YaHei" w:eastAsia="Microsoft YaHei" w:cs="Microsoft YaHei"/>
          <w:sz w:val="15"/>
          <w:szCs w:val="15"/>
          <w:color w:val="231F20"/>
          <w:spacing w:val="4"/>
        </w:rPr>
        <w:t>科</w:t>
      </w:r>
      <w:r>
        <w:rPr>
          <w:rFonts w:ascii="Microsoft YaHei" w:hAnsi="Microsoft YaHei" w:eastAsia="Microsoft YaHei" w:cs="Microsoft YaHei"/>
          <w:sz w:val="15"/>
          <w:szCs w:val="15"/>
          <w:color w:val="231F20"/>
          <w:spacing w:val="-19"/>
        </w:rPr>
        <w:t xml:space="preserve"> </w:t>
      </w:r>
      <w:r>
        <w:rPr>
          <w:rFonts w:ascii="Microsoft YaHei" w:hAnsi="Microsoft YaHei" w:eastAsia="Microsoft YaHei" w:cs="Microsoft YaHei"/>
          <w:sz w:val="15"/>
          <w:szCs w:val="15"/>
          <w:color w:val="231F20"/>
          <w:spacing w:val="4"/>
        </w:rPr>
        <w:t>杂</w:t>
      </w:r>
      <w:r>
        <w:rPr>
          <w:rFonts w:ascii="Microsoft YaHei" w:hAnsi="Microsoft YaHei" w:eastAsia="Microsoft YaHei" w:cs="Microsoft YaHei"/>
          <w:sz w:val="15"/>
          <w:szCs w:val="15"/>
          <w:color w:val="231F20"/>
          <w:spacing w:val="-20"/>
        </w:rPr>
        <w:t xml:space="preserve"> </w:t>
      </w:r>
      <w:r>
        <w:rPr>
          <w:rFonts w:ascii="Microsoft YaHei" w:hAnsi="Microsoft YaHei" w:eastAsia="Microsoft YaHei" w:cs="Microsoft YaHei"/>
          <w:sz w:val="15"/>
          <w:szCs w:val="15"/>
          <w:color w:val="231F20"/>
          <w:spacing w:val="4"/>
        </w:rPr>
        <w:t>志</w:t>
      </w:r>
      <w:r>
        <w:rPr>
          <w:rFonts w:ascii="Microsoft YaHei" w:hAnsi="Microsoft YaHei" w:eastAsia="Microsoft YaHei" w:cs="Microsoft YaHei"/>
          <w:sz w:val="15"/>
          <w:szCs w:val="15"/>
          <w:color w:val="231F20"/>
          <w:spacing w:val="-22"/>
        </w:rPr>
        <w:t xml:space="preserve"> </w:t>
      </w:r>
      <w:r>
        <w:rPr>
          <w:sz w:val="15"/>
          <w:szCs w:val="15"/>
          <w:color w:val="231F20"/>
          <w:spacing w:val="4"/>
        </w:rPr>
        <w:t>,</w:t>
      </w:r>
      <w:r>
        <w:rPr>
          <w:sz w:val="15"/>
          <w:szCs w:val="15"/>
          <w:color w:val="231F20"/>
          <w:spacing w:val="30"/>
          <w:w w:val="101"/>
        </w:rPr>
        <w:t xml:space="preserve"> </w:t>
      </w:r>
      <w:r>
        <w:rPr>
          <w:sz w:val="15"/>
          <w:szCs w:val="15"/>
          <w:color w:val="231F20"/>
          <w:spacing w:val="4"/>
        </w:rPr>
        <w:t>2021,</w:t>
      </w:r>
      <w:r>
        <w:rPr>
          <w:sz w:val="15"/>
          <w:szCs w:val="15"/>
          <w:color w:val="231F20"/>
          <w:spacing w:val="29"/>
          <w:w w:val="102"/>
        </w:rPr>
        <w:t xml:space="preserve"> </w:t>
      </w:r>
      <w:r>
        <w:rPr>
          <w:sz w:val="15"/>
          <w:szCs w:val="15"/>
          <w:color w:val="231F20"/>
          <w:spacing w:val="4"/>
        </w:rPr>
        <w:t>20(11):1153</w:t>
      </w:r>
      <w:r>
        <w:rPr>
          <w:rFonts w:ascii="Times New Roman" w:hAnsi="Times New Roman" w:eastAsia="Times New Roman" w:cs="Times New Roman"/>
          <w:sz w:val="15"/>
          <w:szCs w:val="15"/>
          <w:color w:val="231F20"/>
          <w:spacing w:val="4"/>
        </w:rPr>
        <w:t>‑</w:t>
      </w:r>
      <w:r>
        <w:rPr>
          <w:sz w:val="15"/>
          <w:szCs w:val="15"/>
          <w:color w:val="231F20"/>
          <w:spacing w:val="4"/>
        </w:rPr>
        <w:t>1157.</w:t>
      </w:r>
      <w:r>
        <w:rPr>
          <w:sz w:val="15"/>
          <w:szCs w:val="15"/>
          <w:color w:val="231F20"/>
          <w:spacing w:val="29"/>
          <w:w w:val="101"/>
        </w:rPr>
        <w:t xml:space="preserve"> </w:t>
      </w:r>
      <w:r>
        <w:rPr>
          <w:sz w:val="15"/>
          <w:szCs w:val="15"/>
          <w:color w:val="231F20"/>
        </w:rPr>
        <w:t>DOI</w:t>
      </w:r>
      <w:r>
        <w:rPr>
          <w:sz w:val="15"/>
          <w:szCs w:val="15"/>
          <w:color w:val="231F20"/>
          <w:spacing w:val="4"/>
        </w:rPr>
        <w:t>:</w:t>
      </w:r>
      <w:r>
        <w:rPr>
          <w:sz w:val="15"/>
          <w:szCs w:val="15"/>
          <w:color w:val="231F20"/>
        </w:rPr>
        <w:t xml:space="preserve">  </w:t>
      </w:r>
      <w:r>
        <w:rPr>
          <w:sz w:val="15"/>
          <w:szCs w:val="15"/>
          <w:color w:val="231F20"/>
          <w:spacing w:val="4"/>
        </w:rPr>
        <w:t>10.37</w:t>
      </w:r>
      <w:r>
        <w:rPr>
          <w:sz w:val="15"/>
          <w:szCs w:val="15"/>
          <w:color w:val="231F20"/>
          <w:spacing w:val="3"/>
        </w:rPr>
        <w:t>60/</w:t>
      </w:r>
      <w:r>
        <w:rPr>
          <w:sz w:val="15"/>
          <w:szCs w:val="15"/>
          <w:color w:val="231F20"/>
        </w:rPr>
        <w:t xml:space="preserve"> </w:t>
      </w:r>
      <w:r>
        <w:rPr>
          <w:sz w:val="15"/>
          <w:szCs w:val="15"/>
          <w:color w:val="231F20"/>
        </w:rPr>
        <w:t>cma</w:t>
      </w:r>
      <w:r>
        <w:rPr>
          <w:sz w:val="15"/>
          <w:szCs w:val="15"/>
          <w:color w:val="231F20"/>
          <w:spacing w:val="5"/>
        </w:rPr>
        <w:t>.j.</w:t>
      </w:r>
      <w:r>
        <w:rPr>
          <w:sz w:val="15"/>
          <w:szCs w:val="15"/>
          <w:color w:val="231F20"/>
        </w:rPr>
        <w:t>cn</w:t>
      </w:r>
      <w:r>
        <w:rPr>
          <w:sz w:val="15"/>
          <w:szCs w:val="15"/>
          <w:color w:val="231F20"/>
          <w:spacing w:val="-17"/>
        </w:rPr>
        <w:t xml:space="preserve"> </w:t>
      </w:r>
      <w:r>
        <w:rPr>
          <w:sz w:val="15"/>
          <w:szCs w:val="15"/>
          <w:color w:val="231F20"/>
          <w:spacing w:val="5"/>
        </w:rPr>
        <w:t>115610</w:t>
      </w:r>
      <w:r>
        <w:rPr>
          <w:rFonts w:ascii="Times New Roman" w:hAnsi="Times New Roman" w:eastAsia="Times New Roman" w:cs="Times New Roman"/>
          <w:sz w:val="15"/>
          <w:szCs w:val="15"/>
          <w:color w:val="231F20"/>
          <w:spacing w:val="5"/>
        </w:rPr>
        <w:t>‑</w:t>
      </w:r>
      <w:r>
        <w:rPr>
          <w:sz w:val="15"/>
          <w:szCs w:val="15"/>
          <w:color w:val="231F20"/>
          <w:spacing w:val="5"/>
        </w:rPr>
        <w:t>20210927</w:t>
      </w:r>
      <w:r>
        <w:rPr>
          <w:rFonts w:ascii="Times New Roman" w:hAnsi="Times New Roman" w:eastAsia="Times New Roman" w:cs="Times New Roman"/>
          <w:sz w:val="15"/>
          <w:szCs w:val="15"/>
          <w:color w:val="231F20"/>
          <w:spacing w:val="5"/>
        </w:rPr>
        <w:t>‑</w:t>
      </w:r>
      <w:r>
        <w:rPr>
          <w:sz w:val="15"/>
          <w:szCs w:val="15"/>
          <w:color w:val="231F20"/>
          <w:spacing w:val="5"/>
        </w:rPr>
        <w:t>00</w:t>
      </w:r>
      <w:r>
        <w:rPr>
          <w:sz w:val="15"/>
          <w:szCs w:val="15"/>
          <w:color w:val="231F20"/>
          <w:spacing w:val="4"/>
        </w:rPr>
        <w:t>480.</w:t>
      </w:r>
    </w:p>
    <w:p>
      <w:pPr>
        <w:pStyle w:val="BodyText"/>
        <w:ind w:left="1057" w:right="485" w:hanging="554"/>
        <w:spacing w:before="41" w:line="298" w:lineRule="auto"/>
        <w:rPr>
          <w:sz w:val="15"/>
          <w:szCs w:val="15"/>
        </w:rPr>
      </w:pPr>
      <w:r>
        <w:rPr>
          <w:sz w:val="15"/>
          <w:szCs w:val="15"/>
          <w:color w:val="231F20"/>
          <w:spacing w:val="6"/>
        </w:rPr>
        <w:t>[244]     </w:t>
      </w:r>
      <w:r>
        <w:rPr>
          <w:sz w:val="15"/>
          <w:szCs w:val="15"/>
          <w:color w:val="231F20"/>
        </w:rPr>
        <w:t>Turpin</w:t>
      </w:r>
      <w:r>
        <w:rPr>
          <w:sz w:val="15"/>
          <w:szCs w:val="15"/>
          <w:color w:val="231F20"/>
          <w:spacing w:val="6"/>
        </w:rPr>
        <w:t xml:space="preserve">   </w:t>
      </w:r>
      <w:r>
        <w:rPr>
          <w:sz w:val="15"/>
          <w:szCs w:val="15"/>
          <w:color w:val="231F20"/>
        </w:rPr>
        <w:t>RS</w:t>
      </w:r>
      <w:r>
        <w:rPr>
          <w:sz w:val="15"/>
          <w:szCs w:val="15"/>
          <w:color w:val="231F20"/>
          <w:spacing w:val="6"/>
        </w:rPr>
        <w:t>,</w:t>
      </w:r>
      <w:r>
        <w:rPr>
          <w:sz w:val="15"/>
          <w:szCs w:val="15"/>
          <w:color w:val="231F20"/>
          <w:spacing w:val="7"/>
        </w:rPr>
        <w:t xml:space="preserve">   </w:t>
      </w:r>
      <w:r>
        <w:rPr>
          <w:sz w:val="15"/>
          <w:szCs w:val="15"/>
          <w:color w:val="231F20"/>
        </w:rPr>
        <w:t>Canada</w:t>
      </w:r>
      <w:r>
        <w:rPr>
          <w:sz w:val="15"/>
          <w:szCs w:val="15"/>
          <w:color w:val="231F20"/>
          <w:spacing w:val="2"/>
        </w:rPr>
        <w:t xml:space="preserve">   </w:t>
      </w:r>
      <w:r>
        <w:rPr>
          <w:sz w:val="15"/>
          <w:szCs w:val="15"/>
          <w:color w:val="231F20"/>
        </w:rPr>
        <w:t>T</w:t>
      </w:r>
      <w:r>
        <w:rPr>
          <w:sz w:val="15"/>
          <w:szCs w:val="15"/>
          <w:color w:val="231F20"/>
          <w:spacing w:val="6"/>
        </w:rPr>
        <w:t>,</w:t>
      </w:r>
      <w:r>
        <w:rPr>
          <w:sz w:val="15"/>
          <w:szCs w:val="15"/>
          <w:color w:val="231F20"/>
          <w:spacing w:val="3"/>
        </w:rPr>
        <w:t xml:space="preserve">   </w:t>
      </w:r>
      <w:r>
        <w:rPr>
          <w:sz w:val="15"/>
          <w:szCs w:val="15"/>
          <w:color w:val="231F20"/>
        </w:rPr>
        <w:t>Rosenthal</w:t>
      </w:r>
      <w:r>
        <w:rPr>
          <w:sz w:val="15"/>
          <w:szCs w:val="15"/>
          <w:color w:val="231F20"/>
          <w:spacing w:val="6"/>
        </w:rPr>
        <w:t xml:space="preserve">   </w:t>
      </w:r>
      <w:r>
        <w:rPr>
          <w:sz w:val="15"/>
          <w:szCs w:val="15"/>
          <w:color w:val="231F20"/>
        </w:rPr>
        <w:t>V</w:t>
      </w:r>
      <w:r>
        <w:rPr>
          <w:sz w:val="15"/>
          <w:szCs w:val="15"/>
          <w:color w:val="231F20"/>
          <w:spacing w:val="6"/>
        </w:rPr>
        <w:t>,</w:t>
      </w:r>
      <w:r>
        <w:rPr>
          <w:sz w:val="15"/>
          <w:szCs w:val="15"/>
          <w:color w:val="231F20"/>
          <w:spacing w:val="2"/>
        </w:rPr>
        <w:t xml:space="preserve">   </w:t>
      </w:r>
      <w:r>
        <w:rPr>
          <w:sz w:val="15"/>
          <w:szCs w:val="15"/>
          <w:color w:val="231F20"/>
        </w:rPr>
        <w:t>et</w:t>
      </w:r>
      <w:r>
        <w:rPr>
          <w:sz w:val="15"/>
          <w:szCs w:val="15"/>
          <w:color w:val="231F20"/>
          <w:spacing w:val="10"/>
          <w:w w:val="102"/>
        </w:rPr>
        <w:t xml:space="preserve"> </w:t>
      </w:r>
      <w:r>
        <w:rPr>
          <w:sz w:val="15"/>
          <w:szCs w:val="15"/>
          <w:color w:val="231F20"/>
        </w:rPr>
        <w:t>al</w:t>
      </w:r>
      <w:r>
        <w:rPr>
          <w:sz w:val="15"/>
          <w:szCs w:val="15"/>
          <w:color w:val="231F20"/>
          <w:spacing w:val="6"/>
        </w:rPr>
        <w:t>.</w:t>
      </w:r>
      <w:r>
        <w:rPr>
          <w:sz w:val="15"/>
          <w:szCs w:val="15"/>
          <w:color w:val="231F20"/>
          <w:spacing w:val="3"/>
        </w:rPr>
        <w:t xml:space="preserve">   </w:t>
      </w:r>
      <w:r>
        <w:rPr>
          <w:sz w:val="15"/>
          <w:szCs w:val="15"/>
          <w:color w:val="231F20"/>
        </w:rPr>
        <w:t>Bloodstream </w:t>
      </w:r>
      <w:r>
        <w:rPr>
          <w:sz w:val="15"/>
          <w:szCs w:val="15"/>
          <w:color w:val="231F20"/>
        </w:rPr>
        <w:t>infections</w:t>
      </w:r>
      <w:r>
        <w:rPr>
          <w:sz w:val="15"/>
          <w:szCs w:val="15"/>
          <w:color w:val="231F20"/>
          <w:spacing w:val="8"/>
        </w:rPr>
        <w:t xml:space="preserve">       </w:t>
      </w:r>
      <w:r>
        <w:rPr>
          <w:sz w:val="15"/>
          <w:szCs w:val="15"/>
          <w:color w:val="231F20"/>
        </w:rPr>
        <w:t>associated</w:t>
      </w:r>
      <w:r>
        <w:rPr>
          <w:sz w:val="15"/>
          <w:szCs w:val="15"/>
          <w:color w:val="231F20"/>
          <w:spacing w:val="3"/>
        </w:rPr>
        <w:t xml:space="preserve">       </w:t>
      </w:r>
      <w:r>
        <w:rPr>
          <w:sz w:val="15"/>
          <w:szCs w:val="15"/>
          <w:color w:val="231F20"/>
        </w:rPr>
        <w:t>with</w:t>
      </w:r>
      <w:r>
        <w:rPr>
          <w:sz w:val="15"/>
          <w:szCs w:val="15"/>
          <w:color w:val="231F20"/>
          <w:spacing w:val="8"/>
        </w:rPr>
        <w:t xml:space="preserve">       </w:t>
      </w:r>
      <w:r>
        <w:rPr>
          <w:sz w:val="15"/>
          <w:szCs w:val="15"/>
          <w:color w:val="231F20"/>
        </w:rPr>
        <w:t>parenteral</w:t>
      </w:r>
      <w:r>
        <w:rPr>
          <w:sz w:val="15"/>
          <w:szCs w:val="15"/>
          <w:color w:val="231F20"/>
          <w:spacing w:val="8"/>
        </w:rPr>
        <w:t xml:space="preserve">       </w:t>
      </w:r>
      <w:r>
        <w:rPr>
          <w:sz w:val="15"/>
          <w:szCs w:val="15"/>
          <w:color w:val="231F20"/>
        </w:rPr>
        <w:t>nutrition</w:t>
      </w:r>
      <w:r>
        <w:rPr>
          <w:sz w:val="15"/>
          <w:szCs w:val="15"/>
          <w:color w:val="231F20"/>
          <w:spacing w:val="2"/>
        </w:rPr>
        <w:t xml:space="preserve"> </w:t>
      </w:r>
      <w:r>
        <w:rPr>
          <w:sz w:val="15"/>
          <w:szCs w:val="15"/>
          <w:color w:val="231F20"/>
          <w:spacing w:val="3"/>
        </w:rPr>
        <w:t>preparation</w:t>
      </w:r>
      <w:r>
        <w:rPr>
          <w:sz w:val="15"/>
          <w:szCs w:val="15"/>
          <w:color w:val="231F20"/>
          <w:spacing w:val="16"/>
        </w:rPr>
        <w:t xml:space="preserve"> </w:t>
      </w:r>
      <w:r>
        <w:rPr>
          <w:sz w:val="15"/>
          <w:szCs w:val="15"/>
          <w:color w:val="231F20"/>
          <w:spacing w:val="3"/>
        </w:rPr>
        <w:t>methods</w:t>
      </w:r>
      <w:r>
        <w:rPr>
          <w:sz w:val="15"/>
          <w:szCs w:val="15"/>
          <w:color w:val="231F20"/>
          <w:spacing w:val="15"/>
          <w:w w:val="101"/>
        </w:rPr>
        <w:t xml:space="preserve"> </w:t>
      </w:r>
      <w:r>
        <w:rPr>
          <w:sz w:val="15"/>
          <w:szCs w:val="15"/>
          <w:color w:val="231F20"/>
          <w:spacing w:val="3"/>
        </w:rPr>
        <w:t>in</w:t>
      </w:r>
      <w:r>
        <w:rPr>
          <w:sz w:val="15"/>
          <w:szCs w:val="15"/>
          <w:color w:val="231F20"/>
          <w:spacing w:val="12"/>
        </w:rPr>
        <w:t xml:space="preserve"> </w:t>
      </w:r>
      <w:r>
        <w:rPr>
          <w:sz w:val="15"/>
          <w:szCs w:val="15"/>
          <w:color w:val="231F20"/>
          <w:spacing w:val="3"/>
        </w:rPr>
        <w:t>the</w:t>
      </w:r>
      <w:r>
        <w:rPr>
          <w:sz w:val="15"/>
          <w:szCs w:val="15"/>
          <w:color w:val="231F20"/>
          <w:spacing w:val="15"/>
          <w:w w:val="102"/>
        </w:rPr>
        <w:t xml:space="preserve"> </w:t>
      </w:r>
      <w:r>
        <w:rPr>
          <w:sz w:val="15"/>
          <w:szCs w:val="15"/>
          <w:color w:val="231F20"/>
          <w:spacing w:val="3"/>
        </w:rPr>
        <w:t>United</w:t>
      </w:r>
      <w:r>
        <w:rPr>
          <w:sz w:val="15"/>
          <w:szCs w:val="15"/>
          <w:color w:val="231F20"/>
          <w:spacing w:val="17"/>
          <w:w w:val="102"/>
        </w:rPr>
        <w:t xml:space="preserve"> </w:t>
      </w:r>
      <w:r>
        <w:rPr>
          <w:sz w:val="15"/>
          <w:szCs w:val="15"/>
          <w:color w:val="231F20"/>
          <w:spacing w:val="3"/>
        </w:rPr>
        <w:t>States:</w:t>
      </w:r>
      <w:r>
        <w:rPr>
          <w:sz w:val="15"/>
          <w:szCs w:val="15"/>
          <w:color w:val="231F20"/>
          <w:spacing w:val="14"/>
          <w:w w:val="101"/>
        </w:rPr>
        <w:t xml:space="preserve"> </w:t>
      </w:r>
      <w:r>
        <w:rPr>
          <w:sz w:val="15"/>
          <w:szCs w:val="15"/>
          <w:color w:val="231F20"/>
          <w:spacing w:val="3"/>
        </w:rPr>
        <w:t>a</w:t>
      </w:r>
      <w:r>
        <w:rPr>
          <w:sz w:val="15"/>
          <w:szCs w:val="15"/>
          <w:color w:val="231F20"/>
          <w:spacing w:val="15"/>
          <w:w w:val="101"/>
        </w:rPr>
        <w:t xml:space="preserve"> </w:t>
      </w:r>
      <w:r>
        <w:rPr>
          <w:sz w:val="15"/>
          <w:szCs w:val="15"/>
          <w:color w:val="231F20"/>
          <w:spacing w:val="3"/>
        </w:rPr>
        <w:t>retrospectiv</w:t>
      </w:r>
      <w:r>
        <w:rPr>
          <w:sz w:val="15"/>
          <w:szCs w:val="15"/>
          <w:color w:val="231F20"/>
          <w:spacing w:val="2"/>
        </w:rPr>
        <w:t>e,</w:t>
      </w:r>
      <w:r>
        <w:rPr>
          <w:sz w:val="15"/>
          <w:szCs w:val="15"/>
          <w:color w:val="231F20"/>
        </w:rPr>
        <w:t xml:space="preserve"> </w:t>
      </w:r>
      <w:r>
        <w:rPr>
          <w:sz w:val="15"/>
          <w:szCs w:val="15"/>
          <w:color w:val="231F20"/>
        </w:rPr>
        <w:t>large</w:t>
      </w:r>
      <w:r>
        <w:rPr>
          <w:sz w:val="15"/>
          <w:szCs w:val="15"/>
          <w:color w:val="231F20"/>
          <w:spacing w:val="9"/>
        </w:rPr>
        <w:t xml:space="preserve">  </w:t>
      </w:r>
      <w:r>
        <w:rPr>
          <w:sz w:val="15"/>
          <w:szCs w:val="15"/>
          <w:color w:val="231F20"/>
        </w:rPr>
        <w:t>database</w:t>
      </w:r>
      <w:r>
        <w:rPr>
          <w:sz w:val="15"/>
          <w:szCs w:val="15"/>
          <w:color w:val="231F20"/>
          <w:spacing w:val="9"/>
        </w:rPr>
        <w:t xml:space="preserve">  </w:t>
      </w:r>
      <w:r>
        <w:rPr>
          <w:sz w:val="15"/>
          <w:szCs w:val="15"/>
          <w:color w:val="231F20"/>
        </w:rPr>
        <w:t>analysis</w:t>
      </w:r>
      <w:r>
        <w:rPr>
          <w:sz w:val="15"/>
          <w:szCs w:val="15"/>
          <w:color w:val="231F20"/>
          <w:spacing w:val="9"/>
        </w:rPr>
        <w:t>[J].  </w:t>
      </w:r>
      <w:r>
        <w:rPr>
          <w:sz w:val="15"/>
          <w:szCs w:val="15"/>
          <w:color w:val="231F20"/>
        </w:rPr>
        <w:t>JPEN</w:t>
      </w:r>
      <w:r>
        <w:rPr>
          <w:sz w:val="15"/>
          <w:szCs w:val="15"/>
          <w:color w:val="231F20"/>
          <w:spacing w:val="9"/>
        </w:rPr>
        <w:t xml:space="preserve">  </w:t>
      </w:r>
      <w:r>
        <w:rPr>
          <w:sz w:val="15"/>
          <w:szCs w:val="15"/>
          <w:color w:val="231F20"/>
        </w:rPr>
        <w:t>J</w:t>
      </w:r>
      <w:r>
        <w:rPr>
          <w:sz w:val="15"/>
          <w:szCs w:val="15"/>
          <w:color w:val="231F20"/>
          <w:spacing w:val="9"/>
        </w:rPr>
        <w:t xml:space="preserve">  </w:t>
      </w:r>
      <w:r>
        <w:rPr>
          <w:sz w:val="15"/>
          <w:szCs w:val="15"/>
          <w:color w:val="231F20"/>
        </w:rPr>
        <w:t>Parenter</w:t>
      </w:r>
      <w:r>
        <w:rPr>
          <w:sz w:val="15"/>
          <w:szCs w:val="15"/>
          <w:color w:val="231F20"/>
          <w:spacing w:val="9"/>
        </w:rPr>
        <w:t xml:space="preserve">  </w:t>
      </w:r>
      <w:r>
        <w:rPr>
          <w:sz w:val="15"/>
          <w:szCs w:val="15"/>
          <w:color w:val="231F20"/>
        </w:rPr>
        <w:t>Enteral</w:t>
      </w:r>
      <w:r>
        <w:rPr>
          <w:sz w:val="15"/>
          <w:szCs w:val="15"/>
          <w:color w:val="231F20"/>
          <w:spacing w:val="9"/>
        </w:rPr>
        <w:t xml:space="preserve">  </w:t>
      </w:r>
      <w:r>
        <w:rPr>
          <w:sz w:val="15"/>
          <w:szCs w:val="15"/>
          <w:color w:val="231F20"/>
        </w:rPr>
        <w:t>Nutr</w:t>
      </w:r>
      <w:r>
        <w:rPr>
          <w:sz w:val="15"/>
          <w:szCs w:val="15"/>
          <w:color w:val="231F20"/>
          <w:spacing w:val="9"/>
        </w:rPr>
        <w:t>,</w:t>
      </w:r>
      <w:r>
        <w:rPr>
          <w:sz w:val="15"/>
          <w:szCs w:val="15"/>
          <w:color w:val="231F20"/>
          <w:spacing w:val="5"/>
        </w:rPr>
        <w:t xml:space="preserve"> </w:t>
      </w:r>
      <w:r>
        <w:rPr>
          <w:sz w:val="15"/>
          <w:szCs w:val="15"/>
          <w:color w:val="231F20"/>
          <w:spacing w:val="4"/>
        </w:rPr>
        <w:t>2012,</w:t>
      </w:r>
      <w:r>
        <w:rPr>
          <w:sz w:val="15"/>
          <w:szCs w:val="15"/>
          <w:color w:val="231F20"/>
          <w:spacing w:val="22"/>
          <w:w w:val="102"/>
        </w:rPr>
        <w:t xml:space="preserve"> </w:t>
      </w:r>
      <w:r>
        <w:rPr>
          <w:sz w:val="15"/>
          <w:szCs w:val="15"/>
          <w:color w:val="231F20"/>
          <w:spacing w:val="4"/>
        </w:rPr>
        <w:t>36(2):169</w:t>
      </w:r>
      <w:r>
        <w:rPr>
          <w:rFonts w:ascii="Times New Roman" w:hAnsi="Times New Roman" w:eastAsia="Times New Roman" w:cs="Times New Roman"/>
          <w:sz w:val="15"/>
          <w:szCs w:val="15"/>
          <w:color w:val="231F20"/>
          <w:spacing w:val="4"/>
        </w:rPr>
        <w:t>‑</w:t>
      </w:r>
      <w:r>
        <w:rPr>
          <w:sz w:val="15"/>
          <w:szCs w:val="15"/>
          <w:color w:val="231F20"/>
          <w:spacing w:val="4"/>
        </w:rPr>
        <w:t>176.</w:t>
      </w:r>
      <w:r>
        <w:rPr>
          <w:sz w:val="15"/>
          <w:szCs w:val="15"/>
          <w:color w:val="231F20"/>
          <w:spacing w:val="12"/>
        </w:rPr>
        <w:t xml:space="preserve"> </w:t>
      </w:r>
      <w:r>
        <w:rPr>
          <w:sz w:val="15"/>
          <w:szCs w:val="15"/>
          <w:color w:val="231F20"/>
        </w:rPr>
        <w:t>DOI</w:t>
      </w:r>
      <w:r>
        <w:rPr>
          <w:sz w:val="15"/>
          <w:szCs w:val="15"/>
          <w:color w:val="231F20"/>
          <w:spacing w:val="4"/>
        </w:rPr>
        <w:t>:</w:t>
      </w:r>
      <w:r>
        <w:rPr>
          <w:sz w:val="15"/>
          <w:szCs w:val="15"/>
          <w:color w:val="231F20"/>
          <w:spacing w:val="16"/>
          <w:w w:val="102"/>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1177/0148607111414714.</w:t>
      </w:r>
    </w:p>
    <w:p>
      <w:pPr>
        <w:pStyle w:val="BodyText"/>
        <w:ind w:left="1058" w:right="475" w:hanging="555"/>
        <w:spacing w:before="42" w:line="295" w:lineRule="auto"/>
        <w:rPr>
          <w:sz w:val="15"/>
          <w:szCs w:val="15"/>
        </w:rPr>
      </w:pPr>
      <w:r>
        <w:rPr>
          <w:sz w:val="15"/>
          <w:szCs w:val="15"/>
          <w:color w:val="231F20"/>
          <w:spacing w:val="8"/>
        </w:rPr>
        <w:t>[245]     </w:t>
      </w:r>
      <w:r>
        <w:rPr>
          <w:sz w:val="15"/>
          <w:szCs w:val="15"/>
          <w:color w:val="231F20"/>
        </w:rPr>
        <w:t>Turpin</w:t>
      </w:r>
      <w:r>
        <w:rPr>
          <w:sz w:val="15"/>
          <w:szCs w:val="15"/>
          <w:color w:val="231F20"/>
          <w:spacing w:val="8"/>
        </w:rPr>
        <w:t xml:space="preserve">  </w:t>
      </w:r>
      <w:r>
        <w:rPr>
          <w:sz w:val="15"/>
          <w:szCs w:val="15"/>
          <w:color w:val="231F20"/>
        </w:rPr>
        <w:t>RS</w:t>
      </w:r>
      <w:r>
        <w:rPr>
          <w:sz w:val="15"/>
          <w:szCs w:val="15"/>
          <w:color w:val="231F20"/>
          <w:spacing w:val="8"/>
        </w:rPr>
        <w:t>,</w:t>
      </w:r>
      <w:r>
        <w:rPr>
          <w:sz w:val="15"/>
          <w:szCs w:val="15"/>
          <w:color w:val="231F20"/>
          <w:spacing w:val="23"/>
          <w:w w:val="102"/>
        </w:rPr>
        <w:t xml:space="preserve"> </w:t>
      </w:r>
      <w:r>
        <w:rPr>
          <w:sz w:val="15"/>
          <w:szCs w:val="15"/>
          <w:color w:val="231F20"/>
        </w:rPr>
        <w:t>Solem</w:t>
      </w:r>
      <w:r>
        <w:rPr>
          <w:sz w:val="15"/>
          <w:szCs w:val="15"/>
          <w:color w:val="231F20"/>
          <w:spacing w:val="8"/>
        </w:rPr>
        <w:t xml:space="preserve">  </w:t>
      </w:r>
      <w:r>
        <w:rPr>
          <w:sz w:val="15"/>
          <w:szCs w:val="15"/>
          <w:color w:val="231F20"/>
        </w:rPr>
        <w:t>C</w:t>
      </w:r>
      <w:r>
        <w:rPr>
          <w:sz w:val="15"/>
          <w:szCs w:val="15"/>
          <w:color w:val="231F20"/>
          <w:spacing w:val="8"/>
        </w:rPr>
        <w:t>,</w:t>
      </w:r>
      <w:r>
        <w:rPr>
          <w:sz w:val="15"/>
          <w:szCs w:val="15"/>
          <w:color w:val="231F20"/>
          <w:spacing w:val="24"/>
          <w:w w:val="102"/>
        </w:rPr>
        <w:t xml:space="preserve"> </w:t>
      </w:r>
      <w:r>
        <w:rPr>
          <w:sz w:val="15"/>
          <w:szCs w:val="15"/>
          <w:color w:val="231F20"/>
        </w:rPr>
        <w:t>Pontes</w:t>
      </w:r>
      <w:r>
        <w:rPr>
          <w:rFonts w:ascii="Times New Roman" w:hAnsi="Times New Roman" w:eastAsia="Times New Roman" w:cs="Times New Roman"/>
          <w:sz w:val="15"/>
          <w:szCs w:val="15"/>
          <w:color w:val="231F20"/>
          <w:spacing w:val="8"/>
        </w:rPr>
        <w:t>‑</w:t>
      </w:r>
      <w:r>
        <w:rPr>
          <w:sz w:val="15"/>
          <w:szCs w:val="15"/>
          <w:color w:val="231F20"/>
        </w:rPr>
        <w:t>Arruda</w:t>
      </w:r>
      <w:r>
        <w:rPr>
          <w:sz w:val="15"/>
          <w:szCs w:val="15"/>
          <w:color w:val="231F20"/>
          <w:spacing w:val="16"/>
          <w:w w:val="102"/>
        </w:rPr>
        <w:t xml:space="preserve"> </w:t>
      </w:r>
      <w:r>
        <w:rPr>
          <w:sz w:val="15"/>
          <w:szCs w:val="15"/>
          <w:color w:val="231F20"/>
        </w:rPr>
        <w:t>A</w:t>
      </w:r>
      <w:r>
        <w:rPr>
          <w:sz w:val="15"/>
          <w:szCs w:val="15"/>
          <w:color w:val="231F20"/>
          <w:spacing w:val="8"/>
        </w:rPr>
        <w:t>,</w:t>
      </w:r>
      <w:r>
        <w:rPr>
          <w:sz w:val="15"/>
          <w:szCs w:val="15"/>
          <w:color w:val="231F20"/>
          <w:spacing w:val="23"/>
          <w:w w:val="102"/>
        </w:rPr>
        <w:t xml:space="preserve"> </w:t>
      </w:r>
      <w:r>
        <w:rPr>
          <w:sz w:val="15"/>
          <w:szCs w:val="15"/>
          <w:color w:val="231F20"/>
        </w:rPr>
        <w:t>et</w:t>
      </w:r>
      <w:r>
        <w:rPr>
          <w:sz w:val="15"/>
          <w:szCs w:val="15"/>
          <w:color w:val="231F20"/>
          <w:spacing w:val="8"/>
        </w:rPr>
        <w:t xml:space="preserve"> </w:t>
      </w:r>
      <w:r>
        <w:rPr>
          <w:sz w:val="15"/>
          <w:szCs w:val="15"/>
          <w:color w:val="231F20"/>
        </w:rPr>
        <w:t>al</w:t>
      </w:r>
      <w:r>
        <w:rPr>
          <w:sz w:val="15"/>
          <w:szCs w:val="15"/>
          <w:color w:val="231F20"/>
          <w:spacing w:val="8"/>
        </w:rPr>
        <w:t>.</w:t>
      </w:r>
      <w:r>
        <w:rPr>
          <w:sz w:val="15"/>
          <w:szCs w:val="15"/>
          <w:color w:val="231F20"/>
          <w:spacing w:val="20"/>
          <w:w w:val="101"/>
        </w:rPr>
        <w:t xml:space="preserve"> </w:t>
      </w:r>
      <w:r>
        <w:rPr>
          <w:sz w:val="15"/>
          <w:szCs w:val="15"/>
          <w:color w:val="231F20"/>
        </w:rPr>
        <w:t>The</w:t>
      </w:r>
      <w:r>
        <w:rPr>
          <w:sz w:val="15"/>
          <w:szCs w:val="15"/>
          <w:color w:val="231F20"/>
          <w:spacing w:val="22"/>
          <w:w w:val="102"/>
        </w:rPr>
        <w:t xml:space="preserve"> </w:t>
      </w:r>
      <w:r>
        <w:rPr>
          <w:sz w:val="15"/>
          <w:szCs w:val="15"/>
          <w:color w:val="231F20"/>
        </w:rPr>
        <w:t>impact</w:t>
      </w:r>
      <w:r>
        <w:rPr>
          <w:sz w:val="15"/>
          <w:szCs w:val="15"/>
          <w:color w:val="231F20"/>
          <w:spacing w:val="22"/>
          <w:w w:val="102"/>
        </w:rPr>
        <w:t xml:space="preserve"> </w:t>
      </w:r>
      <w:r>
        <w:rPr>
          <w:sz w:val="15"/>
          <w:szCs w:val="15"/>
          <w:color w:val="231F20"/>
        </w:rPr>
        <w:t>of </w:t>
      </w:r>
      <w:r>
        <w:rPr>
          <w:sz w:val="15"/>
          <w:szCs w:val="15"/>
          <w:color w:val="231F20"/>
          <w:spacing w:val="3"/>
        </w:rPr>
        <w:t>parenteral      nutrition</w:t>
      </w:r>
      <w:r>
        <w:rPr>
          <w:sz w:val="15"/>
          <w:szCs w:val="15"/>
          <w:color w:val="231F20"/>
          <w:spacing w:val="1"/>
        </w:rPr>
        <w:t xml:space="preserve">      </w:t>
      </w:r>
      <w:r>
        <w:rPr>
          <w:sz w:val="15"/>
          <w:szCs w:val="15"/>
          <w:color w:val="231F20"/>
          <w:spacing w:val="3"/>
        </w:rPr>
        <w:t>preparation</w:t>
      </w:r>
      <w:r>
        <w:rPr>
          <w:sz w:val="15"/>
          <w:szCs w:val="15"/>
          <w:color w:val="231F20"/>
          <w:spacing w:val="2"/>
        </w:rPr>
        <w:t xml:space="preserve">      </w:t>
      </w:r>
      <w:r>
        <w:rPr>
          <w:sz w:val="15"/>
          <w:szCs w:val="15"/>
          <w:color w:val="231F20"/>
          <w:spacing w:val="3"/>
        </w:rPr>
        <w:t>on</w:t>
      </w:r>
      <w:r>
        <w:rPr>
          <w:sz w:val="15"/>
          <w:szCs w:val="15"/>
          <w:color w:val="231F20"/>
        </w:rPr>
        <w:t xml:space="preserve">      </w:t>
      </w:r>
      <w:r>
        <w:rPr>
          <w:sz w:val="15"/>
          <w:szCs w:val="15"/>
          <w:color w:val="231F20"/>
          <w:spacing w:val="3"/>
        </w:rPr>
        <w:t>bloodstream</w:t>
      </w:r>
      <w:r>
        <w:rPr>
          <w:sz w:val="15"/>
          <w:szCs w:val="15"/>
          <w:color w:val="231F20"/>
          <w:spacing w:val="5"/>
        </w:rPr>
        <w:t xml:space="preserve"> </w:t>
      </w:r>
      <w:r>
        <w:rPr>
          <w:sz w:val="15"/>
          <w:szCs w:val="15"/>
          <w:color w:val="231F20"/>
        </w:rPr>
        <w:t>infection</w:t>
      </w:r>
      <w:r>
        <w:rPr>
          <w:sz w:val="15"/>
          <w:szCs w:val="15"/>
          <w:color w:val="231F20"/>
          <w:spacing w:val="5"/>
        </w:rPr>
        <w:t xml:space="preserve">  </w:t>
      </w:r>
      <w:r>
        <w:rPr>
          <w:sz w:val="15"/>
          <w:szCs w:val="15"/>
          <w:color w:val="231F20"/>
        </w:rPr>
        <w:t>risk</w:t>
      </w:r>
      <w:r>
        <w:rPr>
          <w:sz w:val="15"/>
          <w:szCs w:val="15"/>
          <w:color w:val="231F20"/>
          <w:spacing w:val="5"/>
        </w:rPr>
        <w:t xml:space="preserve">  </w:t>
      </w:r>
      <w:r>
        <w:rPr>
          <w:sz w:val="15"/>
          <w:szCs w:val="15"/>
          <w:color w:val="231F20"/>
        </w:rPr>
        <w:t>and</w:t>
      </w:r>
      <w:r>
        <w:rPr>
          <w:sz w:val="15"/>
          <w:szCs w:val="15"/>
          <w:color w:val="231F20"/>
          <w:spacing w:val="5"/>
        </w:rPr>
        <w:t xml:space="preserve">  </w:t>
      </w:r>
      <w:r>
        <w:rPr>
          <w:sz w:val="15"/>
          <w:szCs w:val="15"/>
          <w:color w:val="231F20"/>
        </w:rPr>
        <w:t>costs</w:t>
      </w:r>
      <w:r>
        <w:rPr>
          <w:sz w:val="15"/>
          <w:szCs w:val="15"/>
          <w:color w:val="231F20"/>
          <w:spacing w:val="-15"/>
        </w:rPr>
        <w:t xml:space="preserve"> </w:t>
      </w:r>
      <w:r>
        <w:rPr>
          <w:sz w:val="15"/>
          <w:szCs w:val="15"/>
          <w:color w:val="231F20"/>
          <w:spacing w:val="5"/>
        </w:rPr>
        <w:t>[J].  </w:t>
      </w:r>
      <w:r>
        <w:rPr>
          <w:sz w:val="15"/>
          <w:szCs w:val="15"/>
          <w:color w:val="231F20"/>
        </w:rPr>
        <w:t>Eur</w:t>
      </w:r>
      <w:r>
        <w:rPr>
          <w:sz w:val="15"/>
          <w:szCs w:val="15"/>
          <w:color w:val="231F20"/>
          <w:spacing w:val="5"/>
        </w:rPr>
        <w:t xml:space="preserve">  </w:t>
      </w:r>
      <w:r>
        <w:rPr>
          <w:sz w:val="15"/>
          <w:szCs w:val="15"/>
          <w:color w:val="231F20"/>
        </w:rPr>
        <w:t>J</w:t>
      </w:r>
      <w:r>
        <w:rPr>
          <w:sz w:val="15"/>
          <w:szCs w:val="15"/>
          <w:color w:val="231F20"/>
          <w:spacing w:val="5"/>
        </w:rPr>
        <w:t xml:space="preserve">  </w:t>
      </w:r>
      <w:r>
        <w:rPr>
          <w:sz w:val="15"/>
          <w:szCs w:val="15"/>
          <w:color w:val="231F20"/>
        </w:rPr>
        <w:t>Clin</w:t>
      </w:r>
      <w:r>
        <w:rPr>
          <w:sz w:val="15"/>
          <w:szCs w:val="15"/>
          <w:color w:val="231F20"/>
          <w:spacing w:val="5"/>
        </w:rPr>
        <w:t xml:space="preserve">  </w:t>
      </w:r>
      <w:r>
        <w:rPr>
          <w:sz w:val="15"/>
          <w:szCs w:val="15"/>
          <w:color w:val="231F20"/>
        </w:rPr>
        <w:t>Nutr</w:t>
      </w:r>
      <w:r>
        <w:rPr>
          <w:sz w:val="15"/>
          <w:szCs w:val="15"/>
          <w:color w:val="231F20"/>
          <w:spacing w:val="5"/>
        </w:rPr>
        <w:t>,  2014,  </w:t>
      </w:r>
      <w:r>
        <w:rPr>
          <w:sz w:val="15"/>
          <w:szCs w:val="15"/>
          <w:color w:val="231F20"/>
          <w:spacing w:val="4"/>
        </w:rPr>
        <w:t>68(8):</w:t>
      </w:r>
      <w:r>
        <w:rPr>
          <w:sz w:val="15"/>
          <w:szCs w:val="15"/>
          <w:color w:val="231F20"/>
          <w:spacing w:val="1"/>
        </w:rPr>
        <w:t xml:space="preserve"> </w:t>
      </w:r>
      <w:r>
        <w:rPr>
          <w:sz w:val="15"/>
          <w:szCs w:val="15"/>
          <w:color w:val="231F20"/>
          <w:spacing w:val="4"/>
        </w:rPr>
        <w:t>953</w:t>
      </w:r>
      <w:r>
        <w:rPr>
          <w:rFonts w:ascii="Times New Roman" w:hAnsi="Times New Roman" w:eastAsia="Times New Roman" w:cs="Times New Roman"/>
          <w:sz w:val="15"/>
          <w:szCs w:val="15"/>
          <w:color w:val="231F20"/>
          <w:spacing w:val="4"/>
        </w:rPr>
        <w:t>‑</w:t>
      </w:r>
      <w:r>
        <w:rPr>
          <w:sz w:val="15"/>
          <w:szCs w:val="15"/>
          <w:color w:val="231F20"/>
          <w:spacing w:val="4"/>
        </w:rPr>
        <w:t>958.</w:t>
      </w:r>
      <w:r>
        <w:rPr>
          <w:sz w:val="15"/>
          <w:szCs w:val="15"/>
          <w:color w:val="231F20"/>
          <w:spacing w:val="16"/>
        </w:rPr>
        <w:t xml:space="preserve"> </w:t>
      </w:r>
      <w:r>
        <w:rPr>
          <w:sz w:val="15"/>
          <w:szCs w:val="15"/>
          <w:color w:val="231F20"/>
        </w:rPr>
        <w:t>DOI</w:t>
      </w:r>
      <w:r>
        <w:rPr>
          <w:sz w:val="15"/>
          <w:szCs w:val="15"/>
          <w:color w:val="231F20"/>
          <w:spacing w:val="4"/>
        </w:rPr>
        <w:t>:</w:t>
      </w:r>
      <w:r>
        <w:rPr>
          <w:sz w:val="15"/>
          <w:szCs w:val="15"/>
          <w:color w:val="231F20"/>
          <w:spacing w:val="16"/>
          <w:w w:val="102"/>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1038/</w:t>
      </w:r>
      <w:r>
        <w:rPr>
          <w:sz w:val="15"/>
          <w:szCs w:val="15"/>
          <w:color w:val="231F20"/>
        </w:rPr>
        <w:t>ejcn</w:t>
      </w:r>
      <w:r>
        <w:rPr>
          <w:sz w:val="15"/>
          <w:szCs w:val="15"/>
          <w:color w:val="231F20"/>
          <w:spacing w:val="4"/>
        </w:rPr>
        <w:t>.2014.34.</w:t>
      </w:r>
    </w:p>
    <w:p>
      <w:pPr>
        <w:pStyle w:val="BodyText"/>
        <w:ind w:left="1054" w:right="485" w:hanging="551"/>
        <w:spacing w:before="40" w:line="300" w:lineRule="auto"/>
        <w:rPr>
          <w:sz w:val="15"/>
          <w:szCs w:val="15"/>
        </w:rPr>
      </w:pPr>
      <w:r>
        <w:rPr>
          <w:sz w:val="15"/>
          <w:szCs w:val="15"/>
          <w:color w:val="231F20"/>
          <w:spacing w:val="7"/>
        </w:rPr>
        <w:t>[246]     </w:t>
      </w:r>
      <w:r>
        <w:rPr>
          <w:sz w:val="15"/>
          <w:szCs w:val="15"/>
          <w:color w:val="231F20"/>
        </w:rPr>
        <w:t>Alfonso</w:t>
      </w:r>
      <w:r>
        <w:rPr>
          <w:sz w:val="15"/>
          <w:szCs w:val="15"/>
          <w:color w:val="231F20"/>
          <w:spacing w:val="7"/>
        </w:rPr>
        <w:t xml:space="preserve">  </w:t>
      </w:r>
      <w:r>
        <w:rPr>
          <w:sz w:val="15"/>
          <w:szCs w:val="15"/>
          <w:color w:val="231F20"/>
        </w:rPr>
        <w:t>JE</w:t>
      </w:r>
      <w:r>
        <w:rPr>
          <w:sz w:val="15"/>
          <w:szCs w:val="15"/>
          <w:color w:val="231F20"/>
          <w:spacing w:val="7"/>
        </w:rPr>
        <w:t>,  </w:t>
      </w:r>
      <w:r>
        <w:rPr>
          <w:sz w:val="15"/>
          <w:szCs w:val="15"/>
          <w:color w:val="231F20"/>
        </w:rPr>
        <w:t>Berlana</w:t>
      </w:r>
      <w:r>
        <w:rPr>
          <w:sz w:val="15"/>
          <w:szCs w:val="15"/>
          <w:color w:val="231F20"/>
          <w:spacing w:val="37"/>
          <w:w w:val="102"/>
        </w:rPr>
        <w:t xml:space="preserve"> </w:t>
      </w:r>
      <w:r>
        <w:rPr>
          <w:sz w:val="15"/>
          <w:szCs w:val="15"/>
          <w:color w:val="231F20"/>
        </w:rPr>
        <w:t>D</w:t>
      </w:r>
      <w:r>
        <w:rPr>
          <w:sz w:val="15"/>
          <w:szCs w:val="15"/>
          <w:color w:val="231F20"/>
          <w:spacing w:val="7"/>
        </w:rPr>
        <w:t>,</w:t>
      </w:r>
      <w:r>
        <w:rPr>
          <w:sz w:val="15"/>
          <w:szCs w:val="15"/>
          <w:color w:val="231F20"/>
          <w:spacing w:val="28"/>
        </w:rPr>
        <w:t xml:space="preserve"> </w:t>
      </w:r>
      <w:r>
        <w:rPr>
          <w:sz w:val="15"/>
          <w:szCs w:val="15"/>
          <w:color w:val="231F20"/>
        </w:rPr>
        <w:t>Ukleja</w:t>
      </w:r>
      <w:r>
        <w:rPr>
          <w:sz w:val="15"/>
          <w:szCs w:val="15"/>
          <w:color w:val="231F20"/>
          <w:spacing w:val="22"/>
          <w:w w:val="102"/>
        </w:rPr>
        <w:t xml:space="preserve"> </w:t>
      </w:r>
      <w:r>
        <w:rPr>
          <w:sz w:val="15"/>
          <w:szCs w:val="15"/>
          <w:color w:val="231F20"/>
        </w:rPr>
        <w:t>A</w:t>
      </w:r>
      <w:r>
        <w:rPr>
          <w:sz w:val="15"/>
          <w:szCs w:val="15"/>
          <w:color w:val="231F20"/>
          <w:spacing w:val="7"/>
        </w:rPr>
        <w:t>,</w:t>
      </w:r>
      <w:r>
        <w:rPr>
          <w:sz w:val="15"/>
          <w:szCs w:val="15"/>
          <w:color w:val="231F20"/>
          <w:spacing w:val="29"/>
          <w:w w:val="101"/>
        </w:rPr>
        <w:t xml:space="preserve"> </w:t>
      </w:r>
      <w:r>
        <w:rPr>
          <w:sz w:val="15"/>
          <w:szCs w:val="15"/>
          <w:color w:val="231F20"/>
        </w:rPr>
        <w:t>et</w:t>
      </w:r>
      <w:r>
        <w:rPr>
          <w:sz w:val="15"/>
          <w:szCs w:val="15"/>
          <w:color w:val="231F20"/>
          <w:spacing w:val="7"/>
        </w:rPr>
        <w:t xml:space="preserve"> </w:t>
      </w:r>
      <w:r>
        <w:rPr>
          <w:sz w:val="15"/>
          <w:szCs w:val="15"/>
          <w:color w:val="231F20"/>
        </w:rPr>
        <w:t>al</w:t>
      </w:r>
      <w:r>
        <w:rPr>
          <w:sz w:val="15"/>
          <w:szCs w:val="15"/>
          <w:color w:val="231F20"/>
          <w:spacing w:val="7"/>
        </w:rPr>
        <w:t>.  </w:t>
      </w:r>
      <w:r>
        <w:rPr>
          <w:sz w:val="15"/>
          <w:szCs w:val="15"/>
          <w:color w:val="231F20"/>
        </w:rPr>
        <w:t>Clinical</w:t>
      </w:r>
      <w:r>
        <w:rPr>
          <w:sz w:val="15"/>
          <w:szCs w:val="15"/>
          <w:color w:val="231F20"/>
          <w:spacing w:val="7"/>
        </w:rPr>
        <w:t>,</w:t>
      </w:r>
      <w:r>
        <w:rPr>
          <w:sz w:val="15"/>
          <w:szCs w:val="15"/>
          <w:color w:val="231F20"/>
          <w:spacing w:val="29"/>
          <w:w w:val="101"/>
        </w:rPr>
        <w:t xml:space="preserve"> </w:t>
      </w:r>
      <w:r>
        <w:rPr>
          <w:sz w:val="15"/>
          <w:szCs w:val="15"/>
          <w:color w:val="231F20"/>
        </w:rPr>
        <w:t>ergonomic</w:t>
      </w:r>
      <w:r>
        <w:rPr>
          <w:sz w:val="15"/>
          <w:szCs w:val="15"/>
          <w:color w:val="231F20"/>
          <w:spacing w:val="7"/>
        </w:rPr>
        <w:t>,</w:t>
      </w:r>
      <w:r>
        <w:rPr>
          <w:sz w:val="15"/>
          <w:szCs w:val="15"/>
          <w:color w:val="231F20"/>
        </w:rPr>
        <w:t xml:space="preserve"> </w:t>
      </w:r>
      <w:r>
        <w:rPr>
          <w:sz w:val="15"/>
          <w:szCs w:val="15"/>
          <w:color w:val="231F20"/>
          <w:spacing w:val="4"/>
        </w:rPr>
        <w:t>and</w:t>
      </w:r>
      <w:r>
        <w:rPr>
          <w:sz w:val="15"/>
          <w:szCs w:val="15"/>
          <w:color w:val="231F20"/>
          <w:spacing w:val="1"/>
        </w:rPr>
        <w:t xml:space="preserve">     </w:t>
      </w:r>
      <w:r>
        <w:rPr>
          <w:sz w:val="15"/>
          <w:szCs w:val="15"/>
          <w:color w:val="231F20"/>
          <w:spacing w:val="4"/>
        </w:rPr>
        <w:t>economic</w:t>
      </w:r>
      <w:r>
        <w:rPr>
          <w:sz w:val="15"/>
          <w:szCs w:val="15"/>
          <w:color w:val="231F20"/>
          <w:spacing w:val="1"/>
        </w:rPr>
        <w:t xml:space="preserve">     </w:t>
      </w:r>
      <w:r>
        <w:rPr>
          <w:sz w:val="15"/>
          <w:szCs w:val="15"/>
          <w:color w:val="231F20"/>
          <w:spacing w:val="4"/>
        </w:rPr>
        <w:t>outcomes    with     mu</w:t>
      </w:r>
      <w:r>
        <w:rPr>
          <w:sz w:val="15"/>
          <w:szCs w:val="15"/>
          <w:color w:val="231F20"/>
          <w:spacing w:val="3"/>
        </w:rPr>
        <w:t>ltichamber     bags</w:t>
      </w:r>
      <w:r>
        <w:rPr>
          <w:sz w:val="15"/>
          <w:szCs w:val="15"/>
          <w:color w:val="231F20"/>
          <w:spacing w:val="1"/>
        </w:rPr>
        <w:t xml:space="preserve"> </w:t>
      </w:r>
      <w:r>
        <w:rPr>
          <w:sz w:val="15"/>
          <w:szCs w:val="15"/>
          <w:color w:val="231F20"/>
          <w:spacing w:val="4"/>
        </w:rPr>
        <w:t>compared  with   (hospital)</w:t>
      </w:r>
      <w:r>
        <w:rPr>
          <w:sz w:val="15"/>
          <w:szCs w:val="15"/>
          <w:color w:val="231F20"/>
          <w:spacing w:val="14"/>
          <w:w w:val="101"/>
        </w:rPr>
        <w:t xml:space="preserve">  </w:t>
      </w:r>
      <w:r>
        <w:rPr>
          <w:sz w:val="15"/>
          <w:szCs w:val="15"/>
          <w:color w:val="231F20"/>
          <w:spacing w:val="4"/>
        </w:rPr>
        <w:t>pharmacy</w:t>
      </w:r>
      <w:r>
        <w:rPr>
          <w:sz w:val="15"/>
          <w:szCs w:val="15"/>
          <w:color w:val="231F20"/>
          <w:spacing w:val="12"/>
          <w:w w:val="101"/>
        </w:rPr>
        <w:t xml:space="preserve">  </w:t>
      </w:r>
      <w:r>
        <w:rPr>
          <w:sz w:val="15"/>
          <w:szCs w:val="15"/>
          <w:color w:val="231F20"/>
          <w:spacing w:val="4"/>
        </w:rPr>
        <w:t>compounded  bags</w:t>
      </w:r>
      <w:r>
        <w:rPr>
          <w:sz w:val="15"/>
          <w:szCs w:val="15"/>
          <w:color w:val="231F20"/>
        </w:rPr>
        <w:t xml:space="preserve"> </w:t>
      </w:r>
      <w:r>
        <w:rPr>
          <w:sz w:val="15"/>
          <w:szCs w:val="15"/>
          <w:color w:val="231F20"/>
          <w:spacing w:val="3"/>
        </w:rPr>
        <w:t>and</w:t>
      </w:r>
      <w:r>
        <w:rPr>
          <w:sz w:val="15"/>
          <w:szCs w:val="15"/>
          <w:color w:val="231F20"/>
          <w:spacing w:val="21"/>
        </w:rPr>
        <w:t xml:space="preserve"> </w:t>
      </w:r>
      <w:r>
        <w:rPr>
          <w:sz w:val="15"/>
          <w:szCs w:val="15"/>
          <w:color w:val="231F20"/>
          <w:spacing w:val="3"/>
        </w:rPr>
        <w:t>multibottle</w:t>
      </w:r>
      <w:r>
        <w:rPr>
          <w:sz w:val="15"/>
          <w:szCs w:val="15"/>
          <w:color w:val="231F20"/>
          <w:spacing w:val="16"/>
          <w:w w:val="102"/>
        </w:rPr>
        <w:t xml:space="preserve"> </w:t>
      </w:r>
      <w:r>
        <w:rPr>
          <w:sz w:val="15"/>
          <w:szCs w:val="15"/>
          <w:color w:val="231F20"/>
          <w:spacing w:val="3"/>
        </w:rPr>
        <w:t>systems:</w:t>
      </w:r>
      <w:r>
        <w:rPr>
          <w:sz w:val="15"/>
          <w:szCs w:val="15"/>
          <w:color w:val="231F20"/>
          <w:spacing w:val="15"/>
        </w:rPr>
        <w:t xml:space="preserve"> </w:t>
      </w:r>
      <w:r>
        <w:rPr>
          <w:sz w:val="15"/>
          <w:szCs w:val="15"/>
          <w:color w:val="231F20"/>
          <w:spacing w:val="3"/>
        </w:rPr>
        <w:t>a</w:t>
      </w:r>
      <w:r>
        <w:rPr>
          <w:sz w:val="15"/>
          <w:szCs w:val="15"/>
          <w:color w:val="231F20"/>
          <w:spacing w:val="16"/>
          <w:w w:val="102"/>
        </w:rPr>
        <w:t xml:space="preserve"> </w:t>
      </w:r>
      <w:r>
        <w:rPr>
          <w:sz w:val="15"/>
          <w:szCs w:val="15"/>
          <w:color w:val="231F20"/>
          <w:spacing w:val="3"/>
        </w:rPr>
        <w:t>systematic</w:t>
      </w:r>
      <w:r>
        <w:rPr>
          <w:sz w:val="15"/>
          <w:szCs w:val="15"/>
          <w:color w:val="231F20"/>
          <w:spacing w:val="14"/>
          <w:w w:val="101"/>
        </w:rPr>
        <w:t xml:space="preserve"> </w:t>
      </w:r>
      <w:r>
        <w:rPr>
          <w:sz w:val="15"/>
          <w:szCs w:val="15"/>
          <w:color w:val="231F20"/>
          <w:spacing w:val="3"/>
        </w:rPr>
        <w:t>literature</w:t>
      </w:r>
      <w:r>
        <w:rPr>
          <w:sz w:val="15"/>
          <w:szCs w:val="15"/>
          <w:color w:val="231F20"/>
          <w:spacing w:val="16"/>
        </w:rPr>
        <w:t xml:space="preserve"> </w:t>
      </w:r>
      <w:r>
        <w:rPr>
          <w:sz w:val="15"/>
          <w:szCs w:val="15"/>
          <w:color w:val="231F20"/>
          <w:spacing w:val="3"/>
        </w:rPr>
        <w:t>review[J].</w:t>
      </w:r>
      <w:r>
        <w:rPr>
          <w:sz w:val="15"/>
          <w:szCs w:val="15"/>
          <w:color w:val="231F20"/>
        </w:rPr>
        <w:t xml:space="preserve"> </w:t>
      </w:r>
      <w:r>
        <w:rPr>
          <w:sz w:val="15"/>
          <w:szCs w:val="15"/>
          <w:color w:val="231F20"/>
        </w:rPr>
        <w:t>JPEN</w:t>
      </w:r>
      <w:r>
        <w:rPr>
          <w:sz w:val="15"/>
          <w:szCs w:val="15"/>
          <w:color w:val="231F20"/>
          <w:spacing w:val="14"/>
          <w:w w:val="101"/>
        </w:rPr>
        <w:t xml:space="preserve">  </w:t>
      </w:r>
      <w:r>
        <w:rPr>
          <w:sz w:val="15"/>
          <w:szCs w:val="15"/>
          <w:color w:val="231F20"/>
        </w:rPr>
        <w:t>J</w:t>
      </w:r>
      <w:r>
        <w:rPr>
          <w:sz w:val="15"/>
          <w:szCs w:val="15"/>
          <w:color w:val="231F20"/>
          <w:spacing w:val="13"/>
        </w:rPr>
        <w:t xml:space="preserve">  </w:t>
      </w:r>
      <w:r>
        <w:rPr>
          <w:sz w:val="15"/>
          <w:szCs w:val="15"/>
          <w:color w:val="231F20"/>
        </w:rPr>
        <w:t>Parenter</w:t>
      </w:r>
      <w:r>
        <w:rPr>
          <w:sz w:val="15"/>
          <w:szCs w:val="15"/>
          <w:color w:val="231F20"/>
          <w:spacing w:val="13"/>
          <w:w w:val="102"/>
        </w:rPr>
        <w:t xml:space="preserve">  </w:t>
      </w:r>
      <w:r>
        <w:rPr>
          <w:sz w:val="15"/>
          <w:szCs w:val="15"/>
          <w:color w:val="231F20"/>
        </w:rPr>
        <w:t>Enteral</w:t>
      </w:r>
      <w:r>
        <w:rPr>
          <w:sz w:val="15"/>
          <w:szCs w:val="15"/>
          <w:color w:val="231F20"/>
          <w:spacing w:val="13"/>
        </w:rPr>
        <w:t xml:space="preserve">  </w:t>
      </w:r>
      <w:r>
        <w:rPr>
          <w:sz w:val="15"/>
          <w:szCs w:val="15"/>
          <w:color w:val="231F20"/>
        </w:rPr>
        <w:t>Nutr</w:t>
      </w:r>
      <w:r>
        <w:rPr>
          <w:sz w:val="15"/>
          <w:szCs w:val="15"/>
          <w:color w:val="231F20"/>
          <w:spacing w:val="5"/>
        </w:rPr>
        <w:t>,</w:t>
      </w:r>
      <w:r>
        <w:rPr>
          <w:sz w:val="15"/>
          <w:szCs w:val="15"/>
          <w:color w:val="231F20"/>
          <w:spacing w:val="13"/>
          <w:w w:val="101"/>
        </w:rPr>
        <w:t xml:space="preserve">  </w:t>
      </w:r>
      <w:r>
        <w:rPr>
          <w:sz w:val="15"/>
          <w:szCs w:val="15"/>
          <w:color w:val="231F20"/>
          <w:spacing w:val="5"/>
        </w:rPr>
        <w:t>2017,</w:t>
      </w:r>
      <w:r>
        <w:rPr>
          <w:sz w:val="15"/>
          <w:szCs w:val="15"/>
          <w:color w:val="231F20"/>
          <w:spacing w:val="11"/>
          <w:w w:val="101"/>
        </w:rPr>
        <w:t xml:space="preserve">  </w:t>
      </w:r>
      <w:r>
        <w:rPr>
          <w:sz w:val="15"/>
          <w:szCs w:val="15"/>
          <w:color w:val="231F20"/>
          <w:spacing w:val="5"/>
        </w:rPr>
        <w:t>41(7):</w:t>
      </w:r>
      <w:r>
        <w:rPr>
          <w:sz w:val="15"/>
          <w:szCs w:val="15"/>
          <w:color w:val="231F20"/>
          <w:spacing w:val="29"/>
        </w:rPr>
        <w:t xml:space="preserve"> </w:t>
      </w:r>
      <w:r>
        <w:rPr>
          <w:sz w:val="15"/>
          <w:szCs w:val="15"/>
          <w:color w:val="231F20"/>
          <w:spacing w:val="5"/>
        </w:rPr>
        <w:t>1162</w:t>
      </w:r>
      <w:r>
        <w:rPr>
          <w:rFonts w:ascii="Times New Roman" w:hAnsi="Times New Roman" w:eastAsia="Times New Roman" w:cs="Times New Roman"/>
          <w:sz w:val="15"/>
          <w:szCs w:val="15"/>
          <w:color w:val="231F20"/>
          <w:spacing w:val="5"/>
        </w:rPr>
        <w:t>‑</w:t>
      </w:r>
      <w:r>
        <w:rPr>
          <w:sz w:val="15"/>
          <w:szCs w:val="15"/>
          <w:color w:val="231F20"/>
          <w:spacing w:val="5"/>
        </w:rPr>
        <w:t>1177.</w:t>
      </w:r>
      <w:r>
        <w:rPr>
          <w:sz w:val="15"/>
          <w:szCs w:val="15"/>
          <w:color w:val="231F20"/>
        </w:rPr>
        <w:t xml:space="preserve"> </w:t>
      </w:r>
      <w:r>
        <w:rPr>
          <w:sz w:val="15"/>
          <w:szCs w:val="15"/>
          <w:color w:val="231F20"/>
        </w:rPr>
        <w:t>DOI</w:t>
      </w:r>
      <w:r>
        <w:rPr>
          <w:sz w:val="15"/>
          <w:szCs w:val="15"/>
          <w:color w:val="231F20"/>
          <w:spacing w:val="5"/>
        </w:rPr>
        <w:t>:</w:t>
      </w:r>
      <w:r>
        <w:rPr>
          <w:sz w:val="15"/>
          <w:szCs w:val="15"/>
          <w:color w:val="231F20"/>
          <w:spacing w:val="16"/>
          <w:w w:val="102"/>
        </w:rPr>
        <w:t xml:space="preserve"> </w:t>
      </w:r>
      <w:r>
        <w:rPr>
          <w:sz w:val="15"/>
          <w:szCs w:val="15"/>
          <w:color w:val="231F20"/>
          <w:spacing w:val="5"/>
        </w:rPr>
        <w:t>10.</w:t>
      </w:r>
      <w:r>
        <w:rPr>
          <w:sz w:val="15"/>
          <w:szCs w:val="15"/>
          <w:color w:val="231F20"/>
          <w:spacing w:val="-19"/>
        </w:rPr>
        <w:t xml:space="preserve"> </w:t>
      </w:r>
      <w:r>
        <w:rPr>
          <w:sz w:val="15"/>
          <w:szCs w:val="15"/>
          <w:color w:val="231F20"/>
          <w:spacing w:val="5"/>
        </w:rPr>
        <w:t>1177/01486071166</w:t>
      </w:r>
      <w:r>
        <w:rPr>
          <w:sz w:val="15"/>
          <w:szCs w:val="15"/>
          <w:color w:val="231F20"/>
          <w:spacing w:val="4"/>
        </w:rPr>
        <w:t>57541.</w:t>
      </w:r>
    </w:p>
    <w:p>
      <w:pPr>
        <w:pStyle w:val="BodyText"/>
        <w:ind w:left="1056" w:right="485" w:hanging="553"/>
        <w:spacing w:before="43" w:line="306" w:lineRule="auto"/>
        <w:rPr>
          <w:sz w:val="15"/>
          <w:szCs w:val="15"/>
        </w:rPr>
      </w:pPr>
      <w:r>
        <w:rPr>
          <w:sz w:val="15"/>
          <w:szCs w:val="15"/>
          <w:color w:val="231F20"/>
          <w:spacing w:val="6"/>
        </w:rPr>
        <w:t>[247]     </w:t>
      </w:r>
      <w:r>
        <w:rPr>
          <w:sz w:val="15"/>
          <w:szCs w:val="15"/>
          <w:color w:val="231F20"/>
        </w:rPr>
        <w:t>Durand</w:t>
      </w:r>
      <w:r>
        <w:rPr>
          <w:rFonts w:ascii="Times New Roman" w:hAnsi="Times New Roman" w:eastAsia="Times New Roman" w:cs="Times New Roman"/>
          <w:sz w:val="15"/>
          <w:szCs w:val="15"/>
          <w:color w:val="231F20"/>
          <w:spacing w:val="6"/>
        </w:rPr>
        <w:t>‑</w:t>
      </w:r>
      <w:r>
        <w:rPr>
          <w:sz w:val="15"/>
          <w:szCs w:val="15"/>
          <w:color w:val="231F20"/>
        </w:rPr>
        <w:t>Zaleski</w:t>
      </w:r>
      <w:r>
        <w:rPr>
          <w:sz w:val="15"/>
          <w:szCs w:val="15"/>
          <w:color w:val="231F20"/>
          <w:spacing w:val="6"/>
        </w:rPr>
        <w:t xml:space="preserve">  </w:t>
      </w:r>
      <w:r>
        <w:rPr>
          <w:sz w:val="15"/>
          <w:szCs w:val="15"/>
          <w:color w:val="231F20"/>
        </w:rPr>
        <w:t>I</w:t>
      </w:r>
      <w:r>
        <w:rPr>
          <w:sz w:val="15"/>
          <w:szCs w:val="15"/>
          <w:color w:val="231F20"/>
          <w:spacing w:val="6"/>
        </w:rPr>
        <w:t>,  </w:t>
      </w:r>
      <w:r>
        <w:rPr>
          <w:sz w:val="15"/>
          <w:szCs w:val="15"/>
          <w:color w:val="231F20"/>
        </w:rPr>
        <w:t>Delaunay</w:t>
      </w:r>
      <w:r>
        <w:rPr>
          <w:sz w:val="15"/>
          <w:szCs w:val="15"/>
          <w:color w:val="231F20"/>
          <w:spacing w:val="6"/>
        </w:rPr>
        <w:t xml:space="preserve">  </w:t>
      </w:r>
      <w:r>
        <w:rPr>
          <w:sz w:val="15"/>
          <w:szCs w:val="15"/>
          <w:color w:val="231F20"/>
        </w:rPr>
        <w:t>L</w:t>
      </w:r>
      <w:r>
        <w:rPr>
          <w:sz w:val="15"/>
          <w:szCs w:val="15"/>
          <w:color w:val="231F20"/>
          <w:spacing w:val="6"/>
        </w:rPr>
        <w:t>,</w:t>
      </w:r>
      <w:r>
        <w:rPr>
          <w:sz w:val="15"/>
          <w:szCs w:val="15"/>
          <w:color w:val="231F20"/>
          <w:spacing w:val="5"/>
        </w:rPr>
        <w:t xml:space="preserve">  </w:t>
      </w:r>
      <w:r>
        <w:rPr>
          <w:sz w:val="15"/>
          <w:szCs w:val="15"/>
          <w:color w:val="231F20"/>
        </w:rPr>
        <w:t>Langeron</w:t>
      </w:r>
      <w:r>
        <w:rPr>
          <w:sz w:val="15"/>
          <w:szCs w:val="15"/>
          <w:color w:val="231F20"/>
          <w:spacing w:val="30"/>
        </w:rPr>
        <w:t xml:space="preserve"> </w:t>
      </w:r>
      <w:r>
        <w:rPr>
          <w:sz w:val="15"/>
          <w:szCs w:val="15"/>
          <w:color w:val="231F20"/>
        </w:rPr>
        <w:t>O</w:t>
      </w:r>
      <w:r>
        <w:rPr>
          <w:sz w:val="15"/>
          <w:szCs w:val="15"/>
          <w:color w:val="231F20"/>
          <w:spacing w:val="5"/>
        </w:rPr>
        <w:t>,</w:t>
      </w:r>
      <w:r>
        <w:rPr>
          <w:sz w:val="15"/>
          <w:szCs w:val="15"/>
          <w:color w:val="231F20"/>
          <w:spacing w:val="27"/>
          <w:w w:val="102"/>
        </w:rPr>
        <w:t xml:space="preserve"> </w:t>
      </w:r>
      <w:r>
        <w:rPr>
          <w:sz w:val="15"/>
          <w:szCs w:val="15"/>
          <w:color w:val="231F20"/>
        </w:rPr>
        <w:t>et</w:t>
      </w:r>
      <w:r>
        <w:rPr>
          <w:sz w:val="15"/>
          <w:szCs w:val="15"/>
          <w:color w:val="231F20"/>
          <w:spacing w:val="5"/>
        </w:rPr>
        <w:t xml:space="preserve"> </w:t>
      </w:r>
      <w:r>
        <w:rPr>
          <w:sz w:val="15"/>
          <w:szCs w:val="15"/>
          <w:color w:val="231F20"/>
        </w:rPr>
        <w:t>al</w:t>
      </w:r>
      <w:r>
        <w:rPr>
          <w:sz w:val="15"/>
          <w:szCs w:val="15"/>
          <w:color w:val="231F20"/>
          <w:spacing w:val="5"/>
        </w:rPr>
        <w:t>.  </w:t>
      </w:r>
      <w:r>
        <w:rPr>
          <w:sz w:val="15"/>
          <w:szCs w:val="15"/>
          <w:color w:val="231F20"/>
        </w:rPr>
        <w:t>Infection </w:t>
      </w:r>
      <w:r>
        <w:rPr>
          <w:sz w:val="15"/>
          <w:szCs w:val="15"/>
          <w:color w:val="231F20"/>
          <w:spacing w:val="4"/>
        </w:rPr>
        <w:t>risk  and  cost</w:t>
      </w:r>
      <w:r>
        <w:rPr>
          <w:rFonts w:ascii="Times New Roman" w:hAnsi="Times New Roman" w:eastAsia="Times New Roman" w:cs="Times New Roman"/>
          <w:sz w:val="15"/>
          <w:szCs w:val="15"/>
          <w:color w:val="231F20"/>
          <w:spacing w:val="4"/>
        </w:rPr>
        <w:t>‑</w:t>
      </w:r>
      <w:r>
        <w:rPr>
          <w:sz w:val="15"/>
          <w:szCs w:val="15"/>
          <w:color w:val="231F20"/>
          <w:spacing w:val="4"/>
        </w:rPr>
        <w:t>effectiven</w:t>
      </w:r>
      <w:r>
        <w:rPr>
          <w:sz w:val="15"/>
          <w:szCs w:val="15"/>
          <w:color w:val="231F20"/>
          <w:spacing w:val="3"/>
        </w:rPr>
        <w:t>ess</w:t>
      </w:r>
      <w:r>
        <w:rPr>
          <w:sz w:val="15"/>
          <w:szCs w:val="15"/>
          <w:color w:val="231F20"/>
          <w:spacing w:val="7"/>
        </w:rPr>
        <w:t xml:space="preserve">  </w:t>
      </w:r>
      <w:r>
        <w:rPr>
          <w:sz w:val="15"/>
          <w:szCs w:val="15"/>
          <w:color w:val="231F20"/>
          <w:spacing w:val="3"/>
        </w:rPr>
        <w:t>of  commercial</w:t>
      </w:r>
      <w:r>
        <w:rPr>
          <w:sz w:val="15"/>
          <w:szCs w:val="15"/>
          <w:color w:val="231F20"/>
          <w:spacing w:val="6"/>
        </w:rPr>
        <w:t xml:space="preserve">  </w:t>
      </w:r>
      <w:r>
        <w:rPr>
          <w:sz w:val="15"/>
          <w:szCs w:val="15"/>
          <w:color w:val="231F20"/>
          <w:spacing w:val="3"/>
        </w:rPr>
        <w:t>bags</w:t>
      </w:r>
      <w:r>
        <w:rPr>
          <w:sz w:val="15"/>
          <w:szCs w:val="15"/>
          <w:color w:val="231F20"/>
          <w:spacing w:val="7"/>
        </w:rPr>
        <w:t xml:space="preserve">  </w:t>
      </w:r>
      <w:r>
        <w:rPr>
          <w:sz w:val="15"/>
          <w:szCs w:val="15"/>
          <w:color w:val="231F20"/>
          <w:spacing w:val="3"/>
        </w:rPr>
        <w:t>or</w:t>
      </w:r>
      <w:r>
        <w:rPr>
          <w:sz w:val="15"/>
          <w:szCs w:val="15"/>
          <w:color w:val="231F20"/>
          <w:spacing w:val="6"/>
        </w:rPr>
        <w:t xml:space="preserve">  </w:t>
      </w:r>
      <w:r>
        <w:rPr>
          <w:sz w:val="15"/>
          <w:szCs w:val="15"/>
          <w:color w:val="231F20"/>
          <w:spacing w:val="3"/>
        </w:rPr>
        <w:t>glass</w:t>
      </w:r>
      <w:r>
        <w:rPr>
          <w:sz w:val="15"/>
          <w:szCs w:val="15"/>
          <w:color w:val="231F20"/>
          <w:spacing w:val="1"/>
        </w:rPr>
        <w:t xml:space="preserve"> </w:t>
      </w:r>
      <w:r>
        <w:rPr>
          <w:sz w:val="15"/>
          <w:szCs w:val="15"/>
          <w:color w:val="231F20"/>
          <w:spacing w:val="3"/>
        </w:rPr>
        <w:t>bottles</w:t>
      </w:r>
      <w:r>
        <w:rPr>
          <w:sz w:val="15"/>
          <w:szCs w:val="15"/>
          <w:color w:val="231F20"/>
        </w:rPr>
        <w:t xml:space="preserve">   </w:t>
      </w:r>
      <w:r>
        <w:rPr>
          <w:sz w:val="15"/>
          <w:szCs w:val="15"/>
          <w:color w:val="231F20"/>
          <w:spacing w:val="3"/>
        </w:rPr>
        <w:t>for</w:t>
      </w:r>
      <w:r>
        <w:rPr>
          <w:sz w:val="15"/>
          <w:szCs w:val="15"/>
          <w:color w:val="231F20"/>
          <w:spacing w:val="17"/>
        </w:rPr>
        <w:t xml:space="preserve">  </w:t>
      </w:r>
      <w:r>
        <w:rPr>
          <w:sz w:val="15"/>
          <w:szCs w:val="15"/>
          <w:color w:val="231F20"/>
          <w:spacing w:val="3"/>
        </w:rPr>
        <w:t>total</w:t>
      </w:r>
      <w:r>
        <w:rPr>
          <w:sz w:val="15"/>
          <w:szCs w:val="15"/>
          <w:color w:val="231F20"/>
        </w:rPr>
        <w:t xml:space="preserve">   </w:t>
      </w:r>
      <w:r>
        <w:rPr>
          <w:sz w:val="15"/>
          <w:szCs w:val="15"/>
          <w:color w:val="231F20"/>
          <w:spacing w:val="3"/>
        </w:rPr>
        <w:t>parenteral</w:t>
      </w:r>
      <w:r>
        <w:rPr>
          <w:sz w:val="15"/>
          <w:szCs w:val="15"/>
          <w:color w:val="231F20"/>
          <w:spacing w:val="1"/>
        </w:rPr>
        <w:t xml:space="preserve">   </w:t>
      </w:r>
      <w:r>
        <w:rPr>
          <w:sz w:val="15"/>
          <w:szCs w:val="15"/>
          <w:color w:val="231F20"/>
          <w:spacing w:val="3"/>
        </w:rPr>
        <w:t>nutrition[J].</w:t>
      </w:r>
      <w:r>
        <w:rPr>
          <w:sz w:val="15"/>
          <w:szCs w:val="15"/>
          <w:color w:val="231F20"/>
          <w:spacing w:val="1"/>
        </w:rPr>
        <w:t xml:space="preserve">   </w:t>
      </w:r>
      <w:r>
        <w:rPr>
          <w:sz w:val="15"/>
          <w:szCs w:val="15"/>
          <w:color w:val="231F20"/>
          <w:spacing w:val="3"/>
        </w:rPr>
        <w:t>Infect</w:t>
      </w:r>
      <w:r>
        <w:rPr>
          <w:sz w:val="15"/>
          <w:szCs w:val="15"/>
          <w:color w:val="231F20"/>
          <w:spacing w:val="1"/>
        </w:rPr>
        <w:t xml:space="preserve">   </w:t>
      </w:r>
      <w:r>
        <w:rPr>
          <w:sz w:val="15"/>
          <w:szCs w:val="15"/>
          <w:color w:val="231F20"/>
          <w:spacing w:val="3"/>
        </w:rPr>
        <w:t>Con</w:t>
      </w:r>
      <w:r>
        <w:rPr>
          <w:sz w:val="15"/>
          <w:szCs w:val="15"/>
          <w:color w:val="231F20"/>
          <w:spacing w:val="2"/>
        </w:rPr>
        <w:t>trol </w:t>
      </w:r>
      <w:r>
        <w:rPr>
          <w:sz w:val="15"/>
          <w:szCs w:val="15"/>
          <w:color w:val="231F20"/>
        </w:rPr>
        <w:t>Hosp</w:t>
      </w:r>
      <w:r>
        <w:rPr>
          <w:sz w:val="15"/>
          <w:szCs w:val="15"/>
          <w:color w:val="231F20"/>
          <w:spacing w:val="2"/>
        </w:rPr>
        <w:t xml:space="preserve">   </w:t>
      </w:r>
      <w:r>
        <w:rPr>
          <w:sz w:val="15"/>
          <w:szCs w:val="15"/>
          <w:color w:val="231F20"/>
        </w:rPr>
        <w:t>Epidemiol</w:t>
      </w:r>
      <w:r>
        <w:rPr>
          <w:sz w:val="15"/>
          <w:szCs w:val="15"/>
          <w:color w:val="231F20"/>
          <w:spacing w:val="3"/>
        </w:rPr>
        <w:t>,   1997,   18(3):  183</w:t>
      </w:r>
      <w:r>
        <w:rPr>
          <w:rFonts w:ascii="Times New Roman" w:hAnsi="Times New Roman" w:eastAsia="Times New Roman" w:cs="Times New Roman"/>
          <w:sz w:val="15"/>
          <w:szCs w:val="15"/>
          <w:color w:val="231F20"/>
          <w:spacing w:val="3"/>
        </w:rPr>
        <w:t>‑</w:t>
      </w:r>
      <w:r>
        <w:rPr>
          <w:sz w:val="15"/>
          <w:szCs w:val="15"/>
          <w:color w:val="231F20"/>
          <w:spacing w:val="3"/>
        </w:rPr>
        <w:t>188.   </w:t>
      </w:r>
      <w:r>
        <w:rPr>
          <w:sz w:val="15"/>
          <w:szCs w:val="15"/>
          <w:color w:val="231F20"/>
        </w:rPr>
        <w:t>DOI</w:t>
      </w:r>
      <w:r>
        <w:rPr>
          <w:sz w:val="15"/>
          <w:szCs w:val="15"/>
          <w:color w:val="231F20"/>
          <w:spacing w:val="3"/>
        </w:rPr>
        <w:t>:   10.</w:t>
      </w:r>
      <w:r>
        <w:rPr>
          <w:sz w:val="15"/>
          <w:szCs w:val="15"/>
          <w:color w:val="231F20"/>
          <w:spacing w:val="-17"/>
        </w:rPr>
        <w:t xml:space="preserve"> </w:t>
      </w:r>
      <w:r>
        <w:rPr>
          <w:sz w:val="15"/>
          <w:szCs w:val="15"/>
          <w:color w:val="231F20"/>
          <w:spacing w:val="3"/>
        </w:rPr>
        <w:t>1086/</w:t>
      </w:r>
      <w:r>
        <w:rPr>
          <w:sz w:val="15"/>
          <w:szCs w:val="15"/>
          <w:color w:val="231F20"/>
        </w:rPr>
        <w:t xml:space="preserve"> </w:t>
      </w:r>
      <w:r>
        <w:rPr>
          <w:sz w:val="15"/>
          <w:szCs w:val="15"/>
          <w:color w:val="231F20"/>
          <w:spacing w:val="4"/>
        </w:rPr>
        <w:t>647584.</w:t>
      </w:r>
    </w:p>
    <w:p>
      <w:pPr>
        <w:pStyle w:val="BodyText"/>
        <w:ind w:left="1055" w:right="475" w:hanging="552"/>
        <w:spacing w:before="10" w:line="300" w:lineRule="auto"/>
        <w:rPr>
          <w:sz w:val="15"/>
          <w:szCs w:val="15"/>
        </w:rPr>
      </w:pPr>
      <w:r>
        <w:rPr>
          <w:sz w:val="15"/>
          <w:szCs w:val="15"/>
          <w:color w:val="231F20"/>
          <w:spacing w:val="6"/>
        </w:rPr>
        <w:t>[248]     </w:t>
      </w:r>
      <w:r>
        <w:rPr>
          <w:sz w:val="15"/>
          <w:szCs w:val="15"/>
          <w:color w:val="231F20"/>
        </w:rPr>
        <w:t>Yu</w:t>
      </w:r>
      <w:r>
        <w:rPr>
          <w:sz w:val="15"/>
          <w:szCs w:val="15"/>
          <w:color w:val="231F20"/>
          <w:spacing w:val="6"/>
        </w:rPr>
        <w:t xml:space="preserve"> </w:t>
      </w:r>
      <w:r>
        <w:rPr>
          <w:sz w:val="15"/>
          <w:szCs w:val="15"/>
          <w:color w:val="231F20"/>
        </w:rPr>
        <w:t>J</w:t>
      </w:r>
      <w:r>
        <w:rPr>
          <w:sz w:val="15"/>
          <w:szCs w:val="15"/>
          <w:color w:val="231F20"/>
          <w:spacing w:val="6"/>
        </w:rPr>
        <w:t>,</w:t>
      </w:r>
      <w:r>
        <w:rPr>
          <w:sz w:val="15"/>
          <w:szCs w:val="15"/>
          <w:color w:val="231F20"/>
          <w:spacing w:val="16"/>
          <w:w w:val="101"/>
        </w:rPr>
        <w:t xml:space="preserve"> </w:t>
      </w:r>
      <w:r>
        <w:rPr>
          <w:sz w:val="15"/>
          <w:szCs w:val="15"/>
          <w:color w:val="231F20"/>
        </w:rPr>
        <w:t>Wu</w:t>
      </w:r>
      <w:r>
        <w:rPr>
          <w:sz w:val="15"/>
          <w:szCs w:val="15"/>
          <w:color w:val="231F20"/>
          <w:spacing w:val="15"/>
          <w:w w:val="102"/>
        </w:rPr>
        <w:t xml:space="preserve"> </w:t>
      </w:r>
      <w:r>
        <w:rPr>
          <w:sz w:val="15"/>
          <w:szCs w:val="15"/>
          <w:color w:val="231F20"/>
        </w:rPr>
        <w:t>G</w:t>
      </w:r>
      <w:r>
        <w:rPr>
          <w:sz w:val="15"/>
          <w:szCs w:val="15"/>
          <w:color w:val="231F20"/>
          <w:spacing w:val="6"/>
        </w:rPr>
        <w:t>,</w:t>
      </w:r>
      <w:r>
        <w:rPr>
          <w:sz w:val="15"/>
          <w:szCs w:val="15"/>
          <w:color w:val="231F20"/>
          <w:spacing w:val="10"/>
          <w:w w:val="102"/>
        </w:rPr>
        <w:t xml:space="preserve"> </w:t>
      </w:r>
      <w:r>
        <w:rPr>
          <w:sz w:val="15"/>
          <w:szCs w:val="15"/>
          <w:color w:val="231F20"/>
        </w:rPr>
        <w:t>Tang</w:t>
      </w:r>
      <w:r>
        <w:rPr>
          <w:sz w:val="15"/>
          <w:szCs w:val="15"/>
          <w:color w:val="231F20"/>
          <w:spacing w:val="7"/>
        </w:rPr>
        <w:t xml:space="preserve"> </w:t>
      </w:r>
      <w:r>
        <w:rPr>
          <w:sz w:val="15"/>
          <w:szCs w:val="15"/>
          <w:color w:val="231F20"/>
        </w:rPr>
        <w:t>Y</w:t>
      </w:r>
      <w:r>
        <w:rPr>
          <w:sz w:val="15"/>
          <w:szCs w:val="15"/>
          <w:color w:val="231F20"/>
          <w:spacing w:val="6"/>
        </w:rPr>
        <w:t>,</w:t>
      </w:r>
      <w:r>
        <w:rPr>
          <w:sz w:val="15"/>
          <w:szCs w:val="15"/>
          <w:color w:val="231F20"/>
          <w:spacing w:val="14"/>
          <w:w w:val="101"/>
        </w:rPr>
        <w:t xml:space="preserve"> </w:t>
      </w:r>
      <w:r>
        <w:rPr>
          <w:sz w:val="15"/>
          <w:szCs w:val="15"/>
          <w:color w:val="231F20"/>
        </w:rPr>
        <w:t>et</w:t>
      </w:r>
      <w:r>
        <w:rPr>
          <w:sz w:val="15"/>
          <w:szCs w:val="15"/>
          <w:color w:val="231F20"/>
          <w:spacing w:val="8"/>
          <w:w w:val="101"/>
        </w:rPr>
        <w:t xml:space="preserve"> </w:t>
      </w:r>
      <w:r>
        <w:rPr>
          <w:sz w:val="15"/>
          <w:szCs w:val="15"/>
          <w:color w:val="231F20"/>
        </w:rPr>
        <w:t>al</w:t>
      </w:r>
      <w:r>
        <w:rPr>
          <w:sz w:val="15"/>
          <w:szCs w:val="15"/>
          <w:color w:val="231F20"/>
          <w:spacing w:val="6"/>
        </w:rPr>
        <w:t>.</w:t>
      </w:r>
      <w:r>
        <w:rPr>
          <w:sz w:val="15"/>
          <w:szCs w:val="15"/>
          <w:color w:val="231F20"/>
          <w:spacing w:val="14"/>
          <w:w w:val="102"/>
        </w:rPr>
        <w:t xml:space="preserve"> </w:t>
      </w:r>
      <w:r>
        <w:rPr>
          <w:sz w:val="15"/>
          <w:szCs w:val="15"/>
          <w:color w:val="231F20"/>
        </w:rPr>
        <w:t>Efficacy</w:t>
      </w:r>
      <w:r>
        <w:rPr>
          <w:sz w:val="15"/>
          <w:szCs w:val="15"/>
          <w:color w:val="231F20"/>
          <w:spacing w:val="6"/>
        </w:rPr>
        <w:t>,</w:t>
      </w:r>
      <w:r>
        <w:rPr>
          <w:sz w:val="15"/>
          <w:szCs w:val="15"/>
          <w:color w:val="231F20"/>
          <w:spacing w:val="13"/>
        </w:rPr>
        <w:t xml:space="preserve"> </w:t>
      </w:r>
      <w:r>
        <w:rPr>
          <w:sz w:val="15"/>
          <w:szCs w:val="15"/>
          <w:color w:val="231F20"/>
        </w:rPr>
        <w:t>safety</w:t>
      </w:r>
      <w:r>
        <w:rPr>
          <w:sz w:val="15"/>
          <w:szCs w:val="15"/>
          <w:color w:val="231F20"/>
          <w:spacing w:val="6"/>
        </w:rPr>
        <w:t>,</w:t>
      </w:r>
      <w:r>
        <w:rPr>
          <w:sz w:val="15"/>
          <w:szCs w:val="15"/>
          <w:color w:val="231F20"/>
          <w:spacing w:val="11"/>
          <w:w w:val="102"/>
        </w:rPr>
        <w:t xml:space="preserve"> </w:t>
      </w:r>
      <w:r>
        <w:rPr>
          <w:sz w:val="15"/>
          <w:szCs w:val="15"/>
          <w:color w:val="231F20"/>
        </w:rPr>
        <w:t>and</w:t>
      </w:r>
      <w:r>
        <w:rPr>
          <w:sz w:val="15"/>
          <w:szCs w:val="15"/>
          <w:color w:val="231F20"/>
          <w:spacing w:val="12"/>
        </w:rPr>
        <w:t xml:space="preserve"> </w:t>
      </w:r>
      <w:r>
        <w:rPr>
          <w:sz w:val="15"/>
          <w:szCs w:val="15"/>
          <w:color w:val="231F20"/>
        </w:rPr>
        <w:t>preparation</w:t>
      </w:r>
      <w:r>
        <w:rPr>
          <w:sz w:val="15"/>
          <w:szCs w:val="15"/>
          <w:color w:val="231F20"/>
          <w:spacing w:val="14"/>
          <w:w w:val="102"/>
        </w:rPr>
        <w:t xml:space="preserve"> </w:t>
      </w:r>
      <w:r>
        <w:rPr>
          <w:sz w:val="15"/>
          <w:szCs w:val="15"/>
          <w:color w:val="231F20"/>
        </w:rPr>
        <w:t>of </w:t>
      </w:r>
      <w:r>
        <w:rPr>
          <w:sz w:val="15"/>
          <w:szCs w:val="15"/>
          <w:color w:val="231F20"/>
          <w:spacing w:val="4"/>
        </w:rPr>
        <w:t>standardized          pare</w:t>
      </w:r>
      <w:r>
        <w:rPr>
          <w:sz w:val="15"/>
          <w:szCs w:val="15"/>
          <w:color w:val="231F20"/>
          <w:spacing w:val="3"/>
        </w:rPr>
        <w:t>nteral</w:t>
      </w:r>
      <w:r>
        <w:rPr>
          <w:sz w:val="15"/>
          <w:szCs w:val="15"/>
          <w:color w:val="231F20"/>
        </w:rPr>
        <w:t xml:space="preserve">           </w:t>
      </w:r>
      <w:r>
        <w:rPr>
          <w:sz w:val="15"/>
          <w:szCs w:val="15"/>
          <w:color w:val="231F20"/>
          <w:spacing w:val="3"/>
        </w:rPr>
        <w:t>nutrition</w:t>
      </w:r>
      <w:r>
        <w:rPr>
          <w:sz w:val="15"/>
          <w:szCs w:val="15"/>
          <w:color w:val="231F20"/>
        </w:rPr>
        <w:t xml:space="preserve">           </w:t>
      </w:r>
      <w:r>
        <w:rPr>
          <w:sz w:val="15"/>
          <w:szCs w:val="15"/>
          <w:color w:val="231F20"/>
          <w:spacing w:val="3"/>
        </w:rPr>
        <w:t>regimens:</w:t>
      </w:r>
      <w:r>
        <w:rPr>
          <w:sz w:val="15"/>
          <w:szCs w:val="15"/>
          <w:color w:val="231F20"/>
          <w:spacing w:val="1"/>
        </w:rPr>
        <w:t xml:space="preserve"> </w:t>
      </w:r>
      <w:r>
        <w:rPr>
          <w:sz w:val="15"/>
          <w:szCs w:val="15"/>
          <w:color w:val="231F20"/>
        </w:rPr>
        <w:t>three</w:t>
      </w:r>
      <w:r>
        <w:rPr>
          <w:rFonts w:ascii="Times New Roman" w:hAnsi="Times New Roman" w:eastAsia="Times New Roman" w:cs="Times New Roman"/>
          <w:sz w:val="15"/>
          <w:szCs w:val="15"/>
          <w:color w:val="231F20"/>
          <w:spacing w:val="8"/>
        </w:rPr>
        <w:t>‑</w:t>
      </w:r>
      <w:r>
        <w:rPr>
          <w:sz w:val="15"/>
          <w:szCs w:val="15"/>
          <w:color w:val="231F20"/>
        </w:rPr>
        <w:t>chamber</w:t>
      </w:r>
      <w:r>
        <w:rPr>
          <w:sz w:val="15"/>
          <w:szCs w:val="15"/>
          <w:color w:val="231F20"/>
          <w:spacing w:val="8"/>
        </w:rPr>
        <w:t xml:space="preserve">     </w:t>
      </w:r>
      <w:r>
        <w:rPr>
          <w:sz w:val="15"/>
          <w:szCs w:val="15"/>
          <w:color w:val="231F20"/>
        </w:rPr>
        <w:t>bags</w:t>
      </w:r>
      <w:r>
        <w:rPr>
          <w:sz w:val="15"/>
          <w:szCs w:val="15"/>
          <w:color w:val="231F20"/>
          <w:spacing w:val="8"/>
        </w:rPr>
        <w:t xml:space="preserve">     </w:t>
      </w:r>
      <w:r>
        <w:rPr>
          <w:sz w:val="15"/>
          <w:szCs w:val="15"/>
          <w:color w:val="231F20"/>
        </w:rPr>
        <w:t>vs</w:t>
      </w:r>
      <w:r>
        <w:rPr>
          <w:sz w:val="15"/>
          <w:szCs w:val="15"/>
          <w:color w:val="231F20"/>
          <w:spacing w:val="8"/>
        </w:rPr>
        <w:t xml:space="preserve">      </w:t>
      </w:r>
      <w:r>
        <w:rPr>
          <w:sz w:val="15"/>
          <w:szCs w:val="15"/>
          <w:color w:val="231F20"/>
        </w:rPr>
        <w:t>compounded</w:t>
      </w:r>
      <w:r>
        <w:rPr>
          <w:sz w:val="15"/>
          <w:szCs w:val="15"/>
          <w:color w:val="231F20"/>
          <w:spacing w:val="8"/>
        </w:rPr>
        <w:t xml:space="preserve">      </w:t>
      </w:r>
      <w:r>
        <w:rPr>
          <w:sz w:val="15"/>
          <w:szCs w:val="15"/>
          <w:color w:val="231F20"/>
        </w:rPr>
        <w:t>Monobags</w:t>
      </w:r>
      <w:r>
        <w:rPr>
          <w:rFonts w:ascii="Times New Roman" w:hAnsi="Times New Roman" w:eastAsia="Times New Roman" w:cs="Times New Roman"/>
          <w:sz w:val="15"/>
          <w:szCs w:val="15"/>
          <w:color w:val="231F20"/>
          <w:spacing w:val="8"/>
        </w:rPr>
        <w:t>‑</w:t>
      </w:r>
      <w:r>
        <w:rPr>
          <w:sz w:val="15"/>
          <w:szCs w:val="15"/>
          <w:color w:val="231F20"/>
          <w:spacing w:val="8"/>
        </w:rPr>
        <w:t>A</w:t>
      </w:r>
      <w:r>
        <w:rPr>
          <w:sz w:val="15"/>
          <w:szCs w:val="15"/>
          <w:color w:val="231F20"/>
          <w:spacing w:val="3"/>
        </w:rPr>
        <w:t xml:space="preserve"> </w:t>
      </w:r>
      <w:r>
        <w:rPr>
          <w:sz w:val="15"/>
          <w:szCs w:val="15"/>
          <w:color w:val="231F20"/>
          <w:spacing w:val="3"/>
        </w:rPr>
        <w:t>prospective,</w:t>
      </w:r>
      <w:r>
        <w:rPr>
          <w:sz w:val="15"/>
          <w:szCs w:val="15"/>
          <w:color w:val="231F20"/>
          <w:spacing w:val="25"/>
          <w:w w:val="101"/>
        </w:rPr>
        <w:t xml:space="preserve"> </w:t>
      </w:r>
      <w:r>
        <w:rPr>
          <w:sz w:val="15"/>
          <w:szCs w:val="15"/>
          <w:color w:val="231F20"/>
          <w:spacing w:val="3"/>
        </w:rPr>
        <w:t>multicenter,</w:t>
      </w:r>
      <w:r>
        <w:rPr>
          <w:sz w:val="15"/>
          <w:szCs w:val="15"/>
          <w:color w:val="231F20"/>
          <w:spacing w:val="18"/>
          <w:w w:val="102"/>
        </w:rPr>
        <w:t xml:space="preserve"> </w:t>
      </w:r>
      <w:r>
        <w:rPr>
          <w:sz w:val="15"/>
          <w:szCs w:val="15"/>
          <w:color w:val="231F20"/>
          <w:spacing w:val="3"/>
        </w:rPr>
        <w:t>randomized,</w:t>
      </w:r>
      <w:r>
        <w:rPr>
          <w:sz w:val="15"/>
          <w:szCs w:val="15"/>
          <w:color w:val="231F20"/>
          <w:spacing w:val="19"/>
          <w:w w:val="102"/>
        </w:rPr>
        <w:t xml:space="preserve"> </w:t>
      </w:r>
      <w:r>
        <w:rPr>
          <w:sz w:val="15"/>
          <w:szCs w:val="15"/>
          <w:color w:val="231F20"/>
          <w:spacing w:val="3"/>
        </w:rPr>
        <w:t>single</w:t>
      </w:r>
      <w:r>
        <w:rPr>
          <w:rFonts w:ascii="Times New Roman" w:hAnsi="Times New Roman" w:eastAsia="Times New Roman" w:cs="Times New Roman"/>
          <w:sz w:val="15"/>
          <w:szCs w:val="15"/>
          <w:color w:val="231F20"/>
          <w:spacing w:val="3"/>
        </w:rPr>
        <w:t>‑</w:t>
      </w:r>
      <w:r>
        <w:rPr>
          <w:sz w:val="15"/>
          <w:szCs w:val="15"/>
          <w:color w:val="231F20"/>
          <w:spacing w:val="3"/>
        </w:rPr>
        <w:t>blind</w:t>
      </w:r>
      <w:r>
        <w:rPr>
          <w:sz w:val="15"/>
          <w:szCs w:val="15"/>
          <w:color w:val="231F20"/>
          <w:spacing w:val="21"/>
        </w:rPr>
        <w:t xml:space="preserve"> </w:t>
      </w:r>
      <w:r>
        <w:rPr>
          <w:sz w:val="15"/>
          <w:szCs w:val="15"/>
          <w:color w:val="231F20"/>
          <w:spacing w:val="3"/>
        </w:rPr>
        <w:t>clinical</w:t>
      </w:r>
      <w:r>
        <w:rPr>
          <w:sz w:val="15"/>
          <w:szCs w:val="15"/>
          <w:color w:val="231F20"/>
        </w:rPr>
        <w:t xml:space="preserve"> </w:t>
      </w:r>
      <w:r>
        <w:rPr>
          <w:sz w:val="15"/>
          <w:szCs w:val="15"/>
          <w:color w:val="231F20"/>
        </w:rPr>
        <w:t>trial</w:t>
      </w:r>
      <w:r>
        <w:rPr>
          <w:sz w:val="15"/>
          <w:szCs w:val="15"/>
          <w:color w:val="231F20"/>
          <w:spacing w:val="4"/>
        </w:rPr>
        <w:t>[J].   </w:t>
      </w:r>
      <w:r>
        <w:rPr>
          <w:sz w:val="15"/>
          <w:szCs w:val="15"/>
          <w:color w:val="231F20"/>
        </w:rPr>
        <w:t>Nutr</w:t>
      </w:r>
      <w:r>
        <w:rPr>
          <w:sz w:val="15"/>
          <w:szCs w:val="15"/>
          <w:color w:val="231F20"/>
          <w:spacing w:val="4"/>
        </w:rPr>
        <w:t xml:space="preserve">    </w:t>
      </w:r>
      <w:r>
        <w:rPr>
          <w:sz w:val="15"/>
          <w:szCs w:val="15"/>
          <w:color w:val="231F20"/>
        </w:rPr>
        <w:t>Clin</w:t>
      </w:r>
      <w:r>
        <w:rPr>
          <w:sz w:val="15"/>
          <w:szCs w:val="15"/>
          <w:color w:val="231F20"/>
          <w:spacing w:val="12"/>
          <w:w w:val="101"/>
        </w:rPr>
        <w:t xml:space="preserve">   </w:t>
      </w:r>
      <w:r>
        <w:rPr>
          <w:sz w:val="15"/>
          <w:szCs w:val="15"/>
          <w:color w:val="231F20"/>
        </w:rPr>
        <w:t>Pract</w:t>
      </w:r>
      <w:r>
        <w:rPr>
          <w:sz w:val="15"/>
          <w:szCs w:val="15"/>
          <w:color w:val="231F20"/>
          <w:spacing w:val="4"/>
        </w:rPr>
        <w:t>,</w:t>
      </w:r>
      <w:r>
        <w:rPr>
          <w:sz w:val="15"/>
          <w:szCs w:val="15"/>
          <w:color w:val="231F20"/>
          <w:spacing w:val="9"/>
        </w:rPr>
        <w:t xml:space="preserve">   </w:t>
      </w:r>
      <w:r>
        <w:rPr>
          <w:sz w:val="15"/>
          <w:szCs w:val="15"/>
          <w:color w:val="231F20"/>
          <w:spacing w:val="4"/>
        </w:rPr>
        <w:t>2017,</w:t>
      </w:r>
      <w:r>
        <w:rPr>
          <w:sz w:val="15"/>
          <w:szCs w:val="15"/>
          <w:color w:val="231F20"/>
          <w:spacing w:val="9"/>
          <w:w w:val="101"/>
        </w:rPr>
        <w:t xml:space="preserve">   </w:t>
      </w:r>
      <w:r>
        <w:rPr>
          <w:sz w:val="15"/>
          <w:szCs w:val="15"/>
          <w:color w:val="231F20"/>
          <w:spacing w:val="4"/>
        </w:rPr>
        <w:t>32(4):</w:t>
      </w:r>
      <w:r>
        <w:rPr>
          <w:sz w:val="15"/>
          <w:szCs w:val="15"/>
          <w:color w:val="231F20"/>
          <w:spacing w:val="13"/>
        </w:rPr>
        <w:t xml:space="preserve">  </w:t>
      </w:r>
      <w:r>
        <w:rPr>
          <w:sz w:val="15"/>
          <w:szCs w:val="15"/>
          <w:color w:val="231F20"/>
          <w:spacing w:val="4"/>
        </w:rPr>
        <w:t>545</w:t>
      </w:r>
      <w:r>
        <w:rPr>
          <w:rFonts w:ascii="Times New Roman" w:hAnsi="Times New Roman" w:eastAsia="Times New Roman" w:cs="Times New Roman"/>
          <w:sz w:val="15"/>
          <w:szCs w:val="15"/>
          <w:color w:val="231F20"/>
          <w:spacing w:val="4"/>
        </w:rPr>
        <w:t>‑</w:t>
      </w:r>
      <w:r>
        <w:rPr>
          <w:sz w:val="15"/>
          <w:szCs w:val="15"/>
          <w:color w:val="231F20"/>
          <w:spacing w:val="4"/>
        </w:rPr>
        <w:t>551.</w:t>
      </w:r>
      <w:r>
        <w:rPr>
          <w:sz w:val="15"/>
          <w:szCs w:val="15"/>
          <w:color w:val="231F20"/>
          <w:spacing w:val="8"/>
          <w:w w:val="102"/>
        </w:rPr>
        <w:t xml:space="preserve">   </w:t>
      </w:r>
      <w:r>
        <w:rPr>
          <w:sz w:val="15"/>
          <w:szCs w:val="15"/>
          <w:color w:val="231F20"/>
        </w:rPr>
        <w:t>DOI</w:t>
      </w:r>
      <w:r>
        <w:rPr>
          <w:sz w:val="15"/>
          <w:szCs w:val="15"/>
          <w:color w:val="231F20"/>
          <w:spacing w:val="4"/>
        </w:rPr>
        <w:t>:</w:t>
      </w:r>
      <w:r>
        <w:rPr>
          <w:sz w:val="15"/>
          <w:szCs w:val="15"/>
          <w:color w:val="231F20"/>
        </w:rPr>
        <w:t xml:space="preserve"> </w:t>
      </w:r>
      <w:r>
        <w:rPr>
          <w:sz w:val="15"/>
          <w:szCs w:val="15"/>
          <w:color w:val="231F20"/>
          <w:spacing w:val="4"/>
        </w:rPr>
        <w:t>10.</w:t>
      </w:r>
      <w:r>
        <w:rPr>
          <w:sz w:val="15"/>
          <w:szCs w:val="15"/>
          <w:color w:val="231F20"/>
        </w:rPr>
        <w:t xml:space="preserve"> </w:t>
      </w:r>
      <w:r>
        <w:rPr>
          <w:sz w:val="15"/>
          <w:szCs w:val="15"/>
          <w:color w:val="231F20"/>
          <w:spacing w:val="4"/>
        </w:rPr>
        <w:t>1177/0884533617701883.</w:t>
      </w:r>
    </w:p>
    <w:p>
      <w:pPr>
        <w:pStyle w:val="BodyText"/>
        <w:ind w:left="1058" w:right="485" w:hanging="555"/>
        <w:spacing w:before="40" w:line="298" w:lineRule="auto"/>
        <w:rPr>
          <w:sz w:val="15"/>
          <w:szCs w:val="15"/>
        </w:rPr>
      </w:pPr>
      <w:r>
        <w:rPr>
          <w:sz w:val="15"/>
          <w:szCs w:val="15"/>
          <w:color w:val="231F20"/>
          <w:spacing w:val="2"/>
        </w:rPr>
        <w:t>[249]</w:t>
      </w:r>
      <w:r>
        <w:rPr>
          <w:sz w:val="15"/>
          <w:szCs w:val="15"/>
          <w:color w:val="231F20"/>
        </w:rPr>
        <w:t xml:space="preserve">      Mihatsch</w:t>
      </w:r>
      <w:r>
        <w:rPr>
          <w:sz w:val="15"/>
          <w:szCs w:val="15"/>
          <w:color w:val="231F20"/>
          <w:spacing w:val="2"/>
        </w:rPr>
        <w:t xml:space="preserve">       </w:t>
      </w:r>
      <w:r>
        <w:rPr>
          <w:sz w:val="15"/>
          <w:szCs w:val="15"/>
          <w:color w:val="231F20"/>
        </w:rPr>
        <w:t>W</w:t>
      </w:r>
      <w:r>
        <w:rPr>
          <w:sz w:val="15"/>
          <w:szCs w:val="15"/>
          <w:color w:val="231F20"/>
          <w:spacing w:val="2"/>
        </w:rPr>
        <w:t>,        </w:t>
      </w:r>
      <w:r>
        <w:rPr>
          <w:sz w:val="15"/>
          <w:szCs w:val="15"/>
          <w:color w:val="231F20"/>
        </w:rPr>
        <w:t>Fewtrell</w:t>
      </w:r>
      <w:r>
        <w:rPr>
          <w:sz w:val="15"/>
          <w:szCs w:val="15"/>
          <w:color w:val="231F20"/>
          <w:spacing w:val="2"/>
        </w:rPr>
        <w:t xml:space="preserve">        </w:t>
      </w:r>
      <w:r>
        <w:rPr>
          <w:sz w:val="15"/>
          <w:szCs w:val="15"/>
          <w:color w:val="231F20"/>
        </w:rPr>
        <w:t>M</w:t>
      </w:r>
      <w:r>
        <w:rPr>
          <w:sz w:val="15"/>
          <w:szCs w:val="15"/>
          <w:color w:val="231F20"/>
          <w:spacing w:val="2"/>
        </w:rPr>
        <w:t>,        </w:t>
      </w:r>
      <w:r>
        <w:rPr>
          <w:sz w:val="15"/>
          <w:szCs w:val="15"/>
          <w:color w:val="231F20"/>
        </w:rPr>
        <w:t>Goulet</w:t>
      </w:r>
      <w:r>
        <w:rPr>
          <w:sz w:val="15"/>
          <w:szCs w:val="15"/>
          <w:color w:val="231F20"/>
          <w:spacing w:val="2"/>
        </w:rPr>
        <w:t xml:space="preserve">        </w:t>
      </w:r>
      <w:r>
        <w:rPr>
          <w:sz w:val="15"/>
          <w:szCs w:val="15"/>
          <w:color w:val="231F20"/>
        </w:rPr>
        <w:t>O</w:t>
      </w:r>
      <w:r>
        <w:rPr>
          <w:sz w:val="15"/>
          <w:szCs w:val="15"/>
          <w:color w:val="231F20"/>
          <w:spacing w:val="2"/>
        </w:rPr>
        <w:t>,        </w:t>
      </w:r>
      <w:r>
        <w:rPr>
          <w:sz w:val="15"/>
          <w:szCs w:val="15"/>
          <w:color w:val="231F20"/>
        </w:rPr>
        <w:t>et</w:t>
      </w:r>
      <w:r>
        <w:rPr>
          <w:sz w:val="15"/>
          <w:szCs w:val="15"/>
          <w:color w:val="231F20"/>
          <w:spacing w:val="2"/>
        </w:rPr>
        <w:t xml:space="preserve"> </w:t>
      </w:r>
      <w:r>
        <w:rPr>
          <w:sz w:val="15"/>
          <w:szCs w:val="15"/>
          <w:color w:val="231F20"/>
        </w:rPr>
        <w:t>al</w:t>
      </w:r>
      <w:r>
        <w:rPr>
          <w:sz w:val="15"/>
          <w:szCs w:val="15"/>
          <w:color w:val="231F20"/>
          <w:spacing w:val="2"/>
        </w:rPr>
        <w:t>.</w:t>
      </w:r>
      <w:r>
        <w:rPr>
          <w:sz w:val="15"/>
          <w:szCs w:val="15"/>
          <w:color w:val="231F20"/>
          <w:spacing w:val="4"/>
        </w:rPr>
        <w:t xml:space="preserve"> </w:t>
      </w:r>
      <w:r>
        <w:rPr>
          <w:sz w:val="15"/>
          <w:szCs w:val="15"/>
          <w:color w:val="231F20"/>
          <w:spacing w:val="4"/>
        </w:rPr>
        <w:t>ESPGHAN/ESPEN/ESPR/CSPEN</w:t>
      </w:r>
      <w:r>
        <w:rPr>
          <w:sz w:val="15"/>
          <w:szCs w:val="15"/>
          <w:color w:val="231F20"/>
          <w:spacing w:val="6"/>
        </w:rPr>
        <w:t xml:space="preserve">   </w:t>
      </w:r>
      <w:r>
        <w:rPr>
          <w:sz w:val="15"/>
          <w:szCs w:val="15"/>
          <w:color w:val="231F20"/>
          <w:spacing w:val="4"/>
        </w:rPr>
        <w:t>guidelines</w:t>
      </w:r>
      <w:r>
        <w:rPr>
          <w:sz w:val="15"/>
          <w:szCs w:val="15"/>
          <w:color w:val="231F20"/>
          <w:spacing w:val="1"/>
        </w:rPr>
        <w:t xml:space="preserve">   </w:t>
      </w:r>
      <w:r>
        <w:rPr>
          <w:sz w:val="15"/>
          <w:szCs w:val="15"/>
          <w:color w:val="231F20"/>
          <w:spacing w:val="4"/>
        </w:rPr>
        <w:t>on</w:t>
      </w:r>
      <w:r>
        <w:rPr>
          <w:sz w:val="15"/>
          <w:szCs w:val="15"/>
          <w:color w:val="231F20"/>
        </w:rPr>
        <w:t xml:space="preserve">   </w:t>
      </w:r>
      <w:r>
        <w:rPr>
          <w:sz w:val="15"/>
          <w:szCs w:val="15"/>
          <w:color w:val="231F20"/>
          <w:spacing w:val="4"/>
        </w:rPr>
        <w:t>pediatric</w:t>
      </w:r>
      <w:r>
        <w:rPr>
          <w:sz w:val="15"/>
          <w:szCs w:val="15"/>
          <w:color w:val="231F20"/>
          <w:spacing w:val="2"/>
        </w:rPr>
        <w:t xml:space="preserve"> </w:t>
      </w:r>
      <w:r>
        <w:rPr>
          <w:sz w:val="15"/>
          <w:szCs w:val="15"/>
          <w:color w:val="231F20"/>
        </w:rPr>
        <w:t>parenteral</w:t>
      </w:r>
      <w:r>
        <w:rPr>
          <w:sz w:val="15"/>
          <w:szCs w:val="15"/>
          <w:color w:val="231F20"/>
          <w:spacing w:val="7"/>
        </w:rPr>
        <w:t xml:space="preserve">       </w:t>
      </w:r>
      <w:r>
        <w:rPr>
          <w:sz w:val="15"/>
          <w:szCs w:val="15"/>
          <w:color w:val="231F20"/>
        </w:rPr>
        <w:t>nutrition</w:t>
      </w:r>
      <w:r>
        <w:rPr>
          <w:sz w:val="15"/>
          <w:szCs w:val="15"/>
          <w:color w:val="231F20"/>
          <w:spacing w:val="7"/>
        </w:rPr>
        <w:t>:       </w:t>
      </w:r>
      <w:r>
        <w:rPr>
          <w:sz w:val="15"/>
          <w:szCs w:val="15"/>
          <w:color w:val="231F20"/>
        </w:rPr>
        <w:t>calcium</w:t>
      </w:r>
      <w:r>
        <w:rPr>
          <w:sz w:val="15"/>
          <w:szCs w:val="15"/>
          <w:color w:val="231F20"/>
          <w:spacing w:val="7"/>
        </w:rPr>
        <w:t>,       </w:t>
      </w:r>
      <w:r>
        <w:rPr>
          <w:sz w:val="15"/>
          <w:szCs w:val="15"/>
          <w:color w:val="231F20"/>
        </w:rPr>
        <w:t>phosphorus</w:t>
      </w:r>
      <w:r>
        <w:rPr>
          <w:sz w:val="15"/>
          <w:szCs w:val="15"/>
          <w:color w:val="231F20"/>
          <w:spacing w:val="7"/>
        </w:rPr>
        <w:t xml:space="preserve">       </w:t>
      </w:r>
      <w:r>
        <w:rPr>
          <w:sz w:val="15"/>
          <w:szCs w:val="15"/>
          <w:color w:val="231F20"/>
        </w:rPr>
        <w:t>and</w:t>
      </w:r>
      <w:r>
        <w:rPr>
          <w:sz w:val="15"/>
          <w:szCs w:val="15"/>
          <w:color w:val="231F20"/>
          <w:spacing w:val="1"/>
        </w:rPr>
        <w:t xml:space="preserve"> </w:t>
      </w:r>
      <w:r>
        <w:rPr>
          <w:sz w:val="15"/>
          <w:szCs w:val="15"/>
          <w:color w:val="231F20"/>
        </w:rPr>
        <w:t>magnesium</w:t>
      </w:r>
      <w:r>
        <w:rPr>
          <w:sz w:val="15"/>
          <w:szCs w:val="15"/>
          <w:color w:val="231F20"/>
          <w:spacing w:val="4"/>
        </w:rPr>
        <w:t>[J].</w:t>
      </w:r>
      <w:r>
        <w:rPr>
          <w:sz w:val="15"/>
          <w:szCs w:val="15"/>
          <w:color w:val="231F20"/>
          <w:spacing w:val="19"/>
          <w:w w:val="101"/>
        </w:rPr>
        <w:t xml:space="preserve">  </w:t>
      </w:r>
      <w:r>
        <w:rPr>
          <w:sz w:val="15"/>
          <w:szCs w:val="15"/>
          <w:color w:val="231F20"/>
        </w:rPr>
        <w:t>Clin</w:t>
      </w:r>
      <w:r>
        <w:rPr>
          <w:sz w:val="15"/>
          <w:szCs w:val="15"/>
          <w:color w:val="231F20"/>
          <w:spacing w:val="12"/>
          <w:w w:val="101"/>
        </w:rPr>
        <w:t xml:space="preserve">  </w:t>
      </w:r>
      <w:r>
        <w:rPr>
          <w:sz w:val="15"/>
          <w:szCs w:val="15"/>
          <w:color w:val="231F20"/>
        </w:rPr>
        <w:t>Nutr</w:t>
      </w:r>
      <w:r>
        <w:rPr>
          <w:sz w:val="15"/>
          <w:szCs w:val="15"/>
          <w:color w:val="231F20"/>
          <w:spacing w:val="4"/>
        </w:rPr>
        <w:t>,</w:t>
      </w:r>
      <w:r>
        <w:rPr>
          <w:sz w:val="15"/>
          <w:szCs w:val="15"/>
          <w:color w:val="231F20"/>
          <w:spacing w:val="12"/>
          <w:w w:val="101"/>
        </w:rPr>
        <w:t xml:space="preserve">  </w:t>
      </w:r>
      <w:r>
        <w:rPr>
          <w:sz w:val="15"/>
          <w:szCs w:val="15"/>
          <w:color w:val="231F20"/>
          <w:spacing w:val="4"/>
        </w:rPr>
        <w:t>2018,</w:t>
      </w:r>
      <w:r>
        <w:rPr>
          <w:sz w:val="15"/>
          <w:szCs w:val="15"/>
          <w:color w:val="231F20"/>
          <w:spacing w:val="13"/>
        </w:rPr>
        <w:t xml:space="preserve">  </w:t>
      </w:r>
      <w:r>
        <w:rPr>
          <w:sz w:val="15"/>
          <w:szCs w:val="15"/>
          <w:color w:val="231F20"/>
          <w:spacing w:val="4"/>
        </w:rPr>
        <w:t>37(6</w:t>
      </w:r>
      <w:r>
        <w:rPr>
          <w:sz w:val="15"/>
          <w:szCs w:val="15"/>
          <w:color w:val="231F20"/>
          <w:spacing w:val="12"/>
          <w:w w:val="101"/>
        </w:rPr>
        <w:t xml:space="preserve">  </w:t>
      </w:r>
      <w:r>
        <w:rPr>
          <w:sz w:val="15"/>
          <w:szCs w:val="15"/>
          <w:color w:val="231F20"/>
        </w:rPr>
        <w:t>Pt</w:t>
      </w:r>
      <w:r>
        <w:rPr>
          <w:sz w:val="15"/>
          <w:szCs w:val="15"/>
          <w:color w:val="231F20"/>
          <w:spacing w:val="11"/>
          <w:w w:val="102"/>
        </w:rPr>
        <w:t xml:space="preserve">  </w:t>
      </w:r>
      <w:r>
        <w:rPr>
          <w:sz w:val="15"/>
          <w:szCs w:val="15"/>
          <w:color w:val="231F20"/>
        </w:rPr>
        <w:t>B</w:t>
      </w:r>
      <w:r>
        <w:rPr>
          <w:sz w:val="15"/>
          <w:szCs w:val="15"/>
          <w:color w:val="231F20"/>
          <w:spacing w:val="4"/>
        </w:rPr>
        <w:t>):</w:t>
      </w:r>
      <w:r>
        <w:rPr>
          <w:sz w:val="15"/>
          <w:szCs w:val="15"/>
          <w:color w:val="231F20"/>
          <w:spacing w:val="23"/>
        </w:rPr>
        <w:t xml:space="preserve"> </w:t>
      </w:r>
      <w:r>
        <w:rPr>
          <w:sz w:val="15"/>
          <w:szCs w:val="15"/>
          <w:color w:val="231F20"/>
          <w:spacing w:val="4"/>
        </w:rPr>
        <w:t>2360</w:t>
      </w:r>
      <w:r>
        <w:rPr>
          <w:rFonts w:ascii="Times New Roman" w:hAnsi="Times New Roman" w:eastAsia="Times New Roman" w:cs="Times New Roman"/>
          <w:sz w:val="15"/>
          <w:szCs w:val="15"/>
          <w:color w:val="231F20"/>
          <w:spacing w:val="4"/>
        </w:rPr>
        <w:t>‑</w:t>
      </w:r>
      <w:r>
        <w:rPr>
          <w:sz w:val="15"/>
          <w:szCs w:val="15"/>
          <w:color w:val="231F20"/>
          <w:spacing w:val="4"/>
        </w:rPr>
        <w:t>2365.</w:t>
      </w:r>
      <w:r>
        <w:rPr>
          <w:sz w:val="15"/>
          <w:szCs w:val="15"/>
          <w:color w:val="231F20"/>
        </w:rPr>
        <w:t xml:space="preserve"> </w:t>
      </w:r>
      <w:r>
        <w:rPr>
          <w:sz w:val="15"/>
          <w:szCs w:val="15"/>
          <w:color w:val="231F20"/>
        </w:rPr>
        <w:t>DOI</w:t>
      </w:r>
      <w:r>
        <w:rPr>
          <w:sz w:val="15"/>
          <w:szCs w:val="15"/>
          <w:color w:val="231F20"/>
          <w:spacing w:val="4"/>
        </w:rPr>
        <w:t>:</w:t>
      </w:r>
      <w:r>
        <w:rPr>
          <w:sz w:val="15"/>
          <w:szCs w:val="15"/>
          <w:color w:val="231F20"/>
          <w:spacing w:val="24"/>
          <w:w w:val="102"/>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1016/j.</w:t>
      </w:r>
      <w:r>
        <w:rPr>
          <w:sz w:val="15"/>
          <w:szCs w:val="15"/>
          <w:color w:val="231F20"/>
        </w:rPr>
        <w:t>clnu</w:t>
      </w:r>
      <w:r>
        <w:rPr>
          <w:sz w:val="15"/>
          <w:szCs w:val="15"/>
          <w:color w:val="231F20"/>
          <w:spacing w:val="4"/>
        </w:rPr>
        <w:t>.2018.06.950.</w:t>
      </w:r>
    </w:p>
    <w:p>
      <w:pPr>
        <w:pStyle w:val="BodyText"/>
        <w:ind w:left="1061" w:right="486" w:hanging="558"/>
        <w:spacing w:before="43" w:line="304" w:lineRule="auto"/>
        <w:rPr>
          <w:sz w:val="15"/>
          <w:szCs w:val="15"/>
        </w:rPr>
      </w:pPr>
      <w:r>
        <w:rPr>
          <w:sz w:val="15"/>
          <w:szCs w:val="15"/>
          <w:color w:val="231F20"/>
          <w:spacing w:val="10"/>
        </w:rPr>
        <w:t>[250]     </w:t>
      </w:r>
      <w:r>
        <w:rPr>
          <w:sz w:val="15"/>
          <w:szCs w:val="15"/>
          <w:color w:val="231F20"/>
        </w:rPr>
        <w:t>White</w:t>
      </w:r>
      <w:r>
        <w:rPr>
          <w:sz w:val="15"/>
          <w:szCs w:val="15"/>
          <w:color w:val="231F20"/>
          <w:spacing w:val="10"/>
        </w:rPr>
        <w:t xml:space="preserve">  </w:t>
      </w:r>
      <w:r>
        <w:rPr>
          <w:sz w:val="15"/>
          <w:szCs w:val="15"/>
          <w:color w:val="231F20"/>
        </w:rPr>
        <w:t>R</w:t>
      </w:r>
      <w:r>
        <w:rPr>
          <w:sz w:val="15"/>
          <w:szCs w:val="15"/>
          <w:color w:val="231F20"/>
          <w:spacing w:val="10"/>
        </w:rPr>
        <w:t>.  </w:t>
      </w:r>
      <w:r>
        <w:rPr>
          <w:sz w:val="15"/>
          <w:szCs w:val="15"/>
          <w:color w:val="231F20"/>
        </w:rPr>
        <w:t>Quality</w:t>
      </w:r>
      <w:r>
        <w:rPr>
          <w:sz w:val="15"/>
          <w:szCs w:val="15"/>
          <w:color w:val="231F20"/>
          <w:spacing w:val="28"/>
          <w:w w:val="101"/>
        </w:rPr>
        <w:t xml:space="preserve"> </w:t>
      </w:r>
      <w:r>
        <w:rPr>
          <w:sz w:val="15"/>
          <w:szCs w:val="15"/>
          <w:color w:val="231F20"/>
        </w:rPr>
        <w:t>parenteral</w:t>
      </w:r>
      <w:r>
        <w:rPr>
          <w:sz w:val="15"/>
          <w:szCs w:val="15"/>
          <w:color w:val="231F20"/>
          <w:spacing w:val="24"/>
        </w:rPr>
        <w:t xml:space="preserve"> </w:t>
      </w:r>
      <w:r>
        <w:rPr>
          <w:sz w:val="15"/>
          <w:szCs w:val="15"/>
          <w:color w:val="231F20"/>
        </w:rPr>
        <w:t>nutrition</w:t>
      </w:r>
      <w:r>
        <w:rPr>
          <w:sz w:val="15"/>
          <w:szCs w:val="15"/>
          <w:color w:val="231F20"/>
          <w:spacing w:val="10"/>
        </w:rPr>
        <w:t>:</w:t>
      </w:r>
      <w:r>
        <w:rPr>
          <w:sz w:val="15"/>
          <w:szCs w:val="15"/>
          <w:color w:val="231F20"/>
          <w:spacing w:val="23"/>
          <w:w w:val="101"/>
        </w:rPr>
        <w:t xml:space="preserve"> </w:t>
      </w:r>
      <w:r>
        <w:rPr>
          <w:sz w:val="15"/>
          <w:szCs w:val="15"/>
          <w:color w:val="231F20"/>
        </w:rPr>
        <w:t>an</w:t>
      </w:r>
      <w:r>
        <w:rPr>
          <w:sz w:val="15"/>
          <w:szCs w:val="15"/>
          <w:color w:val="231F20"/>
          <w:spacing w:val="25"/>
        </w:rPr>
        <w:t xml:space="preserve"> </w:t>
      </w:r>
      <w:r>
        <w:rPr>
          <w:sz w:val="15"/>
          <w:szCs w:val="15"/>
          <w:color w:val="231F20"/>
        </w:rPr>
        <w:t>ideal</w:t>
      </w:r>
      <w:r>
        <w:rPr>
          <w:sz w:val="15"/>
          <w:szCs w:val="15"/>
          <w:color w:val="231F20"/>
          <w:spacing w:val="24"/>
        </w:rPr>
        <w:t xml:space="preserve"> </w:t>
      </w:r>
      <w:r>
        <w:rPr>
          <w:sz w:val="15"/>
          <w:szCs w:val="15"/>
          <w:color w:val="231F20"/>
        </w:rPr>
        <w:t>mixed</w:t>
      </w:r>
      <w:r>
        <w:rPr>
          <w:sz w:val="15"/>
          <w:szCs w:val="15"/>
          <w:color w:val="231F20"/>
          <w:spacing w:val="22"/>
        </w:rPr>
        <w:t xml:space="preserve"> </w:t>
      </w:r>
      <w:r>
        <w:rPr>
          <w:sz w:val="15"/>
          <w:szCs w:val="15"/>
          <w:color w:val="231F20"/>
        </w:rPr>
        <w:t>bag </w:t>
      </w:r>
      <w:r>
        <w:rPr>
          <w:sz w:val="15"/>
          <w:szCs w:val="15"/>
          <w:color w:val="231F20"/>
          <w:spacing w:val="3"/>
        </w:rPr>
        <w:t>[J].  </w:t>
      </w:r>
      <w:r>
        <w:rPr>
          <w:sz w:val="15"/>
          <w:szCs w:val="15"/>
          <w:color w:val="231F20"/>
        </w:rPr>
        <w:t>Proc</w:t>
      </w:r>
      <w:r>
        <w:rPr>
          <w:sz w:val="15"/>
          <w:szCs w:val="15"/>
          <w:color w:val="231F20"/>
          <w:spacing w:val="3"/>
        </w:rPr>
        <w:t xml:space="preserve">  </w:t>
      </w:r>
      <w:r>
        <w:rPr>
          <w:sz w:val="15"/>
          <w:szCs w:val="15"/>
          <w:color w:val="231F20"/>
        </w:rPr>
        <w:t>Nutr</w:t>
      </w:r>
      <w:r>
        <w:rPr>
          <w:sz w:val="15"/>
          <w:szCs w:val="15"/>
          <w:color w:val="231F20"/>
          <w:spacing w:val="3"/>
        </w:rPr>
        <w:t xml:space="preserve">  </w:t>
      </w:r>
      <w:r>
        <w:rPr>
          <w:sz w:val="15"/>
          <w:szCs w:val="15"/>
          <w:color w:val="231F20"/>
        </w:rPr>
        <w:t>Soc</w:t>
      </w:r>
      <w:r>
        <w:rPr>
          <w:sz w:val="15"/>
          <w:szCs w:val="15"/>
          <w:color w:val="231F20"/>
          <w:spacing w:val="3"/>
        </w:rPr>
        <w:t>,</w:t>
      </w:r>
      <w:r>
        <w:rPr>
          <w:sz w:val="15"/>
          <w:szCs w:val="15"/>
          <w:color w:val="231F20"/>
          <w:spacing w:val="13"/>
          <w:w w:val="101"/>
        </w:rPr>
        <w:t xml:space="preserve">  </w:t>
      </w:r>
      <w:r>
        <w:rPr>
          <w:sz w:val="15"/>
          <w:szCs w:val="15"/>
          <w:color w:val="231F20"/>
          <w:spacing w:val="3"/>
        </w:rPr>
        <w:t>2011,</w:t>
      </w:r>
      <w:r>
        <w:rPr>
          <w:sz w:val="15"/>
          <w:szCs w:val="15"/>
          <w:color w:val="231F20"/>
          <w:spacing w:val="6"/>
        </w:rPr>
        <w:t xml:space="preserve">  </w:t>
      </w:r>
      <w:r>
        <w:rPr>
          <w:sz w:val="15"/>
          <w:szCs w:val="15"/>
          <w:color w:val="231F20"/>
          <w:spacing w:val="3"/>
        </w:rPr>
        <w:t>70(3):</w:t>
      </w:r>
      <w:r>
        <w:rPr>
          <w:sz w:val="15"/>
          <w:szCs w:val="15"/>
          <w:color w:val="231F20"/>
          <w:spacing w:val="9"/>
          <w:w w:val="101"/>
        </w:rPr>
        <w:t xml:space="preserve"> </w:t>
      </w:r>
      <w:r>
        <w:rPr>
          <w:sz w:val="15"/>
          <w:szCs w:val="15"/>
          <w:color w:val="231F20"/>
          <w:spacing w:val="3"/>
        </w:rPr>
        <w:t>285</w:t>
      </w:r>
      <w:r>
        <w:rPr>
          <w:rFonts w:ascii="Times New Roman" w:hAnsi="Times New Roman" w:eastAsia="Times New Roman" w:cs="Times New Roman"/>
          <w:sz w:val="15"/>
          <w:szCs w:val="15"/>
          <w:color w:val="231F20"/>
          <w:spacing w:val="3"/>
        </w:rPr>
        <w:t>‑</w:t>
      </w:r>
      <w:r>
        <w:rPr>
          <w:sz w:val="15"/>
          <w:szCs w:val="15"/>
          <w:color w:val="231F20"/>
          <w:spacing w:val="3"/>
        </w:rPr>
        <w:t>292.</w:t>
      </w:r>
      <w:r>
        <w:rPr>
          <w:sz w:val="15"/>
          <w:szCs w:val="15"/>
          <w:color w:val="231F20"/>
          <w:spacing w:val="5"/>
        </w:rPr>
        <w:t xml:space="preserve">  </w:t>
      </w:r>
      <w:r>
        <w:rPr>
          <w:sz w:val="15"/>
          <w:szCs w:val="15"/>
          <w:color w:val="231F20"/>
        </w:rPr>
        <w:t>DOI</w:t>
      </w:r>
      <w:r>
        <w:rPr>
          <w:sz w:val="15"/>
          <w:szCs w:val="15"/>
          <w:color w:val="231F20"/>
          <w:spacing w:val="3"/>
        </w:rPr>
        <w:t>:</w:t>
      </w:r>
      <w:r>
        <w:rPr>
          <w:sz w:val="15"/>
          <w:szCs w:val="15"/>
          <w:color w:val="231F20"/>
          <w:spacing w:val="7"/>
        </w:rPr>
        <w:t xml:space="preserve">  </w:t>
      </w:r>
      <w:r>
        <w:rPr>
          <w:sz w:val="15"/>
          <w:szCs w:val="15"/>
          <w:color w:val="231F20"/>
          <w:spacing w:val="3"/>
        </w:rPr>
        <w:t>10.</w:t>
      </w:r>
      <w:r>
        <w:rPr>
          <w:sz w:val="15"/>
          <w:szCs w:val="15"/>
          <w:color w:val="231F20"/>
          <w:spacing w:val="-18"/>
        </w:rPr>
        <w:t xml:space="preserve"> </w:t>
      </w:r>
      <w:r>
        <w:rPr>
          <w:sz w:val="15"/>
          <w:szCs w:val="15"/>
          <w:color w:val="231F20"/>
          <w:spacing w:val="3"/>
        </w:rPr>
        <w:t>1017/</w:t>
      </w:r>
      <w:r>
        <w:rPr>
          <w:sz w:val="15"/>
          <w:szCs w:val="15"/>
          <w:color w:val="231F20"/>
        </w:rPr>
        <w:t xml:space="preserve"> </w:t>
      </w:r>
      <w:r>
        <w:rPr>
          <w:sz w:val="15"/>
          <w:szCs w:val="15"/>
          <w:color w:val="231F20"/>
          <w:spacing w:val="4"/>
        </w:rPr>
        <w:t>S0029665111000541.</w:t>
      </w:r>
    </w:p>
    <w:p>
      <w:pPr>
        <w:pStyle w:val="BodyText"/>
        <w:ind w:left="1057" w:right="485" w:hanging="554"/>
        <w:spacing w:before="12" w:line="306" w:lineRule="auto"/>
        <w:rPr>
          <w:sz w:val="15"/>
          <w:szCs w:val="15"/>
        </w:rPr>
      </w:pPr>
      <w:r>
        <w:rPr>
          <w:sz w:val="15"/>
          <w:szCs w:val="15"/>
          <w:color w:val="231F20"/>
          <w:spacing w:val="4"/>
        </w:rPr>
        <w:t>[251]     </w:t>
      </w:r>
      <w:r>
        <w:rPr>
          <w:sz w:val="15"/>
          <w:szCs w:val="15"/>
          <w:color w:val="231F20"/>
        </w:rPr>
        <w:t>Boullata</w:t>
      </w:r>
      <w:r>
        <w:rPr>
          <w:sz w:val="15"/>
          <w:szCs w:val="15"/>
          <w:color w:val="231F20"/>
          <w:spacing w:val="7"/>
        </w:rPr>
        <w:t xml:space="preserve">  </w:t>
      </w:r>
      <w:r>
        <w:rPr>
          <w:sz w:val="15"/>
          <w:szCs w:val="15"/>
          <w:color w:val="231F20"/>
        </w:rPr>
        <w:t>JI</w:t>
      </w:r>
      <w:r>
        <w:rPr>
          <w:sz w:val="15"/>
          <w:szCs w:val="15"/>
          <w:color w:val="231F20"/>
          <w:spacing w:val="4"/>
        </w:rPr>
        <w:t>,</w:t>
      </w:r>
      <w:r>
        <w:rPr>
          <w:sz w:val="15"/>
          <w:szCs w:val="15"/>
          <w:color w:val="231F20"/>
          <w:spacing w:val="8"/>
          <w:w w:val="101"/>
        </w:rPr>
        <w:t xml:space="preserve">  </w:t>
      </w:r>
      <w:r>
        <w:rPr>
          <w:sz w:val="15"/>
          <w:szCs w:val="15"/>
          <w:color w:val="231F20"/>
        </w:rPr>
        <w:t>Gilbert</w:t>
      </w:r>
      <w:r>
        <w:rPr>
          <w:sz w:val="15"/>
          <w:szCs w:val="15"/>
          <w:color w:val="231F20"/>
          <w:spacing w:val="8"/>
        </w:rPr>
        <w:t xml:space="preserve">  </w:t>
      </w:r>
      <w:r>
        <w:rPr>
          <w:sz w:val="15"/>
          <w:szCs w:val="15"/>
          <w:color w:val="231F20"/>
        </w:rPr>
        <w:t>K</w:t>
      </w:r>
      <w:r>
        <w:rPr>
          <w:sz w:val="15"/>
          <w:szCs w:val="15"/>
          <w:color w:val="231F20"/>
          <w:spacing w:val="4"/>
        </w:rPr>
        <w:t>,</w:t>
      </w:r>
      <w:r>
        <w:rPr>
          <w:sz w:val="15"/>
          <w:szCs w:val="15"/>
          <w:color w:val="231F20"/>
          <w:spacing w:val="8"/>
        </w:rPr>
        <w:t xml:space="preserve">  </w:t>
      </w:r>
      <w:r>
        <w:rPr>
          <w:sz w:val="15"/>
          <w:szCs w:val="15"/>
          <w:color w:val="231F20"/>
        </w:rPr>
        <w:t>Sacks</w:t>
      </w:r>
      <w:r>
        <w:rPr>
          <w:sz w:val="15"/>
          <w:szCs w:val="15"/>
          <w:color w:val="231F20"/>
          <w:spacing w:val="8"/>
          <w:w w:val="102"/>
        </w:rPr>
        <w:t xml:space="preserve">  </w:t>
      </w:r>
      <w:r>
        <w:rPr>
          <w:sz w:val="15"/>
          <w:szCs w:val="15"/>
          <w:color w:val="231F20"/>
        </w:rPr>
        <w:t>G</w:t>
      </w:r>
      <w:r>
        <w:rPr>
          <w:sz w:val="15"/>
          <w:szCs w:val="15"/>
          <w:color w:val="231F20"/>
          <w:spacing w:val="4"/>
        </w:rPr>
        <w:t>,</w:t>
      </w:r>
      <w:r>
        <w:rPr>
          <w:sz w:val="15"/>
          <w:szCs w:val="15"/>
          <w:color w:val="231F20"/>
          <w:spacing w:val="7"/>
        </w:rPr>
        <w:t xml:space="preserve">  </w:t>
      </w:r>
      <w:r>
        <w:rPr>
          <w:sz w:val="15"/>
          <w:szCs w:val="15"/>
          <w:color w:val="231F20"/>
        </w:rPr>
        <w:t>et</w:t>
      </w:r>
      <w:r>
        <w:rPr>
          <w:sz w:val="15"/>
          <w:szCs w:val="15"/>
          <w:color w:val="231F20"/>
          <w:spacing w:val="10"/>
        </w:rPr>
        <w:t xml:space="preserve"> </w:t>
      </w:r>
      <w:r>
        <w:rPr>
          <w:sz w:val="15"/>
          <w:szCs w:val="15"/>
          <w:color w:val="231F20"/>
        </w:rPr>
        <w:t>al</w:t>
      </w:r>
      <w:r>
        <w:rPr>
          <w:sz w:val="15"/>
          <w:szCs w:val="15"/>
          <w:color w:val="231F20"/>
          <w:spacing w:val="4"/>
        </w:rPr>
        <w:t>.</w:t>
      </w:r>
      <w:r>
        <w:rPr>
          <w:sz w:val="15"/>
          <w:szCs w:val="15"/>
          <w:color w:val="231F20"/>
          <w:spacing w:val="3"/>
        </w:rPr>
        <w:t xml:space="preserve">  </w:t>
      </w:r>
      <w:r>
        <w:rPr>
          <w:sz w:val="15"/>
          <w:szCs w:val="15"/>
          <w:color w:val="231F20"/>
          <w:spacing w:val="4"/>
        </w:rPr>
        <w:t>A.</w:t>
      </w:r>
      <w:r>
        <w:rPr>
          <w:sz w:val="15"/>
          <w:szCs w:val="15"/>
          <w:color w:val="231F20"/>
          <w:spacing w:val="15"/>
          <w:w w:val="102"/>
        </w:rPr>
        <w:t xml:space="preserve"> </w:t>
      </w:r>
      <w:r>
        <w:rPr>
          <w:sz w:val="15"/>
          <w:szCs w:val="15"/>
          <w:color w:val="231F20"/>
          <w:spacing w:val="4"/>
        </w:rPr>
        <w:t>S.</w:t>
      </w:r>
      <w:r>
        <w:rPr>
          <w:sz w:val="15"/>
          <w:szCs w:val="15"/>
          <w:color w:val="231F20"/>
          <w:spacing w:val="14"/>
          <w:w w:val="101"/>
        </w:rPr>
        <w:t xml:space="preserve"> </w:t>
      </w:r>
      <w:r>
        <w:rPr>
          <w:sz w:val="15"/>
          <w:szCs w:val="15"/>
          <w:color w:val="231F20"/>
          <w:spacing w:val="4"/>
        </w:rPr>
        <w:t>P.</w:t>
      </w:r>
      <w:r>
        <w:rPr>
          <w:sz w:val="15"/>
          <w:szCs w:val="15"/>
          <w:color w:val="231F20"/>
          <w:spacing w:val="14"/>
          <w:w w:val="102"/>
        </w:rPr>
        <w:t xml:space="preserve"> </w:t>
      </w:r>
      <w:r>
        <w:rPr>
          <w:sz w:val="15"/>
          <w:szCs w:val="15"/>
          <w:color w:val="231F20"/>
          <w:spacing w:val="4"/>
        </w:rPr>
        <w:t>E.</w:t>
      </w:r>
      <w:r>
        <w:rPr>
          <w:sz w:val="15"/>
          <w:szCs w:val="15"/>
          <w:color w:val="231F20"/>
          <w:spacing w:val="14"/>
        </w:rPr>
        <w:t xml:space="preserve"> </w:t>
      </w:r>
      <w:r>
        <w:rPr>
          <w:sz w:val="15"/>
          <w:szCs w:val="15"/>
          <w:color w:val="231F20"/>
          <w:spacing w:val="4"/>
        </w:rPr>
        <w:t>N.</w:t>
      </w:r>
      <w:r>
        <w:rPr>
          <w:sz w:val="15"/>
          <w:szCs w:val="15"/>
          <w:color w:val="231F20"/>
          <w:spacing w:val="7"/>
        </w:rPr>
        <w:t xml:space="preserve">  </w:t>
      </w:r>
      <w:r>
        <w:rPr>
          <w:sz w:val="15"/>
          <w:szCs w:val="15"/>
          <w:color w:val="231F20"/>
        </w:rPr>
        <w:t>clinical</w:t>
      </w:r>
      <w:r>
        <w:rPr>
          <w:sz w:val="15"/>
          <w:szCs w:val="15"/>
          <w:color w:val="231F20"/>
          <w:spacing w:val="1"/>
        </w:rPr>
        <w:t xml:space="preserve"> </w:t>
      </w:r>
      <w:r>
        <w:rPr>
          <w:sz w:val="15"/>
          <w:szCs w:val="15"/>
          <w:color w:val="231F20"/>
          <w:spacing w:val="3"/>
        </w:rPr>
        <w:t>guidelines:  parenteral</w:t>
      </w:r>
      <w:r>
        <w:rPr>
          <w:sz w:val="15"/>
          <w:szCs w:val="15"/>
          <w:color w:val="231F20"/>
          <w:spacing w:val="10"/>
          <w:w w:val="101"/>
        </w:rPr>
        <w:t xml:space="preserve">  </w:t>
      </w:r>
      <w:r>
        <w:rPr>
          <w:sz w:val="15"/>
          <w:szCs w:val="15"/>
          <w:color w:val="231F20"/>
          <w:spacing w:val="3"/>
        </w:rPr>
        <w:t>nutrition   ordering,</w:t>
      </w:r>
      <w:r>
        <w:rPr>
          <w:sz w:val="15"/>
          <w:szCs w:val="15"/>
          <w:color w:val="231F20"/>
          <w:spacing w:val="11"/>
        </w:rPr>
        <w:t xml:space="preserve">  </w:t>
      </w:r>
      <w:r>
        <w:rPr>
          <w:sz w:val="15"/>
          <w:szCs w:val="15"/>
          <w:color w:val="231F20"/>
          <w:spacing w:val="3"/>
        </w:rPr>
        <w:t>order</w:t>
      </w:r>
      <w:r>
        <w:rPr>
          <w:sz w:val="15"/>
          <w:szCs w:val="15"/>
          <w:color w:val="231F20"/>
          <w:spacing w:val="10"/>
          <w:w w:val="102"/>
        </w:rPr>
        <w:t xml:space="preserve">  </w:t>
      </w:r>
      <w:r>
        <w:rPr>
          <w:sz w:val="15"/>
          <w:szCs w:val="15"/>
          <w:color w:val="231F20"/>
          <w:spacing w:val="2"/>
        </w:rPr>
        <w:t>review,</w:t>
      </w:r>
      <w:r>
        <w:rPr>
          <w:sz w:val="15"/>
          <w:szCs w:val="15"/>
          <w:color w:val="231F20"/>
        </w:rPr>
        <w:t xml:space="preserve"> </w:t>
      </w:r>
      <w:r>
        <w:rPr>
          <w:sz w:val="15"/>
          <w:szCs w:val="15"/>
          <w:color w:val="231F20"/>
          <w:spacing w:val="4"/>
        </w:rPr>
        <w:t>compounding,</w:t>
      </w:r>
      <w:r>
        <w:rPr>
          <w:sz w:val="15"/>
          <w:szCs w:val="15"/>
          <w:color w:val="231F20"/>
          <w:spacing w:val="13"/>
          <w:w w:val="101"/>
        </w:rPr>
        <w:t xml:space="preserve"> </w:t>
      </w:r>
      <w:r>
        <w:rPr>
          <w:sz w:val="15"/>
          <w:szCs w:val="15"/>
          <w:color w:val="231F20"/>
          <w:spacing w:val="4"/>
        </w:rPr>
        <w:t>labeling,</w:t>
      </w:r>
      <w:r>
        <w:rPr>
          <w:sz w:val="15"/>
          <w:szCs w:val="15"/>
          <w:color w:val="231F20"/>
          <w:spacing w:val="14"/>
          <w:w w:val="101"/>
        </w:rPr>
        <w:t xml:space="preserve"> </w:t>
      </w:r>
      <w:r>
        <w:rPr>
          <w:sz w:val="15"/>
          <w:szCs w:val="15"/>
          <w:color w:val="231F20"/>
          <w:spacing w:val="4"/>
        </w:rPr>
        <w:t>and</w:t>
      </w:r>
      <w:r>
        <w:rPr>
          <w:sz w:val="15"/>
          <w:szCs w:val="15"/>
          <w:color w:val="231F20"/>
          <w:spacing w:val="17"/>
          <w:w w:val="101"/>
        </w:rPr>
        <w:t xml:space="preserve"> </w:t>
      </w:r>
      <w:r>
        <w:rPr>
          <w:sz w:val="15"/>
          <w:szCs w:val="15"/>
          <w:color w:val="231F20"/>
          <w:spacing w:val="4"/>
        </w:rPr>
        <w:t>dispensing</w:t>
      </w:r>
      <w:r>
        <w:rPr>
          <w:sz w:val="15"/>
          <w:szCs w:val="15"/>
          <w:color w:val="231F20"/>
          <w:spacing w:val="3"/>
        </w:rPr>
        <w:t>[J]. JPEN</w:t>
      </w:r>
      <w:r>
        <w:rPr>
          <w:sz w:val="15"/>
          <w:szCs w:val="15"/>
          <w:color w:val="231F20"/>
          <w:spacing w:val="12"/>
        </w:rPr>
        <w:t xml:space="preserve"> </w:t>
      </w:r>
      <w:r>
        <w:rPr>
          <w:sz w:val="15"/>
          <w:szCs w:val="15"/>
          <w:color w:val="231F20"/>
          <w:spacing w:val="3"/>
        </w:rPr>
        <w:t>J</w:t>
      </w:r>
      <w:r>
        <w:rPr>
          <w:sz w:val="15"/>
          <w:szCs w:val="15"/>
          <w:color w:val="231F20"/>
          <w:spacing w:val="17"/>
          <w:w w:val="102"/>
        </w:rPr>
        <w:t xml:space="preserve"> </w:t>
      </w:r>
      <w:r>
        <w:rPr>
          <w:sz w:val="15"/>
          <w:szCs w:val="15"/>
          <w:color w:val="231F20"/>
          <w:spacing w:val="3"/>
        </w:rPr>
        <w:t>Parenter</w:t>
      </w:r>
      <w:r>
        <w:rPr>
          <w:sz w:val="15"/>
          <w:szCs w:val="15"/>
          <w:color w:val="231F20"/>
        </w:rPr>
        <w:t xml:space="preserve"> </w:t>
      </w:r>
      <w:r>
        <w:rPr>
          <w:sz w:val="15"/>
          <w:szCs w:val="15"/>
          <w:color w:val="231F20"/>
        </w:rPr>
        <w:t>Enteral</w:t>
      </w:r>
      <w:r>
        <w:rPr>
          <w:sz w:val="15"/>
          <w:szCs w:val="15"/>
          <w:color w:val="231F20"/>
          <w:spacing w:val="2"/>
        </w:rPr>
        <w:t xml:space="preserve">    </w:t>
      </w:r>
      <w:r>
        <w:rPr>
          <w:sz w:val="15"/>
          <w:szCs w:val="15"/>
          <w:color w:val="231F20"/>
        </w:rPr>
        <w:t>Nutr</w:t>
      </w:r>
      <w:r>
        <w:rPr>
          <w:sz w:val="15"/>
          <w:szCs w:val="15"/>
          <w:color w:val="231F20"/>
          <w:spacing w:val="2"/>
        </w:rPr>
        <w:t>,    2014,    38(3):   334</w:t>
      </w:r>
      <w:r>
        <w:rPr>
          <w:rFonts w:ascii="Times New Roman" w:hAnsi="Times New Roman" w:eastAsia="Times New Roman" w:cs="Times New Roman"/>
          <w:sz w:val="15"/>
          <w:szCs w:val="15"/>
          <w:color w:val="231F20"/>
          <w:spacing w:val="2"/>
        </w:rPr>
        <w:t>‑</w:t>
      </w:r>
      <w:r>
        <w:rPr>
          <w:sz w:val="15"/>
          <w:szCs w:val="15"/>
          <w:color w:val="231F20"/>
          <w:spacing w:val="2"/>
        </w:rPr>
        <w:t>377.    </w:t>
      </w:r>
      <w:r>
        <w:rPr>
          <w:sz w:val="15"/>
          <w:szCs w:val="15"/>
          <w:color w:val="231F20"/>
        </w:rPr>
        <w:t>DOI</w:t>
      </w:r>
      <w:r>
        <w:rPr>
          <w:sz w:val="15"/>
          <w:szCs w:val="15"/>
          <w:color w:val="231F20"/>
          <w:spacing w:val="2"/>
        </w:rPr>
        <w:t>:     10.</w:t>
      </w:r>
      <w:r>
        <w:rPr>
          <w:sz w:val="15"/>
          <w:szCs w:val="15"/>
          <w:color w:val="231F20"/>
          <w:spacing w:val="-3"/>
        </w:rPr>
        <w:t xml:space="preserve"> </w:t>
      </w:r>
      <w:r>
        <w:rPr>
          <w:sz w:val="15"/>
          <w:szCs w:val="15"/>
          <w:color w:val="231F20"/>
          <w:spacing w:val="2"/>
        </w:rPr>
        <w:t>1177/</w:t>
      </w:r>
      <w:r>
        <w:rPr>
          <w:sz w:val="15"/>
          <w:szCs w:val="15"/>
          <w:color w:val="231F20"/>
        </w:rPr>
        <w:t xml:space="preserve"> </w:t>
      </w:r>
      <w:r>
        <w:rPr>
          <w:sz w:val="15"/>
          <w:szCs w:val="15"/>
          <w:color w:val="231F20"/>
          <w:spacing w:val="5"/>
        </w:rPr>
        <w:t>0148607114521833.</w:t>
      </w:r>
    </w:p>
    <w:p>
      <w:pPr>
        <w:pStyle w:val="BodyText"/>
        <w:ind w:left="1058" w:right="480" w:hanging="555"/>
        <w:spacing w:before="10" w:line="291" w:lineRule="auto"/>
        <w:rPr>
          <w:sz w:val="15"/>
          <w:szCs w:val="15"/>
        </w:rPr>
      </w:pPr>
      <w:r>
        <w:rPr>
          <w:sz w:val="15"/>
          <w:szCs w:val="15"/>
          <w:color w:val="231F20"/>
          <w:spacing w:val="-1"/>
        </w:rPr>
        <w:t>[252]      Mirtallo   J,   Canada   T,</w:t>
      </w:r>
      <w:r>
        <w:rPr>
          <w:sz w:val="15"/>
          <w:szCs w:val="15"/>
          <w:color w:val="231F20"/>
          <w:spacing w:val="13"/>
        </w:rPr>
        <w:t xml:space="preserve">  </w:t>
      </w:r>
      <w:r>
        <w:rPr>
          <w:sz w:val="15"/>
          <w:szCs w:val="15"/>
          <w:color w:val="231F20"/>
          <w:spacing w:val="-1"/>
        </w:rPr>
        <w:t>Johnson   D,   et</w:t>
      </w:r>
      <w:r>
        <w:rPr>
          <w:sz w:val="15"/>
          <w:szCs w:val="15"/>
          <w:color w:val="231F20"/>
          <w:spacing w:val="8"/>
          <w:w w:val="102"/>
        </w:rPr>
        <w:t xml:space="preserve"> </w:t>
      </w:r>
      <w:r>
        <w:rPr>
          <w:sz w:val="15"/>
          <w:szCs w:val="15"/>
          <w:color w:val="231F20"/>
          <w:spacing w:val="-1"/>
        </w:rPr>
        <w:t>al.   Safe   practice</w:t>
      </w:r>
      <w:r>
        <w:rPr>
          <w:sz w:val="15"/>
          <w:szCs w:val="15"/>
          <w:color w:val="231F20"/>
          <w:spacing w:val="-2"/>
        </w:rPr>
        <w:t>s   for</w:t>
      </w:r>
      <w:r>
        <w:rPr>
          <w:sz w:val="15"/>
          <w:szCs w:val="15"/>
          <w:color w:val="231F20"/>
        </w:rPr>
        <w:t xml:space="preserve"> </w:t>
      </w:r>
      <w:r>
        <w:rPr>
          <w:sz w:val="15"/>
          <w:szCs w:val="15"/>
          <w:color w:val="231F20"/>
          <w:spacing w:val="-1"/>
        </w:rPr>
        <w:t>parenteral  nutrition[J].  JPEN  J  Parenter</w:t>
      </w:r>
      <w:r>
        <w:rPr>
          <w:sz w:val="15"/>
          <w:szCs w:val="15"/>
          <w:color w:val="231F20"/>
          <w:spacing w:val="9"/>
          <w:w w:val="102"/>
        </w:rPr>
        <w:t xml:space="preserve">  </w:t>
      </w:r>
      <w:r>
        <w:rPr>
          <w:sz w:val="15"/>
          <w:szCs w:val="15"/>
          <w:color w:val="231F20"/>
          <w:spacing w:val="-1"/>
        </w:rPr>
        <w:t>Enteral</w:t>
      </w:r>
      <w:r>
        <w:rPr>
          <w:sz w:val="15"/>
          <w:szCs w:val="15"/>
          <w:color w:val="231F20"/>
          <w:spacing w:val="5"/>
        </w:rPr>
        <w:t xml:space="preserve">  </w:t>
      </w:r>
      <w:r>
        <w:rPr>
          <w:sz w:val="15"/>
          <w:szCs w:val="15"/>
          <w:color w:val="231F20"/>
          <w:spacing w:val="-1"/>
        </w:rPr>
        <w:t>Nutr,</w:t>
      </w:r>
      <w:r>
        <w:rPr>
          <w:sz w:val="15"/>
          <w:szCs w:val="15"/>
          <w:color w:val="231F20"/>
          <w:spacing w:val="5"/>
        </w:rPr>
        <w:t xml:space="preserve">  </w:t>
      </w:r>
      <w:r>
        <w:rPr>
          <w:sz w:val="15"/>
          <w:szCs w:val="15"/>
          <w:color w:val="231F20"/>
          <w:spacing w:val="-1"/>
        </w:rPr>
        <w:t>2004,</w:t>
      </w:r>
      <w:r>
        <w:rPr>
          <w:sz w:val="15"/>
          <w:szCs w:val="15"/>
          <w:color w:val="231F20"/>
        </w:rPr>
        <w:t xml:space="preserve"> </w:t>
      </w:r>
      <w:r>
        <w:rPr>
          <w:sz w:val="15"/>
          <w:szCs w:val="15"/>
          <w:color w:val="231F20"/>
        </w:rPr>
        <w:t>28(6):S39</w:t>
      </w:r>
      <w:r>
        <w:rPr>
          <w:rFonts w:ascii="Times New Roman" w:hAnsi="Times New Roman" w:eastAsia="Times New Roman" w:cs="Times New Roman"/>
          <w:sz w:val="15"/>
          <w:szCs w:val="15"/>
          <w:color w:val="231F20"/>
        </w:rPr>
        <w:t>‑</w:t>
      </w:r>
      <w:r>
        <w:rPr>
          <w:sz w:val="15"/>
          <w:szCs w:val="15"/>
          <w:color w:val="231F20"/>
        </w:rPr>
        <w:t>S70. DOI:</w:t>
      </w:r>
      <w:r>
        <w:rPr>
          <w:sz w:val="15"/>
          <w:szCs w:val="15"/>
          <w:color w:val="231F20"/>
          <w:spacing w:val="21"/>
        </w:rPr>
        <w:t xml:space="preserve"> </w:t>
      </w:r>
      <w:r>
        <w:rPr>
          <w:sz w:val="15"/>
          <w:szCs w:val="15"/>
          <w:color w:val="231F20"/>
        </w:rPr>
        <w:t>10.1177/0148607104028006s39.</w:t>
      </w:r>
    </w:p>
    <w:p>
      <w:pPr>
        <w:pStyle w:val="BodyText"/>
        <w:ind w:left="1057" w:right="485" w:hanging="554"/>
        <w:spacing w:before="40" w:line="222" w:lineRule="auto"/>
        <w:rPr>
          <w:sz w:val="15"/>
          <w:szCs w:val="15"/>
        </w:rPr>
      </w:pPr>
      <w:r>
        <w:rPr>
          <w:sz w:val="15"/>
          <w:szCs w:val="15"/>
          <w:color w:val="231F20"/>
          <w:spacing w:val="-1"/>
        </w:rPr>
        <w:t>[253]      </w:t>
      </w:r>
      <w:r>
        <w:rPr>
          <w:rFonts w:ascii="Microsoft YaHei" w:hAnsi="Microsoft YaHei" w:eastAsia="Microsoft YaHei" w:cs="Microsoft YaHei"/>
          <w:sz w:val="15"/>
          <w:szCs w:val="15"/>
          <w:color w:val="231F20"/>
          <w:spacing w:val="-1"/>
        </w:rPr>
        <w:t>中心静脉血管通路装置安全管理专家组</w:t>
      </w:r>
      <w:r>
        <w:rPr>
          <w:rFonts w:ascii="Microsoft YaHei" w:hAnsi="Microsoft YaHei" w:eastAsia="Microsoft YaHei" w:cs="Microsoft YaHei"/>
          <w:sz w:val="15"/>
          <w:szCs w:val="15"/>
          <w:color w:val="231F20"/>
          <w:spacing w:val="-8"/>
        </w:rPr>
        <w:t xml:space="preserve"> </w:t>
      </w:r>
      <w:r>
        <w:rPr>
          <w:sz w:val="15"/>
          <w:szCs w:val="15"/>
          <w:color w:val="231F20"/>
          <w:spacing w:val="-1"/>
        </w:rPr>
        <w:t>. </w:t>
      </w:r>
      <w:r>
        <w:rPr>
          <w:rFonts w:ascii="Microsoft YaHei" w:hAnsi="Microsoft YaHei" w:eastAsia="Microsoft YaHei" w:cs="Microsoft YaHei"/>
          <w:sz w:val="15"/>
          <w:szCs w:val="15"/>
          <w:color w:val="231F20"/>
          <w:spacing w:val="-1"/>
        </w:rPr>
        <w:t>中心静脉血管通路装</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1"/>
        </w:rPr>
        <w:t>置安全管理专家共识</w:t>
      </w:r>
      <w:r>
        <w:rPr>
          <w:sz w:val="15"/>
          <w:szCs w:val="15"/>
          <w:color w:val="231F20"/>
          <w:spacing w:val="1"/>
        </w:rPr>
        <w:t>(2019</w:t>
      </w:r>
      <w:r>
        <w:rPr>
          <w:rFonts w:ascii="Microsoft YaHei" w:hAnsi="Microsoft YaHei" w:eastAsia="Microsoft YaHei" w:cs="Microsoft YaHei"/>
          <w:sz w:val="15"/>
          <w:szCs w:val="15"/>
          <w:color w:val="231F20"/>
          <w:spacing w:val="1"/>
        </w:rPr>
        <w:t>版</w:t>
      </w:r>
      <w:r>
        <w:rPr>
          <w:sz w:val="15"/>
          <w:szCs w:val="15"/>
          <w:color w:val="231F20"/>
          <w:spacing w:val="1"/>
        </w:rPr>
        <w:t>)[J].</w:t>
      </w:r>
      <w:r>
        <w:rPr>
          <w:sz w:val="15"/>
          <w:szCs w:val="15"/>
          <w:color w:val="231F20"/>
          <w:spacing w:val="10"/>
        </w:rPr>
        <w:t xml:space="preserve"> </w:t>
      </w:r>
      <w:r>
        <w:rPr>
          <w:rFonts w:ascii="Microsoft YaHei" w:hAnsi="Microsoft YaHei" w:eastAsia="Microsoft YaHei" w:cs="Microsoft YaHei"/>
          <w:sz w:val="15"/>
          <w:szCs w:val="15"/>
          <w:color w:val="231F20"/>
          <w:spacing w:val="1"/>
        </w:rPr>
        <w:t>中华外科杂志</w:t>
      </w:r>
      <w:r>
        <w:rPr>
          <w:sz w:val="15"/>
          <w:szCs w:val="15"/>
          <w:color w:val="231F20"/>
          <w:spacing w:val="1"/>
        </w:rPr>
        <w:t>,</w:t>
      </w:r>
      <w:r>
        <w:rPr>
          <w:sz w:val="15"/>
          <w:szCs w:val="15"/>
          <w:color w:val="231F20"/>
        </w:rPr>
        <w:t xml:space="preserve"> 2020, 58(4): </w:t>
      </w:r>
      <w:r>
        <w:rPr>
          <w:sz w:val="15"/>
          <w:szCs w:val="15"/>
          <w:color w:val="231F20"/>
          <w:spacing w:val="1"/>
        </w:rPr>
        <w:t>261</w:t>
      </w:r>
      <w:r>
        <w:rPr>
          <w:rFonts w:ascii="Times New Roman" w:hAnsi="Times New Roman" w:eastAsia="Times New Roman" w:cs="Times New Roman"/>
          <w:sz w:val="15"/>
          <w:szCs w:val="15"/>
          <w:color w:val="231F20"/>
          <w:spacing w:val="1"/>
        </w:rPr>
        <w:t>‑</w:t>
      </w:r>
      <w:r>
        <w:rPr>
          <w:sz w:val="15"/>
          <w:szCs w:val="15"/>
          <w:color w:val="231F20"/>
          <w:spacing w:val="1"/>
        </w:rPr>
        <w:t>272.</w:t>
      </w:r>
      <w:r>
        <w:rPr>
          <w:sz w:val="15"/>
          <w:szCs w:val="15"/>
          <w:color w:val="231F20"/>
          <w:spacing w:val="3"/>
        </w:rPr>
        <w:t xml:space="preserve"> </w:t>
      </w:r>
      <w:r>
        <w:rPr>
          <w:sz w:val="15"/>
          <w:szCs w:val="15"/>
          <w:color w:val="231F20"/>
        </w:rPr>
        <w:t>DOI</w:t>
      </w:r>
      <w:r>
        <w:rPr>
          <w:sz w:val="15"/>
          <w:szCs w:val="15"/>
          <w:color w:val="231F20"/>
          <w:spacing w:val="1"/>
        </w:rPr>
        <w:t>:10.3760/</w:t>
      </w:r>
      <w:r>
        <w:rPr>
          <w:sz w:val="15"/>
          <w:szCs w:val="15"/>
          <w:color w:val="231F20"/>
        </w:rPr>
        <w:t>cma</w:t>
      </w:r>
      <w:r>
        <w:rPr>
          <w:sz w:val="15"/>
          <w:szCs w:val="15"/>
          <w:color w:val="231F20"/>
          <w:spacing w:val="1"/>
        </w:rPr>
        <w:t>.j.</w:t>
      </w:r>
      <w:r>
        <w:rPr>
          <w:sz w:val="15"/>
          <w:szCs w:val="15"/>
          <w:color w:val="231F20"/>
        </w:rPr>
        <w:t>cn</w:t>
      </w:r>
      <w:r>
        <w:rPr>
          <w:sz w:val="15"/>
          <w:szCs w:val="15"/>
          <w:color w:val="231F20"/>
          <w:spacing w:val="1"/>
        </w:rPr>
        <w:t>112139</w:t>
      </w:r>
      <w:r>
        <w:rPr>
          <w:rFonts w:ascii="Times New Roman" w:hAnsi="Times New Roman" w:eastAsia="Times New Roman" w:cs="Times New Roman"/>
          <w:sz w:val="15"/>
          <w:szCs w:val="15"/>
          <w:color w:val="231F20"/>
          <w:spacing w:val="1"/>
        </w:rPr>
        <w:t>‑</w:t>
      </w:r>
      <w:r>
        <w:rPr>
          <w:sz w:val="15"/>
          <w:szCs w:val="15"/>
          <w:color w:val="231F20"/>
          <w:spacing w:val="1"/>
        </w:rPr>
        <w:t>20191226</w:t>
      </w:r>
      <w:r>
        <w:rPr>
          <w:rFonts w:ascii="Times New Roman" w:hAnsi="Times New Roman" w:eastAsia="Times New Roman" w:cs="Times New Roman"/>
          <w:sz w:val="15"/>
          <w:szCs w:val="15"/>
          <w:color w:val="231F20"/>
          <w:spacing w:val="1"/>
        </w:rPr>
        <w:t>‑</w:t>
      </w:r>
      <w:r>
        <w:rPr>
          <w:sz w:val="15"/>
          <w:szCs w:val="15"/>
          <w:color w:val="231F20"/>
          <w:spacing w:val="1"/>
        </w:rPr>
        <w:t>00638.</w:t>
      </w:r>
    </w:p>
    <w:p>
      <w:pPr>
        <w:pStyle w:val="BodyText"/>
        <w:ind w:left="1055" w:right="485" w:hanging="552"/>
        <w:spacing w:before="41" w:line="298" w:lineRule="auto"/>
        <w:rPr>
          <w:sz w:val="15"/>
          <w:szCs w:val="15"/>
        </w:rPr>
      </w:pPr>
      <w:r>
        <w:rPr>
          <w:sz w:val="15"/>
          <w:szCs w:val="15"/>
          <w:color w:val="231F20"/>
          <w:spacing w:val="5"/>
        </w:rPr>
        <w:t>[254]     </w:t>
      </w:r>
      <w:r>
        <w:rPr>
          <w:sz w:val="15"/>
          <w:szCs w:val="15"/>
          <w:color w:val="231F20"/>
        </w:rPr>
        <w:t>Santacruz</w:t>
      </w:r>
      <w:r>
        <w:rPr>
          <w:sz w:val="15"/>
          <w:szCs w:val="15"/>
          <w:color w:val="231F20"/>
          <w:spacing w:val="5"/>
        </w:rPr>
        <w:t xml:space="preserve">   </w:t>
      </w:r>
      <w:r>
        <w:rPr>
          <w:sz w:val="15"/>
          <w:szCs w:val="15"/>
          <w:color w:val="231F20"/>
        </w:rPr>
        <w:t>E</w:t>
      </w:r>
      <w:r>
        <w:rPr>
          <w:sz w:val="15"/>
          <w:szCs w:val="15"/>
          <w:color w:val="231F20"/>
          <w:spacing w:val="5"/>
        </w:rPr>
        <w:t>,   </w:t>
      </w:r>
      <w:r>
        <w:rPr>
          <w:sz w:val="15"/>
          <w:szCs w:val="15"/>
          <w:color w:val="231F20"/>
        </w:rPr>
        <w:t>Mateo</w:t>
      </w:r>
      <w:r>
        <w:rPr>
          <w:rFonts w:ascii="Times New Roman" w:hAnsi="Times New Roman" w:eastAsia="Times New Roman" w:cs="Times New Roman"/>
          <w:sz w:val="15"/>
          <w:szCs w:val="15"/>
          <w:color w:val="231F20"/>
          <w:spacing w:val="5"/>
        </w:rPr>
        <w:t>‑</w:t>
      </w:r>
      <w:r>
        <w:rPr>
          <w:sz w:val="15"/>
          <w:szCs w:val="15"/>
          <w:color w:val="231F20"/>
        </w:rPr>
        <w:t>Lobo</w:t>
      </w:r>
      <w:r>
        <w:rPr>
          <w:sz w:val="15"/>
          <w:szCs w:val="15"/>
          <w:color w:val="231F20"/>
          <w:spacing w:val="5"/>
        </w:rPr>
        <w:t xml:space="preserve">   </w:t>
      </w:r>
      <w:r>
        <w:rPr>
          <w:sz w:val="15"/>
          <w:szCs w:val="15"/>
          <w:color w:val="231F20"/>
        </w:rPr>
        <w:t>R</w:t>
      </w:r>
      <w:r>
        <w:rPr>
          <w:sz w:val="15"/>
          <w:szCs w:val="15"/>
          <w:color w:val="231F20"/>
          <w:spacing w:val="5"/>
        </w:rPr>
        <w:t>,   </w:t>
      </w:r>
      <w:r>
        <w:rPr>
          <w:sz w:val="15"/>
          <w:szCs w:val="15"/>
          <w:color w:val="231F20"/>
        </w:rPr>
        <w:t>Riveiro</w:t>
      </w:r>
      <w:r>
        <w:rPr>
          <w:sz w:val="15"/>
          <w:szCs w:val="15"/>
          <w:color w:val="231F20"/>
          <w:spacing w:val="5"/>
        </w:rPr>
        <w:t xml:space="preserve"> </w:t>
      </w:r>
      <w:r>
        <w:rPr>
          <w:sz w:val="15"/>
          <w:szCs w:val="15"/>
          <w:color w:val="231F20"/>
          <w:spacing w:val="4"/>
        </w:rPr>
        <w:t xml:space="preserve">  </w:t>
      </w:r>
      <w:r>
        <w:rPr>
          <w:sz w:val="15"/>
          <w:szCs w:val="15"/>
          <w:color w:val="231F20"/>
        </w:rPr>
        <w:t>J</w:t>
      </w:r>
      <w:r>
        <w:rPr>
          <w:sz w:val="15"/>
          <w:szCs w:val="15"/>
          <w:color w:val="231F20"/>
          <w:spacing w:val="4"/>
        </w:rPr>
        <w:t>,   </w:t>
      </w:r>
      <w:r>
        <w:rPr>
          <w:sz w:val="15"/>
          <w:szCs w:val="15"/>
          <w:color w:val="231F20"/>
        </w:rPr>
        <w:t>et</w:t>
      </w:r>
      <w:r>
        <w:rPr>
          <w:sz w:val="15"/>
          <w:szCs w:val="15"/>
          <w:color w:val="231F20"/>
          <w:spacing w:val="4"/>
        </w:rPr>
        <w:t xml:space="preserve"> </w:t>
      </w:r>
      <w:r>
        <w:rPr>
          <w:sz w:val="15"/>
          <w:szCs w:val="15"/>
          <w:color w:val="231F20"/>
        </w:rPr>
        <w:t>al</w:t>
      </w:r>
      <w:r>
        <w:rPr>
          <w:sz w:val="15"/>
          <w:szCs w:val="15"/>
          <w:color w:val="231F20"/>
          <w:spacing w:val="4"/>
        </w:rPr>
        <w:t>.   </w:t>
      </w:r>
      <w:r>
        <w:rPr>
          <w:sz w:val="15"/>
          <w:szCs w:val="15"/>
          <w:color w:val="231F20"/>
        </w:rPr>
        <w:t>Infectious </w:t>
      </w:r>
      <w:r>
        <w:rPr>
          <w:sz w:val="15"/>
          <w:szCs w:val="15"/>
          <w:color w:val="231F20"/>
          <w:spacing w:val="4"/>
        </w:rPr>
        <w:t>complications</w:t>
      </w:r>
      <w:r>
        <w:rPr>
          <w:sz w:val="15"/>
          <w:szCs w:val="15"/>
          <w:color w:val="231F20"/>
          <w:spacing w:val="1"/>
        </w:rPr>
        <w:t xml:space="preserve">  </w:t>
      </w:r>
      <w:r>
        <w:rPr>
          <w:sz w:val="15"/>
          <w:szCs w:val="15"/>
          <w:color w:val="231F20"/>
          <w:spacing w:val="4"/>
        </w:rPr>
        <w:t>in</w:t>
      </w:r>
      <w:r>
        <w:rPr>
          <w:sz w:val="15"/>
          <w:szCs w:val="15"/>
          <w:color w:val="231F20"/>
          <w:spacing w:val="1"/>
        </w:rPr>
        <w:t xml:space="preserve">  </w:t>
      </w:r>
      <w:r>
        <w:rPr>
          <w:sz w:val="15"/>
          <w:szCs w:val="15"/>
          <w:color w:val="231F20"/>
          <w:spacing w:val="4"/>
        </w:rPr>
        <w:t>home</w:t>
      </w:r>
      <w:r>
        <w:rPr>
          <w:sz w:val="15"/>
          <w:szCs w:val="15"/>
          <w:color w:val="231F20"/>
          <w:spacing w:val="1"/>
        </w:rPr>
        <w:t xml:space="preserve">  </w:t>
      </w:r>
      <w:r>
        <w:rPr>
          <w:sz w:val="15"/>
          <w:szCs w:val="15"/>
          <w:color w:val="231F20"/>
          <w:spacing w:val="4"/>
        </w:rPr>
        <w:t>pa</w:t>
      </w:r>
      <w:r>
        <w:rPr>
          <w:sz w:val="15"/>
          <w:szCs w:val="15"/>
          <w:color w:val="231F20"/>
          <w:spacing w:val="3"/>
        </w:rPr>
        <w:t>renteral</w:t>
      </w:r>
      <w:r>
        <w:rPr>
          <w:sz w:val="15"/>
          <w:szCs w:val="15"/>
          <w:color w:val="231F20"/>
          <w:spacing w:val="1"/>
        </w:rPr>
        <w:t xml:space="preserve">  </w:t>
      </w:r>
      <w:r>
        <w:rPr>
          <w:sz w:val="15"/>
          <w:szCs w:val="15"/>
          <w:color w:val="231F20"/>
          <w:spacing w:val="3"/>
        </w:rPr>
        <w:t>nutrition:</w:t>
      </w:r>
      <w:r>
        <w:rPr>
          <w:sz w:val="15"/>
          <w:szCs w:val="15"/>
          <w:color w:val="231F20"/>
          <w:spacing w:val="1"/>
        </w:rPr>
        <w:t xml:space="preserve">  </w:t>
      </w:r>
      <w:r>
        <w:rPr>
          <w:sz w:val="15"/>
          <w:szCs w:val="15"/>
          <w:color w:val="231F20"/>
          <w:spacing w:val="3"/>
        </w:rPr>
        <w:t>a</w:t>
      </w:r>
      <w:r>
        <w:rPr>
          <w:sz w:val="15"/>
          <w:szCs w:val="15"/>
          <w:color w:val="231F20"/>
        </w:rPr>
        <w:t xml:space="preserve">  </w:t>
      </w:r>
      <w:r>
        <w:rPr>
          <w:sz w:val="15"/>
          <w:szCs w:val="15"/>
          <w:color w:val="231F20"/>
          <w:spacing w:val="3"/>
        </w:rPr>
        <w:t>long</w:t>
      </w:r>
      <w:r>
        <w:rPr>
          <w:rFonts w:ascii="Times New Roman" w:hAnsi="Times New Roman" w:eastAsia="Times New Roman" w:cs="Times New Roman"/>
          <w:sz w:val="15"/>
          <w:szCs w:val="15"/>
          <w:color w:val="231F20"/>
          <w:spacing w:val="3"/>
        </w:rPr>
        <w:t>‑</w:t>
      </w:r>
      <w:r>
        <w:rPr>
          <w:sz w:val="15"/>
          <w:szCs w:val="15"/>
          <w:color w:val="231F20"/>
          <w:spacing w:val="3"/>
        </w:rPr>
        <w:t>term</w:t>
      </w:r>
      <w:r>
        <w:rPr>
          <w:sz w:val="15"/>
          <w:szCs w:val="15"/>
          <w:color w:val="231F20"/>
          <w:spacing w:val="1"/>
        </w:rPr>
        <w:t xml:space="preserve"> </w:t>
      </w:r>
      <w:r>
        <w:rPr>
          <w:sz w:val="15"/>
          <w:szCs w:val="15"/>
          <w:color w:val="231F20"/>
        </w:rPr>
        <w:t>study</w:t>
      </w:r>
      <w:r>
        <w:rPr>
          <w:sz w:val="15"/>
          <w:szCs w:val="15"/>
          <w:color w:val="231F20"/>
          <w:spacing w:val="8"/>
        </w:rPr>
        <w:t xml:space="preserve">    </w:t>
      </w:r>
      <w:r>
        <w:rPr>
          <w:sz w:val="15"/>
          <w:szCs w:val="15"/>
          <w:color w:val="231F20"/>
        </w:rPr>
        <w:t>with</w:t>
      </w:r>
      <w:r>
        <w:rPr>
          <w:sz w:val="15"/>
          <w:szCs w:val="15"/>
          <w:color w:val="231F20"/>
          <w:spacing w:val="8"/>
        </w:rPr>
        <w:t xml:space="preserve">    </w:t>
      </w:r>
      <w:r>
        <w:rPr>
          <w:sz w:val="15"/>
          <w:szCs w:val="15"/>
          <w:color w:val="231F20"/>
        </w:rPr>
        <w:t>peripherally</w:t>
      </w:r>
      <w:r>
        <w:rPr>
          <w:sz w:val="15"/>
          <w:szCs w:val="15"/>
          <w:color w:val="231F20"/>
          <w:spacing w:val="8"/>
        </w:rPr>
        <w:t xml:space="preserve">     </w:t>
      </w:r>
      <w:r>
        <w:rPr>
          <w:sz w:val="15"/>
          <w:szCs w:val="15"/>
          <w:color w:val="231F20"/>
        </w:rPr>
        <w:t>inserted</w:t>
      </w:r>
      <w:r>
        <w:rPr>
          <w:sz w:val="15"/>
          <w:szCs w:val="15"/>
          <w:color w:val="231F20"/>
          <w:spacing w:val="8"/>
        </w:rPr>
        <w:t xml:space="preserve">    </w:t>
      </w:r>
      <w:r>
        <w:rPr>
          <w:sz w:val="15"/>
          <w:szCs w:val="15"/>
          <w:color w:val="231F20"/>
        </w:rPr>
        <w:t>central</w:t>
      </w:r>
      <w:r>
        <w:rPr>
          <w:sz w:val="15"/>
          <w:szCs w:val="15"/>
          <w:color w:val="231F20"/>
          <w:spacing w:val="8"/>
        </w:rPr>
        <w:t xml:space="preserve">     </w:t>
      </w:r>
      <w:r>
        <w:rPr>
          <w:sz w:val="15"/>
          <w:szCs w:val="15"/>
          <w:color w:val="231F20"/>
        </w:rPr>
        <w:t>catheters</w:t>
      </w:r>
      <w:r>
        <w:rPr>
          <w:sz w:val="15"/>
          <w:szCs w:val="15"/>
          <w:color w:val="231F20"/>
          <w:spacing w:val="8"/>
        </w:rPr>
        <w:t>,</w:t>
      </w:r>
      <w:r>
        <w:rPr>
          <w:sz w:val="15"/>
          <w:szCs w:val="15"/>
          <w:color w:val="231F20"/>
          <w:spacing w:val="3"/>
        </w:rPr>
        <w:t xml:space="preserve"> </w:t>
      </w:r>
      <w:r>
        <w:rPr>
          <w:sz w:val="15"/>
          <w:szCs w:val="15"/>
          <w:color w:val="231F20"/>
        </w:rPr>
        <w:t>tunneled</w:t>
      </w:r>
      <w:r>
        <w:rPr>
          <w:sz w:val="15"/>
          <w:szCs w:val="15"/>
          <w:color w:val="231F20"/>
          <w:spacing w:val="7"/>
        </w:rPr>
        <w:t xml:space="preserve">   </w:t>
      </w:r>
      <w:r>
        <w:rPr>
          <w:sz w:val="15"/>
          <w:szCs w:val="15"/>
          <w:color w:val="231F20"/>
        </w:rPr>
        <w:t>catheters</w:t>
      </w:r>
      <w:r>
        <w:rPr>
          <w:sz w:val="15"/>
          <w:szCs w:val="15"/>
          <w:color w:val="231F20"/>
          <w:spacing w:val="7"/>
        </w:rPr>
        <w:t>,   </w:t>
      </w:r>
      <w:r>
        <w:rPr>
          <w:sz w:val="15"/>
          <w:szCs w:val="15"/>
          <w:color w:val="231F20"/>
        </w:rPr>
        <w:t>and</w:t>
      </w:r>
      <w:r>
        <w:rPr>
          <w:sz w:val="15"/>
          <w:szCs w:val="15"/>
          <w:color w:val="231F20"/>
          <w:spacing w:val="7"/>
        </w:rPr>
        <w:t xml:space="preserve">   </w:t>
      </w:r>
      <w:r>
        <w:rPr>
          <w:sz w:val="15"/>
          <w:szCs w:val="15"/>
          <w:color w:val="231F20"/>
        </w:rPr>
        <w:t>ports</w:t>
      </w:r>
      <w:r>
        <w:rPr>
          <w:sz w:val="15"/>
          <w:szCs w:val="15"/>
          <w:color w:val="231F20"/>
          <w:spacing w:val="7"/>
        </w:rPr>
        <w:t>[J].   </w:t>
      </w:r>
      <w:r>
        <w:rPr>
          <w:sz w:val="15"/>
          <w:szCs w:val="15"/>
          <w:color w:val="231F20"/>
        </w:rPr>
        <w:t>Nutrition</w:t>
      </w:r>
      <w:r>
        <w:rPr>
          <w:sz w:val="15"/>
          <w:szCs w:val="15"/>
          <w:color w:val="231F20"/>
          <w:spacing w:val="7"/>
        </w:rPr>
        <w:t>,   2019,</w:t>
      </w:r>
      <w:r>
        <w:rPr>
          <w:sz w:val="15"/>
          <w:szCs w:val="15"/>
          <w:color w:val="231F20"/>
          <w:spacing w:val="4"/>
        </w:rPr>
        <w:t xml:space="preserve">   </w:t>
      </w:r>
      <w:r>
        <w:rPr>
          <w:sz w:val="15"/>
          <w:szCs w:val="15"/>
          <w:color w:val="231F20"/>
          <w:spacing w:val="6"/>
        </w:rPr>
        <w:t>58:</w:t>
      </w:r>
      <w:r>
        <w:rPr>
          <w:sz w:val="15"/>
          <w:szCs w:val="15"/>
          <w:color w:val="231F20"/>
          <w:spacing w:val="1"/>
        </w:rPr>
        <w:t xml:space="preserve"> </w:t>
      </w:r>
      <w:r>
        <w:rPr>
          <w:sz w:val="15"/>
          <w:szCs w:val="15"/>
          <w:color w:val="231F20"/>
          <w:spacing w:val="4"/>
        </w:rPr>
        <w:t>89-93.</w:t>
      </w:r>
      <w:r>
        <w:rPr>
          <w:sz w:val="15"/>
          <w:szCs w:val="15"/>
          <w:color w:val="231F20"/>
          <w:spacing w:val="15"/>
        </w:rPr>
        <w:t xml:space="preserve"> </w:t>
      </w:r>
      <w:r>
        <w:rPr>
          <w:sz w:val="15"/>
          <w:szCs w:val="15"/>
          <w:color w:val="231F20"/>
        </w:rPr>
        <w:t>DOI</w:t>
      </w:r>
      <w:r>
        <w:rPr>
          <w:sz w:val="15"/>
          <w:szCs w:val="15"/>
          <w:color w:val="231F20"/>
          <w:spacing w:val="4"/>
        </w:rPr>
        <w:t>:</w:t>
      </w:r>
      <w:r>
        <w:rPr>
          <w:sz w:val="15"/>
          <w:szCs w:val="15"/>
          <w:color w:val="231F20"/>
          <w:spacing w:val="16"/>
          <w:w w:val="102"/>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1016/j.</w:t>
      </w:r>
      <w:r>
        <w:rPr>
          <w:sz w:val="15"/>
          <w:szCs w:val="15"/>
          <w:color w:val="231F20"/>
        </w:rPr>
        <w:t>nut</w:t>
      </w:r>
      <w:r>
        <w:rPr>
          <w:sz w:val="15"/>
          <w:szCs w:val="15"/>
          <w:color w:val="231F20"/>
          <w:spacing w:val="4"/>
        </w:rPr>
        <w:t>.2018.06.016.</w:t>
      </w:r>
    </w:p>
    <w:p>
      <w:pPr>
        <w:pStyle w:val="BodyText"/>
        <w:ind w:left="1056" w:right="485" w:hanging="553"/>
        <w:spacing w:before="41" w:line="290" w:lineRule="auto"/>
        <w:rPr>
          <w:sz w:val="15"/>
          <w:szCs w:val="15"/>
        </w:rPr>
      </w:pPr>
      <w:r>
        <w:rPr>
          <w:sz w:val="15"/>
          <w:szCs w:val="15"/>
          <w:color w:val="231F20"/>
          <w:spacing w:val="5"/>
        </w:rPr>
        <w:t>[255]     </w:t>
      </w:r>
      <w:r>
        <w:rPr>
          <w:sz w:val="15"/>
          <w:szCs w:val="15"/>
          <w:color w:val="231F20"/>
        </w:rPr>
        <w:t>Hon</w:t>
      </w:r>
      <w:r>
        <w:rPr>
          <w:sz w:val="15"/>
          <w:szCs w:val="15"/>
          <w:color w:val="231F20"/>
          <w:spacing w:val="5"/>
        </w:rPr>
        <w:t xml:space="preserve">   </w:t>
      </w:r>
      <w:r>
        <w:rPr>
          <w:sz w:val="15"/>
          <w:szCs w:val="15"/>
          <w:color w:val="231F20"/>
        </w:rPr>
        <w:t>K</w:t>
      </w:r>
      <w:r>
        <w:rPr>
          <w:sz w:val="15"/>
          <w:szCs w:val="15"/>
          <w:color w:val="231F20"/>
          <w:spacing w:val="5"/>
        </w:rPr>
        <w:t>,   </w:t>
      </w:r>
      <w:r>
        <w:rPr>
          <w:sz w:val="15"/>
          <w:szCs w:val="15"/>
          <w:color w:val="231F20"/>
        </w:rPr>
        <w:t>Bihari</w:t>
      </w:r>
      <w:r>
        <w:rPr>
          <w:sz w:val="15"/>
          <w:szCs w:val="15"/>
          <w:color w:val="231F20"/>
          <w:spacing w:val="12"/>
          <w:w w:val="101"/>
        </w:rPr>
        <w:t xml:space="preserve">  </w:t>
      </w:r>
      <w:r>
        <w:rPr>
          <w:sz w:val="15"/>
          <w:szCs w:val="15"/>
          <w:color w:val="231F20"/>
        </w:rPr>
        <w:t>S</w:t>
      </w:r>
      <w:r>
        <w:rPr>
          <w:sz w:val="15"/>
          <w:szCs w:val="15"/>
          <w:color w:val="231F20"/>
          <w:spacing w:val="5"/>
        </w:rPr>
        <w:t>,</w:t>
      </w:r>
      <w:r>
        <w:rPr>
          <w:sz w:val="15"/>
          <w:szCs w:val="15"/>
          <w:color w:val="231F20"/>
          <w:spacing w:val="12"/>
          <w:w w:val="102"/>
        </w:rPr>
        <w:t xml:space="preserve">  </w:t>
      </w:r>
      <w:r>
        <w:rPr>
          <w:sz w:val="15"/>
          <w:szCs w:val="15"/>
          <w:color w:val="231F20"/>
        </w:rPr>
        <w:t>Holt</w:t>
      </w:r>
      <w:r>
        <w:rPr>
          <w:sz w:val="15"/>
          <w:szCs w:val="15"/>
          <w:color w:val="231F20"/>
          <w:spacing w:val="5"/>
        </w:rPr>
        <w:t xml:space="preserve">  </w:t>
      </w:r>
      <w:r>
        <w:rPr>
          <w:sz w:val="15"/>
          <w:szCs w:val="15"/>
          <w:color w:val="231F20"/>
        </w:rPr>
        <w:t>A</w:t>
      </w:r>
      <w:r>
        <w:rPr>
          <w:sz w:val="15"/>
          <w:szCs w:val="15"/>
          <w:color w:val="231F20"/>
          <w:spacing w:val="5"/>
        </w:rPr>
        <w:t>,  </w:t>
      </w:r>
      <w:r>
        <w:rPr>
          <w:sz w:val="15"/>
          <w:szCs w:val="15"/>
          <w:color w:val="231F20"/>
          <w:spacing w:val="4"/>
        </w:rPr>
        <w:t xml:space="preserve"> </w:t>
      </w:r>
      <w:r>
        <w:rPr>
          <w:sz w:val="15"/>
          <w:szCs w:val="15"/>
          <w:color w:val="231F20"/>
        </w:rPr>
        <w:t>et</w:t>
      </w:r>
      <w:r>
        <w:rPr>
          <w:sz w:val="15"/>
          <w:szCs w:val="15"/>
          <w:color w:val="231F20"/>
          <w:spacing w:val="4"/>
        </w:rPr>
        <w:t xml:space="preserve"> </w:t>
      </w:r>
      <w:r>
        <w:rPr>
          <w:sz w:val="15"/>
          <w:szCs w:val="15"/>
          <w:color w:val="231F20"/>
        </w:rPr>
        <w:t>al</w:t>
      </w:r>
      <w:r>
        <w:rPr>
          <w:sz w:val="15"/>
          <w:szCs w:val="15"/>
          <w:color w:val="231F20"/>
          <w:spacing w:val="4"/>
        </w:rPr>
        <w:t>.   </w:t>
      </w:r>
      <w:r>
        <w:rPr>
          <w:sz w:val="15"/>
          <w:szCs w:val="15"/>
          <w:color w:val="231F20"/>
        </w:rPr>
        <w:t>Rate</w:t>
      </w:r>
      <w:r>
        <w:rPr>
          <w:sz w:val="15"/>
          <w:szCs w:val="15"/>
          <w:color w:val="231F20"/>
          <w:spacing w:val="12"/>
          <w:w w:val="101"/>
        </w:rPr>
        <w:t xml:space="preserve">  </w:t>
      </w:r>
      <w:r>
        <w:rPr>
          <w:sz w:val="15"/>
          <w:szCs w:val="15"/>
          <w:color w:val="231F20"/>
        </w:rPr>
        <w:t>of</w:t>
      </w:r>
      <w:r>
        <w:rPr>
          <w:sz w:val="15"/>
          <w:szCs w:val="15"/>
          <w:color w:val="231F20"/>
          <w:spacing w:val="4"/>
        </w:rPr>
        <w:t xml:space="preserve">  </w:t>
      </w:r>
      <w:r>
        <w:rPr>
          <w:sz w:val="15"/>
          <w:szCs w:val="15"/>
          <w:color w:val="231F20"/>
        </w:rPr>
        <w:t>catheter</w:t>
      </w:r>
      <w:r>
        <w:rPr>
          <w:rFonts w:ascii="Times New Roman" w:hAnsi="Times New Roman" w:eastAsia="Times New Roman" w:cs="Times New Roman"/>
          <w:sz w:val="15"/>
          <w:szCs w:val="15"/>
          <w:color w:val="231F20"/>
          <w:spacing w:val="4"/>
        </w:rPr>
        <w:t>‑</w:t>
      </w:r>
      <w:r>
        <w:rPr>
          <w:sz w:val="15"/>
          <w:szCs w:val="15"/>
          <w:color w:val="231F20"/>
        </w:rPr>
        <w:t>related </w:t>
      </w:r>
      <w:r>
        <w:rPr>
          <w:sz w:val="15"/>
          <w:szCs w:val="15"/>
          <w:color w:val="231F20"/>
          <w:spacing w:val="4"/>
        </w:rPr>
        <w:t>bloodstream</w:t>
      </w:r>
      <w:r>
        <w:rPr>
          <w:sz w:val="15"/>
          <w:szCs w:val="15"/>
          <w:color w:val="231F20"/>
          <w:spacing w:val="31"/>
          <w:w w:val="101"/>
        </w:rPr>
        <w:t xml:space="preserve"> </w:t>
      </w:r>
      <w:r>
        <w:rPr>
          <w:sz w:val="15"/>
          <w:szCs w:val="15"/>
          <w:color w:val="231F20"/>
          <w:spacing w:val="4"/>
        </w:rPr>
        <w:t>infections</w:t>
      </w:r>
      <w:r>
        <w:rPr>
          <w:sz w:val="15"/>
          <w:szCs w:val="15"/>
          <w:color w:val="231F20"/>
          <w:spacing w:val="26"/>
          <w:w w:val="101"/>
        </w:rPr>
        <w:t xml:space="preserve"> </w:t>
      </w:r>
      <w:r>
        <w:rPr>
          <w:sz w:val="15"/>
          <w:szCs w:val="15"/>
          <w:color w:val="231F20"/>
          <w:spacing w:val="4"/>
        </w:rPr>
        <w:t>between</w:t>
      </w:r>
      <w:r>
        <w:rPr>
          <w:sz w:val="15"/>
          <w:szCs w:val="15"/>
          <w:color w:val="231F20"/>
          <w:spacing w:val="26"/>
        </w:rPr>
        <w:t xml:space="preserve"> </w:t>
      </w:r>
      <w:r>
        <w:rPr>
          <w:sz w:val="15"/>
          <w:szCs w:val="15"/>
          <w:color w:val="231F20"/>
          <w:spacing w:val="4"/>
        </w:rPr>
        <w:t>tunnele</w:t>
      </w:r>
      <w:r>
        <w:rPr>
          <w:sz w:val="15"/>
          <w:szCs w:val="15"/>
          <w:color w:val="231F20"/>
          <w:spacing w:val="3"/>
        </w:rPr>
        <w:t>d</w:t>
      </w:r>
      <w:r>
        <w:rPr>
          <w:sz w:val="15"/>
          <w:szCs w:val="15"/>
          <w:color w:val="231F20"/>
          <w:spacing w:val="31"/>
        </w:rPr>
        <w:t xml:space="preserve"> </w:t>
      </w:r>
      <w:r>
        <w:rPr>
          <w:sz w:val="15"/>
          <w:szCs w:val="15"/>
          <w:color w:val="231F20"/>
          <w:spacing w:val="3"/>
        </w:rPr>
        <w:t>central</w:t>
      </w:r>
      <w:r>
        <w:rPr>
          <w:sz w:val="15"/>
          <w:szCs w:val="15"/>
          <w:color w:val="231F20"/>
          <w:spacing w:val="23"/>
          <w:w w:val="102"/>
        </w:rPr>
        <w:t xml:space="preserve"> </w:t>
      </w:r>
      <w:r>
        <w:rPr>
          <w:sz w:val="15"/>
          <w:szCs w:val="15"/>
          <w:color w:val="231F20"/>
          <w:spacing w:val="3"/>
        </w:rPr>
        <w:t>venous</w:t>
      </w:r>
      <w:r>
        <w:rPr>
          <w:sz w:val="15"/>
          <w:szCs w:val="15"/>
          <w:color w:val="231F20"/>
        </w:rPr>
        <w:t xml:space="preserve"> </w:t>
      </w:r>
      <w:r>
        <w:rPr>
          <w:sz w:val="15"/>
          <w:szCs w:val="15"/>
          <w:color w:val="231F20"/>
          <w:spacing w:val="4"/>
        </w:rPr>
        <w:t>catheters  versus  peripherally  inse</w:t>
      </w:r>
      <w:r>
        <w:rPr>
          <w:sz w:val="15"/>
          <w:szCs w:val="15"/>
          <w:color w:val="231F20"/>
          <w:spacing w:val="3"/>
        </w:rPr>
        <w:t>rted</w:t>
      </w:r>
      <w:r>
        <w:rPr>
          <w:sz w:val="15"/>
          <w:szCs w:val="15"/>
          <w:color w:val="231F20"/>
          <w:spacing w:val="9"/>
        </w:rPr>
        <w:t xml:space="preserve">  </w:t>
      </w:r>
      <w:r>
        <w:rPr>
          <w:sz w:val="15"/>
          <w:szCs w:val="15"/>
          <w:color w:val="231F20"/>
          <w:spacing w:val="3"/>
        </w:rPr>
        <w:t>central</w:t>
      </w:r>
      <w:r>
        <w:rPr>
          <w:sz w:val="15"/>
          <w:szCs w:val="15"/>
          <w:color w:val="231F20"/>
          <w:spacing w:val="8"/>
          <w:w w:val="101"/>
        </w:rPr>
        <w:t xml:space="preserve">  </w:t>
      </w:r>
      <w:r>
        <w:rPr>
          <w:sz w:val="15"/>
          <w:szCs w:val="15"/>
          <w:color w:val="231F20"/>
          <w:spacing w:val="3"/>
        </w:rPr>
        <w:t>catheters</w:t>
      </w:r>
    </w:p>
    <w:p>
      <w:pPr>
        <w:spacing w:line="14" w:lineRule="auto"/>
        <w:rPr>
          <w:rFonts w:ascii="Arial"/>
          <w:sz w:val="2"/>
        </w:rPr>
      </w:pPr>
      <w:r>
        <w:rPr>
          <w:rFonts w:ascii="Arial" w:hAnsi="Arial" w:eastAsia="Arial" w:cs="Arial"/>
          <w:sz w:val="2"/>
          <w:szCs w:val="2"/>
        </w:rPr>
        <w:br w:type="column"/>
      </w:r>
    </w:p>
    <w:p>
      <w:pPr>
        <w:pStyle w:val="BodyText"/>
        <w:ind w:left="551" w:right="37" w:firstLine="4"/>
        <w:spacing w:before="36" w:line="295" w:lineRule="auto"/>
        <w:jc w:val="both"/>
        <w:rPr>
          <w:sz w:val="15"/>
          <w:szCs w:val="15"/>
        </w:rPr>
      </w:pPr>
      <w:r>
        <w:rPr>
          <w:sz w:val="15"/>
          <w:szCs w:val="15"/>
          <w:color w:val="231F20"/>
          <w:spacing w:val="3"/>
        </w:rPr>
        <w:t>in</w:t>
      </w:r>
      <w:r>
        <w:rPr>
          <w:sz w:val="15"/>
          <w:szCs w:val="15"/>
          <w:color w:val="231F20"/>
          <w:spacing w:val="17"/>
        </w:rPr>
        <w:t xml:space="preserve">  </w:t>
      </w:r>
      <w:r>
        <w:rPr>
          <w:sz w:val="15"/>
          <w:szCs w:val="15"/>
          <w:color w:val="231F20"/>
          <w:spacing w:val="3"/>
        </w:rPr>
        <w:t>adult</w:t>
      </w:r>
      <w:r>
        <w:rPr>
          <w:sz w:val="15"/>
          <w:szCs w:val="15"/>
          <w:color w:val="231F20"/>
          <w:spacing w:val="12"/>
        </w:rPr>
        <w:t xml:space="preserve">  </w:t>
      </w:r>
      <w:r>
        <w:rPr>
          <w:sz w:val="15"/>
          <w:szCs w:val="15"/>
          <w:color w:val="231F20"/>
          <w:spacing w:val="3"/>
        </w:rPr>
        <w:t>home</w:t>
      </w:r>
      <w:r>
        <w:rPr>
          <w:sz w:val="15"/>
          <w:szCs w:val="15"/>
          <w:color w:val="231F20"/>
          <w:spacing w:val="13"/>
          <w:w w:val="101"/>
        </w:rPr>
        <w:t xml:space="preserve">  </w:t>
      </w:r>
      <w:r>
        <w:rPr>
          <w:sz w:val="15"/>
          <w:szCs w:val="15"/>
          <w:color w:val="231F20"/>
          <w:spacing w:val="3"/>
        </w:rPr>
        <w:t>parenteral</w:t>
      </w:r>
      <w:r>
        <w:rPr>
          <w:sz w:val="15"/>
          <w:szCs w:val="15"/>
          <w:color w:val="231F20"/>
          <w:spacing w:val="13"/>
        </w:rPr>
        <w:t xml:space="preserve">  </w:t>
      </w:r>
      <w:r>
        <w:rPr>
          <w:sz w:val="15"/>
          <w:szCs w:val="15"/>
          <w:color w:val="231F20"/>
          <w:spacing w:val="3"/>
        </w:rPr>
        <w:t>nutrition:</w:t>
      </w:r>
      <w:r>
        <w:rPr>
          <w:sz w:val="15"/>
          <w:szCs w:val="15"/>
          <w:color w:val="231F20"/>
          <w:spacing w:val="13"/>
          <w:w w:val="101"/>
        </w:rPr>
        <w:t xml:space="preserve">  </w:t>
      </w:r>
      <w:r>
        <w:rPr>
          <w:sz w:val="15"/>
          <w:szCs w:val="15"/>
          <w:color w:val="231F20"/>
          <w:spacing w:val="3"/>
        </w:rPr>
        <w:t>a</w:t>
      </w:r>
      <w:r>
        <w:rPr>
          <w:sz w:val="15"/>
          <w:szCs w:val="15"/>
          <w:color w:val="231F20"/>
          <w:spacing w:val="13"/>
          <w:w w:val="101"/>
        </w:rPr>
        <w:t xml:space="preserve">  </w:t>
      </w:r>
      <w:r>
        <w:rPr>
          <w:sz w:val="15"/>
          <w:szCs w:val="15"/>
          <w:color w:val="231F20"/>
          <w:spacing w:val="3"/>
        </w:rPr>
        <w:t>meta</w:t>
      </w:r>
      <w:r>
        <w:rPr>
          <w:rFonts w:ascii="Times New Roman" w:hAnsi="Times New Roman" w:eastAsia="Times New Roman" w:cs="Times New Roman"/>
          <w:sz w:val="15"/>
          <w:szCs w:val="15"/>
          <w:color w:val="231F20"/>
          <w:spacing w:val="3"/>
        </w:rPr>
        <w:t>‑</w:t>
      </w:r>
      <w:r>
        <w:rPr>
          <w:sz w:val="15"/>
          <w:szCs w:val="15"/>
          <w:color w:val="231F20"/>
          <w:spacing w:val="3"/>
        </w:rPr>
        <w:t>analysis[J].</w:t>
      </w:r>
      <w:r>
        <w:rPr>
          <w:sz w:val="15"/>
          <w:szCs w:val="15"/>
          <w:color w:val="231F20"/>
        </w:rPr>
        <w:t xml:space="preserve"> </w:t>
      </w:r>
      <w:r>
        <w:rPr>
          <w:sz w:val="15"/>
          <w:szCs w:val="15"/>
          <w:color w:val="231F20"/>
        </w:rPr>
        <w:t>JPEN</w:t>
      </w:r>
      <w:r>
        <w:rPr>
          <w:sz w:val="15"/>
          <w:szCs w:val="15"/>
          <w:color w:val="231F20"/>
          <w:spacing w:val="4"/>
        </w:rPr>
        <w:t xml:space="preserve">  </w:t>
      </w:r>
      <w:r>
        <w:rPr>
          <w:sz w:val="15"/>
          <w:szCs w:val="15"/>
          <w:color w:val="231F20"/>
        </w:rPr>
        <w:t>J</w:t>
      </w:r>
      <w:r>
        <w:rPr>
          <w:sz w:val="15"/>
          <w:szCs w:val="15"/>
          <w:color w:val="231F20"/>
          <w:spacing w:val="4"/>
        </w:rPr>
        <w:t xml:space="preserve">   </w:t>
      </w:r>
      <w:r>
        <w:rPr>
          <w:sz w:val="15"/>
          <w:szCs w:val="15"/>
          <w:color w:val="231F20"/>
        </w:rPr>
        <w:t>Parenter</w:t>
      </w:r>
      <w:r>
        <w:rPr>
          <w:sz w:val="15"/>
          <w:szCs w:val="15"/>
          <w:color w:val="231F20"/>
          <w:spacing w:val="16"/>
          <w:w w:val="102"/>
        </w:rPr>
        <w:t xml:space="preserve">  </w:t>
      </w:r>
      <w:r>
        <w:rPr>
          <w:sz w:val="15"/>
          <w:szCs w:val="15"/>
          <w:color w:val="231F20"/>
        </w:rPr>
        <w:t>Enteral</w:t>
      </w:r>
      <w:r>
        <w:rPr>
          <w:sz w:val="15"/>
          <w:szCs w:val="15"/>
          <w:color w:val="231F20"/>
          <w:spacing w:val="11"/>
        </w:rPr>
        <w:t xml:space="preserve">  </w:t>
      </w:r>
      <w:r>
        <w:rPr>
          <w:sz w:val="15"/>
          <w:szCs w:val="15"/>
          <w:color w:val="231F20"/>
        </w:rPr>
        <w:t>Nutr</w:t>
      </w:r>
      <w:r>
        <w:rPr>
          <w:sz w:val="15"/>
          <w:szCs w:val="15"/>
          <w:color w:val="231F20"/>
          <w:spacing w:val="4"/>
        </w:rPr>
        <w:t>,</w:t>
      </w:r>
      <w:r>
        <w:rPr>
          <w:sz w:val="15"/>
          <w:szCs w:val="15"/>
          <w:color w:val="231F20"/>
          <w:spacing w:val="11"/>
          <w:w w:val="101"/>
        </w:rPr>
        <w:t xml:space="preserve">  </w:t>
      </w:r>
      <w:r>
        <w:rPr>
          <w:sz w:val="15"/>
          <w:szCs w:val="15"/>
          <w:color w:val="231F20"/>
          <w:spacing w:val="4"/>
        </w:rPr>
        <w:t>2019,  43(1):</w:t>
      </w:r>
      <w:r>
        <w:rPr>
          <w:sz w:val="15"/>
          <w:szCs w:val="15"/>
          <w:color w:val="231F20"/>
          <w:spacing w:val="16"/>
          <w:w w:val="103"/>
        </w:rPr>
        <w:t xml:space="preserve"> </w:t>
      </w:r>
      <w:r>
        <w:rPr>
          <w:sz w:val="15"/>
          <w:szCs w:val="15"/>
          <w:color w:val="231F20"/>
          <w:spacing w:val="4"/>
        </w:rPr>
        <w:t>41</w:t>
      </w:r>
      <w:r>
        <w:rPr>
          <w:rFonts w:ascii="Times New Roman" w:hAnsi="Times New Roman" w:eastAsia="Times New Roman" w:cs="Times New Roman"/>
          <w:sz w:val="15"/>
          <w:szCs w:val="15"/>
          <w:color w:val="231F20"/>
          <w:spacing w:val="4"/>
        </w:rPr>
        <w:t>‑</w:t>
      </w:r>
      <w:r>
        <w:rPr>
          <w:sz w:val="15"/>
          <w:szCs w:val="15"/>
          <w:color w:val="231F20"/>
          <w:spacing w:val="4"/>
        </w:rPr>
        <w:t>53.   </w:t>
      </w:r>
      <w:r>
        <w:rPr>
          <w:sz w:val="15"/>
          <w:szCs w:val="15"/>
          <w:color w:val="231F20"/>
        </w:rPr>
        <w:t>DOI</w:t>
      </w:r>
      <w:r>
        <w:rPr>
          <w:sz w:val="15"/>
          <w:szCs w:val="15"/>
          <w:color w:val="231F20"/>
          <w:spacing w:val="4"/>
        </w:rPr>
        <w:t>:</w:t>
      </w:r>
      <w:r>
        <w:rPr>
          <w:sz w:val="15"/>
          <w:szCs w:val="15"/>
          <w:color w:val="231F20"/>
        </w:rPr>
        <w:t xml:space="preserve"> </w:t>
      </w:r>
      <w:r>
        <w:rPr>
          <w:sz w:val="15"/>
          <w:szCs w:val="15"/>
          <w:color w:val="231F20"/>
          <w:spacing w:val="4"/>
        </w:rPr>
        <w:t>10.</w:t>
      </w:r>
      <w:r>
        <w:rPr>
          <w:sz w:val="15"/>
          <w:szCs w:val="15"/>
          <w:color w:val="231F20"/>
          <w:spacing w:val="-8"/>
        </w:rPr>
        <w:t xml:space="preserve"> </w:t>
      </w:r>
      <w:r>
        <w:rPr>
          <w:sz w:val="15"/>
          <w:szCs w:val="15"/>
          <w:color w:val="231F20"/>
          <w:spacing w:val="4"/>
        </w:rPr>
        <w:t>1002/</w:t>
      </w:r>
      <w:r>
        <w:rPr>
          <w:sz w:val="15"/>
          <w:szCs w:val="15"/>
          <w:color w:val="231F20"/>
        </w:rPr>
        <w:t>jpen</w:t>
      </w:r>
      <w:r>
        <w:rPr>
          <w:sz w:val="15"/>
          <w:szCs w:val="15"/>
          <w:color w:val="231F20"/>
          <w:spacing w:val="4"/>
        </w:rPr>
        <w:t>.1421.</w:t>
      </w:r>
    </w:p>
    <w:p>
      <w:pPr>
        <w:pStyle w:val="BodyText"/>
        <w:ind w:left="555" w:right="38" w:hanging="555"/>
        <w:spacing w:before="28" w:line="307" w:lineRule="auto"/>
        <w:rPr>
          <w:sz w:val="15"/>
          <w:szCs w:val="15"/>
        </w:rPr>
      </w:pPr>
      <w:r>
        <w:rPr>
          <w:sz w:val="15"/>
          <w:szCs w:val="15"/>
          <w:color w:val="231F20"/>
          <w:spacing w:val="8"/>
        </w:rPr>
        <w:t>[256]     </w:t>
      </w:r>
      <w:r>
        <w:rPr>
          <w:sz w:val="15"/>
          <w:szCs w:val="15"/>
          <w:color w:val="231F20"/>
        </w:rPr>
        <w:t>Verso</w:t>
      </w:r>
      <w:r>
        <w:rPr>
          <w:sz w:val="15"/>
          <w:szCs w:val="15"/>
          <w:color w:val="231F20"/>
          <w:spacing w:val="8"/>
        </w:rPr>
        <w:t xml:space="preserve">  </w:t>
      </w:r>
      <w:r>
        <w:rPr>
          <w:sz w:val="15"/>
          <w:szCs w:val="15"/>
          <w:color w:val="231F20"/>
        </w:rPr>
        <w:t>M</w:t>
      </w:r>
      <w:r>
        <w:rPr>
          <w:sz w:val="15"/>
          <w:szCs w:val="15"/>
          <w:color w:val="231F20"/>
          <w:spacing w:val="8"/>
        </w:rPr>
        <w:t>,</w:t>
      </w:r>
      <w:r>
        <w:rPr>
          <w:sz w:val="15"/>
          <w:szCs w:val="15"/>
          <w:color w:val="231F20"/>
          <w:spacing w:val="14"/>
          <w:w w:val="101"/>
        </w:rPr>
        <w:t xml:space="preserve"> </w:t>
      </w:r>
      <w:r>
        <w:rPr>
          <w:sz w:val="15"/>
          <w:szCs w:val="15"/>
          <w:color w:val="231F20"/>
        </w:rPr>
        <w:t>Agnelli</w:t>
      </w:r>
      <w:r>
        <w:rPr>
          <w:sz w:val="15"/>
          <w:szCs w:val="15"/>
          <w:color w:val="231F20"/>
          <w:spacing w:val="23"/>
        </w:rPr>
        <w:t xml:space="preserve"> </w:t>
      </w:r>
      <w:r>
        <w:rPr>
          <w:sz w:val="15"/>
          <w:szCs w:val="15"/>
          <w:color w:val="231F20"/>
        </w:rPr>
        <w:t>G</w:t>
      </w:r>
      <w:r>
        <w:rPr>
          <w:sz w:val="15"/>
          <w:szCs w:val="15"/>
          <w:color w:val="231F20"/>
          <w:spacing w:val="8"/>
        </w:rPr>
        <w:t>,</w:t>
      </w:r>
      <w:r>
        <w:rPr>
          <w:sz w:val="15"/>
          <w:szCs w:val="15"/>
          <w:color w:val="231F20"/>
          <w:spacing w:val="23"/>
        </w:rPr>
        <w:t xml:space="preserve"> </w:t>
      </w:r>
      <w:r>
        <w:rPr>
          <w:sz w:val="15"/>
          <w:szCs w:val="15"/>
          <w:color w:val="231F20"/>
        </w:rPr>
        <w:t>Kamphuisen</w:t>
      </w:r>
      <w:r>
        <w:rPr>
          <w:sz w:val="15"/>
          <w:szCs w:val="15"/>
          <w:color w:val="231F20"/>
          <w:spacing w:val="24"/>
        </w:rPr>
        <w:t xml:space="preserve"> </w:t>
      </w:r>
      <w:r>
        <w:rPr>
          <w:sz w:val="15"/>
          <w:szCs w:val="15"/>
          <w:color w:val="231F20"/>
        </w:rPr>
        <w:t>PW</w:t>
      </w:r>
      <w:r>
        <w:rPr>
          <w:sz w:val="15"/>
          <w:szCs w:val="15"/>
          <w:color w:val="231F20"/>
          <w:spacing w:val="8"/>
        </w:rPr>
        <w:t>,</w:t>
      </w:r>
      <w:r>
        <w:rPr>
          <w:sz w:val="15"/>
          <w:szCs w:val="15"/>
          <w:color w:val="231F20"/>
          <w:spacing w:val="21"/>
          <w:w w:val="102"/>
        </w:rPr>
        <w:t xml:space="preserve"> </w:t>
      </w:r>
      <w:r>
        <w:rPr>
          <w:sz w:val="15"/>
          <w:szCs w:val="15"/>
          <w:color w:val="231F20"/>
        </w:rPr>
        <w:t>et</w:t>
      </w:r>
      <w:r>
        <w:rPr>
          <w:sz w:val="15"/>
          <w:szCs w:val="15"/>
          <w:color w:val="231F20"/>
          <w:spacing w:val="8"/>
        </w:rPr>
        <w:t xml:space="preserve"> </w:t>
      </w:r>
      <w:r>
        <w:rPr>
          <w:sz w:val="15"/>
          <w:szCs w:val="15"/>
          <w:color w:val="231F20"/>
        </w:rPr>
        <w:t>al</w:t>
      </w:r>
      <w:r>
        <w:rPr>
          <w:sz w:val="15"/>
          <w:szCs w:val="15"/>
          <w:color w:val="231F20"/>
          <w:spacing w:val="8"/>
        </w:rPr>
        <w:t>.</w:t>
      </w:r>
      <w:r>
        <w:rPr>
          <w:sz w:val="15"/>
          <w:szCs w:val="15"/>
          <w:color w:val="231F20"/>
          <w:spacing w:val="23"/>
        </w:rPr>
        <w:t xml:space="preserve"> </w:t>
      </w:r>
      <w:r>
        <w:rPr>
          <w:sz w:val="15"/>
          <w:szCs w:val="15"/>
          <w:color w:val="231F20"/>
        </w:rPr>
        <w:t>Risk</w:t>
      </w:r>
      <w:r>
        <w:rPr>
          <w:sz w:val="15"/>
          <w:szCs w:val="15"/>
          <w:color w:val="231F20"/>
          <w:spacing w:val="20"/>
          <w:w w:val="101"/>
        </w:rPr>
        <w:t xml:space="preserve"> </w:t>
      </w:r>
      <w:r>
        <w:rPr>
          <w:sz w:val="15"/>
          <w:szCs w:val="15"/>
          <w:color w:val="231F20"/>
        </w:rPr>
        <w:t>factors</w:t>
      </w:r>
      <w:r>
        <w:rPr>
          <w:sz w:val="15"/>
          <w:szCs w:val="15"/>
          <w:color w:val="231F20"/>
          <w:spacing w:val="20"/>
          <w:w w:val="102"/>
        </w:rPr>
        <w:t xml:space="preserve"> </w:t>
      </w:r>
      <w:r>
        <w:rPr>
          <w:sz w:val="15"/>
          <w:szCs w:val="15"/>
          <w:color w:val="231F20"/>
        </w:rPr>
        <w:t>for </w:t>
      </w:r>
      <w:r>
        <w:rPr>
          <w:sz w:val="15"/>
          <w:szCs w:val="15"/>
          <w:color w:val="231F20"/>
          <w:spacing w:val="4"/>
        </w:rPr>
        <w:t>upper</w:t>
      </w:r>
      <w:r>
        <w:rPr>
          <w:sz w:val="15"/>
          <w:szCs w:val="15"/>
          <w:color w:val="231F20"/>
          <w:spacing w:val="19"/>
          <w:w w:val="101"/>
        </w:rPr>
        <w:t xml:space="preserve"> </w:t>
      </w:r>
      <w:r>
        <w:rPr>
          <w:sz w:val="15"/>
          <w:szCs w:val="15"/>
          <w:color w:val="231F20"/>
          <w:spacing w:val="4"/>
        </w:rPr>
        <w:t>limb</w:t>
      </w:r>
      <w:r>
        <w:rPr>
          <w:sz w:val="15"/>
          <w:szCs w:val="15"/>
          <w:color w:val="231F20"/>
          <w:spacing w:val="23"/>
        </w:rPr>
        <w:t xml:space="preserve"> </w:t>
      </w:r>
      <w:r>
        <w:rPr>
          <w:sz w:val="15"/>
          <w:szCs w:val="15"/>
          <w:color w:val="231F20"/>
          <w:spacing w:val="4"/>
        </w:rPr>
        <w:t>deep</w:t>
      </w:r>
      <w:r>
        <w:rPr>
          <w:sz w:val="15"/>
          <w:szCs w:val="15"/>
          <w:color w:val="231F20"/>
          <w:spacing w:val="16"/>
        </w:rPr>
        <w:t xml:space="preserve"> </w:t>
      </w:r>
      <w:r>
        <w:rPr>
          <w:sz w:val="15"/>
          <w:szCs w:val="15"/>
          <w:color w:val="231F20"/>
          <w:spacing w:val="4"/>
        </w:rPr>
        <w:t>vein</w:t>
      </w:r>
      <w:r>
        <w:rPr>
          <w:sz w:val="15"/>
          <w:szCs w:val="15"/>
          <w:color w:val="231F20"/>
          <w:spacing w:val="17"/>
          <w:w w:val="102"/>
        </w:rPr>
        <w:t xml:space="preserve"> </w:t>
      </w:r>
      <w:r>
        <w:rPr>
          <w:sz w:val="15"/>
          <w:szCs w:val="15"/>
          <w:color w:val="231F20"/>
          <w:spacing w:val="4"/>
        </w:rPr>
        <w:t>throm</w:t>
      </w:r>
      <w:r>
        <w:rPr>
          <w:sz w:val="15"/>
          <w:szCs w:val="15"/>
          <w:color w:val="231F20"/>
          <w:spacing w:val="3"/>
        </w:rPr>
        <w:t>bosis</w:t>
      </w:r>
      <w:r>
        <w:rPr>
          <w:sz w:val="15"/>
          <w:szCs w:val="15"/>
          <w:color w:val="231F20"/>
          <w:spacing w:val="20"/>
          <w:w w:val="101"/>
        </w:rPr>
        <w:t xml:space="preserve"> </w:t>
      </w:r>
      <w:r>
        <w:rPr>
          <w:sz w:val="15"/>
          <w:szCs w:val="15"/>
          <w:color w:val="231F20"/>
          <w:spacing w:val="3"/>
        </w:rPr>
        <w:t>associated</w:t>
      </w:r>
      <w:r>
        <w:rPr>
          <w:sz w:val="15"/>
          <w:szCs w:val="15"/>
          <w:color w:val="231F20"/>
          <w:spacing w:val="17"/>
        </w:rPr>
        <w:t xml:space="preserve"> </w:t>
      </w:r>
      <w:r>
        <w:rPr>
          <w:sz w:val="15"/>
          <w:szCs w:val="15"/>
          <w:color w:val="231F20"/>
          <w:spacing w:val="3"/>
        </w:rPr>
        <w:t>with</w:t>
      </w:r>
      <w:r>
        <w:rPr>
          <w:sz w:val="15"/>
          <w:szCs w:val="15"/>
          <w:color w:val="231F20"/>
          <w:spacing w:val="17"/>
          <w:w w:val="101"/>
        </w:rPr>
        <w:t xml:space="preserve"> </w:t>
      </w:r>
      <w:r>
        <w:rPr>
          <w:sz w:val="15"/>
          <w:szCs w:val="15"/>
          <w:color w:val="231F20"/>
          <w:spacing w:val="3"/>
        </w:rPr>
        <w:t>the</w:t>
      </w:r>
      <w:r>
        <w:rPr>
          <w:sz w:val="15"/>
          <w:szCs w:val="15"/>
          <w:color w:val="231F20"/>
          <w:spacing w:val="20"/>
        </w:rPr>
        <w:t xml:space="preserve"> </w:t>
      </w:r>
      <w:r>
        <w:rPr>
          <w:sz w:val="15"/>
          <w:szCs w:val="15"/>
          <w:color w:val="231F20"/>
          <w:spacing w:val="3"/>
        </w:rPr>
        <w:t>use</w:t>
      </w:r>
      <w:r>
        <w:rPr>
          <w:sz w:val="15"/>
          <w:szCs w:val="15"/>
          <w:color w:val="231F20"/>
        </w:rPr>
        <w:t xml:space="preserve"> </w:t>
      </w:r>
      <w:r>
        <w:rPr>
          <w:sz w:val="15"/>
          <w:szCs w:val="15"/>
          <w:color w:val="231F20"/>
        </w:rPr>
        <w:t>of</w:t>
      </w:r>
      <w:r>
        <w:rPr>
          <w:sz w:val="15"/>
          <w:szCs w:val="15"/>
          <w:color w:val="231F20"/>
          <w:spacing w:val="7"/>
        </w:rPr>
        <w:t xml:space="preserve">   </w:t>
      </w:r>
      <w:r>
        <w:rPr>
          <w:sz w:val="15"/>
          <w:szCs w:val="15"/>
          <w:color w:val="231F20"/>
        </w:rPr>
        <w:t>central</w:t>
      </w:r>
      <w:r>
        <w:rPr>
          <w:sz w:val="15"/>
          <w:szCs w:val="15"/>
          <w:color w:val="231F20"/>
          <w:spacing w:val="7"/>
        </w:rPr>
        <w:t xml:space="preserve">   </w:t>
      </w:r>
      <w:r>
        <w:rPr>
          <w:sz w:val="15"/>
          <w:szCs w:val="15"/>
          <w:color w:val="231F20"/>
        </w:rPr>
        <w:t>vein</w:t>
      </w:r>
      <w:r>
        <w:rPr>
          <w:sz w:val="15"/>
          <w:szCs w:val="15"/>
          <w:color w:val="231F20"/>
          <w:spacing w:val="7"/>
        </w:rPr>
        <w:t xml:space="preserve">   </w:t>
      </w:r>
      <w:r>
        <w:rPr>
          <w:sz w:val="15"/>
          <w:szCs w:val="15"/>
          <w:color w:val="231F20"/>
        </w:rPr>
        <w:t>catheter</w:t>
      </w:r>
      <w:r>
        <w:rPr>
          <w:sz w:val="15"/>
          <w:szCs w:val="15"/>
          <w:color w:val="231F20"/>
          <w:spacing w:val="7"/>
        </w:rPr>
        <w:t xml:space="preserve">   </w:t>
      </w:r>
      <w:r>
        <w:rPr>
          <w:sz w:val="15"/>
          <w:szCs w:val="15"/>
          <w:color w:val="231F20"/>
        </w:rPr>
        <w:t>in</w:t>
      </w:r>
      <w:r>
        <w:rPr>
          <w:sz w:val="15"/>
          <w:szCs w:val="15"/>
          <w:color w:val="231F20"/>
          <w:spacing w:val="7"/>
        </w:rPr>
        <w:t xml:space="preserve">    </w:t>
      </w:r>
      <w:r>
        <w:rPr>
          <w:sz w:val="15"/>
          <w:szCs w:val="15"/>
          <w:color w:val="231F20"/>
        </w:rPr>
        <w:t>cancer</w:t>
      </w:r>
      <w:r>
        <w:rPr>
          <w:sz w:val="15"/>
          <w:szCs w:val="15"/>
          <w:color w:val="231F20"/>
          <w:spacing w:val="7"/>
        </w:rPr>
        <w:t xml:space="preserve">   </w:t>
      </w:r>
      <w:r>
        <w:rPr>
          <w:sz w:val="15"/>
          <w:szCs w:val="15"/>
          <w:color w:val="231F20"/>
        </w:rPr>
        <w:t>patients</w:t>
      </w:r>
      <w:r>
        <w:rPr>
          <w:sz w:val="15"/>
          <w:szCs w:val="15"/>
          <w:color w:val="231F20"/>
          <w:spacing w:val="7"/>
        </w:rPr>
        <w:t>[J].   </w:t>
      </w:r>
      <w:r>
        <w:rPr>
          <w:sz w:val="15"/>
          <w:szCs w:val="15"/>
          <w:color w:val="231F20"/>
        </w:rPr>
        <w:t>Intern</w:t>
      </w:r>
      <w:r>
        <w:rPr>
          <w:sz w:val="15"/>
          <w:szCs w:val="15"/>
          <w:color w:val="231F20"/>
          <w:spacing w:val="15"/>
          <w:w w:val="101"/>
        </w:rPr>
        <w:t xml:space="preserve"> </w:t>
      </w:r>
      <w:r>
        <w:rPr>
          <w:sz w:val="15"/>
          <w:szCs w:val="15"/>
          <w:color w:val="231F20"/>
        </w:rPr>
        <w:t>Emerg</w:t>
      </w:r>
      <w:r>
        <w:rPr>
          <w:sz w:val="15"/>
          <w:szCs w:val="15"/>
          <w:color w:val="231F20"/>
          <w:spacing w:val="2"/>
        </w:rPr>
        <w:t xml:space="preserve">     </w:t>
      </w:r>
      <w:r>
        <w:rPr>
          <w:sz w:val="15"/>
          <w:szCs w:val="15"/>
          <w:color w:val="231F20"/>
        </w:rPr>
        <w:t>Med</w:t>
      </w:r>
      <w:r>
        <w:rPr>
          <w:sz w:val="15"/>
          <w:szCs w:val="15"/>
          <w:color w:val="231F20"/>
          <w:spacing w:val="3"/>
        </w:rPr>
        <w:t>,</w:t>
      </w:r>
      <w:r>
        <w:rPr>
          <w:sz w:val="15"/>
          <w:szCs w:val="15"/>
          <w:color w:val="231F20"/>
        </w:rPr>
        <w:t xml:space="preserve">     </w:t>
      </w:r>
      <w:r>
        <w:rPr>
          <w:sz w:val="15"/>
          <w:szCs w:val="15"/>
          <w:color w:val="231F20"/>
          <w:spacing w:val="3"/>
        </w:rPr>
        <w:t>2008,</w:t>
      </w:r>
      <w:r>
        <w:rPr>
          <w:sz w:val="15"/>
          <w:szCs w:val="15"/>
          <w:color w:val="231F20"/>
          <w:spacing w:val="1"/>
        </w:rPr>
        <w:t xml:space="preserve">     </w:t>
      </w:r>
      <w:r>
        <w:rPr>
          <w:sz w:val="15"/>
          <w:szCs w:val="15"/>
          <w:color w:val="231F20"/>
          <w:spacing w:val="3"/>
        </w:rPr>
        <w:t>3(2):</w:t>
      </w:r>
      <w:r>
        <w:rPr>
          <w:sz w:val="15"/>
          <w:szCs w:val="15"/>
          <w:color w:val="231F20"/>
        </w:rPr>
        <w:t xml:space="preserve">    </w:t>
      </w:r>
      <w:r>
        <w:rPr>
          <w:sz w:val="15"/>
          <w:szCs w:val="15"/>
          <w:color w:val="231F20"/>
          <w:spacing w:val="3"/>
        </w:rPr>
        <w:t>117</w:t>
      </w:r>
      <w:r>
        <w:rPr>
          <w:rFonts w:ascii="Times New Roman" w:hAnsi="Times New Roman" w:eastAsia="Times New Roman" w:cs="Times New Roman"/>
          <w:sz w:val="15"/>
          <w:szCs w:val="15"/>
          <w:color w:val="231F20"/>
          <w:spacing w:val="3"/>
        </w:rPr>
        <w:t>‑</w:t>
      </w:r>
      <w:r>
        <w:rPr>
          <w:sz w:val="15"/>
          <w:szCs w:val="15"/>
          <w:color w:val="231F20"/>
          <w:spacing w:val="3"/>
        </w:rPr>
        <w:t>122.</w:t>
      </w:r>
      <w:r>
        <w:rPr>
          <w:sz w:val="15"/>
          <w:szCs w:val="15"/>
          <w:color w:val="231F20"/>
        </w:rPr>
        <w:t xml:space="preserve">     DOI</w:t>
      </w:r>
      <w:r>
        <w:rPr>
          <w:sz w:val="15"/>
          <w:szCs w:val="15"/>
          <w:color w:val="231F20"/>
          <w:spacing w:val="3"/>
        </w:rPr>
        <w:t>:</w:t>
      </w:r>
      <w:r>
        <w:rPr>
          <w:sz w:val="15"/>
          <w:szCs w:val="15"/>
          <w:color w:val="231F20"/>
          <w:spacing w:val="1"/>
        </w:rPr>
        <w:t xml:space="preserve">     </w:t>
      </w:r>
      <w:r>
        <w:rPr>
          <w:sz w:val="15"/>
          <w:szCs w:val="15"/>
          <w:color w:val="231F20"/>
          <w:spacing w:val="3"/>
        </w:rPr>
        <w:t>10.</w:t>
      </w:r>
      <w:r>
        <w:rPr>
          <w:sz w:val="15"/>
          <w:szCs w:val="15"/>
          <w:color w:val="231F20"/>
          <w:spacing w:val="-15"/>
        </w:rPr>
        <w:t xml:space="preserve"> </w:t>
      </w:r>
      <w:r>
        <w:rPr>
          <w:sz w:val="15"/>
          <w:szCs w:val="15"/>
          <w:color w:val="231F20"/>
          <w:spacing w:val="3"/>
        </w:rPr>
        <w:t>1007/</w:t>
      </w:r>
      <w:r>
        <w:rPr>
          <w:sz w:val="15"/>
          <w:szCs w:val="15"/>
          <w:color w:val="231F20"/>
        </w:rPr>
        <w:t xml:space="preserve"> </w:t>
      </w:r>
      <w:r>
        <w:rPr>
          <w:sz w:val="15"/>
          <w:szCs w:val="15"/>
          <w:color w:val="231F20"/>
          <w:spacing w:val="4"/>
        </w:rPr>
        <w:t>s11739</w:t>
      </w:r>
      <w:r>
        <w:rPr>
          <w:rFonts w:ascii="Times New Roman" w:hAnsi="Times New Roman" w:eastAsia="Times New Roman" w:cs="Times New Roman"/>
          <w:sz w:val="15"/>
          <w:szCs w:val="15"/>
          <w:color w:val="231F20"/>
          <w:spacing w:val="4"/>
        </w:rPr>
        <w:t>‑</w:t>
      </w:r>
      <w:r>
        <w:rPr>
          <w:sz w:val="15"/>
          <w:szCs w:val="15"/>
          <w:color w:val="231F20"/>
          <w:spacing w:val="4"/>
        </w:rPr>
        <w:t>008</w:t>
      </w:r>
      <w:r>
        <w:rPr>
          <w:rFonts w:ascii="Times New Roman" w:hAnsi="Times New Roman" w:eastAsia="Times New Roman" w:cs="Times New Roman"/>
          <w:sz w:val="15"/>
          <w:szCs w:val="15"/>
          <w:color w:val="231F20"/>
          <w:spacing w:val="4"/>
        </w:rPr>
        <w:t>‑</w:t>
      </w:r>
      <w:r>
        <w:rPr>
          <w:sz w:val="15"/>
          <w:szCs w:val="15"/>
          <w:color w:val="231F20"/>
          <w:spacing w:val="4"/>
        </w:rPr>
        <w:t>0125</w:t>
      </w:r>
      <w:r>
        <w:rPr>
          <w:rFonts w:ascii="Times New Roman" w:hAnsi="Times New Roman" w:eastAsia="Times New Roman" w:cs="Times New Roman"/>
          <w:sz w:val="15"/>
          <w:szCs w:val="15"/>
          <w:color w:val="231F20"/>
          <w:spacing w:val="4"/>
        </w:rPr>
        <w:t>‑</w:t>
      </w:r>
      <w:r>
        <w:rPr>
          <w:sz w:val="15"/>
          <w:szCs w:val="15"/>
          <w:color w:val="231F20"/>
          <w:spacing w:val="4"/>
        </w:rPr>
        <w:t>3.</w:t>
      </w:r>
    </w:p>
    <w:p>
      <w:pPr>
        <w:pStyle w:val="BodyText"/>
        <w:ind w:left="555" w:right="37" w:hanging="555"/>
        <w:spacing w:before="8" w:line="307" w:lineRule="auto"/>
        <w:rPr>
          <w:sz w:val="15"/>
          <w:szCs w:val="15"/>
        </w:rPr>
      </w:pPr>
      <w:r>
        <w:rPr>
          <w:sz w:val="15"/>
          <w:szCs w:val="15"/>
          <w:color w:val="231F20"/>
          <w:spacing w:val="11"/>
        </w:rPr>
        <w:t>[257]     </w:t>
      </w:r>
      <w:r>
        <w:rPr>
          <w:sz w:val="15"/>
          <w:szCs w:val="15"/>
          <w:color w:val="231F20"/>
        </w:rPr>
        <w:t>Petersen</w:t>
      </w:r>
      <w:r>
        <w:rPr>
          <w:sz w:val="15"/>
          <w:szCs w:val="15"/>
          <w:color w:val="231F20"/>
          <w:spacing w:val="18"/>
        </w:rPr>
        <w:t xml:space="preserve"> </w:t>
      </w:r>
      <w:r>
        <w:rPr>
          <w:sz w:val="15"/>
          <w:szCs w:val="15"/>
          <w:color w:val="231F20"/>
        </w:rPr>
        <w:t>J</w:t>
      </w:r>
      <w:r>
        <w:rPr>
          <w:sz w:val="15"/>
          <w:szCs w:val="15"/>
          <w:color w:val="231F20"/>
          <w:spacing w:val="11"/>
        </w:rPr>
        <w:t>,</w:t>
      </w:r>
      <w:r>
        <w:rPr>
          <w:sz w:val="15"/>
          <w:szCs w:val="15"/>
          <w:color w:val="231F20"/>
          <w:spacing w:val="20"/>
          <w:w w:val="102"/>
        </w:rPr>
        <w:t xml:space="preserve"> </w:t>
      </w:r>
      <w:r>
        <w:rPr>
          <w:sz w:val="15"/>
          <w:szCs w:val="15"/>
          <w:color w:val="231F20"/>
        </w:rPr>
        <w:t>Delaney</w:t>
      </w:r>
      <w:r>
        <w:rPr>
          <w:sz w:val="15"/>
          <w:szCs w:val="15"/>
          <w:color w:val="231F20"/>
          <w:spacing w:val="14"/>
        </w:rPr>
        <w:t xml:space="preserve"> </w:t>
      </w:r>
      <w:r>
        <w:rPr>
          <w:sz w:val="15"/>
          <w:szCs w:val="15"/>
          <w:color w:val="231F20"/>
        </w:rPr>
        <w:t>JH</w:t>
      </w:r>
      <w:r>
        <w:rPr>
          <w:sz w:val="15"/>
          <w:szCs w:val="15"/>
          <w:color w:val="231F20"/>
          <w:spacing w:val="11"/>
        </w:rPr>
        <w:t>,</w:t>
      </w:r>
      <w:r>
        <w:rPr>
          <w:sz w:val="15"/>
          <w:szCs w:val="15"/>
          <w:color w:val="231F20"/>
          <w:spacing w:val="20"/>
          <w:w w:val="102"/>
        </w:rPr>
        <w:t xml:space="preserve"> </w:t>
      </w:r>
      <w:r>
        <w:rPr>
          <w:sz w:val="15"/>
          <w:szCs w:val="15"/>
          <w:color w:val="231F20"/>
        </w:rPr>
        <w:t>Brakstad</w:t>
      </w:r>
      <w:r>
        <w:rPr>
          <w:sz w:val="15"/>
          <w:szCs w:val="15"/>
          <w:color w:val="231F20"/>
          <w:spacing w:val="21"/>
        </w:rPr>
        <w:t xml:space="preserve"> </w:t>
      </w:r>
      <w:r>
        <w:rPr>
          <w:sz w:val="15"/>
          <w:szCs w:val="15"/>
          <w:color w:val="231F20"/>
        </w:rPr>
        <w:t>MT</w:t>
      </w:r>
      <w:r>
        <w:rPr>
          <w:sz w:val="15"/>
          <w:szCs w:val="15"/>
          <w:color w:val="231F20"/>
          <w:spacing w:val="11"/>
        </w:rPr>
        <w:t>,</w:t>
      </w:r>
      <w:r>
        <w:rPr>
          <w:sz w:val="15"/>
          <w:szCs w:val="15"/>
          <w:color w:val="231F20"/>
          <w:spacing w:val="19"/>
          <w:w w:val="101"/>
        </w:rPr>
        <w:t xml:space="preserve"> </w:t>
      </w:r>
      <w:r>
        <w:rPr>
          <w:sz w:val="15"/>
          <w:szCs w:val="15"/>
          <w:color w:val="231F20"/>
        </w:rPr>
        <w:t>et</w:t>
      </w:r>
      <w:r>
        <w:rPr>
          <w:sz w:val="15"/>
          <w:szCs w:val="15"/>
          <w:color w:val="231F20"/>
          <w:spacing w:val="8"/>
          <w:w w:val="101"/>
        </w:rPr>
        <w:t xml:space="preserve"> </w:t>
      </w:r>
      <w:r>
        <w:rPr>
          <w:sz w:val="15"/>
          <w:szCs w:val="15"/>
          <w:color w:val="231F20"/>
        </w:rPr>
        <w:t>al</w:t>
      </w:r>
      <w:r>
        <w:rPr>
          <w:sz w:val="15"/>
          <w:szCs w:val="15"/>
          <w:color w:val="231F20"/>
          <w:spacing w:val="11"/>
        </w:rPr>
        <w:t>.</w:t>
      </w:r>
      <w:r>
        <w:rPr>
          <w:sz w:val="15"/>
          <w:szCs w:val="15"/>
          <w:color w:val="231F20"/>
          <w:spacing w:val="20"/>
        </w:rPr>
        <w:t xml:space="preserve"> </w:t>
      </w:r>
      <w:r>
        <w:rPr>
          <w:sz w:val="15"/>
          <w:szCs w:val="15"/>
          <w:color w:val="231F20"/>
        </w:rPr>
        <w:t>Silicone</w:t>
      </w:r>
      <w:r>
        <w:rPr>
          <w:sz w:val="15"/>
          <w:szCs w:val="15"/>
          <w:color w:val="231F20"/>
          <w:spacing w:val="13"/>
          <w:w w:val="101"/>
        </w:rPr>
        <w:t xml:space="preserve"> </w:t>
      </w:r>
      <w:r>
        <w:rPr>
          <w:sz w:val="15"/>
          <w:szCs w:val="15"/>
          <w:color w:val="231F20"/>
        </w:rPr>
        <w:t>venous </w:t>
      </w:r>
      <w:r>
        <w:rPr>
          <w:sz w:val="15"/>
          <w:szCs w:val="15"/>
          <w:color w:val="231F20"/>
          <w:spacing w:val="3"/>
        </w:rPr>
        <w:t>access   devices</w:t>
      </w:r>
      <w:r>
        <w:rPr>
          <w:sz w:val="15"/>
          <w:szCs w:val="15"/>
          <w:color w:val="231F20"/>
          <w:spacing w:val="1"/>
        </w:rPr>
        <w:t xml:space="preserve">   </w:t>
      </w:r>
      <w:r>
        <w:rPr>
          <w:sz w:val="15"/>
          <w:szCs w:val="15"/>
          <w:color w:val="231F20"/>
          <w:spacing w:val="3"/>
        </w:rPr>
        <w:t>positioned</w:t>
      </w:r>
      <w:r>
        <w:rPr>
          <w:sz w:val="15"/>
          <w:szCs w:val="15"/>
          <w:color w:val="231F20"/>
          <w:spacing w:val="15"/>
          <w:w w:val="102"/>
        </w:rPr>
        <w:t xml:space="preserve">  </w:t>
      </w:r>
      <w:r>
        <w:rPr>
          <w:sz w:val="15"/>
          <w:szCs w:val="15"/>
          <w:color w:val="231F20"/>
          <w:spacing w:val="3"/>
        </w:rPr>
        <w:t>with</w:t>
      </w:r>
      <w:r>
        <w:rPr>
          <w:sz w:val="15"/>
          <w:szCs w:val="15"/>
          <w:color w:val="231F20"/>
          <w:spacing w:val="16"/>
        </w:rPr>
        <w:t xml:space="preserve">  </w:t>
      </w:r>
      <w:r>
        <w:rPr>
          <w:sz w:val="15"/>
          <w:szCs w:val="15"/>
          <w:color w:val="231F20"/>
          <w:spacing w:val="3"/>
        </w:rPr>
        <w:t>their</w:t>
      </w:r>
      <w:r>
        <w:rPr>
          <w:sz w:val="15"/>
          <w:szCs w:val="15"/>
          <w:color w:val="231F20"/>
          <w:spacing w:val="15"/>
          <w:w w:val="102"/>
        </w:rPr>
        <w:t xml:space="preserve">  </w:t>
      </w:r>
      <w:r>
        <w:rPr>
          <w:sz w:val="15"/>
          <w:szCs w:val="15"/>
          <w:color w:val="231F20"/>
          <w:spacing w:val="3"/>
        </w:rPr>
        <w:t>tips</w:t>
      </w:r>
      <w:r>
        <w:rPr>
          <w:sz w:val="15"/>
          <w:szCs w:val="15"/>
          <w:color w:val="231F20"/>
        </w:rPr>
        <w:t xml:space="preserve">   </w:t>
      </w:r>
      <w:r>
        <w:rPr>
          <w:sz w:val="15"/>
          <w:szCs w:val="15"/>
          <w:color w:val="231F20"/>
          <w:spacing w:val="3"/>
        </w:rPr>
        <w:t>high</w:t>
      </w:r>
      <w:r>
        <w:rPr>
          <w:sz w:val="15"/>
          <w:szCs w:val="15"/>
          <w:color w:val="231F20"/>
          <w:spacing w:val="1"/>
        </w:rPr>
        <w:t xml:space="preserve">   </w:t>
      </w:r>
      <w:r>
        <w:rPr>
          <w:sz w:val="15"/>
          <w:szCs w:val="15"/>
          <w:color w:val="231F20"/>
          <w:spacing w:val="3"/>
        </w:rPr>
        <w:t>in</w:t>
      </w:r>
      <w:r>
        <w:rPr>
          <w:sz w:val="15"/>
          <w:szCs w:val="15"/>
          <w:color w:val="231F20"/>
          <w:spacing w:val="16"/>
          <w:w w:val="101"/>
        </w:rPr>
        <w:t xml:space="preserve">  </w:t>
      </w:r>
      <w:r>
        <w:rPr>
          <w:sz w:val="15"/>
          <w:szCs w:val="15"/>
          <w:color w:val="231F20"/>
          <w:spacing w:val="3"/>
        </w:rPr>
        <w:t>the</w:t>
      </w:r>
      <w:r>
        <w:rPr>
          <w:sz w:val="15"/>
          <w:szCs w:val="15"/>
          <w:color w:val="231F20"/>
        </w:rPr>
        <w:t xml:space="preserve"> </w:t>
      </w:r>
      <w:r>
        <w:rPr>
          <w:sz w:val="15"/>
          <w:szCs w:val="15"/>
          <w:color w:val="231F20"/>
          <w:spacing w:val="3"/>
        </w:rPr>
        <w:t>superior</w:t>
      </w:r>
      <w:r>
        <w:rPr>
          <w:sz w:val="15"/>
          <w:szCs w:val="15"/>
          <w:color w:val="231F20"/>
          <w:spacing w:val="14"/>
        </w:rPr>
        <w:t xml:space="preserve"> </w:t>
      </w:r>
      <w:r>
        <w:rPr>
          <w:sz w:val="15"/>
          <w:szCs w:val="15"/>
          <w:color w:val="231F20"/>
          <w:spacing w:val="3"/>
        </w:rPr>
        <w:t>vena</w:t>
      </w:r>
      <w:r>
        <w:rPr>
          <w:sz w:val="15"/>
          <w:szCs w:val="15"/>
          <w:color w:val="231F20"/>
          <w:spacing w:val="18"/>
        </w:rPr>
        <w:t xml:space="preserve"> </w:t>
      </w:r>
      <w:r>
        <w:rPr>
          <w:sz w:val="15"/>
          <w:szCs w:val="15"/>
          <w:color w:val="231F20"/>
          <w:spacing w:val="3"/>
        </w:rPr>
        <w:t>cava</w:t>
      </w:r>
      <w:r>
        <w:rPr>
          <w:sz w:val="15"/>
          <w:szCs w:val="15"/>
          <w:color w:val="231F20"/>
          <w:spacing w:val="16"/>
          <w:w w:val="101"/>
        </w:rPr>
        <w:t xml:space="preserve"> </w:t>
      </w:r>
      <w:r>
        <w:rPr>
          <w:sz w:val="15"/>
          <w:szCs w:val="15"/>
          <w:color w:val="231F20"/>
          <w:spacing w:val="3"/>
        </w:rPr>
        <w:t>are</w:t>
      </w:r>
      <w:r>
        <w:rPr>
          <w:sz w:val="15"/>
          <w:szCs w:val="15"/>
          <w:color w:val="231F20"/>
          <w:spacing w:val="16"/>
          <w:w w:val="101"/>
        </w:rPr>
        <w:t xml:space="preserve"> </w:t>
      </w:r>
      <w:r>
        <w:rPr>
          <w:sz w:val="15"/>
          <w:szCs w:val="15"/>
          <w:color w:val="231F20"/>
          <w:spacing w:val="3"/>
        </w:rPr>
        <w:t>more</w:t>
      </w:r>
      <w:r>
        <w:rPr>
          <w:sz w:val="15"/>
          <w:szCs w:val="15"/>
          <w:color w:val="231F20"/>
          <w:spacing w:val="15"/>
        </w:rPr>
        <w:t xml:space="preserve"> </w:t>
      </w:r>
      <w:r>
        <w:rPr>
          <w:sz w:val="15"/>
          <w:szCs w:val="15"/>
          <w:color w:val="231F20"/>
          <w:spacing w:val="3"/>
        </w:rPr>
        <w:t>likely</w:t>
      </w:r>
      <w:r>
        <w:rPr>
          <w:sz w:val="15"/>
          <w:szCs w:val="15"/>
          <w:color w:val="231F20"/>
          <w:spacing w:val="12"/>
          <w:w w:val="102"/>
        </w:rPr>
        <w:t xml:space="preserve"> </w:t>
      </w:r>
      <w:r>
        <w:rPr>
          <w:sz w:val="15"/>
          <w:szCs w:val="15"/>
          <w:color w:val="231F20"/>
          <w:spacing w:val="3"/>
        </w:rPr>
        <w:t>to</w:t>
      </w:r>
      <w:r>
        <w:rPr>
          <w:sz w:val="15"/>
          <w:szCs w:val="15"/>
          <w:color w:val="231F20"/>
          <w:spacing w:val="16"/>
          <w:w w:val="101"/>
        </w:rPr>
        <w:t xml:space="preserve"> </w:t>
      </w:r>
      <w:r>
        <w:rPr>
          <w:sz w:val="15"/>
          <w:szCs w:val="15"/>
          <w:color w:val="231F20"/>
          <w:spacing w:val="3"/>
        </w:rPr>
        <w:t>malfunction[J]. Am</w:t>
      </w:r>
      <w:r>
        <w:rPr>
          <w:sz w:val="15"/>
          <w:szCs w:val="15"/>
          <w:color w:val="231F20"/>
          <w:spacing w:val="13"/>
          <w:w w:val="101"/>
        </w:rPr>
        <w:t xml:space="preserve"> </w:t>
      </w:r>
      <w:r>
        <w:rPr>
          <w:sz w:val="15"/>
          <w:szCs w:val="15"/>
          <w:color w:val="231F20"/>
          <w:spacing w:val="3"/>
        </w:rPr>
        <w:t>J</w:t>
      </w:r>
      <w:r>
        <w:rPr>
          <w:sz w:val="15"/>
          <w:szCs w:val="15"/>
          <w:color w:val="231F20"/>
        </w:rPr>
        <w:t xml:space="preserve"> </w:t>
      </w:r>
      <w:r>
        <w:rPr>
          <w:sz w:val="15"/>
          <w:szCs w:val="15"/>
          <w:color w:val="231F20"/>
        </w:rPr>
        <w:t>Surg</w:t>
      </w:r>
      <w:r>
        <w:rPr>
          <w:sz w:val="15"/>
          <w:szCs w:val="15"/>
          <w:color w:val="231F20"/>
          <w:spacing w:val="4"/>
        </w:rPr>
        <w:t>,</w:t>
      </w:r>
      <w:r>
        <w:rPr>
          <w:sz w:val="15"/>
          <w:szCs w:val="15"/>
          <w:color w:val="231F20"/>
          <w:spacing w:val="30"/>
        </w:rPr>
        <w:t xml:space="preserve"> </w:t>
      </w:r>
      <w:r>
        <w:rPr>
          <w:sz w:val="15"/>
          <w:szCs w:val="15"/>
          <w:color w:val="231F20"/>
          <w:spacing w:val="4"/>
        </w:rPr>
        <w:t>1999,</w:t>
      </w:r>
      <w:r>
        <w:rPr>
          <w:sz w:val="15"/>
          <w:szCs w:val="15"/>
          <w:color w:val="231F20"/>
          <w:spacing w:val="28"/>
          <w:w w:val="102"/>
        </w:rPr>
        <w:t xml:space="preserve"> </w:t>
      </w:r>
      <w:r>
        <w:rPr>
          <w:sz w:val="15"/>
          <w:szCs w:val="15"/>
          <w:color w:val="231F20"/>
          <w:spacing w:val="4"/>
        </w:rPr>
        <w:t>178(1):38</w:t>
      </w:r>
      <w:r>
        <w:rPr>
          <w:rFonts w:ascii="Times New Roman" w:hAnsi="Times New Roman" w:eastAsia="Times New Roman" w:cs="Times New Roman"/>
          <w:sz w:val="15"/>
          <w:szCs w:val="15"/>
          <w:color w:val="231F20"/>
          <w:spacing w:val="4"/>
        </w:rPr>
        <w:t>‑</w:t>
      </w:r>
      <w:r>
        <w:rPr>
          <w:sz w:val="15"/>
          <w:szCs w:val="15"/>
          <w:color w:val="231F20"/>
          <w:spacing w:val="4"/>
        </w:rPr>
        <w:t>41.</w:t>
      </w:r>
      <w:r>
        <w:rPr>
          <w:sz w:val="15"/>
          <w:szCs w:val="15"/>
          <w:color w:val="231F20"/>
          <w:spacing w:val="24"/>
        </w:rPr>
        <w:t xml:space="preserve"> </w:t>
      </w:r>
      <w:r>
        <w:rPr>
          <w:sz w:val="15"/>
          <w:szCs w:val="15"/>
          <w:color w:val="231F20"/>
        </w:rPr>
        <w:t>DOI</w:t>
      </w:r>
      <w:r>
        <w:rPr>
          <w:sz w:val="15"/>
          <w:szCs w:val="15"/>
          <w:color w:val="231F20"/>
          <w:spacing w:val="4"/>
        </w:rPr>
        <w:t>:</w:t>
      </w:r>
      <w:r>
        <w:rPr>
          <w:sz w:val="15"/>
          <w:szCs w:val="15"/>
          <w:color w:val="231F20"/>
          <w:spacing w:val="28"/>
          <w:w w:val="102"/>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1016/s0002</w:t>
      </w:r>
      <w:r>
        <w:rPr>
          <w:rFonts w:ascii="Times New Roman" w:hAnsi="Times New Roman" w:eastAsia="Times New Roman" w:cs="Times New Roman"/>
          <w:sz w:val="15"/>
          <w:szCs w:val="15"/>
          <w:color w:val="231F20"/>
          <w:spacing w:val="4"/>
        </w:rPr>
        <w:t>‑</w:t>
      </w:r>
      <w:r>
        <w:rPr>
          <w:sz w:val="15"/>
          <w:szCs w:val="15"/>
          <w:color w:val="231F20"/>
          <w:spacing w:val="4"/>
        </w:rPr>
        <w:t>9610(99)</w:t>
      </w:r>
      <w:r>
        <w:rPr>
          <w:sz w:val="15"/>
          <w:szCs w:val="15"/>
          <w:color w:val="231F20"/>
        </w:rPr>
        <w:t xml:space="preserve"> </w:t>
      </w:r>
      <w:r>
        <w:rPr>
          <w:sz w:val="15"/>
          <w:szCs w:val="15"/>
          <w:color w:val="231F20"/>
          <w:spacing w:val="3"/>
        </w:rPr>
        <w:t>00124</w:t>
      </w:r>
      <w:r>
        <w:rPr>
          <w:rFonts w:ascii="Times New Roman" w:hAnsi="Times New Roman" w:eastAsia="Times New Roman" w:cs="Times New Roman"/>
          <w:sz w:val="15"/>
          <w:szCs w:val="15"/>
          <w:color w:val="231F20"/>
          <w:spacing w:val="3"/>
        </w:rPr>
        <w:t>‑</w:t>
      </w:r>
      <w:r>
        <w:rPr>
          <w:sz w:val="15"/>
          <w:szCs w:val="15"/>
          <w:color w:val="231F20"/>
          <w:spacing w:val="3"/>
        </w:rPr>
        <w:t>5.</w:t>
      </w:r>
    </w:p>
    <w:p>
      <w:pPr>
        <w:pStyle w:val="BodyText"/>
        <w:ind w:left="552" w:right="38" w:hanging="552"/>
        <w:spacing w:before="10" w:line="295" w:lineRule="auto"/>
        <w:rPr>
          <w:sz w:val="15"/>
          <w:szCs w:val="15"/>
        </w:rPr>
      </w:pPr>
      <w:r>
        <w:rPr>
          <w:sz w:val="15"/>
          <w:szCs w:val="15"/>
          <w:color w:val="231F20"/>
          <w:spacing w:val="5"/>
        </w:rPr>
        <w:t>[258]     O′</w:t>
      </w:r>
      <w:r>
        <w:rPr>
          <w:sz w:val="15"/>
          <w:szCs w:val="15"/>
          <w:color w:val="231F20"/>
        </w:rPr>
        <w:t>Grady</w:t>
      </w:r>
      <w:r>
        <w:rPr>
          <w:sz w:val="15"/>
          <w:szCs w:val="15"/>
          <w:color w:val="231F20"/>
          <w:spacing w:val="5"/>
        </w:rPr>
        <w:t xml:space="preserve">  </w:t>
      </w:r>
      <w:r>
        <w:rPr>
          <w:sz w:val="15"/>
          <w:szCs w:val="15"/>
          <w:color w:val="231F20"/>
        </w:rPr>
        <w:t>NP</w:t>
      </w:r>
      <w:r>
        <w:rPr>
          <w:sz w:val="15"/>
          <w:szCs w:val="15"/>
          <w:color w:val="231F20"/>
          <w:spacing w:val="5"/>
        </w:rPr>
        <w:t>,  </w:t>
      </w:r>
      <w:r>
        <w:rPr>
          <w:sz w:val="15"/>
          <w:szCs w:val="15"/>
          <w:color w:val="231F20"/>
        </w:rPr>
        <w:t>Alexander</w:t>
      </w:r>
      <w:r>
        <w:rPr>
          <w:sz w:val="15"/>
          <w:szCs w:val="15"/>
          <w:color w:val="231F20"/>
          <w:spacing w:val="5"/>
        </w:rPr>
        <w:t xml:space="preserve">  </w:t>
      </w:r>
      <w:r>
        <w:rPr>
          <w:sz w:val="15"/>
          <w:szCs w:val="15"/>
          <w:color w:val="231F20"/>
        </w:rPr>
        <w:t>M</w:t>
      </w:r>
      <w:r>
        <w:rPr>
          <w:sz w:val="15"/>
          <w:szCs w:val="15"/>
          <w:color w:val="231F20"/>
          <w:spacing w:val="5"/>
        </w:rPr>
        <w:t>,  </w:t>
      </w:r>
      <w:r>
        <w:rPr>
          <w:sz w:val="15"/>
          <w:szCs w:val="15"/>
          <w:color w:val="231F20"/>
        </w:rPr>
        <w:t>Burns</w:t>
      </w:r>
      <w:r>
        <w:rPr>
          <w:sz w:val="15"/>
          <w:szCs w:val="15"/>
          <w:color w:val="231F20"/>
          <w:spacing w:val="5"/>
        </w:rPr>
        <w:t xml:space="preserve">  </w:t>
      </w:r>
      <w:r>
        <w:rPr>
          <w:sz w:val="15"/>
          <w:szCs w:val="15"/>
          <w:color w:val="231F20"/>
        </w:rPr>
        <w:t>LA</w:t>
      </w:r>
      <w:r>
        <w:rPr>
          <w:sz w:val="15"/>
          <w:szCs w:val="15"/>
          <w:color w:val="231F20"/>
          <w:spacing w:val="5"/>
        </w:rPr>
        <w:t>,  </w:t>
      </w:r>
      <w:r>
        <w:rPr>
          <w:sz w:val="15"/>
          <w:szCs w:val="15"/>
          <w:color w:val="231F20"/>
        </w:rPr>
        <w:t>et</w:t>
      </w:r>
      <w:r>
        <w:rPr>
          <w:sz w:val="15"/>
          <w:szCs w:val="15"/>
          <w:color w:val="231F20"/>
          <w:spacing w:val="8"/>
          <w:w w:val="101"/>
        </w:rPr>
        <w:t xml:space="preserve"> </w:t>
      </w:r>
      <w:r>
        <w:rPr>
          <w:sz w:val="15"/>
          <w:szCs w:val="15"/>
          <w:color w:val="231F20"/>
        </w:rPr>
        <w:t>al</w:t>
      </w:r>
      <w:r>
        <w:rPr>
          <w:sz w:val="15"/>
          <w:szCs w:val="15"/>
          <w:color w:val="231F20"/>
          <w:spacing w:val="5"/>
        </w:rPr>
        <w:t>.</w:t>
      </w:r>
      <w:r>
        <w:rPr>
          <w:sz w:val="15"/>
          <w:szCs w:val="15"/>
          <w:color w:val="231F20"/>
          <w:spacing w:val="4"/>
        </w:rPr>
        <w:t xml:space="preserve">  </w:t>
      </w:r>
      <w:r>
        <w:rPr>
          <w:sz w:val="15"/>
          <w:szCs w:val="15"/>
          <w:color w:val="231F20"/>
        </w:rPr>
        <w:t>Guidelines</w:t>
      </w:r>
      <w:r>
        <w:rPr>
          <w:sz w:val="15"/>
          <w:szCs w:val="15"/>
          <w:color w:val="231F20"/>
          <w:spacing w:val="4"/>
        </w:rPr>
        <w:t xml:space="preserve">  </w:t>
      </w:r>
      <w:r>
        <w:rPr>
          <w:sz w:val="15"/>
          <w:szCs w:val="15"/>
          <w:color w:val="231F20"/>
        </w:rPr>
        <w:t>for </w:t>
      </w:r>
      <w:r>
        <w:rPr>
          <w:sz w:val="15"/>
          <w:szCs w:val="15"/>
          <w:color w:val="231F20"/>
          <w:spacing w:val="3"/>
        </w:rPr>
        <w:t>the</w:t>
      </w:r>
      <w:r>
        <w:rPr>
          <w:sz w:val="15"/>
          <w:szCs w:val="15"/>
          <w:color w:val="231F20"/>
          <w:spacing w:val="29"/>
        </w:rPr>
        <w:t xml:space="preserve"> </w:t>
      </w:r>
      <w:r>
        <w:rPr>
          <w:sz w:val="15"/>
          <w:szCs w:val="15"/>
          <w:color w:val="231F20"/>
          <w:spacing w:val="3"/>
        </w:rPr>
        <w:t>prevention</w:t>
      </w:r>
      <w:r>
        <w:rPr>
          <w:sz w:val="15"/>
          <w:szCs w:val="15"/>
          <w:color w:val="231F20"/>
          <w:spacing w:val="16"/>
          <w:w w:val="101"/>
        </w:rPr>
        <w:t xml:space="preserve"> </w:t>
      </w:r>
      <w:r>
        <w:rPr>
          <w:sz w:val="15"/>
          <w:szCs w:val="15"/>
          <w:color w:val="231F20"/>
          <w:spacing w:val="3"/>
        </w:rPr>
        <w:t>of intravascular</w:t>
      </w:r>
      <w:r>
        <w:rPr>
          <w:sz w:val="15"/>
          <w:szCs w:val="15"/>
          <w:color w:val="231F20"/>
          <w:spacing w:val="16"/>
        </w:rPr>
        <w:t xml:space="preserve"> </w:t>
      </w:r>
      <w:r>
        <w:rPr>
          <w:sz w:val="15"/>
          <w:szCs w:val="15"/>
          <w:color w:val="231F20"/>
          <w:spacing w:val="3"/>
        </w:rPr>
        <w:t>catheter</w:t>
      </w:r>
      <w:r>
        <w:rPr>
          <w:rFonts w:ascii="Times New Roman" w:hAnsi="Times New Roman" w:eastAsia="Times New Roman" w:cs="Times New Roman"/>
          <w:sz w:val="15"/>
          <w:szCs w:val="15"/>
          <w:color w:val="231F20"/>
          <w:spacing w:val="3"/>
        </w:rPr>
        <w:t>‑</w:t>
      </w:r>
      <w:r>
        <w:rPr>
          <w:sz w:val="15"/>
          <w:szCs w:val="15"/>
          <w:color w:val="231F20"/>
          <w:spacing w:val="3"/>
        </w:rPr>
        <w:t>related</w:t>
      </w:r>
      <w:r>
        <w:rPr>
          <w:sz w:val="15"/>
          <w:szCs w:val="15"/>
          <w:color w:val="231F20"/>
          <w:spacing w:val="14"/>
          <w:w w:val="102"/>
        </w:rPr>
        <w:t xml:space="preserve"> </w:t>
      </w:r>
      <w:r>
        <w:rPr>
          <w:sz w:val="15"/>
          <w:szCs w:val="15"/>
          <w:color w:val="231F20"/>
          <w:spacing w:val="3"/>
        </w:rPr>
        <w:t>infections</w:t>
      </w:r>
      <w:r>
        <w:rPr>
          <w:sz w:val="15"/>
          <w:szCs w:val="15"/>
          <w:color w:val="231F20"/>
        </w:rPr>
        <w:t xml:space="preserve"> </w:t>
      </w:r>
      <w:r>
        <w:rPr>
          <w:sz w:val="15"/>
          <w:szCs w:val="15"/>
          <w:color w:val="231F20"/>
          <w:spacing w:val="4"/>
        </w:rPr>
        <w:t>[J].</w:t>
      </w:r>
      <w:r>
        <w:rPr>
          <w:sz w:val="15"/>
          <w:szCs w:val="15"/>
          <w:color w:val="231F20"/>
          <w:spacing w:val="22"/>
          <w:w w:val="101"/>
        </w:rPr>
        <w:t xml:space="preserve"> </w:t>
      </w:r>
      <w:r>
        <w:rPr>
          <w:sz w:val="15"/>
          <w:szCs w:val="15"/>
          <w:color w:val="231F20"/>
        </w:rPr>
        <w:t>Clin</w:t>
      </w:r>
      <w:r>
        <w:rPr>
          <w:sz w:val="15"/>
          <w:szCs w:val="15"/>
          <w:color w:val="231F20"/>
          <w:spacing w:val="23"/>
          <w:w w:val="101"/>
        </w:rPr>
        <w:t xml:space="preserve"> </w:t>
      </w:r>
      <w:r>
        <w:rPr>
          <w:sz w:val="15"/>
          <w:szCs w:val="15"/>
          <w:color w:val="231F20"/>
        </w:rPr>
        <w:t>Infect</w:t>
      </w:r>
      <w:r>
        <w:rPr>
          <w:sz w:val="15"/>
          <w:szCs w:val="15"/>
          <w:color w:val="231F20"/>
          <w:spacing w:val="21"/>
          <w:w w:val="101"/>
        </w:rPr>
        <w:t xml:space="preserve"> </w:t>
      </w:r>
      <w:r>
        <w:rPr>
          <w:sz w:val="15"/>
          <w:szCs w:val="15"/>
          <w:color w:val="231F20"/>
        </w:rPr>
        <w:t>Dis</w:t>
      </w:r>
      <w:r>
        <w:rPr>
          <w:sz w:val="15"/>
          <w:szCs w:val="15"/>
          <w:color w:val="231F20"/>
          <w:spacing w:val="4"/>
        </w:rPr>
        <w:t>,</w:t>
      </w:r>
      <w:r>
        <w:rPr>
          <w:sz w:val="15"/>
          <w:szCs w:val="15"/>
          <w:color w:val="231F20"/>
          <w:spacing w:val="23"/>
        </w:rPr>
        <w:t xml:space="preserve"> </w:t>
      </w:r>
      <w:r>
        <w:rPr>
          <w:sz w:val="15"/>
          <w:szCs w:val="15"/>
          <w:color w:val="231F20"/>
          <w:spacing w:val="4"/>
        </w:rPr>
        <w:t>2011,</w:t>
      </w:r>
      <w:r>
        <w:rPr>
          <w:sz w:val="15"/>
          <w:szCs w:val="15"/>
          <w:color w:val="231F20"/>
          <w:spacing w:val="24"/>
          <w:w w:val="101"/>
        </w:rPr>
        <w:t xml:space="preserve"> </w:t>
      </w:r>
      <w:r>
        <w:rPr>
          <w:sz w:val="15"/>
          <w:szCs w:val="15"/>
          <w:color w:val="231F20"/>
          <w:spacing w:val="4"/>
        </w:rPr>
        <w:t>52(9):e162</w:t>
      </w:r>
      <w:r>
        <w:rPr>
          <w:rFonts w:ascii="Times New Roman" w:hAnsi="Times New Roman" w:eastAsia="Times New Roman" w:cs="Times New Roman"/>
          <w:sz w:val="15"/>
          <w:szCs w:val="15"/>
          <w:color w:val="231F20"/>
          <w:spacing w:val="4"/>
        </w:rPr>
        <w:t>‑</w:t>
      </w:r>
      <w:r>
        <w:rPr>
          <w:sz w:val="15"/>
          <w:szCs w:val="15"/>
          <w:color w:val="231F20"/>
          <w:spacing w:val="4"/>
        </w:rPr>
        <w:t>e193.</w:t>
      </w:r>
      <w:r>
        <w:rPr>
          <w:sz w:val="15"/>
          <w:szCs w:val="15"/>
          <w:color w:val="231F20"/>
          <w:spacing w:val="22"/>
          <w:w w:val="101"/>
        </w:rPr>
        <w:t xml:space="preserve"> </w:t>
      </w:r>
      <w:r>
        <w:rPr>
          <w:sz w:val="15"/>
          <w:szCs w:val="15"/>
          <w:color w:val="231F20"/>
        </w:rPr>
        <w:t>DOI</w:t>
      </w:r>
      <w:r>
        <w:rPr>
          <w:sz w:val="15"/>
          <w:szCs w:val="15"/>
          <w:color w:val="231F20"/>
          <w:spacing w:val="4"/>
        </w:rPr>
        <w:t>:</w:t>
      </w:r>
      <w:r>
        <w:rPr>
          <w:sz w:val="15"/>
          <w:szCs w:val="15"/>
          <w:color w:val="231F20"/>
          <w:spacing w:val="26"/>
          <w:w w:val="102"/>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109</w:t>
      </w:r>
      <w:r>
        <w:rPr>
          <w:sz w:val="15"/>
          <w:szCs w:val="15"/>
          <w:color w:val="231F20"/>
          <w:spacing w:val="3"/>
        </w:rPr>
        <w:t>3/</w:t>
      </w:r>
      <w:r>
        <w:rPr>
          <w:sz w:val="15"/>
          <w:szCs w:val="15"/>
          <w:color w:val="231F20"/>
        </w:rPr>
        <w:t xml:space="preserve"> </w:t>
      </w:r>
      <w:r>
        <w:rPr>
          <w:sz w:val="15"/>
          <w:szCs w:val="15"/>
          <w:color w:val="231F20"/>
        </w:rPr>
        <w:t>cid</w:t>
      </w:r>
      <w:r>
        <w:rPr>
          <w:sz w:val="15"/>
          <w:szCs w:val="15"/>
          <w:color w:val="231F20"/>
          <w:spacing w:val="10"/>
        </w:rPr>
        <w:t>/</w:t>
      </w:r>
      <w:r>
        <w:rPr>
          <w:sz w:val="15"/>
          <w:szCs w:val="15"/>
          <w:color w:val="231F20"/>
        </w:rPr>
        <w:t>cir</w:t>
      </w:r>
      <w:r>
        <w:rPr>
          <w:sz w:val="15"/>
          <w:szCs w:val="15"/>
          <w:color w:val="231F20"/>
          <w:spacing w:val="10"/>
        </w:rPr>
        <w:t>257.</w:t>
      </w:r>
    </w:p>
    <w:p>
      <w:pPr>
        <w:pStyle w:val="BodyText"/>
        <w:ind w:left="555" w:right="37" w:hanging="555"/>
        <w:spacing w:before="40" w:line="300" w:lineRule="auto"/>
        <w:rPr>
          <w:sz w:val="15"/>
          <w:szCs w:val="15"/>
        </w:rPr>
      </w:pPr>
      <w:r>
        <w:rPr>
          <w:sz w:val="15"/>
          <w:szCs w:val="15"/>
          <w:color w:val="231F20"/>
          <w:spacing w:val="4"/>
        </w:rPr>
        <w:t>[259]     </w:t>
      </w:r>
      <w:r>
        <w:rPr>
          <w:sz w:val="15"/>
          <w:szCs w:val="15"/>
          <w:color w:val="231F20"/>
        </w:rPr>
        <w:t>Kuizon</w:t>
      </w:r>
      <w:r>
        <w:rPr>
          <w:sz w:val="15"/>
          <w:szCs w:val="15"/>
          <w:color w:val="231F20"/>
          <w:spacing w:val="4"/>
        </w:rPr>
        <w:t xml:space="preserve">     </w:t>
      </w:r>
      <w:r>
        <w:rPr>
          <w:sz w:val="15"/>
          <w:szCs w:val="15"/>
          <w:color w:val="231F20"/>
        </w:rPr>
        <w:t>D</w:t>
      </w:r>
      <w:r>
        <w:rPr>
          <w:sz w:val="15"/>
          <w:szCs w:val="15"/>
          <w:color w:val="231F20"/>
          <w:spacing w:val="4"/>
        </w:rPr>
        <w:t>,    </w:t>
      </w:r>
      <w:r>
        <w:rPr>
          <w:sz w:val="15"/>
          <w:szCs w:val="15"/>
          <w:color w:val="231F20"/>
        </w:rPr>
        <w:t>Gordon</w:t>
      </w:r>
      <w:r>
        <w:rPr>
          <w:sz w:val="15"/>
          <w:szCs w:val="15"/>
          <w:color w:val="231F20"/>
          <w:spacing w:val="4"/>
        </w:rPr>
        <w:t xml:space="preserve">    </w:t>
      </w:r>
      <w:r>
        <w:rPr>
          <w:sz w:val="15"/>
          <w:szCs w:val="15"/>
          <w:color w:val="231F20"/>
        </w:rPr>
        <w:t>SM</w:t>
      </w:r>
      <w:r>
        <w:rPr>
          <w:sz w:val="15"/>
          <w:szCs w:val="15"/>
          <w:color w:val="231F20"/>
          <w:spacing w:val="4"/>
        </w:rPr>
        <w:t>,    </w:t>
      </w:r>
      <w:r>
        <w:rPr>
          <w:sz w:val="15"/>
          <w:szCs w:val="15"/>
          <w:color w:val="231F20"/>
          <w:spacing w:val="3"/>
        </w:rPr>
        <w:t xml:space="preserve"> </w:t>
      </w:r>
      <w:r>
        <w:rPr>
          <w:sz w:val="15"/>
          <w:szCs w:val="15"/>
          <w:color w:val="231F20"/>
        </w:rPr>
        <w:t>Dolmatch</w:t>
      </w:r>
      <w:r>
        <w:rPr>
          <w:sz w:val="15"/>
          <w:szCs w:val="15"/>
          <w:color w:val="231F20"/>
          <w:spacing w:val="3"/>
        </w:rPr>
        <w:t xml:space="preserve">    </w:t>
      </w:r>
      <w:r>
        <w:rPr>
          <w:sz w:val="15"/>
          <w:szCs w:val="15"/>
          <w:color w:val="231F20"/>
        </w:rPr>
        <w:t>BL</w:t>
      </w:r>
      <w:r>
        <w:rPr>
          <w:sz w:val="15"/>
          <w:szCs w:val="15"/>
          <w:color w:val="231F20"/>
          <w:spacing w:val="3"/>
        </w:rPr>
        <w:t>.     </w:t>
      </w:r>
      <w:r>
        <w:rPr>
          <w:sz w:val="15"/>
          <w:szCs w:val="15"/>
          <w:color w:val="231F20"/>
        </w:rPr>
        <w:t>Single</w:t>
      </w:r>
      <w:r>
        <w:rPr>
          <w:rFonts w:ascii="Times New Roman" w:hAnsi="Times New Roman" w:eastAsia="Times New Roman" w:cs="Times New Roman"/>
          <w:sz w:val="15"/>
          <w:szCs w:val="15"/>
          <w:color w:val="231F20"/>
          <w:spacing w:val="3"/>
        </w:rPr>
        <w:t>‑</w:t>
      </w:r>
      <w:r>
        <w:rPr>
          <w:sz w:val="15"/>
          <w:szCs w:val="15"/>
          <w:color w:val="231F20"/>
        </w:rPr>
        <w:t>lumen </w:t>
      </w:r>
      <w:r>
        <w:rPr>
          <w:sz w:val="15"/>
          <w:szCs w:val="15"/>
          <w:color w:val="231F20"/>
        </w:rPr>
        <w:t>subcutaneous</w:t>
      </w:r>
      <w:r>
        <w:rPr>
          <w:sz w:val="15"/>
          <w:szCs w:val="15"/>
          <w:color w:val="231F20"/>
          <w:spacing w:val="7"/>
        </w:rPr>
        <w:t xml:space="preserve">       </w:t>
      </w:r>
      <w:r>
        <w:rPr>
          <w:sz w:val="15"/>
          <w:szCs w:val="15"/>
          <w:color w:val="231F20"/>
        </w:rPr>
        <w:t>ports</w:t>
      </w:r>
      <w:r>
        <w:rPr>
          <w:sz w:val="15"/>
          <w:szCs w:val="15"/>
          <w:color w:val="231F20"/>
          <w:spacing w:val="7"/>
        </w:rPr>
        <w:t xml:space="preserve">       </w:t>
      </w:r>
      <w:r>
        <w:rPr>
          <w:sz w:val="15"/>
          <w:szCs w:val="15"/>
          <w:color w:val="231F20"/>
        </w:rPr>
        <w:t>inserted</w:t>
      </w:r>
      <w:r>
        <w:rPr>
          <w:sz w:val="15"/>
          <w:szCs w:val="15"/>
          <w:color w:val="231F20"/>
          <w:spacing w:val="7"/>
        </w:rPr>
        <w:t xml:space="preserve">       </w:t>
      </w:r>
      <w:r>
        <w:rPr>
          <w:sz w:val="15"/>
          <w:szCs w:val="15"/>
          <w:color w:val="231F20"/>
        </w:rPr>
        <w:t>by</w:t>
      </w:r>
      <w:r>
        <w:rPr>
          <w:sz w:val="15"/>
          <w:szCs w:val="15"/>
          <w:color w:val="231F20"/>
          <w:spacing w:val="7"/>
        </w:rPr>
        <w:t xml:space="preserve">       </w:t>
      </w:r>
      <w:r>
        <w:rPr>
          <w:sz w:val="15"/>
          <w:szCs w:val="15"/>
          <w:color w:val="231F20"/>
        </w:rPr>
        <w:t>interventional</w:t>
      </w:r>
      <w:r>
        <w:rPr>
          <w:sz w:val="15"/>
          <w:szCs w:val="15"/>
          <w:color w:val="231F20"/>
          <w:spacing w:val="9"/>
        </w:rPr>
        <w:t xml:space="preserve"> </w:t>
      </w:r>
      <w:r>
        <w:rPr>
          <w:sz w:val="15"/>
          <w:szCs w:val="15"/>
          <w:color w:val="231F20"/>
          <w:spacing w:val="3"/>
        </w:rPr>
        <w:t>radiologists</w:t>
      </w:r>
      <w:r>
        <w:rPr>
          <w:sz w:val="15"/>
          <w:szCs w:val="15"/>
          <w:color w:val="231F20"/>
          <w:spacing w:val="5"/>
        </w:rPr>
        <w:t xml:space="preserve">     </w:t>
      </w:r>
      <w:r>
        <w:rPr>
          <w:sz w:val="15"/>
          <w:szCs w:val="15"/>
          <w:color w:val="231F20"/>
          <w:spacing w:val="3"/>
        </w:rPr>
        <w:t>in</w:t>
      </w:r>
      <w:r>
        <w:rPr>
          <w:sz w:val="15"/>
          <w:szCs w:val="15"/>
          <w:color w:val="231F20"/>
          <w:spacing w:val="1"/>
        </w:rPr>
        <w:t xml:space="preserve">     </w:t>
      </w:r>
      <w:r>
        <w:rPr>
          <w:sz w:val="15"/>
          <w:szCs w:val="15"/>
          <w:color w:val="231F20"/>
          <w:spacing w:val="3"/>
        </w:rPr>
        <w:t>patients</w:t>
      </w:r>
      <w:r>
        <w:rPr>
          <w:sz w:val="15"/>
          <w:szCs w:val="15"/>
          <w:color w:val="231F20"/>
          <w:spacing w:val="2"/>
        </w:rPr>
        <w:t xml:space="preserve">     </w:t>
      </w:r>
      <w:r>
        <w:rPr>
          <w:sz w:val="15"/>
          <w:szCs w:val="15"/>
          <w:color w:val="231F20"/>
          <w:spacing w:val="3"/>
        </w:rPr>
        <w:t>undergoing     chemotherapy:</w:t>
      </w:r>
      <w:r>
        <w:rPr>
          <w:sz w:val="15"/>
          <w:szCs w:val="15"/>
          <w:color w:val="231F20"/>
          <w:spacing w:val="2"/>
        </w:rPr>
        <w:t xml:space="preserve"> </w:t>
      </w:r>
      <w:r>
        <w:rPr>
          <w:sz w:val="15"/>
          <w:szCs w:val="15"/>
          <w:color w:val="231F20"/>
          <w:spacing w:val="4"/>
        </w:rPr>
        <w:t>incidence</w:t>
      </w:r>
      <w:r>
        <w:rPr>
          <w:sz w:val="15"/>
          <w:szCs w:val="15"/>
          <w:color w:val="231F20"/>
          <w:spacing w:val="23"/>
          <w:w w:val="102"/>
        </w:rPr>
        <w:t xml:space="preserve"> </w:t>
      </w:r>
      <w:r>
        <w:rPr>
          <w:sz w:val="15"/>
          <w:szCs w:val="15"/>
          <w:color w:val="231F20"/>
          <w:spacing w:val="4"/>
        </w:rPr>
        <w:t>of</w:t>
      </w:r>
      <w:r>
        <w:rPr>
          <w:sz w:val="15"/>
          <w:szCs w:val="15"/>
          <w:color w:val="231F20"/>
          <w:spacing w:val="11"/>
          <w:w w:val="102"/>
        </w:rPr>
        <w:t xml:space="preserve"> </w:t>
      </w:r>
      <w:r>
        <w:rPr>
          <w:sz w:val="15"/>
          <w:szCs w:val="15"/>
          <w:color w:val="231F20"/>
          <w:spacing w:val="4"/>
        </w:rPr>
        <w:t>infection</w:t>
      </w:r>
      <w:r>
        <w:rPr>
          <w:sz w:val="15"/>
          <w:szCs w:val="15"/>
          <w:color w:val="231F20"/>
          <w:spacing w:val="21"/>
          <w:w w:val="102"/>
        </w:rPr>
        <w:t xml:space="preserve"> </w:t>
      </w:r>
      <w:r>
        <w:rPr>
          <w:sz w:val="15"/>
          <w:szCs w:val="15"/>
          <w:color w:val="231F20"/>
          <w:spacing w:val="4"/>
        </w:rPr>
        <w:t>an</w:t>
      </w:r>
      <w:r>
        <w:rPr>
          <w:sz w:val="15"/>
          <w:szCs w:val="15"/>
          <w:color w:val="231F20"/>
          <w:spacing w:val="3"/>
        </w:rPr>
        <w:t>d</w:t>
      </w:r>
      <w:r>
        <w:rPr>
          <w:sz w:val="15"/>
          <w:szCs w:val="15"/>
          <w:color w:val="231F20"/>
          <w:spacing w:val="23"/>
          <w:w w:val="102"/>
        </w:rPr>
        <w:t xml:space="preserve"> </w:t>
      </w:r>
      <w:r>
        <w:rPr>
          <w:sz w:val="15"/>
          <w:szCs w:val="15"/>
          <w:color w:val="231F20"/>
          <w:spacing w:val="3"/>
        </w:rPr>
        <w:t>outcome</w:t>
      </w:r>
      <w:r>
        <w:rPr>
          <w:sz w:val="15"/>
          <w:szCs w:val="15"/>
          <w:color w:val="231F20"/>
          <w:spacing w:val="23"/>
        </w:rPr>
        <w:t xml:space="preserve"> </w:t>
      </w:r>
      <w:r>
        <w:rPr>
          <w:sz w:val="15"/>
          <w:szCs w:val="15"/>
          <w:color w:val="231F20"/>
          <w:spacing w:val="3"/>
        </w:rPr>
        <w:t>of</w:t>
      </w:r>
      <w:r>
        <w:rPr>
          <w:sz w:val="15"/>
          <w:szCs w:val="15"/>
          <w:color w:val="231F20"/>
          <w:spacing w:val="11"/>
          <w:w w:val="101"/>
        </w:rPr>
        <w:t xml:space="preserve"> </w:t>
      </w:r>
      <w:r>
        <w:rPr>
          <w:sz w:val="15"/>
          <w:szCs w:val="15"/>
          <w:color w:val="231F20"/>
          <w:spacing w:val="3"/>
        </w:rPr>
        <w:t>attempted</w:t>
      </w:r>
      <w:r>
        <w:rPr>
          <w:sz w:val="15"/>
          <w:szCs w:val="15"/>
          <w:color w:val="231F20"/>
          <w:spacing w:val="23"/>
          <w:w w:val="101"/>
        </w:rPr>
        <w:t xml:space="preserve"> </w:t>
      </w:r>
      <w:r>
        <w:rPr>
          <w:sz w:val="15"/>
          <w:szCs w:val="15"/>
          <w:color w:val="231F20"/>
          <w:spacing w:val="3"/>
        </w:rPr>
        <w:t>catheter</w:t>
      </w:r>
      <w:r>
        <w:rPr>
          <w:sz w:val="15"/>
          <w:szCs w:val="15"/>
          <w:color w:val="231F20"/>
        </w:rPr>
        <w:t xml:space="preserve"> </w:t>
      </w:r>
      <w:r>
        <w:rPr>
          <w:sz w:val="15"/>
          <w:szCs w:val="15"/>
          <w:color w:val="231F20"/>
        </w:rPr>
        <w:t>salvage</w:t>
      </w:r>
      <w:r>
        <w:rPr>
          <w:sz w:val="15"/>
          <w:szCs w:val="15"/>
          <w:color w:val="231F20"/>
          <w:spacing w:val="5"/>
        </w:rPr>
        <w:t>[J].</w:t>
      </w:r>
      <w:r>
        <w:rPr>
          <w:sz w:val="15"/>
          <w:szCs w:val="15"/>
          <w:color w:val="231F20"/>
          <w:spacing w:val="26"/>
          <w:w w:val="101"/>
        </w:rPr>
        <w:t xml:space="preserve"> </w:t>
      </w:r>
      <w:r>
        <w:rPr>
          <w:sz w:val="15"/>
          <w:szCs w:val="15"/>
          <w:color w:val="231F20"/>
        </w:rPr>
        <w:t>Arch</w:t>
      </w:r>
      <w:r>
        <w:rPr>
          <w:sz w:val="15"/>
          <w:szCs w:val="15"/>
          <w:color w:val="231F20"/>
          <w:spacing w:val="1"/>
        </w:rPr>
        <w:t xml:space="preserve">  </w:t>
      </w:r>
      <w:r>
        <w:rPr>
          <w:sz w:val="15"/>
          <w:szCs w:val="15"/>
          <w:color w:val="231F20"/>
        </w:rPr>
        <w:t>Intern</w:t>
      </w:r>
      <w:r>
        <w:rPr>
          <w:sz w:val="15"/>
          <w:szCs w:val="15"/>
          <w:color w:val="231F20"/>
          <w:spacing w:val="1"/>
        </w:rPr>
        <w:t xml:space="preserve">  </w:t>
      </w:r>
      <w:r>
        <w:rPr>
          <w:sz w:val="15"/>
          <w:szCs w:val="15"/>
          <w:color w:val="231F20"/>
        </w:rPr>
        <w:t>Med</w:t>
      </w:r>
      <w:r>
        <w:rPr>
          <w:sz w:val="15"/>
          <w:szCs w:val="15"/>
          <w:color w:val="231F20"/>
          <w:spacing w:val="5"/>
        </w:rPr>
        <w:t>,</w:t>
      </w:r>
      <w:r>
        <w:rPr>
          <w:sz w:val="15"/>
          <w:szCs w:val="15"/>
          <w:color w:val="231F20"/>
          <w:spacing w:val="1"/>
        </w:rPr>
        <w:t xml:space="preserve">  </w:t>
      </w:r>
      <w:r>
        <w:rPr>
          <w:sz w:val="15"/>
          <w:szCs w:val="15"/>
          <w:color w:val="231F20"/>
          <w:spacing w:val="5"/>
        </w:rPr>
        <w:t>2001,  161(3): 406</w:t>
      </w:r>
      <w:r>
        <w:rPr>
          <w:rFonts w:ascii="Times New Roman" w:hAnsi="Times New Roman" w:eastAsia="Times New Roman" w:cs="Times New Roman"/>
          <w:sz w:val="15"/>
          <w:szCs w:val="15"/>
          <w:color w:val="231F20"/>
          <w:spacing w:val="5"/>
        </w:rPr>
        <w:t>‑</w:t>
      </w:r>
      <w:r>
        <w:rPr>
          <w:sz w:val="15"/>
          <w:szCs w:val="15"/>
          <w:color w:val="231F20"/>
          <w:spacing w:val="5"/>
        </w:rPr>
        <w:t>410</w:t>
      </w:r>
      <w:r>
        <w:rPr>
          <w:sz w:val="15"/>
          <w:szCs w:val="15"/>
          <w:color w:val="231F20"/>
          <w:spacing w:val="4"/>
        </w:rPr>
        <w:t>.</w:t>
      </w:r>
      <w:r>
        <w:rPr>
          <w:sz w:val="15"/>
          <w:szCs w:val="15"/>
          <w:color w:val="231F20"/>
          <w:spacing w:val="1"/>
        </w:rPr>
        <w:t xml:space="preserve">  </w:t>
      </w:r>
      <w:r>
        <w:rPr>
          <w:sz w:val="15"/>
          <w:szCs w:val="15"/>
          <w:color w:val="231F20"/>
        </w:rPr>
        <w:t>DOI</w:t>
      </w:r>
      <w:r>
        <w:rPr>
          <w:sz w:val="15"/>
          <w:szCs w:val="15"/>
          <w:color w:val="231F20"/>
          <w:spacing w:val="4"/>
        </w:rPr>
        <w:t>:</w:t>
      </w:r>
      <w:r>
        <w:rPr>
          <w:sz w:val="15"/>
          <w:szCs w:val="15"/>
          <w:color w:val="231F20"/>
        </w:rPr>
        <w:t xml:space="preserve"> </w:t>
      </w:r>
      <w:r>
        <w:rPr>
          <w:sz w:val="15"/>
          <w:szCs w:val="15"/>
          <w:color w:val="231F20"/>
          <w:spacing w:val="5"/>
        </w:rPr>
        <w:t>10.</w:t>
      </w:r>
      <w:r>
        <w:rPr>
          <w:sz w:val="15"/>
          <w:szCs w:val="15"/>
          <w:color w:val="231F20"/>
          <w:spacing w:val="-18"/>
        </w:rPr>
        <w:t xml:space="preserve"> </w:t>
      </w:r>
      <w:r>
        <w:rPr>
          <w:sz w:val="15"/>
          <w:szCs w:val="15"/>
          <w:color w:val="231F20"/>
          <w:spacing w:val="5"/>
        </w:rPr>
        <w:t>1001/</w:t>
      </w:r>
      <w:r>
        <w:rPr>
          <w:sz w:val="15"/>
          <w:szCs w:val="15"/>
          <w:color w:val="231F20"/>
        </w:rPr>
        <w:t>archinte</w:t>
      </w:r>
      <w:r>
        <w:rPr>
          <w:sz w:val="15"/>
          <w:szCs w:val="15"/>
          <w:color w:val="231F20"/>
          <w:spacing w:val="5"/>
        </w:rPr>
        <w:t>.161.3.406.</w:t>
      </w:r>
    </w:p>
    <w:p>
      <w:pPr>
        <w:pStyle w:val="BodyText"/>
        <w:ind w:left="552" w:right="37" w:hanging="552"/>
        <w:spacing w:before="41" w:line="222" w:lineRule="auto"/>
        <w:rPr>
          <w:sz w:val="15"/>
          <w:szCs w:val="15"/>
        </w:rPr>
      </w:pPr>
      <w:r>
        <w:rPr>
          <w:sz w:val="15"/>
          <w:szCs w:val="15"/>
          <w:color w:val="231F20"/>
          <w:spacing w:val="8"/>
        </w:rPr>
        <w:t>[260]     </w:t>
      </w:r>
      <w:r>
        <w:rPr>
          <w:rFonts w:ascii="Microsoft YaHei" w:hAnsi="Microsoft YaHei" w:eastAsia="Microsoft YaHei" w:cs="Microsoft YaHei"/>
          <w:sz w:val="15"/>
          <w:szCs w:val="15"/>
          <w:color w:val="231F20"/>
          <w:spacing w:val="8"/>
        </w:rPr>
        <w:t>中华医学会肠外肠内营养学分会</w:t>
      </w:r>
      <w:r>
        <w:rPr>
          <w:rFonts w:ascii="Microsoft YaHei" w:hAnsi="Microsoft YaHei" w:eastAsia="Microsoft YaHei" w:cs="Microsoft YaHei"/>
          <w:sz w:val="15"/>
          <w:szCs w:val="15"/>
          <w:color w:val="231F20"/>
          <w:spacing w:val="-2"/>
        </w:rPr>
        <w:t xml:space="preserve"> </w:t>
      </w:r>
      <w:r>
        <w:rPr>
          <w:sz w:val="15"/>
          <w:szCs w:val="15"/>
          <w:color w:val="231F20"/>
          <w:spacing w:val="8"/>
        </w:rPr>
        <w:t>. </w:t>
      </w:r>
      <w:r>
        <w:rPr>
          <w:rFonts w:ascii="Microsoft YaHei" w:hAnsi="Microsoft YaHei" w:eastAsia="Microsoft YaHei" w:cs="Microsoft YaHei"/>
          <w:sz w:val="15"/>
          <w:szCs w:val="15"/>
          <w:color w:val="231F20"/>
          <w:spacing w:val="8"/>
        </w:rPr>
        <w:t>成人家庭肠外营养中国</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2"/>
        </w:rPr>
        <w:t>专</w:t>
      </w:r>
      <w:r>
        <w:rPr>
          <w:rFonts w:ascii="Microsoft YaHei" w:hAnsi="Microsoft YaHei" w:eastAsia="Microsoft YaHei" w:cs="Microsoft YaHei"/>
          <w:sz w:val="15"/>
          <w:szCs w:val="15"/>
          <w:color w:val="231F20"/>
          <w:spacing w:val="-18"/>
        </w:rPr>
        <w:t xml:space="preserve"> </w:t>
      </w:r>
      <w:r>
        <w:rPr>
          <w:rFonts w:ascii="Microsoft YaHei" w:hAnsi="Microsoft YaHei" w:eastAsia="Microsoft YaHei" w:cs="Microsoft YaHei"/>
          <w:sz w:val="15"/>
          <w:szCs w:val="15"/>
          <w:color w:val="231F20"/>
          <w:spacing w:val="2"/>
        </w:rPr>
        <w:t>家</w:t>
      </w:r>
      <w:r>
        <w:rPr>
          <w:rFonts w:ascii="Microsoft YaHei" w:hAnsi="Microsoft YaHei" w:eastAsia="Microsoft YaHei" w:cs="Microsoft YaHei"/>
          <w:sz w:val="15"/>
          <w:szCs w:val="15"/>
          <w:color w:val="231F20"/>
          <w:spacing w:val="-21"/>
        </w:rPr>
        <w:t xml:space="preserve"> </w:t>
      </w:r>
      <w:r>
        <w:rPr>
          <w:rFonts w:ascii="Microsoft YaHei" w:hAnsi="Microsoft YaHei" w:eastAsia="Microsoft YaHei" w:cs="Microsoft YaHei"/>
          <w:sz w:val="15"/>
          <w:szCs w:val="15"/>
          <w:color w:val="231F20"/>
          <w:spacing w:val="2"/>
        </w:rPr>
        <w:t>共</w:t>
      </w:r>
      <w:r>
        <w:rPr>
          <w:rFonts w:ascii="Microsoft YaHei" w:hAnsi="Microsoft YaHei" w:eastAsia="Microsoft YaHei" w:cs="Microsoft YaHei"/>
          <w:sz w:val="15"/>
          <w:szCs w:val="15"/>
          <w:color w:val="231F20"/>
          <w:spacing w:val="-22"/>
        </w:rPr>
        <w:t xml:space="preserve"> </w:t>
      </w:r>
      <w:r>
        <w:rPr>
          <w:rFonts w:ascii="Microsoft YaHei" w:hAnsi="Microsoft YaHei" w:eastAsia="Microsoft YaHei" w:cs="Microsoft YaHei"/>
          <w:sz w:val="15"/>
          <w:szCs w:val="15"/>
          <w:color w:val="231F20"/>
          <w:spacing w:val="2"/>
        </w:rPr>
        <w:t>识 </w:t>
      </w:r>
      <w:r>
        <w:rPr>
          <w:sz w:val="15"/>
          <w:szCs w:val="15"/>
          <w:color w:val="231F20"/>
          <w:spacing w:val="2"/>
        </w:rPr>
        <w:t>[J].  </w:t>
      </w:r>
      <w:r>
        <w:rPr>
          <w:rFonts w:ascii="Microsoft YaHei" w:hAnsi="Microsoft YaHei" w:eastAsia="Microsoft YaHei" w:cs="Microsoft YaHei"/>
          <w:sz w:val="15"/>
          <w:szCs w:val="15"/>
          <w:color w:val="231F20"/>
          <w:spacing w:val="2"/>
        </w:rPr>
        <w:t>中 国</w:t>
      </w:r>
      <w:r>
        <w:rPr>
          <w:rFonts w:ascii="Microsoft YaHei" w:hAnsi="Microsoft YaHei" w:eastAsia="Microsoft YaHei" w:cs="Microsoft YaHei"/>
          <w:sz w:val="15"/>
          <w:szCs w:val="15"/>
          <w:color w:val="231F20"/>
          <w:spacing w:val="-18"/>
        </w:rPr>
        <w:t xml:space="preserve"> </w:t>
      </w:r>
      <w:r>
        <w:rPr>
          <w:rFonts w:ascii="Microsoft YaHei" w:hAnsi="Microsoft YaHei" w:eastAsia="Microsoft YaHei" w:cs="Microsoft YaHei"/>
          <w:sz w:val="15"/>
          <w:szCs w:val="15"/>
          <w:color w:val="231F20"/>
          <w:spacing w:val="2"/>
        </w:rPr>
        <w:t>实</w:t>
      </w:r>
      <w:r>
        <w:rPr>
          <w:rFonts w:ascii="Microsoft YaHei" w:hAnsi="Microsoft YaHei" w:eastAsia="Microsoft YaHei" w:cs="Microsoft YaHei"/>
          <w:sz w:val="15"/>
          <w:szCs w:val="15"/>
          <w:color w:val="231F20"/>
          <w:spacing w:val="-20"/>
        </w:rPr>
        <w:t xml:space="preserve"> </w:t>
      </w:r>
      <w:r>
        <w:rPr>
          <w:rFonts w:ascii="Microsoft YaHei" w:hAnsi="Microsoft YaHei" w:eastAsia="Microsoft YaHei" w:cs="Microsoft YaHei"/>
          <w:sz w:val="15"/>
          <w:szCs w:val="15"/>
          <w:color w:val="231F20"/>
          <w:spacing w:val="2"/>
        </w:rPr>
        <w:t>用</w:t>
      </w:r>
      <w:r>
        <w:rPr>
          <w:rFonts w:ascii="Microsoft YaHei" w:hAnsi="Microsoft YaHei" w:eastAsia="Microsoft YaHei" w:cs="Microsoft YaHei"/>
          <w:sz w:val="15"/>
          <w:szCs w:val="15"/>
          <w:color w:val="231F20"/>
          <w:spacing w:val="-21"/>
        </w:rPr>
        <w:t xml:space="preserve"> </w:t>
      </w:r>
      <w:r>
        <w:rPr>
          <w:rFonts w:ascii="Microsoft YaHei" w:hAnsi="Microsoft YaHei" w:eastAsia="Microsoft YaHei" w:cs="Microsoft YaHei"/>
          <w:sz w:val="15"/>
          <w:szCs w:val="15"/>
          <w:color w:val="231F20"/>
          <w:spacing w:val="2"/>
        </w:rPr>
        <w:t>外</w:t>
      </w:r>
      <w:r>
        <w:rPr>
          <w:rFonts w:ascii="Microsoft YaHei" w:hAnsi="Microsoft YaHei" w:eastAsia="Microsoft YaHei" w:cs="Microsoft YaHei"/>
          <w:sz w:val="15"/>
          <w:szCs w:val="15"/>
          <w:color w:val="231F20"/>
          <w:spacing w:val="-22"/>
        </w:rPr>
        <w:t xml:space="preserve"> </w:t>
      </w:r>
      <w:r>
        <w:rPr>
          <w:rFonts w:ascii="Microsoft YaHei" w:hAnsi="Microsoft YaHei" w:eastAsia="Microsoft YaHei" w:cs="Microsoft YaHei"/>
          <w:sz w:val="15"/>
          <w:szCs w:val="15"/>
          <w:color w:val="231F20"/>
          <w:spacing w:val="2"/>
        </w:rPr>
        <w:t>科</w:t>
      </w:r>
      <w:r>
        <w:rPr>
          <w:rFonts w:ascii="Microsoft YaHei" w:hAnsi="Microsoft YaHei" w:eastAsia="Microsoft YaHei" w:cs="Microsoft YaHei"/>
          <w:sz w:val="15"/>
          <w:szCs w:val="15"/>
          <w:color w:val="231F20"/>
          <w:spacing w:val="-18"/>
        </w:rPr>
        <w:t xml:space="preserve"> </w:t>
      </w:r>
      <w:r>
        <w:rPr>
          <w:rFonts w:ascii="Microsoft YaHei" w:hAnsi="Microsoft YaHei" w:eastAsia="Microsoft YaHei" w:cs="Microsoft YaHei"/>
          <w:sz w:val="15"/>
          <w:szCs w:val="15"/>
          <w:color w:val="231F20"/>
          <w:spacing w:val="2"/>
        </w:rPr>
        <w:t>杂</w:t>
      </w:r>
      <w:r>
        <w:rPr>
          <w:rFonts w:ascii="Microsoft YaHei" w:hAnsi="Microsoft YaHei" w:eastAsia="Microsoft YaHei" w:cs="Microsoft YaHei"/>
          <w:sz w:val="15"/>
          <w:szCs w:val="15"/>
          <w:color w:val="231F20"/>
          <w:spacing w:val="-20"/>
        </w:rPr>
        <w:t xml:space="preserve"> </w:t>
      </w:r>
      <w:r>
        <w:rPr>
          <w:rFonts w:ascii="Microsoft YaHei" w:hAnsi="Microsoft YaHei" w:eastAsia="Microsoft YaHei" w:cs="Microsoft YaHei"/>
          <w:sz w:val="15"/>
          <w:szCs w:val="15"/>
          <w:color w:val="231F20"/>
          <w:spacing w:val="2"/>
        </w:rPr>
        <w:t>志</w:t>
      </w:r>
      <w:r>
        <w:rPr>
          <w:rFonts w:ascii="Microsoft YaHei" w:hAnsi="Microsoft YaHei" w:eastAsia="Microsoft YaHei" w:cs="Microsoft YaHei"/>
          <w:sz w:val="15"/>
          <w:szCs w:val="15"/>
          <w:color w:val="231F20"/>
          <w:spacing w:val="-21"/>
        </w:rPr>
        <w:t xml:space="preserve"> </w:t>
      </w:r>
      <w:r>
        <w:rPr>
          <w:sz w:val="15"/>
          <w:szCs w:val="15"/>
          <w:color w:val="231F20"/>
          <w:spacing w:val="2"/>
        </w:rPr>
        <w:t>,</w:t>
      </w:r>
      <w:r>
        <w:rPr>
          <w:sz w:val="15"/>
          <w:szCs w:val="15"/>
          <w:color w:val="231F20"/>
          <w:spacing w:val="30"/>
          <w:w w:val="101"/>
        </w:rPr>
        <w:t xml:space="preserve"> </w:t>
      </w:r>
      <w:r>
        <w:rPr>
          <w:sz w:val="15"/>
          <w:szCs w:val="15"/>
          <w:color w:val="231F20"/>
          <w:spacing w:val="2"/>
        </w:rPr>
        <w:t>2017,</w:t>
      </w:r>
      <w:r>
        <w:rPr>
          <w:sz w:val="15"/>
          <w:szCs w:val="15"/>
          <w:color w:val="231F20"/>
          <w:spacing w:val="31"/>
          <w:w w:val="102"/>
        </w:rPr>
        <w:t xml:space="preserve"> </w:t>
      </w:r>
      <w:r>
        <w:rPr>
          <w:sz w:val="15"/>
          <w:szCs w:val="15"/>
          <w:color w:val="231F20"/>
          <w:spacing w:val="2"/>
        </w:rPr>
        <w:t>37(4):406</w:t>
      </w:r>
      <w:r>
        <w:rPr>
          <w:rFonts w:ascii="Times New Roman" w:hAnsi="Times New Roman" w:eastAsia="Times New Roman" w:cs="Times New Roman"/>
          <w:sz w:val="15"/>
          <w:szCs w:val="15"/>
          <w:color w:val="231F20"/>
          <w:spacing w:val="2"/>
        </w:rPr>
        <w:t>‑</w:t>
      </w:r>
      <w:r>
        <w:rPr>
          <w:sz w:val="15"/>
          <w:szCs w:val="15"/>
          <w:color w:val="231F20"/>
          <w:spacing w:val="2"/>
        </w:rPr>
        <w:t>411.</w:t>
      </w:r>
      <w:r>
        <w:rPr>
          <w:sz w:val="15"/>
          <w:szCs w:val="15"/>
          <w:color w:val="231F20"/>
        </w:rPr>
        <w:t xml:space="preserve"> </w:t>
      </w:r>
      <w:r>
        <w:rPr>
          <w:sz w:val="15"/>
          <w:szCs w:val="15"/>
          <w:color w:val="231F20"/>
        </w:rPr>
        <w:t>DOI</w:t>
      </w:r>
      <w:r>
        <w:rPr>
          <w:sz w:val="15"/>
          <w:szCs w:val="15"/>
          <w:color w:val="231F20"/>
          <w:spacing w:val="5"/>
        </w:rPr>
        <w:t>:</w:t>
      </w:r>
      <w:r>
        <w:rPr>
          <w:sz w:val="15"/>
          <w:szCs w:val="15"/>
          <w:color w:val="231F20"/>
          <w:spacing w:val="17"/>
          <w:w w:val="102"/>
        </w:rPr>
        <w:t xml:space="preserve"> </w:t>
      </w:r>
      <w:r>
        <w:rPr>
          <w:sz w:val="15"/>
          <w:szCs w:val="15"/>
          <w:color w:val="231F20"/>
          <w:spacing w:val="5"/>
        </w:rPr>
        <w:t>10.</w:t>
      </w:r>
      <w:r>
        <w:rPr>
          <w:sz w:val="15"/>
          <w:szCs w:val="15"/>
          <w:color w:val="231F20"/>
          <w:spacing w:val="-19"/>
        </w:rPr>
        <w:t xml:space="preserve"> </w:t>
      </w:r>
      <w:r>
        <w:rPr>
          <w:sz w:val="15"/>
          <w:szCs w:val="15"/>
          <w:color w:val="231F20"/>
          <w:spacing w:val="5"/>
        </w:rPr>
        <w:t>19538/j.</w:t>
      </w:r>
      <w:r>
        <w:rPr>
          <w:sz w:val="15"/>
          <w:szCs w:val="15"/>
          <w:color w:val="231F20"/>
        </w:rPr>
        <w:t>cjps</w:t>
      </w:r>
      <w:r>
        <w:rPr>
          <w:sz w:val="15"/>
          <w:szCs w:val="15"/>
          <w:color w:val="231F20"/>
          <w:spacing w:val="5"/>
        </w:rPr>
        <w:t>.</w:t>
      </w:r>
      <w:r>
        <w:rPr>
          <w:sz w:val="15"/>
          <w:szCs w:val="15"/>
          <w:color w:val="231F20"/>
        </w:rPr>
        <w:t>issn</w:t>
      </w:r>
      <w:r>
        <w:rPr>
          <w:sz w:val="15"/>
          <w:szCs w:val="15"/>
          <w:color w:val="231F20"/>
          <w:spacing w:val="5"/>
        </w:rPr>
        <w:t>1005</w:t>
      </w:r>
      <w:r>
        <w:rPr>
          <w:rFonts w:ascii="Times New Roman" w:hAnsi="Times New Roman" w:eastAsia="Times New Roman" w:cs="Times New Roman"/>
          <w:sz w:val="15"/>
          <w:szCs w:val="15"/>
          <w:color w:val="231F20"/>
          <w:spacing w:val="5"/>
        </w:rPr>
        <w:t>‑</w:t>
      </w:r>
      <w:r>
        <w:rPr>
          <w:sz w:val="15"/>
          <w:szCs w:val="15"/>
          <w:color w:val="231F20"/>
          <w:spacing w:val="5"/>
        </w:rPr>
        <w:t>2208.2017.04.22.</w:t>
      </w:r>
    </w:p>
    <w:p>
      <w:pPr>
        <w:pStyle w:val="BodyText"/>
        <w:ind w:left="555" w:right="37" w:hanging="555"/>
        <w:spacing w:before="42" w:line="298" w:lineRule="auto"/>
        <w:rPr>
          <w:sz w:val="15"/>
          <w:szCs w:val="15"/>
        </w:rPr>
      </w:pPr>
      <w:r>
        <w:rPr>
          <w:sz w:val="15"/>
          <w:szCs w:val="15"/>
          <w:color w:val="231F20"/>
          <w:spacing w:val="9"/>
        </w:rPr>
        <w:t>[261]     </w:t>
      </w:r>
      <w:r>
        <w:rPr>
          <w:sz w:val="15"/>
          <w:szCs w:val="15"/>
          <w:color w:val="231F20"/>
        </w:rPr>
        <w:t>Saqui</w:t>
      </w:r>
      <w:r>
        <w:rPr>
          <w:sz w:val="15"/>
          <w:szCs w:val="15"/>
          <w:color w:val="231F20"/>
          <w:spacing w:val="11"/>
          <w:w w:val="102"/>
        </w:rPr>
        <w:t xml:space="preserve">  </w:t>
      </w:r>
      <w:r>
        <w:rPr>
          <w:sz w:val="15"/>
          <w:szCs w:val="15"/>
          <w:color w:val="231F20"/>
        </w:rPr>
        <w:t>O</w:t>
      </w:r>
      <w:r>
        <w:rPr>
          <w:sz w:val="15"/>
          <w:szCs w:val="15"/>
          <w:color w:val="231F20"/>
          <w:spacing w:val="9"/>
        </w:rPr>
        <w:t>,</w:t>
      </w:r>
      <w:r>
        <w:rPr>
          <w:sz w:val="15"/>
          <w:szCs w:val="15"/>
          <w:color w:val="231F20"/>
          <w:spacing w:val="8"/>
          <w:w w:val="101"/>
        </w:rPr>
        <w:t xml:space="preserve">  </w:t>
      </w:r>
      <w:r>
        <w:rPr>
          <w:sz w:val="15"/>
          <w:szCs w:val="15"/>
          <w:color w:val="231F20"/>
        </w:rPr>
        <w:t>Fernandes</w:t>
      </w:r>
      <w:r>
        <w:rPr>
          <w:sz w:val="15"/>
          <w:szCs w:val="15"/>
          <w:color w:val="231F20"/>
          <w:spacing w:val="8"/>
          <w:w w:val="102"/>
        </w:rPr>
        <w:t xml:space="preserve">  </w:t>
      </w:r>
      <w:r>
        <w:rPr>
          <w:sz w:val="15"/>
          <w:szCs w:val="15"/>
          <w:color w:val="231F20"/>
        </w:rPr>
        <w:t>G</w:t>
      </w:r>
      <w:r>
        <w:rPr>
          <w:sz w:val="15"/>
          <w:szCs w:val="15"/>
          <w:color w:val="231F20"/>
          <w:spacing w:val="9"/>
        </w:rPr>
        <w:t>,</w:t>
      </w:r>
      <w:r>
        <w:rPr>
          <w:sz w:val="15"/>
          <w:szCs w:val="15"/>
          <w:color w:val="231F20"/>
          <w:spacing w:val="4"/>
        </w:rPr>
        <w:t xml:space="preserve">  </w:t>
      </w:r>
      <w:r>
        <w:rPr>
          <w:sz w:val="15"/>
          <w:szCs w:val="15"/>
          <w:color w:val="231F20"/>
        </w:rPr>
        <w:t>Allard</w:t>
      </w:r>
      <w:r>
        <w:rPr>
          <w:sz w:val="15"/>
          <w:szCs w:val="15"/>
          <w:color w:val="231F20"/>
          <w:spacing w:val="5"/>
        </w:rPr>
        <w:t xml:space="preserve">  </w:t>
      </w:r>
      <w:r>
        <w:rPr>
          <w:sz w:val="15"/>
          <w:szCs w:val="15"/>
          <w:color w:val="231F20"/>
        </w:rPr>
        <w:t>JP</w:t>
      </w:r>
      <w:r>
        <w:rPr>
          <w:sz w:val="15"/>
          <w:szCs w:val="15"/>
          <w:color w:val="231F20"/>
          <w:spacing w:val="9"/>
        </w:rPr>
        <w:t>.</w:t>
      </w:r>
      <w:r>
        <w:rPr>
          <w:sz w:val="15"/>
          <w:szCs w:val="15"/>
          <w:color w:val="231F20"/>
          <w:spacing w:val="8"/>
          <w:w w:val="101"/>
        </w:rPr>
        <w:t xml:space="preserve">  </w:t>
      </w:r>
      <w:r>
        <w:rPr>
          <w:sz w:val="15"/>
          <w:szCs w:val="15"/>
          <w:color w:val="231F20"/>
        </w:rPr>
        <w:t>Quality</w:t>
      </w:r>
      <w:r>
        <w:rPr>
          <w:sz w:val="15"/>
          <w:szCs w:val="15"/>
          <w:color w:val="231F20"/>
          <w:spacing w:val="8"/>
        </w:rPr>
        <w:t xml:space="preserve">  </w:t>
      </w:r>
      <w:r>
        <w:rPr>
          <w:sz w:val="15"/>
          <w:szCs w:val="15"/>
          <w:color w:val="231F20"/>
        </w:rPr>
        <w:t>of</w:t>
      </w:r>
      <w:r>
        <w:rPr>
          <w:sz w:val="15"/>
          <w:szCs w:val="15"/>
          <w:color w:val="231F20"/>
          <w:spacing w:val="9"/>
        </w:rPr>
        <w:t xml:space="preserve">  </w:t>
      </w:r>
      <w:r>
        <w:rPr>
          <w:sz w:val="15"/>
          <w:szCs w:val="15"/>
          <w:color w:val="231F20"/>
        </w:rPr>
        <w:t>life</w:t>
      </w:r>
      <w:r>
        <w:rPr>
          <w:sz w:val="15"/>
          <w:szCs w:val="15"/>
          <w:color w:val="231F20"/>
          <w:spacing w:val="7"/>
        </w:rPr>
        <w:t xml:space="preserve">  </w:t>
      </w:r>
      <w:r>
        <w:rPr>
          <w:sz w:val="15"/>
          <w:szCs w:val="15"/>
          <w:color w:val="231F20"/>
        </w:rPr>
        <w:t>analysis </w:t>
      </w:r>
      <w:r>
        <w:rPr>
          <w:sz w:val="15"/>
          <w:szCs w:val="15"/>
          <w:color w:val="231F20"/>
          <w:spacing w:val="3"/>
        </w:rPr>
        <w:t>during</w:t>
      </w:r>
      <w:r>
        <w:rPr>
          <w:sz w:val="15"/>
          <w:szCs w:val="15"/>
          <w:color w:val="231F20"/>
          <w:spacing w:val="20"/>
          <w:w w:val="102"/>
        </w:rPr>
        <w:t xml:space="preserve">  </w:t>
      </w:r>
      <w:r>
        <w:rPr>
          <w:sz w:val="15"/>
          <w:szCs w:val="15"/>
          <w:color w:val="231F20"/>
          <w:spacing w:val="3"/>
        </w:rPr>
        <w:t>transition</w:t>
      </w:r>
      <w:r>
        <w:rPr>
          <w:sz w:val="15"/>
          <w:szCs w:val="15"/>
          <w:color w:val="231F20"/>
          <w:spacing w:val="15"/>
          <w:w w:val="102"/>
        </w:rPr>
        <w:t xml:space="preserve">  </w:t>
      </w:r>
      <w:r>
        <w:rPr>
          <w:sz w:val="15"/>
          <w:szCs w:val="15"/>
          <w:color w:val="231F20"/>
          <w:spacing w:val="3"/>
        </w:rPr>
        <w:t>from</w:t>
      </w:r>
      <w:r>
        <w:rPr>
          <w:sz w:val="15"/>
          <w:szCs w:val="15"/>
          <w:color w:val="231F20"/>
          <w:spacing w:val="16"/>
          <w:w w:val="101"/>
        </w:rPr>
        <w:t xml:space="preserve">  </w:t>
      </w:r>
      <w:r>
        <w:rPr>
          <w:sz w:val="15"/>
          <w:szCs w:val="15"/>
          <w:color w:val="231F20"/>
          <w:spacing w:val="3"/>
        </w:rPr>
        <w:t>stationary</w:t>
      </w:r>
      <w:r>
        <w:rPr>
          <w:sz w:val="15"/>
          <w:szCs w:val="15"/>
          <w:color w:val="231F20"/>
          <w:spacing w:val="14"/>
        </w:rPr>
        <w:t xml:space="preserve">  </w:t>
      </w:r>
      <w:r>
        <w:rPr>
          <w:sz w:val="15"/>
          <w:szCs w:val="15"/>
          <w:color w:val="231F20"/>
          <w:spacing w:val="3"/>
        </w:rPr>
        <w:t>to</w:t>
      </w:r>
      <w:r>
        <w:rPr>
          <w:sz w:val="15"/>
          <w:szCs w:val="15"/>
          <w:color w:val="231F20"/>
          <w:spacing w:val="15"/>
        </w:rPr>
        <w:t xml:space="preserve">  </w:t>
      </w:r>
      <w:r>
        <w:rPr>
          <w:sz w:val="15"/>
          <w:szCs w:val="15"/>
          <w:color w:val="231F20"/>
          <w:spacing w:val="3"/>
        </w:rPr>
        <w:t>portable</w:t>
      </w:r>
      <w:r>
        <w:rPr>
          <w:sz w:val="15"/>
          <w:szCs w:val="15"/>
          <w:color w:val="231F20"/>
          <w:spacing w:val="15"/>
          <w:w w:val="102"/>
        </w:rPr>
        <w:t xml:space="preserve">  </w:t>
      </w:r>
      <w:r>
        <w:rPr>
          <w:sz w:val="15"/>
          <w:szCs w:val="15"/>
          <w:color w:val="231F20"/>
          <w:spacing w:val="3"/>
        </w:rPr>
        <w:t>infusion</w:t>
      </w:r>
      <w:r>
        <w:rPr>
          <w:sz w:val="15"/>
          <w:szCs w:val="15"/>
          <w:color w:val="231F20"/>
        </w:rPr>
        <w:t xml:space="preserve"> </w:t>
      </w:r>
      <w:r>
        <w:rPr>
          <w:sz w:val="15"/>
          <w:szCs w:val="15"/>
          <w:color w:val="231F20"/>
          <w:spacing w:val="3"/>
        </w:rPr>
        <w:t>pump</w:t>
      </w:r>
      <w:r>
        <w:rPr>
          <w:sz w:val="15"/>
          <w:szCs w:val="15"/>
          <w:color w:val="231F20"/>
          <w:spacing w:val="5"/>
        </w:rPr>
        <w:t xml:space="preserve">  </w:t>
      </w:r>
      <w:r>
        <w:rPr>
          <w:sz w:val="15"/>
          <w:szCs w:val="15"/>
          <w:color w:val="231F20"/>
          <w:spacing w:val="3"/>
        </w:rPr>
        <w:t>in</w:t>
      </w:r>
      <w:r>
        <w:rPr>
          <w:sz w:val="15"/>
          <w:szCs w:val="15"/>
          <w:color w:val="231F20"/>
          <w:spacing w:val="32"/>
        </w:rPr>
        <w:t xml:space="preserve"> </w:t>
      </w:r>
      <w:r>
        <w:rPr>
          <w:sz w:val="15"/>
          <w:szCs w:val="15"/>
          <w:color w:val="231F20"/>
          <w:spacing w:val="3"/>
        </w:rPr>
        <w:t>home</w:t>
      </w:r>
      <w:r>
        <w:rPr>
          <w:sz w:val="15"/>
          <w:szCs w:val="15"/>
          <w:color w:val="231F20"/>
          <w:spacing w:val="32"/>
          <w:w w:val="102"/>
        </w:rPr>
        <w:t xml:space="preserve"> </w:t>
      </w:r>
      <w:r>
        <w:rPr>
          <w:sz w:val="15"/>
          <w:szCs w:val="15"/>
          <w:color w:val="231F20"/>
          <w:spacing w:val="3"/>
        </w:rPr>
        <w:t>parenteral</w:t>
      </w:r>
      <w:r>
        <w:rPr>
          <w:sz w:val="15"/>
          <w:szCs w:val="15"/>
          <w:color w:val="231F20"/>
          <w:spacing w:val="32"/>
          <w:w w:val="102"/>
        </w:rPr>
        <w:t xml:space="preserve"> </w:t>
      </w:r>
      <w:r>
        <w:rPr>
          <w:sz w:val="15"/>
          <w:szCs w:val="15"/>
          <w:color w:val="231F20"/>
          <w:spacing w:val="3"/>
        </w:rPr>
        <w:t>nutrition</w:t>
      </w:r>
      <w:r>
        <w:rPr>
          <w:sz w:val="15"/>
          <w:szCs w:val="15"/>
          <w:color w:val="231F20"/>
          <w:spacing w:val="33"/>
        </w:rPr>
        <w:t xml:space="preserve"> </w:t>
      </w:r>
      <w:r>
        <w:rPr>
          <w:sz w:val="15"/>
          <w:szCs w:val="15"/>
          <w:color w:val="231F20"/>
          <w:spacing w:val="3"/>
        </w:rPr>
        <w:t>patients:</w:t>
      </w:r>
      <w:r>
        <w:rPr>
          <w:sz w:val="15"/>
          <w:szCs w:val="15"/>
          <w:color w:val="231F20"/>
          <w:spacing w:val="32"/>
          <w:w w:val="101"/>
        </w:rPr>
        <w:t xml:space="preserve"> </w:t>
      </w:r>
      <w:r>
        <w:rPr>
          <w:sz w:val="15"/>
          <w:szCs w:val="15"/>
          <w:color w:val="231F20"/>
          <w:spacing w:val="3"/>
        </w:rPr>
        <w:t>a  Canadian</w:t>
      </w:r>
      <w:r>
        <w:rPr>
          <w:sz w:val="15"/>
          <w:szCs w:val="15"/>
          <w:color w:val="231F20"/>
        </w:rPr>
        <w:t xml:space="preserve"> </w:t>
      </w:r>
      <w:r>
        <w:rPr>
          <w:sz w:val="15"/>
          <w:szCs w:val="15"/>
          <w:color w:val="231F20"/>
        </w:rPr>
        <w:t>experience</w:t>
      </w:r>
      <w:r>
        <w:rPr>
          <w:sz w:val="15"/>
          <w:szCs w:val="15"/>
          <w:color w:val="231F20"/>
          <w:spacing w:val="5"/>
        </w:rPr>
        <w:t>[J].</w:t>
      </w:r>
      <w:r>
        <w:rPr>
          <w:sz w:val="15"/>
          <w:szCs w:val="15"/>
          <w:color w:val="231F20"/>
          <w:spacing w:val="33"/>
          <w:w w:val="102"/>
        </w:rPr>
        <w:t xml:space="preserve"> </w:t>
      </w:r>
      <w:r>
        <w:rPr>
          <w:sz w:val="15"/>
          <w:szCs w:val="15"/>
          <w:color w:val="231F20"/>
        </w:rPr>
        <w:t>Nutr</w:t>
      </w:r>
      <w:r>
        <w:rPr>
          <w:sz w:val="15"/>
          <w:szCs w:val="15"/>
          <w:color w:val="231F20"/>
          <w:spacing w:val="26"/>
          <w:w w:val="102"/>
        </w:rPr>
        <w:t xml:space="preserve"> </w:t>
      </w:r>
      <w:r>
        <w:rPr>
          <w:sz w:val="15"/>
          <w:szCs w:val="15"/>
          <w:color w:val="231F20"/>
        </w:rPr>
        <w:t>Clin</w:t>
      </w:r>
      <w:r>
        <w:rPr>
          <w:sz w:val="15"/>
          <w:szCs w:val="15"/>
          <w:color w:val="231F20"/>
          <w:spacing w:val="27"/>
          <w:w w:val="102"/>
        </w:rPr>
        <w:t xml:space="preserve"> </w:t>
      </w:r>
      <w:r>
        <w:rPr>
          <w:sz w:val="15"/>
          <w:szCs w:val="15"/>
          <w:color w:val="231F20"/>
        </w:rPr>
        <w:t>Pract</w:t>
      </w:r>
      <w:r>
        <w:rPr>
          <w:sz w:val="15"/>
          <w:szCs w:val="15"/>
          <w:color w:val="231F20"/>
          <w:spacing w:val="5"/>
        </w:rPr>
        <w:t>,</w:t>
      </w:r>
      <w:r>
        <w:rPr>
          <w:sz w:val="15"/>
          <w:szCs w:val="15"/>
          <w:color w:val="231F20"/>
          <w:spacing w:val="27"/>
        </w:rPr>
        <w:t xml:space="preserve"> </w:t>
      </w:r>
      <w:r>
        <w:rPr>
          <w:sz w:val="15"/>
          <w:szCs w:val="15"/>
          <w:color w:val="231F20"/>
          <w:spacing w:val="5"/>
        </w:rPr>
        <w:t>2014,</w:t>
      </w:r>
      <w:r>
        <w:rPr>
          <w:sz w:val="15"/>
          <w:szCs w:val="15"/>
          <w:color w:val="231F20"/>
          <w:spacing w:val="27"/>
        </w:rPr>
        <w:t xml:space="preserve"> </w:t>
      </w:r>
      <w:r>
        <w:rPr>
          <w:sz w:val="15"/>
          <w:szCs w:val="15"/>
          <w:color w:val="231F20"/>
          <w:spacing w:val="5"/>
        </w:rPr>
        <w:t>29(1): 131</w:t>
      </w:r>
      <w:r>
        <w:rPr>
          <w:rFonts w:ascii="Times New Roman" w:hAnsi="Times New Roman" w:eastAsia="Times New Roman" w:cs="Times New Roman"/>
          <w:sz w:val="15"/>
          <w:szCs w:val="15"/>
          <w:color w:val="231F20"/>
          <w:spacing w:val="5"/>
        </w:rPr>
        <w:t>‑</w:t>
      </w:r>
      <w:r>
        <w:rPr>
          <w:sz w:val="15"/>
          <w:szCs w:val="15"/>
          <w:color w:val="231F20"/>
          <w:spacing w:val="5"/>
        </w:rPr>
        <w:t>141.</w:t>
      </w:r>
      <w:r>
        <w:rPr>
          <w:sz w:val="15"/>
          <w:szCs w:val="15"/>
          <w:color w:val="231F20"/>
          <w:spacing w:val="26"/>
          <w:w w:val="102"/>
        </w:rPr>
        <w:t xml:space="preserve"> </w:t>
      </w:r>
      <w:r>
        <w:rPr>
          <w:sz w:val="15"/>
          <w:szCs w:val="15"/>
          <w:color w:val="231F20"/>
        </w:rPr>
        <w:t>DOI</w:t>
      </w:r>
      <w:r>
        <w:rPr>
          <w:sz w:val="15"/>
          <w:szCs w:val="15"/>
          <w:color w:val="231F20"/>
          <w:spacing w:val="5"/>
        </w:rPr>
        <w:t>:</w:t>
      </w:r>
      <w:r>
        <w:rPr>
          <w:sz w:val="15"/>
          <w:szCs w:val="15"/>
          <w:color w:val="231F20"/>
        </w:rPr>
        <w:t xml:space="preserve"> </w:t>
      </w:r>
      <w:r>
        <w:rPr>
          <w:sz w:val="15"/>
          <w:szCs w:val="15"/>
          <w:color w:val="231F20"/>
          <w:spacing w:val="4"/>
        </w:rPr>
        <w:t>10.</w:t>
      </w:r>
      <w:r>
        <w:rPr>
          <w:sz w:val="15"/>
          <w:szCs w:val="15"/>
          <w:color w:val="231F20"/>
          <w:spacing w:val="-3"/>
        </w:rPr>
        <w:t xml:space="preserve"> </w:t>
      </w:r>
      <w:r>
        <w:rPr>
          <w:sz w:val="15"/>
          <w:szCs w:val="15"/>
          <w:color w:val="231F20"/>
          <w:spacing w:val="4"/>
        </w:rPr>
        <w:t>1177/0884533613516129.</w:t>
      </w:r>
    </w:p>
    <w:p>
      <w:pPr>
        <w:pStyle w:val="BodyText"/>
        <w:ind w:left="555" w:right="38" w:hanging="555"/>
        <w:spacing w:before="40" w:line="282" w:lineRule="auto"/>
        <w:rPr>
          <w:sz w:val="15"/>
          <w:szCs w:val="15"/>
        </w:rPr>
      </w:pPr>
      <w:r>
        <w:rPr>
          <w:sz w:val="15"/>
          <w:szCs w:val="15"/>
          <w:color w:val="231F20"/>
          <w:spacing w:val="14"/>
        </w:rPr>
        <w:t>[262]     </w:t>
      </w:r>
      <w:r>
        <w:rPr>
          <w:sz w:val="15"/>
          <w:szCs w:val="15"/>
          <w:color w:val="231F20"/>
        </w:rPr>
        <w:t>Boutin</w:t>
      </w:r>
      <w:r>
        <w:rPr>
          <w:sz w:val="15"/>
          <w:szCs w:val="15"/>
          <w:color w:val="231F20"/>
          <w:spacing w:val="15"/>
          <w:w w:val="101"/>
        </w:rPr>
        <w:t xml:space="preserve"> </w:t>
      </w:r>
      <w:r>
        <w:rPr>
          <w:sz w:val="15"/>
          <w:szCs w:val="15"/>
          <w:color w:val="231F20"/>
        </w:rPr>
        <w:t>J</w:t>
      </w:r>
      <w:r>
        <w:rPr>
          <w:sz w:val="15"/>
          <w:szCs w:val="15"/>
          <w:color w:val="231F20"/>
          <w:spacing w:val="14"/>
        </w:rPr>
        <w:t>,</w:t>
      </w:r>
      <w:r>
        <w:rPr>
          <w:sz w:val="15"/>
          <w:szCs w:val="15"/>
          <w:color w:val="231F20"/>
          <w:spacing w:val="19"/>
        </w:rPr>
        <w:t xml:space="preserve"> </w:t>
      </w:r>
      <w:r>
        <w:rPr>
          <w:sz w:val="15"/>
          <w:szCs w:val="15"/>
          <w:color w:val="231F20"/>
        </w:rPr>
        <w:t>Hagan</w:t>
      </w:r>
      <w:r>
        <w:rPr>
          <w:sz w:val="15"/>
          <w:szCs w:val="15"/>
          <w:color w:val="231F20"/>
          <w:spacing w:val="20"/>
        </w:rPr>
        <w:t xml:space="preserve"> </w:t>
      </w:r>
      <w:r>
        <w:rPr>
          <w:sz w:val="15"/>
          <w:szCs w:val="15"/>
          <w:color w:val="231F20"/>
        </w:rPr>
        <w:t>E</w:t>
      </w:r>
      <w:r>
        <w:rPr>
          <w:sz w:val="15"/>
          <w:szCs w:val="15"/>
          <w:color w:val="231F20"/>
          <w:spacing w:val="14"/>
        </w:rPr>
        <w:t>.</w:t>
      </w:r>
      <w:r>
        <w:rPr>
          <w:sz w:val="15"/>
          <w:szCs w:val="15"/>
          <w:color w:val="231F20"/>
          <w:spacing w:val="18"/>
          <w:w w:val="102"/>
        </w:rPr>
        <w:t xml:space="preserve"> </w:t>
      </w:r>
      <w:r>
        <w:rPr>
          <w:sz w:val="15"/>
          <w:szCs w:val="15"/>
          <w:color w:val="231F20"/>
        </w:rPr>
        <w:t>Patients</w:t>
      </w:r>
      <w:r>
        <w:rPr>
          <w:sz w:val="15"/>
          <w:szCs w:val="15"/>
          <w:color w:val="231F20"/>
          <w:spacing w:val="14"/>
        </w:rPr>
        <w:t>′</w:t>
      </w:r>
      <w:r>
        <w:rPr>
          <w:sz w:val="15"/>
          <w:szCs w:val="15"/>
          <w:color w:val="231F20"/>
          <w:spacing w:val="15"/>
          <w:w w:val="102"/>
        </w:rPr>
        <w:t xml:space="preserve"> </w:t>
      </w:r>
      <w:r>
        <w:rPr>
          <w:sz w:val="15"/>
          <w:szCs w:val="15"/>
          <w:color w:val="231F20"/>
        </w:rPr>
        <w:t>preference</w:t>
      </w:r>
      <w:r>
        <w:rPr>
          <w:sz w:val="15"/>
          <w:szCs w:val="15"/>
          <w:color w:val="231F20"/>
          <w:spacing w:val="17"/>
        </w:rPr>
        <w:t xml:space="preserve"> </w:t>
      </w:r>
      <w:r>
        <w:rPr>
          <w:sz w:val="15"/>
          <w:szCs w:val="15"/>
          <w:color w:val="231F20"/>
        </w:rPr>
        <w:t>regarding</w:t>
      </w:r>
      <w:r>
        <w:rPr>
          <w:sz w:val="15"/>
          <w:szCs w:val="15"/>
          <w:color w:val="231F20"/>
          <w:spacing w:val="16"/>
        </w:rPr>
        <w:t xml:space="preserve"> </w:t>
      </w:r>
      <w:r>
        <w:rPr>
          <w:sz w:val="15"/>
          <w:szCs w:val="15"/>
          <w:color w:val="231F20"/>
        </w:rPr>
        <w:t>portable </w:t>
      </w:r>
      <w:r>
        <w:rPr>
          <w:sz w:val="15"/>
          <w:szCs w:val="15"/>
          <w:color w:val="231F20"/>
        </w:rPr>
        <w:t>pumps</w:t>
      </w:r>
      <w:r>
        <w:rPr>
          <w:sz w:val="15"/>
          <w:szCs w:val="15"/>
          <w:color w:val="231F20"/>
          <w:spacing w:val="3"/>
        </w:rPr>
        <w:t xml:space="preserve"> </w:t>
      </w:r>
      <w:r>
        <w:rPr>
          <w:sz w:val="15"/>
          <w:szCs w:val="15"/>
          <w:color w:val="231F20"/>
          <w:spacing w:val="4"/>
        </w:rPr>
        <w:t>[J]. </w:t>
      </w:r>
      <w:r>
        <w:rPr>
          <w:sz w:val="15"/>
          <w:szCs w:val="15"/>
          <w:color w:val="231F20"/>
        </w:rPr>
        <w:t>J</w:t>
      </w:r>
      <w:r>
        <w:rPr>
          <w:sz w:val="15"/>
          <w:szCs w:val="15"/>
          <w:color w:val="231F20"/>
          <w:spacing w:val="12"/>
          <w:w w:val="101"/>
        </w:rPr>
        <w:t xml:space="preserve"> </w:t>
      </w:r>
      <w:r>
        <w:rPr>
          <w:sz w:val="15"/>
          <w:szCs w:val="15"/>
          <w:color w:val="231F20"/>
        </w:rPr>
        <w:t>Intraven</w:t>
      </w:r>
      <w:r>
        <w:rPr>
          <w:sz w:val="15"/>
          <w:szCs w:val="15"/>
          <w:color w:val="231F20"/>
          <w:spacing w:val="13"/>
        </w:rPr>
        <w:t xml:space="preserve"> </w:t>
      </w:r>
      <w:r>
        <w:rPr>
          <w:sz w:val="15"/>
          <w:szCs w:val="15"/>
          <w:color w:val="231F20"/>
        </w:rPr>
        <w:t>Nurs</w:t>
      </w:r>
      <w:r>
        <w:rPr>
          <w:sz w:val="15"/>
          <w:szCs w:val="15"/>
          <w:color w:val="231F20"/>
          <w:spacing w:val="4"/>
        </w:rPr>
        <w:t>,</w:t>
      </w:r>
      <w:r>
        <w:rPr>
          <w:sz w:val="15"/>
          <w:szCs w:val="15"/>
          <w:color w:val="231F20"/>
          <w:spacing w:val="16"/>
          <w:w w:val="102"/>
        </w:rPr>
        <w:t xml:space="preserve"> </w:t>
      </w:r>
      <w:r>
        <w:rPr>
          <w:sz w:val="15"/>
          <w:szCs w:val="15"/>
          <w:color w:val="231F20"/>
          <w:spacing w:val="4"/>
        </w:rPr>
        <w:t>1992,</w:t>
      </w:r>
      <w:r>
        <w:rPr>
          <w:sz w:val="15"/>
          <w:szCs w:val="15"/>
          <w:color w:val="231F20"/>
          <w:spacing w:val="16"/>
          <w:w w:val="101"/>
        </w:rPr>
        <w:t xml:space="preserve"> </w:t>
      </w:r>
      <w:r>
        <w:rPr>
          <w:sz w:val="15"/>
          <w:szCs w:val="15"/>
          <w:color w:val="231F20"/>
          <w:spacing w:val="4"/>
        </w:rPr>
        <w:t>15(4):230</w:t>
      </w:r>
      <w:r>
        <w:rPr>
          <w:rFonts w:ascii="Times New Roman" w:hAnsi="Times New Roman" w:eastAsia="Times New Roman" w:cs="Times New Roman"/>
          <w:sz w:val="15"/>
          <w:szCs w:val="15"/>
          <w:color w:val="231F20"/>
          <w:spacing w:val="4"/>
        </w:rPr>
        <w:t>‑</w:t>
      </w:r>
      <w:r>
        <w:rPr>
          <w:sz w:val="15"/>
          <w:szCs w:val="15"/>
          <w:color w:val="231F20"/>
          <w:spacing w:val="4"/>
        </w:rPr>
        <w:t>232.</w:t>
      </w:r>
    </w:p>
    <w:p>
      <w:pPr>
        <w:pStyle w:val="BodyText"/>
        <w:ind w:left="550" w:right="28" w:hanging="550"/>
        <w:spacing w:before="41" w:line="298" w:lineRule="auto"/>
        <w:rPr>
          <w:sz w:val="15"/>
          <w:szCs w:val="15"/>
        </w:rPr>
      </w:pPr>
      <w:r>
        <w:rPr>
          <w:sz w:val="15"/>
          <w:szCs w:val="15"/>
          <w:color w:val="231F20"/>
          <w:spacing w:val="9"/>
        </w:rPr>
        <w:t>[263]     </w:t>
      </w:r>
      <w:r>
        <w:rPr>
          <w:sz w:val="15"/>
          <w:szCs w:val="15"/>
          <w:color w:val="231F20"/>
        </w:rPr>
        <w:t>Walker</w:t>
      </w:r>
      <w:r>
        <w:rPr>
          <w:sz w:val="15"/>
          <w:szCs w:val="15"/>
          <w:color w:val="231F20"/>
          <w:spacing w:val="14"/>
          <w:w w:val="102"/>
        </w:rPr>
        <w:t xml:space="preserve">  </w:t>
      </w:r>
      <w:r>
        <w:rPr>
          <w:sz w:val="15"/>
          <w:szCs w:val="15"/>
          <w:color w:val="231F20"/>
        </w:rPr>
        <w:t>S</w:t>
      </w:r>
      <w:r>
        <w:rPr>
          <w:sz w:val="15"/>
          <w:szCs w:val="15"/>
          <w:color w:val="231F20"/>
          <w:spacing w:val="9"/>
        </w:rPr>
        <w:t>,  </w:t>
      </w:r>
      <w:r>
        <w:rPr>
          <w:sz w:val="15"/>
          <w:szCs w:val="15"/>
          <w:color w:val="231F20"/>
        </w:rPr>
        <w:t>Bannerman</w:t>
      </w:r>
      <w:r>
        <w:rPr>
          <w:sz w:val="15"/>
          <w:szCs w:val="15"/>
          <w:color w:val="231F20"/>
          <w:spacing w:val="9"/>
          <w:w w:val="101"/>
        </w:rPr>
        <w:t xml:space="preserve">  </w:t>
      </w:r>
      <w:r>
        <w:rPr>
          <w:sz w:val="15"/>
          <w:szCs w:val="15"/>
          <w:color w:val="231F20"/>
        </w:rPr>
        <w:t>H</w:t>
      </w:r>
      <w:r>
        <w:rPr>
          <w:sz w:val="15"/>
          <w:szCs w:val="15"/>
          <w:color w:val="231F20"/>
          <w:spacing w:val="9"/>
        </w:rPr>
        <w:t>,</w:t>
      </w:r>
      <w:r>
        <w:rPr>
          <w:sz w:val="15"/>
          <w:szCs w:val="15"/>
          <w:color w:val="231F20"/>
          <w:spacing w:val="8"/>
          <w:w w:val="102"/>
        </w:rPr>
        <w:t xml:space="preserve">  </w:t>
      </w:r>
      <w:r>
        <w:rPr>
          <w:sz w:val="15"/>
          <w:szCs w:val="15"/>
          <w:color w:val="231F20"/>
        </w:rPr>
        <w:t>Ma</w:t>
      </w:r>
      <w:r>
        <w:rPr>
          <w:sz w:val="15"/>
          <w:szCs w:val="15"/>
          <w:color w:val="231F20"/>
          <w:spacing w:val="9"/>
          <w:w w:val="101"/>
        </w:rPr>
        <w:t xml:space="preserve">  </w:t>
      </w:r>
      <w:r>
        <w:rPr>
          <w:sz w:val="15"/>
          <w:szCs w:val="15"/>
          <w:color w:val="231F20"/>
        </w:rPr>
        <w:t>N</w:t>
      </w:r>
      <w:r>
        <w:rPr>
          <w:sz w:val="15"/>
          <w:szCs w:val="15"/>
          <w:color w:val="231F20"/>
          <w:spacing w:val="9"/>
        </w:rPr>
        <w:t>,</w:t>
      </w:r>
      <w:r>
        <w:rPr>
          <w:sz w:val="15"/>
          <w:szCs w:val="15"/>
          <w:color w:val="231F20"/>
          <w:spacing w:val="8"/>
          <w:w w:val="101"/>
        </w:rPr>
        <w:t xml:space="preserve">  </w:t>
      </w:r>
      <w:r>
        <w:rPr>
          <w:sz w:val="15"/>
          <w:szCs w:val="15"/>
          <w:color w:val="231F20"/>
        </w:rPr>
        <w:t>et</w:t>
      </w:r>
      <w:r>
        <w:rPr>
          <w:sz w:val="15"/>
          <w:szCs w:val="15"/>
          <w:color w:val="231F20"/>
          <w:spacing w:val="9"/>
        </w:rPr>
        <w:t xml:space="preserve"> </w:t>
      </w:r>
      <w:r>
        <w:rPr>
          <w:sz w:val="15"/>
          <w:szCs w:val="15"/>
          <w:color w:val="231F20"/>
        </w:rPr>
        <w:t>al</w:t>
      </w:r>
      <w:r>
        <w:rPr>
          <w:sz w:val="15"/>
          <w:szCs w:val="15"/>
          <w:color w:val="231F20"/>
          <w:spacing w:val="9"/>
        </w:rPr>
        <w:t>.</w:t>
      </w:r>
      <w:r>
        <w:rPr>
          <w:sz w:val="15"/>
          <w:szCs w:val="15"/>
          <w:color w:val="231F20"/>
          <w:spacing w:val="8"/>
          <w:w w:val="102"/>
        </w:rPr>
        <w:t xml:space="preserve">  </w:t>
      </w:r>
      <w:r>
        <w:rPr>
          <w:sz w:val="15"/>
          <w:szCs w:val="15"/>
          <w:color w:val="231F20"/>
        </w:rPr>
        <w:t>Development</w:t>
      </w:r>
      <w:r>
        <w:rPr>
          <w:sz w:val="15"/>
          <w:szCs w:val="15"/>
          <w:color w:val="231F20"/>
          <w:spacing w:val="7"/>
        </w:rPr>
        <w:t xml:space="preserve">  </w:t>
      </w:r>
      <w:r>
        <w:rPr>
          <w:sz w:val="15"/>
          <w:szCs w:val="15"/>
          <w:color w:val="231F20"/>
        </w:rPr>
        <w:t>and </w:t>
      </w:r>
      <w:r>
        <w:rPr>
          <w:sz w:val="15"/>
          <w:szCs w:val="15"/>
          <w:color w:val="231F20"/>
          <w:spacing w:val="4"/>
        </w:rPr>
        <w:t>validation  of  a  </w:t>
      </w:r>
      <w:r>
        <w:rPr>
          <w:sz w:val="15"/>
          <w:szCs w:val="15"/>
          <w:color w:val="231F20"/>
          <w:spacing w:val="3"/>
        </w:rPr>
        <w:t>screening  tool  for</w:t>
      </w:r>
      <w:r>
        <w:rPr>
          <w:sz w:val="15"/>
          <w:szCs w:val="15"/>
          <w:color w:val="231F20"/>
          <w:spacing w:val="6"/>
        </w:rPr>
        <w:t xml:space="preserve">  </w:t>
      </w:r>
      <w:r>
        <w:rPr>
          <w:sz w:val="15"/>
          <w:szCs w:val="15"/>
          <w:color w:val="231F20"/>
          <w:spacing w:val="3"/>
        </w:rPr>
        <w:t>early</w:t>
      </w:r>
      <w:r>
        <w:rPr>
          <w:sz w:val="15"/>
          <w:szCs w:val="15"/>
          <w:color w:val="231F20"/>
          <w:spacing w:val="6"/>
        </w:rPr>
        <w:t xml:space="preserve">  </w:t>
      </w:r>
      <w:r>
        <w:rPr>
          <w:sz w:val="15"/>
          <w:szCs w:val="15"/>
          <w:color w:val="231F20"/>
          <w:spacing w:val="3"/>
        </w:rPr>
        <w:t>identification</w:t>
      </w:r>
      <w:r>
        <w:rPr>
          <w:sz w:val="15"/>
          <w:szCs w:val="15"/>
          <w:color w:val="231F20"/>
          <w:spacing w:val="7"/>
        </w:rPr>
        <w:t xml:space="preserve">  </w:t>
      </w:r>
      <w:r>
        <w:rPr>
          <w:sz w:val="15"/>
          <w:szCs w:val="15"/>
          <w:color w:val="231F20"/>
          <w:spacing w:val="3"/>
        </w:rPr>
        <w:t>of</w:t>
      </w:r>
      <w:r>
        <w:rPr>
          <w:sz w:val="15"/>
          <w:szCs w:val="15"/>
          <w:color w:val="231F20"/>
          <w:spacing w:val="1"/>
        </w:rPr>
        <w:t xml:space="preserve"> </w:t>
      </w:r>
      <w:r>
        <w:rPr>
          <w:sz w:val="15"/>
          <w:szCs w:val="15"/>
          <w:color w:val="231F20"/>
          <w:spacing w:val="3"/>
        </w:rPr>
        <w:t>bloodstream</w:t>
      </w:r>
      <w:r>
        <w:rPr>
          <w:sz w:val="15"/>
          <w:szCs w:val="15"/>
          <w:color w:val="231F20"/>
          <w:spacing w:val="13"/>
          <w:w w:val="102"/>
        </w:rPr>
        <w:t xml:space="preserve">  </w:t>
      </w:r>
      <w:r>
        <w:rPr>
          <w:sz w:val="15"/>
          <w:szCs w:val="15"/>
          <w:color w:val="231F20"/>
          <w:spacing w:val="3"/>
        </w:rPr>
        <w:t>infection</w:t>
      </w:r>
      <w:r>
        <w:rPr>
          <w:sz w:val="15"/>
          <w:szCs w:val="15"/>
          <w:color w:val="231F20"/>
          <w:spacing w:val="10"/>
          <w:w w:val="102"/>
        </w:rPr>
        <w:t xml:space="preserve">  </w:t>
      </w:r>
      <w:r>
        <w:rPr>
          <w:sz w:val="15"/>
          <w:szCs w:val="15"/>
          <w:color w:val="231F20"/>
          <w:spacing w:val="3"/>
        </w:rPr>
        <w:t>in</w:t>
      </w:r>
      <w:r>
        <w:rPr>
          <w:sz w:val="15"/>
          <w:szCs w:val="15"/>
          <w:color w:val="231F20"/>
          <w:spacing w:val="11"/>
          <w:w w:val="101"/>
        </w:rPr>
        <w:t xml:space="preserve">  </w:t>
      </w:r>
      <w:r>
        <w:rPr>
          <w:sz w:val="15"/>
          <w:szCs w:val="15"/>
          <w:color w:val="231F20"/>
          <w:spacing w:val="3"/>
        </w:rPr>
        <w:t>older  patients</w:t>
      </w:r>
      <w:r>
        <w:rPr>
          <w:rFonts w:ascii="Times New Roman" w:hAnsi="Times New Roman" w:eastAsia="Times New Roman" w:cs="Times New Roman"/>
          <w:sz w:val="15"/>
          <w:szCs w:val="15"/>
          <w:color w:val="231F20"/>
          <w:spacing w:val="3"/>
        </w:rPr>
        <w:t>‑</w:t>
      </w:r>
      <w:r>
        <w:rPr>
          <w:sz w:val="15"/>
          <w:szCs w:val="15"/>
          <w:color w:val="231F20"/>
          <w:spacing w:val="3"/>
        </w:rPr>
        <w:t>A   retrospective</w:t>
      </w:r>
      <w:r>
        <w:rPr>
          <w:sz w:val="15"/>
          <w:szCs w:val="15"/>
          <w:color w:val="231F20"/>
        </w:rPr>
        <w:t xml:space="preserve"> </w:t>
      </w:r>
      <w:r>
        <w:rPr>
          <w:sz w:val="15"/>
          <w:szCs w:val="15"/>
          <w:color w:val="231F20"/>
        </w:rPr>
        <w:t>case</w:t>
      </w:r>
      <w:r>
        <w:rPr>
          <w:rFonts w:ascii="Times New Roman" w:hAnsi="Times New Roman" w:eastAsia="Times New Roman" w:cs="Times New Roman"/>
          <w:sz w:val="15"/>
          <w:szCs w:val="15"/>
          <w:color w:val="231F20"/>
          <w:spacing w:val="6"/>
        </w:rPr>
        <w:t>‑</w:t>
      </w:r>
      <w:r>
        <w:rPr>
          <w:sz w:val="15"/>
          <w:szCs w:val="15"/>
          <w:color w:val="231F20"/>
        </w:rPr>
        <w:t>control</w:t>
      </w:r>
      <w:r>
        <w:rPr>
          <w:sz w:val="15"/>
          <w:szCs w:val="15"/>
          <w:color w:val="231F20"/>
          <w:spacing w:val="6"/>
        </w:rPr>
        <w:t xml:space="preserve">  </w:t>
      </w:r>
      <w:r>
        <w:rPr>
          <w:sz w:val="15"/>
          <w:szCs w:val="15"/>
          <w:color w:val="231F20"/>
        </w:rPr>
        <w:t>study</w:t>
      </w:r>
      <w:r>
        <w:rPr>
          <w:sz w:val="15"/>
          <w:szCs w:val="15"/>
          <w:color w:val="231F20"/>
          <w:spacing w:val="6"/>
        </w:rPr>
        <w:t>[J].</w:t>
      </w:r>
      <w:r>
        <w:rPr>
          <w:sz w:val="15"/>
          <w:szCs w:val="15"/>
          <w:color w:val="231F20"/>
          <w:spacing w:val="14"/>
        </w:rPr>
        <w:t xml:space="preserve">  </w:t>
      </w:r>
      <w:r>
        <w:rPr>
          <w:sz w:val="15"/>
          <w:szCs w:val="15"/>
          <w:color w:val="231F20"/>
        </w:rPr>
        <w:t>BMC</w:t>
      </w:r>
      <w:r>
        <w:rPr>
          <w:sz w:val="15"/>
          <w:szCs w:val="15"/>
          <w:color w:val="231F20"/>
          <w:spacing w:val="10"/>
        </w:rPr>
        <w:t xml:space="preserve">  </w:t>
      </w:r>
      <w:r>
        <w:rPr>
          <w:sz w:val="15"/>
          <w:szCs w:val="15"/>
          <w:color w:val="231F20"/>
        </w:rPr>
        <w:t>Geriatr</w:t>
      </w:r>
      <w:r>
        <w:rPr>
          <w:sz w:val="15"/>
          <w:szCs w:val="15"/>
          <w:color w:val="231F20"/>
          <w:spacing w:val="6"/>
        </w:rPr>
        <w:t>,</w:t>
      </w:r>
      <w:r>
        <w:rPr>
          <w:sz w:val="15"/>
          <w:szCs w:val="15"/>
          <w:color w:val="231F20"/>
          <w:spacing w:val="10"/>
          <w:w w:val="101"/>
        </w:rPr>
        <w:t xml:space="preserve">  </w:t>
      </w:r>
      <w:r>
        <w:rPr>
          <w:sz w:val="15"/>
          <w:szCs w:val="15"/>
          <w:color w:val="231F20"/>
          <w:spacing w:val="6"/>
        </w:rPr>
        <w:t>2020,</w:t>
      </w:r>
      <w:r>
        <w:rPr>
          <w:sz w:val="15"/>
          <w:szCs w:val="15"/>
          <w:color w:val="231F20"/>
          <w:spacing w:val="10"/>
        </w:rPr>
        <w:t xml:space="preserve">  </w:t>
      </w:r>
      <w:r>
        <w:rPr>
          <w:sz w:val="15"/>
          <w:szCs w:val="15"/>
          <w:color w:val="231F20"/>
          <w:spacing w:val="6"/>
        </w:rPr>
        <w:t>20(1):</w:t>
      </w:r>
      <w:r>
        <w:rPr>
          <w:sz w:val="15"/>
          <w:szCs w:val="15"/>
          <w:color w:val="231F20"/>
          <w:spacing w:val="18"/>
        </w:rPr>
        <w:t xml:space="preserve"> </w:t>
      </w:r>
      <w:r>
        <w:rPr>
          <w:sz w:val="15"/>
          <w:szCs w:val="15"/>
          <w:color w:val="231F20"/>
          <w:spacing w:val="6"/>
        </w:rPr>
        <w:t>6.</w:t>
      </w:r>
      <w:r>
        <w:rPr>
          <w:sz w:val="15"/>
          <w:szCs w:val="15"/>
          <w:color w:val="231F20"/>
          <w:spacing w:val="9"/>
          <w:w w:val="102"/>
        </w:rPr>
        <w:t xml:space="preserve">  </w:t>
      </w:r>
      <w:r>
        <w:rPr>
          <w:sz w:val="15"/>
          <w:szCs w:val="15"/>
          <w:color w:val="231F20"/>
        </w:rPr>
        <w:t>DOI</w:t>
      </w:r>
      <w:r>
        <w:rPr>
          <w:sz w:val="15"/>
          <w:szCs w:val="15"/>
          <w:color w:val="231F20"/>
          <w:spacing w:val="6"/>
        </w:rPr>
        <w:t>:</w:t>
      </w:r>
      <w:r>
        <w:rPr>
          <w:sz w:val="15"/>
          <w:szCs w:val="15"/>
          <w:color w:val="231F20"/>
        </w:rPr>
        <w:t xml:space="preserve"> </w:t>
      </w:r>
      <w:r>
        <w:rPr>
          <w:sz w:val="15"/>
          <w:szCs w:val="15"/>
          <w:color w:val="231F20"/>
          <w:spacing w:val="4"/>
        </w:rPr>
        <w:t>10.</w:t>
      </w:r>
      <w:r>
        <w:rPr>
          <w:sz w:val="15"/>
          <w:szCs w:val="15"/>
          <w:color w:val="231F20"/>
          <w:spacing w:val="-15"/>
        </w:rPr>
        <w:t xml:space="preserve"> </w:t>
      </w:r>
      <w:r>
        <w:rPr>
          <w:sz w:val="15"/>
          <w:szCs w:val="15"/>
          <w:color w:val="231F20"/>
          <w:spacing w:val="4"/>
        </w:rPr>
        <w:t>1186/s12877</w:t>
      </w:r>
      <w:r>
        <w:rPr>
          <w:rFonts w:ascii="Times New Roman" w:hAnsi="Times New Roman" w:eastAsia="Times New Roman" w:cs="Times New Roman"/>
          <w:sz w:val="15"/>
          <w:szCs w:val="15"/>
          <w:color w:val="231F20"/>
          <w:spacing w:val="4"/>
        </w:rPr>
        <w:t>‑</w:t>
      </w:r>
      <w:r>
        <w:rPr>
          <w:sz w:val="15"/>
          <w:szCs w:val="15"/>
          <w:color w:val="231F20"/>
          <w:spacing w:val="4"/>
        </w:rPr>
        <w:t>019</w:t>
      </w:r>
      <w:r>
        <w:rPr>
          <w:rFonts w:ascii="Times New Roman" w:hAnsi="Times New Roman" w:eastAsia="Times New Roman" w:cs="Times New Roman"/>
          <w:sz w:val="15"/>
          <w:szCs w:val="15"/>
          <w:color w:val="231F20"/>
          <w:spacing w:val="4"/>
        </w:rPr>
        <w:t>‑</w:t>
      </w:r>
      <w:r>
        <w:rPr>
          <w:sz w:val="15"/>
          <w:szCs w:val="15"/>
          <w:color w:val="231F20"/>
          <w:spacing w:val="4"/>
        </w:rPr>
        <w:t>1402</w:t>
      </w:r>
      <w:r>
        <w:rPr>
          <w:rFonts w:ascii="Times New Roman" w:hAnsi="Times New Roman" w:eastAsia="Times New Roman" w:cs="Times New Roman"/>
          <w:sz w:val="15"/>
          <w:szCs w:val="15"/>
          <w:color w:val="231F20"/>
          <w:spacing w:val="4"/>
        </w:rPr>
        <w:t>‑</w:t>
      </w:r>
      <w:r>
        <w:rPr>
          <w:sz w:val="15"/>
          <w:szCs w:val="15"/>
          <w:color w:val="231F20"/>
          <w:spacing w:val="4"/>
        </w:rPr>
        <w:t>x.</w:t>
      </w:r>
    </w:p>
    <w:p>
      <w:pPr>
        <w:pStyle w:val="BodyText"/>
        <w:ind w:left="549" w:right="28" w:hanging="549"/>
        <w:spacing w:before="40" w:line="298" w:lineRule="auto"/>
        <w:rPr>
          <w:sz w:val="15"/>
          <w:szCs w:val="15"/>
        </w:rPr>
      </w:pPr>
      <w:r>
        <w:rPr>
          <w:sz w:val="15"/>
          <w:szCs w:val="15"/>
          <w:color w:val="231F20"/>
          <w:spacing w:val="10"/>
        </w:rPr>
        <w:t>[264]     </w:t>
      </w:r>
      <w:r>
        <w:rPr>
          <w:sz w:val="15"/>
          <w:szCs w:val="15"/>
          <w:color w:val="231F20"/>
        </w:rPr>
        <w:t>Li</w:t>
      </w:r>
      <w:r>
        <w:rPr>
          <w:sz w:val="15"/>
          <w:szCs w:val="15"/>
          <w:color w:val="231F20"/>
          <w:spacing w:val="10"/>
        </w:rPr>
        <w:t>ñ</w:t>
      </w:r>
      <w:r>
        <w:rPr>
          <w:sz w:val="15"/>
          <w:szCs w:val="15"/>
          <w:color w:val="231F20"/>
        </w:rPr>
        <w:t>ares</w:t>
      </w:r>
      <w:r>
        <w:rPr>
          <w:sz w:val="15"/>
          <w:szCs w:val="15"/>
          <w:color w:val="231F20"/>
          <w:spacing w:val="11"/>
        </w:rPr>
        <w:t xml:space="preserve">  </w:t>
      </w:r>
      <w:r>
        <w:rPr>
          <w:sz w:val="15"/>
          <w:szCs w:val="15"/>
          <w:color w:val="231F20"/>
        </w:rPr>
        <w:t>J</w:t>
      </w:r>
      <w:r>
        <w:rPr>
          <w:sz w:val="15"/>
          <w:szCs w:val="15"/>
          <w:color w:val="231F20"/>
          <w:spacing w:val="10"/>
        </w:rPr>
        <w:t>,</w:t>
      </w:r>
      <w:r>
        <w:rPr>
          <w:sz w:val="15"/>
          <w:szCs w:val="15"/>
          <w:color w:val="231F20"/>
          <w:spacing w:val="8"/>
          <w:w w:val="101"/>
        </w:rPr>
        <w:t xml:space="preserve">  </w:t>
      </w:r>
      <w:r>
        <w:rPr>
          <w:sz w:val="15"/>
          <w:szCs w:val="15"/>
          <w:color w:val="231F20"/>
        </w:rPr>
        <w:t>Sitges</w:t>
      </w:r>
      <w:r>
        <w:rPr>
          <w:rFonts w:ascii="Times New Roman" w:hAnsi="Times New Roman" w:eastAsia="Times New Roman" w:cs="Times New Roman"/>
          <w:sz w:val="15"/>
          <w:szCs w:val="15"/>
          <w:color w:val="231F20"/>
          <w:spacing w:val="10"/>
        </w:rPr>
        <w:t>‑</w:t>
      </w:r>
      <w:r>
        <w:rPr>
          <w:sz w:val="15"/>
          <w:szCs w:val="15"/>
          <w:color w:val="231F20"/>
        </w:rPr>
        <w:t>Serra</w:t>
      </w:r>
      <w:r>
        <w:rPr>
          <w:sz w:val="15"/>
          <w:szCs w:val="15"/>
          <w:color w:val="231F20"/>
          <w:spacing w:val="4"/>
        </w:rPr>
        <w:t xml:space="preserve">  </w:t>
      </w:r>
      <w:r>
        <w:rPr>
          <w:sz w:val="15"/>
          <w:szCs w:val="15"/>
          <w:color w:val="231F20"/>
        </w:rPr>
        <w:t>A</w:t>
      </w:r>
      <w:r>
        <w:rPr>
          <w:sz w:val="15"/>
          <w:szCs w:val="15"/>
          <w:color w:val="231F20"/>
          <w:spacing w:val="10"/>
        </w:rPr>
        <w:t>,</w:t>
      </w:r>
      <w:r>
        <w:rPr>
          <w:sz w:val="15"/>
          <w:szCs w:val="15"/>
          <w:color w:val="231F20"/>
          <w:spacing w:val="8"/>
          <w:w w:val="102"/>
        </w:rPr>
        <w:t xml:space="preserve">  </w:t>
      </w:r>
      <w:r>
        <w:rPr>
          <w:sz w:val="15"/>
          <w:szCs w:val="15"/>
          <w:color w:val="231F20"/>
        </w:rPr>
        <w:t>Garau</w:t>
      </w:r>
      <w:r>
        <w:rPr>
          <w:sz w:val="15"/>
          <w:szCs w:val="15"/>
          <w:color w:val="231F20"/>
          <w:spacing w:val="5"/>
        </w:rPr>
        <w:t xml:space="preserve">  </w:t>
      </w:r>
      <w:r>
        <w:rPr>
          <w:sz w:val="15"/>
          <w:szCs w:val="15"/>
          <w:color w:val="231F20"/>
        </w:rPr>
        <w:t>J</w:t>
      </w:r>
      <w:r>
        <w:rPr>
          <w:sz w:val="15"/>
          <w:szCs w:val="15"/>
          <w:color w:val="231F20"/>
          <w:spacing w:val="10"/>
        </w:rPr>
        <w:t>,</w:t>
      </w:r>
      <w:r>
        <w:rPr>
          <w:sz w:val="15"/>
          <w:szCs w:val="15"/>
          <w:color w:val="231F20"/>
          <w:spacing w:val="8"/>
        </w:rPr>
        <w:t xml:space="preserve">  </w:t>
      </w:r>
      <w:r>
        <w:rPr>
          <w:sz w:val="15"/>
          <w:szCs w:val="15"/>
          <w:color w:val="231F20"/>
        </w:rPr>
        <w:t>et</w:t>
      </w:r>
      <w:r>
        <w:rPr>
          <w:sz w:val="15"/>
          <w:szCs w:val="15"/>
          <w:color w:val="231F20"/>
          <w:spacing w:val="8"/>
          <w:w w:val="102"/>
        </w:rPr>
        <w:t xml:space="preserve"> </w:t>
      </w:r>
      <w:r>
        <w:rPr>
          <w:sz w:val="15"/>
          <w:szCs w:val="15"/>
          <w:color w:val="231F20"/>
        </w:rPr>
        <w:t>al</w:t>
      </w:r>
      <w:r>
        <w:rPr>
          <w:sz w:val="15"/>
          <w:szCs w:val="15"/>
          <w:color w:val="231F20"/>
          <w:spacing w:val="10"/>
        </w:rPr>
        <w:t>.</w:t>
      </w:r>
      <w:r>
        <w:rPr>
          <w:sz w:val="15"/>
          <w:szCs w:val="15"/>
          <w:color w:val="231F20"/>
          <w:spacing w:val="8"/>
          <w:w w:val="101"/>
        </w:rPr>
        <w:t xml:space="preserve">  </w:t>
      </w:r>
      <w:r>
        <w:rPr>
          <w:sz w:val="15"/>
          <w:szCs w:val="15"/>
          <w:color w:val="231F20"/>
        </w:rPr>
        <w:t>Pathogenesis</w:t>
      </w:r>
      <w:r>
        <w:rPr>
          <w:sz w:val="15"/>
          <w:szCs w:val="15"/>
          <w:color w:val="231F20"/>
          <w:spacing w:val="8"/>
        </w:rPr>
        <w:t xml:space="preserve">  </w:t>
      </w:r>
      <w:r>
        <w:rPr>
          <w:sz w:val="15"/>
          <w:szCs w:val="15"/>
          <w:color w:val="231F20"/>
        </w:rPr>
        <w:t>of </w:t>
      </w:r>
      <w:r>
        <w:rPr>
          <w:sz w:val="15"/>
          <w:szCs w:val="15"/>
          <w:color w:val="231F20"/>
          <w:spacing w:val="3"/>
        </w:rPr>
        <w:t>catheter</w:t>
      </w:r>
      <w:r>
        <w:rPr>
          <w:sz w:val="15"/>
          <w:szCs w:val="15"/>
          <w:color w:val="231F20"/>
          <w:spacing w:val="20"/>
          <w:w w:val="102"/>
        </w:rPr>
        <w:t xml:space="preserve"> </w:t>
      </w:r>
      <w:r>
        <w:rPr>
          <w:sz w:val="15"/>
          <w:szCs w:val="15"/>
          <w:color w:val="231F20"/>
          <w:spacing w:val="3"/>
        </w:rPr>
        <w:t>sepsis:</w:t>
      </w:r>
      <w:r>
        <w:rPr>
          <w:sz w:val="15"/>
          <w:szCs w:val="15"/>
          <w:color w:val="231F20"/>
          <w:spacing w:val="16"/>
          <w:w w:val="102"/>
        </w:rPr>
        <w:t xml:space="preserve"> </w:t>
      </w:r>
      <w:r>
        <w:rPr>
          <w:sz w:val="15"/>
          <w:szCs w:val="15"/>
          <w:color w:val="231F20"/>
          <w:spacing w:val="3"/>
        </w:rPr>
        <w:t>a</w:t>
      </w:r>
      <w:r>
        <w:rPr>
          <w:sz w:val="15"/>
          <w:szCs w:val="15"/>
          <w:color w:val="231F20"/>
          <w:spacing w:val="17"/>
        </w:rPr>
        <w:t xml:space="preserve"> </w:t>
      </w:r>
      <w:r>
        <w:rPr>
          <w:sz w:val="15"/>
          <w:szCs w:val="15"/>
          <w:color w:val="231F20"/>
          <w:spacing w:val="3"/>
        </w:rPr>
        <w:t>prospective</w:t>
      </w:r>
      <w:r>
        <w:rPr>
          <w:sz w:val="15"/>
          <w:szCs w:val="15"/>
          <w:color w:val="231F20"/>
          <w:spacing w:val="18"/>
          <w:w w:val="102"/>
        </w:rPr>
        <w:t xml:space="preserve"> </w:t>
      </w:r>
      <w:r>
        <w:rPr>
          <w:sz w:val="15"/>
          <w:szCs w:val="15"/>
          <w:color w:val="231F20"/>
          <w:spacing w:val="3"/>
        </w:rPr>
        <w:t>study</w:t>
      </w:r>
      <w:r>
        <w:rPr>
          <w:sz w:val="15"/>
          <w:szCs w:val="15"/>
          <w:color w:val="231F20"/>
          <w:spacing w:val="13"/>
          <w:w w:val="101"/>
        </w:rPr>
        <w:t xml:space="preserve"> </w:t>
      </w:r>
      <w:r>
        <w:rPr>
          <w:sz w:val="15"/>
          <w:szCs w:val="15"/>
          <w:color w:val="231F20"/>
          <w:spacing w:val="3"/>
        </w:rPr>
        <w:t>with</w:t>
      </w:r>
      <w:r>
        <w:rPr>
          <w:sz w:val="15"/>
          <w:szCs w:val="15"/>
          <w:color w:val="231F20"/>
          <w:spacing w:val="19"/>
          <w:w w:val="102"/>
        </w:rPr>
        <w:t xml:space="preserve"> </w:t>
      </w:r>
      <w:r>
        <w:rPr>
          <w:sz w:val="15"/>
          <w:szCs w:val="15"/>
          <w:color w:val="231F20"/>
          <w:spacing w:val="3"/>
        </w:rPr>
        <w:t>quantitative</w:t>
      </w:r>
      <w:r>
        <w:rPr>
          <w:sz w:val="15"/>
          <w:szCs w:val="15"/>
          <w:color w:val="231F20"/>
          <w:spacing w:val="17"/>
          <w:w w:val="101"/>
        </w:rPr>
        <w:t xml:space="preserve"> </w:t>
      </w:r>
      <w:r>
        <w:rPr>
          <w:sz w:val="15"/>
          <w:szCs w:val="15"/>
          <w:color w:val="231F20"/>
          <w:spacing w:val="3"/>
        </w:rPr>
        <w:t>and</w:t>
      </w:r>
      <w:r>
        <w:rPr>
          <w:sz w:val="15"/>
          <w:szCs w:val="15"/>
          <w:color w:val="231F20"/>
        </w:rPr>
        <w:t xml:space="preserve"> </w:t>
      </w:r>
      <w:r>
        <w:rPr>
          <w:sz w:val="15"/>
          <w:szCs w:val="15"/>
          <w:color w:val="231F20"/>
          <w:spacing w:val="4"/>
        </w:rPr>
        <w:t>semiquantitative  cultures  o</w:t>
      </w:r>
      <w:r>
        <w:rPr>
          <w:sz w:val="15"/>
          <w:szCs w:val="15"/>
          <w:color w:val="231F20"/>
          <w:spacing w:val="3"/>
        </w:rPr>
        <w:t>f  catheter  hub  and  segments</w:t>
      </w:r>
      <w:r>
        <w:rPr>
          <w:sz w:val="15"/>
          <w:szCs w:val="15"/>
          <w:color w:val="231F20"/>
        </w:rPr>
        <w:t xml:space="preserve"> </w:t>
      </w:r>
      <w:r>
        <w:rPr>
          <w:sz w:val="15"/>
          <w:szCs w:val="15"/>
          <w:color w:val="231F20"/>
          <w:spacing w:val="3"/>
        </w:rPr>
        <w:t>[J].</w:t>
      </w:r>
      <w:r>
        <w:rPr>
          <w:sz w:val="15"/>
          <w:szCs w:val="15"/>
          <w:color w:val="231F20"/>
          <w:spacing w:val="36"/>
          <w:w w:val="101"/>
        </w:rPr>
        <w:t xml:space="preserve"> </w:t>
      </w:r>
      <w:r>
        <w:rPr>
          <w:sz w:val="15"/>
          <w:szCs w:val="15"/>
          <w:color w:val="231F20"/>
        </w:rPr>
        <w:t>J</w:t>
      </w:r>
      <w:r>
        <w:rPr>
          <w:sz w:val="15"/>
          <w:szCs w:val="15"/>
          <w:color w:val="231F20"/>
          <w:spacing w:val="30"/>
        </w:rPr>
        <w:t xml:space="preserve"> </w:t>
      </w:r>
      <w:r>
        <w:rPr>
          <w:sz w:val="15"/>
          <w:szCs w:val="15"/>
          <w:color w:val="231F20"/>
        </w:rPr>
        <w:t>Clin</w:t>
      </w:r>
      <w:r>
        <w:rPr>
          <w:sz w:val="15"/>
          <w:szCs w:val="15"/>
          <w:color w:val="231F20"/>
          <w:spacing w:val="30"/>
          <w:w w:val="102"/>
        </w:rPr>
        <w:t xml:space="preserve"> </w:t>
      </w:r>
      <w:r>
        <w:rPr>
          <w:sz w:val="15"/>
          <w:szCs w:val="15"/>
          <w:color w:val="231F20"/>
        </w:rPr>
        <w:t>Microbiol</w:t>
      </w:r>
      <w:r>
        <w:rPr>
          <w:sz w:val="15"/>
          <w:szCs w:val="15"/>
          <w:color w:val="231F20"/>
          <w:spacing w:val="3"/>
        </w:rPr>
        <w:t>,</w:t>
      </w:r>
      <w:r>
        <w:rPr>
          <w:sz w:val="15"/>
          <w:szCs w:val="15"/>
          <w:color w:val="231F20"/>
        </w:rPr>
        <w:t xml:space="preserve">  </w:t>
      </w:r>
      <w:r>
        <w:rPr>
          <w:sz w:val="15"/>
          <w:szCs w:val="15"/>
          <w:color w:val="231F20"/>
          <w:spacing w:val="3"/>
        </w:rPr>
        <w:t>1985,</w:t>
      </w:r>
      <w:r>
        <w:rPr>
          <w:sz w:val="15"/>
          <w:szCs w:val="15"/>
          <w:color w:val="231F20"/>
          <w:spacing w:val="32"/>
        </w:rPr>
        <w:t xml:space="preserve"> </w:t>
      </w:r>
      <w:r>
        <w:rPr>
          <w:sz w:val="15"/>
          <w:szCs w:val="15"/>
          <w:color w:val="231F20"/>
          <w:spacing w:val="3"/>
        </w:rPr>
        <w:t>21(3): 357</w:t>
      </w:r>
      <w:r>
        <w:rPr>
          <w:rFonts w:ascii="Times New Roman" w:hAnsi="Times New Roman" w:eastAsia="Times New Roman" w:cs="Times New Roman"/>
          <w:sz w:val="15"/>
          <w:szCs w:val="15"/>
          <w:color w:val="231F20"/>
          <w:spacing w:val="3"/>
        </w:rPr>
        <w:t>‑</w:t>
      </w:r>
      <w:r>
        <w:rPr>
          <w:sz w:val="15"/>
          <w:szCs w:val="15"/>
          <w:color w:val="231F20"/>
          <w:spacing w:val="3"/>
        </w:rPr>
        <w:t>360.</w:t>
      </w:r>
      <w:r>
        <w:rPr>
          <w:sz w:val="15"/>
          <w:szCs w:val="15"/>
          <w:color w:val="231F20"/>
          <w:spacing w:val="30"/>
        </w:rPr>
        <w:t xml:space="preserve"> </w:t>
      </w:r>
      <w:r>
        <w:rPr>
          <w:sz w:val="15"/>
          <w:szCs w:val="15"/>
          <w:color w:val="231F20"/>
        </w:rPr>
        <w:t>DOI</w:t>
      </w:r>
      <w:r>
        <w:rPr>
          <w:sz w:val="15"/>
          <w:szCs w:val="15"/>
          <w:color w:val="231F20"/>
          <w:spacing w:val="3"/>
        </w:rPr>
        <w:t>:</w:t>
      </w:r>
      <w:r>
        <w:rPr>
          <w:sz w:val="15"/>
          <w:szCs w:val="15"/>
          <w:color w:val="231F20"/>
        </w:rPr>
        <w:t xml:space="preserve">  </w:t>
      </w:r>
      <w:r>
        <w:rPr>
          <w:sz w:val="15"/>
          <w:szCs w:val="15"/>
          <w:color w:val="231F20"/>
          <w:spacing w:val="3"/>
        </w:rPr>
        <w:t>10.</w:t>
      </w:r>
      <w:r>
        <w:rPr>
          <w:sz w:val="15"/>
          <w:szCs w:val="15"/>
          <w:color w:val="231F20"/>
          <w:spacing w:val="-18"/>
        </w:rPr>
        <w:t xml:space="preserve"> </w:t>
      </w:r>
      <w:r>
        <w:rPr>
          <w:sz w:val="15"/>
          <w:szCs w:val="15"/>
          <w:color w:val="231F20"/>
          <w:spacing w:val="3"/>
        </w:rPr>
        <w:t>1128/</w:t>
      </w:r>
      <w:r>
        <w:rPr>
          <w:sz w:val="15"/>
          <w:szCs w:val="15"/>
          <w:color w:val="231F20"/>
        </w:rPr>
        <w:t xml:space="preserve"> </w:t>
      </w:r>
      <w:r>
        <w:rPr>
          <w:sz w:val="15"/>
          <w:szCs w:val="15"/>
          <w:color w:val="231F20"/>
        </w:rPr>
        <w:t>jcm</w:t>
      </w:r>
      <w:r>
        <w:rPr>
          <w:sz w:val="15"/>
          <w:szCs w:val="15"/>
          <w:color w:val="231F20"/>
          <w:spacing w:val="7"/>
        </w:rPr>
        <w:t>.21.3.357</w:t>
      </w:r>
      <w:r>
        <w:rPr>
          <w:rFonts w:ascii="Times New Roman" w:hAnsi="Times New Roman" w:eastAsia="Times New Roman" w:cs="Times New Roman"/>
          <w:sz w:val="15"/>
          <w:szCs w:val="15"/>
          <w:color w:val="231F20"/>
          <w:spacing w:val="7"/>
        </w:rPr>
        <w:t>-</w:t>
      </w:r>
      <w:r>
        <w:rPr>
          <w:sz w:val="15"/>
          <w:szCs w:val="15"/>
          <w:color w:val="231F20"/>
          <w:spacing w:val="7"/>
        </w:rPr>
        <w:t>360.1985.</w:t>
      </w:r>
    </w:p>
    <w:p>
      <w:pPr>
        <w:pStyle w:val="BodyText"/>
        <w:ind w:left="552" w:right="37" w:hanging="552"/>
        <w:spacing w:before="42" w:line="298" w:lineRule="auto"/>
        <w:rPr>
          <w:sz w:val="15"/>
          <w:szCs w:val="15"/>
        </w:rPr>
      </w:pPr>
      <w:r>
        <w:rPr>
          <w:sz w:val="15"/>
          <w:szCs w:val="15"/>
          <w:color w:val="231F20"/>
          <w:spacing w:val="7"/>
        </w:rPr>
        <w:t>[265]     </w:t>
      </w:r>
      <w:r>
        <w:rPr>
          <w:sz w:val="15"/>
          <w:szCs w:val="15"/>
          <w:color w:val="231F20"/>
        </w:rPr>
        <w:t>Buchman</w:t>
      </w:r>
      <w:r>
        <w:rPr>
          <w:sz w:val="15"/>
          <w:szCs w:val="15"/>
          <w:color w:val="231F20"/>
          <w:spacing w:val="7"/>
        </w:rPr>
        <w:t xml:space="preserve">  </w:t>
      </w:r>
      <w:r>
        <w:rPr>
          <w:sz w:val="15"/>
          <w:szCs w:val="15"/>
          <w:color w:val="231F20"/>
        </w:rPr>
        <w:t>AL</w:t>
      </w:r>
      <w:r>
        <w:rPr>
          <w:sz w:val="15"/>
          <w:szCs w:val="15"/>
          <w:color w:val="231F20"/>
          <w:spacing w:val="7"/>
        </w:rPr>
        <w:t>,  </w:t>
      </w:r>
      <w:r>
        <w:rPr>
          <w:sz w:val="15"/>
          <w:szCs w:val="15"/>
          <w:color w:val="231F20"/>
        </w:rPr>
        <w:t>Opilla</w:t>
      </w:r>
      <w:r>
        <w:rPr>
          <w:sz w:val="15"/>
          <w:szCs w:val="15"/>
          <w:color w:val="231F20"/>
          <w:spacing w:val="6"/>
        </w:rPr>
        <w:t xml:space="preserve">  </w:t>
      </w:r>
      <w:r>
        <w:rPr>
          <w:sz w:val="15"/>
          <w:szCs w:val="15"/>
          <w:color w:val="231F20"/>
        </w:rPr>
        <w:t>M</w:t>
      </w:r>
      <w:r>
        <w:rPr>
          <w:sz w:val="15"/>
          <w:szCs w:val="15"/>
          <w:color w:val="231F20"/>
          <w:spacing w:val="7"/>
        </w:rPr>
        <w:t>,</w:t>
      </w:r>
      <w:r>
        <w:rPr>
          <w:sz w:val="15"/>
          <w:szCs w:val="15"/>
          <w:color w:val="231F20"/>
          <w:spacing w:val="4"/>
        </w:rPr>
        <w:t xml:space="preserve">  </w:t>
      </w:r>
      <w:r>
        <w:rPr>
          <w:sz w:val="15"/>
          <w:szCs w:val="15"/>
          <w:color w:val="231F20"/>
        </w:rPr>
        <w:t>Kwasny</w:t>
      </w:r>
      <w:r>
        <w:rPr>
          <w:sz w:val="15"/>
          <w:szCs w:val="15"/>
          <w:color w:val="231F20"/>
          <w:spacing w:val="3"/>
        </w:rPr>
        <w:t xml:space="preserve">  </w:t>
      </w:r>
      <w:r>
        <w:rPr>
          <w:sz w:val="15"/>
          <w:szCs w:val="15"/>
          <w:color w:val="231F20"/>
        </w:rPr>
        <w:t>M</w:t>
      </w:r>
      <w:r>
        <w:rPr>
          <w:sz w:val="15"/>
          <w:szCs w:val="15"/>
          <w:color w:val="231F20"/>
          <w:spacing w:val="7"/>
        </w:rPr>
        <w:t>,</w:t>
      </w:r>
      <w:r>
        <w:rPr>
          <w:sz w:val="15"/>
          <w:szCs w:val="15"/>
          <w:color w:val="231F20"/>
          <w:spacing w:val="3"/>
        </w:rPr>
        <w:t xml:space="preserve">  </w:t>
      </w:r>
      <w:r>
        <w:rPr>
          <w:sz w:val="15"/>
          <w:szCs w:val="15"/>
          <w:color w:val="231F20"/>
        </w:rPr>
        <w:t>et</w:t>
      </w:r>
      <w:r>
        <w:rPr>
          <w:sz w:val="15"/>
          <w:szCs w:val="15"/>
          <w:color w:val="231F20"/>
          <w:spacing w:val="9"/>
        </w:rPr>
        <w:t xml:space="preserve"> </w:t>
      </w:r>
      <w:r>
        <w:rPr>
          <w:sz w:val="15"/>
          <w:szCs w:val="15"/>
          <w:color w:val="231F20"/>
        </w:rPr>
        <w:t>al</w:t>
      </w:r>
      <w:r>
        <w:rPr>
          <w:sz w:val="15"/>
          <w:szCs w:val="15"/>
          <w:color w:val="231F20"/>
          <w:spacing w:val="7"/>
        </w:rPr>
        <w:t>.</w:t>
      </w:r>
      <w:r>
        <w:rPr>
          <w:sz w:val="15"/>
          <w:szCs w:val="15"/>
          <w:color w:val="231F20"/>
          <w:spacing w:val="3"/>
        </w:rPr>
        <w:t xml:space="preserve">  </w:t>
      </w:r>
      <w:r>
        <w:rPr>
          <w:sz w:val="15"/>
          <w:szCs w:val="15"/>
          <w:color w:val="231F20"/>
        </w:rPr>
        <w:t>Risk</w:t>
      </w:r>
      <w:r>
        <w:rPr>
          <w:sz w:val="15"/>
          <w:szCs w:val="15"/>
          <w:color w:val="231F20"/>
          <w:spacing w:val="7"/>
        </w:rPr>
        <w:t xml:space="preserve">  </w:t>
      </w:r>
      <w:r>
        <w:rPr>
          <w:sz w:val="15"/>
          <w:szCs w:val="15"/>
          <w:color w:val="231F20"/>
        </w:rPr>
        <w:t>factors</w:t>
      </w:r>
      <w:r>
        <w:rPr>
          <w:sz w:val="15"/>
          <w:szCs w:val="15"/>
          <w:color w:val="231F20"/>
          <w:spacing w:val="2"/>
        </w:rPr>
        <w:t xml:space="preserve">  </w:t>
      </w:r>
      <w:r>
        <w:rPr>
          <w:sz w:val="15"/>
          <w:szCs w:val="15"/>
          <w:color w:val="231F20"/>
        </w:rPr>
        <w:t>for </w:t>
      </w:r>
      <w:r>
        <w:rPr>
          <w:sz w:val="15"/>
          <w:szCs w:val="15"/>
          <w:color w:val="231F20"/>
        </w:rPr>
        <w:t>the</w:t>
      </w:r>
      <w:r>
        <w:rPr>
          <w:sz w:val="15"/>
          <w:szCs w:val="15"/>
          <w:color w:val="231F20"/>
          <w:spacing w:val="9"/>
        </w:rPr>
        <w:t xml:space="preserve">     </w:t>
      </w:r>
      <w:r>
        <w:rPr>
          <w:sz w:val="15"/>
          <w:szCs w:val="15"/>
          <w:color w:val="231F20"/>
        </w:rPr>
        <w:t>development</w:t>
      </w:r>
      <w:r>
        <w:rPr>
          <w:sz w:val="15"/>
          <w:szCs w:val="15"/>
          <w:color w:val="231F20"/>
          <w:spacing w:val="9"/>
        </w:rPr>
        <w:t xml:space="preserve">      </w:t>
      </w:r>
      <w:r>
        <w:rPr>
          <w:sz w:val="15"/>
          <w:szCs w:val="15"/>
          <w:color w:val="231F20"/>
        </w:rPr>
        <w:t>of</w:t>
      </w:r>
      <w:r>
        <w:rPr>
          <w:sz w:val="15"/>
          <w:szCs w:val="15"/>
          <w:color w:val="231F20"/>
          <w:spacing w:val="9"/>
        </w:rPr>
        <w:t xml:space="preserve">     </w:t>
      </w:r>
      <w:r>
        <w:rPr>
          <w:sz w:val="15"/>
          <w:szCs w:val="15"/>
          <w:color w:val="231F20"/>
        </w:rPr>
        <w:t>catheter</w:t>
      </w:r>
      <w:r>
        <w:rPr>
          <w:rFonts w:ascii="Times New Roman" w:hAnsi="Times New Roman" w:eastAsia="Times New Roman" w:cs="Times New Roman"/>
          <w:sz w:val="15"/>
          <w:szCs w:val="15"/>
          <w:color w:val="231F20"/>
          <w:spacing w:val="9"/>
        </w:rPr>
        <w:t>‑</w:t>
      </w:r>
      <w:r>
        <w:rPr>
          <w:sz w:val="15"/>
          <w:szCs w:val="15"/>
          <w:color w:val="231F20"/>
        </w:rPr>
        <w:t>related</w:t>
      </w:r>
      <w:r>
        <w:rPr>
          <w:sz w:val="15"/>
          <w:szCs w:val="15"/>
          <w:color w:val="231F20"/>
          <w:spacing w:val="9"/>
        </w:rPr>
        <w:t xml:space="preserve">      </w:t>
      </w:r>
      <w:r>
        <w:rPr>
          <w:sz w:val="15"/>
          <w:szCs w:val="15"/>
          <w:color w:val="231F20"/>
        </w:rPr>
        <w:t>bloodstream</w:t>
      </w:r>
      <w:r>
        <w:rPr>
          <w:sz w:val="15"/>
          <w:szCs w:val="15"/>
          <w:color w:val="231F20"/>
          <w:spacing w:val="3"/>
        </w:rPr>
        <w:t xml:space="preserve"> </w:t>
      </w:r>
      <w:r>
        <w:rPr>
          <w:sz w:val="15"/>
          <w:szCs w:val="15"/>
          <w:color w:val="231F20"/>
          <w:spacing w:val="3"/>
        </w:rPr>
        <w:t>infections</w:t>
      </w:r>
      <w:r>
        <w:rPr>
          <w:sz w:val="15"/>
          <w:szCs w:val="15"/>
          <w:color w:val="231F20"/>
          <w:spacing w:val="32"/>
        </w:rPr>
        <w:t xml:space="preserve"> </w:t>
      </w:r>
      <w:r>
        <w:rPr>
          <w:sz w:val="15"/>
          <w:szCs w:val="15"/>
          <w:color w:val="231F20"/>
          <w:spacing w:val="3"/>
        </w:rPr>
        <w:t>in</w:t>
      </w:r>
      <w:r>
        <w:rPr>
          <w:sz w:val="15"/>
          <w:szCs w:val="15"/>
          <w:color w:val="231F20"/>
          <w:spacing w:val="19"/>
          <w:w w:val="101"/>
        </w:rPr>
        <w:t xml:space="preserve"> </w:t>
      </w:r>
      <w:r>
        <w:rPr>
          <w:sz w:val="15"/>
          <w:szCs w:val="15"/>
          <w:color w:val="231F20"/>
          <w:spacing w:val="3"/>
        </w:rPr>
        <w:t>patients</w:t>
      </w:r>
      <w:r>
        <w:rPr>
          <w:sz w:val="15"/>
          <w:szCs w:val="15"/>
          <w:color w:val="231F20"/>
          <w:spacing w:val="19"/>
          <w:w w:val="102"/>
        </w:rPr>
        <w:t xml:space="preserve"> </w:t>
      </w:r>
      <w:r>
        <w:rPr>
          <w:sz w:val="15"/>
          <w:szCs w:val="15"/>
          <w:color w:val="231F20"/>
          <w:spacing w:val="3"/>
        </w:rPr>
        <w:t>receiving</w:t>
      </w:r>
      <w:r>
        <w:rPr>
          <w:sz w:val="15"/>
          <w:szCs w:val="15"/>
          <w:color w:val="231F20"/>
          <w:spacing w:val="18"/>
          <w:w w:val="101"/>
        </w:rPr>
        <w:t xml:space="preserve"> </w:t>
      </w:r>
      <w:r>
        <w:rPr>
          <w:sz w:val="15"/>
          <w:szCs w:val="15"/>
          <w:color w:val="231F20"/>
          <w:spacing w:val="3"/>
        </w:rPr>
        <w:t>home</w:t>
      </w:r>
      <w:r>
        <w:rPr>
          <w:sz w:val="15"/>
          <w:szCs w:val="15"/>
          <w:color w:val="231F20"/>
          <w:spacing w:val="19"/>
        </w:rPr>
        <w:t xml:space="preserve"> </w:t>
      </w:r>
      <w:r>
        <w:rPr>
          <w:sz w:val="15"/>
          <w:szCs w:val="15"/>
          <w:color w:val="231F20"/>
          <w:spacing w:val="3"/>
        </w:rPr>
        <w:t>parenteral</w:t>
      </w:r>
      <w:r>
        <w:rPr>
          <w:sz w:val="15"/>
          <w:szCs w:val="15"/>
          <w:color w:val="231F20"/>
          <w:spacing w:val="19"/>
          <w:w w:val="101"/>
        </w:rPr>
        <w:t xml:space="preserve"> </w:t>
      </w:r>
      <w:r>
        <w:rPr>
          <w:sz w:val="15"/>
          <w:szCs w:val="15"/>
          <w:color w:val="231F20"/>
          <w:spacing w:val="3"/>
        </w:rPr>
        <w:t>nutrition</w:t>
      </w:r>
      <w:r>
        <w:rPr>
          <w:sz w:val="15"/>
          <w:szCs w:val="15"/>
          <w:color w:val="231F20"/>
        </w:rPr>
        <w:t xml:space="preserve"> </w:t>
      </w:r>
      <w:r>
        <w:rPr>
          <w:sz w:val="15"/>
          <w:szCs w:val="15"/>
          <w:color w:val="231F20"/>
          <w:spacing w:val="5"/>
        </w:rPr>
        <w:t>[J].  </w:t>
      </w:r>
      <w:r>
        <w:rPr>
          <w:sz w:val="15"/>
          <w:szCs w:val="15"/>
          <w:color w:val="231F20"/>
        </w:rPr>
        <w:t>JPEN</w:t>
      </w:r>
      <w:r>
        <w:rPr>
          <w:sz w:val="15"/>
          <w:szCs w:val="15"/>
          <w:color w:val="231F20"/>
          <w:spacing w:val="5"/>
        </w:rPr>
        <w:t xml:space="preserve">  </w:t>
      </w:r>
      <w:r>
        <w:rPr>
          <w:sz w:val="15"/>
          <w:szCs w:val="15"/>
          <w:color w:val="231F20"/>
        </w:rPr>
        <w:t>J</w:t>
      </w:r>
      <w:r>
        <w:rPr>
          <w:sz w:val="15"/>
          <w:szCs w:val="15"/>
          <w:color w:val="231F20"/>
          <w:spacing w:val="5"/>
        </w:rPr>
        <w:t xml:space="preserve">  </w:t>
      </w:r>
      <w:r>
        <w:rPr>
          <w:sz w:val="15"/>
          <w:szCs w:val="15"/>
          <w:color w:val="231F20"/>
        </w:rPr>
        <w:t>Parenter</w:t>
      </w:r>
      <w:r>
        <w:rPr>
          <w:sz w:val="15"/>
          <w:szCs w:val="15"/>
          <w:color w:val="231F20"/>
          <w:spacing w:val="7"/>
        </w:rPr>
        <w:t xml:space="preserve">  </w:t>
      </w:r>
      <w:r>
        <w:rPr>
          <w:sz w:val="15"/>
          <w:szCs w:val="15"/>
          <w:color w:val="231F20"/>
        </w:rPr>
        <w:t>Enteral</w:t>
      </w:r>
      <w:r>
        <w:rPr>
          <w:sz w:val="15"/>
          <w:szCs w:val="15"/>
          <w:color w:val="231F20"/>
          <w:spacing w:val="7"/>
        </w:rPr>
        <w:t xml:space="preserve">  </w:t>
      </w:r>
      <w:r>
        <w:rPr>
          <w:sz w:val="15"/>
          <w:szCs w:val="15"/>
          <w:color w:val="231F20"/>
        </w:rPr>
        <w:t>Nutr</w:t>
      </w:r>
      <w:r>
        <w:rPr>
          <w:sz w:val="15"/>
          <w:szCs w:val="15"/>
          <w:color w:val="231F20"/>
          <w:spacing w:val="5"/>
        </w:rPr>
        <w:t>,</w:t>
      </w:r>
      <w:r>
        <w:rPr>
          <w:sz w:val="15"/>
          <w:szCs w:val="15"/>
          <w:color w:val="231F20"/>
          <w:spacing w:val="7"/>
        </w:rPr>
        <w:t xml:space="preserve">  </w:t>
      </w:r>
      <w:r>
        <w:rPr>
          <w:sz w:val="15"/>
          <w:szCs w:val="15"/>
          <w:color w:val="231F20"/>
          <w:spacing w:val="5"/>
        </w:rPr>
        <w:t>2014,</w:t>
      </w:r>
      <w:r>
        <w:rPr>
          <w:sz w:val="15"/>
          <w:szCs w:val="15"/>
          <w:color w:val="231F20"/>
          <w:spacing w:val="8"/>
        </w:rPr>
        <w:t xml:space="preserve">  </w:t>
      </w:r>
      <w:r>
        <w:rPr>
          <w:sz w:val="15"/>
          <w:szCs w:val="15"/>
          <w:color w:val="231F20"/>
          <w:spacing w:val="5"/>
        </w:rPr>
        <w:t>38(6):</w:t>
      </w:r>
      <w:r>
        <w:rPr>
          <w:sz w:val="15"/>
          <w:szCs w:val="15"/>
          <w:color w:val="231F20"/>
          <w:spacing w:val="14"/>
        </w:rPr>
        <w:t xml:space="preserve"> </w:t>
      </w:r>
      <w:r>
        <w:rPr>
          <w:sz w:val="15"/>
          <w:szCs w:val="15"/>
          <w:color w:val="231F20"/>
          <w:spacing w:val="4"/>
        </w:rPr>
        <w:t>744</w:t>
      </w:r>
      <w:r>
        <w:rPr>
          <w:rFonts w:ascii="Times New Roman" w:hAnsi="Times New Roman" w:eastAsia="Times New Roman" w:cs="Times New Roman"/>
          <w:sz w:val="15"/>
          <w:szCs w:val="15"/>
          <w:color w:val="231F20"/>
          <w:spacing w:val="4"/>
        </w:rPr>
        <w:t>‑</w:t>
      </w:r>
      <w:r>
        <w:rPr>
          <w:sz w:val="15"/>
          <w:szCs w:val="15"/>
          <w:color w:val="231F20"/>
          <w:spacing w:val="4"/>
        </w:rPr>
        <w:t>749.</w:t>
      </w:r>
      <w:r>
        <w:rPr>
          <w:sz w:val="15"/>
          <w:szCs w:val="15"/>
          <w:color w:val="231F20"/>
        </w:rPr>
        <w:t xml:space="preserve"> </w:t>
      </w:r>
      <w:r>
        <w:rPr>
          <w:sz w:val="15"/>
          <w:szCs w:val="15"/>
          <w:color w:val="231F20"/>
        </w:rPr>
        <w:t>DOI</w:t>
      </w:r>
      <w:r>
        <w:rPr>
          <w:sz w:val="15"/>
          <w:szCs w:val="15"/>
          <w:color w:val="231F20"/>
          <w:spacing w:val="5"/>
        </w:rPr>
        <w:t>:</w:t>
      </w:r>
      <w:r>
        <w:rPr>
          <w:sz w:val="15"/>
          <w:szCs w:val="15"/>
          <w:color w:val="231F20"/>
          <w:spacing w:val="17"/>
        </w:rPr>
        <w:t xml:space="preserve"> </w:t>
      </w:r>
      <w:r>
        <w:rPr>
          <w:sz w:val="15"/>
          <w:szCs w:val="15"/>
          <w:color w:val="231F20"/>
          <w:spacing w:val="5"/>
        </w:rPr>
        <w:t>10.</w:t>
      </w:r>
      <w:r>
        <w:rPr>
          <w:sz w:val="15"/>
          <w:szCs w:val="15"/>
          <w:color w:val="231F20"/>
          <w:spacing w:val="-19"/>
        </w:rPr>
        <w:t xml:space="preserve"> </w:t>
      </w:r>
      <w:r>
        <w:rPr>
          <w:sz w:val="15"/>
          <w:szCs w:val="15"/>
          <w:color w:val="231F20"/>
          <w:spacing w:val="5"/>
        </w:rPr>
        <w:t>1177/0148607113</w:t>
      </w:r>
      <w:r>
        <w:rPr>
          <w:sz w:val="15"/>
          <w:szCs w:val="15"/>
          <w:color w:val="231F20"/>
          <w:spacing w:val="4"/>
        </w:rPr>
        <w:t>491783.</w:t>
      </w:r>
    </w:p>
    <w:p>
      <w:pPr>
        <w:pStyle w:val="BodyText"/>
        <w:ind w:left="552" w:right="37" w:hanging="552"/>
        <w:spacing w:before="42" w:line="295" w:lineRule="auto"/>
        <w:rPr>
          <w:sz w:val="15"/>
          <w:szCs w:val="15"/>
        </w:rPr>
      </w:pPr>
      <w:r>
        <w:rPr>
          <w:sz w:val="15"/>
          <w:szCs w:val="15"/>
          <w:color w:val="231F20"/>
          <w:spacing w:val="5"/>
        </w:rPr>
        <w:t>[266]     </w:t>
      </w:r>
      <w:r>
        <w:rPr>
          <w:sz w:val="15"/>
          <w:szCs w:val="15"/>
          <w:color w:val="231F20"/>
        </w:rPr>
        <w:t>Munck</w:t>
      </w:r>
      <w:r>
        <w:rPr>
          <w:sz w:val="15"/>
          <w:szCs w:val="15"/>
          <w:color w:val="231F20"/>
          <w:spacing w:val="5"/>
        </w:rPr>
        <w:t xml:space="preserve">   </w:t>
      </w:r>
      <w:r>
        <w:rPr>
          <w:sz w:val="15"/>
          <w:szCs w:val="15"/>
          <w:color w:val="231F20"/>
        </w:rPr>
        <w:t>A</w:t>
      </w:r>
      <w:r>
        <w:rPr>
          <w:sz w:val="15"/>
          <w:szCs w:val="15"/>
          <w:color w:val="231F20"/>
          <w:spacing w:val="5"/>
        </w:rPr>
        <w:t>,   </w:t>
      </w:r>
      <w:r>
        <w:rPr>
          <w:sz w:val="15"/>
          <w:szCs w:val="15"/>
          <w:color w:val="231F20"/>
        </w:rPr>
        <w:t>Malbezin</w:t>
      </w:r>
      <w:r>
        <w:rPr>
          <w:sz w:val="15"/>
          <w:szCs w:val="15"/>
          <w:color w:val="231F20"/>
          <w:spacing w:val="15"/>
          <w:w w:val="101"/>
        </w:rPr>
        <w:t xml:space="preserve">  </w:t>
      </w:r>
      <w:r>
        <w:rPr>
          <w:sz w:val="15"/>
          <w:szCs w:val="15"/>
          <w:color w:val="231F20"/>
        </w:rPr>
        <w:t>S</w:t>
      </w:r>
      <w:r>
        <w:rPr>
          <w:sz w:val="15"/>
          <w:szCs w:val="15"/>
          <w:color w:val="231F20"/>
          <w:spacing w:val="5"/>
        </w:rPr>
        <w:t>,</w:t>
      </w:r>
      <w:r>
        <w:rPr>
          <w:sz w:val="15"/>
          <w:szCs w:val="15"/>
          <w:color w:val="231F20"/>
          <w:spacing w:val="14"/>
          <w:w w:val="101"/>
        </w:rPr>
        <w:t xml:space="preserve">  </w:t>
      </w:r>
      <w:r>
        <w:rPr>
          <w:sz w:val="15"/>
          <w:szCs w:val="15"/>
          <w:color w:val="231F20"/>
        </w:rPr>
        <w:t>Bloch</w:t>
      </w:r>
      <w:r>
        <w:rPr>
          <w:sz w:val="15"/>
          <w:szCs w:val="15"/>
          <w:color w:val="231F20"/>
          <w:spacing w:val="11"/>
        </w:rPr>
        <w:t xml:space="preserve">  </w:t>
      </w:r>
      <w:r>
        <w:rPr>
          <w:sz w:val="15"/>
          <w:szCs w:val="15"/>
          <w:color w:val="231F20"/>
        </w:rPr>
        <w:t>J</w:t>
      </w:r>
      <w:r>
        <w:rPr>
          <w:sz w:val="15"/>
          <w:szCs w:val="15"/>
          <w:color w:val="231F20"/>
          <w:spacing w:val="5"/>
        </w:rPr>
        <w:t>,</w:t>
      </w:r>
      <w:r>
        <w:rPr>
          <w:sz w:val="15"/>
          <w:szCs w:val="15"/>
          <w:color w:val="231F20"/>
          <w:spacing w:val="13"/>
          <w:w w:val="102"/>
        </w:rPr>
        <w:t xml:space="preserve">  </w:t>
      </w:r>
      <w:r>
        <w:rPr>
          <w:sz w:val="15"/>
          <w:szCs w:val="15"/>
          <w:color w:val="231F20"/>
        </w:rPr>
        <w:t>et</w:t>
      </w:r>
      <w:r>
        <w:rPr>
          <w:sz w:val="15"/>
          <w:szCs w:val="15"/>
          <w:color w:val="231F20"/>
          <w:spacing w:val="5"/>
        </w:rPr>
        <w:t xml:space="preserve"> </w:t>
      </w:r>
      <w:r>
        <w:rPr>
          <w:sz w:val="15"/>
          <w:szCs w:val="15"/>
          <w:color w:val="231F20"/>
        </w:rPr>
        <w:t>al</w:t>
      </w:r>
      <w:r>
        <w:rPr>
          <w:sz w:val="15"/>
          <w:szCs w:val="15"/>
          <w:color w:val="231F20"/>
          <w:spacing w:val="5"/>
        </w:rPr>
        <w:t>.   </w:t>
      </w:r>
      <w:r>
        <w:rPr>
          <w:sz w:val="15"/>
          <w:szCs w:val="15"/>
          <w:color w:val="231F20"/>
        </w:rPr>
        <w:t>Follow</w:t>
      </w:r>
      <w:r>
        <w:rPr>
          <w:rFonts w:ascii="Times New Roman" w:hAnsi="Times New Roman" w:eastAsia="Times New Roman" w:cs="Times New Roman"/>
          <w:sz w:val="15"/>
          <w:szCs w:val="15"/>
          <w:color w:val="231F20"/>
          <w:spacing w:val="5"/>
        </w:rPr>
        <w:t>‑</w:t>
      </w:r>
      <w:r>
        <w:rPr>
          <w:sz w:val="15"/>
          <w:szCs w:val="15"/>
          <w:color w:val="231F20"/>
        </w:rPr>
        <w:t>up</w:t>
      </w:r>
      <w:r>
        <w:rPr>
          <w:sz w:val="15"/>
          <w:szCs w:val="15"/>
          <w:color w:val="231F20"/>
          <w:spacing w:val="14"/>
        </w:rPr>
        <w:t xml:space="preserve">  </w:t>
      </w:r>
      <w:r>
        <w:rPr>
          <w:sz w:val="15"/>
          <w:szCs w:val="15"/>
          <w:color w:val="231F20"/>
        </w:rPr>
        <w:t>of</w:t>
      </w:r>
      <w:r>
        <w:rPr>
          <w:sz w:val="15"/>
          <w:szCs w:val="15"/>
          <w:color w:val="231F20"/>
          <w:spacing w:val="5"/>
        </w:rPr>
        <w:t xml:space="preserve">  452</w:t>
      </w:r>
      <w:r>
        <w:rPr>
          <w:sz w:val="15"/>
          <w:szCs w:val="15"/>
          <w:color w:val="231F20"/>
        </w:rPr>
        <w:t xml:space="preserve"> </w:t>
      </w:r>
      <w:r>
        <w:rPr>
          <w:sz w:val="15"/>
          <w:szCs w:val="15"/>
          <w:color w:val="231F20"/>
          <w:spacing w:val="3"/>
        </w:rPr>
        <w:t>totally   implantable   vascular   devices   in   cystic   fibrosis</w:t>
      </w:r>
      <w:r>
        <w:rPr>
          <w:sz w:val="15"/>
          <w:szCs w:val="15"/>
          <w:color w:val="231F20"/>
          <w:spacing w:val="1"/>
        </w:rPr>
        <w:t xml:space="preserve"> </w:t>
      </w:r>
      <w:r>
        <w:rPr>
          <w:sz w:val="15"/>
          <w:szCs w:val="15"/>
          <w:color w:val="231F20"/>
        </w:rPr>
        <w:t>patients</w:t>
      </w:r>
      <w:r>
        <w:rPr>
          <w:sz w:val="15"/>
          <w:szCs w:val="15"/>
          <w:color w:val="231F20"/>
          <w:spacing w:val="4"/>
        </w:rPr>
        <w:t>[J].   </w:t>
      </w:r>
      <w:r>
        <w:rPr>
          <w:sz w:val="15"/>
          <w:szCs w:val="15"/>
          <w:color w:val="231F20"/>
        </w:rPr>
        <w:t>Eur</w:t>
      </w:r>
      <w:r>
        <w:rPr>
          <w:sz w:val="15"/>
          <w:szCs w:val="15"/>
          <w:color w:val="231F20"/>
          <w:spacing w:val="4"/>
        </w:rPr>
        <w:t xml:space="preserve">   </w:t>
      </w:r>
      <w:r>
        <w:rPr>
          <w:sz w:val="15"/>
          <w:szCs w:val="15"/>
          <w:color w:val="231F20"/>
        </w:rPr>
        <w:t>Respir</w:t>
      </w:r>
      <w:r>
        <w:rPr>
          <w:sz w:val="15"/>
          <w:szCs w:val="15"/>
          <w:color w:val="231F20"/>
          <w:spacing w:val="3"/>
        </w:rPr>
        <w:t xml:space="preserve">   </w:t>
      </w:r>
      <w:r>
        <w:rPr>
          <w:sz w:val="15"/>
          <w:szCs w:val="15"/>
          <w:color w:val="231F20"/>
        </w:rPr>
        <w:t>J</w:t>
      </w:r>
      <w:r>
        <w:rPr>
          <w:sz w:val="15"/>
          <w:szCs w:val="15"/>
          <w:color w:val="231F20"/>
          <w:spacing w:val="4"/>
        </w:rPr>
        <w:t>,    2004,   23(3):  430</w:t>
      </w:r>
      <w:r>
        <w:rPr>
          <w:rFonts w:ascii="Times New Roman" w:hAnsi="Times New Roman" w:eastAsia="Times New Roman" w:cs="Times New Roman"/>
          <w:sz w:val="15"/>
          <w:szCs w:val="15"/>
          <w:color w:val="231F20"/>
          <w:spacing w:val="3"/>
        </w:rPr>
        <w:t>‑</w:t>
      </w:r>
      <w:r>
        <w:rPr>
          <w:sz w:val="15"/>
          <w:szCs w:val="15"/>
          <w:color w:val="231F20"/>
          <w:spacing w:val="3"/>
        </w:rPr>
        <w:t>434.    </w:t>
      </w:r>
      <w:r>
        <w:rPr>
          <w:sz w:val="15"/>
          <w:szCs w:val="15"/>
          <w:color w:val="231F20"/>
        </w:rPr>
        <w:t>DOI</w:t>
      </w:r>
      <w:r>
        <w:rPr>
          <w:sz w:val="15"/>
          <w:szCs w:val="15"/>
          <w:color w:val="231F20"/>
          <w:spacing w:val="3"/>
        </w:rPr>
        <w:t>:</w:t>
      </w:r>
      <w:r>
        <w:rPr>
          <w:sz w:val="15"/>
          <w:szCs w:val="15"/>
          <w:color w:val="231F20"/>
          <w:spacing w:val="2"/>
        </w:rPr>
        <w:t xml:space="preserve"> </w:t>
      </w:r>
      <w:r>
        <w:rPr>
          <w:sz w:val="15"/>
          <w:szCs w:val="15"/>
          <w:color w:val="231F20"/>
          <w:spacing w:val="4"/>
        </w:rPr>
        <w:t>10.</w:t>
      </w:r>
      <w:r>
        <w:rPr>
          <w:sz w:val="15"/>
          <w:szCs w:val="15"/>
          <w:color w:val="231F20"/>
          <w:spacing w:val="-8"/>
        </w:rPr>
        <w:t xml:space="preserve"> </w:t>
      </w:r>
      <w:r>
        <w:rPr>
          <w:sz w:val="15"/>
          <w:szCs w:val="15"/>
          <w:color w:val="231F20"/>
          <w:spacing w:val="4"/>
        </w:rPr>
        <w:t>1183/09031936.04.00052504.</w:t>
      </w:r>
    </w:p>
    <w:p>
      <w:pPr>
        <w:pStyle w:val="BodyText"/>
        <w:ind w:left="555" w:right="37" w:hanging="555"/>
        <w:spacing w:before="42" w:line="301" w:lineRule="auto"/>
        <w:rPr>
          <w:sz w:val="15"/>
          <w:szCs w:val="15"/>
        </w:rPr>
      </w:pPr>
      <w:r>
        <w:rPr>
          <w:sz w:val="15"/>
          <w:szCs w:val="15"/>
          <w:color w:val="231F20"/>
          <w:spacing w:val="4"/>
        </w:rPr>
        <w:t>[267]     </w:t>
      </w:r>
      <w:r>
        <w:rPr>
          <w:sz w:val="15"/>
          <w:szCs w:val="15"/>
          <w:color w:val="231F20"/>
        </w:rPr>
        <w:t>Pontes</w:t>
      </w:r>
      <w:r>
        <w:rPr>
          <w:rFonts w:ascii="Times New Roman" w:hAnsi="Times New Roman" w:eastAsia="Times New Roman" w:cs="Times New Roman"/>
          <w:sz w:val="15"/>
          <w:szCs w:val="15"/>
          <w:color w:val="231F20"/>
          <w:spacing w:val="4"/>
        </w:rPr>
        <w:t>‑</w:t>
      </w:r>
      <w:r>
        <w:rPr>
          <w:sz w:val="15"/>
          <w:szCs w:val="15"/>
          <w:color w:val="231F20"/>
        </w:rPr>
        <w:t>Arruda</w:t>
      </w:r>
      <w:r>
        <w:rPr>
          <w:sz w:val="15"/>
          <w:szCs w:val="15"/>
          <w:color w:val="231F20"/>
          <w:spacing w:val="4"/>
        </w:rPr>
        <w:t xml:space="preserve">    </w:t>
      </w:r>
      <w:r>
        <w:rPr>
          <w:sz w:val="15"/>
          <w:szCs w:val="15"/>
          <w:color w:val="231F20"/>
        </w:rPr>
        <w:t>A</w:t>
      </w:r>
      <w:r>
        <w:rPr>
          <w:sz w:val="15"/>
          <w:szCs w:val="15"/>
          <w:color w:val="231F20"/>
          <w:spacing w:val="4"/>
        </w:rPr>
        <w:t>,    </w:t>
      </w:r>
      <w:r>
        <w:rPr>
          <w:sz w:val="15"/>
          <w:szCs w:val="15"/>
          <w:color w:val="231F20"/>
        </w:rPr>
        <w:t>Dos</w:t>
      </w:r>
      <w:r>
        <w:rPr>
          <w:sz w:val="15"/>
          <w:szCs w:val="15"/>
          <w:color w:val="231F20"/>
          <w:spacing w:val="4"/>
        </w:rPr>
        <w:t xml:space="preserve">   </w:t>
      </w:r>
      <w:r>
        <w:rPr>
          <w:sz w:val="15"/>
          <w:szCs w:val="15"/>
          <w:color w:val="231F20"/>
        </w:rPr>
        <w:t>Santos</w:t>
      </w:r>
      <w:r>
        <w:rPr>
          <w:sz w:val="15"/>
          <w:szCs w:val="15"/>
          <w:color w:val="231F20"/>
          <w:spacing w:val="4"/>
        </w:rPr>
        <w:t xml:space="preserve">    </w:t>
      </w:r>
      <w:r>
        <w:rPr>
          <w:sz w:val="15"/>
          <w:szCs w:val="15"/>
          <w:color w:val="231F20"/>
        </w:rPr>
        <w:t>MC</w:t>
      </w:r>
      <w:r>
        <w:rPr>
          <w:sz w:val="15"/>
          <w:szCs w:val="15"/>
          <w:color w:val="231F20"/>
          <w:spacing w:val="4"/>
        </w:rPr>
        <w:t>,    </w:t>
      </w:r>
      <w:r>
        <w:rPr>
          <w:sz w:val="15"/>
          <w:szCs w:val="15"/>
          <w:color w:val="231F20"/>
        </w:rPr>
        <w:t>Martins</w:t>
      </w:r>
      <w:r>
        <w:rPr>
          <w:sz w:val="15"/>
          <w:szCs w:val="15"/>
          <w:color w:val="231F20"/>
          <w:spacing w:val="4"/>
        </w:rPr>
        <w:t xml:space="preserve">    </w:t>
      </w:r>
      <w:r>
        <w:rPr>
          <w:sz w:val="15"/>
          <w:szCs w:val="15"/>
          <w:color w:val="231F20"/>
        </w:rPr>
        <w:t>LF</w:t>
      </w:r>
      <w:r>
        <w:rPr>
          <w:sz w:val="15"/>
          <w:szCs w:val="15"/>
          <w:color w:val="231F20"/>
          <w:spacing w:val="4"/>
        </w:rPr>
        <w:t>,   </w:t>
      </w:r>
      <w:r>
        <w:rPr>
          <w:sz w:val="15"/>
          <w:szCs w:val="15"/>
          <w:color w:val="231F20"/>
        </w:rPr>
        <w:t>et</w:t>
      </w:r>
      <w:r>
        <w:rPr>
          <w:sz w:val="15"/>
          <w:szCs w:val="15"/>
          <w:color w:val="231F20"/>
          <w:spacing w:val="8"/>
          <w:w w:val="101"/>
        </w:rPr>
        <w:t xml:space="preserve"> </w:t>
      </w:r>
      <w:r>
        <w:rPr>
          <w:sz w:val="15"/>
          <w:szCs w:val="15"/>
          <w:color w:val="231F20"/>
        </w:rPr>
        <w:t>al</w:t>
      </w:r>
      <w:r>
        <w:rPr>
          <w:sz w:val="15"/>
          <w:szCs w:val="15"/>
          <w:color w:val="231F20"/>
          <w:spacing w:val="4"/>
        </w:rPr>
        <w:t>.</w:t>
      </w:r>
      <w:r>
        <w:rPr>
          <w:sz w:val="15"/>
          <w:szCs w:val="15"/>
          <w:color w:val="231F20"/>
        </w:rPr>
        <w:t xml:space="preserve"> </w:t>
      </w:r>
      <w:r>
        <w:rPr>
          <w:sz w:val="15"/>
          <w:szCs w:val="15"/>
          <w:color w:val="231F20"/>
          <w:spacing w:val="3"/>
        </w:rPr>
        <w:t>Influence  of</w:t>
      </w:r>
      <w:r>
        <w:rPr>
          <w:sz w:val="15"/>
          <w:szCs w:val="15"/>
          <w:color w:val="231F20"/>
          <w:spacing w:val="27"/>
          <w:w w:val="101"/>
        </w:rPr>
        <w:t xml:space="preserve"> </w:t>
      </w:r>
      <w:r>
        <w:rPr>
          <w:sz w:val="15"/>
          <w:szCs w:val="15"/>
          <w:color w:val="231F20"/>
          <w:spacing w:val="3"/>
        </w:rPr>
        <w:t>parenteral  nutrition  delivery  system  on  </w:t>
      </w:r>
      <w:r>
        <w:rPr>
          <w:sz w:val="15"/>
          <w:szCs w:val="15"/>
          <w:color w:val="231F20"/>
          <w:spacing w:val="2"/>
        </w:rPr>
        <w:t>the</w:t>
      </w:r>
      <w:r>
        <w:rPr>
          <w:sz w:val="15"/>
          <w:szCs w:val="15"/>
          <w:color w:val="231F20"/>
        </w:rPr>
        <w:t xml:space="preserve"> </w:t>
      </w:r>
      <w:r>
        <w:rPr>
          <w:sz w:val="15"/>
          <w:szCs w:val="15"/>
          <w:color w:val="231F20"/>
          <w:spacing w:val="3"/>
        </w:rPr>
        <w:t>development</w:t>
      </w:r>
      <w:r>
        <w:rPr>
          <w:sz w:val="15"/>
          <w:szCs w:val="15"/>
          <w:color w:val="231F20"/>
        </w:rPr>
        <w:t xml:space="preserve">   </w:t>
      </w:r>
      <w:r>
        <w:rPr>
          <w:sz w:val="15"/>
          <w:szCs w:val="15"/>
          <w:color w:val="231F20"/>
          <w:spacing w:val="3"/>
        </w:rPr>
        <w:t>of  bloodstream   infections   in   critical</w:t>
      </w:r>
      <w:r>
        <w:rPr>
          <w:sz w:val="15"/>
          <w:szCs w:val="15"/>
          <w:color w:val="231F20"/>
          <w:spacing w:val="2"/>
        </w:rPr>
        <w:t>ly   ill</w:t>
      </w:r>
      <w:r>
        <w:rPr>
          <w:sz w:val="15"/>
          <w:szCs w:val="15"/>
          <w:color w:val="231F20"/>
        </w:rPr>
        <w:t xml:space="preserve"> </w:t>
      </w:r>
      <w:r>
        <w:rPr>
          <w:sz w:val="15"/>
          <w:szCs w:val="15"/>
          <w:color w:val="231F20"/>
        </w:rPr>
        <w:t>patients</w:t>
      </w:r>
      <w:r>
        <w:rPr>
          <w:sz w:val="15"/>
          <w:szCs w:val="15"/>
          <w:color w:val="231F20"/>
          <w:spacing w:val="8"/>
        </w:rPr>
        <w:t>:    </w:t>
      </w:r>
      <w:r>
        <w:rPr>
          <w:sz w:val="15"/>
          <w:szCs w:val="15"/>
          <w:color w:val="231F20"/>
        </w:rPr>
        <w:t>an</w:t>
      </w:r>
      <w:r>
        <w:rPr>
          <w:sz w:val="15"/>
          <w:szCs w:val="15"/>
          <w:color w:val="231F20"/>
          <w:spacing w:val="8"/>
        </w:rPr>
        <w:t xml:space="preserve">     </w:t>
      </w:r>
      <w:r>
        <w:rPr>
          <w:sz w:val="15"/>
          <w:szCs w:val="15"/>
          <w:color w:val="231F20"/>
        </w:rPr>
        <w:t>international</w:t>
      </w:r>
      <w:r>
        <w:rPr>
          <w:sz w:val="15"/>
          <w:szCs w:val="15"/>
          <w:color w:val="231F20"/>
          <w:spacing w:val="8"/>
        </w:rPr>
        <w:t>,     </w:t>
      </w:r>
      <w:r>
        <w:rPr>
          <w:sz w:val="15"/>
          <w:szCs w:val="15"/>
          <w:color w:val="231F20"/>
        </w:rPr>
        <w:t>multicenter</w:t>
      </w:r>
      <w:r>
        <w:rPr>
          <w:sz w:val="15"/>
          <w:szCs w:val="15"/>
          <w:color w:val="231F20"/>
          <w:spacing w:val="8"/>
        </w:rPr>
        <w:t>,    </w:t>
      </w:r>
      <w:r>
        <w:rPr>
          <w:sz w:val="15"/>
          <w:szCs w:val="15"/>
          <w:color w:val="231F20"/>
          <w:spacing w:val="7"/>
        </w:rPr>
        <w:t xml:space="preserve"> </w:t>
      </w:r>
      <w:r>
        <w:rPr>
          <w:sz w:val="15"/>
          <w:szCs w:val="15"/>
          <w:color w:val="231F20"/>
        </w:rPr>
        <w:t>prospective</w:t>
      </w:r>
      <w:r>
        <w:rPr>
          <w:sz w:val="15"/>
          <w:szCs w:val="15"/>
          <w:color w:val="231F20"/>
          <w:spacing w:val="7"/>
        </w:rPr>
        <w:t>,</w:t>
      </w:r>
      <w:r>
        <w:rPr>
          <w:sz w:val="15"/>
          <w:szCs w:val="15"/>
          <w:color w:val="231F20"/>
        </w:rPr>
        <w:t xml:space="preserve"> </w:t>
      </w:r>
      <w:r>
        <w:rPr>
          <w:sz w:val="15"/>
          <w:szCs w:val="15"/>
          <w:color w:val="231F20"/>
        </w:rPr>
        <w:t>open</w:t>
      </w:r>
      <w:r>
        <w:rPr>
          <w:rFonts w:ascii="Times New Roman" w:hAnsi="Times New Roman" w:eastAsia="Times New Roman" w:cs="Times New Roman"/>
          <w:sz w:val="15"/>
          <w:szCs w:val="15"/>
          <w:color w:val="231F20"/>
          <w:spacing w:val="8"/>
        </w:rPr>
        <w:t>‑</w:t>
      </w:r>
      <w:r>
        <w:rPr>
          <w:sz w:val="15"/>
          <w:szCs w:val="15"/>
          <w:color w:val="231F20"/>
        </w:rPr>
        <w:t>label</w:t>
      </w:r>
      <w:r>
        <w:rPr>
          <w:sz w:val="15"/>
          <w:szCs w:val="15"/>
          <w:color w:val="231F20"/>
          <w:spacing w:val="8"/>
        </w:rPr>
        <w:t>,   </w:t>
      </w:r>
      <w:r>
        <w:rPr>
          <w:sz w:val="15"/>
          <w:szCs w:val="15"/>
          <w:color w:val="231F20"/>
        </w:rPr>
        <w:t>controlled</w:t>
      </w:r>
      <w:r>
        <w:rPr>
          <w:sz w:val="15"/>
          <w:szCs w:val="15"/>
          <w:color w:val="231F20"/>
          <w:spacing w:val="8"/>
        </w:rPr>
        <w:t xml:space="preserve">    </w:t>
      </w:r>
      <w:r>
        <w:rPr>
          <w:sz w:val="15"/>
          <w:szCs w:val="15"/>
          <w:color w:val="231F20"/>
        </w:rPr>
        <w:t>study</w:t>
      </w:r>
      <w:r>
        <w:rPr>
          <w:rFonts w:ascii="Times New Roman" w:hAnsi="Times New Roman" w:eastAsia="Times New Roman" w:cs="Times New Roman"/>
          <w:sz w:val="15"/>
          <w:szCs w:val="15"/>
          <w:color w:val="231F20"/>
          <w:spacing w:val="8"/>
        </w:rPr>
        <w:t>‑</w:t>
      </w:r>
      <w:r>
        <w:rPr>
          <w:sz w:val="15"/>
          <w:szCs w:val="15"/>
          <w:color w:val="231F20"/>
        </w:rPr>
        <w:t>EPICOS</w:t>
      </w:r>
      <w:r>
        <w:rPr>
          <w:sz w:val="15"/>
          <w:szCs w:val="15"/>
          <w:color w:val="231F20"/>
          <w:spacing w:val="8"/>
        </w:rPr>
        <w:t xml:space="preserve">    </w:t>
      </w:r>
      <w:r>
        <w:rPr>
          <w:sz w:val="15"/>
          <w:szCs w:val="15"/>
          <w:color w:val="231F20"/>
        </w:rPr>
        <w:t>study</w:t>
      </w:r>
      <w:r>
        <w:rPr>
          <w:sz w:val="15"/>
          <w:szCs w:val="15"/>
          <w:color w:val="231F20"/>
          <w:spacing w:val="8"/>
        </w:rPr>
        <w:t>[J].   </w:t>
      </w:r>
      <w:r>
        <w:rPr>
          <w:sz w:val="15"/>
          <w:szCs w:val="15"/>
          <w:color w:val="231F20"/>
        </w:rPr>
        <w:t>JPEN</w:t>
      </w:r>
      <w:r>
        <w:rPr>
          <w:sz w:val="15"/>
          <w:szCs w:val="15"/>
          <w:color w:val="231F20"/>
          <w:spacing w:val="8"/>
        </w:rPr>
        <w:t xml:space="preserve">    </w:t>
      </w:r>
      <w:r>
        <w:rPr>
          <w:sz w:val="15"/>
          <w:szCs w:val="15"/>
          <w:color w:val="231F20"/>
        </w:rPr>
        <w:t>J</w:t>
      </w:r>
      <w:r>
        <w:rPr>
          <w:sz w:val="15"/>
          <w:szCs w:val="15"/>
          <w:color w:val="231F20"/>
          <w:spacing w:val="8"/>
        </w:rPr>
        <w:t xml:space="preserve"> </w:t>
      </w:r>
      <w:r>
        <w:rPr>
          <w:sz w:val="15"/>
          <w:szCs w:val="15"/>
          <w:color w:val="231F20"/>
        </w:rPr>
        <w:t>Parenter</w:t>
      </w:r>
      <w:r>
        <w:rPr>
          <w:sz w:val="15"/>
          <w:szCs w:val="15"/>
          <w:color w:val="231F20"/>
          <w:spacing w:val="3"/>
        </w:rPr>
        <w:t xml:space="preserve">    </w:t>
      </w:r>
      <w:r>
        <w:rPr>
          <w:sz w:val="15"/>
          <w:szCs w:val="15"/>
          <w:color w:val="231F20"/>
        </w:rPr>
        <w:t>Enteral</w:t>
      </w:r>
      <w:r>
        <w:rPr>
          <w:sz w:val="15"/>
          <w:szCs w:val="15"/>
          <w:color w:val="231F20"/>
          <w:spacing w:val="3"/>
        </w:rPr>
        <w:t xml:space="preserve">    </w:t>
      </w:r>
      <w:r>
        <w:rPr>
          <w:sz w:val="15"/>
          <w:szCs w:val="15"/>
          <w:color w:val="231F20"/>
        </w:rPr>
        <w:t>Nutr</w:t>
      </w:r>
      <w:r>
        <w:rPr>
          <w:sz w:val="15"/>
          <w:szCs w:val="15"/>
          <w:color w:val="231F20"/>
          <w:spacing w:val="3"/>
        </w:rPr>
        <w:t>,     2012,    36(5):    574</w:t>
      </w:r>
      <w:r>
        <w:rPr>
          <w:rFonts w:ascii="Times New Roman" w:hAnsi="Times New Roman" w:eastAsia="Times New Roman" w:cs="Times New Roman"/>
          <w:sz w:val="15"/>
          <w:szCs w:val="15"/>
          <w:color w:val="231F20"/>
          <w:spacing w:val="3"/>
        </w:rPr>
        <w:t>‑</w:t>
      </w:r>
      <w:r>
        <w:rPr>
          <w:sz w:val="15"/>
          <w:szCs w:val="15"/>
          <w:color w:val="231F20"/>
          <w:spacing w:val="3"/>
        </w:rPr>
        <w:t>586.    </w:t>
      </w:r>
      <w:r>
        <w:rPr>
          <w:sz w:val="15"/>
          <w:szCs w:val="15"/>
          <w:color w:val="231F20"/>
        </w:rPr>
        <w:t>DOI</w:t>
      </w:r>
      <w:r>
        <w:rPr>
          <w:sz w:val="15"/>
          <w:szCs w:val="15"/>
          <w:color w:val="231F20"/>
          <w:spacing w:val="3"/>
        </w:rPr>
        <w:t>:</w:t>
      </w:r>
      <w:r>
        <w:rPr>
          <w:sz w:val="15"/>
          <w:szCs w:val="15"/>
          <w:color w:val="231F20"/>
          <w:spacing w:val="4"/>
        </w:rPr>
        <w:t xml:space="preserve"> </w:t>
      </w:r>
      <w:r>
        <w:rPr>
          <w:sz w:val="15"/>
          <w:szCs w:val="15"/>
          <w:color w:val="231F20"/>
          <w:spacing w:val="4"/>
        </w:rPr>
        <w:t>10.</w:t>
      </w:r>
      <w:r>
        <w:rPr>
          <w:sz w:val="15"/>
          <w:szCs w:val="15"/>
          <w:color w:val="231F20"/>
          <w:spacing w:val="-3"/>
        </w:rPr>
        <w:t xml:space="preserve"> </w:t>
      </w:r>
      <w:r>
        <w:rPr>
          <w:sz w:val="15"/>
          <w:szCs w:val="15"/>
          <w:color w:val="231F20"/>
          <w:spacing w:val="4"/>
        </w:rPr>
        <w:t>1177/0148607111427040.</w:t>
      </w:r>
    </w:p>
    <w:p>
      <w:pPr>
        <w:pStyle w:val="BodyText"/>
        <w:ind w:left="555" w:right="38" w:hanging="555"/>
        <w:spacing w:before="41" w:line="280" w:lineRule="auto"/>
        <w:rPr>
          <w:sz w:val="15"/>
          <w:szCs w:val="15"/>
        </w:rPr>
      </w:pPr>
      <w:r>
        <w:rPr>
          <w:sz w:val="15"/>
          <w:szCs w:val="15"/>
          <w:color w:val="231F20"/>
          <w:spacing w:val="11"/>
        </w:rPr>
        <w:t>[268]     </w:t>
      </w:r>
      <w:r>
        <w:rPr>
          <w:sz w:val="15"/>
          <w:szCs w:val="15"/>
          <w:color w:val="231F20"/>
        </w:rPr>
        <w:t>Luman</w:t>
      </w:r>
      <w:r>
        <w:rPr>
          <w:sz w:val="15"/>
          <w:szCs w:val="15"/>
          <w:color w:val="231F20"/>
          <w:spacing w:val="23"/>
          <w:w w:val="101"/>
        </w:rPr>
        <w:t xml:space="preserve"> </w:t>
      </w:r>
      <w:r>
        <w:rPr>
          <w:sz w:val="15"/>
          <w:szCs w:val="15"/>
          <w:color w:val="231F20"/>
        </w:rPr>
        <w:t>W</w:t>
      </w:r>
      <w:r>
        <w:rPr>
          <w:sz w:val="15"/>
          <w:szCs w:val="15"/>
          <w:color w:val="231F20"/>
          <w:spacing w:val="11"/>
        </w:rPr>
        <w:t>,</w:t>
      </w:r>
      <w:r>
        <w:rPr>
          <w:sz w:val="15"/>
          <w:szCs w:val="15"/>
          <w:color w:val="231F20"/>
          <w:spacing w:val="24"/>
        </w:rPr>
        <w:t xml:space="preserve"> </w:t>
      </w:r>
      <w:r>
        <w:rPr>
          <w:sz w:val="15"/>
          <w:szCs w:val="15"/>
          <w:color w:val="231F20"/>
        </w:rPr>
        <w:t>Shaffer</w:t>
      </w:r>
      <w:r>
        <w:rPr>
          <w:sz w:val="15"/>
          <w:szCs w:val="15"/>
          <w:color w:val="231F20"/>
          <w:spacing w:val="18"/>
          <w:w w:val="101"/>
        </w:rPr>
        <w:t xml:space="preserve"> </w:t>
      </w:r>
      <w:r>
        <w:rPr>
          <w:sz w:val="15"/>
          <w:szCs w:val="15"/>
          <w:color w:val="231F20"/>
        </w:rPr>
        <w:t>JL</w:t>
      </w:r>
      <w:r>
        <w:rPr>
          <w:sz w:val="15"/>
          <w:szCs w:val="15"/>
          <w:color w:val="231F20"/>
          <w:spacing w:val="11"/>
        </w:rPr>
        <w:t>.  </w:t>
      </w:r>
      <w:r>
        <w:rPr>
          <w:sz w:val="15"/>
          <w:szCs w:val="15"/>
          <w:color w:val="231F20"/>
        </w:rPr>
        <w:t>Prevalence</w:t>
      </w:r>
      <w:r>
        <w:rPr>
          <w:sz w:val="15"/>
          <w:szCs w:val="15"/>
          <w:color w:val="231F20"/>
          <w:spacing w:val="11"/>
        </w:rPr>
        <w:t>,</w:t>
      </w:r>
      <w:r>
        <w:rPr>
          <w:sz w:val="15"/>
          <w:szCs w:val="15"/>
          <w:color w:val="231F20"/>
          <w:spacing w:val="23"/>
          <w:w w:val="102"/>
        </w:rPr>
        <w:t xml:space="preserve"> </w:t>
      </w:r>
      <w:r>
        <w:rPr>
          <w:sz w:val="15"/>
          <w:szCs w:val="15"/>
          <w:color w:val="231F20"/>
        </w:rPr>
        <w:t>outcome</w:t>
      </w:r>
      <w:r>
        <w:rPr>
          <w:sz w:val="15"/>
          <w:szCs w:val="15"/>
          <w:color w:val="231F20"/>
          <w:spacing w:val="22"/>
          <w:w w:val="102"/>
        </w:rPr>
        <w:t xml:space="preserve"> </w:t>
      </w:r>
      <w:r>
        <w:rPr>
          <w:sz w:val="15"/>
          <w:szCs w:val="15"/>
          <w:color w:val="231F20"/>
        </w:rPr>
        <w:t>and</w:t>
      </w:r>
      <w:r>
        <w:rPr>
          <w:sz w:val="15"/>
          <w:szCs w:val="15"/>
          <w:color w:val="231F20"/>
          <w:spacing w:val="22"/>
          <w:w w:val="102"/>
        </w:rPr>
        <w:t xml:space="preserve"> </w:t>
      </w:r>
      <w:r>
        <w:rPr>
          <w:sz w:val="15"/>
          <w:szCs w:val="15"/>
          <w:color w:val="231F20"/>
        </w:rPr>
        <w:t>associated </w:t>
      </w:r>
      <w:r>
        <w:rPr>
          <w:sz w:val="15"/>
          <w:szCs w:val="15"/>
          <w:color w:val="231F20"/>
          <w:spacing w:val="3"/>
        </w:rPr>
        <w:t>factors</w:t>
      </w:r>
      <w:r>
        <w:rPr>
          <w:sz w:val="15"/>
          <w:szCs w:val="15"/>
          <w:color w:val="231F20"/>
          <w:spacing w:val="12"/>
          <w:w w:val="102"/>
        </w:rPr>
        <w:t xml:space="preserve">  </w:t>
      </w:r>
      <w:r>
        <w:rPr>
          <w:sz w:val="15"/>
          <w:szCs w:val="15"/>
          <w:color w:val="231F20"/>
          <w:spacing w:val="3"/>
        </w:rPr>
        <w:t>of  deranged</w:t>
      </w:r>
      <w:r>
        <w:rPr>
          <w:sz w:val="15"/>
          <w:szCs w:val="15"/>
          <w:color w:val="231F20"/>
          <w:spacing w:val="11"/>
          <w:w w:val="102"/>
        </w:rPr>
        <w:t xml:space="preserve">  </w:t>
      </w:r>
      <w:r>
        <w:rPr>
          <w:sz w:val="15"/>
          <w:szCs w:val="15"/>
          <w:color w:val="231F20"/>
          <w:spacing w:val="3"/>
        </w:rPr>
        <w:t>liver   function</w:t>
      </w:r>
      <w:r>
        <w:rPr>
          <w:sz w:val="15"/>
          <w:szCs w:val="15"/>
          <w:color w:val="231F20"/>
          <w:spacing w:val="10"/>
          <w:w w:val="102"/>
        </w:rPr>
        <w:t xml:space="preserve">  </w:t>
      </w:r>
      <w:r>
        <w:rPr>
          <w:sz w:val="15"/>
          <w:szCs w:val="15"/>
          <w:color w:val="231F20"/>
          <w:spacing w:val="3"/>
        </w:rPr>
        <w:t>t</w:t>
      </w:r>
      <w:r>
        <w:rPr>
          <w:sz w:val="15"/>
          <w:szCs w:val="15"/>
          <w:color w:val="231F20"/>
          <w:spacing w:val="2"/>
        </w:rPr>
        <w:t>ests</w:t>
      </w:r>
      <w:r>
        <w:rPr>
          <w:sz w:val="15"/>
          <w:szCs w:val="15"/>
          <w:color w:val="231F20"/>
          <w:spacing w:val="12"/>
          <w:w w:val="101"/>
        </w:rPr>
        <w:t xml:space="preserve">  </w:t>
      </w:r>
      <w:r>
        <w:rPr>
          <w:sz w:val="15"/>
          <w:szCs w:val="15"/>
          <w:color w:val="231F20"/>
          <w:spacing w:val="2"/>
        </w:rPr>
        <w:t>in</w:t>
      </w:r>
      <w:r>
        <w:rPr>
          <w:sz w:val="15"/>
          <w:szCs w:val="15"/>
          <w:color w:val="231F20"/>
          <w:spacing w:val="12"/>
        </w:rPr>
        <w:t xml:space="preserve">  </w:t>
      </w:r>
      <w:r>
        <w:rPr>
          <w:sz w:val="15"/>
          <w:szCs w:val="15"/>
          <w:color w:val="231F20"/>
          <w:spacing w:val="2"/>
        </w:rPr>
        <w:t>patients</w:t>
      </w:r>
      <w:r>
        <w:rPr>
          <w:sz w:val="15"/>
          <w:szCs w:val="15"/>
          <w:color w:val="231F20"/>
          <w:spacing w:val="13"/>
        </w:rPr>
        <w:t xml:space="preserve">  </w:t>
      </w:r>
      <w:r>
        <w:rPr>
          <w:sz w:val="15"/>
          <w:szCs w:val="15"/>
          <w:color w:val="231F20"/>
          <w:spacing w:val="2"/>
        </w:rPr>
        <w:t>on</w:t>
      </w:r>
    </w:p>
    <w:p>
      <w:pPr>
        <w:spacing w:line="280" w:lineRule="auto"/>
        <w:sectPr>
          <w:type w:val="continuous"/>
          <w:pgSz w:w="12246" w:h="16498"/>
          <w:pgMar w:top="1221" w:right="1265" w:bottom="0" w:left="819" w:header="971" w:footer="0" w:gutter="0"/>
          <w:cols w:equalWidth="0" w:num="2">
            <w:col w:w="5506" w:space="100"/>
            <w:col w:w="4555" w:space="0"/>
          </w:cols>
        </w:sectPr>
        <w:rPr>
          <w:sz w:val="15"/>
          <w:szCs w:val="15"/>
        </w:rPr>
      </w:pPr>
    </w:p>
    <w:p>
      <w:pPr>
        <w:spacing w:before="57"/>
        <w:rPr/>
      </w:pPr>
      <w:r/>
    </w:p>
    <w:p>
      <w:pPr>
        <w:sectPr>
          <w:headerReference w:type="default" r:id="rId34"/>
          <w:pgSz w:w="12246" w:h="16498"/>
          <w:pgMar w:top="1221" w:right="1217" w:bottom="0" w:left="819" w:header="979" w:footer="0" w:gutter="0"/>
          <w:cols w:equalWidth="0" w:num="1">
            <w:col w:w="10209" w:space="0"/>
          </w:cols>
        </w:sectPr>
        <w:rPr/>
      </w:pPr>
    </w:p>
    <w:p>
      <w:pPr>
        <w:pStyle w:val="BodyText"/>
        <w:ind w:left="1063" w:right="485" w:hanging="6"/>
        <w:spacing w:before="36" w:line="285" w:lineRule="auto"/>
        <w:rPr>
          <w:sz w:val="15"/>
          <w:szCs w:val="15"/>
        </w:rPr>
      </w:pPr>
      <w:r>
        <w:rPr>
          <w:sz w:val="15"/>
          <w:szCs w:val="15"/>
          <w:color w:val="231F20"/>
        </w:rPr>
        <w:t>home</w:t>
      </w:r>
      <w:r>
        <w:rPr>
          <w:sz w:val="15"/>
          <w:szCs w:val="15"/>
          <w:color w:val="231F20"/>
          <w:spacing w:val="4"/>
        </w:rPr>
        <w:t xml:space="preserve">   </w:t>
      </w:r>
      <w:r>
        <w:rPr>
          <w:sz w:val="15"/>
          <w:szCs w:val="15"/>
          <w:color w:val="231F20"/>
        </w:rPr>
        <w:t>parenteral</w:t>
      </w:r>
      <w:r>
        <w:rPr>
          <w:sz w:val="15"/>
          <w:szCs w:val="15"/>
          <w:color w:val="231F20"/>
          <w:spacing w:val="4"/>
        </w:rPr>
        <w:t xml:space="preserve">   </w:t>
      </w:r>
      <w:r>
        <w:rPr>
          <w:sz w:val="15"/>
          <w:szCs w:val="15"/>
          <w:color w:val="231F20"/>
        </w:rPr>
        <w:t>nutrition</w:t>
      </w:r>
      <w:r>
        <w:rPr>
          <w:sz w:val="15"/>
          <w:szCs w:val="15"/>
          <w:color w:val="231F20"/>
          <w:spacing w:val="4"/>
        </w:rPr>
        <w:t>[J].    </w:t>
      </w:r>
      <w:r>
        <w:rPr>
          <w:sz w:val="15"/>
          <w:szCs w:val="15"/>
          <w:color w:val="231F20"/>
        </w:rPr>
        <w:t>Clin</w:t>
      </w:r>
      <w:r>
        <w:rPr>
          <w:sz w:val="15"/>
          <w:szCs w:val="15"/>
          <w:color w:val="231F20"/>
          <w:spacing w:val="4"/>
        </w:rPr>
        <w:t xml:space="preserve">   </w:t>
      </w:r>
      <w:r>
        <w:rPr>
          <w:sz w:val="15"/>
          <w:szCs w:val="15"/>
          <w:color w:val="231F20"/>
        </w:rPr>
        <w:t>Nutr</w:t>
      </w:r>
      <w:r>
        <w:rPr>
          <w:sz w:val="15"/>
          <w:szCs w:val="15"/>
          <w:color w:val="231F20"/>
          <w:spacing w:val="4"/>
        </w:rPr>
        <w:t>,   2002,    21(4):</w:t>
      </w:r>
      <w:r>
        <w:rPr>
          <w:sz w:val="15"/>
          <w:szCs w:val="15"/>
          <w:color w:val="231F20"/>
          <w:spacing w:val="17"/>
          <w:w w:val="101"/>
        </w:rPr>
        <w:t xml:space="preserve"> </w:t>
      </w:r>
      <w:r>
        <w:rPr>
          <w:sz w:val="15"/>
          <w:szCs w:val="15"/>
          <w:color w:val="231F20"/>
          <w:spacing w:val="4"/>
        </w:rPr>
        <w:t>337</w:t>
      </w:r>
      <w:r>
        <w:rPr>
          <w:rFonts w:ascii="Times New Roman" w:hAnsi="Times New Roman" w:eastAsia="Times New Roman" w:cs="Times New Roman"/>
          <w:sz w:val="15"/>
          <w:szCs w:val="15"/>
          <w:color w:val="231F20"/>
          <w:spacing w:val="4"/>
        </w:rPr>
        <w:t>‑</w:t>
      </w:r>
      <w:r>
        <w:rPr>
          <w:sz w:val="15"/>
          <w:szCs w:val="15"/>
          <w:color w:val="231F20"/>
          <w:spacing w:val="4"/>
        </w:rPr>
        <w:t>343.</w:t>
      </w:r>
      <w:r>
        <w:rPr>
          <w:sz w:val="15"/>
          <w:szCs w:val="15"/>
          <w:color w:val="231F20"/>
          <w:spacing w:val="14"/>
          <w:w w:val="101"/>
        </w:rPr>
        <w:t xml:space="preserve"> </w:t>
      </w:r>
      <w:r>
        <w:rPr>
          <w:sz w:val="15"/>
          <w:szCs w:val="15"/>
          <w:color w:val="231F20"/>
        </w:rPr>
        <w:t>DOI</w:t>
      </w:r>
      <w:r>
        <w:rPr>
          <w:sz w:val="15"/>
          <w:szCs w:val="15"/>
          <w:color w:val="231F20"/>
          <w:spacing w:val="4"/>
        </w:rPr>
        <w:t>:</w:t>
      </w:r>
      <w:r>
        <w:rPr>
          <w:sz w:val="15"/>
          <w:szCs w:val="15"/>
          <w:color w:val="231F20"/>
          <w:spacing w:val="16"/>
          <w:w w:val="102"/>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1054/</w:t>
      </w:r>
      <w:r>
        <w:rPr>
          <w:sz w:val="15"/>
          <w:szCs w:val="15"/>
          <w:color w:val="231F20"/>
        </w:rPr>
        <w:t>clnu</w:t>
      </w:r>
      <w:r>
        <w:rPr>
          <w:sz w:val="15"/>
          <w:szCs w:val="15"/>
          <w:color w:val="231F20"/>
          <w:spacing w:val="4"/>
        </w:rPr>
        <w:t>.2002.0554.</w:t>
      </w:r>
    </w:p>
    <w:p>
      <w:pPr>
        <w:pStyle w:val="BodyText"/>
        <w:ind w:left="1058" w:right="485" w:hanging="555"/>
        <w:spacing w:before="28" w:line="302" w:lineRule="auto"/>
        <w:rPr>
          <w:sz w:val="15"/>
          <w:szCs w:val="15"/>
        </w:rPr>
      </w:pPr>
      <w:r>
        <w:rPr>
          <w:sz w:val="15"/>
          <w:szCs w:val="15"/>
          <w:color w:val="231F20"/>
          <w:spacing w:val="4"/>
        </w:rPr>
        <w:t>[269]     </w:t>
      </w:r>
      <w:r>
        <w:rPr>
          <w:sz w:val="15"/>
          <w:szCs w:val="15"/>
          <w:color w:val="231F20"/>
        </w:rPr>
        <w:t>Mundi</w:t>
      </w:r>
      <w:r>
        <w:rPr>
          <w:sz w:val="15"/>
          <w:szCs w:val="15"/>
          <w:color w:val="231F20"/>
          <w:spacing w:val="4"/>
        </w:rPr>
        <w:t xml:space="preserve">    </w:t>
      </w:r>
      <w:r>
        <w:rPr>
          <w:sz w:val="15"/>
          <w:szCs w:val="15"/>
          <w:color w:val="231F20"/>
        </w:rPr>
        <w:t>MS</w:t>
      </w:r>
      <w:r>
        <w:rPr>
          <w:sz w:val="15"/>
          <w:szCs w:val="15"/>
          <w:color w:val="231F20"/>
          <w:spacing w:val="4"/>
        </w:rPr>
        <w:t>,   </w:t>
      </w:r>
      <w:r>
        <w:rPr>
          <w:sz w:val="15"/>
          <w:szCs w:val="15"/>
          <w:color w:val="231F20"/>
        </w:rPr>
        <w:t>Salonen</w:t>
      </w:r>
      <w:r>
        <w:rPr>
          <w:sz w:val="15"/>
          <w:szCs w:val="15"/>
          <w:color w:val="231F20"/>
          <w:spacing w:val="4"/>
        </w:rPr>
        <w:t xml:space="preserve">    </w:t>
      </w:r>
      <w:r>
        <w:rPr>
          <w:sz w:val="15"/>
          <w:szCs w:val="15"/>
          <w:color w:val="231F20"/>
        </w:rPr>
        <w:t>BR</w:t>
      </w:r>
      <w:r>
        <w:rPr>
          <w:sz w:val="15"/>
          <w:szCs w:val="15"/>
          <w:color w:val="231F20"/>
          <w:spacing w:val="4"/>
        </w:rPr>
        <w:t>,   </w:t>
      </w:r>
      <w:r>
        <w:rPr>
          <w:sz w:val="15"/>
          <w:szCs w:val="15"/>
          <w:color w:val="231F20"/>
        </w:rPr>
        <w:t>Bonnes</w:t>
      </w:r>
      <w:r>
        <w:rPr>
          <w:sz w:val="15"/>
          <w:szCs w:val="15"/>
          <w:color w:val="231F20"/>
          <w:spacing w:val="4"/>
        </w:rPr>
        <w:t xml:space="preserve">    </w:t>
      </w:r>
      <w:r>
        <w:rPr>
          <w:sz w:val="15"/>
          <w:szCs w:val="15"/>
          <w:color w:val="231F20"/>
        </w:rPr>
        <w:t>S</w:t>
      </w:r>
      <w:r>
        <w:rPr>
          <w:sz w:val="15"/>
          <w:szCs w:val="15"/>
          <w:color w:val="231F20"/>
          <w:spacing w:val="4"/>
        </w:rPr>
        <w:t>.   </w:t>
      </w:r>
      <w:r>
        <w:rPr>
          <w:sz w:val="15"/>
          <w:szCs w:val="15"/>
          <w:color w:val="231F20"/>
        </w:rPr>
        <w:t>Home</w:t>
      </w:r>
      <w:r>
        <w:rPr>
          <w:sz w:val="15"/>
          <w:szCs w:val="15"/>
          <w:color w:val="231F20"/>
          <w:spacing w:val="4"/>
        </w:rPr>
        <w:t xml:space="preserve">    </w:t>
      </w:r>
      <w:r>
        <w:rPr>
          <w:sz w:val="15"/>
          <w:szCs w:val="15"/>
          <w:color w:val="231F20"/>
        </w:rPr>
        <w:t>parenteral</w:t>
      </w:r>
      <w:r>
        <w:rPr>
          <w:sz w:val="15"/>
          <w:szCs w:val="15"/>
          <w:color w:val="231F20"/>
          <w:spacing w:val="15"/>
          <w:w w:val="102"/>
        </w:rPr>
        <w:t xml:space="preserve"> </w:t>
      </w:r>
      <w:r>
        <w:rPr>
          <w:sz w:val="15"/>
          <w:szCs w:val="15"/>
          <w:color w:val="231F20"/>
          <w:spacing w:val="4"/>
        </w:rPr>
        <w:t>nutrition:</w:t>
      </w:r>
      <w:r>
        <w:rPr>
          <w:sz w:val="15"/>
          <w:szCs w:val="15"/>
          <w:color w:val="231F20"/>
          <w:spacing w:val="11"/>
          <w:w w:val="102"/>
        </w:rPr>
        <w:t xml:space="preserve">  </w:t>
      </w:r>
      <w:r>
        <w:rPr>
          <w:sz w:val="15"/>
          <w:szCs w:val="15"/>
          <w:color w:val="231F20"/>
          <w:spacing w:val="4"/>
        </w:rPr>
        <w:t>fat</w:t>
      </w:r>
      <w:r>
        <w:rPr>
          <w:sz w:val="15"/>
          <w:szCs w:val="15"/>
          <w:color w:val="231F20"/>
          <w:spacing w:val="12"/>
          <w:w w:val="101"/>
        </w:rPr>
        <w:t xml:space="preserve">  </w:t>
      </w:r>
      <w:r>
        <w:rPr>
          <w:sz w:val="15"/>
          <w:szCs w:val="15"/>
          <w:color w:val="231F20"/>
          <w:spacing w:val="4"/>
        </w:rPr>
        <w:t>emulsi</w:t>
      </w:r>
      <w:r>
        <w:rPr>
          <w:sz w:val="15"/>
          <w:szCs w:val="15"/>
          <w:color w:val="231F20"/>
          <w:spacing w:val="3"/>
        </w:rPr>
        <w:t>ons</w:t>
      </w:r>
      <w:r>
        <w:rPr>
          <w:sz w:val="15"/>
          <w:szCs w:val="15"/>
          <w:color w:val="231F20"/>
          <w:spacing w:val="12"/>
        </w:rPr>
        <w:t xml:space="preserve">  </w:t>
      </w:r>
      <w:r>
        <w:rPr>
          <w:sz w:val="15"/>
          <w:szCs w:val="15"/>
          <w:color w:val="231F20"/>
          <w:spacing w:val="3"/>
        </w:rPr>
        <w:t>and</w:t>
      </w:r>
      <w:r>
        <w:rPr>
          <w:sz w:val="15"/>
          <w:szCs w:val="15"/>
          <w:color w:val="231F20"/>
          <w:spacing w:val="12"/>
        </w:rPr>
        <w:t xml:space="preserve">  </w:t>
      </w:r>
      <w:r>
        <w:rPr>
          <w:sz w:val="15"/>
          <w:szCs w:val="15"/>
          <w:color w:val="231F20"/>
          <w:spacing w:val="3"/>
        </w:rPr>
        <w:t>potential</w:t>
      </w:r>
      <w:r>
        <w:rPr>
          <w:sz w:val="15"/>
          <w:szCs w:val="15"/>
          <w:color w:val="231F20"/>
          <w:spacing w:val="12"/>
          <w:w w:val="102"/>
        </w:rPr>
        <w:t xml:space="preserve">  </w:t>
      </w:r>
      <w:r>
        <w:rPr>
          <w:sz w:val="15"/>
          <w:szCs w:val="15"/>
          <w:color w:val="231F20"/>
          <w:spacing w:val="3"/>
        </w:rPr>
        <w:t>complications[J].</w:t>
      </w:r>
      <w:r>
        <w:rPr>
          <w:sz w:val="15"/>
          <w:szCs w:val="15"/>
          <w:color w:val="231F20"/>
        </w:rPr>
        <w:t xml:space="preserve"> </w:t>
      </w:r>
      <w:r>
        <w:rPr>
          <w:sz w:val="15"/>
          <w:szCs w:val="15"/>
          <w:color w:val="231F20"/>
        </w:rPr>
        <w:t>Nutr</w:t>
      </w:r>
      <w:r>
        <w:rPr>
          <w:sz w:val="15"/>
          <w:szCs w:val="15"/>
          <w:color w:val="231F20"/>
          <w:spacing w:val="3"/>
        </w:rPr>
        <w:t xml:space="preserve">   </w:t>
      </w:r>
      <w:r>
        <w:rPr>
          <w:sz w:val="15"/>
          <w:szCs w:val="15"/>
          <w:color w:val="231F20"/>
        </w:rPr>
        <w:t>Clin</w:t>
      </w:r>
      <w:r>
        <w:rPr>
          <w:sz w:val="15"/>
          <w:szCs w:val="15"/>
          <w:color w:val="231F20"/>
          <w:spacing w:val="3"/>
        </w:rPr>
        <w:t xml:space="preserve">   </w:t>
      </w:r>
      <w:r>
        <w:rPr>
          <w:sz w:val="15"/>
          <w:szCs w:val="15"/>
          <w:color w:val="231F20"/>
        </w:rPr>
        <w:t>Pract</w:t>
      </w:r>
      <w:r>
        <w:rPr>
          <w:sz w:val="15"/>
          <w:szCs w:val="15"/>
          <w:color w:val="231F20"/>
          <w:spacing w:val="3"/>
        </w:rPr>
        <w:t>,   2016,   31(5):  629</w:t>
      </w:r>
      <w:r>
        <w:rPr>
          <w:rFonts w:ascii="Times New Roman" w:hAnsi="Times New Roman" w:eastAsia="Times New Roman" w:cs="Times New Roman"/>
          <w:sz w:val="15"/>
          <w:szCs w:val="15"/>
          <w:color w:val="231F20"/>
          <w:spacing w:val="3"/>
        </w:rPr>
        <w:t>‑</w:t>
      </w:r>
      <w:r>
        <w:rPr>
          <w:sz w:val="15"/>
          <w:szCs w:val="15"/>
          <w:color w:val="231F20"/>
          <w:spacing w:val="3"/>
        </w:rPr>
        <w:t>641.  </w:t>
      </w:r>
      <w:r>
        <w:rPr>
          <w:sz w:val="15"/>
          <w:szCs w:val="15"/>
          <w:color w:val="231F20"/>
          <w:spacing w:val="2"/>
        </w:rPr>
        <w:t xml:space="preserve"> </w:t>
      </w:r>
      <w:r>
        <w:rPr>
          <w:sz w:val="15"/>
          <w:szCs w:val="15"/>
          <w:color w:val="231F20"/>
        </w:rPr>
        <w:t>DOI</w:t>
      </w:r>
      <w:r>
        <w:rPr>
          <w:sz w:val="15"/>
          <w:szCs w:val="15"/>
          <w:color w:val="231F20"/>
          <w:spacing w:val="2"/>
        </w:rPr>
        <w:t>:   10.</w:t>
      </w:r>
      <w:r>
        <w:rPr>
          <w:sz w:val="15"/>
          <w:szCs w:val="15"/>
          <w:color w:val="231F20"/>
          <w:spacing w:val="-19"/>
        </w:rPr>
        <w:t xml:space="preserve"> </w:t>
      </w:r>
      <w:r>
        <w:rPr>
          <w:sz w:val="15"/>
          <w:szCs w:val="15"/>
          <w:color w:val="231F20"/>
          <w:spacing w:val="2"/>
        </w:rPr>
        <w:t>1177/</w:t>
      </w:r>
      <w:r>
        <w:rPr>
          <w:sz w:val="15"/>
          <w:szCs w:val="15"/>
          <w:color w:val="231F20"/>
        </w:rPr>
        <w:t xml:space="preserve"> </w:t>
      </w:r>
      <w:r>
        <w:rPr>
          <w:sz w:val="15"/>
          <w:szCs w:val="15"/>
          <w:color w:val="231F20"/>
          <w:spacing w:val="4"/>
        </w:rPr>
        <w:t>0884533616663635.</w:t>
      </w:r>
    </w:p>
    <w:p>
      <w:pPr>
        <w:pStyle w:val="BodyText"/>
        <w:ind w:left="1057" w:right="484" w:hanging="554"/>
        <w:spacing w:before="8" w:line="295" w:lineRule="auto"/>
        <w:rPr>
          <w:sz w:val="15"/>
          <w:szCs w:val="15"/>
        </w:rPr>
      </w:pPr>
      <w:r>
        <w:rPr>
          <w:sz w:val="15"/>
          <w:szCs w:val="15"/>
          <w:color w:val="231F20"/>
          <w:spacing w:val="7"/>
        </w:rPr>
        <w:t>[270]     </w:t>
      </w:r>
      <w:r>
        <w:rPr>
          <w:sz w:val="15"/>
          <w:szCs w:val="15"/>
          <w:color w:val="231F20"/>
        </w:rPr>
        <w:t>Ahmed</w:t>
      </w:r>
      <w:r>
        <w:rPr>
          <w:sz w:val="15"/>
          <w:szCs w:val="15"/>
          <w:color w:val="231F20"/>
          <w:spacing w:val="7"/>
        </w:rPr>
        <w:t xml:space="preserve">   </w:t>
      </w:r>
      <w:r>
        <w:rPr>
          <w:sz w:val="15"/>
          <w:szCs w:val="15"/>
          <w:color w:val="231F20"/>
        </w:rPr>
        <w:t>S</w:t>
      </w:r>
      <w:r>
        <w:rPr>
          <w:sz w:val="15"/>
          <w:szCs w:val="15"/>
          <w:color w:val="231F20"/>
          <w:spacing w:val="7"/>
        </w:rPr>
        <w:t>,   </w:t>
      </w:r>
      <w:r>
        <w:rPr>
          <w:sz w:val="15"/>
          <w:szCs w:val="15"/>
          <w:color w:val="231F20"/>
        </w:rPr>
        <w:t>Innes</w:t>
      </w:r>
      <w:r>
        <w:rPr>
          <w:sz w:val="15"/>
          <w:szCs w:val="15"/>
          <w:color w:val="231F20"/>
          <w:spacing w:val="7"/>
        </w:rPr>
        <w:t xml:space="preserve">   </w:t>
      </w:r>
      <w:r>
        <w:rPr>
          <w:sz w:val="15"/>
          <w:szCs w:val="15"/>
          <w:color w:val="231F20"/>
        </w:rPr>
        <w:t>JK</w:t>
      </w:r>
      <w:r>
        <w:rPr>
          <w:sz w:val="15"/>
          <w:szCs w:val="15"/>
          <w:color w:val="231F20"/>
          <w:spacing w:val="7"/>
        </w:rPr>
        <w:t>, </w:t>
      </w:r>
      <w:r>
        <w:rPr>
          <w:sz w:val="15"/>
          <w:szCs w:val="15"/>
          <w:color w:val="231F20"/>
          <w:spacing w:val="6"/>
        </w:rPr>
        <w:t xml:space="preserve">  </w:t>
      </w:r>
      <w:r>
        <w:rPr>
          <w:sz w:val="15"/>
          <w:szCs w:val="15"/>
          <w:color w:val="231F20"/>
        </w:rPr>
        <w:t>Calder</w:t>
      </w:r>
      <w:r>
        <w:rPr>
          <w:sz w:val="15"/>
          <w:szCs w:val="15"/>
          <w:color w:val="231F20"/>
          <w:spacing w:val="3"/>
        </w:rPr>
        <w:t xml:space="preserve">   </w:t>
      </w:r>
      <w:r>
        <w:rPr>
          <w:sz w:val="15"/>
          <w:szCs w:val="15"/>
          <w:color w:val="231F20"/>
        </w:rPr>
        <w:t>PC</w:t>
      </w:r>
      <w:r>
        <w:rPr>
          <w:sz w:val="15"/>
          <w:szCs w:val="15"/>
          <w:color w:val="231F20"/>
          <w:spacing w:val="6"/>
        </w:rPr>
        <w:t>.</w:t>
      </w:r>
      <w:r>
        <w:rPr>
          <w:sz w:val="15"/>
          <w:szCs w:val="15"/>
          <w:color w:val="231F20"/>
          <w:spacing w:val="3"/>
        </w:rPr>
        <w:t xml:space="preserve">   </w:t>
      </w:r>
      <w:r>
        <w:rPr>
          <w:sz w:val="15"/>
          <w:szCs w:val="15"/>
          <w:color w:val="231F20"/>
        </w:rPr>
        <w:t>Influence</w:t>
      </w:r>
      <w:r>
        <w:rPr>
          <w:sz w:val="15"/>
          <w:szCs w:val="15"/>
          <w:color w:val="231F20"/>
          <w:spacing w:val="3"/>
        </w:rPr>
        <w:t xml:space="preserve">   </w:t>
      </w:r>
      <w:r>
        <w:rPr>
          <w:sz w:val="15"/>
          <w:szCs w:val="15"/>
          <w:color w:val="231F20"/>
        </w:rPr>
        <w:t>of</w:t>
      </w:r>
      <w:r>
        <w:rPr>
          <w:sz w:val="15"/>
          <w:szCs w:val="15"/>
          <w:color w:val="231F20"/>
          <w:spacing w:val="6"/>
        </w:rPr>
        <w:t xml:space="preserve">   </w:t>
      </w:r>
      <w:r>
        <w:rPr>
          <w:sz w:val="15"/>
          <w:szCs w:val="15"/>
          <w:color w:val="231F20"/>
        </w:rPr>
        <w:t>different</w:t>
      </w:r>
      <w:r>
        <w:rPr>
          <w:sz w:val="15"/>
          <w:szCs w:val="15"/>
          <w:color w:val="231F20"/>
          <w:spacing w:val="2"/>
        </w:rPr>
        <w:t xml:space="preserve"> </w:t>
      </w:r>
      <w:r>
        <w:rPr>
          <w:sz w:val="15"/>
          <w:szCs w:val="15"/>
          <w:color w:val="231F20"/>
          <w:spacing w:val="3"/>
        </w:rPr>
        <w:t>intravenous   lipid   emulsions   on   fatty   acid   status   and</w:t>
      </w:r>
      <w:r>
        <w:rPr>
          <w:sz w:val="15"/>
          <w:szCs w:val="15"/>
          <w:color w:val="231F20"/>
          <w:spacing w:val="2"/>
        </w:rPr>
        <w:t xml:space="preserve"> </w:t>
      </w:r>
      <w:r>
        <w:rPr>
          <w:sz w:val="15"/>
          <w:szCs w:val="15"/>
          <w:color w:val="231F20"/>
        </w:rPr>
        <w:t>laboratory</w:t>
      </w:r>
      <w:r>
        <w:rPr>
          <w:sz w:val="15"/>
          <w:szCs w:val="15"/>
          <w:color w:val="231F20"/>
          <w:spacing w:val="8"/>
        </w:rPr>
        <w:t xml:space="preserve">    </w:t>
      </w:r>
      <w:r>
        <w:rPr>
          <w:sz w:val="15"/>
          <w:szCs w:val="15"/>
          <w:color w:val="231F20"/>
        </w:rPr>
        <w:t>and</w:t>
      </w:r>
      <w:r>
        <w:rPr>
          <w:sz w:val="15"/>
          <w:szCs w:val="15"/>
          <w:color w:val="231F20"/>
          <w:spacing w:val="8"/>
        </w:rPr>
        <w:t xml:space="preserve">    </w:t>
      </w:r>
      <w:r>
        <w:rPr>
          <w:sz w:val="15"/>
          <w:szCs w:val="15"/>
          <w:color w:val="231F20"/>
        </w:rPr>
        <w:t>clinical</w:t>
      </w:r>
      <w:r>
        <w:rPr>
          <w:sz w:val="15"/>
          <w:szCs w:val="15"/>
          <w:color w:val="231F20"/>
          <w:spacing w:val="8"/>
        </w:rPr>
        <w:t xml:space="preserve">    </w:t>
      </w:r>
      <w:r>
        <w:rPr>
          <w:sz w:val="15"/>
          <w:szCs w:val="15"/>
          <w:color w:val="231F20"/>
        </w:rPr>
        <w:t>outcomes</w:t>
      </w:r>
      <w:r>
        <w:rPr>
          <w:sz w:val="15"/>
          <w:szCs w:val="15"/>
          <w:color w:val="231F20"/>
          <w:spacing w:val="8"/>
        </w:rPr>
        <w:t xml:space="preserve">    </w:t>
      </w:r>
      <w:r>
        <w:rPr>
          <w:sz w:val="15"/>
          <w:szCs w:val="15"/>
          <w:color w:val="231F20"/>
        </w:rPr>
        <w:t>in</w:t>
      </w:r>
      <w:r>
        <w:rPr>
          <w:sz w:val="15"/>
          <w:szCs w:val="15"/>
          <w:color w:val="231F20"/>
          <w:spacing w:val="8"/>
        </w:rPr>
        <w:t xml:space="preserve">    </w:t>
      </w:r>
      <w:r>
        <w:rPr>
          <w:sz w:val="15"/>
          <w:szCs w:val="15"/>
          <w:color w:val="231F20"/>
        </w:rPr>
        <w:t>adult</w:t>
      </w:r>
      <w:r>
        <w:rPr>
          <w:sz w:val="15"/>
          <w:szCs w:val="15"/>
          <w:color w:val="231F20"/>
          <w:spacing w:val="8"/>
        </w:rPr>
        <w:t xml:space="preserve">    </w:t>
      </w:r>
      <w:r>
        <w:rPr>
          <w:sz w:val="15"/>
          <w:szCs w:val="15"/>
          <w:color w:val="231F20"/>
        </w:rPr>
        <w:t>patients</w:t>
      </w:r>
      <w:r>
        <w:rPr>
          <w:sz w:val="15"/>
          <w:szCs w:val="15"/>
          <w:color w:val="231F20"/>
          <w:spacing w:val="4"/>
        </w:rPr>
        <w:t xml:space="preserve"> </w:t>
      </w:r>
      <w:r>
        <w:rPr>
          <w:sz w:val="15"/>
          <w:szCs w:val="15"/>
          <w:color w:val="231F20"/>
          <w:spacing w:val="3"/>
        </w:rPr>
        <w:t>receiving</w:t>
      </w:r>
      <w:r>
        <w:rPr>
          <w:sz w:val="15"/>
          <w:szCs w:val="15"/>
          <w:color w:val="231F20"/>
          <w:spacing w:val="32"/>
          <w:w w:val="101"/>
        </w:rPr>
        <w:t xml:space="preserve"> </w:t>
      </w:r>
      <w:r>
        <w:rPr>
          <w:sz w:val="15"/>
          <w:szCs w:val="15"/>
          <w:color w:val="231F20"/>
          <w:spacing w:val="3"/>
        </w:rPr>
        <w:t>home</w:t>
      </w:r>
      <w:r>
        <w:rPr>
          <w:sz w:val="15"/>
          <w:szCs w:val="15"/>
          <w:color w:val="231F20"/>
          <w:spacing w:val="26"/>
          <w:w w:val="102"/>
        </w:rPr>
        <w:t xml:space="preserve"> </w:t>
      </w:r>
      <w:r>
        <w:rPr>
          <w:sz w:val="15"/>
          <w:szCs w:val="15"/>
          <w:color w:val="231F20"/>
          <w:spacing w:val="3"/>
        </w:rPr>
        <w:t>parenteral</w:t>
      </w:r>
      <w:r>
        <w:rPr>
          <w:sz w:val="15"/>
          <w:szCs w:val="15"/>
          <w:color w:val="231F20"/>
          <w:spacing w:val="27"/>
        </w:rPr>
        <w:t xml:space="preserve"> </w:t>
      </w:r>
      <w:r>
        <w:rPr>
          <w:sz w:val="15"/>
          <w:szCs w:val="15"/>
          <w:color w:val="231F20"/>
          <w:spacing w:val="3"/>
        </w:rPr>
        <w:t>nutrition:</w:t>
      </w:r>
      <w:r>
        <w:rPr>
          <w:sz w:val="15"/>
          <w:szCs w:val="15"/>
          <w:color w:val="231F20"/>
          <w:spacing w:val="26"/>
          <w:w w:val="101"/>
        </w:rPr>
        <w:t xml:space="preserve"> </w:t>
      </w:r>
      <w:r>
        <w:rPr>
          <w:sz w:val="15"/>
          <w:szCs w:val="15"/>
          <w:color w:val="231F20"/>
          <w:spacing w:val="3"/>
        </w:rPr>
        <w:t>a</w:t>
      </w:r>
      <w:r>
        <w:rPr>
          <w:sz w:val="15"/>
          <w:szCs w:val="15"/>
          <w:color w:val="231F20"/>
          <w:spacing w:val="28"/>
          <w:w w:val="101"/>
        </w:rPr>
        <w:t xml:space="preserve"> </w:t>
      </w:r>
      <w:r>
        <w:rPr>
          <w:sz w:val="15"/>
          <w:szCs w:val="15"/>
          <w:color w:val="231F20"/>
          <w:spacing w:val="3"/>
        </w:rPr>
        <w:t>systematic</w:t>
      </w:r>
      <w:r>
        <w:rPr>
          <w:sz w:val="15"/>
          <w:szCs w:val="15"/>
          <w:color w:val="231F20"/>
          <w:spacing w:val="27"/>
          <w:w w:val="101"/>
        </w:rPr>
        <w:t xml:space="preserve"> </w:t>
      </w:r>
      <w:r>
        <w:rPr>
          <w:sz w:val="15"/>
          <w:szCs w:val="15"/>
          <w:color w:val="231F20"/>
          <w:spacing w:val="3"/>
        </w:rPr>
        <w:t>review</w:t>
      </w:r>
      <w:r>
        <w:rPr>
          <w:sz w:val="15"/>
          <w:szCs w:val="15"/>
          <w:color w:val="231F20"/>
        </w:rPr>
        <w:t xml:space="preserve"> </w:t>
      </w:r>
      <w:r>
        <w:rPr>
          <w:sz w:val="15"/>
          <w:szCs w:val="15"/>
          <w:color w:val="231F20"/>
          <w:spacing w:val="3"/>
        </w:rPr>
        <w:t>[J].</w:t>
      </w:r>
      <w:r>
        <w:rPr>
          <w:sz w:val="15"/>
          <w:szCs w:val="15"/>
          <w:color w:val="231F20"/>
          <w:spacing w:val="13"/>
        </w:rPr>
        <w:t xml:space="preserve">  </w:t>
      </w:r>
      <w:r>
        <w:rPr>
          <w:sz w:val="15"/>
          <w:szCs w:val="15"/>
          <w:color w:val="231F20"/>
        </w:rPr>
        <w:t>Clin</w:t>
      </w:r>
      <w:r>
        <w:rPr>
          <w:sz w:val="15"/>
          <w:szCs w:val="15"/>
          <w:color w:val="231F20"/>
          <w:spacing w:val="13"/>
          <w:w w:val="101"/>
        </w:rPr>
        <w:t xml:space="preserve">  </w:t>
      </w:r>
      <w:r>
        <w:rPr>
          <w:sz w:val="15"/>
          <w:szCs w:val="15"/>
          <w:color w:val="231F20"/>
        </w:rPr>
        <w:t>Nutr</w:t>
      </w:r>
      <w:r>
        <w:rPr>
          <w:sz w:val="15"/>
          <w:szCs w:val="15"/>
          <w:color w:val="231F20"/>
          <w:spacing w:val="3"/>
        </w:rPr>
        <w:t>,</w:t>
      </w:r>
      <w:r>
        <w:rPr>
          <w:sz w:val="15"/>
          <w:szCs w:val="15"/>
          <w:color w:val="231F20"/>
          <w:spacing w:val="13"/>
          <w:w w:val="101"/>
        </w:rPr>
        <w:t xml:space="preserve">  </w:t>
      </w:r>
      <w:r>
        <w:rPr>
          <w:sz w:val="15"/>
          <w:szCs w:val="15"/>
          <w:color w:val="231F20"/>
          <w:spacing w:val="3"/>
        </w:rPr>
        <w:t>2021,</w:t>
      </w:r>
      <w:r>
        <w:rPr>
          <w:sz w:val="15"/>
          <w:szCs w:val="15"/>
          <w:color w:val="231F20"/>
          <w:spacing w:val="11"/>
        </w:rPr>
        <w:t xml:space="preserve">  </w:t>
      </w:r>
      <w:r>
        <w:rPr>
          <w:sz w:val="15"/>
          <w:szCs w:val="15"/>
          <w:color w:val="231F20"/>
          <w:spacing w:val="3"/>
        </w:rPr>
        <w:t>40(3):</w:t>
      </w:r>
      <w:r>
        <w:rPr>
          <w:sz w:val="15"/>
          <w:szCs w:val="15"/>
          <w:color w:val="231F20"/>
          <w:spacing w:val="28"/>
          <w:w w:val="102"/>
        </w:rPr>
        <w:t xml:space="preserve"> </w:t>
      </w:r>
      <w:r>
        <w:rPr>
          <w:sz w:val="15"/>
          <w:szCs w:val="15"/>
          <w:color w:val="231F20"/>
          <w:spacing w:val="3"/>
        </w:rPr>
        <w:t>1115</w:t>
      </w:r>
      <w:r>
        <w:rPr>
          <w:rFonts w:ascii="Times New Roman" w:hAnsi="Times New Roman" w:eastAsia="Times New Roman" w:cs="Times New Roman"/>
          <w:sz w:val="15"/>
          <w:szCs w:val="15"/>
          <w:color w:val="231F20"/>
          <w:spacing w:val="3"/>
        </w:rPr>
        <w:t>‑</w:t>
      </w:r>
      <w:r>
        <w:rPr>
          <w:sz w:val="15"/>
          <w:szCs w:val="15"/>
          <w:color w:val="231F20"/>
          <w:spacing w:val="3"/>
        </w:rPr>
        <w:t>1122.</w:t>
      </w:r>
      <w:r>
        <w:rPr>
          <w:sz w:val="15"/>
          <w:szCs w:val="15"/>
          <w:color w:val="231F20"/>
          <w:spacing w:val="12"/>
          <w:w w:val="102"/>
        </w:rPr>
        <w:t xml:space="preserve">  </w:t>
      </w:r>
      <w:r>
        <w:rPr>
          <w:sz w:val="15"/>
          <w:szCs w:val="15"/>
          <w:color w:val="231F20"/>
        </w:rPr>
        <w:t>DOI</w:t>
      </w:r>
      <w:r>
        <w:rPr>
          <w:sz w:val="15"/>
          <w:szCs w:val="15"/>
          <w:color w:val="231F20"/>
          <w:spacing w:val="3"/>
        </w:rPr>
        <w:t>:</w:t>
      </w:r>
      <w:r>
        <w:rPr>
          <w:sz w:val="15"/>
          <w:szCs w:val="15"/>
          <w:color w:val="231F20"/>
          <w:spacing w:val="15"/>
          <w:w w:val="101"/>
        </w:rPr>
        <w:t xml:space="preserve">  </w:t>
      </w:r>
      <w:r>
        <w:rPr>
          <w:sz w:val="15"/>
          <w:szCs w:val="15"/>
          <w:color w:val="231F20"/>
          <w:spacing w:val="2"/>
        </w:rPr>
        <w:t>10.</w:t>
      </w:r>
      <w:r>
        <w:rPr>
          <w:sz w:val="15"/>
          <w:szCs w:val="15"/>
          <w:color w:val="231F20"/>
          <w:spacing w:val="-19"/>
        </w:rPr>
        <w:t xml:space="preserve"> </w:t>
      </w:r>
      <w:r>
        <w:rPr>
          <w:sz w:val="15"/>
          <w:szCs w:val="15"/>
          <w:color w:val="231F20"/>
          <w:spacing w:val="2"/>
        </w:rPr>
        <w:t>1016/j.</w:t>
      </w:r>
      <w:r>
        <w:rPr>
          <w:sz w:val="15"/>
          <w:szCs w:val="15"/>
          <w:color w:val="231F20"/>
        </w:rPr>
        <w:t xml:space="preserve"> </w:t>
      </w:r>
      <w:r>
        <w:rPr>
          <w:sz w:val="15"/>
          <w:szCs w:val="15"/>
          <w:color w:val="231F20"/>
        </w:rPr>
        <w:t>clnu</w:t>
      </w:r>
      <w:r>
        <w:rPr>
          <w:sz w:val="15"/>
          <w:szCs w:val="15"/>
          <w:color w:val="231F20"/>
          <w:spacing w:val="5"/>
        </w:rPr>
        <w:t>.2020.07.014.</w:t>
      </w:r>
    </w:p>
    <w:p>
      <w:pPr>
        <w:spacing w:line="14" w:lineRule="auto"/>
        <w:rPr>
          <w:rFonts w:ascii="Arial"/>
          <w:sz w:val="2"/>
        </w:rPr>
      </w:pPr>
      <w:r>
        <w:rPr>
          <w:rFonts w:ascii="Arial" w:hAnsi="Arial" w:eastAsia="Arial" w:cs="Arial"/>
          <w:sz w:val="2"/>
          <w:szCs w:val="2"/>
        </w:rPr>
        <w:br w:type="column"/>
      </w:r>
    </w:p>
    <w:p>
      <w:pPr>
        <w:pStyle w:val="BodyText"/>
        <w:ind w:left="555" w:right="85" w:hanging="555"/>
        <w:spacing w:before="33" w:line="292" w:lineRule="auto"/>
        <w:rPr>
          <w:sz w:val="15"/>
          <w:szCs w:val="15"/>
        </w:rPr>
      </w:pPr>
      <w:r>
        <w:rPr>
          <w:sz w:val="15"/>
          <w:szCs w:val="15"/>
          <w:color w:val="231F20"/>
          <w:spacing w:val="9"/>
        </w:rPr>
        <w:t>[271]     </w:t>
      </w:r>
      <w:r>
        <w:rPr>
          <w:sz w:val="15"/>
          <w:szCs w:val="15"/>
          <w:color w:val="231F20"/>
        </w:rPr>
        <w:t>Xu</w:t>
      </w:r>
      <w:r>
        <w:rPr>
          <w:sz w:val="15"/>
          <w:szCs w:val="15"/>
          <w:color w:val="231F20"/>
          <w:spacing w:val="18"/>
          <w:w w:val="101"/>
        </w:rPr>
        <w:t xml:space="preserve"> </w:t>
      </w:r>
      <w:r>
        <w:rPr>
          <w:sz w:val="15"/>
          <w:szCs w:val="15"/>
          <w:color w:val="231F20"/>
        </w:rPr>
        <w:t>Z</w:t>
      </w:r>
      <w:r>
        <w:rPr>
          <w:sz w:val="15"/>
          <w:szCs w:val="15"/>
          <w:color w:val="231F20"/>
          <w:spacing w:val="9"/>
        </w:rPr>
        <w:t>,</w:t>
      </w:r>
      <w:r>
        <w:rPr>
          <w:sz w:val="15"/>
          <w:szCs w:val="15"/>
          <w:color w:val="231F20"/>
          <w:spacing w:val="17"/>
          <w:w w:val="102"/>
        </w:rPr>
        <w:t xml:space="preserve"> </w:t>
      </w:r>
      <w:r>
        <w:rPr>
          <w:sz w:val="15"/>
          <w:szCs w:val="15"/>
          <w:color w:val="231F20"/>
        </w:rPr>
        <w:t>Li</w:t>
      </w:r>
      <w:r>
        <w:rPr>
          <w:sz w:val="15"/>
          <w:szCs w:val="15"/>
          <w:color w:val="231F20"/>
          <w:spacing w:val="9"/>
        </w:rPr>
        <w:t xml:space="preserve"> </w:t>
      </w:r>
      <w:r>
        <w:rPr>
          <w:sz w:val="15"/>
          <w:szCs w:val="15"/>
          <w:color w:val="231F20"/>
        </w:rPr>
        <w:t>Y</w:t>
      </w:r>
      <w:r>
        <w:rPr>
          <w:sz w:val="15"/>
          <w:szCs w:val="15"/>
          <w:color w:val="231F20"/>
          <w:spacing w:val="9"/>
        </w:rPr>
        <w:t>,</w:t>
      </w:r>
      <w:r>
        <w:rPr>
          <w:sz w:val="15"/>
          <w:szCs w:val="15"/>
          <w:color w:val="231F20"/>
          <w:spacing w:val="9"/>
          <w:w w:val="102"/>
        </w:rPr>
        <w:t xml:space="preserve"> </w:t>
      </w:r>
      <w:r>
        <w:rPr>
          <w:sz w:val="15"/>
          <w:szCs w:val="15"/>
          <w:color w:val="231F20"/>
        </w:rPr>
        <w:t>Wang</w:t>
      </w:r>
      <w:r>
        <w:rPr>
          <w:sz w:val="15"/>
          <w:szCs w:val="15"/>
          <w:color w:val="231F20"/>
          <w:spacing w:val="11"/>
          <w:w w:val="101"/>
        </w:rPr>
        <w:t xml:space="preserve"> </w:t>
      </w:r>
      <w:r>
        <w:rPr>
          <w:sz w:val="15"/>
          <w:szCs w:val="15"/>
          <w:color w:val="231F20"/>
        </w:rPr>
        <w:t>J</w:t>
      </w:r>
      <w:r>
        <w:rPr>
          <w:sz w:val="15"/>
          <w:szCs w:val="15"/>
          <w:color w:val="231F20"/>
          <w:spacing w:val="9"/>
        </w:rPr>
        <w:t>,</w:t>
      </w:r>
      <w:r>
        <w:rPr>
          <w:sz w:val="15"/>
          <w:szCs w:val="15"/>
          <w:color w:val="231F20"/>
          <w:spacing w:val="16"/>
          <w:w w:val="101"/>
        </w:rPr>
        <w:t xml:space="preserve"> </w:t>
      </w:r>
      <w:r>
        <w:rPr>
          <w:sz w:val="15"/>
          <w:szCs w:val="15"/>
          <w:color w:val="231F20"/>
        </w:rPr>
        <w:t>et</w:t>
      </w:r>
      <w:r>
        <w:rPr>
          <w:sz w:val="15"/>
          <w:szCs w:val="15"/>
          <w:color w:val="231F20"/>
          <w:spacing w:val="8"/>
          <w:w w:val="101"/>
        </w:rPr>
        <w:t xml:space="preserve"> </w:t>
      </w:r>
      <w:r>
        <w:rPr>
          <w:sz w:val="15"/>
          <w:szCs w:val="15"/>
          <w:color w:val="231F20"/>
        </w:rPr>
        <w:t>al</w:t>
      </w:r>
      <w:r>
        <w:rPr>
          <w:sz w:val="15"/>
          <w:szCs w:val="15"/>
          <w:color w:val="231F20"/>
          <w:spacing w:val="9"/>
        </w:rPr>
        <w:t>.</w:t>
      </w:r>
      <w:r>
        <w:rPr>
          <w:sz w:val="15"/>
          <w:szCs w:val="15"/>
          <w:color w:val="231F20"/>
          <w:spacing w:val="17"/>
          <w:w w:val="101"/>
        </w:rPr>
        <w:t xml:space="preserve"> </w:t>
      </w:r>
      <w:r>
        <w:rPr>
          <w:sz w:val="15"/>
          <w:szCs w:val="15"/>
          <w:color w:val="231F20"/>
        </w:rPr>
        <w:t>Effect</w:t>
      </w:r>
      <w:r>
        <w:rPr>
          <w:sz w:val="15"/>
          <w:szCs w:val="15"/>
          <w:color w:val="231F20"/>
          <w:spacing w:val="15"/>
          <w:w w:val="102"/>
        </w:rPr>
        <w:t xml:space="preserve"> </w:t>
      </w:r>
      <w:r>
        <w:rPr>
          <w:sz w:val="15"/>
          <w:szCs w:val="15"/>
          <w:color w:val="231F20"/>
        </w:rPr>
        <w:t>of</w:t>
      </w:r>
      <w:r>
        <w:rPr>
          <w:sz w:val="15"/>
          <w:szCs w:val="15"/>
          <w:color w:val="231F20"/>
          <w:spacing w:val="7"/>
        </w:rPr>
        <w:t xml:space="preserve"> </w:t>
      </w:r>
      <w:r>
        <w:rPr>
          <w:sz w:val="15"/>
          <w:szCs w:val="15"/>
          <w:color w:val="231F20"/>
        </w:rPr>
        <w:t>omega</w:t>
      </w:r>
      <w:r>
        <w:rPr>
          <w:rFonts w:ascii="Times New Roman" w:hAnsi="Times New Roman" w:eastAsia="Times New Roman" w:cs="Times New Roman"/>
          <w:sz w:val="15"/>
          <w:szCs w:val="15"/>
          <w:color w:val="231F20"/>
          <w:spacing w:val="9"/>
        </w:rPr>
        <w:t>‑</w:t>
      </w:r>
      <w:r>
        <w:rPr>
          <w:sz w:val="15"/>
          <w:szCs w:val="15"/>
          <w:color w:val="231F20"/>
          <w:spacing w:val="9"/>
        </w:rPr>
        <w:t>3</w:t>
      </w:r>
      <w:r>
        <w:rPr>
          <w:sz w:val="15"/>
          <w:szCs w:val="15"/>
          <w:color w:val="231F20"/>
          <w:spacing w:val="15"/>
        </w:rPr>
        <w:t xml:space="preserve"> </w:t>
      </w:r>
      <w:r>
        <w:rPr>
          <w:sz w:val="15"/>
          <w:szCs w:val="15"/>
          <w:color w:val="231F20"/>
        </w:rPr>
        <w:t>polyunsaturated </w:t>
      </w:r>
      <w:r>
        <w:rPr>
          <w:sz w:val="15"/>
          <w:szCs w:val="15"/>
          <w:color w:val="231F20"/>
        </w:rPr>
        <w:t>fatty</w:t>
      </w:r>
      <w:r>
        <w:rPr>
          <w:sz w:val="15"/>
          <w:szCs w:val="15"/>
          <w:color w:val="231F20"/>
          <w:spacing w:val="6"/>
        </w:rPr>
        <w:t xml:space="preserve">     </w:t>
      </w:r>
      <w:r>
        <w:rPr>
          <w:sz w:val="15"/>
          <w:szCs w:val="15"/>
          <w:color w:val="231F20"/>
        </w:rPr>
        <w:t>acids</w:t>
      </w:r>
      <w:r>
        <w:rPr>
          <w:sz w:val="15"/>
          <w:szCs w:val="15"/>
          <w:color w:val="231F20"/>
          <w:spacing w:val="6"/>
        </w:rPr>
        <w:t xml:space="preserve">      </w:t>
      </w:r>
      <w:r>
        <w:rPr>
          <w:sz w:val="15"/>
          <w:szCs w:val="15"/>
          <w:color w:val="231F20"/>
        </w:rPr>
        <w:t>to</w:t>
      </w:r>
      <w:r>
        <w:rPr>
          <w:sz w:val="15"/>
          <w:szCs w:val="15"/>
          <w:color w:val="231F20"/>
          <w:spacing w:val="6"/>
        </w:rPr>
        <w:t xml:space="preserve">      </w:t>
      </w:r>
      <w:r>
        <w:rPr>
          <w:sz w:val="15"/>
          <w:szCs w:val="15"/>
          <w:color w:val="231F20"/>
        </w:rPr>
        <w:t>reverse</w:t>
      </w:r>
      <w:r>
        <w:rPr>
          <w:sz w:val="15"/>
          <w:szCs w:val="15"/>
          <w:color w:val="231F20"/>
          <w:spacing w:val="6"/>
        </w:rPr>
        <w:t xml:space="preserve">     </w:t>
      </w:r>
      <w:r>
        <w:rPr>
          <w:sz w:val="15"/>
          <w:szCs w:val="15"/>
          <w:color w:val="231F20"/>
        </w:rPr>
        <w:t>biopsy</w:t>
      </w:r>
      <w:r>
        <w:rPr>
          <w:rFonts w:ascii="Times New Roman" w:hAnsi="Times New Roman" w:eastAsia="Times New Roman" w:cs="Times New Roman"/>
          <w:sz w:val="15"/>
          <w:szCs w:val="15"/>
          <w:color w:val="231F20"/>
          <w:spacing w:val="6"/>
        </w:rPr>
        <w:t>‑</w:t>
      </w:r>
      <w:r>
        <w:rPr>
          <w:sz w:val="15"/>
          <w:szCs w:val="15"/>
          <w:color w:val="231F20"/>
        </w:rPr>
        <w:t>proven</w:t>
      </w:r>
      <w:r>
        <w:rPr>
          <w:sz w:val="15"/>
          <w:szCs w:val="15"/>
          <w:color w:val="231F20"/>
          <w:spacing w:val="6"/>
        </w:rPr>
        <w:t xml:space="preserve">      </w:t>
      </w:r>
      <w:r>
        <w:rPr>
          <w:sz w:val="15"/>
          <w:szCs w:val="15"/>
          <w:color w:val="231F20"/>
        </w:rPr>
        <w:t>parenteral</w:t>
      </w:r>
      <w:r>
        <w:rPr>
          <w:sz w:val="15"/>
          <w:szCs w:val="15"/>
          <w:color w:val="231F20"/>
          <w:spacing w:val="13"/>
        </w:rPr>
        <w:t xml:space="preserve"> </w:t>
      </w:r>
      <w:r>
        <w:rPr>
          <w:sz w:val="15"/>
          <w:szCs w:val="15"/>
          <w:color w:val="231F20"/>
          <w:spacing w:val="3"/>
        </w:rPr>
        <w:t>nutrition</w:t>
      </w:r>
      <w:r>
        <w:rPr>
          <w:rFonts w:ascii="Times New Roman" w:hAnsi="Times New Roman" w:eastAsia="Times New Roman" w:cs="Times New Roman"/>
          <w:sz w:val="15"/>
          <w:szCs w:val="15"/>
          <w:color w:val="231F20"/>
          <w:spacing w:val="3"/>
        </w:rPr>
        <w:t>‑</w:t>
      </w:r>
      <w:r>
        <w:rPr>
          <w:sz w:val="15"/>
          <w:szCs w:val="15"/>
          <w:color w:val="231F20"/>
          <w:spacing w:val="3"/>
        </w:rPr>
        <w:t>associated  liver  disease  in</w:t>
      </w:r>
      <w:r>
        <w:rPr>
          <w:sz w:val="15"/>
          <w:szCs w:val="15"/>
          <w:color w:val="231F20"/>
          <w:spacing w:val="6"/>
        </w:rPr>
        <w:t xml:space="preserve">  </w:t>
      </w:r>
      <w:r>
        <w:rPr>
          <w:sz w:val="15"/>
          <w:szCs w:val="15"/>
          <w:color w:val="231F20"/>
          <w:spacing w:val="3"/>
        </w:rPr>
        <w:t>adults[J].</w:t>
      </w:r>
      <w:r>
        <w:rPr>
          <w:sz w:val="15"/>
          <w:szCs w:val="15"/>
          <w:color w:val="231F20"/>
          <w:spacing w:val="7"/>
        </w:rPr>
        <w:t xml:space="preserve">  </w:t>
      </w:r>
      <w:r>
        <w:rPr>
          <w:sz w:val="15"/>
          <w:szCs w:val="15"/>
          <w:color w:val="231F20"/>
          <w:spacing w:val="3"/>
        </w:rPr>
        <w:t>Clin</w:t>
      </w:r>
      <w:r>
        <w:rPr>
          <w:sz w:val="15"/>
          <w:szCs w:val="15"/>
          <w:color w:val="231F20"/>
          <w:spacing w:val="8"/>
        </w:rPr>
        <w:t xml:space="preserve">  </w:t>
      </w:r>
      <w:r>
        <w:rPr>
          <w:sz w:val="15"/>
          <w:szCs w:val="15"/>
          <w:color w:val="231F20"/>
          <w:spacing w:val="3"/>
        </w:rPr>
        <w:t>Nutr,</w:t>
      </w:r>
      <w:r>
        <w:rPr>
          <w:sz w:val="15"/>
          <w:szCs w:val="15"/>
          <w:color w:val="231F20"/>
        </w:rPr>
        <w:t xml:space="preserve"> </w:t>
      </w:r>
      <w:r>
        <w:rPr>
          <w:sz w:val="15"/>
          <w:szCs w:val="15"/>
          <w:color w:val="231F20"/>
          <w:spacing w:val="4"/>
        </w:rPr>
        <w:t>2012,</w:t>
      </w:r>
      <w:r>
        <w:rPr>
          <w:sz w:val="15"/>
          <w:szCs w:val="15"/>
          <w:color w:val="231F20"/>
          <w:spacing w:val="13"/>
          <w:w w:val="102"/>
        </w:rPr>
        <w:t xml:space="preserve"> </w:t>
      </w:r>
      <w:r>
        <w:rPr>
          <w:sz w:val="15"/>
          <w:szCs w:val="15"/>
          <w:color w:val="231F20"/>
          <w:spacing w:val="4"/>
        </w:rPr>
        <w:t>31(2):217</w:t>
      </w:r>
      <w:r>
        <w:rPr>
          <w:rFonts w:ascii="Times New Roman" w:hAnsi="Times New Roman" w:eastAsia="Times New Roman" w:cs="Times New Roman"/>
          <w:sz w:val="15"/>
          <w:szCs w:val="15"/>
          <w:color w:val="231F20"/>
          <w:spacing w:val="4"/>
        </w:rPr>
        <w:t>‑</w:t>
      </w:r>
      <w:r>
        <w:rPr>
          <w:sz w:val="15"/>
          <w:szCs w:val="15"/>
          <w:color w:val="231F20"/>
          <w:spacing w:val="4"/>
        </w:rPr>
        <w:t>223.</w:t>
      </w:r>
      <w:r>
        <w:rPr>
          <w:sz w:val="15"/>
          <w:szCs w:val="15"/>
          <w:color w:val="231F20"/>
          <w:spacing w:val="12"/>
        </w:rPr>
        <w:t xml:space="preserve"> </w:t>
      </w:r>
      <w:r>
        <w:rPr>
          <w:sz w:val="15"/>
          <w:szCs w:val="15"/>
          <w:color w:val="231F20"/>
        </w:rPr>
        <w:t>DOI</w:t>
      </w:r>
      <w:r>
        <w:rPr>
          <w:sz w:val="15"/>
          <w:szCs w:val="15"/>
          <w:color w:val="231F20"/>
          <w:spacing w:val="4"/>
        </w:rPr>
        <w:t>:</w:t>
      </w:r>
      <w:r>
        <w:rPr>
          <w:sz w:val="15"/>
          <w:szCs w:val="15"/>
          <w:color w:val="231F20"/>
          <w:spacing w:val="16"/>
          <w:w w:val="101"/>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1016/j.</w:t>
      </w:r>
      <w:r>
        <w:rPr>
          <w:sz w:val="15"/>
          <w:szCs w:val="15"/>
          <w:color w:val="231F20"/>
        </w:rPr>
        <w:t>clnu</w:t>
      </w:r>
      <w:r>
        <w:rPr>
          <w:sz w:val="15"/>
          <w:szCs w:val="15"/>
          <w:color w:val="231F20"/>
          <w:spacing w:val="4"/>
        </w:rPr>
        <w:t>.2011.10.001.</w:t>
      </w:r>
    </w:p>
    <w:p>
      <w:pPr>
        <w:pStyle w:val="BodyText"/>
        <w:ind w:left="555" w:right="85" w:hanging="556"/>
        <w:spacing w:before="39" w:line="302" w:lineRule="auto"/>
        <w:rPr>
          <w:sz w:val="15"/>
          <w:szCs w:val="15"/>
        </w:rPr>
      </w:pPr>
      <w:r>
        <w:rPr>
          <w:sz w:val="15"/>
          <w:szCs w:val="15"/>
          <w:color w:val="231F20"/>
          <w:spacing w:val="4"/>
        </w:rPr>
        <w:t>[272]     </w:t>
      </w:r>
      <w:r>
        <w:rPr>
          <w:sz w:val="15"/>
          <w:szCs w:val="15"/>
          <w:color w:val="231F20"/>
        </w:rPr>
        <w:t>Vermeulen</w:t>
      </w:r>
      <w:r>
        <w:rPr>
          <w:sz w:val="15"/>
          <w:szCs w:val="15"/>
          <w:color w:val="231F20"/>
          <w:spacing w:val="4"/>
        </w:rPr>
        <w:t xml:space="preserve">   </w:t>
      </w:r>
      <w:r>
        <w:rPr>
          <w:sz w:val="15"/>
          <w:szCs w:val="15"/>
          <w:color w:val="231F20"/>
        </w:rPr>
        <w:t>MA</w:t>
      </w:r>
      <w:r>
        <w:rPr>
          <w:sz w:val="15"/>
          <w:szCs w:val="15"/>
          <w:color w:val="231F20"/>
          <w:spacing w:val="4"/>
        </w:rPr>
        <w:t>,   </w:t>
      </w:r>
      <w:r>
        <w:rPr>
          <w:sz w:val="15"/>
          <w:szCs w:val="15"/>
          <w:color w:val="231F20"/>
        </w:rPr>
        <w:t>van</w:t>
      </w:r>
      <w:r>
        <w:rPr>
          <w:sz w:val="15"/>
          <w:szCs w:val="15"/>
          <w:color w:val="231F20"/>
          <w:spacing w:val="4"/>
        </w:rPr>
        <w:t xml:space="preserve">   </w:t>
      </w:r>
      <w:r>
        <w:rPr>
          <w:sz w:val="15"/>
          <w:szCs w:val="15"/>
          <w:color w:val="231F20"/>
        </w:rPr>
        <w:t>Stijn</w:t>
      </w:r>
      <w:r>
        <w:rPr>
          <w:sz w:val="15"/>
          <w:szCs w:val="15"/>
          <w:color w:val="231F20"/>
          <w:spacing w:val="4"/>
        </w:rPr>
        <w:t xml:space="preserve">  </w:t>
      </w:r>
      <w:r>
        <w:rPr>
          <w:sz w:val="15"/>
          <w:szCs w:val="15"/>
          <w:color w:val="231F20"/>
          <w:spacing w:val="3"/>
        </w:rPr>
        <w:t xml:space="preserve"> </w:t>
      </w:r>
      <w:r>
        <w:rPr>
          <w:sz w:val="15"/>
          <w:szCs w:val="15"/>
          <w:color w:val="231F20"/>
        </w:rPr>
        <w:t>MF</w:t>
      </w:r>
      <w:r>
        <w:rPr>
          <w:sz w:val="15"/>
          <w:szCs w:val="15"/>
          <w:color w:val="231F20"/>
          <w:spacing w:val="3"/>
        </w:rPr>
        <w:t>,   </w:t>
      </w:r>
      <w:r>
        <w:rPr>
          <w:sz w:val="15"/>
          <w:szCs w:val="15"/>
          <w:color w:val="231F20"/>
        </w:rPr>
        <w:t>Visser</w:t>
      </w:r>
      <w:r>
        <w:rPr>
          <w:sz w:val="15"/>
          <w:szCs w:val="15"/>
          <w:color w:val="231F20"/>
          <w:spacing w:val="3"/>
        </w:rPr>
        <w:t xml:space="preserve">   </w:t>
      </w:r>
      <w:r>
        <w:rPr>
          <w:sz w:val="15"/>
          <w:szCs w:val="15"/>
          <w:color w:val="231F20"/>
        </w:rPr>
        <w:t>M</w:t>
      </w:r>
      <w:r>
        <w:rPr>
          <w:sz w:val="15"/>
          <w:szCs w:val="15"/>
          <w:color w:val="231F20"/>
          <w:spacing w:val="3"/>
        </w:rPr>
        <w:t>,   </w:t>
      </w:r>
      <w:r>
        <w:rPr>
          <w:sz w:val="15"/>
          <w:szCs w:val="15"/>
          <w:color w:val="231F20"/>
        </w:rPr>
        <w:t>et</w:t>
      </w:r>
      <w:r>
        <w:rPr>
          <w:sz w:val="15"/>
          <w:szCs w:val="15"/>
          <w:color w:val="231F20"/>
          <w:spacing w:val="3"/>
        </w:rPr>
        <w:t xml:space="preserve"> </w:t>
      </w:r>
      <w:r>
        <w:rPr>
          <w:sz w:val="15"/>
          <w:szCs w:val="15"/>
          <w:color w:val="231F20"/>
        </w:rPr>
        <w:t>al</w:t>
      </w:r>
      <w:r>
        <w:rPr>
          <w:sz w:val="15"/>
          <w:szCs w:val="15"/>
          <w:color w:val="231F20"/>
          <w:spacing w:val="3"/>
        </w:rPr>
        <w:t>.   </w:t>
      </w:r>
      <w:r>
        <w:rPr>
          <w:sz w:val="15"/>
          <w:szCs w:val="15"/>
          <w:color w:val="231F20"/>
        </w:rPr>
        <w:t>Taurine </w:t>
      </w:r>
      <w:r>
        <w:rPr>
          <w:sz w:val="15"/>
          <w:szCs w:val="15"/>
          <w:color w:val="231F20"/>
          <w:spacing w:val="3"/>
        </w:rPr>
        <w:t>concentrations   decrease   in   critically</w:t>
      </w:r>
      <w:r>
        <w:rPr>
          <w:sz w:val="15"/>
          <w:szCs w:val="15"/>
          <w:color w:val="231F20"/>
          <w:spacing w:val="7"/>
        </w:rPr>
        <w:t xml:space="preserve">   </w:t>
      </w:r>
      <w:r>
        <w:rPr>
          <w:sz w:val="15"/>
          <w:szCs w:val="15"/>
          <w:color w:val="231F20"/>
          <w:spacing w:val="3"/>
        </w:rPr>
        <w:t>ill</w:t>
      </w:r>
      <w:r>
        <w:rPr>
          <w:sz w:val="15"/>
          <w:szCs w:val="15"/>
          <w:color w:val="231F20"/>
          <w:spacing w:val="4"/>
        </w:rPr>
        <w:t xml:space="preserve">   </w:t>
      </w:r>
      <w:r>
        <w:rPr>
          <w:sz w:val="15"/>
          <w:szCs w:val="15"/>
          <w:color w:val="231F20"/>
          <w:spacing w:val="3"/>
        </w:rPr>
        <w:t>patients   with</w:t>
      </w:r>
      <w:r>
        <w:rPr>
          <w:sz w:val="15"/>
          <w:szCs w:val="15"/>
          <w:color w:val="231F20"/>
        </w:rPr>
        <w:t xml:space="preserve"> </w:t>
      </w:r>
      <w:r>
        <w:rPr>
          <w:sz w:val="15"/>
          <w:szCs w:val="15"/>
          <w:color w:val="231F20"/>
          <w:spacing w:val="3"/>
        </w:rPr>
        <w:t>shock</w:t>
      </w:r>
      <w:r>
        <w:rPr>
          <w:sz w:val="15"/>
          <w:szCs w:val="15"/>
          <w:color w:val="231F20"/>
          <w:spacing w:val="1"/>
        </w:rPr>
        <w:t xml:space="preserve">  </w:t>
      </w:r>
      <w:r>
        <w:rPr>
          <w:sz w:val="15"/>
          <w:szCs w:val="15"/>
          <w:color w:val="231F20"/>
          <w:spacing w:val="3"/>
        </w:rPr>
        <w:t>given  enteral  nutrition[J].</w:t>
      </w:r>
      <w:r>
        <w:rPr>
          <w:sz w:val="15"/>
          <w:szCs w:val="15"/>
          <w:color w:val="231F20"/>
          <w:spacing w:val="31"/>
          <w:w w:val="102"/>
        </w:rPr>
        <w:t xml:space="preserve"> </w:t>
      </w:r>
      <w:r>
        <w:rPr>
          <w:sz w:val="15"/>
          <w:szCs w:val="15"/>
          <w:color w:val="231F20"/>
          <w:spacing w:val="3"/>
        </w:rPr>
        <w:t>JPEN  J </w:t>
      </w:r>
      <w:r>
        <w:rPr>
          <w:sz w:val="15"/>
          <w:szCs w:val="15"/>
          <w:color w:val="231F20"/>
          <w:spacing w:val="2"/>
        </w:rPr>
        <w:t xml:space="preserve"> Parenter  Enteral</w:t>
      </w:r>
      <w:r>
        <w:rPr>
          <w:sz w:val="15"/>
          <w:szCs w:val="15"/>
          <w:color w:val="231F20"/>
        </w:rPr>
        <w:t xml:space="preserve"> </w:t>
      </w:r>
      <w:r>
        <w:rPr>
          <w:sz w:val="15"/>
          <w:szCs w:val="15"/>
          <w:color w:val="231F20"/>
        </w:rPr>
        <w:t>Nutr</w:t>
      </w:r>
      <w:r>
        <w:rPr>
          <w:sz w:val="15"/>
          <w:szCs w:val="15"/>
          <w:color w:val="231F20"/>
          <w:spacing w:val="3"/>
        </w:rPr>
        <w:t>,</w:t>
      </w:r>
      <w:r>
        <w:rPr>
          <w:sz w:val="15"/>
          <w:szCs w:val="15"/>
          <w:color w:val="231F20"/>
        </w:rPr>
        <w:t xml:space="preserve">        </w:t>
      </w:r>
      <w:r>
        <w:rPr>
          <w:sz w:val="15"/>
          <w:szCs w:val="15"/>
          <w:color w:val="231F20"/>
          <w:spacing w:val="3"/>
        </w:rPr>
        <w:t>2016,</w:t>
      </w:r>
      <w:r>
        <w:rPr>
          <w:sz w:val="15"/>
          <w:szCs w:val="15"/>
          <w:color w:val="231F20"/>
          <w:spacing w:val="5"/>
        </w:rPr>
        <w:t xml:space="preserve">       </w:t>
      </w:r>
      <w:r>
        <w:rPr>
          <w:sz w:val="15"/>
          <w:szCs w:val="15"/>
          <w:color w:val="231F20"/>
          <w:spacing w:val="3"/>
        </w:rPr>
        <w:t>40(2):</w:t>
      </w:r>
      <w:r>
        <w:rPr>
          <w:sz w:val="15"/>
          <w:szCs w:val="15"/>
          <w:color w:val="231F20"/>
        </w:rPr>
        <w:t xml:space="preserve">       </w:t>
      </w:r>
      <w:r>
        <w:rPr>
          <w:sz w:val="15"/>
          <w:szCs w:val="15"/>
          <w:color w:val="231F20"/>
          <w:spacing w:val="3"/>
        </w:rPr>
        <w:t>264</w:t>
      </w:r>
      <w:r>
        <w:rPr>
          <w:rFonts w:ascii="Times New Roman" w:hAnsi="Times New Roman" w:eastAsia="Times New Roman" w:cs="Times New Roman"/>
          <w:sz w:val="15"/>
          <w:szCs w:val="15"/>
          <w:color w:val="231F20"/>
          <w:spacing w:val="3"/>
        </w:rPr>
        <w:t>‑</w:t>
      </w:r>
      <w:r>
        <w:rPr>
          <w:sz w:val="15"/>
          <w:szCs w:val="15"/>
          <w:color w:val="231F20"/>
          <w:spacing w:val="3"/>
        </w:rPr>
        <w:t>272.</w:t>
      </w:r>
      <w:r>
        <w:rPr>
          <w:sz w:val="15"/>
          <w:szCs w:val="15"/>
          <w:color w:val="231F20"/>
        </w:rPr>
        <w:t xml:space="preserve">        DOI</w:t>
      </w:r>
      <w:r>
        <w:rPr>
          <w:sz w:val="15"/>
          <w:szCs w:val="15"/>
          <w:color w:val="231F20"/>
          <w:spacing w:val="2"/>
        </w:rPr>
        <w:t>:</w:t>
      </w:r>
      <w:r>
        <w:rPr>
          <w:sz w:val="15"/>
          <w:szCs w:val="15"/>
          <w:color w:val="231F20"/>
          <w:spacing w:val="1"/>
        </w:rPr>
        <w:t xml:space="preserve">        </w:t>
      </w:r>
      <w:r>
        <w:rPr>
          <w:sz w:val="15"/>
          <w:szCs w:val="15"/>
          <w:color w:val="231F20"/>
          <w:spacing w:val="2"/>
        </w:rPr>
        <w:t>10.</w:t>
      </w:r>
      <w:r>
        <w:rPr>
          <w:sz w:val="15"/>
          <w:szCs w:val="15"/>
          <w:color w:val="231F20"/>
          <w:spacing w:val="-13"/>
        </w:rPr>
        <w:t xml:space="preserve"> </w:t>
      </w:r>
      <w:r>
        <w:rPr>
          <w:sz w:val="15"/>
          <w:szCs w:val="15"/>
          <w:color w:val="231F20"/>
          <w:spacing w:val="2"/>
        </w:rPr>
        <w:t>1177/</w:t>
      </w:r>
      <w:r>
        <w:rPr>
          <w:sz w:val="15"/>
          <w:szCs w:val="15"/>
          <w:color w:val="231F20"/>
        </w:rPr>
        <w:t xml:space="preserve"> </w:t>
      </w:r>
      <w:r>
        <w:rPr>
          <w:sz w:val="15"/>
          <w:szCs w:val="15"/>
          <w:color w:val="231F20"/>
          <w:spacing w:val="4"/>
        </w:rPr>
        <w:t>0148607114567199.</w:t>
      </w:r>
    </w:p>
    <w:p>
      <w:pPr>
        <w:pStyle w:val="BodyText"/>
        <w:ind w:left="562" w:right="80" w:hanging="563"/>
        <w:spacing w:before="7" w:line="226" w:lineRule="auto"/>
        <w:rPr>
          <w:sz w:val="15"/>
          <w:szCs w:val="15"/>
        </w:rPr>
      </w:pPr>
      <w:r>
        <w:rPr>
          <w:sz w:val="15"/>
          <w:szCs w:val="15"/>
          <w:color w:val="231F20"/>
          <w:spacing w:val="10"/>
        </w:rPr>
        <w:t>[273]     </w:t>
      </w:r>
      <w:r>
        <w:rPr>
          <w:rFonts w:ascii="Microsoft YaHei" w:hAnsi="Microsoft YaHei" w:eastAsia="Microsoft YaHei" w:cs="Microsoft YaHei"/>
          <w:sz w:val="15"/>
          <w:szCs w:val="15"/>
          <w:color w:val="231F20"/>
          <w:spacing w:val="10"/>
        </w:rPr>
        <w:t>万晓 </w:t>
      </w:r>
      <w:r>
        <w:rPr>
          <w:sz w:val="15"/>
          <w:szCs w:val="15"/>
          <w:color w:val="231F20"/>
          <w:spacing w:val="10"/>
        </w:rPr>
        <w:t>.</w:t>
      </w:r>
      <w:r>
        <w:rPr>
          <w:sz w:val="15"/>
          <w:szCs w:val="15"/>
          <w:color w:val="231F20"/>
          <w:spacing w:val="13"/>
          <w:w w:val="101"/>
        </w:rPr>
        <w:t xml:space="preserve"> </w:t>
      </w:r>
      <w:r>
        <w:rPr>
          <w:rFonts w:ascii="Microsoft YaHei" w:hAnsi="Microsoft YaHei" w:eastAsia="Microsoft YaHei" w:cs="Microsoft YaHei"/>
          <w:sz w:val="15"/>
          <w:szCs w:val="15"/>
          <w:color w:val="231F20"/>
          <w:spacing w:val="10"/>
        </w:rPr>
        <w:t>家庭肠外营养支持治疗</w:t>
      </w:r>
      <w:r>
        <w:rPr>
          <w:sz w:val="15"/>
          <w:szCs w:val="15"/>
          <w:color w:val="231F20"/>
          <w:spacing w:val="10"/>
        </w:rPr>
        <w:t>[J].</w:t>
      </w:r>
      <w:r>
        <w:rPr>
          <w:rFonts w:ascii="Microsoft YaHei" w:hAnsi="Microsoft YaHei" w:eastAsia="Microsoft YaHei" w:cs="Microsoft YaHei"/>
          <w:sz w:val="15"/>
          <w:szCs w:val="15"/>
          <w:color w:val="231F20"/>
          <w:spacing w:val="10"/>
        </w:rPr>
        <w:t>外科理论与实践</w:t>
      </w:r>
      <w:r>
        <w:rPr>
          <w:sz w:val="15"/>
          <w:szCs w:val="15"/>
          <w:color w:val="231F20"/>
          <w:spacing w:val="9"/>
        </w:rPr>
        <w:t>,</w:t>
      </w:r>
      <w:r>
        <w:rPr>
          <w:sz w:val="15"/>
          <w:szCs w:val="15"/>
          <w:color w:val="231F20"/>
          <w:spacing w:val="17"/>
          <w:w w:val="101"/>
        </w:rPr>
        <w:t xml:space="preserve"> </w:t>
      </w:r>
      <w:r>
        <w:rPr>
          <w:sz w:val="15"/>
          <w:szCs w:val="15"/>
          <w:color w:val="231F20"/>
          <w:spacing w:val="9"/>
        </w:rPr>
        <w:t>2014,</w:t>
      </w:r>
      <w:r>
        <w:rPr>
          <w:sz w:val="15"/>
          <w:szCs w:val="15"/>
          <w:color w:val="231F20"/>
        </w:rPr>
        <w:t xml:space="preserve"> </w:t>
      </w:r>
      <w:r>
        <w:rPr>
          <w:sz w:val="15"/>
          <w:szCs w:val="15"/>
          <w:color w:val="231F20"/>
        </w:rPr>
        <w:t>19(2):179</w:t>
      </w:r>
      <w:r>
        <w:rPr>
          <w:rFonts w:ascii="Times New Roman" w:hAnsi="Times New Roman" w:eastAsia="Times New Roman" w:cs="Times New Roman"/>
          <w:sz w:val="15"/>
          <w:szCs w:val="15"/>
          <w:color w:val="231F20"/>
        </w:rPr>
        <w:t>‑</w:t>
      </w:r>
      <w:r>
        <w:rPr>
          <w:sz w:val="15"/>
          <w:szCs w:val="15"/>
          <w:color w:val="231F20"/>
        </w:rPr>
        <w:t>182. DOI:</w:t>
      </w:r>
      <w:r>
        <w:rPr>
          <w:sz w:val="15"/>
          <w:szCs w:val="15"/>
          <w:color w:val="231F20"/>
          <w:spacing w:val="12"/>
          <w:w w:val="101"/>
        </w:rPr>
        <w:t xml:space="preserve"> </w:t>
      </w:r>
      <w:r>
        <w:rPr>
          <w:sz w:val="15"/>
          <w:szCs w:val="15"/>
          <w:color w:val="231F20"/>
        </w:rPr>
        <w:t>10.3969/j.issn.1007</w:t>
      </w:r>
      <w:r>
        <w:rPr>
          <w:rFonts w:ascii="Times New Roman" w:hAnsi="Times New Roman" w:eastAsia="Times New Roman" w:cs="Times New Roman"/>
          <w:sz w:val="15"/>
          <w:szCs w:val="15"/>
          <w:color w:val="231F20"/>
        </w:rPr>
        <w:t>‑</w:t>
      </w:r>
      <w:r>
        <w:rPr>
          <w:sz w:val="15"/>
          <w:szCs w:val="15"/>
          <w:color w:val="231F20"/>
        </w:rPr>
        <w:t>1096.201</w:t>
      </w:r>
      <w:r>
        <w:rPr>
          <w:sz w:val="15"/>
          <w:szCs w:val="15"/>
          <w:color w:val="231F20"/>
          <w:spacing w:val="-1"/>
        </w:rPr>
        <w:t>4.02.023.</w:t>
      </w:r>
    </w:p>
    <w:p>
      <w:pPr>
        <w:spacing w:line="226" w:lineRule="auto"/>
        <w:sectPr>
          <w:type w:val="continuous"/>
          <w:pgSz w:w="12246" w:h="16498"/>
          <w:pgMar w:top="1221" w:right="1217" w:bottom="0" w:left="819" w:header="979" w:footer="0" w:gutter="0"/>
          <w:cols w:equalWidth="0" w:num="2">
            <w:col w:w="5506" w:space="100"/>
            <w:col w:w="4603" w:space="0"/>
          </w:cols>
        </w:sectPr>
        <w:rPr>
          <w:sz w:val="15"/>
          <w:szCs w:val="15"/>
        </w:rPr>
      </w:pPr>
    </w:p>
    <w:p>
      <w:pPr>
        <w:spacing w:line="242" w:lineRule="auto"/>
        <w:rPr>
          <w:rFonts w:ascii="Arial"/>
          <w:sz w:val="21"/>
        </w:rPr>
      </w:pPr>
      <w:r/>
    </w:p>
    <w:p>
      <w:pPr>
        <w:spacing w:line="242" w:lineRule="auto"/>
        <w:rPr>
          <w:rFonts w:ascii="Arial"/>
          <w:sz w:val="21"/>
        </w:rPr>
      </w:pPr>
      <w:r/>
    </w:p>
    <w:p>
      <w:pPr>
        <w:spacing w:line="243" w:lineRule="auto"/>
        <w:rPr>
          <w:rFonts w:ascii="Arial"/>
          <w:sz w:val="21"/>
        </w:rPr>
      </w:pPr>
      <w:r>
        <w:pict>
          <v:shape id="_x0000_s224" style="position:absolute;margin-left:24.3857pt;margin-top:2.82062pt;mso-position-vertical-relative:text;mso-position-horizontal-relative:text;width:481.9pt;height:0.4pt;z-index:252013568;" filled="false" strokecolor="#231F20" strokeweight="0.37pt" coordsize="9637,8" coordorigin="0,0" path="m0,3l9637,3e">
            <v:stroke joinstyle="miter" miterlimit="4"/>
          </v:shape>
        </w:pict>
      </w:r>
      <w:r/>
    </w:p>
    <w:p>
      <w:pPr>
        <w:spacing w:before="116" w:line="181" w:lineRule="auto"/>
        <w:jc w:val="right"/>
        <w:rPr>
          <w:rFonts w:ascii="Microsoft YaHei" w:hAnsi="Microsoft YaHei" w:eastAsia="Microsoft YaHei" w:cs="Microsoft YaHei"/>
          <w:sz w:val="27"/>
          <w:szCs w:val="27"/>
        </w:rPr>
      </w:pPr>
      <w:r>
        <w:rPr>
          <w:rFonts w:ascii="Microsoft YaHei" w:hAnsi="Microsoft YaHei" w:eastAsia="Microsoft YaHei" w:cs="Microsoft YaHei"/>
          <w:sz w:val="27"/>
          <w:szCs w:val="27"/>
          <w:color w:val="231F20"/>
          <w:spacing w:val="34"/>
          <w:w w:val="135"/>
        </w:rPr>
        <w:t>·消息</w:t>
      </w:r>
      <w:r>
        <w:rPr>
          <w:rFonts w:ascii="Microsoft YaHei" w:hAnsi="Microsoft YaHei" w:eastAsia="Microsoft YaHei" w:cs="Microsoft YaHei"/>
          <w:sz w:val="27"/>
          <w:szCs w:val="27"/>
          <w:color w:val="231F20"/>
          <w:spacing w:val="-16"/>
        </w:rPr>
        <w:t xml:space="preserve"> </w:t>
      </w:r>
      <w:r>
        <w:rPr>
          <w:rFonts w:ascii="Microsoft YaHei" w:hAnsi="Microsoft YaHei" w:eastAsia="Microsoft YaHei" w:cs="Microsoft YaHei"/>
          <w:sz w:val="27"/>
          <w:szCs w:val="27"/>
          <w:color w:val="231F20"/>
          <w:spacing w:val="34"/>
          <w:w w:val="135"/>
        </w:rPr>
        <w:t>·</w:t>
      </w:r>
    </w:p>
    <w:p>
      <w:pPr>
        <w:spacing w:line="243" w:lineRule="auto"/>
        <w:rPr>
          <w:rFonts w:ascii="Arial"/>
          <w:sz w:val="21"/>
        </w:rPr>
      </w:pPr>
      <w:r/>
    </w:p>
    <w:p>
      <w:pPr>
        <w:ind w:left="357"/>
        <w:spacing w:before="88" w:line="358" w:lineRule="exact"/>
        <w:rPr>
          <w:rFonts w:ascii="SimHei" w:hAnsi="SimHei" w:eastAsia="SimHei" w:cs="SimHei"/>
          <w:sz w:val="27"/>
          <w:szCs w:val="27"/>
        </w:rPr>
      </w:pPr>
      <w:r>
        <w:rPr>
          <w:rFonts w:ascii="SimHei" w:hAnsi="SimHei" w:eastAsia="SimHei" w:cs="SimHei"/>
          <w:sz w:val="27"/>
          <w:szCs w:val="27"/>
          <w:color w:val="231F20"/>
          <w:spacing w:val="1"/>
          <w:position w:val="1"/>
        </w:rPr>
        <w:t>《中华医学杂志》</w:t>
      </w:r>
      <w:r>
        <w:rPr>
          <w:rFonts w:ascii="Times New Roman" w:hAnsi="Times New Roman" w:eastAsia="Times New Roman" w:cs="Times New Roman"/>
          <w:sz w:val="27"/>
          <w:szCs w:val="27"/>
          <w:color w:val="231F20"/>
          <w:spacing w:val="1"/>
          <w:position w:val="1"/>
        </w:rPr>
        <w:t>2021</w:t>
      </w:r>
      <w:r>
        <w:rPr>
          <w:rFonts w:ascii="Times New Roman" w:hAnsi="Times New Roman" w:eastAsia="Times New Roman" w:cs="Times New Roman"/>
          <w:sz w:val="27"/>
          <w:szCs w:val="27"/>
          <w:color w:val="231F20"/>
          <w:position w:val="1"/>
        </w:rPr>
        <w:t xml:space="preserve"> </w:t>
      </w:r>
      <w:r>
        <w:rPr>
          <w:rFonts w:ascii="SimHei" w:hAnsi="SimHei" w:eastAsia="SimHei" w:cs="SimHei"/>
          <w:sz w:val="27"/>
          <w:szCs w:val="27"/>
          <w:color w:val="231F20"/>
          <w:spacing w:val="1"/>
          <w:position w:val="1"/>
        </w:rPr>
        <w:t>年起全面启动“开放阅读”</w:t>
      </w:r>
    </w:p>
    <w:p>
      <w:pPr>
        <w:spacing w:before="69"/>
        <w:rPr/>
      </w:pPr>
      <w:r/>
    </w:p>
    <w:p>
      <w:pPr>
        <w:sectPr>
          <w:type w:val="continuous"/>
          <w:pgSz w:w="12246" w:h="16498"/>
          <w:pgMar w:top="1221" w:right="1217" w:bottom="0" w:left="819" w:header="979" w:footer="0" w:gutter="0"/>
          <w:cols w:equalWidth="0" w:num="1">
            <w:col w:w="10209" w:space="0"/>
          </w:cols>
        </w:sectPr>
        <w:rPr/>
      </w:pPr>
    </w:p>
    <w:p>
      <w:pPr>
        <w:ind w:left="490" w:right="468" w:firstLine="356"/>
        <w:spacing w:before="39" w:line="233" w:lineRule="auto"/>
        <w:jc w:val="both"/>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5"/>
        </w:rPr>
        <w:t>从</w:t>
      </w:r>
      <w:r>
        <w:rPr>
          <w:rFonts w:ascii="Microsoft YaHei" w:hAnsi="Microsoft YaHei" w:eastAsia="Microsoft YaHei" w:cs="Microsoft YaHei"/>
          <w:sz w:val="17"/>
          <w:szCs w:val="17"/>
          <w:color w:val="231F20"/>
          <w:spacing w:val="-8"/>
        </w:rPr>
        <w:t xml:space="preserve"> </w:t>
      </w:r>
      <w:r>
        <w:rPr>
          <w:rFonts w:ascii="Times New Roman" w:hAnsi="Times New Roman" w:eastAsia="Times New Roman" w:cs="Times New Roman"/>
          <w:sz w:val="17"/>
          <w:szCs w:val="17"/>
          <w:color w:val="231F20"/>
          <w:spacing w:val="-5"/>
        </w:rPr>
        <w:t>2021</w:t>
      </w:r>
      <w:r>
        <w:rPr>
          <w:rFonts w:ascii="Times New Roman" w:hAnsi="Times New Roman" w:eastAsia="Times New Roman" w:cs="Times New Roman"/>
          <w:sz w:val="17"/>
          <w:szCs w:val="17"/>
          <w:color w:val="231F20"/>
          <w:spacing w:val="-9"/>
        </w:rPr>
        <w:t xml:space="preserve"> </w:t>
      </w:r>
      <w:r>
        <w:rPr>
          <w:rFonts w:ascii="Microsoft YaHei" w:hAnsi="Microsoft YaHei" w:eastAsia="Microsoft YaHei" w:cs="Microsoft YaHei"/>
          <w:sz w:val="17"/>
          <w:szCs w:val="17"/>
          <w:color w:val="231F20"/>
          <w:spacing w:val="-5"/>
        </w:rPr>
        <w:t>年 </w:t>
      </w:r>
      <w:r>
        <w:rPr>
          <w:rFonts w:ascii="Times New Roman" w:hAnsi="Times New Roman" w:eastAsia="Times New Roman" w:cs="Times New Roman"/>
          <w:sz w:val="17"/>
          <w:szCs w:val="17"/>
          <w:color w:val="231F20"/>
          <w:spacing w:val="-5"/>
        </w:rPr>
        <w:t>1</w:t>
      </w:r>
      <w:r>
        <w:rPr>
          <w:rFonts w:ascii="Times New Roman" w:hAnsi="Times New Roman" w:eastAsia="Times New Roman" w:cs="Times New Roman"/>
          <w:sz w:val="17"/>
          <w:szCs w:val="17"/>
          <w:color w:val="231F20"/>
          <w:spacing w:val="-9"/>
        </w:rPr>
        <w:t xml:space="preserve"> </w:t>
      </w:r>
      <w:r>
        <w:rPr>
          <w:rFonts w:ascii="Microsoft YaHei" w:hAnsi="Microsoft YaHei" w:eastAsia="Microsoft YaHei" w:cs="Microsoft YaHei"/>
          <w:sz w:val="17"/>
          <w:szCs w:val="17"/>
          <w:color w:val="231F20"/>
          <w:spacing w:val="-5"/>
        </w:rPr>
        <w:t>月</w:t>
      </w:r>
      <w:r>
        <w:rPr>
          <w:rFonts w:ascii="Times New Roman" w:hAnsi="Times New Roman" w:eastAsia="Times New Roman" w:cs="Times New Roman"/>
          <w:sz w:val="17"/>
          <w:szCs w:val="17"/>
          <w:color w:val="231F20"/>
          <w:spacing w:val="-5"/>
        </w:rPr>
        <w:t>1</w:t>
      </w:r>
      <w:r>
        <w:rPr>
          <w:rFonts w:ascii="Times New Roman" w:hAnsi="Times New Roman" w:eastAsia="Times New Roman" w:cs="Times New Roman"/>
          <w:sz w:val="17"/>
          <w:szCs w:val="17"/>
          <w:color w:val="231F20"/>
          <w:spacing w:val="27"/>
        </w:rPr>
        <w:t xml:space="preserve"> </w:t>
      </w:r>
      <w:r>
        <w:rPr>
          <w:rFonts w:ascii="Microsoft YaHei" w:hAnsi="Microsoft YaHei" w:eastAsia="Microsoft YaHei" w:cs="Microsoft YaHei"/>
          <w:sz w:val="17"/>
          <w:szCs w:val="17"/>
          <w:color w:val="231F20"/>
          <w:spacing w:val="-5"/>
        </w:rPr>
        <w:t>日起，《中华医学杂志》全面启动“开放</w:t>
      </w:r>
      <w:r>
        <w:rPr>
          <w:rFonts w:ascii="Microsoft YaHei" w:hAnsi="Microsoft YaHei" w:eastAsia="Microsoft YaHei" w:cs="Microsoft YaHei"/>
          <w:sz w:val="17"/>
          <w:szCs w:val="17"/>
          <w:color w:val="231F20"/>
        </w:rPr>
        <w:t xml:space="preserve"> </w:t>
      </w:r>
      <w:r>
        <w:rPr>
          <w:rFonts w:ascii="Microsoft YaHei" w:hAnsi="Microsoft YaHei" w:eastAsia="Microsoft YaHei" w:cs="Microsoft YaHei"/>
          <w:sz w:val="17"/>
          <w:szCs w:val="17"/>
          <w:color w:val="231F20"/>
          <w:spacing w:val="-3"/>
        </w:rPr>
        <w:t>阅读”，读者可通过登录《中华医学杂志》官方网站（</w:t>
      </w:r>
      <w:hyperlink w:history="true" r:id="rId35">
        <w:r>
          <w:rPr>
            <w:rFonts w:ascii="Times New Roman" w:hAnsi="Times New Roman" w:eastAsia="Times New Roman" w:cs="Times New Roman"/>
            <w:sz w:val="17"/>
            <w:szCs w:val="17"/>
            <w:color w:val="231F20"/>
            <w:spacing w:val="-3"/>
          </w:rPr>
          <w:t>http</w:t>
        </w:r>
        <w:r>
          <w:rPr>
            <w:rFonts w:ascii="Microsoft YaHei" w:hAnsi="Microsoft YaHei" w:eastAsia="Microsoft YaHei" w:cs="Microsoft YaHei"/>
            <w:sz w:val="17"/>
            <w:szCs w:val="17"/>
            <w:color w:val="231F20"/>
            <w:spacing w:val="-3"/>
          </w:rPr>
          <w:t>：</w:t>
        </w:r>
        <w:r>
          <w:rPr>
            <w:rFonts w:ascii="Times New Roman" w:hAnsi="Times New Roman" w:eastAsia="Times New Roman" w:cs="Times New Roman"/>
            <w:sz w:val="17"/>
            <w:szCs w:val="17"/>
            <w:color w:val="231F20"/>
            <w:spacing w:val="-3"/>
          </w:rPr>
          <w:t>//</w:t>
        </w:r>
      </w:hyperlink>
      <w:r>
        <w:rPr>
          <w:rFonts w:ascii="Times New Roman" w:hAnsi="Times New Roman" w:eastAsia="Times New Roman" w:cs="Times New Roman"/>
          <w:sz w:val="17"/>
          <w:szCs w:val="17"/>
          <w:color w:val="231F20"/>
          <w:spacing w:val="12"/>
          <w:w w:val="102"/>
        </w:rPr>
        <w:t xml:space="preserve"> </w:t>
      </w:r>
      <w:hyperlink w:history="true" r:id="rId35">
        <w:r>
          <w:rPr>
            <w:rFonts w:ascii="Times New Roman" w:hAnsi="Times New Roman" w:eastAsia="Times New Roman" w:cs="Times New Roman"/>
            <w:sz w:val="17"/>
            <w:szCs w:val="17"/>
            <w:color w:val="231F20"/>
          </w:rPr>
          <w:t>nmjc</w:t>
        </w:r>
        <w:r>
          <w:rPr>
            <w:rFonts w:ascii="Times New Roman" w:hAnsi="Times New Roman" w:eastAsia="Times New Roman" w:cs="Times New Roman"/>
            <w:sz w:val="17"/>
            <w:szCs w:val="17"/>
            <w:color w:val="231F20"/>
            <w:spacing w:val="10"/>
          </w:rPr>
          <w:t>.</w:t>
        </w:r>
        <w:r>
          <w:rPr>
            <w:rFonts w:ascii="Times New Roman" w:hAnsi="Times New Roman" w:eastAsia="Times New Roman" w:cs="Times New Roman"/>
            <w:sz w:val="17"/>
            <w:szCs w:val="17"/>
            <w:color w:val="231F20"/>
          </w:rPr>
          <w:t>net</w:t>
        </w:r>
        <w:r>
          <w:rPr>
            <w:rFonts w:ascii="Times New Roman" w:hAnsi="Times New Roman" w:eastAsia="Times New Roman" w:cs="Times New Roman"/>
            <w:sz w:val="17"/>
            <w:szCs w:val="17"/>
            <w:color w:val="231F20"/>
            <w:spacing w:val="10"/>
          </w:rPr>
          <w:t>.</w:t>
        </w:r>
        <w:r>
          <w:rPr>
            <w:rFonts w:ascii="Times New Roman" w:hAnsi="Times New Roman" w:eastAsia="Times New Roman" w:cs="Times New Roman"/>
            <w:sz w:val="17"/>
            <w:szCs w:val="17"/>
            <w:color w:val="231F20"/>
          </w:rPr>
          <w:t>cn</w:t>
        </w:r>
      </w:hyperlink>
      <w:r>
        <w:rPr>
          <w:rFonts w:ascii="Microsoft YaHei" w:hAnsi="Microsoft YaHei" w:eastAsia="Microsoft YaHei" w:cs="Microsoft YaHei"/>
          <w:sz w:val="17"/>
          <w:szCs w:val="17"/>
          <w:color w:val="231F20"/>
          <w:spacing w:val="10"/>
        </w:rPr>
        <w:t>）免费阅读和下载从 </w:t>
      </w:r>
      <w:r>
        <w:rPr>
          <w:rFonts w:ascii="Times New Roman" w:hAnsi="Times New Roman" w:eastAsia="Times New Roman" w:cs="Times New Roman"/>
          <w:sz w:val="17"/>
          <w:szCs w:val="17"/>
          <w:color w:val="231F20"/>
          <w:spacing w:val="10"/>
        </w:rPr>
        <w:t>1915</w:t>
      </w:r>
      <w:r>
        <w:rPr>
          <w:rFonts w:ascii="Times New Roman" w:hAnsi="Times New Roman" w:eastAsia="Times New Roman" w:cs="Times New Roman"/>
          <w:sz w:val="17"/>
          <w:szCs w:val="17"/>
          <w:color w:val="231F20"/>
          <w:spacing w:val="-5"/>
        </w:rPr>
        <w:t xml:space="preserve"> </w:t>
      </w:r>
      <w:r>
        <w:rPr>
          <w:rFonts w:ascii="Microsoft YaHei" w:hAnsi="Microsoft YaHei" w:eastAsia="Microsoft YaHei" w:cs="Microsoft YaHei"/>
          <w:sz w:val="17"/>
          <w:szCs w:val="17"/>
          <w:color w:val="231F20"/>
          <w:spacing w:val="10"/>
        </w:rPr>
        <w:t>年创刊</w:t>
      </w:r>
      <w:r>
        <w:rPr>
          <w:rFonts w:ascii="Microsoft YaHei" w:hAnsi="Microsoft YaHei" w:eastAsia="Microsoft YaHei" w:cs="Microsoft YaHei"/>
          <w:sz w:val="17"/>
          <w:szCs w:val="17"/>
          <w:color w:val="231F20"/>
          <w:spacing w:val="9"/>
        </w:rPr>
        <w:t>至今已经发表</w:t>
      </w:r>
      <w:r>
        <w:rPr>
          <w:rFonts w:ascii="Microsoft YaHei" w:hAnsi="Microsoft YaHei" w:eastAsia="Microsoft YaHei" w:cs="Microsoft YaHei"/>
          <w:sz w:val="17"/>
          <w:szCs w:val="17"/>
          <w:color w:val="231F20"/>
        </w:rPr>
        <w:t xml:space="preserve"> </w:t>
      </w:r>
      <w:r>
        <w:rPr>
          <w:rFonts w:ascii="Microsoft YaHei" w:hAnsi="Microsoft YaHei" w:eastAsia="Microsoft YaHei" w:cs="Microsoft YaHei"/>
          <w:sz w:val="17"/>
          <w:szCs w:val="17"/>
          <w:color w:val="231F20"/>
          <w:spacing w:val="6"/>
        </w:rPr>
        <w:t>的所有文章。</w:t>
      </w:r>
    </w:p>
    <w:p>
      <w:pPr>
        <w:ind w:left="487" w:right="472" w:firstLine="360"/>
        <w:spacing w:before="3" w:line="235" w:lineRule="auto"/>
        <w:jc w:val="both"/>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3"/>
        </w:rPr>
        <w:t>作为中华医学会的会刊，创刊 </w:t>
      </w:r>
      <w:r>
        <w:rPr>
          <w:rFonts w:ascii="Times New Roman" w:hAnsi="Times New Roman" w:eastAsia="Times New Roman" w:cs="Times New Roman"/>
          <w:sz w:val="17"/>
          <w:szCs w:val="17"/>
          <w:color w:val="231F20"/>
          <w:spacing w:val="3"/>
        </w:rPr>
        <w:t>100 </w:t>
      </w:r>
      <w:r>
        <w:rPr>
          <w:rFonts w:ascii="Microsoft YaHei" w:hAnsi="Microsoft YaHei" w:eastAsia="Microsoft YaHei" w:cs="Microsoft YaHei"/>
          <w:sz w:val="17"/>
          <w:szCs w:val="17"/>
          <w:color w:val="231F20"/>
          <w:spacing w:val="3"/>
        </w:rPr>
        <w:t>多年来，《中华医学</w:t>
      </w:r>
      <w:r>
        <w:rPr>
          <w:rFonts w:ascii="Microsoft YaHei" w:hAnsi="Microsoft YaHei" w:eastAsia="Microsoft YaHei" w:cs="Microsoft YaHei"/>
          <w:sz w:val="17"/>
          <w:szCs w:val="17"/>
          <w:color w:val="231F20"/>
        </w:rPr>
        <w:t xml:space="preserve"> </w:t>
      </w:r>
      <w:r>
        <w:rPr>
          <w:rFonts w:ascii="Microsoft YaHei" w:hAnsi="Microsoft YaHei" w:eastAsia="Microsoft YaHei" w:cs="Microsoft YaHei"/>
          <w:sz w:val="17"/>
          <w:szCs w:val="17"/>
          <w:color w:val="231F20"/>
          <w:spacing w:val="4"/>
        </w:rPr>
        <w:t>杂志》始终坚持以服务医药卫生科技人员、促进国内医学事 </w:t>
      </w:r>
      <w:r>
        <w:rPr>
          <w:rFonts w:ascii="Microsoft YaHei" w:hAnsi="Microsoft YaHei" w:eastAsia="Microsoft YaHei" w:cs="Microsoft YaHei"/>
          <w:sz w:val="17"/>
          <w:szCs w:val="17"/>
          <w:color w:val="231F20"/>
          <w:spacing w:val="4"/>
        </w:rPr>
        <w:t>业发展为宗旨，全面反映中国医学最新的科研成果，紧密跟 </w:t>
      </w:r>
      <w:r>
        <w:rPr>
          <w:rFonts w:ascii="Microsoft YaHei" w:hAnsi="Microsoft YaHei" w:eastAsia="Microsoft YaHei" w:cs="Microsoft YaHei"/>
          <w:sz w:val="17"/>
          <w:szCs w:val="17"/>
          <w:color w:val="231F20"/>
          <w:spacing w:val="4"/>
        </w:rPr>
        <w:t>踪世界医学科技进步的潮流，理论与实践结合，提高与普及 </w:t>
      </w:r>
      <w:r>
        <w:rPr>
          <w:rFonts w:ascii="Microsoft YaHei" w:hAnsi="Microsoft YaHei" w:eastAsia="Microsoft YaHei" w:cs="Microsoft YaHei"/>
          <w:sz w:val="17"/>
          <w:szCs w:val="17"/>
          <w:color w:val="231F20"/>
          <w:spacing w:val="4"/>
        </w:rPr>
        <w:t>并重，积极推广医药卫生领域的新技术、新成果，及时交流 </w:t>
      </w:r>
      <w:r>
        <w:rPr>
          <w:rFonts w:ascii="Microsoft YaHei" w:hAnsi="Microsoft YaHei" w:eastAsia="Microsoft YaHei" w:cs="Microsoft YaHei"/>
          <w:sz w:val="17"/>
          <w:szCs w:val="17"/>
          <w:color w:val="231F20"/>
          <w:spacing w:val="4"/>
        </w:rPr>
        <w:t>防病治病的新经验，大力普及医学科技新知识，为提高中国 </w:t>
      </w:r>
      <w:r>
        <w:rPr>
          <w:rFonts w:ascii="Microsoft YaHei" w:hAnsi="Microsoft YaHei" w:eastAsia="Microsoft YaHei" w:cs="Microsoft YaHei"/>
          <w:sz w:val="17"/>
          <w:szCs w:val="17"/>
          <w:color w:val="231F20"/>
          <w:spacing w:val="11"/>
        </w:rPr>
        <w:t>广大医药卫生人员的思想和职业道德修养、医学科学理论</w:t>
      </w:r>
      <w:r>
        <w:rPr>
          <w:rFonts w:ascii="Microsoft YaHei" w:hAnsi="Microsoft YaHei" w:eastAsia="Microsoft YaHei" w:cs="Microsoft YaHei"/>
          <w:sz w:val="17"/>
          <w:szCs w:val="17"/>
          <w:color w:val="231F20"/>
          <w:spacing w:val="3"/>
        </w:rPr>
        <w:t xml:space="preserve"> </w:t>
      </w:r>
      <w:r>
        <w:rPr>
          <w:rFonts w:ascii="Microsoft YaHei" w:hAnsi="Microsoft YaHei" w:eastAsia="Microsoft YaHei" w:cs="Microsoft YaHei"/>
          <w:sz w:val="17"/>
          <w:szCs w:val="17"/>
          <w:color w:val="231F20"/>
          <w:spacing w:val="4"/>
        </w:rPr>
        <w:t>和业务技术水平，推动中国医学科技进步和知识创新，以及 </w:t>
      </w:r>
      <w:r>
        <w:rPr>
          <w:rFonts w:ascii="Microsoft YaHei" w:hAnsi="Microsoft YaHei" w:eastAsia="Microsoft YaHei" w:cs="Microsoft YaHei"/>
          <w:sz w:val="17"/>
          <w:szCs w:val="17"/>
          <w:color w:val="231F20"/>
          <w:spacing w:val="5"/>
        </w:rPr>
        <w:t>繁荣中国医学科技出版事业，发挥了重要作</w:t>
      </w:r>
      <w:r>
        <w:rPr>
          <w:rFonts w:ascii="Microsoft YaHei" w:hAnsi="Microsoft YaHei" w:eastAsia="Microsoft YaHei" w:cs="Microsoft YaHei"/>
          <w:sz w:val="17"/>
          <w:szCs w:val="17"/>
          <w:color w:val="231F20"/>
          <w:spacing w:val="4"/>
        </w:rPr>
        <w:t>用。</w:t>
      </w:r>
    </w:p>
    <w:p>
      <w:pPr>
        <w:ind w:left="488" w:right="393" w:firstLine="360"/>
        <w:spacing w:before="2" w:line="235" w:lineRule="auto"/>
        <w:jc w:val="both"/>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1"/>
        </w:rPr>
        <w:t>历经数代人的努力，《中华医学杂志》形成了科</w:t>
      </w:r>
      <w:r>
        <w:rPr>
          <w:rFonts w:ascii="Microsoft YaHei" w:hAnsi="Microsoft YaHei" w:eastAsia="Microsoft YaHei" w:cs="Microsoft YaHei"/>
          <w:sz w:val="17"/>
          <w:szCs w:val="17"/>
          <w:color w:val="231F20"/>
          <w:spacing w:val="-2"/>
        </w:rPr>
        <w:t>学性强</w:t>
      </w:r>
      <w:r>
        <w:rPr>
          <w:rFonts w:ascii="Microsoft YaHei" w:hAnsi="Microsoft YaHei" w:eastAsia="Microsoft YaHei" w:cs="Microsoft YaHei"/>
          <w:sz w:val="17"/>
          <w:szCs w:val="17"/>
          <w:color w:val="231F20"/>
          <w:spacing w:val="-26"/>
        </w:rPr>
        <w:t xml:space="preserve"> </w:t>
      </w:r>
      <w:r>
        <w:rPr>
          <w:rFonts w:ascii="Microsoft YaHei" w:hAnsi="Microsoft YaHei" w:eastAsia="Microsoft YaHei" w:cs="Microsoft YaHei"/>
          <w:sz w:val="17"/>
          <w:szCs w:val="17"/>
          <w:color w:val="231F20"/>
          <w:spacing w:val="-2"/>
        </w:rPr>
        <w:t>、</w:t>
      </w:r>
      <w:r>
        <w:rPr>
          <w:rFonts w:ascii="Microsoft YaHei" w:hAnsi="Microsoft YaHei" w:eastAsia="Microsoft YaHei" w:cs="Microsoft YaHei"/>
          <w:sz w:val="17"/>
          <w:szCs w:val="17"/>
          <w:color w:val="231F20"/>
        </w:rPr>
        <w:t xml:space="preserve"> </w:t>
      </w:r>
      <w:r>
        <w:rPr>
          <w:rFonts w:ascii="Microsoft YaHei" w:hAnsi="Microsoft YaHei" w:eastAsia="Microsoft YaHei" w:cs="Microsoft YaHei"/>
          <w:sz w:val="17"/>
          <w:szCs w:val="17"/>
          <w:color w:val="231F20"/>
          <w:spacing w:val="4"/>
        </w:rPr>
        <w:t>权威度高、影响力大、覆盖面广的刊物特色，树立了良好的</w:t>
      </w:r>
      <w:r>
        <w:rPr>
          <w:rFonts w:ascii="Microsoft YaHei" w:hAnsi="Microsoft YaHei" w:eastAsia="Microsoft YaHei" w:cs="Microsoft YaHei"/>
          <w:sz w:val="17"/>
          <w:szCs w:val="17"/>
          <w:color w:val="231F20"/>
          <w:spacing w:val="1"/>
        </w:rPr>
        <w:t xml:space="preserve">  </w:t>
      </w:r>
      <w:r>
        <w:rPr>
          <w:rFonts w:ascii="Microsoft YaHei" w:hAnsi="Microsoft YaHei" w:eastAsia="Microsoft YaHei" w:cs="Microsoft YaHei"/>
          <w:sz w:val="17"/>
          <w:szCs w:val="17"/>
          <w:color w:val="231F20"/>
        </w:rPr>
        <w:t>社会形象，在中国医学界享有很高的声誉。《中华医学杂志》</w:t>
      </w:r>
      <w:r>
        <w:rPr>
          <w:rFonts w:ascii="Microsoft YaHei" w:hAnsi="Microsoft YaHei" w:eastAsia="Microsoft YaHei" w:cs="Microsoft YaHei"/>
          <w:sz w:val="17"/>
          <w:szCs w:val="17"/>
          <w:color w:val="231F20"/>
          <w:spacing w:val="16"/>
        </w:rPr>
        <w:t xml:space="preserve"> </w:t>
      </w:r>
      <w:r>
        <w:rPr>
          <w:rFonts w:ascii="Microsoft YaHei" w:hAnsi="Microsoft YaHei" w:eastAsia="Microsoft YaHei" w:cs="Microsoft YaHei"/>
          <w:sz w:val="17"/>
          <w:szCs w:val="17"/>
          <w:color w:val="231F20"/>
          <w:spacing w:val="11"/>
        </w:rPr>
        <w:t>被国内权威期刊评价机构列为核心期刊，如中国科技核心</w:t>
      </w:r>
    </w:p>
    <w:p>
      <w:pPr>
        <w:spacing w:line="14" w:lineRule="auto"/>
        <w:rPr>
          <w:rFonts w:ascii="Arial"/>
          <w:sz w:val="2"/>
        </w:rPr>
      </w:pPr>
      <w:r>
        <w:rPr>
          <w:rFonts w:ascii="Arial" w:hAnsi="Arial" w:eastAsia="Arial" w:cs="Arial"/>
          <w:sz w:val="2"/>
          <w:szCs w:val="2"/>
        </w:rPr>
        <w:br w:type="column"/>
      </w:r>
    </w:p>
    <w:p>
      <w:pPr>
        <w:ind w:left="1" w:right="30" w:hanging="1"/>
        <w:spacing w:before="45" w:line="234" w:lineRule="auto"/>
        <w:jc w:val="both"/>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4"/>
        </w:rPr>
        <w:t>期刊目录、北京大学图书馆中文核心期刊要目总览、中国科</w:t>
      </w:r>
      <w:r>
        <w:rPr>
          <w:rFonts w:ascii="Microsoft YaHei" w:hAnsi="Microsoft YaHei" w:eastAsia="Microsoft YaHei" w:cs="Microsoft YaHei"/>
          <w:sz w:val="17"/>
          <w:szCs w:val="17"/>
          <w:color w:val="231F20"/>
          <w:spacing w:val="2"/>
        </w:rPr>
        <w:t xml:space="preserve">  </w:t>
      </w:r>
      <w:r>
        <w:rPr>
          <w:rFonts w:ascii="Microsoft YaHei" w:hAnsi="Microsoft YaHei" w:eastAsia="Microsoft YaHei" w:cs="Microsoft YaHei"/>
          <w:sz w:val="17"/>
          <w:szCs w:val="17"/>
          <w:color w:val="231F20"/>
          <w:spacing w:val="-7"/>
        </w:rPr>
        <w:t>学引文数据库（</w:t>
      </w:r>
      <w:r>
        <w:rPr>
          <w:rFonts w:ascii="Times New Roman" w:hAnsi="Times New Roman" w:eastAsia="Times New Roman" w:cs="Times New Roman"/>
          <w:sz w:val="17"/>
          <w:szCs w:val="17"/>
          <w:color w:val="231F20"/>
          <w:spacing w:val="-7"/>
        </w:rPr>
        <w:t>CSCD</w:t>
      </w:r>
      <w:r>
        <w:rPr>
          <w:rFonts w:ascii="Microsoft YaHei" w:hAnsi="Microsoft YaHei" w:eastAsia="Microsoft YaHei" w:cs="Microsoft YaHei"/>
          <w:sz w:val="17"/>
          <w:szCs w:val="17"/>
          <w:color w:val="231F20"/>
          <w:spacing w:val="-7"/>
        </w:rPr>
        <w:t>）等，被 </w:t>
      </w:r>
      <w:r>
        <w:rPr>
          <w:rFonts w:ascii="Times New Roman" w:hAnsi="Times New Roman" w:eastAsia="Times New Roman" w:cs="Times New Roman"/>
          <w:sz w:val="17"/>
          <w:szCs w:val="17"/>
          <w:color w:val="231F20"/>
          <w:spacing w:val="-7"/>
        </w:rPr>
        <w:t>Medline</w:t>
      </w:r>
      <w:r>
        <w:rPr>
          <w:rFonts w:ascii="Microsoft YaHei" w:hAnsi="Microsoft YaHei" w:eastAsia="Microsoft YaHei" w:cs="Microsoft YaHei"/>
          <w:sz w:val="17"/>
          <w:szCs w:val="17"/>
          <w:color w:val="231F20"/>
          <w:spacing w:val="-7"/>
        </w:rPr>
        <w:t>、</w:t>
      </w:r>
      <w:r>
        <w:rPr>
          <w:rFonts w:ascii="Times New Roman" w:hAnsi="Times New Roman" w:eastAsia="Times New Roman" w:cs="Times New Roman"/>
          <w:sz w:val="17"/>
          <w:szCs w:val="17"/>
          <w:color w:val="231F20"/>
          <w:spacing w:val="-7"/>
        </w:rPr>
        <w:t>Embase</w:t>
      </w:r>
      <w:r>
        <w:rPr>
          <w:rFonts w:ascii="Microsoft YaHei" w:hAnsi="Microsoft YaHei" w:eastAsia="Microsoft YaHei" w:cs="Microsoft YaHei"/>
          <w:sz w:val="17"/>
          <w:szCs w:val="17"/>
          <w:color w:val="231F20"/>
          <w:spacing w:val="-7"/>
        </w:rPr>
        <w:t>、</w:t>
      </w:r>
      <w:r>
        <w:rPr>
          <w:rFonts w:ascii="Times New Roman" w:hAnsi="Times New Roman" w:eastAsia="Times New Roman" w:cs="Times New Roman"/>
          <w:sz w:val="17"/>
          <w:szCs w:val="17"/>
          <w:color w:val="231F20"/>
          <w:spacing w:val="-7"/>
        </w:rPr>
        <w:t>Scopu</w:t>
      </w:r>
      <w:r>
        <w:rPr>
          <w:rFonts w:ascii="Times New Roman" w:hAnsi="Times New Roman" w:eastAsia="Times New Roman" w:cs="Times New Roman"/>
          <w:sz w:val="17"/>
          <w:szCs w:val="17"/>
          <w:color w:val="231F20"/>
          <w:spacing w:val="-8"/>
        </w:rPr>
        <w:t>s</w:t>
      </w:r>
      <w:r>
        <w:rPr>
          <w:rFonts w:ascii="Microsoft YaHei" w:hAnsi="Microsoft YaHei" w:eastAsia="Microsoft YaHei" w:cs="Microsoft YaHei"/>
          <w:sz w:val="17"/>
          <w:szCs w:val="17"/>
          <w:color w:val="231F20"/>
          <w:spacing w:val="-8"/>
        </w:rPr>
        <w:t>、万方</w:t>
      </w:r>
      <w:r>
        <w:rPr>
          <w:rFonts w:ascii="Microsoft YaHei" w:hAnsi="Microsoft YaHei" w:eastAsia="Microsoft YaHei" w:cs="Microsoft YaHei"/>
          <w:sz w:val="17"/>
          <w:szCs w:val="17"/>
          <w:color w:val="231F20"/>
        </w:rPr>
        <w:t xml:space="preserve">  </w:t>
      </w:r>
      <w:r>
        <w:rPr>
          <w:rFonts w:ascii="Microsoft YaHei" w:hAnsi="Microsoft YaHei" w:eastAsia="Microsoft YaHei" w:cs="Microsoft YaHei"/>
          <w:sz w:val="17"/>
          <w:szCs w:val="17"/>
          <w:color w:val="231F20"/>
          <w:spacing w:val="9"/>
        </w:rPr>
        <w:t>数据库</w:t>
      </w:r>
      <w:r>
        <w:rPr>
          <w:rFonts w:ascii="Microsoft YaHei" w:hAnsi="Microsoft YaHei" w:eastAsia="Microsoft YaHei" w:cs="Microsoft YaHei"/>
          <w:sz w:val="17"/>
          <w:szCs w:val="17"/>
          <w:color w:val="231F20"/>
          <w:spacing w:val="-11"/>
        </w:rPr>
        <w:t xml:space="preserve"> </w:t>
      </w:r>
      <w:r>
        <w:rPr>
          <w:rFonts w:ascii="Microsoft YaHei" w:hAnsi="Microsoft YaHei" w:eastAsia="Microsoft YaHei" w:cs="Microsoft YaHei"/>
          <w:sz w:val="17"/>
          <w:szCs w:val="17"/>
          <w:color w:val="231F20"/>
          <w:spacing w:val="9"/>
        </w:rPr>
        <w:t>、</w:t>
      </w:r>
      <w:r>
        <w:rPr>
          <w:rFonts w:ascii="Times New Roman" w:hAnsi="Times New Roman" w:eastAsia="Times New Roman" w:cs="Times New Roman"/>
          <w:sz w:val="17"/>
          <w:szCs w:val="17"/>
          <w:color w:val="231F20"/>
        </w:rPr>
        <w:t>CNKI</w:t>
      </w:r>
      <w:r>
        <w:rPr>
          <w:rFonts w:ascii="Times New Roman" w:hAnsi="Times New Roman" w:eastAsia="Times New Roman" w:cs="Times New Roman"/>
          <w:sz w:val="17"/>
          <w:szCs w:val="17"/>
          <w:color w:val="231F20"/>
          <w:spacing w:val="9"/>
        </w:rPr>
        <w:t xml:space="preserve"> </w:t>
      </w:r>
      <w:r>
        <w:rPr>
          <w:rFonts w:ascii="Microsoft YaHei" w:hAnsi="Microsoft YaHei" w:eastAsia="Microsoft YaHei" w:cs="Microsoft YaHei"/>
          <w:sz w:val="17"/>
          <w:szCs w:val="17"/>
          <w:color w:val="231F20"/>
          <w:spacing w:val="9"/>
        </w:rPr>
        <w:t>等国内外 </w:t>
      </w:r>
      <w:r>
        <w:rPr>
          <w:rFonts w:ascii="Times New Roman" w:hAnsi="Times New Roman" w:eastAsia="Times New Roman" w:cs="Times New Roman"/>
          <w:sz w:val="17"/>
          <w:szCs w:val="17"/>
          <w:color w:val="231F20"/>
          <w:spacing w:val="9"/>
        </w:rPr>
        <w:t>30 </w:t>
      </w:r>
      <w:r>
        <w:rPr>
          <w:rFonts w:ascii="Microsoft YaHei" w:hAnsi="Microsoft YaHei" w:eastAsia="Microsoft YaHei" w:cs="Microsoft YaHei"/>
          <w:sz w:val="17"/>
          <w:szCs w:val="17"/>
          <w:color w:val="231F20"/>
          <w:spacing w:val="9"/>
        </w:rPr>
        <w:t>多个数据库和检索系统收录</w:t>
      </w:r>
      <w:r>
        <w:rPr>
          <w:rFonts w:ascii="Microsoft YaHei" w:hAnsi="Microsoft YaHei" w:eastAsia="Microsoft YaHei" w:cs="Microsoft YaHei"/>
          <w:sz w:val="17"/>
          <w:szCs w:val="17"/>
          <w:color w:val="231F20"/>
          <w:spacing w:val="-30"/>
        </w:rPr>
        <w:t xml:space="preserve"> </w:t>
      </w:r>
      <w:r>
        <w:rPr>
          <w:rFonts w:ascii="Microsoft YaHei" w:hAnsi="Microsoft YaHei" w:eastAsia="Microsoft YaHei" w:cs="Microsoft YaHei"/>
          <w:sz w:val="17"/>
          <w:szCs w:val="17"/>
          <w:color w:val="231F20"/>
          <w:spacing w:val="9"/>
        </w:rPr>
        <w:t>；</w:t>
      </w:r>
      <w:r>
        <w:rPr>
          <w:rFonts w:ascii="Microsoft YaHei" w:hAnsi="Microsoft YaHei" w:eastAsia="Microsoft YaHei" w:cs="Microsoft YaHei"/>
          <w:sz w:val="17"/>
          <w:szCs w:val="17"/>
          <w:color w:val="231F20"/>
        </w:rPr>
        <w:t xml:space="preserve"> </w:t>
      </w:r>
      <w:r>
        <w:rPr>
          <w:rFonts w:ascii="Microsoft YaHei" w:hAnsi="Microsoft YaHei" w:eastAsia="Microsoft YaHei" w:cs="Microsoft YaHei"/>
          <w:sz w:val="17"/>
          <w:szCs w:val="17"/>
          <w:color w:val="231F20"/>
          <w:spacing w:val="11"/>
        </w:rPr>
        <w:t>荣获首届和第二届全国优秀科技期刊一等奖、多届国家期</w:t>
      </w:r>
      <w:r>
        <w:rPr>
          <w:rFonts w:ascii="Microsoft YaHei" w:hAnsi="Microsoft YaHei" w:eastAsia="Microsoft YaHei" w:cs="Microsoft YaHei"/>
          <w:sz w:val="17"/>
          <w:szCs w:val="17"/>
          <w:color w:val="231F20"/>
          <w:spacing w:val="1"/>
        </w:rPr>
        <w:t xml:space="preserve">  </w:t>
      </w:r>
      <w:r>
        <w:rPr>
          <w:rFonts w:ascii="Microsoft YaHei" w:hAnsi="Microsoft YaHei" w:eastAsia="Microsoft YaHei" w:cs="Microsoft YaHei"/>
          <w:sz w:val="17"/>
          <w:szCs w:val="17"/>
          <w:color w:val="231F20"/>
          <w:spacing w:val="5"/>
        </w:rPr>
        <w:t>刊奖，连续多年荣获中国百种杰出学术期刊称号。</w:t>
      </w:r>
    </w:p>
    <w:p>
      <w:pPr>
        <w:ind w:right="32" w:firstLine="375"/>
        <w:spacing w:before="3" w:line="234" w:lineRule="auto"/>
        <w:jc w:val="both"/>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9"/>
        </w:rPr>
        <w:t>当今世界已进入知识经济飞速发展时期</w:t>
      </w:r>
      <w:r>
        <w:rPr>
          <w:rFonts w:ascii="Microsoft YaHei" w:hAnsi="Microsoft YaHei" w:eastAsia="Microsoft YaHei" w:cs="Microsoft YaHei"/>
          <w:sz w:val="17"/>
          <w:szCs w:val="17"/>
          <w:color w:val="231F20"/>
          <w:spacing w:val="-14"/>
        </w:rPr>
        <w:t xml:space="preserve"> </w:t>
      </w:r>
      <w:r>
        <w:rPr>
          <w:rFonts w:ascii="Microsoft YaHei" w:hAnsi="Microsoft YaHei" w:eastAsia="Microsoft YaHei" w:cs="Microsoft YaHei"/>
          <w:sz w:val="17"/>
          <w:szCs w:val="17"/>
          <w:color w:val="231F20"/>
          <w:spacing w:val="9"/>
        </w:rPr>
        <w:t>。掌握和利用</w:t>
      </w:r>
      <w:r>
        <w:rPr>
          <w:rFonts w:ascii="Microsoft YaHei" w:hAnsi="Microsoft YaHei" w:eastAsia="Microsoft YaHei" w:cs="Microsoft YaHei"/>
          <w:sz w:val="17"/>
          <w:szCs w:val="17"/>
          <w:color w:val="231F20"/>
        </w:rPr>
        <w:t xml:space="preserve">  </w:t>
      </w:r>
      <w:r>
        <w:rPr>
          <w:rFonts w:ascii="Microsoft YaHei" w:hAnsi="Microsoft YaHei" w:eastAsia="Microsoft YaHei" w:cs="Microsoft YaHei"/>
          <w:sz w:val="17"/>
          <w:szCs w:val="17"/>
          <w:color w:val="231F20"/>
          <w:spacing w:val="10"/>
        </w:rPr>
        <w:t>信息成为世界综合国力竞争的重要方向</w:t>
      </w:r>
      <w:r>
        <w:rPr>
          <w:rFonts w:ascii="Microsoft YaHei" w:hAnsi="Microsoft YaHei" w:eastAsia="Microsoft YaHei" w:cs="Microsoft YaHei"/>
          <w:sz w:val="17"/>
          <w:szCs w:val="17"/>
          <w:color w:val="231F20"/>
          <w:spacing w:val="-21"/>
        </w:rPr>
        <w:t xml:space="preserve"> </w:t>
      </w:r>
      <w:r>
        <w:rPr>
          <w:rFonts w:ascii="Microsoft YaHei" w:hAnsi="Microsoft YaHei" w:eastAsia="Microsoft YaHei" w:cs="Microsoft YaHei"/>
          <w:sz w:val="17"/>
          <w:szCs w:val="17"/>
          <w:color w:val="231F20"/>
          <w:spacing w:val="10"/>
        </w:rPr>
        <w:t>。实施精品期刊工</w:t>
      </w:r>
      <w:r>
        <w:rPr>
          <w:rFonts w:ascii="Microsoft YaHei" w:hAnsi="Microsoft YaHei" w:eastAsia="Microsoft YaHei" w:cs="Microsoft YaHei"/>
          <w:sz w:val="17"/>
          <w:szCs w:val="17"/>
          <w:color w:val="231F20"/>
        </w:rPr>
        <w:t xml:space="preserve">  </w:t>
      </w:r>
      <w:r>
        <w:rPr>
          <w:rFonts w:ascii="Microsoft YaHei" w:hAnsi="Microsoft YaHei" w:eastAsia="Microsoft YaHei" w:cs="Microsoft YaHei"/>
          <w:sz w:val="17"/>
          <w:szCs w:val="17"/>
          <w:color w:val="231F20"/>
          <w:spacing w:val="-3"/>
        </w:rPr>
        <w:t>程，打造国际一流科技期刊，已成为我国“科教兴国</w:t>
      </w:r>
      <w:r>
        <w:rPr>
          <w:rFonts w:ascii="Microsoft YaHei" w:hAnsi="Microsoft YaHei" w:eastAsia="Microsoft YaHei" w:cs="Microsoft YaHei"/>
          <w:sz w:val="17"/>
          <w:szCs w:val="17"/>
          <w:color w:val="231F20"/>
          <w:spacing w:val="-30"/>
        </w:rPr>
        <w:t xml:space="preserve"> </w:t>
      </w:r>
      <w:r>
        <w:rPr>
          <w:rFonts w:ascii="Microsoft YaHei" w:hAnsi="Microsoft YaHei" w:eastAsia="Microsoft YaHei" w:cs="Microsoft YaHei"/>
          <w:sz w:val="17"/>
          <w:szCs w:val="17"/>
          <w:color w:val="231F20"/>
          <w:spacing w:val="-3"/>
        </w:rPr>
        <w:t>”战略的</w:t>
      </w:r>
      <w:r>
        <w:rPr>
          <w:rFonts w:ascii="Microsoft YaHei" w:hAnsi="Microsoft YaHei" w:eastAsia="Microsoft YaHei" w:cs="Microsoft YaHei"/>
          <w:sz w:val="17"/>
          <w:szCs w:val="17"/>
          <w:color w:val="231F20"/>
        </w:rPr>
        <w:t xml:space="preserve">  </w:t>
      </w:r>
      <w:r>
        <w:rPr>
          <w:rFonts w:ascii="Microsoft YaHei" w:hAnsi="Microsoft YaHei" w:eastAsia="Microsoft YaHei" w:cs="Microsoft YaHei"/>
          <w:sz w:val="17"/>
          <w:szCs w:val="17"/>
          <w:color w:val="231F20"/>
          <w:spacing w:val="5"/>
        </w:rPr>
        <w:t>重要举措</w:t>
      </w:r>
      <w:r>
        <w:rPr>
          <w:rFonts w:ascii="Microsoft YaHei" w:hAnsi="Microsoft YaHei" w:eastAsia="Microsoft YaHei" w:cs="Microsoft YaHei"/>
          <w:sz w:val="17"/>
          <w:szCs w:val="17"/>
          <w:color w:val="231F20"/>
          <w:spacing w:val="-16"/>
        </w:rPr>
        <w:t xml:space="preserve"> </w:t>
      </w:r>
      <w:r>
        <w:rPr>
          <w:rFonts w:ascii="Microsoft YaHei" w:hAnsi="Microsoft YaHei" w:eastAsia="Microsoft YaHei" w:cs="Microsoft YaHei"/>
          <w:sz w:val="17"/>
          <w:szCs w:val="17"/>
          <w:color w:val="231F20"/>
          <w:spacing w:val="5"/>
        </w:rPr>
        <w:t>。为了提高《中华医学杂志》发表文章的显示度，</w:t>
      </w:r>
      <w:r>
        <w:rPr>
          <w:rFonts w:ascii="Microsoft YaHei" w:hAnsi="Microsoft YaHei" w:eastAsia="Microsoft YaHei" w:cs="Microsoft YaHei"/>
          <w:sz w:val="17"/>
          <w:szCs w:val="17"/>
          <w:color w:val="231F20"/>
        </w:rPr>
        <w:t xml:space="preserve"> </w:t>
      </w:r>
      <w:r>
        <w:rPr>
          <w:rFonts w:ascii="Microsoft YaHei" w:hAnsi="Microsoft YaHei" w:eastAsia="Microsoft YaHei" w:cs="Microsoft YaHei"/>
          <w:sz w:val="17"/>
          <w:szCs w:val="17"/>
          <w:color w:val="231F20"/>
          <w:spacing w:val="13"/>
        </w:rPr>
        <w:t>让读者更方便地阅读，充分实现已发表论文的学术价值，</w:t>
      </w:r>
      <w:r>
        <w:rPr>
          <w:rFonts w:ascii="Microsoft YaHei" w:hAnsi="Microsoft YaHei" w:eastAsia="Microsoft YaHei" w:cs="Microsoft YaHei"/>
          <w:sz w:val="17"/>
          <w:szCs w:val="17"/>
          <w:color w:val="231F20"/>
          <w:spacing w:val="10"/>
        </w:rPr>
        <w:t xml:space="preserve"> </w:t>
      </w:r>
      <w:r>
        <w:rPr>
          <w:rFonts w:ascii="Microsoft YaHei" w:hAnsi="Microsoft YaHei" w:eastAsia="Microsoft YaHei" w:cs="Microsoft YaHei"/>
          <w:sz w:val="17"/>
          <w:szCs w:val="17"/>
          <w:color w:val="231F20"/>
          <w:spacing w:val="-1"/>
        </w:rPr>
        <w:t>从 </w:t>
      </w:r>
      <w:r>
        <w:rPr>
          <w:rFonts w:ascii="Times New Roman" w:hAnsi="Times New Roman" w:eastAsia="Times New Roman" w:cs="Times New Roman"/>
          <w:sz w:val="17"/>
          <w:szCs w:val="17"/>
          <w:color w:val="231F20"/>
          <w:spacing w:val="-1"/>
        </w:rPr>
        <w:t>2021 </w:t>
      </w:r>
      <w:r>
        <w:rPr>
          <w:rFonts w:ascii="Microsoft YaHei" w:hAnsi="Microsoft YaHei" w:eastAsia="Microsoft YaHei" w:cs="Microsoft YaHei"/>
          <w:sz w:val="17"/>
          <w:szCs w:val="17"/>
          <w:color w:val="231F20"/>
          <w:spacing w:val="-1"/>
        </w:rPr>
        <w:t>年 </w:t>
      </w:r>
      <w:r>
        <w:rPr>
          <w:rFonts w:ascii="Times New Roman" w:hAnsi="Times New Roman" w:eastAsia="Times New Roman" w:cs="Times New Roman"/>
          <w:sz w:val="17"/>
          <w:szCs w:val="17"/>
          <w:color w:val="231F20"/>
          <w:spacing w:val="-1"/>
        </w:rPr>
        <w:t>1 </w:t>
      </w:r>
      <w:r>
        <w:rPr>
          <w:rFonts w:ascii="Microsoft YaHei" w:hAnsi="Microsoft YaHei" w:eastAsia="Microsoft YaHei" w:cs="Microsoft YaHei"/>
          <w:sz w:val="17"/>
          <w:szCs w:val="17"/>
          <w:color w:val="231F20"/>
          <w:spacing w:val="-1"/>
        </w:rPr>
        <w:t>月 </w:t>
      </w:r>
      <w:r>
        <w:rPr>
          <w:rFonts w:ascii="Times New Roman" w:hAnsi="Times New Roman" w:eastAsia="Times New Roman" w:cs="Times New Roman"/>
          <w:sz w:val="17"/>
          <w:szCs w:val="17"/>
          <w:color w:val="231F20"/>
          <w:spacing w:val="-1"/>
        </w:rPr>
        <w:t>1  </w:t>
      </w:r>
      <w:r>
        <w:rPr>
          <w:rFonts w:ascii="Microsoft YaHei" w:hAnsi="Microsoft YaHei" w:eastAsia="Microsoft YaHei" w:cs="Microsoft YaHei"/>
          <w:sz w:val="17"/>
          <w:szCs w:val="17"/>
          <w:color w:val="231F20"/>
          <w:spacing w:val="-1"/>
        </w:rPr>
        <w:t>日起，《中华医学杂志》全</w:t>
      </w:r>
      <w:r>
        <w:rPr>
          <w:rFonts w:ascii="Microsoft YaHei" w:hAnsi="Microsoft YaHei" w:eastAsia="Microsoft YaHei" w:cs="Microsoft YaHei"/>
          <w:sz w:val="17"/>
          <w:szCs w:val="17"/>
          <w:color w:val="231F20"/>
          <w:spacing w:val="-2"/>
        </w:rPr>
        <w:t>面启动“开放阅</w:t>
      </w:r>
      <w:r>
        <w:rPr>
          <w:rFonts w:ascii="Microsoft YaHei" w:hAnsi="Microsoft YaHei" w:eastAsia="Microsoft YaHei" w:cs="Microsoft YaHei"/>
          <w:sz w:val="17"/>
          <w:szCs w:val="17"/>
          <w:color w:val="231F20"/>
        </w:rPr>
        <w:t xml:space="preserve">  </w:t>
      </w:r>
      <w:r>
        <w:rPr>
          <w:rFonts w:ascii="Microsoft YaHei" w:hAnsi="Microsoft YaHei" w:eastAsia="Microsoft YaHei" w:cs="Microsoft YaHei"/>
          <w:sz w:val="17"/>
          <w:szCs w:val="17"/>
          <w:color w:val="231F20"/>
          <w:spacing w:val="-9"/>
        </w:rPr>
        <w:t>读”。“开放阅读</w:t>
      </w:r>
      <w:r>
        <w:rPr>
          <w:rFonts w:ascii="Microsoft YaHei" w:hAnsi="Microsoft YaHei" w:eastAsia="Microsoft YaHei" w:cs="Microsoft YaHei"/>
          <w:sz w:val="17"/>
          <w:szCs w:val="17"/>
          <w:color w:val="231F20"/>
          <w:spacing w:val="-29"/>
        </w:rPr>
        <w:t xml:space="preserve"> </w:t>
      </w:r>
      <w:r>
        <w:rPr>
          <w:rFonts w:ascii="Microsoft YaHei" w:hAnsi="Microsoft YaHei" w:eastAsia="Microsoft YaHei" w:cs="Microsoft YaHei"/>
          <w:sz w:val="17"/>
          <w:szCs w:val="17"/>
          <w:color w:val="231F20"/>
          <w:spacing w:val="-9"/>
        </w:rPr>
        <w:t>”后，文章版权仍属于中华医学会，文章电子</w:t>
      </w:r>
      <w:r>
        <w:rPr>
          <w:rFonts w:ascii="Microsoft YaHei" w:hAnsi="Microsoft YaHei" w:eastAsia="Microsoft YaHei" w:cs="Microsoft YaHei"/>
          <w:sz w:val="17"/>
          <w:szCs w:val="17"/>
          <w:color w:val="231F20"/>
        </w:rPr>
        <w:t xml:space="preserve">  </w:t>
      </w:r>
      <w:r>
        <w:rPr>
          <w:rFonts w:ascii="Microsoft YaHei" w:hAnsi="Microsoft YaHei" w:eastAsia="Microsoft YaHei" w:cs="Microsoft YaHei"/>
          <w:sz w:val="17"/>
          <w:szCs w:val="17"/>
          <w:color w:val="231F20"/>
          <w:spacing w:val="13"/>
        </w:rPr>
        <w:t>文件只供学习交流之用，不可结集或摘抄用于商业用途，</w:t>
      </w:r>
      <w:r>
        <w:rPr>
          <w:rFonts w:ascii="Microsoft YaHei" w:hAnsi="Microsoft YaHei" w:eastAsia="Microsoft YaHei" w:cs="Microsoft YaHei"/>
          <w:sz w:val="17"/>
          <w:szCs w:val="17"/>
          <w:color w:val="231F20"/>
          <w:spacing w:val="10"/>
        </w:rPr>
        <w:t xml:space="preserve"> </w:t>
      </w:r>
      <w:r>
        <w:rPr>
          <w:rFonts w:ascii="Microsoft YaHei" w:hAnsi="Microsoft YaHei" w:eastAsia="Microsoft YaHei" w:cs="Microsoft YaHei"/>
          <w:sz w:val="17"/>
          <w:szCs w:val="17"/>
          <w:color w:val="231F20"/>
          <w:spacing w:val="11"/>
        </w:rPr>
        <w:t>亦不可以全文形式上传至任何公开网络，否则中华医学会</w:t>
      </w:r>
      <w:r>
        <w:rPr>
          <w:rFonts w:ascii="Microsoft YaHei" w:hAnsi="Microsoft YaHei" w:eastAsia="Microsoft YaHei" w:cs="Microsoft YaHei"/>
          <w:sz w:val="17"/>
          <w:szCs w:val="17"/>
          <w:color w:val="231F20"/>
          <w:spacing w:val="2"/>
        </w:rPr>
        <w:t xml:space="preserve">  </w:t>
      </w:r>
      <w:r>
        <w:rPr>
          <w:rFonts w:ascii="Microsoft YaHei" w:hAnsi="Microsoft YaHei" w:eastAsia="Microsoft YaHei" w:cs="Microsoft YaHei"/>
          <w:sz w:val="17"/>
          <w:szCs w:val="17"/>
          <w:color w:val="231F20"/>
          <w:spacing w:val="9"/>
        </w:rPr>
        <w:t>杂志社将依法追究相关人员法律责任。</w:t>
      </w:r>
    </w:p>
    <w:p>
      <w:pPr>
        <w:ind w:left="4" w:right="88" w:firstLine="356"/>
        <w:spacing w:before="1" w:line="236"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11"/>
        </w:rPr>
        <w:t>欢迎各位作者把高水平的医学论文发表在《中华医学</w:t>
      </w:r>
      <w:r>
        <w:rPr>
          <w:rFonts w:ascii="Microsoft YaHei" w:hAnsi="Microsoft YaHei" w:eastAsia="Microsoft YaHei" w:cs="Microsoft YaHei"/>
          <w:sz w:val="17"/>
          <w:szCs w:val="17"/>
          <w:color w:val="231F20"/>
          <w:spacing w:val="4"/>
        </w:rPr>
        <w:t xml:space="preserve"> </w:t>
      </w:r>
      <w:r>
        <w:rPr>
          <w:rFonts w:ascii="Microsoft YaHei" w:hAnsi="Microsoft YaHei" w:eastAsia="Microsoft YaHei" w:cs="Microsoft YaHei"/>
          <w:sz w:val="17"/>
          <w:szCs w:val="17"/>
          <w:color w:val="231F20"/>
          <w:spacing w:val="1"/>
        </w:rPr>
        <w:t>杂志》上，更有效地分享和传播自己的学术研究成果。</w:t>
      </w:r>
    </w:p>
    <w:p>
      <w:pPr>
        <w:spacing w:line="236" w:lineRule="auto"/>
        <w:sectPr>
          <w:type w:val="continuous"/>
          <w:pgSz w:w="12246" w:h="16498"/>
          <w:pgMar w:top="1221" w:right="1217" w:bottom="0" w:left="819" w:header="979" w:footer="0" w:gutter="0"/>
          <w:cols w:equalWidth="0" w:num="2">
            <w:col w:w="5490" w:space="100"/>
            <w:col w:w="4619" w:space="0"/>
          </w:cols>
        </w:sectPr>
        <w:rPr>
          <w:rFonts w:ascii="Microsoft YaHei" w:hAnsi="Microsoft YaHei" w:eastAsia="Microsoft YaHei" w:cs="Microsoft YaHei"/>
          <w:sz w:val="17"/>
          <w:szCs w:val="17"/>
        </w:rPr>
      </w:pPr>
    </w:p>
    <w:p>
      <w:pPr>
        <w:spacing w:line="245" w:lineRule="auto"/>
        <w:rPr>
          <w:rFonts w:ascii="Arial"/>
          <w:sz w:val="21"/>
        </w:rPr>
      </w:pPr>
      <w:r>
        <w:pict>
          <v:shape id="_x0000_s226" style="position:absolute;margin-left:174.963pt;margin-top:-503.855pt;mso-position-vertical-relative:text;mso-position-horizontal-relative:text;width:331.35pt;height:0.4pt;z-index:252014592;" filled="false" strokecolor="#231F20" strokeweight="0.37pt" coordsize="6627,8" coordorigin="0,0" path="m0,3l6626,3e">
            <v:stroke joinstyle="miter" miterlimit="4"/>
          </v:shape>
        </w:pict>
      </w:r>
      <w:r/>
    </w:p>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479" w:lineRule="exact"/>
        <w:rPr/>
      </w:pPr>
      <w:r>
        <w:rPr>
          <w:position w:val="-9"/>
        </w:rPr>
        <w:drawing>
          <wp:inline distT="0" distB="0" distL="0" distR="0">
            <wp:extent cx="2805668" cy="304216"/>
            <wp:effectExtent l="0" t="0" r="0" b="0"/>
            <wp:docPr id="42" name="IM 42"/>
            <wp:cNvGraphicFramePr/>
            <a:graphic>
              <a:graphicData uri="http://schemas.openxmlformats.org/drawingml/2006/picture">
                <pic:pic>
                  <pic:nvPicPr>
                    <pic:cNvPr id="42" name="IM 42"/>
                    <pic:cNvPicPr/>
                  </pic:nvPicPr>
                  <pic:blipFill>
                    <a:blip r:embed="rId3"/>
                    <a:stretch>
                      <a:fillRect/>
                    </a:stretch>
                  </pic:blipFill>
                  <pic:spPr>
                    <a:xfrm rot="0">
                      <a:off x="0" y="0"/>
                      <a:ext cx="2805668" cy="304216"/>
                    </a:xfrm>
                    <a:prstGeom prst="rect">
                      <a:avLst/>
                    </a:prstGeom>
                  </pic:spPr>
                </pic:pic>
              </a:graphicData>
            </a:graphic>
          </wp:inline>
        </w:drawing>
      </w:r>
    </w:p>
    <w:sectPr>
      <w:type w:val="continuous"/>
      <w:pgSz w:w="12246" w:h="16498"/>
      <w:pgMar w:top="1221" w:right="1217" w:bottom="0" w:left="819" w:header="979" w:footer="0" w:gutter="0"/>
      <w:cols w:equalWidth="0" w:num="1">
        <w:col w:w="10209"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Cambria">
    <w:panose1 w:val="02040503050406030204"/>
    <w:charset w:val="00"/>
    <w:family w:val="auto"/>
    <w:pitch w:val="variable"/>
    <w:sig w:usb0="E00006FF" w:usb1="420024FF" w:usb2="02000000" w:usb3="00000000" w:csb0="2000019F" w:csb1="00000000"/>
  </w:font>
  <w:font w:name="Microsoft YaHei">
    <w:panose1 w:val="020B0503020204020204"/>
    <w:charset w:val="86"/>
    <w:family w:val="auto"/>
    <w:pitch w:val="variable"/>
    <w:sig w:usb0="80000287" w:usb1="2ACF3C50" w:usb2="00000016" w:usb3="00000000" w:csb0="0004001F" w:csb1="00000000"/>
  </w:font>
  <w:font w:name="Times New Roman">
    <w:panose1 w:val="02020603050405020304"/>
    <w:charset w:val="00"/>
    <w:family w:val="auto"/>
    <w:pitch w:val="variable"/>
    <w:sig w:usb0="E0002EFF" w:usb1="C000785B" w:usb2="00000009" w:usb3="00000000" w:csb0="400001FF" w:csb1="FFFF0000"/>
  </w:font>
  <w:font w:name="FangSong">
    <w:panose1 w:val="02010609060101010101"/>
    <w:charset w:val="86"/>
    <w:family w:val="auto"/>
    <w:pitch w:val="default"/>
    <w:sig w:usb0="800002BF" w:usb1="38CF7CFA" w:usb2="00000016" w:usb3="00000000" w:csb0="00040001" w:csb1="0000000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2" style="position:absolute;margin-left:175pt;margin-top:260.882pt;mso-position-vertical-relative:page;mso-position-horizontal-relative:page;width:267pt;height:306pt;z-index:-251658240;" o:allowincell="f" filled="false" stroked="false" type="#_x0000_t75">
          <v:imagedata o:title="" r:id="rId1"/>
        </v:shape>
      </w:pict>
    </w: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04"/>
      <w:spacing w:before="36" w:line="189" w:lineRule="auto"/>
      <w:rPr>
        <w:rFonts w:ascii="Times New Roman" w:hAnsi="Times New Roman" w:eastAsia="Times New Roman" w:cs="Times New Roman"/>
        <w:sz w:val="15"/>
        <w:szCs w:val="15"/>
      </w:rPr>
    </w:pPr>
    <w:r>
      <w:pict>
        <v:shape id="WordPictureWatermark8" style="position:absolute;margin-left:175pt;margin-top:260.882pt;mso-position-vertical-relative:page;mso-position-horizontal-relative:page;width:267pt;height:306pt;z-index:-251657216;" o:allowincell="f" filled="false" stroked="false" type="#_x0000_t75">
          <v:imagedata o:title="" r:id="rId1"/>
        </v:shape>
      </w:pict>
    </w:r>
    <w:r>
      <w:pict>
        <v:shape id="_x0000_s10" style="position:absolute;margin-left:475.11pt;margin-top:1.56862pt;mso-position-vertical-relative:text;mso-position-horizontal-relative:text;width:33.95pt;height:13.45pt;z-index:251660288;" filled="false" stroked="false" type="#_x0000_t202">
          <v:fill on="false"/>
          <v:stroke on="false"/>
          <v:path/>
          <v:imagedata o:title=""/>
          <o:lock v:ext="edit" aspectratio="false"/>
          <v:textbox inset="0mm,0mm,0mm,0mm">
            <w:txbxContent>
              <w:p>
                <w:pPr>
                  <w:ind w:left="20"/>
                  <w:spacing w:before="20" w:line="213"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12"/>
                    <w:w w:val="119"/>
                  </w:rPr>
                  <w:t>·</w:t>
                </w:r>
                <w:r>
                  <w:rPr>
                    <w:rFonts w:ascii="Microsoft YaHei" w:hAnsi="Microsoft YaHei" w:eastAsia="Microsoft YaHei" w:cs="Microsoft YaHei"/>
                    <w:sz w:val="15"/>
                    <w:szCs w:val="15"/>
                    <w:color w:val="231F20"/>
                    <w:spacing w:val="38"/>
                  </w:rPr>
                  <w:t xml:space="preserve"> </w:t>
                </w:r>
                <w:r>
                  <w:rPr>
                    <w:rFonts w:ascii="Times New Roman" w:hAnsi="Times New Roman" w:eastAsia="Times New Roman" w:cs="Times New Roman"/>
                    <w:sz w:val="15"/>
                    <w:szCs w:val="15"/>
                    <w:color w:val="231F20"/>
                    <w:spacing w:val="12"/>
                    <w:w w:val="119"/>
                  </w:rPr>
                  <w:t>947</w:t>
                </w:r>
                <w:r>
                  <w:rPr>
                    <w:rFonts w:ascii="Times New Roman" w:hAnsi="Times New Roman" w:eastAsia="Times New Roman" w:cs="Times New Roman"/>
                    <w:sz w:val="15"/>
                    <w:szCs w:val="15"/>
                    <w:color w:val="231F20"/>
                    <w:spacing w:val="9"/>
                    <w:w w:val="101"/>
                  </w:rPr>
                  <w:t xml:space="preserve">   </w:t>
                </w:r>
                <w:r>
                  <w:rPr>
                    <w:rFonts w:ascii="Microsoft YaHei" w:hAnsi="Microsoft YaHei" w:eastAsia="Microsoft YaHei" w:cs="Microsoft YaHei"/>
                    <w:sz w:val="15"/>
                    <w:szCs w:val="15"/>
                    <w:color w:val="231F20"/>
                    <w:spacing w:val="12"/>
                    <w:w w:val="119"/>
                  </w:rPr>
                  <w:t>·</w:t>
                </w:r>
              </w:p>
            </w:txbxContent>
          </v:textbox>
        </v:shape>
      </w:pict>
    </w:r>
    <w:r>
      <w:rPr>
        <w:shd w:val="clear" w:fill="FFFFFE"/>
        <w:rFonts w:ascii="Microsoft YaHei" w:hAnsi="Microsoft YaHei" w:eastAsia="Microsoft YaHei" w:cs="Microsoft YaHei"/>
        <w:sz w:val="15"/>
        <w:szCs w:val="15"/>
        <w:color w:val="231F20"/>
        <w:spacing w:val="2"/>
      </w:rPr>
      <w:t>中华医学杂志 </w:t>
    </w:r>
    <w:r>
      <w:rPr>
        <w:shd w:val="clear" w:fill="FFFFFE"/>
        <w:rFonts w:ascii="Times New Roman" w:hAnsi="Times New Roman" w:eastAsia="Times New Roman" w:cs="Times New Roman"/>
        <w:sz w:val="15"/>
        <w:szCs w:val="15"/>
        <w:color w:val="231F20"/>
        <w:spacing w:val="2"/>
      </w:rPr>
      <w:t>2023 </w:t>
    </w:r>
    <w:r>
      <w:rPr>
        <w:shd w:val="clear" w:fill="FFFFFE"/>
        <w:rFonts w:ascii="Microsoft YaHei" w:hAnsi="Microsoft YaHei" w:eastAsia="Microsoft YaHei" w:cs="Microsoft YaHei"/>
        <w:sz w:val="15"/>
        <w:szCs w:val="15"/>
        <w:color w:val="231F20"/>
        <w:spacing w:val="2"/>
      </w:rPr>
      <w:t>年</w:t>
    </w:r>
    <w:r>
      <w:rPr>
        <w:shd w:val="clear" w:fill="FFFFFE"/>
        <w:rFonts w:ascii="Microsoft YaHei" w:hAnsi="Microsoft YaHei" w:eastAsia="Microsoft YaHei" w:cs="Microsoft YaHei"/>
        <w:sz w:val="15"/>
        <w:szCs w:val="15"/>
        <w:color w:val="231F20"/>
        <w:spacing w:val="-4"/>
      </w:rPr>
      <w:t xml:space="preserve"> </w:t>
    </w:r>
    <w:r>
      <w:rPr>
        <w:shd w:val="clear" w:fill="FFFFFE"/>
        <w:rFonts w:ascii="Times New Roman" w:hAnsi="Times New Roman" w:eastAsia="Times New Roman" w:cs="Times New Roman"/>
        <w:sz w:val="15"/>
        <w:szCs w:val="15"/>
        <w:color w:val="231F20"/>
        <w:spacing w:val="2"/>
      </w:rPr>
      <w:t>4 </w:t>
    </w:r>
    <w:r>
      <w:rPr>
        <w:shd w:val="clear" w:fill="FFFFFE"/>
        <w:rFonts w:ascii="Microsoft YaHei" w:hAnsi="Microsoft YaHei" w:eastAsia="Microsoft YaHei" w:cs="Microsoft YaHei"/>
        <w:sz w:val="15"/>
        <w:szCs w:val="15"/>
        <w:color w:val="231F20"/>
        <w:spacing w:val="2"/>
      </w:rPr>
      <w:t>月</w:t>
    </w:r>
    <w:r>
      <w:rPr>
        <w:shd w:val="clear" w:fill="FFFFFE"/>
        <w:rFonts w:ascii="Times New Roman" w:hAnsi="Times New Roman" w:eastAsia="Times New Roman" w:cs="Times New Roman"/>
        <w:sz w:val="15"/>
        <w:szCs w:val="15"/>
        <w:color w:val="231F20"/>
        <w:spacing w:val="2"/>
      </w:rPr>
      <w:t>4  </w:t>
    </w:r>
    <w:r>
      <w:rPr>
        <w:shd w:val="clear" w:fill="FFFFFE"/>
        <w:rFonts w:ascii="Microsoft YaHei" w:hAnsi="Microsoft YaHei" w:eastAsia="Microsoft YaHei" w:cs="Microsoft YaHei"/>
        <w:sz w:val="15"/>
        <w:szCs w:val="15"/>
        <w:color w:val="231F20"/>
        <w:spacing w:val="2"/>
      </w:rPr>
      <w:t>日第</w:t>
    </w:r>
    <w:r>
      <w:rPr>
        <w:shd w:val="clear" w:fill="FFFFFE"/>
        <w:rFonts w:ascii="Microsoft YaHei" w:hAnsi="Microsoft YaHei" w:eastAsia="Microsoft YaHei" w:cs="Microsoft YaHei"/>
        <w:sz w:val="15"/>
        <w:szCs w:val="15"/>
        <w:color w:val="231F20"/>
        <w:spacing w:val="16"/>
        <w:w w:val="102"/>
      </w:rPr>
      <w:t xml:space="preserve"> </w:t>
    </w:r>
    <w:r>
      <w:rPr>
        <w:shd w:val="clear" w:fill="FFFFFE"/>
        <w:rFonts w:ascii="Times New Roman" w:hAnsi="Times New Roman" w:eastAsia="Times New Roman" w:cs="Times New Roman"/>
        <w:sz w:val="15"/>
        <w:szCs w:val="15"/>
        <w:color w:val="231F20"/>
        <w:spacing w:val="2"/>
      </w:rPr>
      <w:t>103 </w:t>
    </w:r>
    <w:r>
      <w:rPr>
        <w:shd w:val="clear" w:fill="FFFFFE"/>
        <w:rFonts w:ascii="Microsoft YaHei" w:hAnsi="Microsoft YaHei" w:eastAsia="Microsoft YaHei" w:cs="Microsoft YaHei"/>
        <w:sz w:val="15"/>
        <w:szCs w:val="15"/>
        <w:color w:val="231F20"/>
        <w:spacing w:val="2"/>
      </w:rPr>
      <w:t>卷第</w:t>
    </w:r>
    <w:r>
      <w:rPr>
        <w:shd w:val="clear" w:fill="FFFFFE"/>
        <w:rFonts w:ascii="Microsoft YaHei" w:hAnsi="Microsoft YaHei" w:eastAsia="Microsoft YaHei" w:cs="Microsoft YaHei"/>
        <w:sz w:val="15"/>
        <w:szCs w:val="15"/>
        <w:color w:val="231F20"/>
        <w:spacing w:val="16"/>
      </w:rPr>
      <w:t xml:space="preserve"> </w:t>
    </w:r>
    <w:r>
      <w:rPr>
        <w:shd w:val="clear" w:fill="FFFFFE"/>
        <w:rFonts w:ascii="Times New Roman" w:hAnsi="Times New Roman" w:eastAsia="Times New Roman" w:cs="Times New Roman"/>
        <w:sz w:val="15"/>
        <w:szCs w:val="15"/>
        <w:color w:val="231F20"/>
        <w:spacing w:val="2"/>
      </w:rPr>
      <w:t>13 </w:t>
    </w:r>
    <w:r>
      <w:rPr>
        <w:shd w:val="clear" w:fill="FFFFFE"/>
        <w:rFonts w:ascii="Microsoft YaHei" w:hAnsi="Microsoft YaHei" w:eastAsia="Microsoft YaHei" w:cs="Microsoft YaHei"/>
        <w:sz w:val="15"/>
        <w:szCs w:val="15"/>
        <w:color w:val="231F20"/>
        <w:spacing w:val="2"/>
      </w:rPr>
      <w:t>期    </w:t>
    </w:r>
    <w:r>
      <w:rPr>
        <w:shd w:val="clear" w:fill="FFFFFE"/>
        <w:rFonts w:ascii="Times New Roman" w:hAnsi="Times New Roman" w:eastAsia="Times New Roman" w:cs="Times New Roman"/>
        <w:sz w:val="15"/>
        <w:szCs w:val="15"/>
        <w:color w:val="231F20"/>
      </w:rPr>
      <w:t>Natl</w:t>
    </w:r>
    <w:r>
      <w:rPr>
        <w:shd w:val="clear" w:fill="FFFFFE"/>
        <w:rFonts w:ascii="Times New Roman" w:hAnsi="Times New Roman" w:eastAsia="Times New Roman" w:cs="Times New Roman"/>
        <w:sz w:val="15"/>
        <w:szCs w:val="15"/>
        <w:color w:val="231F20"/>
        <w:spacing w:val="2"/>
      </w:rPr>
      <w:t xml:space="preserve"> </w:t>
    </w:r>
    <w:r>
      <w:rPr>
        <w:shd w:val="clear" w:fill="FFFFFE"/>
        <w:rFonts w:ascii="Times New Roman" w:hAnsi="Times New Roman" w:eastAsia="Times New Roman" w:cs="Times New Roman"/>
        <w:sz w:val="15"/>
        <w:szCs w:val="15"/>
        <w:color w:val="231F20"/>
      </w:rPr>
      <w:t>Med</w:t>
    </w:r>
    <w:r>
      <w:rPr>
        <w:shd w:val="clear" w:fill="FFFFFE"/>
        <w:rFonts w:ascii="Times New Roman" w:hAnsi="Times New Roman" w:eastAsia="Times New Roman" w:cs="Times New Roman"/>
        <w:sz w:val="15"/>
        <w:szCs w:val="15"/>
        <w:color w:val="231F20"/>
        <w:spacing w:val="2"/>
      </w:rPr>
      <w:t xml:space="preserve"> </w:t>
    </w:r>
    <w:r>
      <w:rPr>
        <w:shd w:val="clear" w:fill="FFFFFE"/>
        <w:rFonts w:ascii="Times New Roman" w:hAnsi="Times New Roman" w:eastAsia="Times New Roman" w:cs="Times New Roman"/>
        <w:sz w:val="15"/>
        <w:szCs w:val="15"/>
        <w:color w:val="231F20"/>
      </w:rPr>
      <w:t>J</w:t>
    </w:r>
    <w:r>
      <w:rPr>
        <w:shd w:val="clear" w:fill="FFFFFE"/>
        <w:rFonts w:ascii="Times New Roman" w:hAnsi="Times New Roman" w:eastAsia="Times New Roman" w:cs="Times New Roman"/>
        <w:sz w:val="15"/>
        <w:szCs w:val="15"/>
        <w:color w:val="231F20"/>
        <w:spacing w:val="11"/>
      </w:rPr>
      <w:t xml:space="preserve"> </w:t>
    </w:r>
    <w:r>
      <w:rPr>
        <w:shd w:val="clear" w:fill="FFFFFE"/>
        <w:rFonts w:ascii="Times New Roman" w:hAnsi="Times New Roman" w:eastAsia="Times New Roman" w:cs="Times New Roman"/>
        <w:sz w:val="15"/>
        <w:szCs w:val="15"/>
        <w:color w:val="231F20"/>
      </w:rPr>
      <w:t>China</w:t>
    </w:r>
    <w:r>
      <w:rPr>
        <w:shd w:val="clear" w:fill="FFFFFE"/>
        <w:rFonts w:ascii="Times New Roman" w:hAnsi="Times New Roman" w:eastAsia="Times New Roman" w:cs="Times New Roman"/>
        <w:sz w:val="15"/>
        <w:szCs w:val="15"/>
        <w:color w:val="231F20"/>
        <w:spacing w:val="2"/>
      </w:rPr>
      <w:t>,</w:t>
    </w:r>
    <w:r>
      <w:rPr>
        <w:shd w:val="clear" w:fill="FFFFFE"/>
        <w:rFonts w:ascii="Times New Roman" w:hAnsi="Times New Roman" w:eastAsia="Times New Roman" w:cs="Times New Roman"/>
        <w:sz w:val="15"/>
        <w:szCs w:val="15"/>
        <w:color w:val="231F20"/>
        <w:spacing w:val="7"/>
      </w:rPr>
      <w:t xml:space="preserve"> </w:t>
    </w:r>
    <w:r>
      <w:rPr>
        <w:shd w:val="clear" w:fill="FFFFFE"/>
        <w:rFonts w:ascii="Times New Roman" w:hAnsi="Times New Roman" w:eastAsia="Times New Roman" w:cs="Times New Roman"/>
        <w:sz w:val="15"/>
        <w:szCs w:val="15"/>
        <w:color w:val="231F20"/>
      </w:rPr>
      <w:t>April</w:t>
    </w:r>
    <w:r>
      <w:rPr>
        <w:shd w:val="clear" w:fill="FFFFFE"/>
        <w:rFonts w:ascii="Times New Roman" w:hAnsi="Times New Roman" w:eastAsia="Times New Roman" w:cs="Times New Roman"/>
        <w:sz w:val="15"/>
        <w:szCs w:val="15"/>
        <w:color w:val="231F20"/>
        <w:spacing w:val="5"/>
      </w:rPr>
      <w:t xml:space="preserve"> </w:t>
    </w:r>
    <w:r>
      <w:rPr>
        <w:shd w:val="clear" w:fill="FFFFFE"/>
        <w:rFonts w:ascii="Times New Roman" w:hAnsi="Times New Roman" w:eastAsia="Times New Roman" w:cs="Times New Roman"/>
        <w:sz w:val="15"/>
        <w:szCs w:val="15"/>
        <w:color w:val="231F20"/>
        <w:spacing w:val="2"/>
      </w:rPr>
      <w:t>4,</w:t>
    </w:r>
    <w:r>
      <w:rPr>
        <w:shd w:val="clear" w:fill="FFFFFE"/>
        <w:rFonts w:ascii="Times New Roman" w:hAnsi="Times New Roman" w:eastAsia="Times New Roman" w:cs="Times New Roman"/>
        <w:sz w:val="15"/>
        <w:szCs w:val="15"/>
        <w:color w:val="231F20"/>
        <w:spacing w:val="8"/>
      </w:rPr>
      <w:t xml:space="preserve"> </w:t>
    </w:r>
    <w:r>
      <w:rPr>
        <w:shd w:val="clear" w:fill="FFFFFE"/>
        <w:rFonts w:ascii="Times New Roman" w:hAnsi="Times New Roman" w:eastAsia="Times New Roman" w:cs="Times New Roman"/>
        <w:sz w:val="15"/>
        <w:szCs w:val="15"/>
        <w:color w:val="231F20"/>
        <w:spacing w:val="2"/>
      </w:rPr>
      <w:t>2023,</w:t>
    </w:r>
    <w:r>
      <w:rPr>
        <w:shd w:val="clear" w:fill="FFFFFE"/>
        <w:rFonts w:ascii="Times New Roman" w:hAnsi="Times New Roman" w:eastAsia="Times New Roman" w:cs="Times New Roman"/>
        <w:sz w:val="15"/>
        <w:szCs w:val="15"/>
        <w:color w:val="231F20"/>
        <w:spacing w:val="8"/>
      </w:rPr>
      <w:t xml:space="preserve"> </w:t>
    </w:r>
    <w:r>
      <w:rPr>
        <w:shd w:val="clear" w:fill="FFFFFE"/>
        <w:rFonts w:ascii="Times New Roman" w:hAnsi="Times New Roman" w:eastAsia="Times New Roman" w:cs="Times New Roman"/>
        <w:sz w:val="15"/>
        <w:szCs w:val="15"/>
        <w:color w:val="231F20"/>
      </w:rPr>
      <w:t>Vol</w:t>
    </w:r>
    <w:r>
      <w:rPr>
        <w:shd w:val="clear" w:fill="FFFFFE"/>
        <w:rFonts w:ascii="Times New Roman" w:hAnsi="Times New Roman" w:eastAsia="Times New Roman" w:cs="Times New Roman"/>
        <w:sz w:val="15"/>
        <w:szCs w:val="15"/>
        <w:color w:val="231F20"/>
        <w:spacing w:val="2"/>
      </w:rPr>
      <w:t>.</w:t>
    </w:r>
    <w:r>
      <w:rPr>
        <w:shd w:val="clear" w:fill="FFFFFE"/>
        <w:rFonts w:ascii="Times New Roman" w:hAnsi="Times New Roman" w:eastAsia="Times New Roman" w:cs="Times New Roman"/>
        <w:sz w:val="15"/>
        <w:szCs w:val="15"/>
        <w:color w:val="231F20"/>
        <w:spacing w:val="20"/>
        <w:w w:val="102"/>
      </w:rPr>
      <w:t xml:space="preserve"> </w:t>
    </w:r>
    <w:r>
      <w:rPr>
        <w:shd w:val="clear" w:fill="FFFFFE"/>
        <w:rFonts w:ascii="Times New Roman" w:hAnsi="Times New Roman" w:eastAsia="Times New Roman" w:cs="Times New Roman"/>
        <w:sz w:val="15"/>
        <w:szCs w:val="15"/>
        <w:color w:val="231F20"/>
        <w:spacing w:val="2"/>
      </w:rPr>
      <w:t>103,</w:t>
    </w:r>
    <w:r>
      <w:rPr>
        <w:shd w:val="clear" w:fill="FFFFFE"/>
        <w:rFonts w:ascii="Times New Roman" w:hAnsi="Times New Roman" w:eastAsia="Times New Roman" w:cs="Times New Roman"/>
        <w:sz w:val="15"/>
        <w:szCs w:val="15"/>
        <w:color w:val="231F20"/>
        <w:spacing w:val="9"/>
      </w:rPr>
      <w:t xml:space="preserve"> </w:t>
    </w:r>
    <w:r>
      <w:rPr>
        <w:shd w:val="clear" w:fill="FFFFFE"/>
        <w:rFonts w:ascii="Times New Roman" w:hAnsi="Times New Roman" w:eastAsia="Times New Roman" w:cs="Times New Roman"/>
        <w:sz w:val="15"/>
        <w:szCs w:val="15"/>
        <w:color w:val="231F20"/>
      </w:rPr>
      <w:t>No</w:t>
    </w:r>
    <w:r>
      <w:rPr>
        <w:shd w:val="clear" w:fill="FFFFFE"/>
        <w:rFonts w:ascii="Times New Roman" w:hAnsi="Times New Roman" w:eastAsia="Times New Roman" w:cs="Times New Roman"/>
        <w:sz w:val="15"/>
        <w:szCs w:val="15"/>
        <w:color w:val="231F20"/>
        <w:spacing w:val="2"/>
      </w:rPr>
      <w:t>.</w:t>
    </w:r>
    <w:r>
      <w:rPr>
        <w:shd w:val="clear" w:fill="FFFFFE"/>
        <w:rFonts w:ascii="Times New Roman" w:hAnsi="Times New Roman" w:eastAsia="Times New Roman" w:cs="Times New Roman"/>
        <w:sz w:val="15"/>
        <w:szCs w:val="15"/>
        <w:color w:val="231F20"/>
        <w:spacing w:val="21"/>
      </w:rPr>
      <w:t xml:space="preserve"> </w:t>
    </w:r>
    <w:r>
      <w:rPr>
        <w:shd w:val="clear" w:fill="FFFFFE"/>
        <w:rFonts w:ascii="Times New Roman" w:hAnsi="Times New Roman" w:eastAsia="Times New Roman" w:cs="Times New Roman"/>
        <w:sz w:val="15"/>
        <w:szCs w:val="15"/>
        <w:color w:val="231F20"/>
        <w:spacing w:val="2"/>
      </w:rPr>
      <w:t>13</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16"/>
      <w:spacing w:before="36" w:line="182" w:lineRule="auto"/>
      <w:rPr>
        <w:rFonts w:ascii="Times New Roman" w:hAnsi="Times New Roman" w:eastAsia="Times New Roman" w:cs="Times New Roman"/>
        <w:sz w:val="15"/>
        <w:szCs w:val="15"/>
      </w:rPr>
    </w:pPr>
    <w:r>
      <w:pict>
        <v:shape id="WordPictureWatermark14" style="position:absolute;margin-left:175pt;margin-top:260.882pt;mso-position-vertical-relative:page;mso-position-horizontal-relative:page;width:267pt;height:306pt;z-index:-251655168;" o:allowincell="f" filled="false" stroked="false" type="#_x0000_t75">
          <v:imagedata o:title="" r:id="rId1"/>
        </v:shape>
      </w:pict>
    </w:r>
    <w:r>
      <w:pict>
        <v:shape id="_x0000_s16" style="position:absolute;margin-left:24.559pt;margin-top:1.13828pt;mso-position-vertical-relative:text;mso-position-horizontal-relative:text;width:33.95pt;height:13.45pt;z-index:251662336;" filled="false" stroked="false" type="#_x0000_t202">
          <v:fill on="false"/>
          <v:stroke on="false"/>
          <v:path/>
          <v:imagedata o:title=""/>
          <o:lock v:ext="edit" aspectratio="false"/>
          <v:textbox inset="0mm,0mm,0mm,0mm">
            <w:txbxContent>
              <w:p>
                <w:pPr>
                  <w:ind w:left="20"/>
                  <w:spacing w:before="20" w:line="213"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13"/>
                    <w:w w:val="118"/>
                  </w:rPr>
                  <w:t>·</w:t>
                </w:r>
                <w:r>
                  <w:rPr>
                    <w:rFonts w:ascii="Microsoft YaHei" w:hAnsi="Microsoft YaHei" w:eastAsia="Microsoft YaHei" w:cs="Microsoft YaHei"/>
                    <w:sz w:val="15"/>
                    <w:szCs w:val="15"/>
                    <w:color w:val="231F20"/>
                    <w:spacing w:val="36"/>
                    <w:w w:val="101"/>
                  </w:rPr>
                  <w:t xml:space="preserve"> </w:t>
                </w:r>
                <w:r>
                  <w:rPr>
                    <w:rFonts w:ascii="Times New Roman" w:hAnsi="Times New Roman" w:eastAsia="Times New Roman" w:cs="Times New Roman"/>
                    <w:sz w:val="15"/>
                    <w:szCs w:val="15"/>
                    <w:color w:val="231F20"/>
                    <w:spacing w:val="13"/>
                    <w:w w:val="118"/>
                  </w:rPr>
                  <w:t>948</w:t>
                </w:r>
                <w:r>
                  <w:rPr>
                    <w:rFonts w:ascii="Times New Roman" w:hAnsi="Times New Roman" w:eastAsia="Times New Roman" w:cs="Times New Roman"/>
                    <w:sz w:val="15"/>
                    <w:szCs w:val="15"/>
                    <w:color w:val="231F20"/>
                    <w:spacing w:val="9"/>
                  </w:rPr>
                  <w:t xml:space="preserve">   </w:t>
                </w:r>
                <w:r>
                  <w:rPr>
                    <w:rFonts w:ascii="Microsoft YaHei" w:hAnsi="Microsoft YaHei" w:eastAsia="Microsoft YaHei" w:cs="Microsoft YaHei"/>
                    <w:sz w:val="15"/>
                    <w:szCs w:val="15"/>
                    <w:color w:val="231F20"/>
                    <w:spacing w:val="13"/>
                    <w:w w:val="118"/>
                  </w:rPr>
                  <w:t>·</w:t>
                </w:r>
              </w:p>
            </w:txbxContent>
          </v:textbox>
        </v:shape>
      </w:pict>
    </w:r>
    <w:r>
      <w:rPr>
        <w:shd w:val="clear" w:fill="FFFFFE"/>
        <w:rFonts w:ascii="Microsoft YaHei" w:hAnsi="Microsoft YaHei" w:eastAsia="Microsoft YaHei" w:cs="Microsoft YaHei"/>
        <w:sz w:val="15"/>
        <w:szCs w:val="15"/>
        <w:color w:val="231F20"/>
        <w:spacing w:val="2"/>
      </w:rPr>
      <w:t>中华医学杂志 </w:t>
    </w:r>
    <w:r>
      <w:rPr>
        <w:shd w:val="clear" w:fill="FFFFFE"/>
        <w:rFonts w:ascii="Times New Roman" w:hAnsi="Times New Roman" w:eastAsia="Times New Roman" w:cs="Times New Roman"/>
        <w:sz w:val="15"/>
        <w:szCs w:val="15"/>
        <w:color w:val="231F20"/>
        <w:spacing w:val="2"/>
      </w:rPr>
      <w:t>2023 </w:t>
    </w:r>
    <w:r>
      <w:rPr>
        <w:shd w:val="clear" w:fill="FFFFFE"/>
        <w:rFonts w:ascii="Microsoft YaHei" w:hAnsi="Microsoft YaHei" w:eastAsia="Microsoft YaHei" w:cs="Microsoft YaHei"/>
        <w:sz w:val="15"/>
        <w:szCs w:val="15"/>
        <w:color w:val="231F20"/>
        <w:spacing w:val="2"/>
      </w:rPr>
      <w:t>年</w:t>
    </w:r>
    <w:r>
      <w:rPr>
        <w:shd w:val="clear" w:fill="FFFFFE"/>
        <w:rFonts w:ascii="Microsoft YaHei" w:hAnsi="Microsoft YaHei" w:eastAsia="Microsoft YaHei" w:cs="Microsoft YaHei"/>
        <w:sz w:val="15"/>
        <w:szCs w:val="15"/>
        <w:color w:val="231F20"/>
        <w:spacing w:val="-4"/>
      </w:rPr>
      <w:t xml:space="preserve"> </w:t>
    </w:r>
    <w:r>
      <w:rPr>
        <w:shd w:val="clear" w:fill="FFFFFE"/>
        <w:rFonts w:ascii="Times New Roman" w:hAnsi="Times New Roman" w:eastAsia="Times New Roman" w:cs="Times New Roman"/>
        <w:sz w:val="15"/>
        <w:szCs w:val="15"/>
        <w:color w:val="231F20"/>
        <w:spacing w:val="2"/>
      </w:rPr>
      <w:t>4 </w:t>
    </w:r>
    <w:r>
      <w:rPr>
        <w:shd w:val="clear" w:fill="FFFFFE"/>
        <w:rFonts w:ascii="Microsoft YaHei" w:hAnsi="Microsoft YaHei" w:eastAsia="Microsoft YaHei" w:cs="Microsoft YaHei"/>
        <w:sz w:val="15"/>
        <w:szCs w:val="15"/>
        <w:color w:val="231F20"/>
        <w:spacing w:val="2"/>
      </w:rPr>
      <w:t>月</w:t>
    </w:r>
    <w:r>
      <w:rPr>
        <w:shd w:val="clear" w:fill="FFFFFE"/>
        <w:rFonts w:ascii="Times New Roman" w:hAnsi="Times New Roman" w:eastAsia="Times New Roman" w:cs="Times New Roman"/>
        <w:sz w:val="15"/>
        <w:szCs w:val="15"/>
        <w:color w:val="231F20"/>
        <w:spacing w:val="2"/>
      </w:rPr>
      <w:t>4  </w:t>
    </w:r>
    <w:r>
      <w:rPr>
        <w:shd w:val="clear" w:fill="FFFFFE"/>
        <w:rFonts w:ascii="Microsoft YaHei" w:hAnsi="Microsoft YaHei" w:eastAsia="Microsoft YaHei" w:cs="Microsoft YaHei"/>
        <w:sz w:val="15"/>
        <w:szCs w:val="15"/>
        <w:color w:val="231F20"/>
        <w:spacing w:val="2"/>
      </w:rPr>
      <w:t>日第</w:t>
    </w:r>
    <w:r>
      <w:rPr>
        <w:shd w:val="clear" w:fill="FFFFFE"/>
        <w:rFonts w:ascii="Microsoft YaHei" w:hAnsi="Microsoft YaHei" w:eastAsia="Microsoft YaHei" w:cs="Microsoft YaHei"/>
        <w:sz w:val="15"/>
        <w:szCs w:val="15"/>
        <w:color w:val="231F20"/>
        <w:spacing w:val="16"/>
        <w:w w:val="102"/>
      </w:rPr>
      <w:t xml:space="preserve"> </w:t>
    </w:r>
    <w:r>
      <w:rPr>
        <w:shd w:val="clear" w:fill="FFFFFE"/>
        <w:rFonts w:ascii="Times New Roman" w:hAnsi="Times New Roman" w:eastAsia="Times New Roman" w:cs="Times New Roman"/>
        <w:sz w:val="15"/>
        <w:szCs w:val="15"/>
        <w:color w:val="231F20"/>
        <w:spacing w:val="2"/>
      </w:rPr>
      <w:t>103 </w:t>
    </w:r>
    <w:r>
      <w:rPr>
        <w:shd w:val="clear" w:fill="FFFFFE"/>
        <w:rFonts w:ascii="Microsoft YaHei" w:hAnsi="Microsoft YaHei" w:eastAsia="Microsoft YaHei" w:cs="Microsoft YaHei"/>
        <w:sz w:val="15"/>
        <w:szCs w:val="15"/>
        <w:color w:val="231F20"/>
        <w:spacing w:val="2"/>
      </w:rPr>
      <w:t>卷第</w:t>
    </w:r>
    <w:r>
      <w:rPr>
        <w:shd w:val="clear" w:fill="FFFFFE"/>
        <w:rFonts w:ascii="Microsoft YaHei" w:hAnsi="Microsoft YaHei" w:eastAsia="Microsoft YaHei" w:cs="Microsoft YaHei"/>
        <w:sz w:val="15"/>
        <w:szCs w:val="15"/>
        <w:color w:val="231F20"/>
        <w:spacing w:val="16"/>
      </w:rPr>
      <w:t xml:space="preserve"> </w:t>
    </w:r>
    <w:r>
      <w:rPr>
        <w:shd w:val="clear" w:fill="FFFFFE"/>
        <w:rFonts w:ascii="Times New Roman" w:hAnsi="Times New Roman" w:eastAsia="Times New Roman" w:cs="Times New Roman"/>
        <w:sz w:val="15"/>
        <w:szCs w:val="15"/>
        <w:color w:val="231F20"/>
        <w:spacing w:val="2"/>
      </w:rPr>
      <w:t>13 </w:t>
    </w:r>
    <w:r>
      <w:rPr>
        <w:shd w:val="clear" w:fill="FFFFFE"/>
        <w:rFonts w:ascii="Microsoft YaHei" w:hAnsi="Microsoft YaHei" w:eastAsia="Microsoft YaHei" w:cs="Microsoft YaHei"/>
        <w:sz w:val="15"/>
        <w:szCs w:val="15"/>
        <w:color w:val="231F20"/>
        <w:spacing w:val="2"/>
      </w:rPr>
      <w:t>期    </w:t>
    </w:r>
    <w:r>
      <w:rPr>
        <w:shd w:val="clear" w:fill="FFFFFE"/>
        <w:rFonts w:ascii="Times New Roman" w:hAnsi="Times New Roman" w:eastAsia="Times New Roman" w:cs="Times New Roman"/>
        <w:sz w:val="15"/>
        <w:szCs w:val="15"/>
        <w:color w:val="231F20"/>
      </w:rPr>
      <w:t>Natl</w:t>
    </w:r>
    <w:r>
      <w:rPr>
        <w:shd w:val="clear" w:fill="FFFFFE"/>
        <w:rFonts w:ascii="Times New Roman" w:hAnsi="Times New Roman" w:eastAsia="Times New Roman" w:cs="Times New Roman"/>
        <w:sz w:val="15"/>
        <w:szCs w:val="15"/>
        <w:color w:val="231F20"/>
        <w:spacing w:val="2"/>
      </w:rPr>
      <w:t xml:space="preserve"> </w:t>
    </w:r>
    <w:r>
      <w:rPr>
        <w:shd w:val="clear" w:fill="FFFFFE"/>
        <w:rFonts w:ascii="Times New Roman" w:hAnsi="Times New Roman" w:eastAsia="Times New Roman" w:cs="Times New Roman"/>
        <w:sz w:val="15"/>
        <w:szCs w:val="15"/>
        <w:color w:val="231F20"/>
      </w:rPr>
      <w:t>Med</w:t>
    </w:r>
    <w:r>
      <w:rPr>
        <w:shd w:val="clear" w:fill="FFFFFE"/>
        <w:rFonts w:ascii="Times New Roman" w:hAnsi="Times New Roman" w:eastAsia="Times New Roman" w:cs="Times New Roman"/>
        <w:sz w:val="15"/>
        <w:szCs w:val="15"/>
        <w:color w:val="231F20"/>
        <w:spacing w:val="2"/>
      </w:rPr>
      <w:t xml:space="preserve"> </w:t>
    </w:r>
    <w:r>
      <w:rPr>
        <w:shd w:val="clear" w:fill="FFFFFE"/>
        <w:rFonts w:ascii="Times New Roman" w:hAnsi="Times New Roman" w:eastAsia="Times New Roman" w:cs="Times New Roman"/>
        <w:sz w:val="15"/>
        <w:szCs w:val="15"/>
        <w:color w:val="231F20"/>
      </w:rPr>
      <w:t>J</w:t>
    </w:r>
    <w:r>
      <w:rPr>
        <w:shd w:val="clear" w:fill="FFFFFE"/>
        <w:rFonts w:ascii="Times New Roman" w:hAnsi="Times New Roman" w:eastAsia="Times New Roman" w:cs="Times New Roman"/>
        <w:sz w:val="15"/>
        <w:szCs w:val="15"/>
        <w:color w:val="231F20"/>
        <w:spacing w:val="11"/>
      </w:rPr>
      <w:t xml:space="preserve"> </w:t>
    </w:r>
    <w:r>
      <w:rPr>
        <w:shd w:val="clear" w:fill="FFFFFE"/>
        <w:rFonts w:ascii="Times New Roman" w:hAnsi="Times New Roman" w:eastAsia="Times New Roman" w:cs="Times New Roman"/>
        <w:sz w:val="15"/>
        <w:szCs w:val="15"/>
        <w:color w:val="231F20"/>
      </w:rPr>
      <w:t>China</w:t>
    </w:r>
    <w:r>
      <w:rPr>
        <w:shd w:val="clear" w:fill="FFFFFE"/>
        <w:rFonts w:ascii="Times New Roman" w:hAnsi="Times New Roman" w:eastAsia="Times New Roman" w:cs="Times New Roman"/>
        <w:sz w:val="15"/>
        <w:szCs w:val="15"/>
        <w:color w:val="231F20"/>
        <w:spacing w:val="2"/>
      </w:rPr>
      <w:t>,</w:t>
    </w:r>
    <w:r>
      <w:rPr>
        <w:shd w:val="clear" w:fill="FFFFFE"/>
        <w:rFonts w:ascii="Times New Roman" w:hAnsi="Times New Roman" w:eastAsia="Times New Roman" w:cs="Times New Roman"/>
        <w:sz w:val="15"/>
        <w:szCs w:val="15"/>
        <w:color w:val="231F20"/>
        <w:spacing w:val="7"/>
      </w:rPr>
      <w:t xml:space="preserve"> </w:t>
    </w:r>
    <w:r>
      <w:rPr>
        <w:shd w:val="clear" w:fill="FFFFFE"/>
        <w:rFonts w:ascii="Times New Roman" w:hAnsi="Times New Roman" w:eastAsia="Times New Roman" w:cs="Times New Roman"/>
        <w:sz w:val="15"/>
        <w:szCs w:val="15"/>
        <w:color w:val="231F20"/>
      </w:rPr>
      <w:t>April</w:t>
    </w:r>
    <w:r>
      <w:rPr>
        <w:shd w:val="clear" w:fill="FFFFFE"/>
        <w:rFonts w:ascii="Times New Roman" w:hAnsi="Times New Roman" w:eastAsia="Times New Roman" w:cs="Times New Roman"/>
        <w:sz w:val="15"/>
        <w:szCs w:val="15"/>
        <w:color w:val="231F20"/>
        <w:spacing w:val="5"/>
      </w:rPr>
      <w:t xml:space="preserve"> </w:t>
    </w:r>
    <w:r>
      <w:rPr>
        <w:shd w:val="clear" w:fill="FFFFFE"/>
        <w:rFonts w:ascii="Times New Roman" w:hAnsi="Times New Roman" w:eastAsia="Times New Roman" w:cs="Times New Roman"/>
        <w:sz w:val="15"/>
        <w:szCs w:val="15"/>
        <w:color w:val="231F20"/>
        <w:spacing w:val="2"/>
      </w:rPr>
      <w:t>4,</w:t>
    </w:r>
    <w:r>
      <w:rPr>
        <w:shd w:val="clear" w:fill="FFFFFE"/>
        <w:rFonts w:ascii="Times New Roman" w:hAnsi="Times New Roman" w:eastAsia="Times New Roman" w:cs="Times New Roman"/>
        <w:sz w:val="15"/>
        <w:szCs w:val="15"/>
        <w:color w:val="231F20"/>
        <w:spacing w:val="8"/>
      </w:rPr>
      <w:t xml:space="preserve"> </w:t>
    </w:r>
    <w:r>
      <w:rPr>
        <w:shd w:val="clear" w:fill="FFFFFE"/>
        <w:rFonts w:ascii="Times New Roman" w:hAnsi="Times New Roman" w:eastAsia="Times New Roman" w:cs="Times New Roman"/>
        <w:sz w:val="15"/>
        <w:szCs w:val="15"/>
        <w:color w:val="231F20"/>
        <w:spacing w:val="2"/>
      </w:rPr>
      <w:t>2023,</w:t>
    </w:r>
    <w:r>
      <w:rPr>
        <w:shd w:val="clear" w:fill="FFFFFE"/>
        <w:rFonts w:ascii="Times New Roman" w:hAnsi="Times New Roman" w:eastAsia="Times New Roman" w:cs="Times New Roman"/>
        <w:sz w:val="15"/>
        <w:szCs w:val="15"/>
        <w:color w:val="231F20"/>
        <w:spacing w:val="8"/>
      </w:rPr>
      <w:t xml:space="preserve"> </w:t>
    </w:r>
    <w:r>
      <w:rPr>
        <w:shd w:val="clear" w:fill="FFFFFE"/>
        <w:rFonts w:ascii="Times New Roman" w:hAnsi="Times New Roman" w:eastAsia="Times New Roman" w:cs="Times New Roman"/>
        <w:sz w:val="15"/>
        <w:szCs w:val="15"/>
        <w:color w:val="231F20"/>
      </w:rPr>
      <w:t>Vol</w:t>
    </w:r>
    <w:r>
      <w:rPr>
        <w:shd w:val="clear" w:fill="FFFFFE"/>
        <w:rFonts w:ascii="Times New Roman" w:hAnsi="Times New Roman" w:eastAsia="Times New Roman" w:cs="Times New Roman"/>
        <w:sz w:val="15"/>
        <w:szCs w:val="15"/>
        <w:color w:val="231F20"/>
        <w:spacing w:val="2"/>
      </w:rPr>
      <w:t>.</w:t>
    </w:r>
    <w:r>
      <w:rPr>
        <w:shd w:val="clear" w:fill="FFFFFE"/>
        <w:rFonts w:ascii="Times New Roman" w:hAnsi="Times New Roman" w:eastAsia="Times New Roman" w:cs="Times New Roman"/>
        <w:sz w:val="15"/>
        <w:szCs w:val="15"/>
        <w:color w:val="231F20"/>
        <w:spacing w:val="20"/>
        <w:w w:val="102"/>
      </w:rPr>
      <w:t xml:space="preserve"> </w:t>
    </w:r>
    <w:r>
      <w:rPr>
        <w:shd w:val="clear" w:fill="FFFFFE"/>
        <w:rFonts w:ascii="Times New Roman" w:hAnsi="Times New Roman" w:eastAsia="Times New Roman" w:cs="Times New Roman"/>
        <w:sz w:val="15"/>
        <w:szCs w:val="15"/>
        <w:color w:val="231F20"/>
        <w:spacing w:val="2"/>
      </w:rPr>
      <w:t>103,</w:t>
    </w:r>
    <w:r>
      <w:rPr>
        <w:shd w:val="clear" w:fill="FFFFFE"/>
        <w:rFonts w:ascii="Times New Roman" w:hAnsi="Times New Roman" w:eastAsia="Times New Roman" w:cs="Times New Roman"/>
        <w:sz w:val="15"/>
        <w:szCs w:val="15"/>
        <w:color w:val="231F20"/>
        <w:spacing w:val="9"/>
      </w:rPr>
      <w:t xml:space="preserve"> </w:t>
    </w:r>
    <w:r>
      <w:rPr>
        <w:shd w:val="clear" w:fill="FFFFFE"/>
        <w:rFonts w:ascii="Times New Roman" w:hAnsi="Times New Roman" w:eastAsia="Times New Roman" w:cs="Times New Roman"/>
        <w:sz w:val="15"/>
        <w:szCs w:val="15"/>
        <w:color w:val="231F20"/>
      </w:rPr>
      <w:t>No</w:t>
    </w:r>
    <w:r>
      <w:rPr>
        <w:shd w:val="clear" w:fill="FFFFFE"/>
        <w:rFonts w:ascii="Times New Roman" w:hAnsi="Times New Roman" w:eastAsia="Times New Roman" w:cs="Times New Roman"/>
        <w:sz w:val="15"/>
        <w:szCs w:val="15"/>
        <w:color w:val="231F20"/>
        <w:spacing w:val="2"/>
      </w:rPr>
      <w:t>.</w:t>
    </w:r>
    <w:r>
      <w:rPr>
        <w:shd w:val="clear" w:fill="FFFFFE"/>
        <w:rFonts w:ascii="Times New Roman" w:hAnsi="Times New Roman" w:eastAsia="Times New Roman" w:cs="Times New Roman"/>
        <w:sz w:val="15"/>
        <w:szCs w:val="15"/>
        <w:color w:val="231F20"/>
        <w:spacing w:val="21"/>
      </w:rPr>
      <w:t xml:space="preserve"> </w:t>
    </w:r>
    <w:r>
      <w:rPr>
        <w:shd w:val="clear" w:fill="FFFFFE"/>
        <w:rFonts w:ascii="Times New Roman" w:hAnsi="Times New Roman" w:eastAsia="Times New Roman" w:cs="Times New Roman"/>
        <w:sz w:val="15"/>
        <w:szCs w:val="15"/>
        <w:color w:val="231F20"/>
        <w:spacing w:val="2"/>
      </w:rPr>
      <w:t>13</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04"/>
      <w:spacing w:before="36" w:line="189" w:lineRule="auto"/>
      <w:rPr>
        <w:rFonts w:ascii="Times New Roman" w:hAnsi="Times New Roman" w:eastAsia="Times New Roman" w:cs="Times New Roman"/>
        <w:sz w:val="15"/>
        <w:szCs w:val="15"/>
      </w:rPr>
    </w:pPr>
    <w:r>
      <w:pict>
        <v:shape id="WordPictureWatermark20" style="position:absolute;margin-left:175pt;margin-top:260.882pt;mso-position-vertical-relative:page;mso-position-horizontal-relative:page;width:267pt;height:306pt;z-index:-251653120;" o:allowincell="f" filled="false" stroked="false" type="#_x0000_t75">
          <v:imagedata o:title="" r:id="rId1"/>
        </v:shape>
      </w:pict>
    </w:r>
    <w:r>
      <w:pict>
        <v:shape id="_x0000_s22" style="position:absolute;margin-left:475.11pt;margin-top:1.56862pt;mso-position-vertical-relative:text;mso-position-horizontal-relative:text;width:33.95pt;height:13.45pt;z-index:251664384;" filled="false" stroked="false" type="#_x0000_t202">
          <v:fill on="false"/>
          <v:stroke on="false"/>
          <v:path/>
          <v:imagedata o:title=""/>
          <o:lock v:ext="edit" aspectratio="false"/>
          <v:textbox inset="0mm,0mm,0mm,0mm">
            <w:txbxContent>
              <w:p>
                <w:pPr>
                  <w:ind w:left="20"/>
                  <w:spacing w:before="20" w:line="213"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12"/>
                    <w:w w:val="119"/>
                  </w:rPr>
                  <w:t>·</w:t>
                </w:r>
                <w:r>
                  <w:rPr>
                    <w:rFonts w:ascii="Microsoft YaHei" w:hAnsi="Microsoft YaHei" w:eastAsia="Microsoft YaHei" w:cs="Microsoft YaHei"/>
                    <w:sz w:val="15"/>
                    <w:szCs w:val="15"/>
                    <w:color w:val="231F20"/>
                    <w:spacing w:val="38"/>
                  </w:rPr>
                  <w:t xml:space="preserve"> </w:t>
                </w:r>
                <w:r>
                  <w:rPr>
                    <w:rFonts w:ascii="Times New Roman" w:hAnsi="Times New Roman" w:eastAsia="Times New Roman" w:cs="Times New Roman"/>
                    <w:sz w:val="15"/>
                    <w:szCs w:val="15"/>
                    <w:color w:val="231F20"/>
                    <w:spacing w:val="12"/>
                    <w:w w:val="119"/>
                  </w:rPr>
                  <w:t>949</w:t>
                </w:r>
                <w:r>
                  <w:rPr>
                    <w:rFonts w:ascii="Times New Roman" w:hAnsi="Times New Roman" w:eastAsia="Times New Roman" w:cs="Times New Roman"/>
                    <w:sz w:val="15"/>
                    <w:szCs w:val="15"/>
                    <w:color w:val="231F20"/>
                    <w:spacing w:val="9"/>
                    <w:w w:val="101"/>
                  </w:rPr>
                  <w:t xml:space="preserve">   </w:t>
                </w:r>
                <w:r>
                  <w:rPr>
                    <w:rFonts w:ascii="Microsoft YaHei" w:hAnsi="Microsoft YaHei" w:eastAsia="Microsoft YaHei" w:cs="Microsoft YaHei"/>
                    <w:sz w:val="15"/>
                    <w:szCs w:val="15"/>
                    <w:color w:val="231F20"/>
                    <w:spacing w:val="12"/>
                    <w:w w:val="119"/>
                  </w:rPr>
                  <w:t>·</w:t>
                </w:r>
              </w:p>
            </w:txbxContent>
          </v:textbox>
        </v:shape>
      </w:pict>
    </w:r>
    <w:r>
      <w:rPr>
        <w:shd w:val="clear" w:fill="FFFFFE"/>
        <w:rFonts w:ascii="Microsoft YaHei" w:hAnsi="Microsoft YaHei" w:eastAsia="Microsoft YaHei" w:cs="Microsoft YaHei"/>
        <w:sz w:val="15"/>
        <w:szCs w:val="15"/>
        <w:color w:val="231F20"/>
        <w:spacing w:val="2"/>
      </w:rPr>
      <w:t>中华医学杂志 </w:t>
    </w:r>
    <w:r>
      <w:rPr>
        <w:shd w:val="clear" w:fill="FFFFFE"/>
        <w:rFonts w:ascii="Times New Roman" w:hAnsi="Times New Roman" w:eastAsia="Times New Roman" w:cs="Times New Roman"/>
        <w:sz w:val="15"/>
        <w:szCs w:val="15"/>
        <w:color w:val="231F20"/>
        <w:spacing w:val="2"/>
      </w:rPr>
      <w:t>2023 </w:t>
    </w:r>
    <w:r>
      <w:rPr>
        <w:shd w:val="clear" w:fill="FFFFFE"/>
        <w:rFonts w:ascii="Microsoft YaHei" w:hAnsi="Microsoft YaHei" w:eastAsia="Microsoft YaHei" w:cs="Microsoft YaHei"/>
        <w:sz w:val="15"/>
        <w:szCs w:val="15"/>
        <w:color w:val="231F20"/>
        <w:spacing w:val="2"/>
      </w:rPr>
      <w:t>年</w:t>
    </w:r>
    <w:r>
      <w:rPr>
        <w:shd w:val="clear" w:fill="FFFFFE"/>
        <w:rFonts w:ascii="Microsoft YaHei" w:hAnsi="Microsoft YaHei" w:eastAsia="Microsoft YaHei" w:cs="Microsoft YaHei"/>
        <w:sz w:val="15"/>
        <w:szCs w:val="15"/>
        <w:color w:val="231F20"/>
        <w:spacing w:val="-4"/>
      </w:rPr>
      <w:t xml:space="preserve"> </w:t>
    </w:r>
    <w:r>
      <w:rPr>
        <w:shd w:val="clear" w:fill="FFFFFE"/>
        <w:rFonts w:ascii="Times New Roman" w:hAnsi="Times New Roman" w:eastAsia="Times New Roman" w:cs="Times New Roman"/>
        <w:sz w:val="15"/>
        <w:szCs w:val="15"/>
        <w:color w:val="231F20"/>
        <w:spacing w:val="2"/>
      </w:rPr>
      <w:t>4 </w:t>
    </w:r>
    <w:r>
      <w:rPr>
        <w:shd w:val="clear" w:fill="FFFFFE"/>
        <w:rFonts w:ascii="Microsoft YaHei" w:hAnsi="Microsoft YaHei" w:eastAsia="Microsoft YaHei" w:cs="Microsoft YaHei"/>
        <w:sz w:val="15"/>
        <w:szCs w:val="15"/>
        <w:color w:val="231F20"/>
        <w:spacing w:val="2"/>
      </w:rPr>
      <w:t>月</w:t>
    </w:r>
    <w:r>
      <w:rPr>
        <w:shd w:val="clear" w:fill="FFFFFE"/>
        <w:rFonts w:ascii="Times New Roman" w:hAnsi="Times New Roman" w:eastAsia="Times New Roman" w:cs="Times New Roman"/>
        <w:sz w:val="15"/>
        <w:szCs w:val="15"/>
        <w:color w:val="231F20"/>
        <w:spacing w:val="2"/>
      </w:rPr>
      <w:t>4  </w:t>
    </w:r>
    <w:r>
      <w:rPr>
        <w:shd w:val="clear" w:fill="FFFFFE"/>
        <w:rFonts w:ascii="Microsoft YaHei" w:hAnsi="Microsoft YaHei" w:eastAsia="Microsoft YaHei" w:cs="Microsoft YaHei"/>
        <w:sz w:val="15"/>
        <w:szCs w:val="15"/>
        <w:color w:val="231F20"/>
        <w:spacing w:val="2"/>
      </w:rPr>
      <w:t>日第</w:t>
    </w:r>
    <w:r>
      <w:rPr>
        <w:shd w:val="clear" w:fill="FFFFFE"/>
        <w:rFonts w:ascii="Microsoft YaHei" w:hAnsi="Microsoft YaHei" w:eastAsia="Microsoft YaHei" w:cs="Microsoft YaHei"/>
        <w:sz w:val="15"/>
        <w:szCs w:val="15"/>
        <w:color w:val="231F20"/>
        <w:spacing w:val="16"/>
        <w:w w:val="102"/>
      </w:rPr>
      <w:t xml:space="preserve"> </w:t>
    </w:r>
    <w:r>
      <w:rPr>
        <w:shd w:val="clear" w:fill="FFFFFE"/>
        <w:rFonts w:ascii="Times New Roman" w:hAnsi="Times New Roman" w:eastAsia="Times New Roman" w:cs="Times New Roman"/>
        <w:sz w:val="15"/>
        <w:szCs w:val="15"/>
        <w:color w:val="231F20"/>
        <w:spacing w:val="2"/>
      </w:rPr>
      <w:t>103 </w:t>
    </w:r>
    <w:r>
      <w:rPr>
        <w:shd w:val="clear" w:fill="FFFFFE"/>
        <w:rFonts w:ascii="Microsoft YaHei" w:hAnsi="Microsoft YaHei" w:eastAsia="Microsoft YaHei" w:cs="Microsoft YaHei"/>
        <w:sz w:val="15"/>
        <w:szCs w:val="15"/>
        <w:color w:val="231F20"/>
        <w:spacing w:val="2"/>
      </w:rPr>
      <w:t>卷第</w:t>
    </w:r>
    <w:r>
      <w:rPr>
        <w:shd w:val="clear" w:fill="FFFFFE"/>
        <w:rFonts w:ascii="Microsoft YaHei" w:hAnsi="Microsoft YaHei" w:eastAsia="Microsoft YaHei" w:cs="Microsoft YaHei"/>
        <w:sz w:val="15"/>
        <w:szCs w:val="15"/>
        <w:color w:val="231F20"/>
        <w:spacing w:val="16"/>
      </w:rPr>
      <w:t xml:space="preserve"> </w:t>
    </w:r>
    <w:r>
      <w:rPr>
        <w:shd w:val="clear" w:fill="FFFFFE"/>
        <w:rFonts w:ascii="Times New Roman" w:hAnsi="Times New Roman" w:eastAsia="Times New Roman" w:cs="Times New Roman"/>
        <w:sz w:val="15"/>
        <w:szCs w:val="15"/>
        <w:color w:val="231F20"/>
        <w:spacing w:val="2"/>
      </w:rPr>
      <w:t>13 </w:t>
    </w:r>
    <w:r>
      <w:rPr>
        <w:shd w:val="clear" w:fill="FFFFFE"/>
        <w:rFonts w:ascii="Microsoft YaHei" w:hAnsi="Microsoft YaHei" w:eastAsia="Microsoft YaHei" w:cs="Microsoft YaHei"/>
        <w:sz w:val="15"/>
        <w:szCs w:val="15"/>
        <w:color w:val="231F20"/>
        <w:spacing w:val="2"/>
      </w:rPr>
      <w:t>期    </w:t>
    </w:r>
    <w:r>
      <w:rPr>
        <w:shd w:val="clear" w:fill="FFFFFE"/>
        <w:rFonts w:ascii="Times New Roman" w:hAnsi="Times New Roman" w:eastAsia="Times New Roman" w:cs="Times New Roman"/>
        <w:sz w:val="15"/>
        <w:szCs w:val="15"/>
        <w:color w:val="231F20"/>
      </w:rPr>
      <w:t>Natl</w:t>
    </w:r>
    <w:r>
      <w:rPr>
        <w:shd w:val="clear" w:fill="FFFFFE"/>
        <w:rFonts w:ascii="Times New Roman" w:hAnsi="Times New Roman" w:eastAsia="Times New Roman" w:cs="Times New Roman"/>
        <w:sz w:val="15"/>
        <w:szCs w:val="15"/>
        <w:color w:val="231F20"/>
        <w:spacing w:val="2"/>
      </w:rPr>
      <w:t xml:space="preserve"> </w:t>
    </w:r>
    <w:r>
      <w:rPr>
        <w:shd w:val="clear" w:fill="FFFFFE"/>
        <w:rFonts w:ascii="Times New Roman" w:hAnsi="Times New Roman" w:eastAsia="Times New Roman" w:cs="Times New Roman"/>
        <w:sz w:val="15"/>
        <w:szCs w:val="15"/>
        <w:color w:val="231F20"/>
      </w:rPr>
      <w:t>Med</w:t>
    </w:r>
    <w:r>
      <w:rPr>
        <w:shd w:val="clear" w:fill="FFFFFE"/>
        <w:rFonts w:ascii="Times New Roman" w:hAnsi="Times New Roman" w:eastAsia="Times New Roman" w:cs="Times New Roman"/>
        <w:sz w:val="15"/>
        <w:szCs w:val="15"/>
        <w:color w:val="231F20"/>
        <w:spacing w:val="2"/>
      </w:rPr>
      <w:t xml:space="preserve"> </w:t>
    </w:r>
    <w:r>
      <w:rPr>
        <w:shd w:val="clear" w:fill="FFFFFE"/>
        <w:rFonts w:ascii="Times New Roman" w:hAnsi="Times New Roman" w:eastAsia="Times New Roman" w:cs="Times New Roman"/>
        <w:sz w:val="15"/>
        <w:szCs w:val="15"/>
        <w:color w:val="231F20"/>
      </w:rPr>
      <w:t>J</w:t>
    </w:r>
    <w:r>
      <w:rPr>
        <w:shd w:val="clear" w:fill="FFFFFE"/>
        <w:rFonts w:ascii="Times New Roman" w:hAnsi="Times New Roman" w:eastAsia="Times New Roman" w:cs="Times New Roman"/>
        <w:sz w:val="15"/>
        <w:szCs w:val="15"/>
        <w:color w:val="231F20"/>
        <w:spacing w:val="11"/>
      </w:rPr>
      <w:t xml:space="preserve"> </w:t>
    </w:r>
    <w:r>
      <w:rPr>
        <w:shd w:val="clear" w:fill="FFFFFE"/>
        <w:rFonts w:ascii="Times New Roman" w:hAnsi="Times New Roman" w:eastAsia="Times New Roman" w:cs="Times New Roman"/>
        <w:sz w:val="15"/>
        <w:szCs w:val="15"/>
        <w:color w:val="231F20"/>
      </w:rPr>
      <w:t>China</w:t>
    </w:r>
    <w:r>
      <w:rPr>
        <w:shd w:val="clear" w:fill="FFFFFE"/>
        <w:rFonts w:ascii="Times New Roman" w:hAnsi="Times New Roman" w:eastAsia="Times New Roman" w:cs="Times New Roman"/>
        <w:sz w:val="15"/>
        <w:szCs w:val="15"/>
        <w:color w:val="231F20"/>
        <w:spacing w:val="2"/>
      </w:rPr>
      <w:t>,</w:t>
    </w:r>
    <w:r>
      <w:rPr>
        <w:shd w:val="clear" w:fill="FFFFFE"/>
        <w:rFonts w:ascii="Times New Roman" w:hAnsi="Times New Roman" w:eastAsia="Times New Roman" w:cs="Times New Roman"/>
        <w:sz w:val="15"/>
        <w:szCs w:val="15"/>
        <w:color w:val="231F20"/>
        <w:spacing w:val="7"/>
      </w:rPr>
      <w:t xml:space="preserve"> </w:t>
    </w:r>
    <w:r>
      <w:rPr>
        <w:shd w:val="clear" w:fill="FFFFFE"/>
        <w:rFonts w:ascii="Times New Roman" w:hAnsi="Times New Roman" w:eastAsia="Times New Roman" w:cs="Times New Roman"/>
        <w:sz w:val="15"/>
        <w:szCs w:val="15"/>
        <w:color w:val="231F20"/>
      </w:rPr>
      <w:t>April</w:t>
    </w:r>
    <w:r>
      <w:rPr>
        <w:shd w:val="clear" w:fill="FFFFFE"/>
        <w:rFonts w:ascii="Times New Roman" w:hAnsi="Times New Roman" w:eastAsia="Times New Roman" w:cs="Times New Roman"/>
        <w:sz w:val="15"/>
        <w:szCs w:val="15"/>
        <w:color w:val="231F20"/>
        <w:spacing w:val="5"/>
      </w:rPr>
      <w:t xml:space="preserve"> </w:t>
    </w:r>
    <w:r>
      <w:rPr>
        <w:shd w:val="clear" w:fill="FFFFFE"/>
        <w:rFonts w:ascii="Times New Roman" w:hAnsi="Times New Roman" w:eastAsia="Times New Roman" w:cs="Times New Roman"/>
        <w:sz w:val="15"/>
        <w:szCs w:val="15"/>
        <w:color w:val="231F20"/>
        <w:spacing w:val="2"/>
      </w:rPr>
      <w:t>4,</w:t>
    </w:r>
    <w:r>
      <w:rPr>
        <w:shd w:val="clear" w:fill="FFFFFE"/>
        <w:rFonts w:ascii="Times New Roman" w:hAnsi="Times New Roman" w:eastAsia="Times New Roman" w:cs="Times New Roman"/>
        <w:sz w:val="15"/>
        <w:szCs w:val="15"/>
        <w:color w:val="231F20"/>
        <w:spacing w:val="8"/>
      </w:rPr>
      <w:t xml:space="preserve"> </w:t>
    </w:r>
    <w:r>
      <w:rPr>
        <w:shd w:val="clear" w:fill="FFFFFE"/>
        <w:rFonts w:ascii="Times New Roman" w:hAnsi="Times New Roman" w:eastAsia="Times New Roman" w:cs="Times New Roman"/>
        <w:sz w:val="15"/>
        <w:szCs w:val="15"/>
        <w:color w:val="231F20"/>
        <w:spacing w:val="2"/>
      </w:rPr>
      <w:t>2023,</w:t>
    </w:r>
    <w:r>
      <w:rPr>
        <w:shd w:val="clear" w:fill="FFFFFE"/>
        <w:rFonts w:ascii="Times New Roman" w:hAnsi="Times New Roman" w:eastAsia="Times New Roman" w:cs="Times New Roman"/>
        <w:sz w:val="15"/>
        <w:szCs w:val="15"/>
        <w:color w:val="231F20"/>
        <w:spacing w:val="8"/>
      </w:rPr>
      <w:t xml:space="preserve"> </w:t>
    </w:r>
    <w:r>
      <w:rPr>
        <w:shd w:val="clear" w:fill="FFFFFE"/>
        <w:rFonts w:ascii="Times New Roman" w:hAnsi="Times New Roman" w:eastAsia="Times New Roman" w:cs="Times New Roman"/>
        <w:sz w:val="15"/>
        <w:szCs w:val="15"/>
        <w:color w:val="231F20"/>
      </w:rPr>
      <w:t>Vol</w:t>
    </w:r>
    <w:r>
      <w:rPr>
        <w:shd w:val="clear" w:fill="FFFFFE"/>
        <w:rFonts w:ascii="Times New Roman" w:hAnsi="Times New Roman" w:eastAsia="Times New Roman" w:cs="Times New Roman"/>
        <w:sz w:val="15"/>
        <w:szCs w:val="15"/>
        <w:color w:val="231F20"/>
        <w:spacing w:val="2"/>
      </w:rPr>
      <w:t>.</w:t>
    </w:r>
    <w:r>
      <w:rPr>
        <w:shd w:val="clear" w:fill="FFFFFE"/>
        <w:rFonts w:ascii="Times New Roman" w:hAnsi="Times New Roman" w:eastAsia="Times New Roman" w:cs="Times New Roman"/>
        <w:sz w:val="15"/>
        <w:szCs w:val="15"/>
        <w:color w:val="231F20"/>
        <w:spacing w:val="20"/>
        <w:w w:val="102"/>
      </w:rPr>
      <w:t xml:space="preserve"> </w:t>
    </w:r>
    <w:r>
      <w:rPr>
        <w:shd w:val="clear" w:fill="FFFFFE"/>
        <w:rFonts w:ascii="Times New Roman" w:hAnsi="Times New Roman" w:eastAsia="Times New Roman" w:cs="Times New Roman"/>
        <w:sz w:val="15"/>
        <w:szCs w:val="15"/>
        <w:color w:val="231F20"/>
        <w:spacing w:val="2"/>
      </w:rPr>
      <w:t>103,</w:t>
    </w:r>
    <w:r>
      <w:rPr>
        <w:shd w:val="clear" w:fill="FFFFFE"/>
        <w:rFonts w:ascii="Times New Roman" w:hAnsi="Times New Roman" w:eastAsia="Times New Roman" w:cs="Times New Roman"/>
        <w:sz w:val="15"/>
        <w:szCs w:val="15"/>
        <w:color w:val="231F20"/>
        <w:spacing w:val="9"/>
      </w:rPr>
      <w:t xml:space="preserve"> </w:t>
    </w:r>
    <w:r>
      <w:rPr>
        <w:shd w:val="clear" w:fill="FFFFFE"/>
        <w:rFonts w:ascii="Times New Roman" w:hAnsi="Times New Roman" w:eastAsia="Times New Roman" w:cs="Times New Roman"/>
        <w:sz w:val="15"/>
        <w:szCs w:val="15"/>
        <w:color w:val="231F20"/>
      </w:rPr>
      <w:t>No</w:t>
    </w:r>
    <w:r>
      <w:rPr>
        <w:shd w:val="clear" w:fill="FFFFFE"/>
        <w:rFonts w:ascii="Times New Roman" w:hAnsi="Times New Roman" w:eastAsia="Times New Roman" w:cs="Times New Roman"/>
        <w:sz w:val="15"/>
        <w:szCs w:val="15"/>
        <w:color w:val="231F20"/>
        <w:spacing w:val="2"/>
      </w:rPr>
      <w:t>.</w:t>
    </w:r>
    <w:r>
      <w:rPr>
        <w:shd w:val="clear" w:fill="FFFFFE"/>
        <w:rFonts w:ascii="Times New Roman" w:hAnsi="Times New Roman" w:eastAsia="Times New Roman" w:cs="Times New Roman"/>
        <w:sz w:val="15"/>
        <w:szCs w:val="15"/>
        <w:color w:val="231F20"/>
        <w:spacing w:val="21"/>
      </w:rPr>
      <w:t xml:space="preserve"> </w:t>
    </w:r>
    <w:r>
      <w:rPr>
        <w:shd w:val="clear" w:fill="FFFFFE"/>
        <w:rFonts w:ascii="Times New Roman" w:hAnsi="Times New Roman" w:eastAsia="Times New Roman" w:cs="Times New Roman"/>
        <w:sz w:val="15"/>
        <w:szCs w:val="15"/>
        <w:color w:val="231F20"/>
        <w:spacing w:val="2"/>
      </w:rPr>
      <w:t>13</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16"/>
      <w:spacing w:before="36" w:line="182" w:lineRule="auto"/>
      <w:rPr>
        <w:rFonts w:ascii="Times New Roman" w:hAnsi="Times New Roman" w:eastAsia="Times New Roman" w:cs="Times New Roman"/>
        <w:sz w:val="15"/>
        <w:szCs w:val="15"/>
      </w:rPr>
    </w:pPr>
    <w:r>
      <w:pict>
        <v:shape id="WordPictureWatermark26" style="position:absolute;margin-left:175pt;margin-top:260.882pt;mso-position-vertical-relative:page;mso-position-horizontal-relative:page;width:267pt;height:306pt;z-index:-251651072;" o:allowincell="f" filled="false" stroked="false" type="#_x0000_t75">
          <v:imagedata o:title="" r:id="rId1"/>
        </v:shape>
      </w:pict>
    </w:r>
    <w:r>
      <w:pict>
        <v:shape id="_x0000_s28" style="position:absolute;margin-left:24.559pt;margin-top:1.13828pt;mso-position-vertical-relative:text;mso-position-horizontal-relative:text;width:33.95pt;height:13.45pt;z-index:251666432;" filled="false" stroked="false" type="#_x0000_t202">
          <v:fill on="false"/>
          <v:stroke on="false"/>
          <v:path/>
          <v:imagedata o:title=""/>
          <o:lock v:ext="edit" aspectratio="false"/>
          <v:textbox inset="0mm,0mm,0mm,0mm">
            <w:txbxContent>
              <w:p>
                <w:pPr>
                  <w:ind w:left="20"/>
                  <w:spacing w:before="20" w:line="213"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14"/>
                    <w:w w:val="116"/>
                  </w:rPr>
                  <w:t>·</w:t>
                </w:r>
                <w:r>
                  <w:rPr>
                    <w:rFonts w:ascii="Microsoft YaHei" w:hAnsi="Microsoft YaHei" w:eastAsia="Microsoft YaHei" w:cs="Microsoft YaHei"/>
                    <w:sz w:val="15"/>
                    <w:szCs w:val="15"/>
                    <w:color w:val="231F20"/>
                    <w:spacing w:val="37"/>
                  </w:rPr>
                  <w:t xml:space="preserve"> </w:t>
                </w:r>
                <w:r>
                  <w:rPr>
                    <w:rFonts w:ascii="Times New Roman" w:hAnsi="Times New Roman" w:eastAsia="Times New Roman" w:cs="Times New Roman"/>
                    <w:sz w:val="15"/>
                    <w:szCs w:val="15"/>
                    <w:color w:val="231F20"/>
                    <w:spacing w:val="14"/>
                    <w:w w:val="116"/>
                  </w:rPr>
                  <w:t>950</w:t>
                </w:r>
                <w:r>
                  <w:rPr>
                    <w:rFonts w:ascii="Times New Roman" w:hAnsi="Times New Roman" w:eastAsia="Times New Roman" w:cs="Times New Roman"/>
                    <w:sz w:val="15"/>
                    <w:szCs w:val="15"/>
                    <w:color w:val="231F20"/>
                    <w:spacing w:val="9"/>
                    <w:w w:val="101"/>
                  </w:rPr>
                  <w:t xml:space="preserve">   </w:t>
                </w:r>
                <w:r>
                  <w:rPr>
                    <w:rFonts w:ascii="Microsoft YaHei" w:hAnsi="Microsoft YaHei" w:eastAsia="Microsoft YaHei" w:cs="Microsoft YaHei"/>
                    <w:sz w:val="15"/>
                    <w:szCs w:val="15"/>
                    <w:color w:val="231F20"/>
                    <w:spacing w:val="14"/>
                    <w:w w:val="116"/>
                  </w:rPr>
                  <w:t>·</w:t>
                </w:r>
              </w:p>
            </w:txbxContent>
          </v:textbox>
        </v:shape>
      </w:pict>
    </w:r>
    <w:r>
      <w:rPr>
        <w:shd w:val="clear" w:fill="FFFFFE"/>
        <w:rFonts w:ascii="Microsoft YaHei" w:hAnsi="Microsoft YaHei" w:eastAsia="Microsoft YaHei" w:cs="Microsoft YaHei"/>
        <w:sz w:val="15"/>
        <w:szCs w:val="15"/>
        <w:color w:val="231F20"/>
        <w:spacing w:val="2"/>
      </w:rPr>
      <w:t>中华医学杂志 </w:t>
    </w:r>
    <w:r>
      <w:rPr>
        <w:shd w:val="clear" w:fill="FFFFFE"/>
        <w:rFonts w:ascii="Times New Roman" w:hAnsi="Times New Roman" w:eastAsia="Times New Roman" w:cs="Times New Roman"/>
        <w:sz w:val="15"/>
        <w:szCs w:val="15"/>
        <w:color w:val="231F20"/>
        <w:spacing w:val="2"/>
      </w:rPr>
      <w:t>2023 </w:t>
    </w:r>
    <w:r>
      <w:rPr>
        <w:shd w:val="clear" w:fill="FFFFFE"/>
        <w:rFonts w:ascii="Microsoft YaHei" w:hAnsi="Microsoft YaHei" w:eastAsia="Microsoft YaHei" w:cs="Microsoft YaHei"/>
        <w:sz w:val="15"/>
        <w:szCs w:val="15"/>
        <w:color w:val="231F20"/>
        <w:spacing w:val="2"/>
      </w:rPr>
      <w:t>年</w:t>
    </w:r>
    <w:r>
      <w:rPr>
        <w:shd w:val="clear" w:fill="FFFFFE"/>
        <w:rFonts w:ascii="Microsoft YaHei" w:hAnsi="Microsoft YaHei" w:eastAsia="Microsoft YaHei" w:cs="Microsoft YaHei"/>
        <w:sz w:val="15"/>
        <w:szCs w:val="15"/>
        <w:color w:val="231F20"/>
        <w:spacing w:val="-4"/>
      </w:rPr>
      <w:t xml:space="preserve"> </w:t>
    </w:r>
    <w:r>
      <w:rPr>
        <w:shd w:val="clear" w:fill="FFFFFE"/>
        <w:rFonts w:ascii="Times New Roman" w:hAnsi="Times New Roman" w:eastAsia="Times New Roman" w:cs="Times New Roman"/>
        <w:sz w:val="15"/>
        <w:szCs w:val="15"/>
        <w:color w:val="231F20"/>
        <w:spacing w:val="2"/>
      </w:rPr>
      <w:t>4 </w:t>
    </w:r>
    <w:r>
      <w:rPr>
        <w:shd w:val="clear" w:fill="FFFFFE"/>
        <w:rFonts w:ascii="Microsoft YaHei" w:hAnsi="Microsoft YaHei" w:eastAsia="Microsoft YaHei" w:cs="Microsoft YaHei"/>
        <w:sz w:val="15"/>
        <w:szCs w:val="15"/>
        <w:color w:val="231F20"/>
        <w:spacing w:val="2"/>
      </w:rPr>
      <w:t>月</w:t>
    </w:r>
    <w:r>
      <w:rPr>
        <w:shd w:val="clear" w:fill="FFFFFE"/>
        <w:rFonts w:ascii="Times New Roman" w:hAnsi="Times New Roman" w:eastAsia="Times New Roman" w:cs="Times New Roman"/>
        <w:sz w:val="15"/>
        <w:szCs w:val="15"/>
        <w:color w:val="231F20"/>
        <w:spacing w:val="2"/>
      </w:rPr>
      <w:t>4  </w:t>
    </w:r>
    <w:r>
      <w:rPr>
        <w:shd w:val="clear" w:fill="FFFFFE"/>
        <w:rFonts w:ascii="Microsoft YaHei" w:hAnsi="Microsoft YaHei" w:eastAsia="Microsoft YaHei" w:cs="Microsoft YaHei"/>
        <w:sz w:val="15"/>
        <w:szCs w:val="15"/>
        <w:color w:val="231F20"/>
        <w:spacing w:val="2"/>
      </w:rPr>
      <w:t>日第</w:t>
    </w:r>
    <w:r>
      <w:rPr>
        <w:shd w:val="clear" w:fill="FFFFFE"/>
        <w:rFonts w:ascii="Microsoft YaHei" w:hAnsi="Microsoft YaHei" w:eastAsia="Microsoft YaHei" w:cs="Microsoft YaHei"/>
        <w:sz w:val="15"/>
        <w:szCs w:val="15"/>
        <w:color w:val="231F20"/>
        <w:spacing w:val="16"/>
        <w:w w:val="102"/>
      </w:rPr>
      <w:t xml:space="preserve"> </w:t>
    </w:r>
    <w:r>
      <w:rPr>
        <w:shd w:val="clear" w:fill="FFFFFE"/>
        <w:rFonts w:ascii="Times New Roman" w:hAnsi="Times New Roman" w:eastAsia="Times New Roman" w:cs="Times New Roman"/>
        <w:sz w:val="15"/>
        <w:szCs w:val="15"/>
        <w:color w:val="231F20"/>
        <w:spacing w:val="2"/>
      </w:rPr>
      <w:t>103 </w:t>
    </w:r>
    <w:r>
      <w:rPr>
        <w:shd w:val="clear" w:fill="FFFFFE"/>
        <w:rFonts w:ascii="Microsoft YaHei" w:hAnsi="Microsoft YaHei" w:eastAsia="Microsoft YaHei" w:cs="Microsoft YaHei"/>
        <w:sz w:val="15"/>
        <w:szCs w:val="15"/>
        <w:color w:val="231F20"/>
        <w:spacing w:val="2"/>
      </w:rPr>
      <w:t>卷第</w:t>
    </w:r>
    <w:r>
      <w:rPr>
        <w:shd w:val="clear" w:fill="FFFFFE"/>
        <w:rFonts w:ascii="Microsoft YaHei" w:hAnsi="Microsoft YaHei" w:eastAsia="Microsoft YaHei" w:cs="Microsoft YaHei"/>
        <w:sz w:val="15"/>
        <w:szCs w:val="15"/>
        <w:color w:val="231F20"/>
        <w:spacing w:val="16"/>
      </w:rPr>
      <w:t xml:space="preserve"> </w:t>
    </w:r>
    <w:r>
      <w:rPr>
        <w:shd w:val="clear" w:fill="FFFFFE"/>
        <w:rFonts w:ascii="Times New Roman" w:hAnsi="Times New Roman" w:eastAsia="Times New Roman" w:cs="Times New Roman"/>
        <w:sz w:val="15"/>
        <w:szCs w:val="15"/>
        <w:color w:val="231F20"/>
        <w:spacing w:val="2"/>
      </w:rPr>
      <w:t>13 </w:t>
    </w:r>
    <w:r>
      <w:rPr>
        <w:shd w:val="clear" w:fill="FFFFFE"/>
        <w:rFonts w:ascii="Microsoft YaHei" w:hAnsi="Microsoft YaHei" w:eastAsia="Microsoft YaHei" w:cs="Microsoft YaHei"/>
        <w:sz w:val="15"/>
        <w:szCs w:val="15"/>
        <w:color w:val="231F20"/>
        <w:spacing w:val="2"/>
      </w:rPr>
      <w:t>期    </w:t>
    </w:r>
    <w:r>
      <w:rPr>
        <w:shd w:val="clear" w:fill="FFFFFE"/>
        <w:rFonts w:ascii="Times New Roman" w:hAnsi="Times New Roman" w:eastAsia="Times New Roman" w:cs="Times New Roman"/>
        <w:sz w:val="15"/>
        <w:szCs w:val="15"/>
        <w:color w:val="231F20"/>
      </w:rPr>
      <w:t>Natl</w:t>
    </w:r>
    <w:r>
      <w:rPr>
        <w:shd w:val="clear" w:fill="FFFFFE"/>
        <w:rFonts w:ascii="Times New Roman" w:hAnsi="Times New Roman" w:eastAsia="Times New Roman" w:cs="Times New Roman"/>
        <w:sz w:val="15"/>
        <w:szCs w:val="15"/>
        <w:color w:val="231F20"/>
        <w:spacing w:val="2"/>
      </w:rPr>
      <w:t xml:space="preserve"> </w:t>
    </w:r>
    <w:r>
      <w:rPr>
        <w:shd w:val="clear" w:fill="FFFFFE"/>
        <w:rFonts w:ascii="Times New Roman" w:hAnsi="Times New Roman" w:eastAsia="Times New Roman" w:cs="Times New Roman"/>
        <w:sz w:val="15"/>
        <w:szCs w:val="15"/>
        <w:color w:val="231F20"/>
      </w:rPr>
      <w:t>Med</w:t>
    </w:r>
    <w:r>
      <w:rPr>
        <w:shd w:val="clear" w:fill="FFFFFE"/>
        <w:rFonts w:ascii="Times New Roman" w:hAnsi="Times New Roman" w:eastAsia="Times New Roman" w:cs="Times New Roman"/>
        <w:sz w:val="15"/>
        <w:szCs w:val="15"/>
        <w:color w:val="231F20"/>
        <w:spacing w:val="2"/>
      </w:rPr>
      <w:t xml:space="preserve"> </w:t>
    </w:r>
    <w:r>
      <w:rPr>
        <w:shd w:val="clear" w:fill="FFFFFE"/>
        <w:rFonts w:ascii="Times New Roman" w:hAnsi="Times New Roman" w:eastAsia="Times New Roman" w:cs="Times New Roman"/>
        <w:sz w:val="15"/>
        <w:szCs w:val="15"/>
        <w:color w:val="231F20"/>
      </w:rPr>
      <w:t>J</w:t>
    </w:r>
    <w:r>
      <w:rPr>
        <w:shd w:val="clear" w:fill="FFFFFE"/>
        <w:rFonts w:ascii="Times New Roman" w:hAnsi="Times New Roman" w:eastAsia="Times New Roman" w:cs="Times New Roman"/>
        <w:sz w:val="15"/>
        <w:szCs w:val="15"/>
        <w:color w:val="231F20"/>
        <w:spacing w:val="11"/>
      </w:rPr>
      <w:t xml:space="preserve"> </w:t>
    </w:r>
    <w:r>
      <w:rPr>
        <w:shd w:val="clear" w:fill="FFFFFE"/>
        <w:rFonts w:ascii="Times New Roman" w:hAnsi="Times New Roman" w:eastAsia="Times New Roman" w:cs="Times New Roman"/>
        <w:sz w:val="15"/>
        <w:szCs w:val="15"/>
        <w:color w:val="231F20"/>
      </w:rPr>
      <w:t>China</w:t>
    </w:r>
    <w:r>
      <w:rPr>
        <w:shd w:val="clear" w:fill="FFFFFE"/>
        <w:rFonts w:ascii="Times New Roman" w:hAnsi="Times New Roman" w:eastAsia="Times New Roman" w:cs="Times New Roman"/>
        <w:sz w:val="15"/>
        <w:szCs w:val="15"/>
        <w:color w:val="231F20"/>
        <w:spacing w:val="2"/>
      </w:rPr>
      <w:t>,</w:t>
    </w:r>
    <w:r>
      <w:rPr>
        <w:shd w:val="clear" w:fill="FFFFFE"/>
        <w:rFonts w:ascii="Times New Roman" w:hAnsi="Times New Roman" w:eastAsia="Times New Roman" w:cs="Times New Roman"/>
        <w:sz w:val="15"/>
        <w:szCs w:val="15"/>
        <w:color w:val="231F20"/>
        <w:spacing w:val="7"/>
      </w:rPr>
      <w:t xml:space="preserve"> </w:t>
    </w:r>
    <w:r>
      <w:rPr>
        <w:shd w:val="clear" w:fill="FFFFFE"/>
        <w:rFonts w:ascii="Times New Roman" w:hAnsi="Times New Roman" w:eastAsia="Times New Roman" w:cs="Times New Roman"/>
        <w:sz w:val="15"/>
        <w:szCs w:val="15"/>
        <w:color w:val="231F20"/>
      </w:rPr>
      <w:t>April</w:t>
    </w:r>
    <w:r>
      <w:rPr>
        <w:shd w:val="clear" w:fill="FFFFFE"/>
        <w:rFonts w:ascii="Times New Roman" w:hAnsi="Times New Roman" w:eastAsia="Times New Roman" w:cs="Times New Roman"/>
        <w:sz w:val="15"/>
        <w:szCs w:val="15"/>
        <w:color w:val="231F20"/>
        <w:spacing w:val="5"/>
      </w:rPr>
      <w:t xml:space="preserve"> </w:t>
    </w:r>
    <w:r>
      <w:rPr>
        <w:shd w:val="clear" w:fill="FFFFFE"/>
        <w:rFonts w:ascii="Times New Roman" w:hAnsi="Times New Roman" w:eastAsia="Times New Roman" w:cs="Times New Roman"/>
        <w:sz w:val="15"/>
        <w:szCs w:val="15"/>
        <w:color w:val="231F20"/>
        <w:spacing w:val="2"/>
      </w:rPr>
      <w:t>4,</w:t>
    </w:r>
    <w:r>
      <w:rPr>
        <w:shd w:val="clear" w:fill="FFFFFE"/>
        <w:rFonts w:ascii="Times New Roman" w:hAnsi="Times New Roman" w:eastAsia="Times New Roman" w:cs="Times New Roman"/>
        <w:sz w:val="15"/>
        <w:szCs w:val="15"/>
        <w:color w:val="231F20"/>
        <w:spacing w:val="8"/>
      </w:rPr>
      <w:t xml:space="preserve"> </w:t>
    </w:r>
    <w:r>
      <w:rPr>
        <w:shd w:val="clear" w:fill="FFFFFE"/>
        <w:rFonts w:ascii="Times New Roman" w:hAnsi="Times New Roman" w:eastAsia="Times New Roman" w:cs="Times New Roman"/>
        <w:sz w:val="15"/>
        <w:szCs w:val="15"/>
        <w:color w:val="231F20"/>
        <w:spacing w:val="2"/>
      </w:rPr>
      <w:t>2023,</w:t>
    </w:r>
    <w:r>
      <w:rPr>
        <w:shd w:val="clear" w:fill="FFFFFE"/>
        <w:rFonts w:ascii="Times New Roman" w:hAnsi="Times New Roman" w:eastAsia="Times New Roman" w:cs="Times New Roman"/>
        <w:sz w:val="15"/>
        <w:szCs w:val="15"/>
        <w:color w:val="231F20"/>
        <w:spacing w:val="8"/>
      </w:rPr>
      <w:t xml:space="preserve"> </w:t>
    </w:r>
    <w:r>
      <w:rPr>
        <w:shd w:val="clear" w:fill="FFFFFE"/>
        <w:rFonts w:ascii="Times New Roman" w:hAnsi="Times New Roman" w:eastAsia="Times New Roman" w:cs="Times New Roman"/>
        <w:sz w:val="15"/>
        <w:szCs w:val="15"/>
        <w:color w:val="231F20"/>
      </w:rPr>
      <w:t>Vol</w:t>
    </w:r>
    <w:r>
      <w:rPr>
        <w:shd w:val="clear" w:fill="FFFFFE"/>
        <w:rFonts w:ascii="Times New Roman" w:hAnsi="Times New Roman" w:eastAsia="Times New Roman" w:cs="Times New Roman"/>
        <w:sz w:val="15"/>
        <w:szCs w:val="15"/>
        <w:color w:val="231F20"/>
        <w:spacing w:val="2"/>
      </w:rPr>
      <w:t>.</w:t>
    </w:r>
    <w:r>
      <w:rPr>
        <w:shd w:val="clear" w:fill="FFFFFE"/>
        <w:rFonts w:ascii="Times New Roman" w:hAnsi="Times New Roman" w:eastAsia="Times New Roman" w:cs="Times New Roman"/>
        <w:sz w:val="15"/>
        <w:szCs w:val="15"/>
        <w:color w:val="231F20"/>
        <w:spacing w:val="20"/>
        <w:w w:val="102"/>
      </w:rPr>
      <w:t xml:space="preserve"> </w:t>
    </w:r>
    <w:r>
      <w:rPr>
        <w:shd w:val="clear" w:fill="FFFFFE"/>
        <w:rFonts w:ascii="Times New Roman" w:hAnsi="Times New Roman" w:eastAsia="Times New Roman" w:cs="Times New Roman"/>
        <w:sz w:val="15"/>
        <w:szCs w:val="15"/>
        <w:color w:val="231F20"/>
        <w:spacing w:val="2"/>
      </w:rPr>
      <w:t>103,</w:t>
    </w:r>
    <w:r>
      <w:rPr>
        <w:shd w:val="clear" w:fill="FFFFFE"/>
        <w:rFonts w:ascii="Times New Roman" w:hAnsi="Times New Roman" w:eastAsia="Times New Roman" w:cs="Times New Roman"/>
        <w:sz w:val="15"/>
        <w:szCs w:val="15"/>
        <w:color w:val="231F20"/>
        <w:spacing w:val="9"/>
      </w:rPr>
      <w:t xml:space="preserve"> </w:t>
    </w:r>
    <w:r>
      <w:rPr>
        <w:shd w:val="clear" w:fill="FFFFFE"/>
        <w:rFonts w:ascii="Times New Roman" w:hAnsi="Times New Roman" w:eastAsia="Times New Roman" w:cs="Times New Roman"/>
        <w:sz w:val="15"/>
        <w:szCs w:val="15"/>
        <w:color w:val="231F20"/>
      </w:rPr>
      <w:t>No</w:t>
    </w:r>
    <w:r>
      <w:rPr>
        <w:shd w:val="clear" w:fill="FFFFFE"/>
        <w:rFonts w:ascii="Times New Roman" w:hAnsi="Times New Roman" w:eastAsia="Times New Roman" w:cs="Times New Roman"/>
        <w:sz w:val="15"/>
        <w:szCs w:val="15"/>
        <w:color w:val="231F20"/>
        <w:spacing w:val="2"/>
      </w:rPr>
      <w:t>.</w:t>
    </w:r>
    <w:r>
      <w:rPr>
        <w:shd w:val="clear" w:fill="FFFFFE"/>
        <w:rFonts w:ascii="Times New Roman" w:hAnsi="Times New Roman" w:eastAsia="Times New Roman" w:cs="Times New Roman"/>
        <w:sz w:val="15"/>
        <w:szCs w:val="15"/>
        <w:color w:val="231F20"/>
        <w:spacing w:val="21"/>
      </w:rPr>
      <w:t xml:space="preserve"> </w:t>
    </w:r>
    <w:r>
      <w:rPr>
        <w:shd w:val="clear" w:fill="FFFFFE"/>
        <w:rFonts w:ascii="Times New Roman" w:hAnsi="Times New Roman" w:eastAsia="Times New Roman" w:cs="Times New Roman"/>
        <w:sz w:val="15"/>
        <w:szCs w:val="15"/>
        <w:color w:val="231F20"/>
        <w:spacing w:val="2"/>
      </w:rPr>
      <w:t>13</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04"/>
      <w:spacing w:before="36" w:line="189" w:lineRule="auto"/>
      <w:rPr>
        <w:rFonts w:ascii="Times New Roman" w:hAnsi="Times New Roman" w:eastAsia="Times New Roman" w:cs="Times New Roman"/>
        <w:sz w:val="15"/>
        <w:szCs w:val="15"/>
      </w:rPr>
    </w:pPr>
    <w:r>
      <w:pict>
        <v:shape id="WordPictureWatermark32" style="position:absolute;margin-left:175pt;margin-top:260.882pt;mso-position-vertical-relative:page;mso-position-horizontal-relative:page;width:267pt;height:306pt;z-index:-251649024;" o:allowincell="f" filled="false" stroked="false" type="#_x0000_t75">
          <v:imagedata o:title="" r:id="rId1"/>
        </v:shape>
      </w:pict>
    </w:r>
    <w:r>
      <w:pict>
        <v:shape id="_x0000_s34" style="position:absolute;margin-left:475.11pt;margin-top:1.56862pt;mso-position-vertical-relative:text;mso-position-horizontal-relative:text;width:33.95pt;height:13.45pt;z-index:251668480;" filled="false" stroked="false" type="#_x0000_t202">
          <v:fill on="false"/>
          <v:stroke on="false"/>
          <v:path/>
          <v:imagedata o:title=""/>
          <o:lock v:ext="edit" aspectratio="false"/>
          <v:textbox inset="0mm,0mm,0mm,0mm">
            <w:txbxContent>
              <w:p>
                <w:pPr>
                  <w:ind w:left="20"/>
                  <w:spacing w:before="20" w:line="213"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19"/>
                    <w:w w:val="108"/>
                  </w:rPr>
                  <w:t>·</w:t>
                </w:r>
                <w:r>
                  <w:rPr>
                    <w:rFonts w:ascii="Microsoft YaHei" w:hAnsi="Microsoft YaHei" w:eastAsia="Microsoft YaHei" w:cs="Microsoft YaHei"/>
                    <w:sz w:val="15"/>
                    <w:szCs w:val="15"/>
                    <w:color w:val="231F20"/>
                    <w:spacing w:val="36"/>
                    <w:w w:val="101"/>
                  </w:rPr>
                  <w:t xml:space="preserve"> </w:t>
                </w:r>
                <w:r>
                  <w:rPr>
                    <w:rFonts w:ascii="Times New Roman" w:hAnsi="Times New Roman" w:eastAsia="Times New Roman" w:cs="Times New Roman"/>
                    <w:sz w:val="15"/>
                    <w:szCs w:val="15"/>
                    <w:color w:val="231F20"/>
                    <w:spacing w:val="19"/>
                    <w:w w:val="108"/>
                  </w:rPr>
                  <w:t>951</w:t>
                </w:r>
                <w:r>
                  <w:rPr>
                    <w:rFonts w:ascii="Times New Roman" w:hAnsi="Times New Roman" w:eastAsia="Times New Roman" w:cs="Times New Roman"/>
                    <w:sz w:val="15"/>
                    <w:szCs w:val="15"/>
                    <w:color w:val="231F20"/>
                    <w:spacing w:val="9"/>
                  </w:rPr>
                  <w:t xml:space="preserve">   </w:t>
                </w:r>
                <w:r>
                  <w:rPr>
                    <w:rFonts w:ascii="Microsoft YaHei" w:hAnsi="Microsoft YaHei" w:eastAsia="Microsoft YaHei" w:cs="Microsoft YaHei"/>
                    <w:sz w:val="15"/>
                    <w:szCs w:val="15"/>
                    <w:color w:val="231F20"/>
                    <w:spacing w:val="19"/>
                    <w:w w:val="108"/>
                  </w:rPr>
                  <w:t>·</w:t>
                </w:r>
              </w:p>
            </w:txbxContent>
          </v:textbox>
        </v:shape>
      </w:pict>
    </w:r>
    <w:r>
      <w:rPr>
        <w:shd w:val="clear" w:fill="FFFFFE"/>
        <w:rFonts w:ascii="Microsoft YaHei" w:hAnsi="Microsoft YaHei" w:eastAsia="Microsoft YaHei" w:cs="Microsoft YaHei"/>
        <w:sz w:val="15"/>
        <w:szCs w:val="15"/>
        <w:color w:val="231F20"/>
        <w:spacing w:val="2"/>
      </w:rPr>
      <w:t>中华医学杂志 </w:t>
    </w:r>
    <w:r>
      <w:rPr>
        <w:shd w:val="clear" w:fill="FFFFFE"/>
        <w:rFonts w:ascii="Times New Roman" w:hAnsi="Times New Roman" w:eastAsia="Times New Roman" w:cs="Times New Roman"/>
        <w:sz w:val="15"/>
        <w:szCs w:val="15"/>
        <w:color w:val="231F20"/>
        <w:spacing w:val="2"/>
      </w:rPr>
      <w:t>2023 </w:t>
    </w:r>
    <w:r>
      <w:rPr>
        <w:shd w:val="clear" w:fill="FFFFFE"/>
        <w:rFonts w:ascii="Microsoft YaHei" w:hAnsi="Microsoft YaHei" w:eastAsia="Microsoft YaHei" w:cs="Microsoft YaHei"/>
        <w:sz w:val="15"/>
        <w:szCs w:val="15"/>
        <w:color w:val="231F20"/>
        <w:spacing w:val="2"/>
      </w:rPr>
      <w:t>年</w:t>
    </w:r>
    <w:r>
      <w:rPr>
        <w:shd w:val="clear" w:fill="FFFFFE"/>
        <w:rFonts w:ascii="Microsoft YaHei" w:hAnsi="Microsoft YaHei" w:eastAsia="Microsoft YaHei" w:cs="Microsoft YaHei"/>
        <w:sz w:val="15"/>
        <w:szCs w:val="15"/>
        <w:color w:val="231F20"/>
        <w:spacing w:val="-4"/>
      </w:rPr>
      <w:t xml:space="preserve"> </w:t>
    </w:r>
    <w:r>
      <w:rPr>
        <w:shd w:val="clear" w:fill="FFFFFE"/>
        <w:rFonts w:ascii="Times New Roman" w:hAnsi="Times New Roman" w:eastAsia="Times New Roman" w:cs="Times New Roman"/>
        <w:sz w:val="15"/>
        <w:szCs w:val="15"/>
        <w:color w:val="231F20"/>
        <w:spacing w:val="2"/>
      </w:rPr>
      <w:t>4 </w:t>
    </w:r>
    <w:r>
      <w:rPr>
        <w:shd w:val="clear" w:fill="FFFFFE"/>
        <w:rFonts w:ascii="Microsoft YaHei" w:hAnsi="Microsoft YaHei" w:eastAsia="Microsoft YaHei" w:cs="Microsoft YaHei"/>
        <w:sz w:val="15"/>
        <w:szCs w:val="15"/>
        <w:color w:val="231F20"/>
        <w:spacing w:val="2"/>
      </w:rPr>
      <w:t>月</w:t>
    </w:r>
    <w:r>
      <w:rPr>
        <w:shd w:val="clear" w:fill="FFFFFE"/>
        <w:rFonts w:ascii="Times New Roman" w:hAnsi="Times New Roman" w:eastAsia="Times New Roman" w:cs="Times New Roman"/>
        <w:sz w:val="15"/>
        <w:szCs w:val="15"/>
        <w:color w:val="231F20"/>
        <w:spacing w:val="2"/>
      </w:rPr>
      <w:t>4  </w:t>
    </w:r>
    <w:r>
      <w:rPr>
        <w:shd w:val="clear" w:fill="FFFFFE"/>
        <w:rFonts w:ascii="Microsoft YaHei" w:hAnsi="Microsoft YaHei" w:eastAsia="Microsoft YaHei" w:cs="Microsoft YaHei"/>
        <w:sz w:val="15"/>
        <w:szCs w:val="15"/>
        <w:color w:val="231F20"/>
        <w:spacing w:val="2"/>
      </w:rPr>
      <w:t>日第</w:t>
    </w:r>
    <w:r>
      <w:rPr>
        <w:shd w:val="clear" w:fill="FFFFFE"/>
        <w:rFonts w:ascii="Microsoft YaHei" w:hAnsi="Microsoft YaHei" w:eastAsia="Microsoft YaHei" w:cs="Microsoft YaHei"/>
        <w:sz w:val="15"/>
        <w:szCs w:val="15"/>
        <w:color w:val="231F20"/>
        <w:spacing w:val="16"/>
        <w:w w:val="102"/>
      </w:rPr>
      <w:t xml:space="preserve"> </w:t>
    </w:r>
    <w:r>
      <w:rPr>
        <w:shd w:val="clear" w:fill="FFFFFE"/>
        <w:rFonts w:ascii="Times New Roman" w:hAnsi="Times New Roman" w:eastAsia="Times New Roman" w:cs="Times New Roman"/>
        <w:sz w:val="15"/>
        <w:szCs w:val="15"/>
        <w:color w:val="231F20"/>
        <w:spacing w:val="2"/>
      </w:rPr>
      <w:t>103 </w:t>
    </w:r>
    <w:r>
      <w:rPr>
        <w:shd w:val="clear" w:fill="FFFFFE"/>
        <w:rFonts w:ascii="Microsoft YaHei" w:hAnsi="Microsoft YaHei" w:eastAsia="Microsoft YaHei" w:cs="Microsoft YaHei"/>
        <w:sz w:val="15"/>
        <w:szCs w:val="15"/>
        <w:color w:val="231F20"/>
        <w:spacing w:val="2"/>
      </w:rPr>
      <w:t>卷第</w:t>
    </w:r>
    <w:r>
      <w:rPr>
        <w:shd w:val="clear" w:fill="FFFFFE"/>
        <w:rFonts w:ascii="Microsoft YaHei" w:hAnsi="Microsoft YaHei" w:eastAsia="Microsoft YaHei" w:cs="Microsoft YaHei"/>
        <w:sz w:val="15"/>
        <w:szCs w:val="15"/>
        <w:color w:val="231F20"/>
        <w:spacing w:val="16"/>
      </w:rPr>
      <w:t xml:space="preserve"> </w:t>
    </w:r>
    <w:r>
      <w:rPr>
        <w:shd w:val="clear" w:fill="FFFFFE"/>
        <w:rFonts w:ascii="Times New Roman" w:hAnsi="Times New Roman" w:eastAsia="Times New Roman" w:cs="Times New Roman"/>
        <w:sz w:val="15"/>
        <w:szCs w:val="15"/>
        <w:color w:val="231F20"/>
        <w:spacing w:val="2"/>
      </w:rPr>
      <w:t>13 </w:t>
    </w:r>
    <w:r>
      <w:rPr>
        <w:shd w:val="clear" w:fill="FFFFFE"/>
        <w:rFonts w:ascii="Microsoft YaHei" w:hAnsi="Microsoft YaHei" w:eastAsia="Microsoft YaHei" w:cs="Microsoft YaHei"/>
        <w:sz w:val="15"/>
        <w:szCs w:val="15"/>
        <w:color w:val="231F20"/>
        <w:spacing w:val="2"/>
      </w:rPr>
      <w:t>期    </w:t>
    </w:r>
    <w:r>
      <w:rPr>
        <w:shd w:val="clear" w:fill="FFFFFE"/>
        <w:rFonts w:ascii="Times New Roman" w:hAnsi="Times New Roman" w:eastAsia="Times New Roman" w:cs="Times New Roman"/>
        <w:sz w:val="15"/>
        <w:szCs w:val="15"/>
        <w:color w:val="231F20"/>
      </w:rPr>
      <w:t>Natl</w:t>
    </w:r>
    <w:r>
      <w:rPr>
        <w:shd w:val="clear" w:fill="FFFFFE"/>
        <w:rFonts w:ascii="Times New Roman" w:hAnsi="Times New Roman" w:eastAsia="Times New Roman" w:cs="Times New Roman"/>
        <w:sz w:val="15"/>
        <w:szCs w:val="15"/>
        <w:color w:val="231F20"/>
        <w:spacing w:val="2"/>
      </w:rPr>
      <w:t xml:space="preserve"> </w:t>
    </w:r>
    <w:r>
      <w:rPr>
        <w:shd w:val="clear" w:fill="FFFFFE"/>
        <w:rFonts w:ascii="Times New Roman" w:hAnsi="Times New Roman" w:eastAsia="Times New Roman" w:cs="Times New Roman"/>
        <w:sz w:val="15"/>
        <w:szCs w:val="15"/>
        <w:color w:val="231F20"/>
      </w:rPr>
      <w:t>Med</w:t>
    </w:r>
    <w:r>
      <w:rPr>
        <w:shd w:val="clear" w:fill="FFFFFE"/>
        <w:rFonts w:ascii="Times New Roman" w:hAnsi="Times New Roman" w:eastAsia="Times New Roman" w:cs="Times New Roman"/>
        <w:sz w:val="15"/>
        <w:szCs w:val="15"/>
        <w:color w:val="231F20"/>
        <w:spacing w:val="2"/>
      </w:rPr>
      <w:t xml:space="preserve"> </w:t>
    </w:r>
    <w:r>
      <w:rPr>
        <w:shd w:val="clear" w:fill="FFFFFE"/>
        <w:rFonts w:ascii="Times New Roman" w:hAnsi="Times New Roman" w:eastAsia="Times New Roman" w:cs="Times New Roman"/>
        <w:sz w:val="15"/>
        <w:szCs w:val="15"/>
        <w:color w:val="231F20"/>
      </w:rPr>
      <w:t>J</w:t>
    </w:r>
    <w:r>
      <w:rPr>
        <w:shd w:val="clear" w:fill="FFFFFE"/>
        <w:rFonts w:ascii="Times New Roman" w:hAnsi="Times New Roman" w:eastAsia="Times New Roman" w:cs="Times New Roman"/>
        <w:sz w:val="15"/>
        <w:szCs w:val="15"/>
        <w:color w:val="231F20"/>
        <w:spacing w:val="11"/>
      </w:rPr>
      <w:t xml:space="preserve"> </w:t>
    </w:r>
    <w:r>
      <w:rPr>
        <w:shd w:val="clear" w:fill="FFFFFE"/>
        <w:rFonts w:ascii="Times New Roman" w:hAnsi="Times New Roman" w:eastAsia="Times New Roman" w:cs="Times New Roman"/>
        <w:sz w:val="15"/>
        <w:szCs w:val="15"/>
        <w:color w:val="231F20"/>
      </w:rPr>
      <w:t>China</w:t>
    </w:r>
    <w:r>
      <w:rPr>
        <w:shd w:val="clear" w:fill="FFFFFE"/>
        <w:rFonts w:ascii="Times New Roman" w:hAnsi="Times New Roman" w:eastAsia="Times New Roman" w:cs="Times New Roman"/>
        <w:sz w:val="15"/>
        <w:szCs w:val="15"/>
        <w:color w:val="231F20"/>
        <w:spacing w:val="2"/>
      </w:rPr>
      <w:t>,</w:t>
    </w:r>
    <w:r>
      <w:rPr>
        <w:shd w:val="clear" w:fill="FFFFFE"/>
        <w:rFonts w:ascii="Times New Roman" w:hAnsi="Times New Roman" w:eastAsia="Times New Roman" w:cs="Times New Roman"/>
        <w:sz w:val="15"/>
        <w:szCs w:val="15"/>
        <w:color w:val="231F20"/>
        <w:spacing w:val="7"/>
      </w:rPr>
      <w:t xml:space="preserve"> </w:t>
    </w:r>
    <w:r>
      <w:rPr>
        <w:shd w:val="clear" w:fill="FFFFFE"/>
        <w:rFonts w:ascii="Times New Roman" w:hAnsi="Times New Roman" w:eastAsia="Times New Roman" w:cs="Times New Roman"/>
        <w:sz w:val="15"/>
        <w:szCs w:val="15"/>
        <w:color w:val="231F20"/>
      </w:rPr>
      <w:t>April</w:t>
    </w:r>
    <w:r>
      <w:rPr>
        <w:shd w:val="clear" w:fill="FFFFFE"/>
        <w:rFonts w:ascii="Times New Roman" w:hAnsi="Times New Roman" w:eastAsia="Times New Roman" w:cs="Times New Roman"/>
        <w:sz w:val="15"/>
        <w:szCs w:val="15"/>
        <w:color w:val="231F20"/>
        <w:spacing w:val="5"/>
      </w:rPr>
      <w:t xml:space="preserve"> </w:t>
    </w:r>
    <w:r>
      <w:rPr>
        <w:shd w:val="clear" w:fill="FFFFFE"/>
        <w:rFonts w:ascii="Times New Roman" w:hAnsi="Times New Roman" w:eastAsia="Times New Roman" w:cs="Times New Roman"/>
        <w:sz w:val="15"/>
        <w:szCs w:val="15"/>
        <w:color w:val="231F20"/>
        <w:spacing w:val="2"/>
      </w:rPr>
      <w:t>4,</w:t>
    </w:r>
    <w:r>
      <w:rPr>
        <w:shd w:val="clear" w:fill="FFFFFE"/>
        <w:rFonts w:ascii="Times New Roman" w:hAnsi="Times New Roman" w:eastAsia="Times New Roman" w:cs="Times New Roman"/>
        <w:sz w:val="15"/>
        <w:szCs w:val="15"/>
        <w:color w:val="231F20"/>
        <w:spacing w:val="8"/>
      </w:rPr>
      <w:t xml:space="preserve"> </w:t>
    </w:r>
    <w:r>
      <w:rPr>
        <w:shd w:val="clear" w:fill="FFFFFE"/>
        <w:rFonts w:ascii="Times New Roman" w:hAnsi="Times New Roman" w:eastAsia="Times New Roman" w:cs="Times New Roman"/>
        <w:sz w:val="15"/>
        <w:szCs w:val="15"/>
        <w:color w:val="231F20"/>
        <w:spacing w:val="2"/>
      </w:rPr>
      <w:t>2023,</w:t>
    </w:r>
    <w:r>
      <w:rPr>
        <w:shd w:val="clear" w:fill="FFFFFE"/>
        <w:rFonts w:ascii="Times New Roman" w:hAnsi="Times New Roman" w:eastAsia="Times New Roman" w:cs="Times New Roman"/>
        <w:sz w:val="15"/>
        <w:szCs w:val="15"/>
        <w:color w:val="231F20"/>
        <w:spacing w:val="8"/>
      </w:rPr>
      <w:t xml:space="preserve"> </w:t>
    </w:r>
    <w:r>
      <w:rPr>
        <w:shd w:val="clear" w:fill="FFFFFE"/>
        <w:rFonts w:ascii="Times New Roman" w:hAnsi="Times New Roman" w:eastAsia="Times New Roman" w:cs="Times New Roman"/>
        <w:sz w:val="15"/>
        <w:szCs w:val="15"/>
        <w:color w:val="231F20"/>
      </w:rPr>
      <w:t>Vol</w:t>
    </w:r>
    <w:r>
      <w:rPr>
        <w:shd w:val="clear" w:fill="FFFFFE"/>
        <w:rFonts w:ascii="Times New Roman" w:hAnsi="Times New Roman" w:eastAsia="Times New Roman" w:cs="Times New Roman"/>
        <w:sz w:val="15"/>
        <w:szCs w:val="15"/>
        <w:color w:val="231F20"/>
        <w:spacing w:val="2"/>
      </w:rPr>
      <w:t>.</w:t>
    </w:r>
    <w:r>
      <w:rPr>
        <w:shd w:val="clear" w:fill="FFFFFE"/>
        <w:rFonts w:ascii="Times New Roman" w:hAnsi="Times New Roman" w:eastAsia="Times New Roman" w:cs="Times New Roman"/>
        <w:sz w:val="15"/>
        <w:szCs w:val="15"/>
        <w:color w:val="231F20"/>
        <w:spacing w:val="20"/>
        <w:w w:val="102"/>
      </w:rPr>
      <w:t xml:space="preserve"> </w:t>
    </w:r>
    <w:r>
      <w:rPr>
        <w:shd w:val="clear" w:fill="FFFFFE"/>
        <w:rFonts w:ascii="Times New Roman" w:hAnsi="Times New Roman" w:eastAsia="Times New Roman" w:cs="Times New Roman"/>
        <w:sz w:val="15"/>
        <w:szCs w:val="15"/>
        <w:color w:val="231F20"/>
        <w:spacing w:val="2"/>
      </w:rPr>
      <w:t>103,</w:t>
    </w:r>
    <w:r>
      <w:rPr>
        <w:shd w:val="clear" w:fill="FFFFFE"/>
        <w:rFonts w:ascii="Times New Roman" w:hAnsi="Times New Roman" w:eastAsia="Times New Roman" w:cs="Times New Roman"/>
        <w:sz w:val="15"/>
        <w:szCs w:val="15"/>
        <w:color w:val="231F20"/>
        <w:spacing w:val="9"/>
      </w:rPr>
      <w:t xml:space="preserve"> </w:t>
    </w:r>
    <w:r>
      <w:rPr>
        <w:shd w:val="clear" w:fill="FFFFFE"/>
        <w:rFonts w:ascii="Times New Roman" w:hAnsi="Times New Roman" w:eastAsia="Times New Roman" w:cs="Times New Roman"/>
        <w:sz w:val="15"/>
        <w:szCs w:val="15"/>
        <w:color w:val="231F20"/>
      </w:rPr>
      <w:t>No</w:t>
    </w:r>
    <w:r>
      <w:rPr>
        <w:shd w:val="clear" w:fill="FFFFFE"/>
        <w:rFonts w:ascii="Times New Roman" w:hAnsi="Times New Roman" w:eastAsia="Times New Roman" w:cs="Times New Roman"/>
        <w:sz w:val="15"/>
        <w:szCs w:val="15"/>
        <w:color w:val="231F20"/>
        <w:spacing w:val="2"/>
      </w:rPr>
      <w:t>.</w:t>
    </w:r>
    <w:r>
      <w:rPr>
        <w:shd w:val="clear" w:fill="FFFFFE"/>
        <w:rFonts w:ascii="Times New Roman" w:hAnsi="Times New Roman" w:eastAsia="Times New Roman" w:cs="Times New Roman"/>
        <w:sz w:val="15"/>
        <w:szCs w:val="15"/>
        <w:color w:val="231F20"/>
        <w:spacing w:val="21"/>
      </w:rPr>
      <w:t xml:space="preserve"> </w:t>
    </w:r>
    <w:r>
      <w:rPr>
        <w:shd w:val="clear" w:fill="FFFFFE"/>
        <w:rFonts w:ascii="Times New Roman" w:hAnsi="Times New Roman" w:eastAsia="Times New Roman" w:cs="Times New Roman"/>
        <w:sz w:val="15"/>
        <w:szCs w:val="15"/>
        <w:color w:val="231F20"/>
        <w:spacing w:val="2"/>
      </w:rPr>
      <w:t>13</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16"/>
      <w:spacing w:before="36" w:line="182" w:lineRule="auto"/>
      <w:rPr>
        <w:rFonts w:ascii="Times New Roman" w:hAnsi="Times New Roman" w:eastAsia="Times New Roman" w:cs="Times New Roman"/>
        <w:sz w:val="15"/>
        <w:szCs w:val="15"/>
      </w:rPr>
    </w:pPr>
    <w:r>
      <w:pict>
        <v:shape id="WordPictureWatermark38" style="position:absolute;margin-left:175pt;margin-top:260.882pt;mso-position-vertical-relative:page;mso-position-horizontal-relative:page;width:267pt;height:306pt;z-index:-251646976;" o:allowincell="f" filled="false" stroked="false" type="#_x0000_t75">
          <v:imagedata o:title="" r:id="rId1"/>
        </v:shape>
      </w:pict>
    </w:r>
    <w:r>
      <w:pict>
        <v:shape id="_x0000_s40" style="position:absolute;margin-left:24.559pt;margin-top:1.13828pt;mso-position-vertical-relative:text;mso-position-horizontal-relative:text;width:33.95pt;height:13.45pt;z-index:251670528;" filled="false" stroked="false" type="#_x0000_t202">
          <v:fill on="false"/>
          <v:stroke on="false"/>
          <v:path/>
          <v:imagedata o:title=""/>
          <o:lock v:ext="edit" aspectratio="false"/>
          <v:textbox inset="0mm,0mm,0mm,0mm">
            <w:txbxContent>
              <w:p>
                <w:pPr>
                  <w:ind w:left="20"/>
                  <w:spacing w:before="20" w:line="213"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13"/>
                    <w:w w:val="118"/>
                  </w:rPr>
                  <w:t>·</w:t>
                </w:r>
                <w:r>
                  <w:rPr>
                    <w:rFonts w:ascii="Microsoft YaHei" w:hAnsi="Microsoft YaHei" w:eastAsia="Microsoft YaHei" w:cs="Microsoft YaHei"/>
                    <w:sz w:val="15"/>
                    <w:szCs w:val="15"/>
                    <w:color w:val="231F20"/>
                    <w:spacing w:val="36"/>
                    <w:w w:val="101"/>
                  </w:rPr>
                  <w:t xml:space="preserve"> </w:t>
                </w:r>
                <w:r>
                  <w:rPr>
                    <w:rFonts w:ascii="Times New Roman" w:hAnsi="Times New Roman" w:eastAsia="Times New Roman" w:cs="Times New Roman"/>
                    <w:sz w:val="15"/>
                    <w:szCs w:val="15"/>
                    <w:color w:val="231F20"/>
                    <w:spacing w:val="13"/>
                    <w:w w:val="118"/>
                  </w:rPr>
                  <w:t>952</w:t>
                </w:r>
                <w:r>
                  <w:rPr>
                    <w:rFonts w:ascii="Times New Roman" w:hAnsi="Times New Roman" w:eastAsia="Times New Roman" w:cs="Times New Roman"/>
                    <w:sz w:val="15"/>
                    <w:szCs w:val="15"/>
                    <w:color w:val="231F20"/>
                    <w:spacing w:val="9"/>
                  </w:rPr>
                  <w:t xml:space="preserve">   </w:t>
                </w:r>
                <w:r>
                  <w:rPr>
                    <w:rFonts w:ascii="Microsoft YaHei" w:hAnsi="Microsoft YaHei" w:eastAsia="Microsoft YaHei" w:cs="Microsoft YaHei"/>
                    <w:sz w:val="15"/>
                    <w:szCs w:val="15"/>
                    <w:color w:val="231F20"/>
                    <w:spacing w:val="13"/>
                    <w:w w:val="118"/>
                  </w:rPr>
                  <w:t>·</w:t>
                </w:r>
              </w:p>
            </w:txbxContent>
          </v:textbox>
        </v:shape>
      </w:pict>
    </w:r>
    <w:r>
      <w:rPr>
        <w:shd w:val="clear" w:fill="FFFFFE"/>
        <w:rFonts w:ascii="Microsoft YaHei" w:hAnsi="Microsoft YaHei" w:eastAsia="Microsoft YaHei" w:cs="Microsoft YaHei"/>
        <w:sz w:val="15"/>
        <w:szCs w:val="15"/>
        <w:color w:val="231F20"/>
        <w:spacing w:val="2"/>
      </w:rPr>
      <w:t>中华医学杂志 </w:t>
    </w:r>
    <w:r>
      <w:rPr>
        <w:shd w:val="clear" w:fill="FFFFFE"/>
        <w:rFonts w:ascii="Times New Roman" w:hAnsi="Times New Roman" w:eastAsia="Times New Roman" w:cs="Times New Roman"/>
        <w:sz w:val="15"/>
        <w:szCs w:val="15"/>
        <w:color w:val="231F20"/>
        <w:spacing w:val="2"/>
      </w:rPr>
      <w:t>2023 </w:t>
    </w:r>
    <w:r>
      <w:rPr>
        <w:shd w:val="clear" w:fill="FFFFFE"/>
        <w:rFonts w:ascii="Microsoft YaHei" w:hAnsi="Microsoft YaHei" w:eastAsia="Microsoft YaHei" w:cs="Microsoft YaHei"/>
        <w:sz w:val="15"/>
        <w:szCs w:val="15"/>
        <w:color w:val="231F20"/>
        <w:spacing w:val="2"/>
      </w:rPr>
      <w:t>年</w:t>
    </w:r>
    <w:r>
      <w:rPr>
        <w:shd w:val="clear" w:fill="FFFFFE"/>
        <w:rFonts w:ascii="Microsoft YaHei" w:hAnsi="Microsoft YaHei" w:eastAsia="Microsoft YaHei" w:cs="Microsoft YaHei"/>
        <w:sz w:val="15"/>
        <w:szCs w:val="15"/>
        <w:color w:val="231F20"/>
        <w:spacing w:val="-4"/>
      </w:rPr>
      <w:t xml:space="preserve"> </w:t>
    </w:r>
    <w:r>
      <w:rPr>
        <w:shd w:val="clear" w:fill="FFFFFE"/>
        <w:rFonts w:ascii="Times New Roman" w:hAnsi="Times New Roman" w:eastAsia="Times New Roman" w:cs="Times New Roman"/>
        <w:sz w:val="15"/>
        <w:szCs w:val="15"/>
        <w:color w:val="231F20"/>
        <w:spacing w:val="2"/>
      </w:rPr>
      <w:t>4 </w:t>
    </w:r>
    <w:r>
      <w:rPr>
        <w:shd w:val="clear" w:fill="FFFFFE"/>
        <w:rFonts w:ascii="Microsoft YaHei" w:hAnsi="Microsoft YaHei" w:eastAsia="Microsoft YaHei" w:cs="Microsoft YaHei"/>
        <w:sz w:val="15"/>
        <w:szCs w:val="15"/>
        <w:color w:val="231F20"/>
        <w:spacing w:val="2"/>
      </w:rPr>
      <w:t>月</w:t>
    </w:r>
    <w:r>
      <w:rPr>
        <w:shd w:val="clear" w:fill="FFFFFE"/>
        <w:rFonts w:ascii="Times New Roman" w:hAnsi="Times New Roman" w:eastAsia="Times New Roman" w:cs="Times New Roman"/>
        <w:sz w:val="15"/>
        <w:szCs w:val="15"/>
        <w:color w:val="231F20"/>
        <w:spacing w:val="2"/>
      </w:rPr>
      <w:t>4  </w:t>
    </w:r>
    <w:r>
      <w:rPr>
        <w:shd w:val="clear" w:fill="FFFFFE"/>
        <w:rFonts w:ascii="Microsoft YaHei" w:hAnsi="Microsoft YaHei" w:eastAsia="Microsoft YaHei" w:cs="Microsoft YaHei"/>
        <w:sz w:val="15"/>
        <w:szCs w:val="15"/>
        <w:color w:val="231F20"/>
        <w:spacing w:val="2"/>
      </w:rPr>
      <w:t>日第</w:t>
    </w:r>
    <w:r>
      <w:rPr>
        <w:shd w:val="clear" w:fill="FFFFFE"/>
        <w:rFonts w:ascii="Microsoft YaHei" w:hAnsi="Microsoft YaHei" w:eastAsia="Microsoft YaHei" w:cs="Microsoft YaHei"/>
        <w:sz w:val="15"/>
        <w:szCs w:val="15"/>
        <w:color w:val="231F20"/>
        <w:spacing w:val="16"/>
        <w:w w:val="102"/>
      </w:rPr>
      <w:t xml:space="preserve"> </w:t>
    </w:r>
    <w:r>
      <w:rPr>
        <w:shd w:val="clear" w:fill="FFFFFE"/>
        <w:rFonts w:ascii="Times New Roman" w:hAnsi="Times New Roman" w:eastAsia="Times New Roman" w:cs="Times New Roman"/>
        <w:sz w:val="15"/>
        <w:szCs w:val="15"/>
        <w:color w:val="231F20"/>
        <w:spacing w:val="2"/>
      </w:rPr>
      <w:t>103 </w:t>
    </w:r>
    <w:r>
      <w:rPr>
        <w:shd w:val="clear" w:fill="FFFFFE"/>
        <w:rFonts w:ascii="Microsoft YaHei" w:hAnsi="Microsoft YaHei" w:eastAsia="Microsoft YaHei" w:cs="Microsoft YaHei"/>
        <w:sz w:val="15"/>
        <w:szCs w:val="15"/>
        <w:color w:val="231F20"/>
        <w:spacing w:val="2"/>
      </w:rPr>
      <w:t>卷第</w:t>
    </w:r>
    <w:r>
      <w:rPr>
        <w:shd w:val="clear" w:fill="FFFFFE"/>
        <w:rFonts w:ascii="Microsoft YaHei" w:hAnsi="Microsoft YaHei" w:eastAsia="Microsoft YaHei" w:cs="Microsoft YaHei"/>
        <w:sz w:val="15"/>
        <w:szCs w:val="15"/>
        <w:color w:val="231F20"/>
        <w:spacing w:val="16"/>
      </w:rPr>
      <w:t xml:space="preserve"> </w:t>
    </w:r>
    <w:r>
      <w:rPr>
        <w:shd w:val="clear" w:fill="FFFFFE"/>
        <w:rFonts w:ascii="Times New Roman" w:hAnsi="Times New Roman" w:eastAsia="Times New Roman" w:cs="Times New Roman"/>
        <w:sz w:val="15"/>
        <w:szCs w:val="15"/>
        <w:color w:val="231F20"/>
        <w:spacing w:val="2"/>
      </w:rPr>
      <w:t>13 </w:t>
    </w:r>
    <w:r>
      <w:rPr>
        <w:shd w:val="clear" w:fill="FFFFFE"/>
        <w:rFonts w:ascii="Microsoft YaHei" w:hAnsi="Microsoft YaHei" w:eastAsia="Microsoft YaHei" w:cs="Microsoft YaHei"/>
        <w:sz w:val="15"/>
        <w:szCs w:val="15"/>
        <w:color w:val="231F20"/>
        <w:spacing w:val="2"/>
      </w:rPr>
      <w:t>期    </w:t>
    </w:r>
    <w:r>
      <w:rPr>
        <w:shd w:val="clear" w:fill="FFFFFE"/>
        <w:rFonts w:ascii="Times New Roman" w:hAnsi="Times New Roman" w:eastAsia="Times New Roman" w:cs="Times New Roman"/>
        <w:sz w:val="15"/>
        <w:szCs w:val="15"/>
        <w:color w:val="231F20"/>
      </w:rPr>
      <w:t>Natl</w:t>
    </w:r>
    <w:r>
      <w:rPr>
        <w:shd w:val="clear" w:fill="FFFFFE"/>
        <w:rFonts w:ascii="Times New Roman" w:hAnsi="Times New Roman" w:eastAsia="Times New Roman" w:cs="Times New Roman"/>
        <w:sz w:val="15"/>
        <w:szCs w:val="15"/>
        <w:color w:val="231F20"/>
        <w:spacing w:val="2"/>
      </w:rPr>
      <w:t xml:space="preserve"> </w:t>
    </w:r>
    <w:r>
      <w:rPr>
        <w:shd w:val="clear" w:fill="FFFFFE"/>
        <w:rFonts w:ascii="Times New Roman" w:hAnsi="Times New Roman" w:eastAsia="Times New Roman" w:cs="Times New Roman"/>
        <w:sz w:val="15"/>
        <w:szCs w:val="15"/>
        <w:color w:val="231F20"/>
      </w:rPr>
      <w:t>Med</w:t>
    </w:r>
    <w:r>
      <w:rPr>
        <w:shd w:val="clear" w:fill="FFFFFE"/>
        <w:rFonts w:ascii="Times New Roman" w:hAnsi="Times New Roman" w:eastAsia="Times New Roman" w:cs="Times New Roman"/>
        <w:sz w:val="15"/>
        <w:szCs w:val="15"/>
        <w:color w:val="231F20"/>
        <w:spacing w:val="2"/>
      </w:rPr>
      <w:t xml:space="preserve"> </w:t>
    </w:r>
    <w:r>
      <w:rPr>
        <w:shd w:val="clear" w:fill="FFFFFE"/>
        <w:rFonts w:ascii="Times New Roman" w:hAnsi="Times New Roman" w:eastAsia="Times New Roman" w:cs="Times New Roman"/>
        <w:sz w:val="15"/>
        <w:szCs w:val="15"/>
        <w:color w:val="231F20"/>
      </w:rPr>
      <w:t>J</w:t>
    </w:r>
    <w:r>
      <w:rPr>
        <w:shd w:val="clear" w:fill="FFFFFE"/>
        <w:rFonts w:ascii="Times New Roman" w:hAnsi="Times New Roman" w:eastAsia="Times New Roman" w:cs="Times New Roman"/>
        <w:sz w:val="15"/>
        <w:szCs w:val="15"/>
        <w:color w:val="231F20"/>
        <w:spacing w:val="11"/>
      </w:rPr>
      <w:t xml:space="preserve"> </w:t>
    </w:r>
    <w:r>
      <w:rPr>
        <w:shd w:val="clear" w:fill="FFFFFE"/>
        <w:rFonts w:ascii="Times New Roman" w:hAnsi="Times New Roman" w:eastAsia="Times New Roman" w:cs="Times New Roman"/>
        <w:sz w:val="15"/>
        <w:szCs w:val="15"/>
        <w:color w:val="231F20"/>
      </w:rPr>
      <w:t>China</w:t>
    </w:r>
    <w:r>
      <w:rPr>
        <w:shd w:val="clear" w:fill="FFFFFE"/>
        <w:rFonts w:ascii="Times New Roman" w:hAnsi="Times New Roman" w:eastAsia="Times New Roman" w:cs="Times New Roman"/>
        <w:sz w:val="15"/>
        <w:szCs w:val="15"/>
        <w:color w:val="231F20"/>
        <w:spacing w:val="2"/>
      </w:rPr>
      <w:t>,</w:t>
    </w:r>
    <w:r>
      <w:rPr>
        <w:shd w:val="clear" w:fill="FFFFFE"/>
        <w:rFonts w:ascii="Times New Roman" w:hAnsi="Times New Roman" w:eastAsia="Times New Roman" w:cs="Times New Roman"/>
        <w:sz w:val="15"/>
        <w:szCs w:val="15"/>
        <w:color w:val="231F20"/>
        <w:spacing w:val="7"/>
      </w:rPr>
      <w:t xml:space="preserve"> </w:t>
    </w:r>
    <w:r>
      <w:rPr>
        <w:shd w:val="clear" w:fill="FFFFFE"/>
        <w:rFonts w:ascii="Times New Roman" w:hAnsi="Times New Roman" w:eastAsia="Times New Roman" w:cs="Times New Roman"/>
        <w:sz w:val="15"/>
        <w:szCs w:val="15"/>
        <w:color w:val="231F20"/>
      </w:rPr>
      <w:t>April</w:t>
    </w:r>
    <w:r>
      <w:rPr>
        <w:shd w:val="clear" w:fill="FFFFFE"/>
        <w:rFonts w:ascii="Times New Roman" w:hAnsi="Times New Roman" w:eastAsia="Times New Roman" w:cs="Times New Roman"/>
        <w:sz w:val="15"/>
        <w:szCs w:val="15"/>
        <w:color w:val="231F20"/>
        <w:spacing w:val="5"/>
      </w:rPr>
      <w:t xml:space="preserve"> </w:t>
    </w:r>
    <w:r>
      <w:rPr>
        <w:shd w:val="clear" w:fill="FFFFFE"/>
        <w:rFonts w:ascii="Times New Roman" w:hAnsi="Times New Roman" w:eastAsia="Times New Roman" w:cs="Times New Roman"/>
        <w:sz w:val="15"/>
        <w:szCs w:val="15"/>
        <w:color w:val="231F20"/>
        <w:spacing w:val="2"/>
      </w:rPr>
      <w:t>4,</w:t>
    </w:r>
    <w:r>
      <w:rPr>
        <w:shd w:val="clear" w:fill="FFFFFE"/>
        <w:rFonts w:ascii="Times New Roman" w:hAnsi="Times New Roman" w:eastAsia="Times New Roman" w:cs="Times New Roman"/>
        <w:sz w:val="15"/>
        <w:szCs w:val="15"/>
        <w:color w:val="231F20"/>
        <w:spacing w:val="8"/>
      </w:rPr>
      <w:t xml:space="preserve"> </w:t>
    </w:r>
    <w:r>
      <w:rPr>
        <w:shd w:val="clear" w:fill="FFFFFE"/>
        <w:rFonts w:ascii="Times New Roman" w:hAnsi="Times New Roman" w:eastAsia="Times New Roman" w:cs="Times New Roman"/>
        <w:sz w:val="15"/>
        <w:szCs w:val="15"/>
        <w:color w:val="231F20"/>
        <w:spacing w:val="2"/>
      </w:rPr>
      <w:t>2023,</w:t>
    </w:r>
    <w:r>
      <w:rPr>
        <w:shd w:val="clear" w:fill="FFFFFE"/>
        <w:rFonts w:ascii="Times New Roman" w:hAnsi="Times New Roman" w:eastAsia="Times New Roman" w:cs="Times New Roman"/>
        <w:sz w:val="15"/>
        <w:szCs w:val="15"/>
        <w:color w:val="231F20"/>
        <w:spacing w:val="8"/>
      </w:rPr>
      <w:t xml:space="preserve"> </w:t>
    </w:r>
    <w:r>
      <w:rPr>
        <w:shd w:val="clear" w:fill="FFFFFE"/>
        <w:rFonts w:ascii="Times New Roman" w:hAnsi="Times New Roman" w:eastAsia="Times New Roman" w:cs="Times New Roman"/>
        <w:sz w:val="15"/>
        <w:szCs w:val="15"/>
        <w:color w:val="231F20"/>
      </w:rPr>
      <w:t>Vol</w:t>
    </w:r>
    <w:r>
      <w:rPr>
        <w:shd w:val="clear" w:fill="FFFFFE"/>
        <w:rFonts w:ascii="Times New Roman" w:hAnsi="Times New Roman" w:eastAsia="Times New Roman" w:cs="Times New Roman"/>
        <w:sz w:val="15"/>
        <w:szCs w:val="15"/>
        <w:color w:val="231F20"/>
        <w:spacing w:val="2"/>
      </w:rPr>
      <w:t>.</w:t>
    </w:r>
    <w:r>
      <w:rPr>
        <w:shd w:val="clear" w:fill="FFFFFE"/>
        <w:rFonts w:ascii="Times New Roman" w:hAnsi="Times New Roman" w:eastAsia="Times New Roman" w:cs="Times New Roman"/>
        <w:sz w:val="15"/>
        <w:szCs w:val="15"/>
        <w:color w:val="231F20"/>
        <w:spacing w:val="20"/>
        <w:w w:val="102"/>
      </w:rPr>
      <w:t xml:space="preserve"> </w:t>
    </w:r>
    <w:r>
      <w:rPr>
        <w:shd w:val="clear" w:fill="FFFFFE"/>
        <w:rFonts w:ascii="Times New Roman" w:hAnsi="Times New Roman" w:eastAsia="Times New Roman" w:cs="Times New Roman"/>
        <w:sz w:val="15"/>
        <w:szCs w:val="15"/>
        <w:color w:val="231F20"/>
        <w:spacing w:val="2"/>
      </w:rPr>
      <w:t>103,</w:t>
    </w:r>
    <w:r>
      <w:rPr>
        <w:shd w:val="clear" w:fill="FFFFFE"/>
        <w:rFonts w:ascii="Times New Roman" w:hAnsi="Times New Roman" w:eastAsia="Times New Roman" w:cs="Times New Roman"/>
        <w:sz w:val="15"/>
        <w:szCs w:val="15"/>
        <w:color w:val="231F20"/>
        <w:spacing w:val="9"/>
      </w:rPr>
      <w:t xml:space="preserve"> </w:t>
    </w:r>
    <w:r>
      <w:rPr>
        <w:shd w:val="clear" w:fill="FFFFFE"/>
        <w:rFonts w:ascii="Times New Roman" w:hAnsi="Times New Roman" w:eastAsia="Times New Roman" w:cs="Times New Roman"/>
        <w:sz w:val="15"/>
        <w:szCs w:val="15"/>
        <w:color w:val="231F20"/>
      </w:rPr>
      <w:t>No</w:t>
    </w:r>
    <w:r>
      <w:rPr>
        <w:shd w:val="clear" w:fill="FFFFFE"/>
        <w:rFonts w:ascii="Times New Roman" w:hAnsi="Times New Roman" w:eastAsia="Times New Roman" w:cs="Times New Roman"/>
        <w:sz w:val="15"/>
        <w:szCs w:val="15"/>
        <w:color w:val="231F20"/>
        <w:spacing w:val="2"/>
      </w:rPr>
      <w:t>.</w:t>
    </w:r>
    <w:r>
      <w:rPr>
        <w:shd w:val="clear" w:fill="FFFFFE"/>
        <w:rFonts w:ascii="Times New Roman" w:hAnsi="Times New Roman" w:eastAsia="Times New Roman" w:cs="Times New Roman"/>
        <w:sz w:val="15"/>
        <w:szCs w:val="15"/>
        <w:color w:val="231F20"/>
        <w:spacing w:val="21"/>
      </w:rPr>
      <w:t xml:space="preserve"> </w:t>
    </w:r>
    <w:r>
      <w:rPr>
        <w:shd w:val="clear" w:fill="FFFFFE"/>
        <w:rFonts w:ascii="Times New Roman" w:hAnsi="Times New Roman" w:eastAsia="Times New Roman" w:cs="Times New Roman"/>
        <w:sz w:val="15"/>
        <w:szCs w:val="15"/>
        <w:color w:val="231F20"/>
        <w:spacing w:val="2"/>
      </w:rPr>
      <w:t>13</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04"/>
      <w:spacing w:before="36" w:line="189" w:lineRule="auto"/>
      <w:rPr>
        <w:rFonts w:ascii="Times New Roman" w:hAnsi="Times New Roman" w:eastAsia="Times New Roman" w:cs="Times New Roman"/>
        <w:sz w:val="15"/>
        <w:szCs w:val="15"/>
      </w:rPr>
    </w:pPr>
    <w:r>
      <w:pict>
        <v:shape id="WordPictureWatermark74" style="position:absolute;margin-left:175pt;margin-top:260.882pt;mso-position-vertical-relative:page;mso-position-horizontal-relative:page;width:267pt;height:306pt;z-index:-251644928;" o:allowincell="f" filled="false" stroked="false" type="#_x0000_t75">
          <v:imagedata o:title="" r:id="rId1"/>
        </v:shape>
      </w:pict>
    </w:r>
    <w:r>
      <w:pict>
        <v:shape id="_x0000_s76" style="position:absolute;margin-left:475.11pt;margin-top:1.56862pt;mso-position-vertical-relative:text;mso-position-horizontal-relative:text;width:33.95pt;height:13.45pt;z-index:251672576;" filled="false" stroked="false" type="#_x0000_t202">
          <v:fill on="false"/>
          <v:stroke on="false"/>
          <v:path/>
          <v:imagedata o:title=""/>
          <o:lock v:ext="edit" aspectratio="false"/>
          <v:textbox inset="0mm,0mm,0mm,0mm">
            <w:txbxContent>
              <w:p>
                <w:pPr>
                  <w:ind w:left="20"/>
                  <w:spacing w:before="20" w:line="213"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14"/>
                    <w:w w:val="116"/>
                  </w:rPr>
                  <w:t>·</w:t>
                </w:r>
                <w:r>
                  <w:rPr>
                    <w:rFonts w:ascii="Microsoft YaHei" w:hAnsi="Microsoft YaHei" w:eastAsia="Microsoft YaHei" w:cs="Microsoft YaHei"/>
                    <w:sz w:val="15"/>
                    <w:szCs w:val="15"/>
                    <w:color w:val="231F20"/>
                    <w:spacing w:val="37"/>
                  </w:rPr>
                  <w:t xml:space="preserve"> </w:t>
                </w:r>
                <w:r>
                  <w:rPr>
                    <w:rFonts w:ascii="Times New Roman" w:hAnsi="Times New Roman" w:eastAsia="Times New Roman" w:cs="Times New Roman"/>
                    <w:sz w:val="15"/>
                    <w:szCs w:val="15"/>
                    <w:color w:val="231F20"/>
                    <w:spacing w:val="14"/>
                    <w:w w:val="116"/>
                  </w:rPr>
                  <w:t>953</w:t>
                </w:r>
                <w:r>
                  <w:rPr>
                    <w:rFonts w:ascii="Times New Roman" w:hAnsi="Times New Roman" w:eastAsia="Times New Roman" w:cs="Times New Roman"/>
                    <w:sz w:val="15"/>
                    <w:szCs w:val="15"/>
                    <w:color w:val="231F20"/>
                    <w:spacing w:val="9"/>
                    <w:w w:val="101"/>
                  </w:rPr>
                  <w:t xml:space="preserve">   </w:t>
                </w:r>
                <w:r>
                  <w:rPr>
                    <w:rFonts w:ascii="Microsoft YaHei" w:hAnsi="Microsoft YaHei" w:eastAsia="Microsoft YaHei" w:cs="Microsoft YaHei"/>
                    <w:sz w:val="15"/>
                    <w:szCs w:val="15"/>
                    <w:color w:val="231F20"/>
                    <w:spacing w:val="14"/>
                    <w:w w:val="116"/>
                  </w:rPr>
                  <w:t>·</w:t>
                </w:r>
              </w:p>
            </w:txbxContent>
          </v:textbox>
        </v:shape>
      </w:pict>
    </w:r>
    <w:r>
      <w:rPr>
        <w:shd w:val="clear" w:fill="FFFFFE"/>
        <w:rFonts w:ascii="Microsoft YaHei" w:hAnsi="Microsoft YaHei" w:eastAsia="Microsoft YaHei" w:cs="Microsoft YaHei"/>
        <w:sz w:val="15"/>
        <w:szCs w:val="15"/>
        <w:color w:val="231F20"/>
        <w:spacing w:val="2"/>
      </w:rPr>
      <w:t>中华医学杂志 </w:t>
    </w:r>
    <w:r>
      <w:rPr>
        <w:shd w:val="clear" w:fill="FFFFFE"/>
        <w:rFonts w:ascii="Times New Roman" w:hAnsi="Times New Roman" w:eastAsia="Times New Roman" w:cs="Times New Roman"/>
        <w:sz w:val="15"/>
        <w:szCs w:val="15"/>
        <w:color w:val="231F20"/>
        <w:spacing w:val="2"/>
      </w:rPr>
      <w:t>2023 </w:t>
    </w:r>
    <w:r>
      <w:rPr>
        <w:shd w:val="clear" w:fill="FFFFFE"/>
        <w:rFonts w:ascii="Microsoft YaHei" w:hAnsi="Microsoft YaHei" w:eastAsia="Microsoft YaHei" w:cs="Microsoft YaHei"/>
        <w:sz w:val="15"/>
        <w:szCs w:val="15"/>
        <w:color w:val="231F20"/>
        <w:spacing w:val="2"/>
      </w:rPr>
      <w:t>年</w:t>
    </w:r>
    <w:r>
      <w:rPr>
        <w:shd w:val="clear" w:fill="FFFFFE"/>
        <w:rFonts w:ascii="Microsoft YaHei" w:hAnsi="Microsoft YaHei" w:eastAsia="Microsoft YaHei" w:cs="Microsoft YaHei"/>
        <w:sz w:val="15"/>
        <w:szCs w:val="15"/>
        <w:color w:val="231F20"/>
        <w:spacing w:val="-4"/>
      </w:rPr>
      <w:t xml:space="preserve"> </w:t>
    </w:r>
    <w:r>
      <w:rPr>
        <w:shd w:val="clear" w:fill="FFFFFE"/>
        <w:rFonts w:ascii="Times New Roman" w:hAnsi="Times New Roman" w:eastAsia="Times New Roman" w:cs="Times New Roman"/>
        <w:sz w:val="15"/>
        <w:szCs w:val="15"/>
        <w:color w:val="231F20"/>
        <w:spacing w:val="2"/>
      </w:rPr>
      <w:t>4 </w:t>
    </w:r>
    <w:r>
      <w:rPr>
        <w:shd w:val="clear" w:fill="FFFFFE"/>
        <w:rFonts w:ascii="Microsoft YaHei" w:hAnsi="Microsoft YaHei" w:eastAsia="Microsoft YaHei" w:cs="Microsoft YaHei"/>
        <w:sz w:val="15"/>
        <w:szCs w:val="15"/>
        <w:color w:val="231F20"/>
        <w:spacing w:val="2"/>
      </w:rPr>
      <w:t>月</w:t>
    </w:r>
    <w:r>
      <w:rPr>
        <w:shd w:val="clear" w:fill="FFFFFE"/>
        <w:rFonts w:ascii="Times New Roman" w:hAnsi="Times New Roman" w:eastAsia="Times New Roman" w:cs="Times New Roman"/>
        <w:sz w:val="15"/>
        <w:szCs w:val="15"/>
        <w:color w:val="231F20"/>
        <w:spacing w:val="2"/>
      </w:rPr>
      <w:t>4  </w:t>
    </w:r>
    <w:r>
      <w:rPr>
        <w:shd w:val="clear" w:fill="FFFFFE"/>
        <w:rFonts w:ascii="Microsoft YaHei" w:hAnsi="Microsoft YaHei" w:eastAsia="Microsoft YaHei" w:cs="Microsoft YaHei"/>
        <w:sz w:val="15"/>
        <w:szCs w:val="15"/>
        <w:color w:val="231F20"/>
        <w:spacing w:val="2"/>
      </w:rPr>
      <w:t>日第</w:t>
    </w:r>
    <w:r>
      <w:rPr>
        <w:shd w:val="clear" w:fill="FFFFFE"/>
        <w:rFonts w:ascii="Microsoft YaHei" w:hAnsi="Microsoft YaHei" w:eastAsia="Microsoft YaHei" w:cs="Microsoft YaHei"/>
        <w:sz w:val="15"/>
        <w:szCs w:val="15"/>
        <w:color w:val="231F20"/>
        <w:spacing w:val="16"/>
        <w:w w:val="102"/>
      </w:rPr>
      <w:t xml:space="preserve"> </w:t>
    </w:r>
    <w:r>
      <w:rPr>
        <w:shd w:val="clear" w:fill="FFFFFE"/>
        <w:rFonts w:ascii="Times New Roman" w:hAnsi="Times New Roman" w:eastAsia="Times New Roman" w:cs="Times New Roman"/>
        <w:sz w:val="15"/>
        <w:szCs w:val="15"/>
        <w:color w:val="231F20"/>
        <w:spacing w:val="2"/>
      </w:rPr>
      <w:t>103 </w:t>
    </w:r>
    <w:r>
      <w:rPr>
        <w:shd w:val="clear" w:fill="FFFFFE"/>
        <w:rFonts w:ascii="Microsoft YaHei" w:hAnsi="Microsoft YaHei" w:eastAsia="Microsoft YaHei" w:cs="Microsoft YaHei"/>
        <w:sz w:val="15"/>
        <w:szCs w:val="15"/>
        <w:color w:val="231F20"/>
        <w:spacing w:val="2"/>
      </w:rPr>
      <w:t>卷第</w:t>
    </w:r>
    <w:r>
      <w:rPr>
        <w:shd w:val="clear" w:fill="FFFFFE"/>
        <w:rFonts w:ascii="Microsoft YaHei" w:hAnsi="Microsoft YaHei" w:eastAsia="Microsoft YaHei" w:cs="Microsoft YaHei"/>
        <w:sz w:val="15"/>
        <w:szCs w:val="15"/>
        <w:color w:val="231F20"/>
        <w:spacing w:val="16"/>
      </w:rPr>
      <w:t xml:space="preserve"> </w:t>
    </w:r>
    <w:r>
      <w:rPr>
        <w:shd w:val="clear" w:fill="FFFFFE"/>
        <w:rFonts w:ascii="Times New Roman" w:hAnsi="Times New Roman" w:eastAsia="Times New Roman" w:cs="Times New Roman"/>
        <w:sz w:val="15"/>
        <w:szCs w:val="15"/>
        <w:color w:val="231F20"/>
        <w:spacing w:val="2"/>
      </w:rPr>
      <w:t>13 </w:t>
    </w:r>
    <w:r>
      <w:rPr>
        <w:shd w:val="clear" w:fill="FFFFFE"/>
        <w:rFonts w:ascii="Microsoft YaHei" w:hAnsi="Microsoft YaHei" w:eastAsia="Microsoft YaHei" w:cs="Microsoft YaHei"/>
        <w:sz w:val="15"/>
        <w:szCs w:val="15"/>
        <w:color w:val="231F20"/>
        <w:spacing w:val="2"/>
      </w:rPr>
      <w:t>期    </w:t>
    </w:r>
    <w:r>
      <w:rPr>
        <w:shd w:val="clear" w:fill="FFFFFE"/>
        <w:rFonts w:ascii="Times New Roman" w:hAnsi="Times New Roman" w:eastAsia="Times New Roman" w:cs="Times New Roman"/>
        <w:sz w:val="15"/>
        <w:szCs w:val="15"/>
        <w:color w:val="231F20"/>
      </w:rPr>
      <w:t>Natl</w:t>
    </w:r>
    <w:r>
      <w:rPr>
        <w:shd w:val="clear" w:fill="FFFFFE"/>
        <w:rFonts w:ascii="Times New Roman" w:hAnsi="Times New Roman" w:eastAsia="Times New Roman" w:cs="Times New Roman"/>
        <w:sz w:val="15"/>
        <w:szCs w:val="15"/>
        <w:color w:val="231F20"/>
        <w:spacing w:val="2"/>
      </w:rPr>
      <w:t xml:space="preserve"> </w:t>
    </w:r>
    <w:r>
      <w:rPr>
        <w:shd w:val="clear" w:fill="FFFFFE"/>
        <w:rFonts w:ascii="Times New Roman" w:hAnsi="Times New Roman" w:eastAsia="Times New Roman" w:cs="Times New Roman"/>
        <w:sz w:val="15"/>
        <w:szCs w:val="15"/>
        <w:color w:val="231F20"/>
      </w:rPr>
      <w:t>Med</w:t>
    </w:r>
    <w:r>
      <w:rPr>
        <w:shd w:val="clear" w:fill="FFFFFE"/>
        <w:rFonts w:ascii="Times New Roman" w:hAnsi="Times New Roman" w:eastAsia="Times New Roman" w:cs="Times New Roman"/>
        <w:sz w:val="15"/>
        <w:szCs w:val="15"/>
        <w:color w:val="231F20"/>
        <w:spacing w:val="2"/>
      </w:rPr>
      <w:t xml:space="preserve"> </w:t>
    </w:r>
    <w:r>
      <w:rPr>
        <w:shd w:val="clear" w:fill="FFFFFE"/>
        <w:rFonts w:ascii="Times New Roman" w:hAnsi="Times New Roman" w:eastAsia="Times New Roman" w:cs="Times New Roman"/>
        <w:sz w:val="15"/>
        <w:szCs w:val="15"/>
        <w:color w:val="231F20"/>
      </w:rPr>
      <w:t>J</w:t>
    </w:r>
    <w:r>
      <w:rPr>
        <w:shd w:val="clear" w:fill="FFFFFE"/>
        <w:rFonts w:ascii="Times New Roman" w:hAnsi="Times New Roman" w:eastAsia="Times New Roman" w:cs="Times New Roman"/>
        <w:sz w:val="15"/>
        <w:szCs w:val="15"/>
        <w:color w:val="231F20"/>
        <w:spacing w:val="11"/>
      </w:rPr>
      <w:t xml:space="preserve"> </w:t>
    </w:r>
    <w:r>
      <w:rPr>
        <w:shd w:val="clear" w:fill="FFFFFE"/>
        <w:rFonts w:ascii="Times New Roman" w:hAnsi="Times New Roman" w:eastAsia="Times New Roman" w:cs="Times New Roman"/>
        <w:sz w:val="15"/>
        <w:szCs w:val="15"/>
        <w:color w:val="231F20"/>
      </w:rPr>
      <w:t>China</w:t>
    </w:r>
    <w:r>
      <w:rPr>
        <w:shd w:val="clear" w:fill="FFFFFE"/>
        <w:rFonts w:ascii="Times New Roman" w:hAnsi="Times New Roman" w:eastAsia="Times New Roman" w:cs="Times New Roman"/>
        <w:sz w:val="15"/>
        <w:szCs w:val="15"/>
        <w:color w:val="231F20"/>
        <w:spacing w:val="2"/>
      </w:rPr>
      <w:t>,</w:t>
    </w:r>
    <w:r>
      <w:rPr>
        <w:shd w:val="clear" w:fill="FFFFFE"/>
        <w:rFonts w:ascii="Times New Roman" w:hAnsi="Times New Roman" w:eastAsia="Times New Roman" w:cs="Times New Roman"/>
        <w:sz w:val="15"/>
        <w:szCs w:val="15"/>
        <w:color w:val="231F20"/>
        <w:spacing w:val="7"/>
      </w:rPr>
      <w:t xml:space="preserve"> </w:t>
    </w:r>
    <w:r>
      <w:rPr>
        <w:shd w:val="clear" w:fill="FFFFFE"/>
        <w:rFonts w:ascii="Times New Roman" w:hAnsi="Times New Roman" w:eastAsia="Times New Roman" w:cs="Times New Roman"/>
        <w:sz w:val="15"/>
        <w:szCs w:val="15"/>
        <w:color w:val="231F20"/>
      </w:rPr>
      <w:t>April</w:t>
    </w:r>
    <w:r>
      <w:rPr>
        <w:shd w:val="clear" w:fill="FFFFFE"/>
        <w:rFonts w:ascii="Times New Roman" w:hAnsi="Times New Roman" w:eastAsia="Times New Roman" w:cs="Times New Roman"/>
        <w:sz w:val="15"/>
        <w:szCs w:val="15"/>
        <w:color w:val="231F20"/>
        <w:spacing w:val="5"/>
      </w:rPr>
      <w:t xml:space="preserve"> </w:t>
    </w:r>
    <w:r>
      <w:rPr>
        <w:shd w:val="clear" w:fill="FFFFFE"/>
        <w:rFonts w:ascii="Times New Roman" w:hAnsi="Times New Roman" w:eastAsia="Times New Roman" w:cs="Times New Roman"/>
        <w:sz w:val="15"/>
        <w:szCs w:val="15"/>
        <w:color w:val="231F20"/>
        <w:spacing w:val="2"/>
      </w:rPr>
      <w:t>4,</w:t>
    </w:r>
    <w:r>
      <w:rPr>
        <w:shd w:val="clear" w:fill="FFFFFE"/>
        <w:rFonts w:ascii="Times New Roman" w:hAnsi="Times New Roman" w:eastAsia="Times New Roman" w:cs="Times New Roman"/>
        <w:sz w:val="15"/>
        <w:szCs w:val="15"/>
        <w:color w:val="231F20"/>
        <w:spacing w:val="8"/>
      </w:rPr>
      <w:t xml:space="preserve"> </w:t>
    </w:r>
    <w:r>
      <w:rPr>
        <w:shd w:val="clear" w:fill="FFFFFE"/>
        <w:rFonts w:ascii="Times New Roman" w:hAnsi="Times New Roman" w:eastAsia="Times New Roman" w:cs="Times New Roman"/>
        <w:sz w:val="15"/>
        <w:szCs w:val="15"/>
        <w:color w:val="231F20"/>
        <w:spacing w:val="2"/>
      </w:rPr>
      <w:t>2023,</w:t>
    </w:r>
    <w:r>
      <w:rPr>
        <w:shd w:val="clear" w:fill="FFFFFE"/>
        <w:rFonts w:ascii="Times New Roman" w:hAnsi="Times New Roman" w:eastAsia="Times New Roman" w:cs="Times New Roman"/>
        <w:sz w:val="15"/>
        <w:szCs w:val="15"/>
        <w:color w:val="231F20"/>
        <w:spacing w:val="8"/>
      </w:rPr>
      <w:t xml:space="preserve"> </w:t>
    </w:r>
    <w:r>
      <w:rPr>
        <w:shd w:val="clear" w:fill="FFFFFE"/>
        <w:rFonts w:ascii="Times New Roman" w:hAnsi="Times New Roman" w:eastAsia="Times New Roman" w:cs="Times New Roman"/>
        <w:sz w:val="15"/>
        <w:szCs w:val="15"/>
        <w:color w:val="231F20"/>
      </w:rPr>
      <w:t>Vol</w:t>
    </w:r>
    <w:r>
      <w:rPr>
        <w:shd w:val="clear" w:fill="FFFFFE"/>
        <w:rFonts w:ascii="Times New Roman" w:hAnsi="Times New Roman" w:eastAsia="Times New Roman" w:cs="Times New Roman"/>
        <w:sz w:val="15"/>
        <w:szCs w:val="15"/>
        <w:color w:val="231F20"/>
        <w:spacing w:val="2"/>
      </w:rPr>
      <w:t>.</w:t>
    </w:r>
    <w:r>
      <w:rPr>
        <w:shd w:val="clear" w:fill="FFFFFE"/>
        <w:rFonts w:ascii="Times New Roman" w:hAnsi="Times New Roman" w:eastAsia="Times New Roman" w:cs="Times New Roman"/>
        <w:sz w:val="15"/>
        <w:szCs w:val="15"/>
        <w:color w:val="231F20"/>
        <w:spacing w:val="20"/>
        <w:w w:val="102"/>
      </w:rPr>
      <w:t xml:space="preserve"> </w:t>
    </w:r>
    <w:r>
      <w:rPr>
        <w:shd w:val="clear" w:fill="FFFFFE"/>
        <w:rFonts w:ascii="Times New Roman" w:hAnsi="Times New Roman" w:eastAsia="Times New Roman" w:cs="Times New Roman"/>
        <w:sz w:val="15"/>
        <w:szCs w:val="15"/>
        <w:color w:val="231F20"/>
        <w:spacing w:val="2"/>
      </w:rPr>
      <w:t>103,</w:t>
    </w:r>
    <w:r>
      <w:rPr>
        <w:shd w:val="clear" w:fill="FFFFFE"/>
        <w:rFonts w:ascii="Times New Roman" w:hAnsi="Times New Roman" w:eastAsia="Times New Roman" w:cs="Times New Roman"/>
        <w:sz w:val="15"/>
        <w:szCs w:val="15"/>
        <w:color w:val="231F20"/>
        <w:spacing w:val="9"/>
      </w:rPr>
      <w:t xml:space="preserve"> </w:t>
    </w:r>
    <w:r>
      <w:rPr>
        <w:shd w:val="clear" w:fill="FFFFFE"/>
        <w:rFonts w:ascii="Times New Roman" w:hAnsi="Times New Roman" w:eastAsia="Times New Roman" w:cs="Times New Roman"/>
        <w:sz w:val="15"/>
        <w:szCs w:val="15"/>
        <w:color w:val="231F20"/>
      </w:rPr>
      <w:t>No</w:t>
    </w:r>
    <w:r>
      <w:rPr>
        <w:shd w:val="clear" w:fill="FFFFFE"/>
        <w:rFonts w:ascii="Times New Roman" w:hAnsi="Times New Roman" w:eastAsia="Times New Roman" w:cs="Times New Roman"/>
        <w:sz w:val="15"/>
        <w:szCs w:val="15"/>
        <w:color w:val="231F20"/>
        <w:spacing w:val="2"/>
      </w:rPr>
      <w:t>.</w:t>
    </w:r>
    <w:r>
      <w:rPr>
        <w:shd w:val="clear" w:fill="FFFFFE"/>
        <w:rFonts w:ascii="Times New Roman" w:hAnsi="Times New Roman" w:eastAsia="Times New Roman" w:cs="Times New Roman"/>
        <w:sz w:val="15"/>
        <w:szCs w:val="15"/>
        <w:color w:val="231F20"/>
        <w:spacing w:val="21"/>
      </w:rPr>
      <w:t xml:space="preserve"> </w:t>
    </w:r>
    <w:r>
      <w:rPr>
        <w:shd w:val="clear" w:fill="FFFFFE"/>
        <w:rFonts w:ascii="Times New Roman" w:hAnsi="Times New Roman" w:eastAsia="Times New Roman" w:cs="Times New Roman"/>
        <w:sz w:val="15"/>
        <w:szCs w:val="15"/>
        <w:color w:val="231F20"/>
        <w:spacing w:val="2"/>
      </w:rPr>
      <w:t>13</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16"/>
      <w:spacing w:before="36" w:line="182" w:lineRule="auto"/>
      <w:rPr>
        <w:rFonts w:ascii="Times New Roman" w:hAnsi="Times New Roman" w:eastAsia="Times New Roman" w:cs="Times New Roman"/>
        <w:sz w:val="15"/>
        <w:szCs w:val="15"/>
      </w:rPr>
    </w:pPr>
    <w:r>
      <w:pict>
        <v:shape id="WordPictureWatermark80" style="position:absolute;margin-left:175pt;margin-top:260.882pt;mso-position-vertical-relative:page;mso-position-horizontal-relative:page;width:267pt;height:306pt;z-index:-251642880;" o:allowincell="f" filled="false" stroked="false" type="#_x0000_t75">
          <v:imagedata o:title="" r:id="rId1"/>
        </v:shape>
      </w:pict>
    </w:r>
    <w:r>
      <w:pict>
        <v:shape id="_x0000_s82" style="position:absolute;margin-left:24.559pt;margin-top:1.13828pt;mso-position-vertical-relative:text;mso-position-horizontal-relative:text;width:33.95pt;height:13.45pt;z-index:251674624;" filled="false" stroked="false" type="#_x0000_t202">
          <v:fill on="false"/>
          <v:stroke on="false"/>
          <v:path/>
          <v:imagedata o:title=""/>
          <o:lock v:ext="edit" aspectratio="false"/>
          <v:textbox inset="0mm,0mm,0mm,0mm">
            <w:txbxContent>
              <w:p>
                <w:pPr>
                  <w:ind w:left="20"/>
                  <w:spacing w:before="20" w:line="213"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13"/>
                    <w:w w:val="118"/>
                  </w:rPr>
                  <w:t>·</w:t>
                </w:r>
                <w:r>
                  <w:rPr>
                    <w:rFonts w:ascii="Microsoft YaHei" w:hAnsi="Microsoft YaHei" w:eastAsia="Microsoft YaHei" w:cs="Microsoft YaHei"/>
                    <w:sz w:val="15"/>
                    <w:szCs w:val="15"/>
                    <w:color w:val="231F20"/>
                    <w:spacing w:val="36"/>
                    <w:w w:val="101"/>
                  </w:rPr>
                  <w:t xml:space="preserve"> </w:t>
                </w:r>
                <w:r>
                  <w:rPr>
                    <w:rFonts w:ascii="Times New Roman" w:hAnsi="Times New Roman" w:eastAsia="Times New Roman" w:cs="Times New Roman"/>
                    <w:sz w:val="15"/>
                    <w:szCs w:val="15"/>
                    <w:color w:val="231F20"/>
                    <w:spacing w:val="13"/>
                    <w:w w:val="118"/>
                  </w:rPr>
                  <w:t>954</w:t>
                </w:r>
                <w:r>
                  <w:rPr>
                    <w:rFonts w:ascii="Times New Roman" w:hAnsi="Times New Roman" w:eastAsia="Times New Roman" w:cs="Times New Roman"/>
                    <w:sz w:val="15"/>
                    <w:szCs w:val="15"/>
                    <w:color w:val="231F20"/>
                    <w:spacing w:val="9"/>
                  </w:rPr>
                  <w:t xml:space="preserve">   </w:t>
                </w:r>
                <w:r>
                  <w:rPr>
                    <w:rFonts w:ascii="Microsoft YaHei" w:hAnsi="Microsoft YaHei" w:eastAsia="Microsoft YaHei" w:cs="Microsoft YaHei"/>
                    <w:sz w:val="15"/>
                    <w:szCs w:val="15"/>
                    <w:color w:val="231F20"/>
                    <w:spacing w:val="13"/>
                    <w:w w:val="118"/>
                  </w:rPr>
                  <w:t>·</w:t>
                </w:r>
              </w:p>
            </w:txbxContent>
          </v:textbox>
        </v:shape>
      </w:pict>
    </w:r>
    <w:r>
      <w:rPr>
        <w:shd w:val="clear" w:fill="FFFFFE"/>
        <w:rFonts w:ascii="Microsoft YaHei" w:hAnsi="Microsoft YaHei" w:eastAsia="Microsoft YaHei" w:cs="Microsoft YaHei"/>
        <w:sz w:val="15"/>
        <w:szCs w:val="15"/>
        <w:color w:val="231F20"/>
        <w:spacing w:val="2"/>
      </w:rPr>
      <w:t>中华医学杂志 </w:t>
    </w:r>
    <w:r>
      <w:rPr>
        <w:shd w:val="clear" w:fill="FFFFFE"/>
        <w:rFonts w:ascii="Times New Roman" w:hAnsi="Times New Roman" w:eastAsia="Times New Roman" w:cs="Times New Roman"/>
        <w:sz w:val="15"/>
        <w:szCs w:val="15"/>
        <w:color w:val="231F20"/>
        <w:spacing w:val="2"/>
      </w:rPr>
      <w:t>2023 </w:t>
    </w:r>
    <w:r>
      <w:rPr>
        <w:shd w:val="clear" w:fill="FFFFFE"/>
        <w:rFonts w:ascii="Microsoft YaHei" w:hAnsi="Microsoft YaHei" w:eastAsia="Microsoft YaHei" w:cs="Microsoft YaHei"/>
        <w:sz w:val="15"/>
        <w:szCs w:val="15"/>
        <w:color w:val="231F20"/>
        <w:spacing w:val="2"/>
      </w:rPr>
      <w:t>年</w:t>
    </w:r>
    <w:r>
      <w:rPr>
        <w:shd w:val="clear" w:fill="FFFFFE"/>
        <w:rFonts w:ascii="Microsoft YaHei" w:hAnsi="Microsoft YaHei" w:eastAsia="Microsoft YaHei" w:cs="Microsoft YaHei"/>
        <w:sz w:val="15"/>
        <w:szCs w:val="15"/>
        <w:color w:val="231F20"/>
        <w:spacing w:val="-4"/>
      </w:rPr>
      <w:t xml:space="preserve"> </w:t>
    </w:r>
    <w:r>
      <w:rPr>
        <w:shd w:val="clear" w:fill="FFFFFE"/>
        <w:rFonts w:ascii="Times New Roman" w:hAnsi="Times New Roman" w:eastAsia="Times New Roman" w:cs="Times New Roman"/>
        <w:sz w:val="15"/>
        <w:szCs w:val="15"/>
        <w:color w:val="231F20"/>
        <w:spacing w:val="2"/>
      </w:rPr>
      <w:t>4 </w:t>
    </w:r>
    <w:r>
      <w:rPr>
        <w:shd w:val="clear" w:fill="FFFFFE"/>
        <w:rFonts w:ascii="Microsoft YaHei" w:hAnsi="Microsoft YaHei" w:eastAsia="Microsoft YaHei" w:cs="Microsoft YaHei"/>
        <w:sz w:val="15"/>
        <w:szCs w:val="15"/>
        <w:color w:val="231F20"/>
        <w:spacing w:val="2"/>
      </w:rPr>
      <w:t>月</w:t>
    </w:r>
    <w:r>
      <w:rPr>
        <w:shd w:val="clear" w:fill="FFFFFE"/>
        <w:rFonts w:ascii="Times New Roman" w:hAnsi="Times New Roman" w:eastAsia="Times New Roman" w:cs="Times New Roman"/>
        <w:sz w:val="15"/>
        <w:szCs w:val="15"/>
        <w:color w:val="231F20"/>
        <w:spacing w:val="2"/>
      </w:rPr>
      <w:t>4  </w:t>
    </w:r>
    <w:r>
      <w:rPr>
        <w:shd w:val="clear" w:fill="FFFFFE"/>
        <w:rFonts w:ascii="Microsoft YaHei" w:hAnsi="Microsoft YaHei" w:eastAsia="Microsoft YaHei" w:cs="Microsoft YaHei"/>
        <w:sz w:val="15"/>
        <w:szCs w:val="15"/>
        <w:color w:val="231F20"/>
        <w:spacing w:val="2"/>
      </w:rPr>
      <w:t>日第</w:t>
    </w:r>
    <w:r>
      <w:rPr>
        <w:shd w:val="clear" w:fill="FFFFFE"/>
        <w:rFonts w:ascii="Microsoft YaHei" w:hAnsi="Microsoft YaHei" w:eastAsia="Microsoft YaHei" w:cs="Microsoft YaHei"/>
        <w:sz w:val="15"/>
        <w:szCs w:val="15"/>
        <w:color w:val="231F20"/>
        <w:spacing w:val="16"/>
        <w:w w:val="102"/>
      </w:rPr>
      <w:t xml:space="preserve"> </w:t>
    </w:r>
    <w:r>
      <w:rPr>
        <w:shd w:val="clear" w:fill="FFFFFE"/>
        <w:rFonts w:ascii="Times New Roman" w:hAnsi="Times New Roman" w:eastAsia="Times New Roman" w:cs="Times New Roman"/>
        <w:sz w:val="15"/>
        <w:szCs w:val="15"/>
        <w:color w:val="231F20"/>
        <w:spacing w:val="2"/>
      </w:rPr>
      <w:t>103 </w:t>
    </w:r>
    <w:r>
      <w:rPr>
        <w:shd w:val="clear" w:fill="FFFFFE"/>
        <w:rFonts w:ascii="Microsoft YaHei" w:hAnsi="Microsoft YaHei" w:eastAsia="Microsoft YaHei" w:cs="Microsoft YaHei"/>
        <w:sz w:val="15"/>
        <w:szCs w:val="15"/>
        <w:color w:val="231F20"/>
        <w:spacing w:val="2"/>
      </w:rPr>
      <w:t>卷第</w:t>
    </w:r>
    <w:r>
      <w:rPr>
        <w:shd w:val="clear" w:fill="FFFFFE"/>
        <w:rFonts w:ascii="Microsoft YaHei" w:hAnsi="Microsoft YaHei" w:eastAsia="Microsoft YaHei" w:cs="Microsoft YaHei"/>
        <w:sz w:val="15"/>
        <w:szCs w:val="15"/>
        <w:color w:val="231F20"/>
        <w:spacing w:val="16"/>
      </w:rPr>
      <w:t xml:space="preserve"> </w:t>
    </w:r>
    <w:r>
      <w:rPr>
        <w:shd w:val="clear" w:fill="FFFFFE"/>
        <w:rFonts w:ascii="Times New Roman" w:hAnsi="Times New Roman" w:eastAsia="Times New Roman" w:cs="Times New Roman"/>
        <w:sz w:val="15"/>
        <w:szCs w:val="15"/>
        <w:color w:val="231F20"/>
        <w:spacing w:val="2"/>
      </w:rPr>
      <w:t>13 </w:t>
    </w:r>
    <w:r>
      <w:rPr>
        <w:shd w:val="clear" w:fill="FFFFFE"/>
        <w:rFonts w:ascii="Microsoft YaHei" w:hAnsi="Microsoft YaHei" w:eastAsia="Microsoft YaHei" w:cs="Microsoft YaHei"/>
        <w:sz w:val="15"/>
        <w:szCs w:val="15"/>
        <w:color w:val="231F20"/>
        <w:spacing w:val="2"/>
      </w:rPr>
      <w:t>期    </w:t>
    </w:r>
    <w:r>
      <w:rPr>
        <w:shd w:val="clear" w:fill="FFFFFE"/>
        <w:rFonts w:ascii="Times New Roman" w:hAnsi="Times New Roman" w:eastAsia="Times New Roman" w:cs="Times New Roman"/>
        <w:sz w:val="15"/>
        <w:szCs w:val="15"/>
        <w:color w:val="231F20"/>
      </w:rPr>
      <w:t>Natl</w:t>
    </w:r>
    <w:r>
      <w:rPr>
        <w:shd w:val="clear" w:fill="FFFFFE"/>
        <w:rFonts w:ascii="Times New Roman" w:hAnsi="Times New Roman" w:eastAsia="Times New Roman" w:cs="Times New Roman"/>
        <w:sz w:val="15"/>
        <w:szCs w:val="15"/>
        <w:color w:val="231F20"/>
        <w:spacing w:val="2"/>
      </w:rPr>
      <w:t xml:space="preserve"> </w:t>
    </w:r>
    <w:r>
      <w:rPr>
        <w:shd w:val="clear" w:fill="FFFFFE"/>
        <w:rFonts w:ascii="Times New Roman" w:hAnsi="Times New Roman" w:eastAsia="Times New Roman" w:cs="Times New Roman"/>
        <w:sz w:val="15"/>
        <w:szCs w:val="15"/>
        <w:color w:val="231F20"/>
      </w:rPr>
      <w:t>Med</w:t>
    </w:r>
    <w:r>
      <w:rPr>
        <w:shd w:val="clear" w:fill="FFFFFE"/>
        <w:rFonts w:ascii="Times New Roman" w:hAnsi="Times New Roman" w:eastAsia="Times New Roman" w:cs="Times New Roman"/>
        <w:sz w:val="15"/>
        <w:szCs w:val="15"/>
        <w:color w:val="231F20"/>
        <w:spacing w:val="2"/>
      </w:rPr>
      <w:t xml:space="preserve"> </w:t>
    </w:r>
    <w:r>
      <w:rPr>
        <w:shd w:val="clear" w:fill="FFFFFE"/>
        <w:rFonts w:ascii="Times New Roman" w:hAnsi="Times New Roman" w:eastAsia="Times New Roman" w:cs="Times New Roman"/>
        <w:sz w:val="15"/>
        <w:szCs w:val="15"/>
        <w:color w:val="231F20"/>
      </w:rPr>
      <w:t>J</w:t>
    </w:r>
    <w:r>
      <w:rPr>
        <w:shd w:val="clear" w:fill="FFFFFE"/>
        <w:rFonts w:ascii="Times New Roman" w:hAnsi="Times New Roman" w:eastAsia="Times New Roman" w:cs="Times New Roman"/>
        <w:sz w:val="15"/>
        <w:szCs w:val="15"/>
        <w:color w:val="231F20"/>
        <w:spacing w:val="11"/>
      </w:rPr>
      <w:t xml:space="preserve"> </w:t>
    </w:r>
    <w:r>
      <w:rPr>
        <w:shd w:val="clear" w:fill="FFFFFE"/>
        <w:rFonts w:ascii="Times New Roman" w:hAnsi="Times New Roman" w:eastAsia="Times New Roman" w:cs="Times New Roman"/>
        <w:sz w:val="15"/>
        <w:szCs w:val="15"/>
        <w:color w:val="231F20"/>
      </w:rPr>
      <w:t>China</w:t>
    </w:r>
    <w:r>
      <w:rPr>
        <w:shd w:val="clear" w:fill="FFFFFE"/>
        <w:rFonts w:ascii="Times New Roman" w:hAnsi="Times New Roman" w:eastAsia="Times New Roman" w:cs="Times New Roman"/>
        <w:sz w:val="15"/>
        <w:szCs w:val="15"/>
        <w:color w:val="231F20"/>
        <w:spacing w:val="2"/>
      </w:rPr>
      <w:t>,</w:t>
    </w:r>
    <w:r>
      <w:rPr>
        <w:shd w:val="clear" w:fill="FFFFFE"/>
        <w:rFonts w:ascii="Times New Roman" w:hAnsi="Times New Roman" w:eastAsia="Times New Roman" w:cs="Times New Roman"/>
        <w:sz w:val="15"/>
        <w:szCs w:val="15"/>
        <w:color w:val="231F20"/>
        <w:spacing w:val="7"/>
      </w:rPr>
      <w:t xml:space="preserve"> </w:t>
    </w:r>
    <w:r>
      <w:rPr>
        <w:shd w:val="clear" w:fill="FFFFFE"/>
        <w:rFonts w:ascii="Times New Roman" w:hAnsi="Times New Roman" w:eastAsia="Times New Roman" w:cs="Times New Roman"/>
        <w:sz w:val="15"/>
        <w:szCs w:val="15"/>
        <w:color w:val="231F20"/>
      </w:rPr>
      <w:t>April</w:t>
    </w:r>
    <w:r>
      <w:rPr>
        <w:shd w:val="clear" w:fill="FFFFFE"/>
        <w:rFonts w:ascii="Times New Roman" w:hAnsi="Times New Roman" w:eastAsia="Times New Roman" w:cs="Times New Roman"/>
        <w:sz w:val="15"/>
        <w:szCs w:val="15"/>
        <w:color w:val="231F20"/>
        <w:spacing w:val="5"/>
      </w:rPr>
      <w:t xml:space="preserve"> </w:t>
    </w:r>
    <w:r>
      <w:rPr>
        <w:shd w:val="clear" w:fill="FFFFFE"/>
        <w:rFonts w:ascii="Times New Roman" w:hAnsi="Times New Roman" w:eastAsia="Times New Roman" w:cs="Times New Roman"/>
        <w:sz w:val="15"/>
        <w:szCs w:val="15"/>
        <w:color w:val="231F20"/>
        <w:spacing w:val="2"/>
      </w:rPr>
      <w:t>4,</w:t>
    </w:r>
    <w:r>
      <w:rPr>
        <w:shd w:val="clear" w:fill="FFFFFE"/>
        <w:rFonts w:ascii="Times New Roman" w:hAnsi="Times New Roman" w:eastAsia="Times New Roman" w:cs="Times New Roman"/>
        <w:sz w:val="15"/>
        <w:szCs w:val="15"/>
        <w:color w:val="231F20"/>
        <w:spacing w:val="8"/>
      </w:rPr>
      <w:t xml:space="preserve"> </w:t>
    </w:r>
    <w:r>
      <w:rPr>
        <w:shd w:val="clear" w:fill="FFFFFE"/>
        <w:rFonts w:ascii="Times New Roman" w:hAnsi="Times New Roman" w:eastAsia="Times New Roman" w:cs="Times New Roman"/>
        <w:sz w:val="15"/>
        <w:szCs w:val="15"/>
        <w:color w:val="231F20"/>
        <w:spacing w:val="2"/>
      </w:rPr>
      <w:t>2023,</w:t>
    </w:r>
    <w:r>
      <w:rPr>
        <w:shd w:val="clear" w:fill="FFFFFE"/>
        <w:rFonts w:ascii="Times New Roman" w:hAnsi="Times New Roman" w:eastAsia="Times New Roman" w:cs="Times New Roman"/>
        <w:sz w:val="15"/>
        <w:szCs w:val="15"/>
        <w:color w:val="231F20"/>
        <w:spacing w:val="8"/>
      </w:rPr>
      <w:t xml:space="preserve"> </w:t>
    </w:r>
    <w:r>
      <w:rPr>
        <w:shd w:val="clear" w:fill="FFFFFE"/>
        <w:rFonts w:ascii="Times New Roman" w:hAnsi="Times New Roman" w:eastAsia="Times New Roman" w:cs="Times New Roman"/>
        <w:sz w:val="15"/>
        <w:szCs w:val="15"/>
        <w:color w:val="231F20"/>
      </w:rPr>
      <w:t>Vol</w:t>
    </w:r>
    <w:r>
      <w:rPr>
        <w:shd w:val="clear" w:fill="FFFFFE"/>
        <w:rFonts w:ascii="Times New Roman" w:hAnsi="Times New Roman" w:eastAsia="Times New Roman" w:cs="Times New Roman"/>
        <w:sz w:val="15"/>
        <w:szCs w:val="15"/>
        <w:color w:val="231F20"/>
        <w:spacing w:val="2"/>
      </w:rPr>
      <w:t>.</w:t>
    </w:r>
    <w:r>
      <w:rPr>
        <w:shd w:val="clear" w:fill="FFFFFE"/>
        <w:rFonts w:ascii="Times New Roman" w:hAnsi="Times New Roman" w:eastAsia="Times New Roman" w:cs="Times New Roman"/>
        <w:sz w:val="15"/>
        <w:szCs w:val="15"/>
        <w:color w:val="231F20"/>
        <w:spacing w:val="20"/>
        <w:w w:val="102"/>
      </w:rPr>
      <w:t xml:space="preserve"> </w:t>
    </w:r>
    <w:r>
      <w:rPr>
        <w:shd w:val="clear" w:fill="FFFFFE"/>
        <w:rFonts w:ascii="Times New Roman" w:hAnsi="Times New Roman" w:eastAsia="Times New Roman" w:cs="Times New Roman"/>
        <w:sz w:val="15"/>
        <w:szCs w:val="15"/>
        <w:color w:val="231F20"/>
        <w:spacing w:val="2"/>
      </w:rPr>
      <w:t>103,</w:t>
    </w:r>
    <w:r>
      <w:rPr>
        <w:shd w:val="clear" w:fill="FFFFFE"/>
        <w:rFonts w:ascii="Times New Roman" w:hAnsi="Times New Roman" w:eastAsia="Times New Roman" w:cs="Times New Roman"/>
        <w:sz w:val="15"/>
        <w:szCs w:val="15"/>
        <w:color w:val="231F20"/>
        <w:spacing w:val="9"/>
      </w:rPr>
      <w:t xml:space="preserve"> </w:t>
    </w:r>
    <w:r>
      <w:rPr>
        <w:shd w:val="clear" w:fill="FFFFFE"/>
        <w:rFonts w:ascii="Times New Roman" w:hAnsi="Times New Roman" w:eastAsia="Times New Roman" w:cs="Times New Roman"/>
        <w:sz w:val="15"/>
        <w:szCs w:val="15"/>
        <w:color w:val="231F20"/>
      </w:rPr>
      <w:t>No</w:t>
    </w:r>
    <w:r>
      <w:rPr>
        <w:shd w:val="clear" w:fill="FFFFFE"/>
        <w:rFonts w:ascii="Times New Roman" w:hAnsi="Times New Roman" w:eastAsia="Times New Roman" w:cs="Times New Roman"/>
        <w:sz w:val="15"/>
        <w:szCs w:val="15"/>
        <w:color w:val="231F20"/>
        <w:spacing w:val="2"/>
      </w:rPr>
      <w:t>.</w:t>
    </w:r>
    <w:r>
      <w:rPr>
        <w:shd w:val="clear" w:fill="FFFFFE"/>
        <w:rFonts w:ascii="Times New Roman" w:hAnsi="Times New Roman" w:eastAsia="Times New Roman" w:cs="Times New Roman"/>
        <w:sz w:val="15"/>
        <w:szCs w:val="15"/>
        <w:color w:val="231F20"/>
        <w:spacing w:val="21"/>
      </w:rPr>
      <w:t xml:space="preserve"> </w:t>
    </w:r>
    <w:r>
      <w:rPr>
        <w:shd w:val="clear" w:fill="FFFFFE"/>
        <w:rFonts w:ascii="Times New Roman" w:hAnsi="Times New Roman" w:eastAsia="Times New Roman" w:cs="Times New Roman"/>
        <w:sz w:val="15"/>
        <w:szCs w:val="15"/>
        <w:color w:val="231F20"/>
        <w:spacing w:val="2"/>
      </w:rPr>
      <w:t>13</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04"/>
      <w:spacing w:before="36" w:line="189" w:lineRule="auto"/>
      <w:rPr>
        <w:rFonts w:ascii="Times New Roman" w:hAnsi="Times New Roman" w:eastAsia="Times New Roman" w:cs="Times New Roman"/>
        <w:sz w:val="15"/>
        <w:szCs w:val="15"/>
      </w:rPr>
    </w:pPr>
    <w:r>
      <w:pict>
        <v:shape id="WordPictureWatermark86" style="position:absolute;margin-left:175pt;margin-top:260.882pt;mso-position-vertical-relative:page;mso-position-horizontal-relative:page;width:267pt;height:306pt;z-index:-251640832;" o:allowincell="f" filled="false" stroked="false" type="#_x0000_t75">
          <v:imagedata o:title="" r:id="rId1"/>
        </v:shape>
      </w:pict>
    </w:r>
    <w:r>
      <w:pict>
        <v:shape id="_x0000_s88" style="position:absolute;margin-left:475.11pt;margin-top:1.56862pt;mso-position-vertical-relative:text;mso-position-horizontal-relative:text;width:33.95pt;height:13.45pt;z-index:251676672;" filled="false" stroked="false" type="#_x0000_t202">
          <v:fill on="false"/>
          <v:stroke on="false"/>
          <v:path/>
          <v:imagedata o:title=""/>
          <o:lock v:ext="edit" aspectratio="false"/>
          <v:textbox inset="0mm,0mm,0mm,0mm">
            <w:txbxContent>
              <w:p>
                <w:pPr>
                  <w:ind w:left="20"/>
                  <w:spacing w:before="20" w:line="213"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15"/>
                    <w:w w:val="114"/>
                  </w:rPr>
                  <w:t>·</w:t>
                </w:r>
                <w:r>
                  <w:rPr>
                    <w:rFonts w:ascii="Microsoft YaHei" w:hAnsi="Microsoft YaHei" w:eastAsia="Microsoft YaHei" w:cs="Microsoft YaHei"/>
                    <w:sz w:val="15"/>
                    <w:szCs w:val="15"/>
                    <w:color w:val="231F20"/>
                    <w:spacing w:val="38"/>
                  </w:rPr>
                  <w:t xml:space="preserve"> </w:t>
                </w:r>
                <w:r>
                  <w:rPr>
                    <w:rFonts w:ascii="Times New Roman" w:hAnsi="Times New Roman" w:eastAsia="Times New Roman" w:cs="Times New Roman"/>
                    <w:sz w:val="15"/>
                    <w:szCs w:val="15"/>
                    <w:color w:val="231F20"/>
                    <w:spacing w:val="15"/>
                    <w:w w:val="114"/>
                  </w:rPr>
                  <w:t>955</w:t>
                </w:r>
                <w:r>
                  <w:rPr>
                    <w:rFonts w:ascii="Times New Roman" w:hAnsi="Times New Roman" w:eastAsia="Times New Roman" w:cs="Times New Roman"/>
                    <w:sz w:val="15"/>
                    <w:szCs w:val="15"/>
                    <w:color w:val="231F20"/>
                    <w:spacing w:val="9"/>
                    <w:w w:val="101"/>
                  </w:rPr>
                  <w:t xml:space="preserve">   </w:t>
                </w:r>
                <w:r>
                  <w:rPr>
                    <w:rFonts w:ascii="Microsoft YaHei" w:hAnsi="Microsoft YaHei" w:eastAsia="Microsoft YaHei" w:cs="Microsoft YaHei"/>
                    <w:sz w:val="15"/>
                    <w:szCs w:val="15"/>
                    <w:color w:val="231F20"/>
                    <w:spacing w:val="15"/>
                    <w:w w:val="114"/>
                  </w:rPr>
                  <w:t>·</w:t>
                </w:r>
              </w:p>
            </w:txbxContent>
          </v:textbox>
        </v:shape>
      </w:pict>
    </w:r>
    <w:r>
      <w:rPr>
        <w:shd w:val="clear" w:fill="FFFFFE"/>
        <w:rFonts w:ascii="Microsoft YaHei" w:hAnsi="Microsoft YaHei" w:eastAsia="Microsoft YaHei" w:cs="Microsoft YaHei"/>
        <w:sz w:val="15"/>
        <w:szCs w:val="15"/>
        <w:color w:val="231F20"/>
        <w:spacing w:val="2"/>
      </w:rPr>
      <w:t>中华医学杂志 </w:t>
    </w:r>
    <w:r>
      <w:rPr>
        <w:shd w:val="clear" w:fill="FFFFFE"/>
        <w:rFonts w:ascii="Times New Roman" w:hAnsi="Times New Roman" w:eastAsia="Times New Roman" w:cs="Times New Roman"/>
        <w:sz w:val="15"/>
        <w:szCs w:val="15"/>
        <w:color w:val="231F20"/>
        <w:spacing w:val="2"/>
      </w:rPr>
      <w:t>2023 </w:t>
    </w:r>
    <w:r>
      <w:rPr>
        <w:shd w:val="clear" w:fill="FFFFFE"/>
        <w:rFonts w:ascii="Microsoft YaHei" w:hAnsi="Microsoft YaHei" w:eastAsia="Microsoft YaHei" w:cs="Microsoft YaHei"/>
        <w:sz w:val="15"/>
        <w:szCs w:val="15"/>
        <w:color w:val="231F20"/>
        <w:spacing w:val="2"/>
      </w:rPr>
      <w:t>年</w:t>
    </w:r>
    <w:r>
      <w:rPr>
        <w:shd w:val="clear" w:fill="FFFFFE"/>
        <w:rFonts w:ascii="Microsoft YaHei" w:hAnsi="Microsoft YaHei" w:eastAsia="Microsoft YaHei" w:cs="Microsoft YaHei"/>
        <w:sz w:val="15"/>
        <w:szCs w:val="15"/>
        <w:color w:val="231F20"/>
        <w:spacing w:val="-4"/>
      </w:rPr>
      <w:t xml:space="preserve"> </w:t>
    </w:r>
    <w:r>
      <w:rPr>
        <w:shd w:val="clear" w:fill="FFFFFE"/>
        <w:rFonts w:ascii="Times New Roman" w:hAnsi="Times New Roman" w:eastAsia="Times New Roman" w:cs="Times New Roman"/>
        <w:sz w:val="15"/>
        <w:szCs w:val="15"/>
        <w:color w:val="231F20"/>
        <w:spacing w:val="2"/>
      </w:rPr>
      <w:t>4 </w:t>
    </w:r>
    <w:r>
      <w:rPr>
        <w:shd w:val="clear" w:fill="FFFFFE"/>
        <w:rFonts w:ascii="Microsoft YaHei" w:hAnsi="Microsoft YaHei" w:eastAsia="Microsoft YaHei" w:cs="Microsoft YaHei"/>
        <w:sz w:val="15"/>
        <w:szCs w:val="15"/>
        <w:color w:val="231F20"/>
        <w:spacing w:val="2"/>
      </w:rPr>
      <w:t>月</w:t>
    </w:r>
    <w:r>
      <w:rPr>
        <w:shd w:val="clear" w:fill="FFFFFE"/>
        <w:rFonts w:ascii="Times New Roman" w:hAnsi="Times New Roman" w:eastAsia="Times New Roman" w:cs="Times New Roman"/>
        <w:sz w:val="15"/>
        <w:szCs w:val="15"/>
        <w:color w:val="231F20"/>
        <w:spacing w:val="2"/>
      </w:rPr>
      <w:t>4  </w:t>
    </w:r>
    <w:r>
      <w:rPr>
        <w:shd w:val="clear" w:fill="FFFFFE"/>
        <w:rFonts w:ascii="Microsoft YaHei" w:hAnsi="Microsoft YaHei" w:eastAsia="Microsoft YaHei" w:cs="Microsoft YaHei"/>
        <w:sz w:val="15"/>
        <w:szCs w:val="15"/>
        <w:color w:val="231F20"/>
        <w:spacing w:val="2"/>
      </w:rPr>
      <w:t>日第</w:t>
    </w:r>
    <w:r>
      <w:rPr>
        <w:shd w:val="clear" w:fill="FFFFFE"/>
        <w:rFonts w:ascii="Microsoft YaHei" w:hAnsi="Microsoft YaHei" w:eastAsia="Microsoft YaHei" w:cs="Microsoft YaHei"/>
        <w:sz w:val="15"/>
        <w:szCs w:val="15"/>
        <w:color w:val="231F20"/>
        <w:spacing w:val="16"/>
        <w:w w:val="102"/>
      </w:rPr>
      <w:t xml:space="preserve"> </w:t>
    </w:r>
    <w:r>
      <w:rPr>
        <w:shd w:val="clear" w:fill="FFFFFE"/>
        <w:rFonts w:ascii="Times New Roman" w:hAnsi="Times New Roman" w:eastAsia="Times New Roman" w:cs="Times New Roman"/>
        <w:sz w:val="15"/>
        <w:szCs w:val="15"/>
        <w:color w:val="231F20"/>
        <w:spacing w:val="2"/>
      </w:rPr>
      <w:t>103 </w:t>
    </w:r>
    <w:r>
      <w:rPr>
        <w:shd w:val="clear" w:fill="FFFFFE"/>
        <w:rFonts w:ascii="Microsoft YaHei" w:hAnsi="Microsoft YaHei" w:eastAsia="Microsoft YaHei" w:cs="Microsoft YaHei"/>
        <w:sz w:val="15"/>
        <w:szCs w:val="15"/>
        <w:color w:val="231F20"/>
        <w:spacing w:val="2"/>
      </w:rPr>
      <w:t>卷第</w:t>
    </w:r>
    <w:r>
      <w:rPr>
        <w:shd w:val="clear" w:fill="FFFFFE"/>
        <w:rFonts w:ascii="Microsoft YaHei" w:hAnsi="Microsoft YaHei" w:eastAsia="Microsoft YaHei" w:cs="Microsoft YaHei"/>
        <w:sz w:val="15"/>
        <w:szCs w:val="15"/>
        <w:color w:val="231F20"/>
        <w:spacing w:val="16"/>
      </w:rPr>
      <w:t xml:space="preserve"> </w:t>
    </w:r>
    <w:r>
      <w:rPr>
        <w:shd w:val="clear" w:fill="FFFFFE"/>
        <w:rFonts w:ascii="Times New Roman" w:hAnsi="Times New Roman" w:eastAsia="Times New Roman" w:cs="Times New Roman"/>
        <w:sz w:val="15"/>
        <w:szCs w:val="15"/>
        <w:color w:val="231F20"/>
        <w:spacing w:val="2"/>
      </w:rPr>
      <w:t>13 </w:t>
    </w:r>
    <w:r>
      <w:rPr>
        <w:shd w:val="clear" w:fill="FFFFFE"/>
        <w:rFonts w:ascii="Microsoft YaHei" w:hAnsi="Microsoft YaHei" w:eastAsia="Microsoft YaHei" w:cs="Microsoft YaHei"/>
        <w:sz w:val="15"/>
        <w:szCs w:val="15"/>
        <w:color w:val="231F20"/>
        <w:spacing w:val="2"/>
      </w:rPr>
      <w:t>期    </w:t>
    </w:r>
    <w:r>
      <w:rPr>
        <w:shd w:val="clear" w:fill="FFFFFE"/>
        <w:rFonts w:ascii="Times New Roman" w:hAnsi="Times New Roman" w:eastAsia="Times New Roman" w:cs="Times New Roman"/>
        <w:sz w:val="15"/>
        <w:szCs w:val="15"/>
        <w:color w:val="231F20"/>
      </w:rPr>
      <w:t>Natl</w:t>
    </w:r>
    <w:r>
      <w:rPr>
        <w:shd w:val="clear" w:fill="FFFFFE"/>
        <w:rFonts w:ascii="Times New Roman" w:hAnsi="Times New Roman" w:eastAsia="Times New Roman" w:cs="Times New Roman"/>
        <w:sz w:val="15"/>
        <w:szCs w:val="15"/>
        <w:color w:val="231F20"/>
        <w:spacing w:val="2"/>
      </w:rPr>
      <w:t xml:space="preserve"> </w:t>
    </w:r>
    <w:r>
      <w:rPr>
        <w:shd w:val="clear" w:fill="FFFFFE"/>
        <w:rFonts w:ascii="Times New Roman" w:hAnsi="Times New Roman" w:eastAsia="Times New Roman" w:cs="Times New Roman"/>
        <w:sz w:val="15"/>
        <w:szCs w:val="15"/>
        <w:color w:val="231F20"/>
      </w:rPr>
      <w:t>Med</w:t>
    </w:r>
    <w:r>
      <w:rPr>
        <w:shd w:val="clear" w:fill="FFFFFE"/>
        <w:rFonts w:ascii="Times New Roman" w:hAnsi="Times New Roman" w:eastAsia="Times New Roman" w:cs="Times New Roman"/>
        <w:sz w:val="15"/>
        <w:szCs w:val="15"/>
        <w:color w:val="231F20"/>
        <w:spacing w:val="2"/>
      </w:rPr>
      <w:t xml:space="preserve"> </w:t>
    </w:r>
    <w:r>
      <w:rPr>
        <w:shd w:val="clear" w:fill="FFFFFE"/>
        <w:rFonts w:ascii="Times New Roman" w:hAnsi="Times New Roman" w:eastAsia="Times New Roman" w:cs="Times New Roman"/>
        <w:sz w:val="15"/>
        <w:szCs w:val="15"/>
        <w:color w:val="231F20"/>
      </w:rPr>
      <w:t>J</w:t>
    </w:r>
    <w:r>
      <w:rPr>
        <w:shd w:val="clear" w:fill="FFFFFE"/>
        <w:rFonts w:ascii="Times New Roman" w:hAnsi="Times New Roman" w:eastAsia="Times New Roman" w:cs="Times New Roman"/>
        <w:sz w:val="15"/>
        <w:szCs w:val="15"/>
        <w:color w:val="231F20"/>
        <w:spacing w:val="11"/>
      </w:rPr>
      <w:t xml:space="preserve"> </w:t>
    </w:r>
    <w:r>
      <w:rPr>
        <w:shd w:val="clear" w:fill="FFFFFE"/>
        <w:rFonts w:ascii="Times New Roman" w:hAnsi="Times New Roman" w:eastAsia="Times New Roman" w:cs="Times New Roman"/>
        <w:sz w:val="15"/>
        <w:szCs w:val="15"/>
        <w:color w:val="231F20"/>
      </w:rPr>
      <w:t>China</w:t>
    </w:r>
    <w:r>
      <w:rPr>
        <w:shd w:val="clear" w:fill="FFFFFE"/>
        <w:rFonts w:ascii="Times New Roman" w:hAnsi="Times New Roman" w:eastAsia="Times New Roman" w:cs="Times New Roman"/>
        <w:sz w:val="15"/>
        <w:szCs w:val="15"/>
        <w:color w:val="231F20"/>
        <w:spacing w:val="2"/>
      </w:rPr>
      <w:t>,</w:t>
    </w:r>
    <w:r>
      <w:rPr>
        <w:shd w:val="clear" w:fill="FFFFFE"/>
        <w:rFonts w:ascii="Times New Roman" w:hAnsi="Times New Roman" w:eastAsia="Times New Roman" w:cs="Times New Roman"/>
        <w:sz w:val="15"/>
        <w:szCs w:val="15"/>
        <w:color w:val="231F20"/>
        <w:spacing w:val="7"/>
      </w:rPr>
      <w:t xml:space="preserve"> </w:t>
    </w:r>
    <w:r>
      <w:rPr>
        <w:shd w:val="clear" w:fill="FFFFFE"/>
        <w:rFonts w:ascii="Times New Roman" w:hAnsi="Times New Roman" w:eastAsia="Times New Roman" w:cs="Times New Roman"/>
        <w:sz w:val="15"/>
        <w:szCs w:val="15"/>
        <w:color w:val="231F20"/>
      </w:rPr>
      <w:t>April</w:t>
    </w:r>
    <w:r>
      <w:rPr>
        <w:shd w:val="clear" w:fill="FFFFFE"/>
        <w:rFonts w:ascii="Times New Roman" w:hAnsi="Times New Roman" w:eastAsia="Times New Roman" w:cs="Times New Roman"/>
        <w:sz w:val="15"/>
        <w:szCs w:val="15"/>
        <w:color w:val="231F20"/>
        <w:spacing w:val="5"/>
      </w:rPr>
      <w:t xml:space="preserve"> </w:t>
    </w:r>
    <w:r>
      <w:rPr>
        <w:shd w:val="clear" w:fill="FFFFFE"/>
        <w:rFonts w:ascii="Times New Roman" w:hAnsi="Times New Roman" w:eastAsia="Times New Roman" w:cs="Times New Roman"/>
        <w:sz w:val="15"/>
        <w:szCs w:val="15"/>
        <w:color w:val="231F20"/>
        <w:spacing w:val="2"/>
      </w:rPr>
      <w:t>4,</w:t>
    </w:r>
    <w:r>
      <w:rPr>
        <w:shd w:val="clear" w:fill="FFFFFE"/>
        <w:rFonts w:ascii="Times New Roman" w:hAnsi="Times New Roman" w:eastAsia="Times New Roman" w:cs="Times New Roman"/>
        <w:sz w:val="15"/>
        <w:szCs w:val="15"/>
        <w:color w:val="231F20"/>
        <w:spacing w:val="8"/>
      </w:rPr>
      <w:t xml:space="preserve"> </w:t>
    </w:r>
    <w:r>
      <w:rPr>
        <w:shd w:val="clear" w:fill="FFFFFE"/>
        <w:rFonts w:ascii="Times New Roman" w:hAnsi="Times New Roman" w:eastAsia="Times New Roman" w:cs="Times New Roman"/>
        <w:sz w:val="15"/>
        <w:szCs w:val="15"/>
        <w:color w:val="231F20"/>
        <w:spacing w:val="2"/>
      </w:rPr>
      <w:t>2023,</w:t>
    </w:r>
    <w:r>
      <w:rPr>
        <w:shd w:val="clear" w:fill="FFFFFE"/>
        <w:rFonts w:ascii="Times New Roman" w:hAnsi="Times New Roman" w:eastAsia="Times New Roman" w:cs="Times New Roman"/>
        <w:sz w:val="15"/>
        <w:szCs w:val="15"/>
        <w:color w:val="231F20"/>
        <w:spacing w:val="8"/>
      </w:rPr>
      <w:t xml:space="preserve"> </w:t>
    </w:r>
    <w:r>
      <w:rPr>
        <w:shd w:val="clear" w:fill="FFFFFE"/>
        <w:rFonts w:ascii="Times New Roman" w:hAnsi="Times New Roman" w:eastAsia="Times New Roman" w:cs="Times New Roman"/>
        <w:sz w:val="15"/>
        <w:szCs w:val="15"/>
        <w:color w:val="231F20"/>
      </w:rPr>
      <w:t>Vol</w:t>
    </w:r>
    <w:r>
      <w:rPr>
        <w:shd w:val="clear" w:fill="FFFFFE"/>
        <w:rFonts w:ascii="Times New Roman" w:hAnsi="Times New Roman" w:eastAsia="Times New Roman" w:cs="Times New Roman"/>
        <w:sz w:val="15"/>
        <w:szCs w:val="15"/>
        <w:color w:val="231F20"/>
        <w:spacing w:val="2"/>
      </w:rPr>
      <w:t>.</w:t>
    </w:r>
    <w:r>
      <w:rPr>
        <w:shd w:val="clear" w:fill="FFFFFE"/>
        <w:rFonts w:ascii="Times New Roman" w:hAnsi="Times New Roman" w:eastAsia="Times New Roman" w:cs="Times New Roman"/>
        <w:sz w:val="15"/>
        <w:szCs w:val="15"/>
        <w:color w:val="231F20"/>
        <w:spacing w:val="20"/>
        <w:w w:val="102"/>
      </w:rPr>
      <w:t xml:space="preserve"> </w:t>
    </w:r>
    <w:r>
      <w:rPr>
        <w:shd w:val="clear" w:fill="FFFFFE"/>
        <w:rFonts w:ascii="Times New Roman" w:hAnsi="Times New Roman" w:eastAsia="Times New Roman" w:cs="Times New Roman"/>
        <w:sz w:val="15"/>
        <w:szCs w:val="15"/>
        <w:color w:val="231F20"/>
        <w:spacing w:val="2"/>
      </w:rPr>
      <w:t>103,</w:t>
    </w:r>
    <w:r>
      <w:rPr>
        <w:shd w:val="clear" w:fill="FFFFFE"/>
        <w:rFonts w:ascii="Times New Roman" w:hAnsi="Times New Roman" w:eastAsia="Times New Roman" w:cs="Times New Roman"/>
        <w:sz w:val="15"/>
        <w:szCs w:val="15"/>
        <w:color w:val="231F20"/>
        <w:spacing w:val="9"/>
      </w:rPr>
      <w:t xml:space="preserve"> </w:t>
    </w:r>
    <w:r>
      <w:rPr>
        <w:shd w:val="clear" w:fill="FFFFFE"/>
        <w:rFonts w:ascii="Times New Roman" w:hAnsi="Times New Roman" w:eastAsia="Times New Roman" w:cs="Times New Roman"/>
        <w:sz w:val="15"/>
        <w:szCs w:val="15"/>
        <w:color w:val="231F20"/>
      </w:rPr>
      <w:t>No</w:t>
    </w:r>
    <w:r>
      <w:rPr>
        <w:shd w:val="clear" w:fill="FFFFFE"/>
        <w:rFonts w:ascii="Times New Roman" w:hAnsi="Times New Roman" w:eastAsia="Times New Roman" w:cs="Times New Roman"/>
        <w:sz w:val="15"/>
        <w:szCs w:val="15"/>
        <w:color w:val="231F20"/>
        <w:spacing w:val="2"/>
      </w:rPr>
      <w:t>.</w:t>
    </w:r>
    <w:r>
      <w:rPr>
        <w:shd w:val="clear" w:fill="FFFFFE"/>
        <w:rFonts w:ascii="Times New Roman" w:hAnsi="Times New Roman" w:eastAsia="Times New Roman" w:cs="Times New Roman"/>
        <w:sz w:val="15"/>
        <w:szCs w:val="15"/>
        <w:color w:val="231F20"/>
        <w:spacing w:val="21"/>
      </w:rPr>
      <w:t xml:space="preserve"> </w:t>
    </w:r>
    <w:r>
      <w:rPr>
        <w:shd w:val="clear" w:fill="FFFFFE"/>
        <w:rFonts w:ascii="Times New Roman" w:hAnsi="Times New Roman" w:eastAsia="Times New Roman" w:cs="Times New Roman"/>
        <w:sz w:val="15"/>
        <w:szCs w:val="15"/>
        <w:color w:val="231F20"/>
        <w:spacing w:val="2"/>
      </w:rPr>
      <w:t>13</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16"/>
      <w:spacing w:before="36" w:line="182" w:lineRule="auto"/>
      <w:rPr>
        <w:rFonts w:ascii="Times New Roman" w:hAnsi="Times New Roman" w:eastAsia="Times New Roman" w:cs="Times New Roman"/>
        <w:sz w:val="15"/>
        <w:szCs w:val="15"/>
      </w:rPr>
    </w:pPr>
    <w:r>
      <w:pict>
        <v:shape id="WordPictureWatermark92" style="position:absolute;margin-left:175pt;margin-top:260.882pt;mso-position-vertical-relative:page;mso-position-horizontal-relative:page;width:267pt;height:306pt;z-index:-251638784;" o:allowincell="f" filled="false" stroked="false" type="#_x0000_t75">
          <v:imagedata o:title="" r:id="rId1"/>
        </v:shape>
      </w:pict>
    </w:r>
    <w:r>
      <w:pict>
        <v:shape id="_x0000_s94" style="position:absolute;margin-left:24.559pt;margin-top:1.13828pt;mso-position-vertical-relative:text;mso-position-horizontal-relative:text;width:33.95pt;height:13.45pt;z-index:251678720;" filled="false" stroked="false" type="#_x0000_t202">
          <v:fill on="false"/>
          <v:stroke on="false"/>
          <v:path/>
          <v:imagedata o:title=""/>
          <o:lock v:ext="edit" aspectratio="false"/>
          <v:textbox inset="0mm,0mm,0mm,0mm">
            <w:txbxContent>
              <w:p>
                <w:pPr>
                  <w:ind w:left="20"/>
                  <w:spacing w:before="20" w:line="213"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14"/>
                    <w:w w:val="116"/>
                  </w:rPr>
                  <w:t>·</w:t>
                </w:r>
                <w:r>
                  <w:rPr>
                    <w:rFonts w:ascii="Microsoft YaHei" w:hAnsi="Microsoft YaHei" w:eastAsia="Microsoft YaHei" w:cs="Microsoft YaHei"/>
                    <w:sz w:val="15"/>
                    <w:szCs w:val="15"/>
                    <w:color w:val="231F20"/>
                    <w:spacing w:val="37"/>
                  </w:rPr>
                  <w:t xml:space="preserve"> </w:t>
                </w:r>
                <w:r>
                  <w:rPr>
                    <w:rFonts w:ascii="Times New Roman" w:hAnsi="Times New Roman" w:eastAsia="Times New Roman" w:cs="Times New Roman"/>
                    <w:sz w:val="15"/>
                    <w:szCs w:val="15"/>
                    <w:color w:val="231F20"/>
                    <w:spacing w:val="14"/>
                    <w:w w:val="116"/>
                  </w:rPr>
                  <w:t>956</w:t>
                </w:r>
                <w:r>
                  <w:rPr>
                    <w:rFonts w:ascii="Times New Roman" w:hAnsi="Times New Roman" w:eastAsia="Times New Roman" w:cs="Times New Roman"/>
                    <w:sz w:val="15"/>
                    <w:szCs w:val="15"/>
                    <w:color w:val="231F20"/>
                    <w:spacing w:val="9"/>
                    <w:w w:val="101"/>
                  </w:rPr>
                  <w:t xml:space="preserve">   </w:t>
                </w:r>
                <w:r>
                  <w:rPr>
                    <w:rFonts w:ascii="Microsoft YaHei" w:hAnsi="Microsoft YaHei" w:eastAsia="Microsoft YaHei" w:cs="Microsoft YaHei"/>
                    <w:sz w:val="15"/>
                    <w:szCs w:val="15"/>
                    <w:color w:val="231F20"/>
                    <w:spacing w:val="14"/>
                    <w:w w:val="116"/>
                  </w:rPr>
                  <w:t>·</w:t>
                </w:r>
              </w:p>
            </w:txbxContent>
          </v:textbox>
        </v:shape>
      </w:pict>
    </w:r>
    <w:r>
      <w:rPr>
        <w:shd w:val="clear" w:fill="FFFFFE"/>
        <w:rFonts w:ascii="Microsoft YaHei" w:hAnsi="Microsoft YaHei" w:eastAsia="Microsoft YaHei" w:cs="Microsoft YaHei"/>
        <w:sz w:val="15"/>
        <w:szCs w:val="15"/>
        <w:color w:val="231F20"/>
        <w:spacing w:val="2"/>
      </w:rPr>
      <w:t>中华医学杂志 </w:t>
    </w:r>
    <w:r>
      <w:rPr>
        <w:shd w:val="clear" w:fill="FFFFFE"/>
        <w:rFonts w:ascii="Times New Roman" w:hAnsi="Times New Roman" w:eastAsia="Times New Roman" w:cs="Times New Roman"/>
        <w:sz w:val="15"/>
        <w:szCs w:val="15"/>
        <w:color w:val="231F20"/>
        <w:spacing w:val="2"/>
      </w:rPr>
      <w:t>2023 </w:t>
    </w:r>
    <w:r>
      <w:rPr>
        <w:shd w:val="clear" w:fill="FFFFFE"/>
        <w:rFonts w:ascii="Microsoft YaHei" w:hAnsi="Microsoft YaHei" w:eastAsia="Microsoft YaHei" w:cs="Microsoft YaHei"/>
        <w:sz w:val="15"/>
        <w:szCs w:val="15"/>
        <w:color w:val="231F20"/>
        <w:spacing w:val="2"/>
      </w:rPr>
      <w:t>年</w:t>
    </w:r>
    <w:r>
      <w:rPr>
        <w:shd w:val="clear" w:fill="FFFFFE"/>
        <w:rFonts w:ascii="Microsoft YaHei" w:hAnsi="Microsoft YaHei" w:eastAsia="Microsoft YaHei" w:cs="Microsoft YaHei"/>
        <w:sz w:val="15"/>
        <w:szCs w:val="15"/>
        <w:color w:val="231F20"/>
        <w:spacing w:val="-4"/>
      </w:rPr>
      <w:t xml:space="preserve"> </w:t>
    </w:r>
    <w:r>
      <w:rPr>
        <w:shd w:val="clear" w:fill="FFFFFE"/>
        <w:rFonts w:ascii="Times New Roman" w:hAnsi="Times New Roman" w:eastAsia="Times New Roman" w:cs="Times New Roman"/>
        <w:sz w:val="15"/>
        <w:szCs w:val="15"/>
        <w:color w:val="231F20"/>
        <w:spacing w:val="2"/>
      </w:rPr>
      <w:t>4 </w:t>
    </w:r>
    <w:r>
      <w:rPr>
        <w:shd w:val="clear" w:fill="FFFFFE"/>
        <w:rFonts w:ascii="Microsoft YaHei" w:hAnsi="Microsoft YaHei" w:eastAsia="Microsoft YaHei" w:cs="Microsoft YaHei"/>
        <w:sz w:val="15"/>
        <w:szCs w:val="15"/>
        <w:color w:val="231F20"/>
        <w:spacing w:val="2"/>
      </w:rPr>
      <w:t>月</w:t>
    </w:r>
    <w:r>
      <w:rPr>
        <w:shd w:val="clear" w:fill="FFFFFE"/>
        <w:rFonts w:ascii="Times New Roman" w:hAnsi="Times New Roman" w:eastAsia="Times New Roman" w:cs="Times New Roman"/>
        <w:sz w:val="15"/>
        <w:szCs w:val="15"/>
        <w:color w:val="231F20"/>
        <w:spacing w:val="2"/>
      </w:rPr>
      <w:t>4  </w:t>
    </w:r>
    <w:r>
      <w:rPr>
        <w:shd w:val="clear" w:fill="FFFFFE"/>
        <w:rFonts w:ascii="Microsoft YaHei" w:hAnsi="Microsoft YaHei" w:eastAsia="Microsoft YaHei" w:cs="Microsoft YaHei"/>
        <w:sz w:val="15"/>
        <w:szCs w:val="15"/>
        <w:color w:val="231F20"/>
        <w:spacing w:val="2"/>
      </w:rPr>
      <w:t>日第</w:t>
    </w:r>
    <w:r>
      <w:rPr>
        <w:shd w:val="clear" w:fill="FFFFFE"/>
        <w:rFonts w:ascii="Microsoft YaHei" w:hAnsi="Microsoft YaHei" w:eastAsia="Microsoft YaHei" w:cs="Microsoft YaHei"/>
        <w:sz w:val="15"/>
        <w:szCs w:val="15"/>
        <w:color w:val="231F20"/>
        <w:spacing w:val="16"/>
        <w:w w:val="102"/>
      </w:rPr>
      <w:t xml:space="preserve"> </w:t>
    </w:r>
    <w:r>
      <w:rPr>
        <w:shd w:val="clear" w:fill="FFFFFE"/>
        <w:rFonts w:ascii="Times New Roman" w:hAnsi="Times New Roman" w:eastAsia="Times New Roman" w:cs="Times New Roman"/>
        <w:sz w:val="15"/>
        <w:szCs w:val="15"/>
        <w:color w:val="231F20"/>
        <w:spacing w:val="2"/>
      </w:rPr>
      <w:t>103 </w:t>
    </w:r>
    <w:r>
      <w:rPr>
        <w:shd w:val="clear" w:fill="FFFFFE"/>
        <w:rFonts w:ascii="Microsoft YaHei" w:hAnsi="Microsoft YaHei" w:eastAsia="Microsoft YaHei" w:cs="Microsoft YaHei"/>
        <w:sz w:val="15"/>
        <w:szCs w:val="15"/>
        <w:color w:val="231F20"/>
        <w:spacing w:val="2"/>
      </w:rPr>
      <w:t>卷第</w:t>
    </w:r>
    <w:r>
      <w:rPr>
        <w:shd w:val="clear" w:fill="FFFFFE"/>
        <w:rFonts w:ascii="Microsoft YaHei" w:hAnsi="Microsoft YaHei" w:eastAsia="Microsoft YaHei" w:cs="Microsoft YaHei"/>
        <w:sz w:val="15"/>
        <w:szCs w:val="15"/>
        <w:color w:val="231F20"/>
        <w:spacing w:val="16"/>
      </w:rPr>
      <w:t xml:space="preserve"> </w:t>
    </w:r>
    <w:r>
      <w:rPr>
        <w:shd w:val="clear" w:fill="FFFFFE"/>
        <w:rFonts w:ascii="Times New Roman" w:hAnsi="Times New Roman" w:eastAsia="Times New Roman" w:cs="Times New Roman"/>
        <w:sz w:val="15"/>
        <w:szCs w:val="15"/>
        <w:color w:val="231F20"/>
        <w:spacing w:val="2"/>
      </w:rPr>
      <w:t>13 </w:t>
    </w:r>
    <w:r>
      <w:rPr>
        <w:shd w:val="clear" w:fill="FFFFFE"/>
        <w:rFonts w:ascii="Microsoft YaHei" w:hAnsi="Microsoft YaHei" w:eastAsia="Microsoft YaHei" w:cs="Microsoft YaHei"/>
        <w:sz w:val="15"/>
        <w:szCs w:val="15"/>
        <w:color w:val="231F20"/>
        <w:spacing w:val="2"/>
      </w:rPr>
      <w:t>期    </w:t>
    </w:r>
    <w:r>
      <w:rPr>
        <w:shd w:val="clear" w:fill="FFFFFE"/>
        <w:rFonts w:ascii="Times New Roman" w:hAnsi="Times New Roman" w:eastAsia="Times New Roman" w:cs="Times New Roman"/>
        <w:sz w:val="15"/>
        <w:szCs w:val="15"/>
        <w:color w:val="231F20"/>
      </w:rPr>
      <w:t>Natl</w:t>
    </w:r>
    <w:r>
      <w:rPr>
        <w:shd w:val="clear" w:fill="FFFFFE"/>
        <w:rFonts w:ascii="Times New Roman" w:hAnsi="Times New Roman" w:eastAsia="Times New Roman" w:cs="Times New Roman"/>
        <w:sz w:val="15"/>
        <w:szCs w:val="15"/>
        <w:color w:val="231F20"/>
        <w:spacing w:val="2"/>
      </w:rPr>
      <w:t xml:space="preserve"> </w:t>
    </w:r>
    <w:r>
      <w:rPr>
        <w:shd w:val="clear" w:fill="FFFFFE"/>
        <w:rFonts w:ascii="Times New Roman" w:hAnsi="Times New Roman" w:eastAsia="Times New Roman" w:cs="Times New Roman"/>
        <w:sz w:val="15"/>
        <w:szCs w:val="15"/>
        <w:color w:val="231F20"/>
      </w:rPr>
      <w:t>Med</w:t>
    </w:r>
    <w:r>
      <w:rPr>
        <w:shd w:val="clear" w:fill="FFFFFE"/>
        <w:rFonts w:ascii="Times New Roman" w:hAnsi="Times New Roman" w:eastAsia="Times New Roman" w:cs="Times New Roman"/>
        <w:sz w:val="15"/>
        <w:szCs w:val="15"/>
        <w:color w:val="231F20"/>
        <w:spacing w:val="2"/>
      </w:rPr>
      <w:t xml:space="preserve"> </w:t>
    </w:r>
    <w:r>
      <w:rPr>
        <w:shd w:val="clear" w:fill="FFFFFE"/>
        <w:rFonts w:ascii="Times New Roman" w:hAnsi="Times New Roman" w:eastAsia="Times New Roman" w:cs="Times New Roman"/>
        <w:sz w:val="15"/>
        <w:szCs w:val="15"/>
        <w:color w:val="231F20"/>
      </w:rPr>
      <w:t>J</w:t>
    </w:r>
    <w:r>
      <w:rPr>
        <w:shd w:val="clear" w:fill="FFFFFE"/>
        <w:rFonts w:ascii="Times New Roman" w:hAnsi="Times New Roman" w:eastAsia="Times New Roman" w:cs="Times New Roman"/>
        <w:sz w:val="15"/>
        <w:szCs w:val="15"/>
        <w:color w:val="231F20"/>
        <w:spacing w:val="11"/>
      </w:rPr>
      <w:t xml:space="preserve"> </w:t>
    </w:r>
    <w:r>
      <w:rPr>
        <w:shd w:val="clear" w:fill="FFFFFE"/>
        <w:rFonts w:ascii="Times New Roman" w:hAnsi="Times New Roman" w:eastAsia="Times New Roman" w:cs="Times New Roman"/>
        <w:sz w:val="15"/>
        <w:szCs w:val="15"/>
        <w:color w:val="231F20"/>
      </w:rPr>
      <w:t>China</w:t>
    </w:r>
    <w:r>
      <w:rPr>
        <w:shd w:val="clear" w:fill="FFFFFE"/>
        <w:rFonts w:ascii="Times New Roman" w:hAnsi="Times New Roman" w:eastAsia="Times New Roman" w:cs="Times New Roman"/>
        <w:sz w:val="15"/>
        <w:szCs w:val="15"/>
        <w:color w:val="231F20"/>
        <w:spacing w:val="2"/>
      </w:rPr>
      <w:t>,</w:t>
    </w:r>
    <w:r>
      <w:rPr>
        <w:shd w:val="clear" w:fill="FFFFFE"/>
        <w:rFonts w:ascii="Times New Roman" w:hAnsi="Times New Roman" w:eastAsia="Times New Roman" w:cs="Times New Roman"/>
        <w:sz w:val="15"/>
        <w:szCs w:val="15"/>
        <w:color w:val="231F20"/>
        <w:spacing w:val="7"/>
      </w:rPr>
      <w:t xml:space="preserve"> </w:t>
    </w:r>
    <w:r>
      <w:rPr>
        <w:shd w:val="clear" w:fill="FFFFFE"/>
        <w:rFonts w:ascii="Times New Roman" w:hAnsi="Times New Roman" w:eastAsia="Times New Roman" w:cs="Times New Roman"/>
        <w:sz w:val="15"/>
        <w:szCs w:val="15"/>
        <w:color w:val="231F20"/>
      </w:rPr>
      <w:t>April</w:t>
    </w:r>
    <w:r>
      <w:rPr>
        <w:shd w:val="clear" w:fill="FFFFFE"/>
        <w:rFonts w:ascii="Times New Roman" w:hAnsi="Times New Roman" w:eastAsia="Times New Roman" w:cs="Times New Roman"/>
        <w:sz w:val="15"/>
        <w:szCs w:val="15"/>
        <w:color w:val="231F20"/>
        <w:spacing w:val="5"/>
      </w:rPr>
      <w:t xml:space="preserve"> </w:t>
    </w:r>
    <w:r>
      <w:rPr>
        <w:shd w:val="clear" w:fill="FFFFFE"/>
        <w:rFonts w:ascii="Times New Roman" w:hAnsi="Times New Roman" w:eastAsia="Times New Roman" w:cs="Times New Roman"/>
        <w:sz w:val="15"/>
        <w:szCs w:val="15"/>
        <w:color w:val="231F20"/>
        <w:spacing w:val="2"/>
      </w:rPr>
      <w:t>4,</w:t>
    </w:r>
    <w:r>
      <w:rPr>
        <w:shd w:val="clear" w:fill="FFFFFE"/>
        <w:rFonts w:ascii="Times New Roman" w:hAnsi="Times New Roman" w:eastAsia="Times New Roman" w:cs="Times New Roman"/>
        <w:sz w:val="15"/>
        <w:szCs w:val="15"/>
        <w:color w:val="231F20"/>
        <w:spacing w:val="8"/>
      </w:rPr>
      <w:t xml:space="preserve"> </w:t>
    </w:r>
    <w:r>
      <w:rPr>
        <w:shd w:val="clear" w:fill="FFFFFE"/>
        <w:rFonts w:ascii="Times New Roman" w:hAnsi="Times New Roman" w:eastAsia="Times New Roman" w:cs="Times New Roman"/>
        <w:sz w:val="15"/>
        <w:szCs w:val="15"/>
        <w:color w:val="231F20"/>
        <w:spacing w:val="2"/>
      </w:rPr>
      <w:t>2023,</w:t>
    </w:r>
    <w:r>
      <w:rPr>
        <w:shd w:val="clear" w:fill="FFFFFE"/>
        <w:rFonts w:ascii="Times New Roman" w:hAnsi="Times New Roman" w:eastAsia="Times New Roman" w:cs="Times New Roman"/>
        <w:sz w:val="15"/>
        <w:szCs w:val="15"/>
        <w:color w:val="231F20"/>
        <w:spacing w:val="8"/>
      </w:rPr>
      <w:t xml:space="preserve"> </w:t>
    </w:r>
    <w:r>
      <w:rPr>
        <w:shd w:val="clear" w:fill="FFFFFE"/>
        <w:rFonts w:ascii="Times New Roman" w:hAnsi="Times New Roman" w:eastAsia="Times New Roman" w:cs="Times New Roman"/>
        <w:sz w:val="15"/>
        <w:szCs w:val="15"/>
        <w:color w:val="231F20"/>
      </w:rPr>
      <w:t>Vol</w:t>
    </w:r>
    <w:r>
      <w:rPr>
        <w:shd w:val="clear" w:fill="FFFFFE"/>
        <w:rFonts w:ascii="Times New Roman" w:hAnsi="Times New Roman" w:eastAsia="Times New Roman" w:cs="Times New Roman"/>
        <w:sz w:val="15"/>
        <w:szCs w:val="15"/>
        <w:color w:val="231F20"/>
        <w:spacing w:val="2"/>
      </w:rPr>
      <w:t>.</w:t>
    </w:r>
    <w:r>
      <w:rPr>
        <w:shd w:val="clear" w:fill="FFFFFE"/>
        <w:rFonts w:ascii="Times New Roman" w:hAnsi="Times New Roman" w:eastAsia="Times New Roman" w:cs="Times New Roman"/>
        <w:sz w:val="15"/>
        <w:szCs w:val="15"/>
        <w:color w:val="231F20"/>
        <w:spacing w:val="20"/>
        <w:w w:val="102"/>
      </w:rPr>
      <w:t xml:space="preserve"> </w:t>
    </w:r>
    <w:r>
      <w:rPr>
        <w:shd w:val="clear" w:fill="FFFFFE"/>
        <w:rFonts w:ascii="Times New Roman" w:hAnsi="Times New Roman" w:eastAsia="Times New Roman" w:cs="Times New Roman"/>
        <w:sz w:val="15"/>
        <w:szCs w:val="15"/>
        <w:color w:val="231F20"/>
        <w:spacing w:val="2"/>
      </w:rPr>
      <w:t>103,</w:t>
    </w:r>
    <w:r>
      <w:rPr>
        <w:shd w:val="clear" w:fill="FFFFFE"/>
        <w:rFonts w:ascii="Times New Roman" w:hAnsi="Times New Roman" w:eastAsia="Times New Roman" w:cs="Times New Roman"/>
        <w:sz w:val="15"/>
        <w:szCs w:val="15"/>
        <w:color w:val="231F20"/>
        <w:spacing w:val="9"/>
      </w:rPr>
      <w:t xml:space="preserve"> </w:t>
    </w:r>
    <w:r>
      <w:rPr>
        <w:shd w:val="clear" w:fill="FFFFFE"/>
        <w:rFonts w:ascii="Times New Roman" w:hAnsi="Times New Roman" w:eastAsia="Times New Roman" w:cs="Times New Roman"/>
        <w:sz w:val="15"/>
        <w:szCs w:val="15"/>
        <w:color w:val="231F20"/>
      </w:rPr>
      <w:t>No</w:t>
    </w:r>
    <w:r>
      <w:rPr>
        <w:shd w:val="clear" w:fill="FFFFFE"/>
        <w:rFonts w:ascii="Times New Roman" w:hAnsi="Times New Roman" w:eastAsia="Times New Roman" w:cs="Times New Roman"/>
        <w:sz w:val="15"/>
        <w:szCs w:val="15"/>
        <w:color w:val="231F20"/>
        <w:spacing w:val="2"/>
      </w:rPr>
      <w:t>.</w:t>
    </w:r>
    <w:r>
      <w:rPr>
        <w:shd w:val="clear" w:fill="FFFFFE"/>
        <w:rFonts w:ascii="Times New Roman" w:hAnsi="Times New Roman" w:eastAsia="Times New Roman" w:cs="Times New Roman"/>
        <w:sz w:val="15"/>
        <w:szCs w:val="15"/>
        <w:color w:val="231F20"/>
        <w:spacing w:val="21"/>
      </w:rPr>
      <w:t xml:space="preserve"> </w:t>
    </w:r>
    <w:r>
      <w:rPr>
        <w:shd w:val="clear" w:fill="FFFFFE"/>
        <w:rFonts w:ascii="Times New Roman" w:hAnsi="Times New Roman" w:eastAsia="Times New Roman" w:cs="Times New Roman"/>
        <w:sz w:val="15"/>
        <w:szCs w:val="15"/>
        <w:color w:val="231F20"/>
        <w:spacing w:val="2"/>
      </w:rPr>
      <w:t>13</w: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04"/>
      <w:spacing w:before="36" w:line="189" w:lineRule="auto"/>
      <w:rPr>
        <w:rFonts w:ascii="Times New Roman" w:hAnsi="Times New Roman" w:eastAsia="Times New Roman" w:cs="Times New Roman"/>
        <w:sz w:val="15"/>
        <w:szCs w:val="15"/>
      </w:rPr>
    </w:pPr>
    <w:r>
      <w:pict>
        <v:shape id="WordPictureWatermark98" style="position:absolute;margin-left:175pt;margin-top:260.882pt;mso-position-vertical-relative:page;mso-position-horizontal-relative:page;width:267pt;height:306pt;z-index:-251636736;" o:allowincell="f" filled="false" stroked="false" type="#_x0000_t75">
          <v:imagedata o:title="" r:id="rId1"/>
        </v:shape>
      </w:pict>
    </w:r>
    <w:r>
      <w:pict>
        <v:shape id="_x0000_s100" style="position:absolute;margin-left:475.11pt;margin-top:1.56862pt;mso-position-vertical-relative:text;mso-position-horizontal-relative:text;width:33.95pt;height:13.45pt;z-index:251680768;" filled="false" stroked="false" type="#_x0000_t202">
          <v:fill on="false"/>
          <v:stroke on="false"/>
          <v:path/>
          <v:imagedata o:title=""/>
          <o:lock v:ext="edit" aspectratio="false"/>
          <v:textbox inset="0mm,0mm,0mm,0mm">
            <w:txbxContent>
              <w:p>
                <w:pPr>
                  <w:ind w:left="20"/>
                  <w:spacing w:before="20" w:line="213"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14"/>
                    <w:w w:val="116"/>
                  </w:rPr>
                  <w:t>·</w:t>
                </w:r>
                <w:r>
                  <w:rPr>
                    <w:rFonts w:ascii="Microsoft YaHei" w:hAnsi="Microsoft YaHei" w:eastAsia="Microsoft YaHei" w:cs="Microsoft YaHei"/>
                    <w:sz w:val="15"/>
                    <w:szCs w:val="15"/>
                    <w:color w:val="231F20"/>
                    <w:spacing w:val="37"/>
                  </w:rPr>
                  <w:t xml:space="preserve"> </w:t>
                </w:r>
                <w:r>
                  <w:rPr>
                    <w:rFonts w:ascii="Times New Roman" w:hAnsi="Times New Roman" w:eastAsia="Times New Roman" w:cs="Times New Roman"/>
                    <w:sz w:val="15"/>
                    <w:szCs w:val="15"/>
                    <w:color w:val="231F20"/>
                    <w:spacing w:val="14"/>
                    <w:w w:val="116"/>
                  </w:rPr>
                  <w:t>957</w:t>
                </w:r>
                <w:r>
                  <w:rPr>
                    <w:rFonts w:ascii="Times New Roman" w:hAnsi="Times New Roman" w:eastAsia="Times New Roman" w:cs="Times New Roman"/>
                    <w:sz w:val="15"/>
                    <w:szCs w:val="15"/>
                    <w:color w:val="231F20"/>
                    <w:spacing w:val="9"/>
                    <w:w w:val="101"/>
                  </w:rPr>
                  <w:t xml:space="preserve">   </w:t>
                </w:r>
                <w:r>
                  <w:rPr>
                    <w:rFonts w:ascii="Microsoft YaHei" w:hAnsi="Microsoft YaHei" w:eastAsia="Microsoft YaHei" w:cs="Microsoft YaHei"/>
                    <w:sz w:val="15"/>
                    <w:szCs w:val="15"/>
                    <w:color w:val="231F20"/>
                    <w:spacing w:val="14"/>
                    <w:w w:val="116"/>
                  </w:rPr>
                  <w:t>·</w:t>
                </w:r>
              </w:p>
            </w:txbxContent>
          </v:textbox>
        </v:shape>
      </w:pict>
    </w:r>
    <w:r>
      <w:rPr>
        <w:shd w:val="clear" w:fill="FFFFFE"/>
        <w:rFonts w:ascii="Microsoft YaHei" w:hAnsi="Microsoft YaHei" w:eastAsia="Microsoft YaHei" w:cs="Microsoft YaHei"/>
        <w:sz w:val="15"/>
        <w:szCs w:val="15"/>
        <w:color w:val="231F20"/>
        <w:spacing w:val="2"/>
      </w:rPr>
      <w:t>中华医学杂志 </w:t>
    </w:r>
    <w:r>
      <w:rPr>
        <w:shd w:val="clear" w:fill="FFFFFE"/>
        <w:rFonts w:ascii="Times New Roman" w:hAnsi="Times New Roman" w:eastAsia="Times New Roman" w:cs="Times New Roman"/>
        <w:sz w:val="15"/>
        <w:szCs w:val="15"/>
        <w:color w:val="231F20"/>
        <w:spacing w:val="2"/>
      </w:rPr>
      <w:t>2023 </w:t>
    </w:r>
    <w:r>
      <w:rPr>
        <w:shd w:val="clear" w:fill="FFFFFE"/>
        <w:rFonts w:ascii="Microsoft YaHei" w:hAnsi="Microsoft YaHei" w:eastAsia="Microsoft YaHei" w:cs="Microsoft YaHei"/>
        <w:sz w:val="15"/>
        <w:szCs w:val="15"/>
        <w:color w:val="231F20"/>
        <w:spacing w:val="2"/>
      </w:rPr>
      <w:t>年</w:t>
    </w:r>
    <w:r>
      <w:rPr>
        <w:shd w:val="clear" w:fill="FFFFFE"/>
        <w:rFonts w:ascii="Microsoft YaHei" w:hAnsi="Microsoft YaHei" w:eastAsia="Microsoft YaHei" w:cs="Microsoft YaHei"/>
        <w:sz w:val="15"/>
        <w:szCs w:val="15"/>
        <w:color w:val="231F20"/>
        <w:spacing w:val="-4"/>
      </w:rPr>
      <w:t xml:space="preserve"> </w:t>
    </w:r>
    <w:r>
      <w:rPr>
        <w:shd w:val="clear" w:fill="FFFFFE"/>
        <w:rFonts w:ascii="Times New Roman" w:hAnsi="Times New Roman" w:eastAsia="Times New Roman" w:cs="Times New Roman"/>
        <w:sz w:val="15"/>
        <w:szCs w:val="15"/>
        <w:color w:val="231F20"/>
        <w:spacing w:val="2"/>
      </w:rPr>
      <w:t>4 </w:t>
    </w:r>
    <w:r>
      <w:rPr>
        <w:shd w:val="clear" w:fill="FFFFFE"/>
        <w:rFonts w:ascii="Microsoft YaHei" w:hAnsi="Microsoft YaHei" w:eastAsia="Microsoft YaHei" w:cs="Microsoft YaHei"/>
        <w:sz w:val="15"/>
        <w:szCs w:val="15"/>
        <w:color w:val="231F20"/>
        <w:spacing w:val="2"/>
      </w:rPr>
      <w:t>月</w:t>
    </w:r>
    <w:r>
      <w:rPr>
        <w:shd w:val="clear" w:fill="FFFFFE"/>
        <w:rFonts w:ascii="Times New Roman" w:hAnsi="Times New Roman" w:eastAsia="Times New Roman" w:cs="Times New Roman"/>
        <w:sz w:val="15"/>
        <w:szCs w:val="15"/>
        <w:color w:val="231F20"/>
        <w:spacing w:val="2"/>
      </w:rPr>
      <w:t>4  </w:t>
    </w:r>
    <w:r>
      <w:rPr>
        <w:shd w:val="clear" w:fill="FFFFFE"/>
        <w:rFonts w:ascii="Microsoft YaHei" w:hAnsi="Microsoft YaHei" w:eastAsia="Microsoft YaHei" w:cs="Microsoft YaHei"/>
        <w:sz w:val="15"/>
        <w:szCs w:val="15"/>
        <w:color w:val="231F20"/>
        <w:spacing w:val="2"/>
      </w:rPr>
      <w:t>日第</w:t>
    </w:r>
    <w:r>
      <w:rPr>
        <w:shd w:val="clear" w:fill="FFFFFE"/>
        <w:rFonts w:ascii="Microsoft YaHei" w:hAnsi="Microsoft YaHei" w:eastAsia="Microsoft YaHei" w:cs="Microsoft YaHei"/>
        <w:sz w:val="15"/>
        <w:szCs w:val="15"/>
        <w:color w:val="231F20"/>
        <w:spacing w:val="16"/>
        <w:w w:val="102"/>
      </w:rPr>
      <w:t xml:space="preserve"> </w:t>
    </w:r>
    <w:r>
      <w:rPr>
        <w:shd w:val="clear" w:fill="FFFFFE"/>
        <w:rFonts w:ascii="Times New Roman" w:hAnsi="Times New Roman" w:eastAsia="Times New Roman" w:cs="Times New Roman"/>
        <w:sz w:val="15"/>
        <w:szCs w:val="15"/>
        <w:color w:val="231F20"/>
        <w:spacing w:val="2"/>
      </w:rPr>
      <w:t>103 </w:t>
    </w:r>
    <w:r>
      <w:rPr>
        <w:shd w:val="clear" w:fill="FFFFFE"/>
        <w:rFonts w:ascii="Microsoft YaHei" w:hAnsi="Microsoft YaHei" w:eastAsia="Microsoft YaHei" w:cs="Microsoft YaHei"/>
        <w:sz w:val="15"/>
        <w:szCs w:val="15"/>
        <w:color w:val="231F20"/>
        <w:spacing w:val="2"/>
      </w:rPr>
      <w:t>卷第</w:t>
    </w:r>
    <w:r>
      <w:rPr>
        <w:shd w:val="clear" w:fill="FFFFFE"/>
        <w:rFonts w:ascii="Microsoft YaHei" w:hAnsi="Microsoft YaHei" w:eastAsia="Microsoft YaHei" w:cs="Microsoft YaHei"/>
        <w:sz w:val="15"/>
        <w:szCs w:val="15"/>
        <w:color w:val="231F20"/>
        <w:spacing w:val="16"/>
      </w:rPr>
      <w:t xml:space="preserve"> </w:t>
    </w:r>
    <w:r>
      <w:rPr>
        <w:shd w:val="clear" w:fill="FFFFFE"/>
        <w:rFonts w:ascii="Times New Roman" w:hAnsi="Times New Roman" w:eastAsia="Times New Roman" w:cs="Times New Roman"/>
        <w:sz w:val="15"/>
        <w:szCs w:val="15"/>
        <w:color w:val="231F20"/>
        <w:spacing w:val="2"/>
      </w:rPr>
      <w:t>13 </w:t>
    </w:r>
    <w:r>
      <w:rPr>
        <w:shd w:val="clear" w:fill="FFFFFE"/>
        <w:rFonts w:ascii="Microsoft YaHei" w:hAnsi="Microsoft YaHei" w:eastAsia="Microsoft YaHei" w:cs="Microsoft YaHei"/>
        <w:sz w:val="15"/>
        <w:szCs w:val="15"/>
        <w:color w:val="231F20"/>
        <w:spacing w:val="2"/>
      </w:rPr>
      <w:t>期    </w:t>
    </w:r>
    <w:r>
      <w:rPr>
        <w:shd w:val="clear" w:fill="FFFFFE"/>
        <w:rFonts w:ascii="Times New Roman" w:hAnsi="Times New Roman" w:eastAsia="Times New Roman" w:cs="Times New Roman"/>
        <w:sz w:val="15"/>
        <w:szCs w:val="15"/>
        <w:color w:val="231F20"/>
      </w:rPr>
      <w:t>Natl</w:t>
    </w:r>
    <w:r>
      <w:rPr>
        <w:shd w:val="clear" w:fill="FFFFFE"/>
        <w:rFonts w:ascii="Times New Roman" w:hAnsi="Times New Roman" w:eastAsia="Times New Roman" w:cs="Times New Roman"/>
        <w:sz w:val="15"/>
        <w:szCs w:val="15"/>
        <w:color w:val="231F20"/>
        <w:spacing w:val="2"/>
      </w:rPr>
      <w:t xml:space="preserve"> </w:t>
    </w:r>
    <w:r>
      <w:rPr>
        <w:shd w:val="clear" w:fill="FFFFFE"/>
        <w:rFonts w:ascii="Times New Roman" w:hAnsi="Times New Roman" w:eastAsia="Times New Roman" w:cs="Times New Roman"/>
        <w:sz w:val="15"/>
        <w:szCs w:val="15"/>
        <w:color w:val="231F20"/>
      </w:rPr>
      <w:t>Med</w:t>
    </w:r>
    <w:r>
      <w:rPr>
        <w:shd w:val="clear" w:fill="FFFFFE"/>
        <w:rFonts w:ascii="Times New Roman" w:hAnsi="Times New Roman" w:eastAsia="Times New Roman" w:cs="Times New Roman"/>
        <w:sz w:val="15"/>
        <w:szCs w:val="15"/>
        <w:color w:val="231F20"/>
        <w:spacing w:val="2"/>
      </w:rPr>
      <w:t xml:space="preserve"> </w:t>
    </w:r>
    <w:r>
      <w:rPr>
        <w:shd w:val="clear" w:fill="FFFFFE"/>
        <w:rFonts w:ascii="Times New Roman" w:hAnsi="Times New Roman" w:eastAsia="Times New Roman" w:cs="Times New Roman"/>
        <w:sz w:val="15"/>
        <w:szCs w:val="15"/>
        <w:color w:val="231F20"/>
      </w:rPr>
      <w:t>J</w:t>
    </w:r>
    <w:r>
      <w:rPr>
        <w:shd w:val="clear" w:fill="FFFFFE"/>
        <w:rFonts w:ascii="Times New Roman" w:hAnsi="Times New Roman" w:eastAsia="Times New Roman" w:cs="Times New Roman"/>
        <w:sz w:val="15"/>
        <w:szCs w:val="15"/>
        <w:color w:val="231F20"/>
        <w:spacing w:val="11"/>
      </w:rPr>
      <w:t xml:space="preserve"> </w:t>
    </w:r>
    <w:r>
      <w:rPr>
        <w:shd w:val="clear" w:fill="FFFFFE"/>
        <w:rFonts w:ascii="Times New Roman" w:hAnsi="Times New Roman" w:eastAsia="Times New Roman" w:cs="Times New Roman"/>
        <w:sz w:val="15"/>
        <w:szCs w:val="15"/>
        <w:color w:val="231F20"/>
      </w:rPr>
      <w:t>China</w:t>
    </w:r>
    <w:r>
      <w:rPr>
        <w:shd w:val="clear" w:fill="FFFFFE"/>
        <w:rFonts w:ascii="Times New Roman" w:hAnsi="Times New Roman" w:eastAsia="Times New Roman" w:cs="Times New Roman"/>
        <w:sz w:val="15"/>
        <w:szCs w:val="15"/>
        <w:color w:val="231F20"/>
        <w:spacing w:val="2"/>
      </w:rPr>
      <w:t>,</w:t>
    </w:r>
    <w:r>
      <w:rPr>
        <w:shd w:val="clear" w:fill="FFFFFE"/>
        <w:rFonts w:ascii="Times New Roman" w:hAnsi="Times New Roman" w:eastAsia="Times New Roman" w:cs="Times New Roman"/>
        <w:sz w:val="15"/>
        <w:szCs w:val="15"/>
        <w:color w:val="231F20"/>
        <w:spacing w:val="7"/>
      </w:rPr>
      <w:t xml:space="preserve"> </w:t>
    </w:r>
    <w:r>
      <w:rPr>
        <w:shd w:val="clear" w:fill="FFFFFE"/>
        <w:rFonts w:ascii="Times New Roman" w:hAnsi="Times New Roman" w:eastAsia="Times New Roman" w:cs="Times New Roman"/>
        <w:sz w:val="15"/>
        <w:szCs w:val="15"/>
        <w:color w:val="231F20"/>
      </w:rPr>
      <w:t>April</w:t>
    </w:r>
    <w:r>
      <w:rPr>
        <w:shd w:val="clear" w:fill="FFFFFE"/>
        <w:rFonts w:ascii="Times New Roman" w:hAnsi="Times New Roman" w:eastAsia="Times New Roman" w:cs="Times New Roman"/>
        <w:sz w:val="15"/>
        <w:szCs w:val="15"/>
        <w:color w:val="231F20"/>
        <w:spacing w:val="5"/>
      </w:rPr>
      <w:t xml:space="preserve"> </w:t>
    </w:r>
    <w:r>
      <w:rPr>
        <w:shd w:val="clear" w:fill="FFFFFE"/>
        <w:rFonts w:ascii="Times New Roman" w:hAnsi="Times New Roman" w:eastAsia="Times New Roman" w:cs="Times New Roman"/>
        <w:sz w:val="15"/>
        <w:szCs w:val="15"/>
        <w:color w:val="231F20"/>
        <w:spacing w:val="2"/>
      </w:rPr>
      <w:t>4,</w:t>
    </w:r>
    <w:r>
      <w:rPr>
        <w:shd w:val="clear" w:fill="FFFFFE"/>
        <w:rFonts w:ascii="Times New Roman" w:hAnsi="Times New Roman" w:eastAsia="Times New Roman" w:cs="Times New Roman"/>
        <w:sz w:val="15"/>
        <w:szCs w:val="15"/>
        <w:color w:val="231F20"/>
        <w:spacing w:val="8"/>
      </w:rPr>
      <w:t xml:space="preserve"> </w:t>
    </w:r>
    <w:r>
      <w:rPr>
        <w:shd w:val="clear" w:fill="FFFFFE"/>
        <w:rFonts w:ascii="Times New Roman" w:hAnsi="Times New Roman" w:eastAsia="Times New Roman" w:cs="Times New Roman"/>
        <w:sz w:val="15"/>
        <w:szCs w:val="15"/>
        <w:color w:val="231F20"/>
        <w:spacing w:val="2"/>
      </w:rPr>
      <w:t>2023,</w:t>
    </w:r>
    <w:r>
      <w:rPr>
        <w:shd w:val="clear" w:fill="FFFFFE"/>
        <w:rFonts w:ascii="Times New Roman" w:hAnsi="Times New Roman" w:eastAsia="Times New Roman" w:cs="Times New Roman"/>
        <w:sz w:val="15"/>
        <w:szCs w:val="15"/>
        <w:color w:val="231F20"/>
        <w:spacing w:val="8"/>
      </w:rPr>
      <w:t xml:space="preserve"> </w:t>
    </w:r>
    <w:r>
      <w:rPr>
        <w:shd w:val="clear" w:fill="FFFFFE"/>
        <w:rFonts w:ascii="Times New Roman" w:hAnsi="Times New Roman" w:eastAsia="Times New Roman" w:cs="Times New Roman"/>
        <w:sz w:val="15"/>
        <w:szCs w:val="15"/>
        <w:color w:val="231F20"/>
      </w:rPr>
      <w:t>Vol</w:t>
    </w:r>
    <w:r>
      <w:rPr>
        <w:shd w:val="clear" w:fill="FFFFFE"/>
        <w:rFonts w:ascii="Times New Roman" w:hAnsi="Times New Roman" w:eastAsia="Times New Roman" w:cs="Times New Roman"/>
        <w:sz w:val="15"/>
        <w:szCs w:val="15"/>
        <w:color w:val="231F20"/>
        <w:spacing w:val="2"/>
      </w:rPr>
      <w:t>.</w:t>
    </w:r>
    <w:r>
      <w:rPr>
        <w:shd w:val="clear" w:fill="FFFFFE"/>
        <w:rFonts w:ascii="Times New Roman" w:hAnsi="Times New Roman" w:eastAsia="Times New Roman" w:cs="Times New Roman"/>
        <w:sz w:val="15"/>
        <w:szCs w:val="15"/>
        <w:color w:val="231F20"/>
        <w:spacing w:val="20"/>
        <w:w w:val="102"/>
      </w:rPr>
      <w:t xml:space="preserve"> </w:t>
    </w:r>
    <w:r>
      <w:rPr>
        <w:shd w:val="clear" w:fill="FFFFFE"/>
        <w:rFonts w:ascii="Times New Roman" w:hAnsi="Times New Roman" w:eastAsia="Times New Roman" w:cs="Times New Roman"/>
        <w:sz w:val="15"/>
        <w:szCs w:val="15"/>
        <w:color w:val="231F20"/>
        <w:spacing w:val="2"/>
      </w:rPr>
      <w:t>103,</w:t>
    </w:r>
    <w:r>
      <w:rPr>
        <w:shd w:val="clear" w:fill="FFFFFE"/>
        <w:rFonts w:ascii="Times New Roman" w:hAnsi="Times New Roman" w:eastAsia="Times New Roman" w:cs="Times New Roman"/>
        <w:sz w:val="15"/>
        <w:szCs w:val="15"/>
        <w:color w:val="231F20"/>
        <w:spacing w:val="9"/>
      </w:rPr>
      <w:t xml:space="preserve"> </w:t>
    </w:r>
    <w:r>
      <w:rPr>
        <w:shd w:val="clear" w:fill="FFFFFE"/>
        <w:rFonts w:ascii="Times New Roman" w:hAnsi="Times New Roman" w:eastAsia="Times New Roman" w:cs="Times New Roman"/>
        <w:sz w:val="15"/>
        <w:szCs w:val="15"/>
        <w:color w:val="231F20"/>
      </w:rPr>
      <w:t>No</w:t>
    </w:r>
    <w:r>
      <w:rPr>
        <w:shd w:val="clear" w:fill="FFFFFE"/>
        <w:rFonts w:ascii="Times New Roman" w:hAnsi="Times New Roman" w:eastAsia="Times New Roman" w:cs="Times New Roman"/>
        <w:sz w:val="15"/>
        <w:szCs w:val="15"/>
        <w:color w:val="231F20"/>
        <w:spacing w:val="2"/>
      </w:rPr>
      <w:t>.</w:t>
    </w:r>
    <w:r>
      <w:rPr>
        <w:shd w:val="clear" w:fill="FFFFFE"/>
        <w:rFonts w:ascii="Times New Roman" w:hAnsi="Times New Roman" w:eastAsia="Times New Roman" w:cs="Times New Roman"/>
        <w:sz w:val="15"/>
        <w:szCs w:val="15"/>
        <w:color w:val="231F20"/>
        <w:spacing w:val="21"/>
      </w:rPr>
      <w:t xml:space="preserve"> </w:t>
    </w:r>
    <w:r>
      <w:rPr>
        <w:shd w:val="clear" w:fill="FFFFFE"/>
        <w:rFonts w:ascii="Times New Roman" w:hAnsi="Times New Roman" w:eastAsia="Times New Roman" w:cs="Times New Roman"/>
        <w:sz w:val="15"/>
        <w:szCs w:val="15"/>
        <w:color w:val="231F20"/>
        <w:spacing w:val="2"/>
      </w:rPr>
      <w:t>13</w:t>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16"/>
      <w:spacing w:before="36" w:line="182" w:lineRule="auto"/>
      <w:rPr>
        <w:rFonts w:ascii="Times New Roman" w:hAnsi="Times New Roman" w:eastAsia="Times New Roman" w:cs="Times New Roman"/>
        <w:sz w:val="15"/>
        <w:szCs w:val="15"/>
      </w:rPr>
    </w:pPr>
    <w:r>
      <w:pict>
        <v:shape id="WordPictureWatermark104" style="position:absolute;margin-left:175pt;margin-top:260.882pt;mso-position-vertical-relative:page;mso-position-horizontal-relative:page;width:267pt;height:306pt;z-index:-251634688;" o:allowincell="f" filled="false" stroked="false" type="#_x0000_t75">
          <v:imagedata o:title="" r:id="rId1"/>
        </v:shape>
      </w:pict>
    </w:r>
    <w:r>
      <w:pict>
        <v:shape id="_x0000_s106" style="position:absolute;margin-left:24.559pt;margin-top:1.13828pt;mso-position-vertical-relative:text;mso-position-horizontal-relative:text;width:33.95pt;height:13.45pt;z-index:251682816;" filled="false" stroked="false" type="#_x0000_t202">
          <v:fill on="false"/>
          <v:stroke on="false"/>
          <v:path/>
          <v:imagedata o:title=""/>
          <o:lock v:ext="edit" aspectratio="false"/>
          <v:textbox inset="0mm,0mm,0mm,0mm">
            <w:txbxContent>
              <w:p>
                <w:pPr>
                  <w:ind w:left="20"/>
                  <w:spacing w:before="20" w:line="213"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15"/>
                    <w:w w:val="114"/>
                  </w:rPr>
                  <w:t>·</w:t>
                </w:r>
                <w:r>
                  <w:rPr>
                    <w:rFonts w:ascii="Microsoft YaHei" w:hAnsi="Microsoft YaHei" w:eastAsia="Microsoft YaHei" w:cs="Microsoft YaHei"/>
                    <w:sz w:val="15"/>
                    <w:szCs w:val="15"/>
                    <w:color w:val="231F20"/>
                    <w:spacing w:val="38"/>
                  </w:rPr>
                  <w:t xml:space="preserve"> </w:t>
                </w:r>
                <w:r>
                  <w:rPr>
                    <w:rFonts w:ascii="Times New Roman" w:hAnsi="Times New Roman" w:eastAsia="Times New Roman" w:cs="Times New Roman"/>
                    <w:sz w:val="15"/>
                    <w:szCs w:val="15"/>
                    <w:color w:val="231F20"/>
                    <w:spacing w:val="15"/>
                    <w:w w:val="114"/>
                  </w:rPr>
                  <w:t>958</w:t>
                </w:r>
                <w:r>
                  <w:rPr>
                    <w:rFonts w:ascii="Times New Roman" w:hAnsi="Times New Roman" w:eastAsia="Times New Roman" w:cs="Times New Roman"/>
                    <w:sz w:val="15"/>
                    <w:szCs w:val="15"/>
                    <w:color w:val="231F20"/>
                    <w:spacing w:val="9"/>
                    <w:w w:val="101"/>
                  </w:rPr>
                  <w:t xml:space="preserve">   </w:t>
                </w:r>
                <w:r>
                  <w:rPr>
                    <w:rFonts w:ascii="Microsoft YaHei" w:hAnsi="Microsoft YaHei" w:eastAsia="Microsoft YaHei" w:cs="Microsoft YaHei"/>
                    <w:sz w:val="15"/>
                    <w:szCs w:val="15"/>
                    <w:color w:val="231F20"/>
                    <w:spacing w:val="15"/>
                    <w:w w:val="114"/>
                  </w:rPr>
                  <w:t>·</w:t>
                </w:r>
              </w:p>
            </w:txbxContent>
          </v:textbox>
        </v:shape>
      </w:pict>
    </w:r>
    <w:r>
      <w:rPr>
        <w:shd w:val="clear" w:fill="FFFFFE"/>
        <w:rFonts w:ascii="Microsoft YaHei" w:hAnsi="Microsoft YaHei" w:eastAsia="Microsoft YaHei" w:cs="Microsoft YaHei"/>
        <w:sz w:val="15"/>
        <w:szCs w:val="15"/>
        <w:color w:val="231F20"/>
        <w:spacing w:val="2"/>
      </w:rPr>
      <w:t>中华医学杂志 </w:t>
    </w:r>
    <w:r>
      <w:rPr>
        <w:shd w:val="clear" w:fill="FFFFFE"/>
        <w:rFonts w:ascii="Times New Roman" w:hAnsi="Times New Roman" w:eastAsia="Times New Roman" w:cs="Times New Roman"/>
        <w:sz w:val="15"/>
        <w:szCs w:val="15"/>
        <w:color w:val="231F20"/>
        <w:spacing w:val="2"/>
      </w:rPr>
      <w:t>2023 </w:t>
    </w:r>
    <w:r>
      <w:rPr>
        <w:shd w:val="clear" w:fill="FFFFFE"/>
        <w:rFonts w:ascii="Microsoft YaHei" w:hAnsi="Microsoft YaHei" w:eastAsia="Microsoft YaHei" w:cs="Microsoft YaHei"/>
        <w:sz w:val="15"/>
        <w:szCs w:val="15"/>
        <w:color w:val="231F20"/>
        <w:spacing w:val="2"/>
      </w:rPr>
      <w:t>年</w:t>
    </w:r>
    <w:r>
      <w:rPr>
        <w:shd w:val="clear" w:fill="FFFFFE"/>
        <w:rFonts w:ascii="Microsoft YaHei" w:hAnsi="Microsoft YaHei" w:eastAsia="Microsoft YaHei" w:cs="Microsoft YaHei"/>
        <w:sz w:val="15"/>
        <w:szCs w:val="15"/>
        <w:color w:val="231F20"/>
        <w:spacing w:val="-4"/>
      </w:rPr>
      <w:t xml:space="preserve"> </w:t>
    </w:r>
    <w:r>
      <w:rPr>
        <w:shd w:val="clear" w:fill="FFFFFE"/>
        <w:rFonts w:ascii="Times New Roman" w:hAnsi="Times New Roman" w:eastAsia="Times New Roman" w:cs="Times New Roman"/>
        <w:sz w:val="15"/>
        <w:szCs w:val="15"/>
        <w:color w:val="231F20"/>
        <w:spacing w:val="2"/>
      </w:rPr>
      <w:t>4 </w:t>
    </w:r>
    <w:r>
      <w:rPr>
        <w:shd w:val="clear" w:fill="FFFFFE"/>
        <w:rFonts w:ascii="Microsoft YaHei" w:hAnsi="Microsoft YaHei" w:eastAsia="Microsoft YaHei" w:cs="Microsoft YaHei"/>
        <w:sz w:val="15"/>
        <w:szCs w:val="15"/>
        <w:color w:val="231F20"/>
        <w:spacing w:val="2"/>
      </w:rPr>
      <w:t>月</w:t>
    </w:r>
    <w:r>
      <w:rPr>
        <w:shd w:val="clear" w:fill="FFFFFE"/>
        <w:rFonts w:ascii="Times New Roman" w:hAnsi="Times New Roman" w:eastAsia="Times New Roman" w:cs="Times New Roman"/>
        <w:sz w:val="15"/>
        <w:szCs w:val="15"/>
        <w:color w:val="231F20"/>
        <w:spacing w:val="2"/>
      </w:rPr>
      <w:t>4  </w:t>
    </w:r>
    <w:r>
      <w:rPr>
        <w:shd w:val="clear" w:fill="FFFFFE"/>
        <w:rFonts w:ascii="Microsoft YaHei" w:hAnsi="Microsoft YaHei" w:eastAsia="Microsoft YaHei" w:cs="Microsoft YaHei"/>
        <w:sz w:val="15"/>
        <w:szCs w:val="15"/>
        <w:color w:val="231F20"/>
        <w:spacing w:val="2"/>
      </w:rPr>
      <w:t>日第</w:t>
    </w:r>
    <w:r>
      <w:rPr>
        <w:shd w:val="clear" w:fill="FFFFFE"/>
        <w:rFonts w:ascii="Microsoft YaHei" w:hAnsi="Microsoft YaHei" w:eastAsia="Microsoft YaHei" w:cs="Microsoft YaHei"/>
        <w:sz w:val="15"/>
        <w:szCs w:val="15"/>
        <w:color w:val="231F20"/>
        <w:spacing w:val="16"/>
        <w:w w:val="102"/>
      </w:rPr>
      <w:t xml:space="preserve"> </w:t>
    </w:r>
    <w:r>
      <w:rPr>
        <w:shd w:val="clear" w:fill="FFFFFE"/>
        <w:rFonts w:ascii="Times New Roman" w:hAnsi="Times New Roman" w:eastAsia="Times New Roman" w:cs="Times New Roman"/>
        <w:sz w:val="15"/>
        <w:szCs w:val="15"/>
        <w:color w:val="231F20"/>
        <w:spacing w:val="2"/>
      </w:rPr>
      <w:t>103 </w:t>
    </w:r>
    <w:r>
      <w:rPr>
        <w:shd w:val="clear" w:fill="FFFFFE"/>
        <w:rFonts w:ascii="Microsoft YaHei" w:hAnsi="Microsoft YaHei" w:eastAsia="Microsoft YaHei" w:cs="Microsoft YaHei"/>
        <w:sz w:val="15"/>
        <w:szCs w:val="15"/>
        <w:color w:val="231F20"/>
        <w:spacing w:val="2"/>
      </w:rPr>
      <w:t>卷第</w:t>
    </w:r>
    <w:r>
      <w:rPr>
        <w:shd w:val="clear" w:fill="FFFFFE"/>
        <w:rFonts w:ascii="Microsoft YaHei" w:hAnsi="Microsoft YaHei" w:eastAsia="Microsoft YaHei" w:cs="Microsoft YaHei"/>
        <w:sz w:val="15"/>
        <w:szCs w:val="15"/>
        <w:color w:val="231F20"/>
        <w:spacing w:val="16"/>
      </w:rPr>
      <w:t xml:space="preserve"> </w:t>
    </w:r>
    <w:r>
      <w:rPr>
        <w:shd w:val="clear" w:fill="FFFFFE"/>
        <w:rFonts w:ascii="Times New Roman" w:hAnsi="Times New Roman" w:eastAsia="Times New Roman" w:cs="Times New Roman"/>
        <w:sz w:val="15"/>
        <w:szCs w:val="15"/>
        <w:color w:val="231F20"/>
        <w:spacing w:val="2"/>
      </w:rPr>
      <w:t>13 </w:t>
    </w:r>
    <w:r>
      <w:rPr>
        <w:shd w:val="clear" w:fill="FFFFFE"/>
        <w:rFonts w:ascii="Microsoft YaHei" w:hAnsi="Microsoft YaHei" w:eastAsia="Microsoft YaHei" w:cs="Microsoft YaHei"/>
        <w:sz w:val="15"/>
        <w:szCs w:val="15"/>
        <w:color w:val="231F20"/>
        <w:spacing w:val="2"/>
      </w:rPr>
      <w:t>期    </w:t>
    </w:r>
    <w:r>
      <w:rPr>
        <w:shd w:val="clear" w:fill="FFFFFE"/>
        <w:rFonts w:ascii="Times New Roman" w:hAnsi="Times New Roman" w:eastAsia="Times New Roman" w:cs="Times New Roman"/>
        <w:sz w:val="15"/>
        <w:szCs w:val="15"/>
        <w:color w:val="231F20"/>
      </w:rPr>
      <w:t>Natl</w:t>
    </w:r>
    <w:r>
      <w:rPr>
        <w:shd w:val="clear" w:fill="FFFFFE"/>
        <w:rFonts w:ascii="Times New Roman" w:hAnsi="Times New Roman" w:eastAsia="Times New Roman" w:cs="Times New Roman"/>
        <w:sz w:val="15"/>
        <w:szCs w:val="15"/>
        <w:color w:val="231F20"/>
        <w:spacing w:val="2"/>
      </w:rPr>
      <w:t xml:space="preserve"> </w:t>
    </w:r>
    <w:r>
      <w:rPr>
        <w:shd w:val="clear" w:fill="FFFFFE"/>
        <w:rFonts w:ascii="Times New Roman" w:hAnsi="Times New Roman" w:eastAsia="Times New Roman" w:cs="Times New Roman"/>
        <w:sz w:val="15"/>
        <w:szCs w:val="15"/>
        <w:color w:val="231F20"/>
      </w:rPr>
      <w:t>Med</w:t>
    </w:r>
    <w:r>
      <w:rPr>
        <w:shd w:val="clear" w:fill="FFFFFE"/>
        <w:rFonts w:ascii="Times New Roman" w:hAnsi="Times New Roman" w:eastAsia="Times New Roman" w:cs="Times New Roman"/>
        <w:sz w:val="15"/>
        <w:szCs w:val="15"/>
        <w:color w:val="231F20"/>
        <w:spacing w:val="2"/>
      </w:rPr>
      <w:t xml:space="preserve"> </w:t>
    </w:r>
    <w:r>
      <w:rPr>
        <w:shd w:val="clear" w:fill="FFFFFE"/>
        <w:rFonts w:ascii="Times New Roman" w:hAnsi="Times New Roman" w:eastAsia="Times New Roman" w:cs="Times New Roman"/>
        <w:sz w:val="15"/>
        <w:szCs w:val="15"/>
        <w:color w:val="231F20"/>
      </w:rPr>
      <w:t>J</w:t>
    </w:r>
    <w:r>
      <w:rPr>
        <w:shd w:val="clear" w:fill="FFFFFE"/>
        <w:rFonts w:ascii="Times New Roman" w:hAnsi="Times New Roman" w:eastAsia="Times New Roman" w:cs="Times New Roman"/>
        <w:sz w:val="15"/>
        <w:szCs w:val="15"/>
        <w:color w:val="231F20"/>
        <w:spacing w:val="11"/>
      </w:rPr>
      <w:t xml:space="preserve"> </w:t>
    </w:r>
    <w:r>
      <w:rPr>
        <w:shd w:val="clear" w:fill="FFFFFE"/>
        <w:rFonts w:ascii="Times New Roman" w:hAnsi="Times New Roman" w:eastAsia="Times New Roman" w:cs="Times New Roman"/>
        <w:sz w:val="15"/>
        <w:szCs w:val="15"/>
        <w:color w:val="231F20"/>
      </w:rPr>
      <w:t>China</w:t>
    </w:r>
    <w:r>
      <w:rPr>
        <w:shd w:val="clear" w:fill="FFFFFE"/>
        <w:rFonts w:ascii="Times New Roman" w:hAnsi="Times New Roman" w:eastAsia="Times New Roman" w:cs="Times New Roman"/>
        <w:sz w:val="15"/>
        <w:szCs w:val="15"/>
        <w:color w:val="231F20"/>
        <w:spacing w:val="2"/>
      </w:rPr>
      <w:t>,</w:t>
    </w:r>
    <w:r>
      <w:rPr>
        <w:shd w:val="clear" w:fill="FFFFFE"/>
        <w:rFonts w:ascii="Times New Roman" w:hAnsi="Times New Roman" w:eastAsia="Times New Roman" w:cs="Times New Roman"/>
        <w:sz w:val="15"/>
        <w:szCs w:val="15"/>
        <w:color w:val="231F20"/>
        <w:spacing w:val="7"/>
      </w:rPr>
      <w:t xml:space="preserve"> </w:t>
    </w:r>
    <w:r>
      <w:rPr>
        <w:shd w:val="clear" w:fill="FFFFFE"/>
        <w:rFonts w:ascii="Times New Roman" w:hAnsi="Times New Roman" w:eastAsia="Times New Roman" w:cs="Times New Roman"/>
        <w:sz w:val="15"/>
        <w:szCs w:val="15"/>
        <w:color w:val="231F20"/>
      </w:rPr>
      <w:t>April</w:t>
    </w:r>
    <w:r>
      <w:rPr>
        <w:shd w:val="clear" w:fill="FFFFFE"/>
        <w:rFonts w:ascii="Times New Roman" w:hAnsi="Times New Roman" w:eastAsia="Times New Roman" w:cs="Times New Roman"/>
        <w:sz w:val="15"/>
        <w:szCs w:val="15"/>
        <w:color w:val="231F20"/>
        <w:spacing w:val="5"/>
      </w:rPr>
      <w:t xml:space="preserve"> </w:t>
    </w:r>
    <w:r>
      <w:rPr>
        <w:shd w:val="clear" w:fill="FFFFFE"/>
        <w:rFonts w:ascii="Times New Roman" w:hAnsi="Times New Roman" w:eastAsia="Times New Roman" w:cs="Times New Roman"/>
        <w:sz w:val="15"/>
        <w:szCs w:val="15"/>
        <w:color w:val="231F20"/>
        <w:spacing w:val="2"/>
      </w:rPr>
      <w:t>4,</w:t>
    </w:r>
    <w:r>
      <w:rPr>
        <w:shd w:val="clear" w:fill="FFFFFE"/>
        <w:rFonts w:ascii="Times New Roman" w:hAnsi="Times New Roman" w:eastAsia="Times New Roman" w:cs="Times New Roman"/>
        <w:sz w:val="15"/>
        <w:szCs w:val="15"/>
        <w:color w:val="231F20"/>
        <w:spacing w:val="8"/>
      </w:rPr>
      <w:t xml:space="preserve"> </w:t>
    </w:r>
    <w:r>
      <w:rPr>
        <w:shd w:val="clear" w:fill="FFFFFE"/>
        <w:rFonts w:ascii="Times New Roman" w:hAnsi="Times New Roman" w:eastAsia="Times New Roman" w:cs="Times New Roman"/>
        <w:sz w:val="15"/>
        <w:szCs w:val="15"/>
        <w:color w:val="231F20"/>
        <w:spacing w:val="2"/>
      </w:rPr>
      <w:t>2023,</w:t>
    </w:r>
    <w:r>
      <w:rPr>
        <w:shd w:val="clear" w:fill="FFFFFE"/>
        <w:rFonts w:ascii="Times New Roman" w:hAnsi="Times New Roman" w:eastAsia="Times New Roman" w:cs="Times New Roman"/>
        <w:sz w:val="15"/>
        <w:szCs w:val="15"/>
        <w:color w:val="231F20"/>
        <w:spacing w:val="8"/>
      </w:rPr>
      <w:t xml:space="preserve"> </w:t>
    </w:r>
    <w:r>
      <w:rPr>
        <w:shd w:val="clear" w:fill="FFFFFE"/>
        <w:rFonts w:ascii="Times New Roman" w:hAnsi="Times New Roman" w:eastAsia="Times New Roman" w:cs="Times New Roman"/>
        <w:sz w:val="15"/>
        <w:szCs w:val="15"/>
        <w:color w:val="231F20"/>
      </w:rPr>
      <w:t>Vol</w:t>
    </w:r>
    <w:r>
      <w:rPr>
        <w:shd w:val="clear" w:fill="FFFFFE"/>
        <w:rFonts w:ascii="Times New Roman" w:hAnsi="Times New Roman" w:eastAsia="Times New Roman" w:cs="Times New Roman"/>
        <w:sz w:val="15"/>
        <w:szCs w:val="15"/>
        <w:color w:val="231F20"/>
        <w:spacing w:val="2"/>
      </w:rPr>
      <w:t>.</w:t>
    </w:r>
    <w:r>
      <w:rPr>
        <w:shd w:val="clear" w:fill="FFFFFE"/>
        <w:rFonts w:ascii="Times New Roman" w:hAnsi="Times New Roman" w:eastAsia="Times New Roman" w:cs="Times New Roman"/>
        <w:sz w:val="15"/>
        <w:szCs w:val="15"/>
        <w:color w:val="231F20"/>
        <w:spacing w:val="20"/>
        <w:w w:val="102"/>
      </w:rPr>
      <w:t xml:space="preserve"> </w:t>
    </w:r>
    <w:r>
      <w:rPr>
        <w:shd w:val="clear" w:fill="FFFFFE"/>
        <w:rFonts w:ascii="Times New Roman" w:hAnsi="Times New Roman" w:eastAsia="Times New Roman" w:cs="Times New Roman"/>
        <w:sz w:val="15"/>
        <w:szCs w:val="15"/>
        <w:color w:val="231F20"/>
        <w:spacing w:val="2"/>
      </w:rPr>
      <w:t>103,</w:t>
    </w:r>
    <w:r>
      <w:rPr>
        <w:shd w:val="clear" w:fill="FFFFFE"/>
        <w:rFonts w:ascii="Times New Roman" w:hAnsi="Times New Roman" w:eastAsia="Times New Roman" w:cs="Times New Roman"/>
        <w:sz w:val="15"/>
        <w:szCs w:val="15"/>
        <w:color w:val="231F20"/>
        <w:spacing w:val="9"/>
      </w:rPr>
      <w:t xml:space="preserve"> </w:t>
    </w:r>
    <w:r>
      <w:rPr>
        <w:shd w:val="clear" w:fill="FFFFFE"/>
        <w:rFonts w:ascii="Times New Roman" w:hAnsi="Times New Roman" w:eastAsia="Times New Roman" w:cs="Times New Roman"/>
        <w:sz w:val="15"/>
        <w:szCs w:val="15"/>
        <w:color w:val="231F20"/>
      </w:rPr>
      <w:t>No</w:t>
    </w:r>
    <w:r>
      <w:rPr>
        <w:shd w:val="clear" w:fill="FFFFFE"/>
        <w:rFonts w:ascii="Times New Roman" w:hAnsi="Times New Roman" w:eastAsia="Times New Roman" w:cs="Times New Roman"/>
        <w:sz w:val="15"/>
        <w:szCs w:val="15"/>
        <w:color w:val="231F20"/>
        <w:spacing w:val="2"/>
      </w:rPr>
      <w:t>.</w:t>
    </w:r>
    <w:r>
      <w:rPr>
        <w:shd w:val="clear" w:fill="FFFFFE"/>
        <w:rFonts w:ascii="Times New Roman" w:hAnsi="Times New Roman" w:eastAsia="Times New Roman" w:cs="Times New Roman"/>
        <w:sz w:val="15"/>
        <w:szCs w:val="15"/>
        <w:color w:val="231F20"/>
        <w:spacing w:val="21"/>
      </w:rPr>
      <w:t xml:space="preserve"> </w:t>
    </w:r>
    <w:r>
      <w:rPr>
        <w:shd w:val="clear" w:fill="FFFFFE"/>
        <w:rFonts w:ascii="Times New Roman" w:hAnsi="Times New Roman" w:eastAsia="Times New Roman" w:cs="Times New Roman"/>
        <w:sz w:val="15"/>
        <w:szCs w:val="15"/>
        <w:color w:val="231F20"/>
        <w:spacing w:val="2"/>
      </w:rPr>
      <w:t>13</w:t>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04"/>
      <w:spacing w:before="36" w:line="189" w:lineRule="auto"/>
      <w:rPr>
        <w:rFonts w:ascii="Times New Roman" w:hAnsi="Times New Roman" w:eastAsia="Times New Roman" w:cs="Times New Roman"/>
        <w:sz w:val="15"/>
        <w:szCs w:val="15"/>
      </w:rPr>
    </w:pPr>
    <w:r>
      <w:pict>
        <v:shape id="WordPictureWatermark110" style="position:absolute;margin-left:175pt;margin-top:260.882pt;mso-position-vertical-relative:page;mso-position-horizontal-relative:page;width:267pt;height:306pt;z-index:-251632640;" o:allowincell="f" filled="false" stroked="false" type="#_x0000_t75">
          <v:imagedata o:title="" r:id="rId1"/>
        </v:shape>
      </w:pict>
    </w:r>
    <w:r>
      <w:pict>
        <v:shape id="_x0000_s112" style="position:absolute;margin-left:475.11pt;margin-top:1.56862pt;mso-position-vertical-relative:text;mso-position-horizontal-relative:text;width:33.95pt;height:13.45pt;z-index:251684864;" filled="false" stroked="false" type="#_x0000_t202">
          <v:fill on="false"/>
          <v:stroke on="false"/>
          <v:path/>
          <v:imagedata o:title=""/>
          <o:lock v:ext="edit" aspectratio="false"/>
          <v:textbox inset="0mm,0mm,0mm,0mm">
            <w:txbxContent>
              <w:p>
                <w:pPr>
                  <w:ind w:left="20"/>
                  <w:spacing w:before="20" w:line="213"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14"/>
                    <w:w w:val="116"/>
                  </w:rPr>
                  <w:t>·</w:t>
                </w:r>
                <w:r>
                  <w:rPr>
                    <w:rFonts w:ascii="Microsoft YaHei" w:hAnsi="Microsoft YaHei" w:eastAsia="Microsoft YaHei" w:cs="Microsoft YaHei"/>
                    <w:sz w:val="15"/>
                    <w:szCs w:val="15"/>
                    <w:color w:val="231F20"/>
                    <w:spacing w:val="37"/>
                  </w:rPr>
                  <w:t xml:space="preserve"> </w:t>
                </w:r>
                <w:r>
                  <w:rPr>
                    <w:rFonts w:ascii="Times New Roman" w:hAnsi="Times New Roman" w:eastAsia="Times New Roman" w:cs="Times New Roman"/>
                    <w:sz w:val="15"/>
                    <w:szCs w:val="15"/>
                    <w:color w:val="231F20"/>
                    <w:spacing w:val="14"/>
                    <w:w w:val="116"/>
                  </w:rPr>
                  <w:t>959</w:t>
                </w:r>
                <w:r>
                  <w:rPr>
                    <w:rFonts w:ascii="Times New Roman" w:hAnsi="Times New Roman" w:eastAsia="Times New Roman" w:cs="Times New Roman"/>
                    <w:sz w:val="15"/>
                    <w:szCs w:val="15"/>
                    <w:color w:val="231F20"/>
                    <w:spacing w:val="9"/>
                    <w:w w:val="101"/>
                  </w:rPr>
                  <w:t xml:space="preserve">   </w:t>
                </w:r>
                <w:r>
                  <w:rPr>
                    <w:rFonts w:ascii="Microsoft YaHei" w:hAnsi="Microsoft YaHei" w:eastAsia="Microsoft YaHei" w:cs="Microsoft YaHei"/>
                    <w:sz w:val="15"/>
                    <w:szCs w:val="15"/>
                    <w:color w:val="231F20"/>
                    <w:spacing w:val="14"/>
                    <w:w w:val="116"/>
                  </w:rPr>
                  <w:t>·</w:t>
                </w:r>
              </w:p>
            </w:txbxContent>
          </v:textbox>
        </v:shape>
      </w:pict>
    </w:r>
    <w:r>
      <w:rPr>
        <w:shd w:val="clear" w:fill="FFFFFE"/>
        <w:rFonts w:ascii="Microsoft YaHei" w:hAnsi="Microsoft YaHei" w:eastAsia="Microsoft YaHei" w:cs="Microsoft YaHei"/>
        <w:sz w:val="15"/>
        <w:szCs w:val="15"/>
        <w:color w:val="231F20"/>
        <w:spacing w:val="2"/>
      </w:rPr>
      <w:t>中华医学杂志 </w:t>
    </w:r>
    <w:r>
      <w:rPr>
        <w:shd w:val="clear" w:fill="FFFFFE"/>
        <w:rFonts w:ascii="Times New Roman" w:hAnsi="Times New Roman" w:eastAsia="Times New Roman" w:cs="Times New Roman"/>
        <w:sz w:val="15"/>
        <w:szCs w:val="15"/>
        <w:color w:val="231F20"/>
        <w:spacing w:val="2"/>
      </w:rPr>
      <w:t>2023 </w:t>
    </w:r>
    <w:r>
      <w:rPr>
        <w:shd w:val="clear" w:fill="FFFFFE"/>
        <w:rFonts w:ascii="Microsoft YaHei" w:hAnsi="Microsoft YaHei" w:eastAsia="Microsoft YaHei" w:cs="Microsoft YaHei"/>
        <w:sz w:val="15"/>
        <w:szCs w:val="15"/>
        <w:color w:val="231F20"/>
        <w:spacing w:val="2"/>
      </w:rPr>
      <w:t>年</w:t>
    </w:r>
    <w:r>
      <w:rPr>
        <w:shd w:val="clear" w:fill="FFFFFE"/>
        <w:rFonts w:ascii="Microsoft YaHei" w:hAnsi="Microsoft YaHei" w:eastAsia="Microsoft YaHei" w:cs="Microsoft YaHei"/>
        <w:sz w:val="15"/>
        <w:szCs w:val="15"/>
        <w:color w:val="231F20"/>
        <w:spacing w:val="-4"/>
      </w:rPr>
      <w:t xml:space="preserve"> </w:t>
    </w:r>
    <w:r>
      <w:rPr>
        <w:shd w:val="clear" w:fill="FFFFFE"/>
        <w:rFonts w:ascii="Times New Roman" w:hAnsi="Times New Roman" w:eastAsia="Times New Roman" w:cs="Times New Roman"/>
        <w:sz w:val="15"/>
        <w:szCs w:val="15"/>
        <w:color w:val="231F20"/>
        <w:spacing w:val="2"/>
      </w:rPr>
      <w:t>4 </w:t>
    </w:r>
    <w:r>
      <w:rPr>
        <w:shd w:val="clear" w:fill="FFFFFE"/>
        <w:rFonts w:ascii="Microsoft YaHei" w:hAnsi="Microsoft YaHei" w:eastAsia="Microsoft YaHei" w:cs="Microsoft YaHei"/>
        <w:sz w:val="15"/>
        <w:szCs w:val="15"/>
        <w:color w:val="231F20"/>
        <w:spacing w:val="2"/>
      </w:rPr>
      <w:t>月</w:t>
    </w:r>
    <w:r>
      <w:rPr>
        <w:shd w:val="clear" w:fill="FFFFFE"/>
        <w:rFonts w:ascii="Times New Roman" w:hAnsi="Times New Roman" w:eastAsia="Times New Roman" w:cs="Times New Roman"/>
        <w:sz w:val="15"/>
        <w:szCs w:val="15"/>
        <w:color w:val="231F20"/>
        <w:spacing w:val="2"/>
      </w:rPr>
      <w:t>4  </w:t>
    </w:r>
    <w:r>
      <w:rPr>
        <w:shd w:val="clear" w:fill="FFFFFE"/>
        <w:rFonts w:ascii="Microsoft YaHei" w:hAnsi="Microsoft YaHei" w:eastAsia="Microsoft YaHei" w:cs="Microsoft YaHei"/>
        <w:sz w:val="15"/>
        <w:szCs w:val="15"/>
        <w:color w:val="231F20"/>
        <w:spacing w:val="2"/>
      </w:rPr>
      <w:t>日第</w:t>
    </w:r>
    <w:r>
      <w:rPr>
        <w:shd w:val="clear" w:fill="FFFFFE"/>
        <w:rFonts w:ascii="Microsoft YaHei" w:hAnsi="Microsoft YaHei" w:eastAsia="Microsoft YaHei" w:cs="Microsoft YaHei"/>
        <w:sz w:val="15"/>
        <w:szCs w:val="15"/>
        <w:color w:val="231F20"/>
        <w:spacing w:val="16"/>
        <w:w w:val="102"/>
      </w:rPr>
      <w:t xml:space="preserve"> </w:t>
    </w:r>
    <w:r>
      <w:rPr>
        <w:shd w:val="clear" w:fill="FFFFFE"/>
        <w:rFonts w:ascii="Times New Roman" w:hAnsi="Times New Roman" w:eastAsia="Times New Roman" w:cs="Times New Roman"/>
        <w:sz w:val="15"/>
        <w:szCs w:val="15"/>
        <w:color w:val="231F20"/>
        <w:spacing w:val="2"/>
      </w:rPr>
      <w:t>103 </w:t>
    </w:r>
    <w:r>
      <w:rPr>
        <w:shd w:val="clear" w:fill="FFFFFE"/>
        <w:rFonts w:ascii="Microsoft YaHei" w:hAnsi="Microsoft YaHei" w:eastAsia="Microsoft YaHei" w:cs="Microsoft YaHei"/>
        <w:sz w:val="15"/>
        <w:szCs w:val="15"/>
        <w:color w:val="231F20"/>
        <w:spacing w:val="2"/>
      </w:rPr>
      <w:t>卷第</w:t>
    </w:r>
    <w:r>
      <w:rPr>
        <w:shd w:val="clear" w:fill="FFFFFE"/>
        <w:rFonts w:ascii="Microsoft YaHei" w:hAnsi="Microsoft YaHei" w:eastAsia="Microsoft YaHei" w:cs="Microsoft YaHei"/>
        <w:sz w:val="15"/>
        <w:szCs w:val="15"/>
        <w:color w:val="231F20"/>
        <w:spacing w:val="16"/>
      </w:rPr>
      <w:t xml:space="preserve"> </w:t>
    </w:r>
    <w:r>
      <w:rPr>
        <w:shd w:val="clear" w:fill="FFFFFE"/>
        <w:rFonts w:ascii="Times New Roman" w:hAnsi="Times New Roman" w:eastAsia="Times New Roman" w:cs="Times New Roman"/>
        <w:sz w:val="15"/>
        <w:szCs w:val="15"/>
        <w:color w:val="231F20"/>
        <w:spacing w:val="2"/>
      </w:rPr>
      <w:t>13 </w:t>
    </w:r>
    <w:r>
      <w:rPr>
        <w:shd w:val="clear" w:fill="FFFFFE"/>
        <w:rFonts w:ascii="Microsoft YaHei" w:hAnsi="Microsoft YaHei" w:eastAsia="Microsoft YaHei" w:cs="Microsoft YaHei"/>
        <w:sz w:val="15"/>
        <w:szCs w:val="15"/>
        <w:color w:val="231F20"/>
        <w:spacing w:val="2"/>
      </w:rPr>
      <w:t>期    </w:t>
    </w:r>
    <w:r>
      <w:rPr>
        <w:shd w:val="clear" w:fill="FFFFFE"/>
        <w:rFonts w:ascii="Times New Roman" w:hAnsi="Times New Roman" w:eastAsia="Times New Roman" w:cs="Times New Roman"/>
        <w:sz w:val="15"/>
        <w:szCs w:val="15"/>
        <w:color w:val="231F20"/>
      </w:rPr>
      <w:t>Natl</w:t>
    </w:r>
    <w:r>
      <w:rPr>
        <w:shd w:val="clear" w:fill="FFFFFE"/>
        <w:rFonts w:ascii="Times New Roman" w:hAnsi="Times New Roman" w:eastAsia="Times New Roman" w:cs="Times New Roman"/>
        <w:sz w:val="15"/>
        <w:szCs w:val="15"/>
        <w:color w:val="231F20"/>
        <w:spacing w:val="2"/>
      </w:rPr>
      <w:t xml:space="preserve"> </w:t>
    </w:r>
    <w:r>
      <w:rPr>
        <w:shd w:val="clear" w:fill="FFFFFE"/>
        <w:rFonts w:ascii="Times New Roman" w:hAnsi="Times New Roman" w:eastAsia="Times New Roman" w:cs="Times New Roman"/>
        <w:sz w:val="15"/>
        <w:szCs w:val="15"/>
        <w:color w:val="231F20"/>
      </w:rPr>
      <w:t>Med</w:t>
    </w:r>
    <w:r>
      <w:rPr>
        <w:shd w:val="clear" w:fill="FFFFFE"/>
        <w:rFonts w:ascii="Times New Roman" w:hAnsi="Times New Roman" w:eastAsia="Times New Roman" w:cs="Times New Roman"/>
        <w:sz w:val="15"/>
        <w:szCs w:val="15"/>
        <w:color w:val="231F20"/>
        <w:spacing w:val="2"/>
      </w:rPr>
      <w:t xml:space="preserve"> </w:t>
    </w:r>
    <w:r>
      <w:rPr>
        <w:shd w:val="clear" w:fill="FFFFFE"/>
        <w:rFonts w:ascii="Times New Roman" w:hAnsi="Times New Roman" w:eastAsia="Times New Roman" w:cs="Times New Roman"/>
        <w:sz w:val="15"/>
        <w:szCs w:val="15"/>
        <w:color w:val="231F20"/>
      </w:rPr>
      <w:t>J</w:t>
    </w:r>
    <w:r>
      <w:rPr>
        <w:shd w:val="clear" w:fill="FFFFFE"/>
        <w:rFonts w:ascii="Times New Roman" w:hAnsi="Times New Roman" w:eastAsia="Times New Roman" w:cs="Times New Roman"/>
        <w:sz w:val="15"/>
        <w:szCs w:val="15"/>
        <w:color w:val="231F20"/>
        <w:spacing w:val="11"/>
      </w:rPr>
      <w:t xml:space="preserve"> </w:t>
    </w:r>
    <w:r>
      <w:rPr>
        <w:shd w:val="clear" w:fill="FFFFFE"/>
        <w:rFonts w:ascii="Times New Roman" w:hAnsi="Times New Roman" w:eastAsia="Times New Roman" w:cs="Times New Roman"/>
        <w:sz w:val="15"/>
        <w:szCs w:val="15"/>
        <w:color w:val="231F20"/>
      </w:rPr>
      <w:t>China</w:t>
    </w:r>
    <w:r>
      <w:rPr>
        <w:shd w:val="clear" w:fill="FFFFFE"/>
        <w:rFonts w:ascii="Times New Roman" w:hAnsi="Times New Roman" w:eastAsia="Times New Roman" w:cs="Times New Roman"/>
        <w:sz w:val="15"/>
        <w:szCs w:val="15"/>
        <w:color w:val="231F20"/>
        <w:spacing w:val="2"/>
      </w:rPr>
      <w:t>,</w:t>
    </w:r>
    <w:r>
      <w:rPr>
        <w:shd w:val="clear" w:fill="FFFFFE"/>
        <w:rFonts w:ascii="Times New Roman" w:hAnsi="Times New Roman" w:eastAsia="Times New Roman" w:cs="Times New Roman"/>
        <w:sz w:val="15"/>
        <w:szCs w:val="15"/>
        <w:color w:val="231F20"/>
        <w:spacing w:val="7"/>
      </w:rPr>
      <w:t xml:space="preserve"> </w:t>
    </w:r>
    <w:r>
      <w:rPr>
        <w:shd w:val="clear" w:fill="FFFFFE"/>
        <w:rFonts w:ascii="Times New Roman" w:hAnsi="Times New Roman" w:eastAsia="Times New Roman" w:cs="Times New Roman"/>
        <w:sz w:val="15"/>
        <w:szCs w:val="15"/>
        <w:color w:val="231F20"/>
      </w:rPr>
      <w:t>April</w:t>
    </w:r>
    <w:r>
      <w:rPr>
        <w:shd w:val="clear" w:fill="FFFFFE"/>
        <w:rFonts w:ascii="Times New Roman" w:hAnsi="Times New Roman" w:eastAsia="Times New Roman" w:cs="Times New Roman"/>
        <w:sz w:val="15"/>
        <w:szCs w:val="15"/>
        <w:color w:val="231F20"/>
        <w:spacing w:val="5"/>
      </w:rPr>
      <w:t xml:space="preserve"> </w:t>
    </w:r>
    <w:r>
      <w:rPr>
        <w:shd w:val="clear" w:fill="FFFFFE"/>
        <w:rFonts w:ascii="Times New Roman" w:hAnsi="Times New Roman" w:eastAsia="Times New Roman" w:cs="Times New Roman"/>
        <w:sz w:val="15"/>
        <w:szCs w:val="15"/>
        <w:color w:val="231F20"/>
        <w:spacing w:val="2"/>
      </w:rPr>
      <w:t>4,</w:t>
    </w:r>
    <w:r>
      <w:rPr>
        <w:shd w:val="clear" w:fill="FFFFFE"/>
        <w:rFonts w:ascii="Times New Roman" w:hAnsi="Times New Roman" w:eastAsia="Times New Roman" w:cs="Times New Roman"/>
        <w:sz w:val="15"/>
        <w:szCs w:val="15"/>
        <w:color w:val="231F20"/>
        <w:spacing w:val="8"/>
      </w:rPr>
      <w:t xml:space="preserve"> </w:t>
    </w:r>
    <w:r>
      <w:rPr>
        <w:shd w:val="clear" w:fill="FFFFFE"/>
        <w:rFonts w:ascii="Times New Roman" w:hAnsi="Times New Roman" w:eastAsia="Times New Roman" w:cs="Times New Roman"/>
        <w:sz w:val="15"/>
        <w:szCs w:val="15"/>
        <w:color w:val="231F20"/>
        <w:spacing w:val="2"/>
      </w:rPr>
      <w:t>2023,</w:t>
    </w:r>
    <w:r>
      <w:rPr>
        <w:shd w:val="clear" w:fill="FFFFFE"/>
        <w:rFonts w:ascii="Times New Roman" w:hAnsi="Times New Roman" w:eastAsia="Times New Roman" w:cs="Times New Roman"/>
        <w:sz w:val="15"/>
        <w:szCs w:val="15"/>
        <w:color w:val="231F20"/>
        <w:spacing w:val="8"/>
      </w:rPr>
      <w:t xml:space="preserve"> </w:t>
    </w:r>
    <w:r>
      <w:rPr>
        <w:shd w:val="clear" w:fill="FFFFFE"/>
        <w:rFonts w:ascii="Times New Roman" w:hAnsi="Times New Roman" w:eastAsia="Times New Roman" w:cs="Times New Roman"/>
        <w:sz w:val="15"/>
        <w:szCs w:val="15"/>
        <w:color w:val="231F20"/>
      </w:rPr>
      <w:t>Vol</w:t>
    </w:r>
    <w:r>
      <w:rPr>
        <w:shd w:val="clear" w:fill="FFFFFE"/>
        <w:rFonts w:ascii="Times New Roman" w:hAnsi="Times New Roman" w:eastAsia="Times New Roman" w:cs="Times New Roman"/>
        <w:sz w:val="15"/>
        <w:szCs w:val="15"/>
        <w:color w:val="231F20"/>
        <w:spacing w:val="2"/>
      </w:rPr>
      <w:t>.</w:t>
    </w:r>
    <w:r>
      <w:rPr>
        <w:shd w:val="clear" w:fill="FFFFFE"/>
        <w:rFonts w:ascii="Times New Roman" w:hAnsi="Times New Roman" w:eastAsia="Times New Roman" w:cs="Times New Roman"/>
        <w:sz w:val="15"/>
        <w:szCs w:val="15"/>
        <w:color w:val="231F20"/>
        <w:spacing w:val="20"/>
        <w:w w:val="102"/>
      </w:rPr>
      <w:t xml:space="preserve"> </w:t>
    </w:r>
    <w:r>
      <w:rPr>
        <w:shd w:val="clear" w:fill="FFFFFE"/>
        <w:rFonts w:ascii="Times New Roman" w:hAnsi="Times New Roman" w:eastAsia="Times New Roman" w:cs="Times New Roman"/>
        <w:sz w:val="15"/>
        <w:szCs w:val="15"/>
        <w:color w:val="231F20"/>
        <w:spacing w:val="2"/>
      </w:rPr>
      <w:t>103,</w:t>
    </w:r>
    <w:r>
      <w:rPr>
        <w:shd w:val="clear" w:fill="FFFFFE"/>
        <w:rFonts w:ascii="Times New Roman" w:hAnsi="Times New Roman" w:eastAsia="Times New Roman" w:cs="Times New Roman"/>
        <w:sz w:val="15"/>
        <w:szCs w:val="15"/>
        <w:color w:val="231F20"/>
        <w:spacing w:val="9"/>
      </w:rPr>
      <w:t xml:space="preserve"> </w:t>
    </w:r>
    <w:r>
      <w:rPr>
        <w:shd w:val="clear" w:fill="FFFFFE"/>
        <w:rFonts w:ascii="Times New Roman" w:hAnsi="Times New Roman" w:eastAsia="Times New Roman" w:cs="Times New Roman"/>
        <w:sz w:val="15"/>
        <w:szCs w:val="15"/>
        <w:color w:val="231F20"/>
      </w:rPr>
      <w:t>No</w:t>
    </w:r>
    <w:r>
      <w:rPr>
        <w:shd w:val="clear" w:fill="FFFFFE"/>
        <w:rFonts w:ascii="Times New Roman" w:hAnsi="Times New Roman" w:eastAsia="Times New Roman" w:cs="Times New Roman"/>
        <w:sz w:val="15"/>
        <w:szCs w:val="15"/>
        <w:color w:val="231F20"/>
        <w:spacing w:val="2"/>
      </w:rPr>
      <w:t>.</w:t>
    </w:r>
    <w:r>
      <w:rPr>
        <w:shd w:val="clear" w:fill="FFFFFE"/>
        <w:rFonts w:ascii="Times New Roman" w:hAnsi="Times New Roman" w:eastAsia="Times New Roman" w:cs="Times New Roman"/>
        <w:sz w:val="15"/>
        <w:szCs w:val="15"/>
        <w:color w:val="231F20"/>
        <w:spacing w:val="21"/>
      </w:rPr>
      <w:t xml:space="preserve"> </w:t>
    </w:r>
    <w:r>
      <w:rPr>
        <w:shd w:val="clear" w:fill="FFFFFE"/>
        <w:rFonts w:ascii="Times New Roman" w:hAnsi="Times New Roman" w:eastAsia="Times New Roman" w:cs="Times New Roman"/>
        <w:sz w:val="15"/>
        <w:szCs w:val="15"/>
        <w:color w:val="231F20"/>
        <w:spacing w:val="2"/>
      </w:rPr>
      <w:t>13</w:t>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16"/>
      <w:spacing w:before="36" w:line="182" w:lineRule="auto"/>
      <w:rPr>
        <w:rFonts w:ascii="Times New Roman" w:hAnsi="Times New Roman" w:eastAsia="Times New Roman" w:cs="Times New Roman"/>
        <w:sz w:val="15"/>
        <w:szCs w:val="15"/>
      </w:rPr>
    </w:pPr>
    <w:r>
      <w:pict>
        <v:shape id="WordPictureWatermark116" style="position:absolute;margin-left:175pt;margin-top:260.882pt;mso-position-vertical-relative:page;mso-position-horizontal-relative:page;width:267pt;height:306pt;z-index:-251630592;" o:allowincell="f" filled="false" stroked="false" type="#_x0000_t75">
          <v:imagedata o:title="" r:id="rId1"/>
        </v:shape>
      </w:pict>
    </w:r>
    <w:r>
      <w:pict>
        <v:shape id="_x0000_s118" style="position:absolute;margin-left:24.559pt;margin-top:1.13828pt;mso-position-vertical-relative:text;mso-position-horizontal-relative:text;width:33.95pt;height:13.45pt;z-index:251686912;" filled="false" stroked="false" type="#_x0000_t202">
          <v:fill on="false"/>
          <v:stroke on="false"/>
          <v:path/>
          <v:imagedata o:title=""/>
          <o:lock v:ext="edit" aspectratio="false"/>
          <v:textbox inset="0mm,0mm,0mm,0mm">
            <w:txbxContent>
              <w:p>
                <w:pPr>
                  <w:ind w:left="20"/>
                  <w:spacing w:before="20" w:line="213"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13"/>
                    <w:w w:val="118"/>
                  </w:rPr>
                  <w:t>·</w:t>
                </w:r>
                <w:r>
                  <w:rPr>
                    <w:rFonts w:ascii="Microsoft YaHei" w:hAnsi="Microsoft YaHei" w:eastAsia="Microsoft YaHei" w:cs="Microsoft YaHei"/>
                    <w:sz w:val="15"/>
                    <w:szCs w:val="15"/>
                    <w:color w:val="231F20"/>
                    <w:spacing w:val="36"/>
                    <w:w w:val="101"/>
                  </w:rPr>
                  <w:t xml:space="preserve"> </w:t>
                </w:r>
                <w:r>
                  <w:rPr>
                    <w:rFonts w:ascii="Times New Roman" w:hAnsi="Times New Roman" w:eastAsia="Times New Roman" w:cs="Times New Roman"/>
                    <w:sz w:val="15"/>
                    <w:szCs w:val="15"/>
                    <w:color w:val="231F20"/>
                    <w:spacing w:val="13"/>
                    <w:w w:val="118"/>
                  </w:rPr>
                  <w:t>960</w:t>
                </w:r>
                <w:r>
                  <w:rPr>
                    <w:rFonts w:ascii="Times New Roman" w:hAnsi="Times New Roman" w:eastAsia="Times New Roman" w:cs="Times New Roman"/>
                    <w:sz w:val="15"/>
                    <w:szCs w:val="15"/>
                    <w:color w:val="231F20"/>
                    <w:spacing w:val="9"/>
                  </w:rPr>
                  <w:t xml:space="preserve">   </w:t>
                </w:r>
                <w:r>
                  <w:rPr>
                    <w:rFonts w:ascii="Microsoft YaHei" w:hAnsi="Microsoft YaHei" w:eastAsia="Microsoft YaHei" w:cs="Microsoft YaHei"/>
                    <w:sz w:val="15"/>
                    <w:szCs w:val="15"/>
                    <w:color w:val="231F20"/>
                    <w:spacing w:val="13"/>
                    <w:w w:val="118"/>
                  </w:rPr>
                  <w:t>·</w:t>
                </w:r>
              </w:p>
            </w:txbxContent>
          </v:textbox>
        </v:shape>
      </w:pict>
    </w:r>
    <w:r>
      <w:rPr>
        <w:shd w:val="clear" w:fill="FFFFFE"/>
        <w:rFonts w:ascii="Microsoft YaHei" w:hAnsi="Microsoft YaHei" w:eastAsia="Microsoft YaHei" w:cs="Microsoft YaHei"/>
        <w:sz w:val="15"/>
        <w:szCs w:val="15"/>
        <w:color w:val="231F20"/>
        <w:spacing w:val="2"/>
      </w:rPr>
      <w:t>中华医学杂志 </w:t>
    </w:r>
    <w:r>
      <w:rPr>
        <w:shd w:val="clear" w:fill="FFFFFE"/>
        <w:rFonts w:ascii="Times New Roman" w:hAnsi="Times New Roman" w:eastAsia="Times New Roman" w:cs="Times New Roman"/>
        <w:sz w:val="15"/>
        <w:szCs w:val="15"/>
        <w:color w:val="231F20"/>
        <w:spacing w:val="2"/>
      </w:rPr>
      <w:t>2023 </w:t>
    </w:r>
    <w:r>
      <w:rPr>
        <w:shd w:val="clear" w:fill="FFFFFE"/>
        <w:rFonts w:ascii="Microsoft YaHei" w:hAnsi="Microsoft YaHei" w:eastAsia="Microsoft YaHei" w:cs="Microsoft YaHei"/>
        <w:sz w:val="15"/>
        <w:szCs w:val="15"/>
        <w:color w:val="231F20"/>
        <w:spacing w:val="2"/>
      </w:rPr>
      <w:t>年</w:t>
    </w:r>
    <w:r>
      <w:rPr>
        <w:shd w:val="clear" w:fill="FFFFFE"/>
        <w:rFonts w:ascii="Microsoft YaHei" w:hAnsi="Microsoft YaHei" w:eastAsia="Microsoft YaHei" w:cs="Microsoft YaHei"/>
        <w:sz w:val="15"/>
        <w:szCs w:val="15"/>
        <w:color w:val="231F20"/>
        <w:spacing w:val="-4"/>
      </w:rPr>
      <w:t xml:space="preserve"> </w:t>
    </w:r>
    <w:r>
      <w:rPr>
        <w:shd w:val="clear" w:fill="FFFFFE"/>
        <w:rFonts w:ascii="Times New Roman" w:hAnsi="Times New Roman" w:eastAsia="Times New Roman" w:cs="Times New Roman"/>
        <w:sz w:val="15"/>
        <w:szCs w:val="15"/>
        <w:color w:val="231F20"/>
        <w:spacing w:val="2"/>
      </w:rPr>
      <w:t>4 </w:t>
    </w:r>
    <w:r>
      <w:rPr>
        <w:shd w:val="clear" w:fill="FFFFFE"/>
        <w:rFonts w:ascii="Microsoft YaHei" w:hAnsi="Microsoft YaHei" w:eastAsia="Microsoft YaHei" w:cs="Microsoft YaHei"/>
        <w:sz w:val="15"/>
        <w:szCs w:val="15"/>
        <w:color w:val="231F20"/>
        <w:spacing w:val="2"/>
      </w:rPr>
      <w:t>月</w:t>
    </w:r>
    <w:r>
      <w:rPr>
        <w:shd w:val="clear" w:fill="FFFFFE"/>
        <w:rFonts w:ascii="Times New Roman" w:hAnsi="Times New Roman" w:eastAsia="Times New Roman" w:cs="Times New Roman"/>
        <w:sz w:val="15"/>
        <w:szCs w:val="15"/>
        <w:color w:val="231F20"/>
        <w:spacing w:val="2"/>
      </w:rPr>
      <w:t>4  </w:t>
    </w:r>
    <w:r>
      <w:rPr>
        <w:shd w:val="clear" w:fill="FFFFFE"/>
        <w:rFonts w:ascii="Microsoft YaHei" w:hAnsi="Microsoft YaHei" w:eastAsia="Microsoft YaHei" w:cs="Microsoft YaHei"/>
        <w:sz w:val="15"/>
        <w:szCs w:val="15"/>
        <w:color w:val="231F20"/>
        <w:spacing w:val="2"/>
      </w:rPr>
      <w:t>日第</w:t>
    </w:r>
    <w:r>
      <w:rPr>
        <w:shd w:val="clear" w:fill="FFFFFE"/>
        <w:rFonts w:ascii="Microsoft YaHei" w:hAnsi="Microsoft YaHei" w:eastAsia="Microsoft YaHei" w:cs="Microsoft YaHei"/>
        <w:sz w:val="15"/>
        <w:szCs w:val="15"/>
        <w:color w:val="231F20"/>
        <w:spacing w:val="16"/>
        <w:w w:val="102"/>
      </w:rPr>
      <w:t xml:space="preserve"> </w:t>
    </w:r>
    <w:r>
      <w:rPr>
        <w:shd w:val="clear" w:fill="FFFFFE"/>
        <w:rFonts w:ascii="Times New Roman" w:hAnsi="Times New Roman" w:eastAsia="Times New Roman" w:cs="Times New Roman"/>
        <w:sz w:val="15"/>
        <w:szCs w:val="15"/>
        <w:color w:val="231F20"/>
        <w:spacing w:val="2"/>
      </w:rPr>
      <w:t>103 </w:t>
    </w:r>
    <w:r>
      <w:rPr>
        <w:shd w:val="clear" w:fill="FFFFFE"/>
        <w:rFonts w:ascii="Microsoft YaHei" w:hAnsi="Microsoft YaHei" w:eastAsia="Microsoft YaHei" w:cs="Microsoft YaHei"/>
        <w:sz w:val="15"/>
        <w:szCs w:val="15"/>
        <w:color w:val="231F20"/>
        <w:spacing w:val="2"/>
      </w:rPr>
      <w:t>卷第</w:t>
    </w:r>
    <w:r>
      <w:rPr>
        <w:shd w:val="clear" w:fill="FFFFFE"/>
        <w:rFonts w:ascii="Microsoft YaHei" w:hAnsi="Microsoft YaHei" w:eastAsia="Microsoft YaHei" w:cs="Microsoft YaHei"/>
        <w:sz w:val="15"/>
        <w:szCs w:val="15"/>
        <w:color w:val="231F20"/>
        <w:spacing w:val="16"/>
      </w:rPr>
      <w:t xml:space="preserve"> </w:t>
    </w:r>
    <w:r>
      <w:rPr>
        <w:shd w:val="clear" w:fill="FFFFFE"/>
        <w:rFonts w:ascii="Times New Roman" w:hAnsi="Times New Roman" w:eastAsia="Times New Roman" w:cs="Times New Roman"/>
        <w:sz w:val="15"/>
        <w:szCs w:val="15"/>
        <w:color w:val="231F20"/>
        <w:spacing w:val="2"/>
      </w:rPr>
      <w:t>13 </w:t>
    </w:r>
    <w:r>
      <w:rPr>
        <w:shd w:val="clear" w:fill="FFFFFE"/>
        <w:rFonts w:ascii="Microsoft YaHei" w:hAnsi="Microsoft YaHei" w:eastAsia="Microsoft YaHei" w:cs="Microsoft YaHei"/>
        <w:sz w:val="15"/>
        <w:szCs w:val="15"/>
        <w:color w:val="231F20"/>
        <w:spacing w:val="2"/>
      </w:rPr>
      <w:t>期    </w:t>
    </w:r>
    <w:r>
      <w:rPr>
        <w:shd w:val="clear" w:fill="FFFFFE"/>
        <w:rFonts w:ascii="Times New Roman" w:hAnsi="Times New Roman" w:eastAsia="Times New Roman" w:cs="Times New Roman"/>
        <w:sz w:val="15"/>
        <w:szCs w:val="15"/>
        <w:color w:val="231F20"/>
      </w:rPr>
      <w:t>Natl</w:t>
    </w:r>
    <w:r>
      <w:rPr>
        <w:shd w:val="clear" w:fill="FFFFFE"/>
        <w:rFonts w:ascii="Times New Roman" w:hAnsi="Times New Roman" w:eastAsia="Times New Roman" w:cs="Times New Roman"/>
        <w:sz w:val="15"/>
        <w:szCs w:val="15"/>
        <w:color w:val="231F20"/>
        <w:spacing w:val="2"/>
      </w:rPr>
      <w:t xml:space="preserve"> </w:t>
    </w:r>
    <w:r>
      <w:rPr>
        <w:shd w:val="clear" w:fill="FFFFFE"/>
        <w:rFonts w:ascii="Times New Roman" w:hAnsi="Times New Roman" w:eastAsia="Times New Roman" w:cs="Times New Roman"/>
        <w:sz w:val="15"/>
        <w:szCs w:val="15"/>
        <w:color w:val="231F20"/>
      </w:rPr>
      <w:t>Med</w:t>
    </w:r>
    <w:r>
      <w:rPr>
        <w:shd w:val="clear" w:fill="FFFFFE"/>
        <w:rFonts w:ascii="Times New Roman" w:hAnsi="Times New Roman" w:eastAsia="Times New Roman" w:cs="Times New Roman"/>
        <w:sz w:val="15"/>
        <w:szCs w:val="15"/>
        <w:color w:val="231F20"/>
        <w:spacing w:val="2"/>
      </w:rPr>
      <w:t xml:space="preserve"> </w:t>
    </w:r>
    <w:r>
      <w:rPr>
        <w:shd w:val="clear" w:fill="FFFFFE"/>
        <w:rFonts w:ascii="Times New Roman" w:hAnsi="Times New Roman" w:eastAsia="Times New Roman" w:cs="Times New Roman"/>
        <w:sz w:val="15"/>
        <w:szCs w:val="15"/>
        <w:color w:val="231F20"/>
      </w:rPr>
      <w:t>J</w:t>
    </w:r>
    <w:r>
      <w:rPr>
        <w:shd w:val="clear" w:fill="FFFFFE"/>
        <w:rFonts w:ascii="Times New Roman" w:hAnsi="Times New Roman" w:eastAsia="Times New Roman" w:cs="Times New Roman"/>
        <w:sz w:val="15"/>
        <w:szCs w:val="15"/>
        <w:color w:val="231F20"/>
        <w:spacing w:val="11"/>
      </w:rPr>
      <w:t xml:space="preserve"> </w:t>
    </w:r>
    <w:r>
      <w:rPr>
        <w:shd w:val="clear" w:fill="FFFFFE"/>
        <w:rFonts w:ascii="Times New Roman" w:hAnsi="Times New Roman" w:eastAsia="Times New Roman" w:cs="Times New Roman"/>
        <w:sz w:val="15"/>
        <w:szCs w:val="15"/>
        <w:color w:val="231F20"/>
      </w:rPr>
      <w:t>China</w:t>
    </w:r>
    <w:r>
      <w:rPr>
        <w:shd w:val="clear" w:fill="FFFFFE"/>
        <w:rFonts w:ascii="Times New Roman" w:hAnsi="Times New Roman" w:eastAsia="Times New Roman" w:cs="Times New Roman"/>
        <w:sz w:val="15"/>
        <w:szCs w:val="15"/>
        <w:color w:val="231F20"/>
        <w:spacing w:val="2"/>
      </w:rPr>
      <w:t>,</w:t>
    </w:r>
    <w:r>
      <w:rPr>
        <w:shd w:val="clear" w:fill="FFFFFE"/>
        <w:rFonts w:ascii="Times New Roman" w:hAnsi="Times New Roman" w:eastAsia="Times New Roman" w:cs="Times New Roman"/>
        <w:sz w:val="15"/>
        <w:szCs w:val="15"/>
        <w:color w:val="231F20"/>
        <w:spacing w:val="7"/>
      </w:rPr>
      <w:t xml:space="preserve"> </w:t>
    </w:r>
    <w:r>
      <w:rPr>
        <w:shd w:val="clear" w:fill="FFFFFE"/>
        <w:rFonts w:ascii="Times New Roman" w:hAnsi="Times New Roman" w:eastAsia="Times New Roman" w:cs="Times New Roman"/>
        <w:sz w:val="15"/>
        <w:szCs w:val="15"/>
        <w:color w:val="231F20"/>
      </w:rPr>
      <w:t>April</w:t>
    </w:r>
    <w:r>
      <w:rPr>
        <w:shd w:val="clear" w:fill="FFFFFE"/>
        <w:rFonts w:ascii="Times New Roman" w:hAnsi="Times New Roman" w:eastAsia="Times New Roman" w:cs="Times New Roman"/>
        <w:sz w:val="15"/>
        <w:szCs w:val="15"/>
        <w:color w:val="231F20"/>
        <w:spacing w:val="5"/>
      </w:rPr>
      <w:t xml:space="preserve"> </w:t>
    </w:r>
    <w:r>
      <w:rPr>
        <w:shd w:val="clear" w:fill="FFFFFE"/>
        <w:rFonts w:ascii="Times New Roman" w:hAnsi="Times New Roman" w:eastAsia="Times New Roman" w:cs="Times New Roman"/>
        <w:sz w:val="15"/>
        <w:szCs w:val="15"/>
        <w:color w:val="231F20"/>
        <w:spacing w:val="2"/>
      </w:rPr>
      <w:t>4,</w:t>
    </w:r>
    <w:r>
      <w:rPr>
        <w:shd w:val="clear" w:fill="FFFFFE"/>
        <w:rFonts w:ascii="Times New Roman" w:hAnsi="Times New Roman" w:eastAsia="Times New Roman" w:cs="Times New Roman"/>
        <w:sz w:val="15"/>
        <w:szCs w:val="15"/>
        <w:color w:val="231F20"/>
        <w:spacing w:val="8"/>
      </w:rPr>
      <w:t xml:space="preserve"> </w:t>
    </w:r>
    <w:r>
      <w:rPr>
        <w:shd w:val="clear" w:fill="FFFFFE"/>
        <w:rFonts w:ascii="Times New Roman" w:hAnsi="Times New Roman" w:eastAsia="Times New Roman" w:cs="Times New Roman"/>
        <w:sz w:val="15"/>
        <w:szCs w:val="15"/>
        <w:color w:val="231F20"/>
        <w:spacing w:val="2"/>
      </w:rPr>
      <w:t>2023,</w:t>
    </w:r>
    <w:r>
      <w:rPr>
        <w:shd w:val="clear" w:fill="FFFFFE"/>
        <w:rFonts w:ascii="Times New Roman" w:hAnsi="Times New Roman" w:eastAsia="Times New Roman" w:cs="Times New Roman"/>
        <w:sz w:val="15"/>
        <w:szCs w:val="15"/>
        <w:color w:val="231F20"/>
        <w:spacing w:val="8"/>
      </w:rPr>
      <w:t xml:space="preserve"> </w:t>
    </w:r>
    <w:r>
      <w:rPr>
        <w:shd w:val="clear" w:fill="FFFFFE"/>
        <w:rFonts w:ascii="Times New Roman" w:hAnsi="Times New Roman" w:eastAsia="Times New Roman" w:cs="Times New Roman"/>
        <w:sz w:val="15"/>
        <w:szCs w:val="15"/>
        <w:color w:val="231F20"/>
      </w:rPr>
      <w:t>Vol</w:t>
    </w:r>
    <w:r>
      <w:rPr>
        <w:shd w:val="clear" w:fill="FFFFFE"/>
        <w:rFonts w:ascii="Times New Roman" w:hAnsi="Times New Roman" w:eastAsia="Times New Roman" w:cs="Times New Roman"/>
        <w:sz w:val="15"/>
        <w:szCs w:val="15"/>
        <w:color w:val="231F20"/>
        <w:spacing w:val="2"/>
      </w:rPr>
      <w:t>.</w:t>
    </w:r>
    <w:r>
      <w:rPr>
        <w:shd w:val="clear" w:fill="FFFFFE"/>
        <w:rFonts w:ascii="Times New Roman" w:hAnsi="Times New Roman" w:eastAsia="Times New Roman" w:cs="Times New Roman"/>
        <w:sz w:val="15"/>
        <w:szCs w:val="15"/>
        <w:color w:val="231F20"/>
        <w:spacing w:val="20"/>
        <w:w w:val="102"/>
      </w:rPr>
      <w:t xml:space="preserve"> </w:t>
    </w:r>
    <w:r>
      <w:rPr>
        <w:shd w:val="clear" w:fill="FFFFFE"/>
        <w:rFonts w:ascii="Times New Roman" w:hAnsi="Times New Roman" w:eastAsia="Times New Roman" w:cs="Times New Roman"/>
        <w:sz w:val="15"/>
        <w:szCs w:val="15"/>
        <w:color w:val="231F20"/>
        <w:spacing w:val="2"/>
      </w:rPr>
      <w:t>103,</w:t>
    </w:r>
    <w:r>
      <w:rPr>
        <w:shd w:val="clear" w:fill="FFFFFE"/>
        <w:rFonts w:ascii="Times New Roman" w:hAnsi="Times New Roman" w:eastAsia="Times New Roman" w:cs="Times New Roman"/>
        <w:sz w:val="15"/>
        <w:szCs w:val="15"/>
        <w:color w:val="231F20"/>
        <w:spacing w:val="9"/>
      </w:rPr>
      <w:t xml:space="preserve"> </w:t>
    </w:r>
    <w:r>
      <w:rPr>
        <w:shd w:val="clear" w:fill="FFFFFE"/>
        <w:rFonts w:ascii="Times New Roman" w:hAnsi="Times New Roman" w:eastAsia="Times New Roman" w:cs="Times New Roman"/>
        <w:sz w:val="15"/>
        <w:szCs w:val="15"/>
        <w:color w:val="231F20"/>
      </w:rPr>
      <w:t>No</w:t>
    </w:r>
    <w:r>
      <w:rPr>
        <w:shd w:val="clear" w:fill="FFFFFE"/>
        <w:rFonts w:ascii="Times New Roman" w:hAnsi="Times New Roman" w:eastAsia="Times New Roman" w:cs="Times New Roman"/>
        <w:sz w:val="15"/>
        <w:szCs w:val="15"/>
        <w:color w:val="231F20"/>
        <w:spacing w:val="2"/>
      </w:rPr>
      <w:t>.</w:t>
    </w:r>
    <w:r>
      <w:rPr>
        <w:shd w:val="clear" w:fill="FFFFFE"/>
        <w:rFonts w:ascii="Times New Roman" w:hAnsi="Times New Roman" w:eastAsia="Times New Roman" w:cs="Times New Roman"/>
        <w:sz w:val="15"/>
        <w:szCs w:val="15"/>
        <w:color w:val="231F20"/>
        <w:spacing w:val="21"/>
      </w:rPr>
      <w:t xml:space="preserve"> </w:t>
    </w:r>
    <w:r>
      <w:rPr>
        <w:shd w:val="clear" w:fill="FFFFFE"/>
        <w:rFonts w:ascii="Times New Roman" w:hAnsi="Times New Roman" w:eastAsia="Times New Roman" w:cs="Times New Roman"/>
        <w:sz w:val="15"/>
        <w:szCs w:val="15"/>
        <w:color w:val="231F20"/>
        <w:spacing w:val="2"/>
      </w:rPr>
      <w:t>13</w:t>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04"/>
      <w:spacing w:before="36" w:line="189" w:lineRule="auto"/>
      <w:rPr>
        <w:rFonts w:ascii="Times New Roman" w:hAnsi="Times New Roman" w:eastAsia="Times New Roman" w:cs="Times New Roman"/>
        <w:sz w:val="15"/>
        <w:szCs w:val="15"/>
      </w:rPr>
    </w:pPr>
    <w:r>
      <w:pict>
        <v:shape id="WordPictureWatermark122" style="position:absolute;margin-left:175pt;margin-top:260.882pt;mso-position-vertical-relative:page;mso-position-horizontal-relative:page;width:267pt;height:306pt;z-index:-251628544;" o:allowincell="f" filled="false" stroked="false" type="#_x0000_t75">
          <v:imagedata o:title="" r:id="rId1"/>
        </v:shape>
      </w:pict>
    </w:r>
    <w:r>
      <w:pict>
        <v:shape id="_x0000_s124" style="position:absolute;margin-left:475.11pt;margin-top:1.56862pt;mso-position-vertical-relative:text;mso-position-horizontal-relative:text;width:33.95pt;height:13.45pt;z-index:251688960;" filled="false" stroked="false" type="#_x0000_t202">
          <v:fill on="false"/>
          <v:stroke on="false"/>
          <v:path/>
          <v:imagedata o:title=""/>
          <o:lock v:ext="edit" aspectratio="false"/>
          <v:textbox inset="0mm,0mm,0mm,0mm">
            <w:txbxContent>
              <w:p>
                <w:pPr>
                  <w:ind w:left="20"/>
                  <w:spacing w:before="20" w:line="213"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18"/>
                    <w:w w:val="109"/>
                  </w:rPr>
                  <w:t>·</w:t>
                </w:r>
                <w:r>
                  <w:rPr>
                    <w:rFonts w:ascii="Microsoft YaHei" w:hAnsi="Microsoft YaHei" w:eastAsia="Microsoft YaHei" w:cs="Microsoft YaHei"/>
                    <w:sz w:val="15"/>
                    <w:szCs w:val="15"/>
                    <w:color w:val="231F20"/>
                    <w:spacing w:val="38"/>
                  </w:rPr>
                  <w:t xml:space="preserve"> </w:t>
                </w:r>
                <w:r>
                  <w:rPr>
                    <w:rFonts w:ascii="Times New Roman" w:hAnsi="Times New Roman" w:eastAsia="Times New Roman" w:cs="Times New Roman"/>
                    <w:sz w:val="15"/>
                    <w:szCs w:val="15"/>
                    <w:color w:val="231F20"/>
                    <w:spacing w:val="18"/>
                    <w:w w:val="109"/>
                  </w:rPr>
                  <w:t>961</w:t>
                </w:r>
                <w:r>
                  <w:rPr>
                    <w:rFonts w:ascii="Times New Roman" w:hAnsi="Times New Roman" w:eastAsia="Times New Roman" w:cs="Times New Roman"/>
                    <w:sz w:val="15"/>
                    <w:szCs w:val="15"/>
                    <w:color w:val="231F20"/>
                    <w:spacing w:val="9"/>
                    <w:w w:val="101"/>
                  </w:rPr>
                  <w:t xml:space="preserve">   </w:t>
                </w:r>
                <w:r>
                  <w:rPr>
                    <w:rFonts w:ascii="Microsoft YaHei" w:hAnsi="Microsoft YaHei" w:eastAsia="Microsoft YaHei" w:cs="Microsoft YaHei"/>
                    <w:sz w:val="15"/>
                    <w:szCs w:val="15"/>
                    <w:color w:val="231F20"/>
                    <w:spacing w:val="18"/>
                    <w:w w:val="109"/>
                  </w:rPr>
                  <w:t>·</w:t>
                </w:r>
              </w:p>
            </w:txbxContent>
          </v:textbox>
        </v:shape>
      </w:pict>
    </w:r>
    <w:r>
      <w:rPr>
        <w:shd w:val="clear" w:fill="FFFFFE"/>
        <w:rFonts w:ascii="Microsoft YaHei" w:hAnsi="Microsoft YaHei" w:eastAsia="Microsoft YaHei" w:cs="Microsoft YaHei"/>
        <w:sz w:val="15"/>
        <w:szCs w:val="15"/>
        <w:color w:val="231F20"/>
        <w:spacing w:val="2"/>
      </w:rPr>
      <w:t>中华医学杂志 </w:t>
    </w:r>
    <w:r>
      <w:rPr>
        <w:shd w:val="clear" w:fill="FFFFFE"/>
        <w:rFonts w:ascii="Times New Roman" w:hAnsi="Times New Roman" w:eastAsia="Times New Roman" w:cs="Times New Roman"/>
        <w:sz w:val="15"/>
        <w:szCs w:val="15"/>
        <w:color w:val="231F20"/>
        <w:spacing w:val="2"/>
      </w:rPr>
      <w:t>2023 </w:t>
    </w:r>
    <w:r>
      <w:rPr>
        <w:shd w:val="clear" w:fill="FFFFFE"/>
        <w:rFonts w:ascii="Microsoft YaHei" w:hAnsi="Microsoft YaHei" w:eastAsia="Microsoft YaHei" w:cs="Microsoft YaHei"/>
        <w:sz w:val="15"/>
        <w:szCs w:val="15"/>
        <w:color w:val="231F20"/>
        <w:spacing w:val="2"/>
      </w:rPr>
      <w:t>年</w:t>
    </w:r>
    <w:r>
      <w:rPr>
        <w:shd w:val="clear" w:fill="FFFFFE"/>
        <w:rFonts w:ascii="Microsoft YaHei" w:hAnsi="Microsoft YaHei" w:eastAsia="Microsoft YaHei" w:cs="Microsoft YaHei"/>
        <w:sz w:val="15"/>
        <w:szCs w:val="15"/>
        <w:color w:val="231F20"/>
        <w:spacing w:val="-4"/>
      </w:rPr>
      <w:t xml:space="preserve"> </w:t>
    </w:r>
    <w:r>
      <w:rPr>
        <w:shd w:val="clear" w:fill="FFFFFE"/>
        <w:rFonts w:ascii="Times New Roman" w:hAnsi="Times New Roman" w:eastAsia="Times New Roman" w:cs="Times New Roman"/>
        <w:sz w:val="15"/>
        <w:szCs w:val="15"/>
        <w:color w:val="231F20"/>
        <w:spacing w:val="2"/>
      </w:rPr>
      <w:t>4 </w:t>
    </w:r>
    <w:r>
      <w:rPr>
        <w:shd w:val="clear" w:fill="FFFFFE"/>
        <w:rFonts w:ascii="Microsoft YaHei" w:hAnsi="Microsoft YaHei" w:eastAsia="Microsoft YaHei" w:cs="Microsoft YaHei"/>
        <w:sz w:val="15"/>
        <w:szCs w:val="15"/>
        <w:color w:val="231F20"/>
        <w:spacing w:val="2"/>
      </w:rPr>
      <w:t>月</w:t>
    </w:r>
    <w:r>
      <w:rPr>
        <w:shd w:val="clear" w:fill="FFFFFE"/>
        <w:rFonts w:ascii="Times New Roman" w:hAnsi="Times New Roman" w:eastAsia="Times New Roman" w:cs="Times New Roman"/>
        <w:sz w:val="15"/>
        <w:szCs w:val="15"/>
        <w:color w:val="231F20"/>
        <w:spacing w:val="2"/>
      </w:rPr>
      <w:t>4  </w:t>
    </w:r>
    <w:r>
      <w:rPr>
        <w:shd w:val="clear" w:fill="FFFFFE"/>
        <w:rFonts w:ascii="Microsoft YaHei" w:hAnsi="Microsoft YaHei" w:eastAsia="Microsoft YaHei" w:cs="Microsoft YaHei"/>
        <w:sz w:val="15"/>
        <w:szCs w:val="15"/>
        <w:color w:val="231F20"/>
        <w:spacing w:val="2"/>
      </w:rPr>
      <w:t>日第</w:t>
    </w:r>
    <w:r>
      <w:rPr>
        <w:shd w:val="clear" w:fill="FFFFFE"/>
        <w:rFonts w:ascii="Microsoft YaHei" w:hAnsi="Microsoft YaHei" w:eastAsia="Microsoft YaHei" w:cs="Microsoft YaHei"/>
        <w:sz w:val="15"/>
        <w:szCs w:val="15"/>
        <w:color w:val="231F20"/>
        <w:spacing w:val="16"/>
        <w:w w:val="102"/>
      </w:rPr>
      <w:t xml:space="preserve"> </w:t>
    </w:r>
    <w:r>
      <w:rPr>
        <w:shd w:val="clear" w:fill="FFFFFE"/>
        <w:rFonts w:ascii="Times New Roman" w:hAnsi="Times New Roman" w:eastAsia="Times New Roman" w:cs="Times New Roman"/>
        <w:sz w:val="15"/>
        <w:szCs w:val="15"/>
        <w:color w:val="231F20"/>
        <w:spacing w:val="2"/>
      </w:rPr>
      <w:t>103 </w:t>
    </w:r>
    <w:r>
      <w:rPr>
        <w:shd w:val="clear" w:fill="FFFFFE"/>
        <w:rFonts w:ascii="Microsoft YaHei" w:hAnsi="Microsoft YaHei" w:eastAsia="Microsoft YaHei" w:cs="Microsoft YaHei"/>
        <w:sz w:val="15"/>
        <w:szCs w:val="15"/>
        <w:color w:val="231F20"/>
        <w:spacing w:val="2"/>
      </w:rPr>
      <w:t>卷第</w:t>
    </w:r>
    <w:r>
      <w:rPr>
        <w:shd w:val="clear" w:fill="FFFFFE"/>
        <w:rFonts w:ascii="Microsoft YaHei" w:hAnsi="Microsoft YaHei" w:eastAsia="Microsoft YaHei" w:cs="Microsoft YaHei"/>
        <w:sz w:val="15"/>
        <w:szCs w:val="15"/>
        <w:color w:val="231F20"/>
        <w:spacing w:val="16"/>
      </w:rPr>
      <w:t xml:space="preserve"> </w:t>
    </w:r>
    <w:r>
      <w:rPr>
        <w:shd w:val="clear" w:fill="FFFFFE"/>
        <w:rFonts w:ascii="Times New Roman" w:hAnsi="Times New Roman" w:eastAsia="Times New Roman" w:cs="Times New Roman"/>
        <w:sz w:val="15"/>
        <w:szCs w:val="15"/>
        <w:color w:val="231F20"/>
        <w:spacing w:val="2"/>
      </w:rPr>
      <w:t>13 </w:t>
    </w:r>
    <w:r>
      <w:rPr>
        <w:shd w:val="clear" w:fill="FFFFFE"/>
        <w:rFonts w:ascii="Microsoft YaHei" w:hAnsi="Microsoft YaHei" w:eastAsia="Microsoft YaHei" w:cs="Microsoft YaHei"/>
        <w:sz w:val="15"/>
        <w:szCs w:val="15"/>
        <w:color w:val="231F20"/>
        <w:spacing w:val="2"/>
      </w:rPr>
      <w:t>期    </w:t>
    </w:r>
    <w:r>
      <w:rPr>
        <w:shd w:val="clear" w:fill="FFFFFE"/>
        <w:rFonts w:ascii="Times New Roman" w:hAnsi="Times New Roman" w:eastAsia="Times New Roman" w:cs="Times New Roman"/>
        <w:sz w:val="15"/>
        <w:szCs w:val="15"/>
        <w:color w:val="231F20"/>
      </w:rPr>
      <w:t>Natl</w:t>
    </w:r>
    <w:r>
      <w:rPr>
        <w:shd w:val="clear" w:fill="FFFFFE"/>
        <w:rFonts w:ascii="Times New Roman" w:hAnsi="Times New Roman" w:eastAsia="Times New Roman" w:cs="Times New Roman"/>
        <w:sz w:val="15"/>
        <w:szCs w:val="15"/>
        <w:color w:val="231F20"/>
        <w:spacing w:val="2"/>
      </w:rPr>
      <w:t xml:space="preserve"> </w:t>
    </w:r>
    <w:r>
      <w:rPr>
        <w:shd w:val="clear" w:fill="FFFFFE"/>
        <w:rFonts w:ascii="Times New Roman" w:hAnsi="Times New Roman" w:eastAsia="Times New Roman" w:cs="Times New Roman"/>
        <w:sz w:val="15"/>
        <w:szCs w:val="15"/>
        <w:color w:val="231F20"/>
      </w:rPr>
      <w:t>Med</w:t>
    </w:r>
    <w:r>
      <w:rPr>
        <w:shd w:val="clear" w:fill="FFFFFE"/>
        <w:rFonts w:ascii="Times New Roman" w:hAnsi="Times New Roman" w:eastAsia="Times New Roman" w:cs="Times New Roman"/>
        <w:sz w:val="15"/>
        <w:szCs w:val="15"/>
        <w:color w:val="231F20"/>
        <w:spacing w:val="2"/>
      </w:rPr>
      <w:t xml:space="preserve"> </w:t>
    </w:r>
    <w:r>
      <w:rPr>
        <w:shd w:val="clear" w:fill="FFFFFE"/>
        <w:rFonts w:ascii="Times New Roman" w:hAnsi="Times New Roman" w:eastAsia="Times New Roman" w:cs="Times New Roman"/>
        <w:sz w:val="15"/>
        <w:szCs w:val="15"/>
        <w:color w:val="231F20"/>
      </w:rPr>
      <w:t>J</w:t>
    </w:r>
    <w:r>
      <w:rPr>
        <w:shd w:val="clear" w:fill="FFFFFE"/>
        <w:rFonts w:ascii="Times New Roman" w:hAnsi="Times New Roman" w:eastAsia="Times New Roman" w:cs="Times New Roman"/>
        <w:sz w:val="15"/>
        <w:szCs w:val="15"/>
        <w:color w:val="231F20"/>
        <w:spacing w:val="11"/>
      </w:rPr>
      <w:t xml:space="preserve"> </w:t>
    </w:r>
    <w:r>
      <w:rPr>
        <w:shd w:val="clear" w:fill="FFFFFE"/>
        <w:rFonts w:ascii="Times New Roman" w:hAnsi="Times New Roman" w:eastAsia="Times New Roman" w:cs="Times New Roman"/>
        <w:sz w:val="15"/>
        <w:szCs w:val="15"/>
        <w:color w:val="231F20"/>
      </w:rPr>
      <w:t>China</w:t>
    </w:r>
    <w:r>
      <w:rPr>
        <w:shd w:val="clear" w:fill="FFFFFE"/>
        <w:rFonts w:ascii="Times New Roman" w:hAnsi="Times New Roman" w:eastAsia="Times New Roman" w:cs="Times New Roman"/>
        <w:sz w:val="15"/>
        <w:szCs w:val="15"/>
        <w:color w:val="231F20"/>
        <w:spacing w:val="2"/>
      </w:rPr>
      <w:t>,</w:t>
    </w:r>
    <w:r>
      <w:rPr>
        <w:shd w:val="clear" w:fill="FFFFFE"/>
        <w:rFonts w:ascii="Times New Roman" w:hAnsi="Times New Roman" w:eastAsia="Times New Roman" w:cs="Times New Roman"/>
        <w:sz w:val="15"/>
        <w:szCs w:val="15"/>
        <w:color w:val="231F20"/>
        <w:spacing w:val="7"/>
      </w:rPr>
      <w:t xml:space="preserve"> </w:t>
    </w:r>
    <w:r>
      <w:rPr>
        <w:shd w:val="clear" w:fill="FFFFFE"/>
        <w:rFonts w:ascii="Times New Roman" w:hAnsi="Times New Roman" w:eastAsia="Times New Roman" w:cs="Times New Roman"/>
        <w:sz w:val="15"/>
        <w:szCs w:val="15"/>
        <w:color w:val="231F20"/>
      </w:rPr>
      <w:t>April</w:t>
    </w:r>
    <w:r>
      <w:rPr>
        <w:shd w:val="clear" w:fill="FFFFFE"/>
        <w:rFonts w:ascii="Times New Roman" w:hAnsi="Times New Roman" w:eastAsia="Times New Roman" w:cs="Times New Roman"/>
        <w:sz w:val="15"/>
        <w:szCs w:val="15"/>
        <w:color w:val="231F20"/>
        <w:spacing w:val="5"/>
      </w:rPr>
      <w:t xml:space="preserve"> </w:t>
    </w:r>
    <w:r>
      <w:rPr>
        <w:shd w:val="clear" w:fill="FFFFFE"/>
        <w:rFonts w:ascii="Times New Roman" w:hAnsi="Times New Roman" w:eastAsia="Times New Roman" w:cs="Times New Roman"/>
        <w:sz w:val="15"/>
        <w:szCs w:val="15"/>
        <w:color w:val="231F20"/>
        <w:spacing w:val="2"/>
      </w:rPr>
      <w:t>4,</w:t>
    </w:r>
    <w:r>
      <w:rPr>
        <w:shd w:val="clear" w:fill="FFFFFE"/>
        <w:rFonts w:ascii="Times New Roman" w:hAnsi="Times New Roman" w:eastAsia="Times New Roman" w:cs="Times New Roman"/>
        <w:sz w:val="15"/>
        <w:szCs w:val="15"/>
        <w:color w:val="231F20"/>
        <w:spacing w:val="8"/>
      </w:rPr>
      <w:t xml:space="preserve"> </w:t>
    </w:r>
    <w:r>
      <w:rPr>
        <w:shd w:val="clear" w:fill="FFFFFE"/>
        <w:rFonts w:ascii="Times New Roman" w:hAnsi="Times New Roman" w:eastAsia="Times New Roman" w:cs="Times New Roman"/>
        <w:sz w:val="15"/>
        <w:szCs w:val="15"/>
        <w:color w:val="231F20"/>
        <w:spacing w:val="2"/>
      </w:rPr>
      <w:t>2023,</w:t>
    </w:r>
    <w:r>
      <w:rPr>
        <w:shd w:val="clear" w:fill="FFFFFE"/>
        <w:rFonts w:ascii="Times New Roman" w:hAnsi="Times New Roman" w:eastAsia="Times New Roman" w:cs="Times New Roman"/>
        <w:sz w:val="15"/>
        <w:szCs w:val="15"/>
        <w:color w:val="231F20"/>
        <w:spacing w:val="8"/>
      </w:rPr>
      <w:t xml:space="preserve"> </w:t>
    </w:r>
    <w:r>
      <w:rPr>
        <w:shd w:val="clear" w:fill="FFFFFE"/>
        <w:rFonts w:ascii="Times New Roman" w:hAnsi="Times New Roman" w:eastAsia="Times New Roman" w:cs="Times New Roman"/>
        <w:sz w:val="15"/>
        <w:szCs w:val="15"/>
        <w:color w:val="231F20"/>
      </w:rPr>
      <w:t>Vol</w:t>
    </w:r>
    <w:r>
      <w:rPr>
        <w:shd w:val="clear" w:fill="FFFFFE"/>
        <w:rFonts w:ascii="Times New Roman" w:hAnsi="Times New Roman" w:eastAsia="Times New Roman" w:cs="Times New Roman"/>
        <w:sz w:val="15"/>
        <w:szCs w:val="15"/>
        <w:color w:val="231F20"/>
        <w:spacing w:val="2"/>
      </w:rPr>
      <w:t>.</w:t>
    </w:r>
    <w:r>
      <w:rPr>
        <w:shd w:val="clear" w:fill="FFFFFE"/>
        <w:rFonts w:ascii="Times New Roman" w:hAnsi="Times New Roman" w:eastAsia="Times New Roman" w:cs="Times New Roman"/>
        <w:sz w:val="15"/>
        <w:szCs w:val="15"/>
        <w:color w:val="231F20"/>
        <w:spacing w:val="20"/>
        <w:w w:val="102"/>
      </w:rPr>
      <w:t xml:space="preserve"> </w:t>
    </w:r>
    <w:r>
      <w:rPr>
        <w:shd w:val="clear" w:fill="FFFFFE"/>
        <w:rFonts w:ascii="Times New Roman" w:hAnsi="Times New Roman" w:eastAsia="Times New Roman" w:cs="Times New Roman"/>
        <w:sz w:val="15"/>
        <w:szCs w:val="15"/>
        <w:color w:val="231F20"/>
        <w:spacing w:val="2"/>
      </w:rPr>
      <w:t>103,</w:t>
    </w:r>
    <w:r>
      <w:rPr>
        <w:shd w:val="clear" w:fill="FFFFFE"/>
        <w:rFonts w:ascii="Times New Roman" w:hAnsi="Times New Roman" w:eastAsia="Times New Roman" w:cs="Times New Roman"/>
        <w:sz w:val="15"/>
        <w:szCs w:val="15"/>
        <w:color w:val="231F20"/>
        <w:spacing w:val="9"/>
      </w:rPr>
      <w:t xml:space="preserve"> </w:t>
    </w:r>
    <w:r>
      <w:rPr>
        <w:shd w:val="clear" w:fill="FFFFFE"/>
        <w:rFonts w:ascii="Times New Roman" w:hAnsi="Times New Roman" w:eastAsia="Times New Roman" w:cs="Times New Roman"/>
        <w:sz w:val="15"/>
        <w:szCs w:val="15"/>
        <w:color w:val="231F20"/>
      </w:rPr>
      <w:t>No</w:t>
    </w:r>
    <w:r>
      <w:rPr>
        <w:shd w:val="clear" w:fill="FFFFFE"/>
        <w:rFonts w:ascii="Times New Roman" w:hAnsi="Times New Roman" w:eastAsia="Times New Roman" w:cs="Times New Roman"/>
        <w:sz w:val="15"/>
        <w:szCs w:val="15"/>
        <w:color w:val="231F20"/>
        <w:spacing w:val="2"/>
      </w:rPr>
      <w:t>.</w:t>
    </w:r>
    <w:r>
      <w:rPr>
        <w:shd w:val="clear" w:fill="FFFFFE"/>
        <w:rFonts w:ascii="Times New Roman" w:hAnsi="Times New Roman" w:eastAsia="Times New Roman" w:cs="Times New Roman"/>
        <w:sz w:val="15"/>
        <w:szCs w:val="15"/>
        <w:color w:val="231F20"/>
        <w:spacing w:val="21"/>
      </w:rPr>
      <w:t xml:space="preserve"> </w:t>
    </w:r>
    <w:r>
      <w:rPr>
        <w:shd w:val="clear" w:fill="FFFFFE"/>
        <w:rFonts w:ascii="Times New Roman" w:hAnsi="Times New Roman" w:eastAsia="Times New Roman" w:cs="Times New Roman"/>
        <w:sz w:val="15"/>
        <w:szCs w:val="15"/>
        <w:color w:val="231F20"/>
        <w:spacing w:val="2"/>
      </w:rPr>
      <w:t>13</w:t>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16"/>
      <w:spacing w:before="36" w:line="182" w:lineRule="auto"/>
      <w:rPr>
        <w:rFonts w:ascii="Times New Roman" w:hAnsi="Times New Roman" w:eastAsia="Times New Roman" w:cs="Times New Roman"/>
        <w:sz w:val="15"/>
        <w:szCs w:val="15"/>
      </w:rPr>
    </w:pPr>
    <w:r>
      <w:pict>
        <v:shape id="WordPictureWatermark128" style="position:absolute;margin-left:175pt;margin-top:260.882pt;mso-position-vertical-relative:page;mso-position-horizontal-relative:page;width:267pt;height:306pt;z-index:-251626496;" o:allowincell="f" filled="false" stroked="false" type="#_x0000_t75">
          <v:imagedata o:title="" r:id="rId1"/>
        </v:shape>
      </w:pict>
    </w:r>
    <w:r>
      <w:pict>
        <v:shape id="_x0000_s130" style="position:absolute;margin-left:24.559pt;margin-top:1.13828pt;mso-position-vertical-relative:text;mso-position-horizontal-relative:text;width:33.95pt;height:13.45pt;z-index:251691008;" filled="false" stroked="false" type="#_x0000_t202">
          <v:fill on="false"/>
          <v:stroke on="false"/>
          <v:path/>
          <v:imagedata o:title=""/>
          <o:lock v:ext="edit" aspectratio="false"/>
          <v:textbox inset="0mm,0mm,0mm,0mm">
            <w:txbxContent>
              <w:p>
                <w:pPr>
                  <w:ind w:left="20"/>
                  <w:spacing w:before="20" w:line="213"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12"/>
                    <w:w w:val="119"/>
                  </w:rPr>
                  <w:t>·</w:t>
                </w:r>
                <w:r>
                  <w:rPr>
                    <w:rFonts w:ascii="Microsoft YaHei" w:hAnsi="Microsoft YaHei" w:eastAsia="Microsoft YaHei" w:cs="Microsoft YaHei"/>
                    <w:sz w:val="15"/>
                    <w:szCs w:val="15"/>
                    <w:color w:val="231F20"/>
                    <w:spacing w:val="38"/>
                  </w:rPr>
                  <w:t xml:space="preserve"> </w:t>
                </w:r>
                <w:r>
                  <w:rPr>
                    <w:rFonts w:ascii="Times New Roman" w:hAnsi="Times New Roman" w:eastAsia="Times New Roman" w:cs="Times New Roman"/>
                    <w:sz w:val="15"/>
                    <w:szCs w:val="15"/>
                    <w:color w:val="231F20"/>
                    <w:spacing w:val="12"/>
                    <w:w w:val="119"/>
                  </w:rPr>
                  <w:t>962</w:t>
                </w:r>
                <w:r>
                  <w:rPr>
                    <w:rFonts w:ascii="Times New Roman" w:hAnsi="Times New Roman" w:eastAsia="Times New Roman" w:cs="Times New Roman"/>
                    <w:sz w:val="15"/>
                    <w:szCs w:val="15"/>
                    <w:color w:val="231F20"/>
                    <w:spacing w:val="9"/>
                    <w:w w:val="101"/>
                  </w:rPr>
                  <w:t xml:space="preserve">   </w:t>
                </w:r>
                <w:r>
                  <w:rPr>
                    <w:rFonts w:ascii="Microsoft YaHei" w:hAnsi="Microsoft YaHei" w:eastAsia="Microsoft YaHei" w:cs="Microsoft YaHei"/>
                    <w:sz w:val="15"/>
                    <w:szCs w:val="15"/>
                    <w:color w:val="231F20"/>
                    <w:spacing w:val="12"/>
                    <w:w w:val="119"/>
                  </w:rPr>
                  <w:t>·</w:t>
                </w:r>
              </w:p>
            </w:txbxContent>
          </v:textbox>
        </v:shape>
      </w:pict>
    </w:r>
    <w:r>
      <w:rPr>
        <w:shd w:val="clear" w:fill="FFFFFE"/>
        <w:rFonts w:ascii="Microsoft YaHei" w:hAnsi="Microsoft YaHei" w:eastAsia="Microsoft YaHei" w:cs="Microsoft YaHei"/>
        <w:sz w:val="15"/>
        <w:szCs w:val="15"/>
        <w:color w:val="231F20"/>
        <w:spacing w:val="2"/>
      </w:rPr>
      <w:t>中华医学杂志 </w:t>
    </w:r>
    <w:r>
      <w:rPr>
        <w:shd w:val="clear" w:fill="FFFFFE"/>
        <w:rFonts w:ascii="Times New Roman" w:hAnsi="Times New Roman" w:eastAsia="Times New Roman" w:cs="Times New Roman"/>
        <w:sz w:val="15"/>
        <w:szCs w:val="15"/>
        <w:color w:val="231F20"/>
        <w:spacing w:val="2"/>
      </w:rPr>
      <w:t>2023 </w:t>
    </w:r>
    <w:r>
      <w:rPr>
        <w:shd w:val="clear" w:fill="FFFFFE"/>
        <w:rFonts w:ascii="Microsoft YaHei" w:hAnsi="Microsoft YaHei" w:eastAsia="Microsoft YaHei" w:cs="Microsoft YaHei"/>
        <w:sz w:val="15"/>
        <w:szCs w:val="15"/>
        <w:color w:val="231F20"/>
        <w:spacing w:val="2"/>
      </w:rPr>
      <w:t>年</w:t>
    </w:r>
    <w:r>
      <w:rPr>
        <w:shd w:val="clear" w:fill="FFFFFE"/>
        <w:rFonts w:ascii="Microsoft YaHei" w:hAnsi="Microsoft YaHei" w:eastAsia="Microsoft YaHei" w:cs="Microsoft YaHei"/>
        <w:sz w:val="15"/>
        <w:szCs w:val="15"/>
        <w:color w:val="231F20"/>
        <w:spacing w:val="-4"/>
      </w:rPr>
      <w:t xml:space="preserve"> </w:t>
    </w:r>
    <w:r>
      <w:rPr>
        <w:shd w:val="clear" w:fill="FFFFFE"/>
        <w:rFonts w:ascii="Times New Roman" w:hAnsi="Times New Roman" w:eastAsia="Times New Roman" w:cs="Times New Roman"/>
        <w:sz w:val="15"/>
        <w:szCs w:val="15"/>
        <w:color w:val="231F20"/>
        <w:spacing w:val="2"/>
      </w:rPr>
      <w:t>4 </w:t>
    </w:r>
    <w:r>
      <w:rPr>
        <w:shd w:val="clear" w:fill="FFFFFE"/>
        <w:rFonts w:ascii="Microsoft YaHei" w:hAnsi="Microsoft YaHei" w:eastAsia="Microsoft YaHei" w:cs="Microsoft YaHei"/>
        <w:sz w:val="15"/>
        <w:szCs w:val="15"/>
        <w:color w:val="231F20"/>
        <w:spacing w:val="2"/>
      </w:rPr>
      <w:t>月</w:t>
    </w:r>
    <w:r>
      <w:rPr>
        <w:shd w:val="clear" w:fill="FFFFFE"/>
        <w:rFonts w:ascii="Times New Roman" w:hAnsi="Times New Roman" w:eastAsia="Times New Roman" w:cs="Times New Roman"/>
        <w:sz w:val="15"/>
        <w:szCs w:val="15"/>
        <w:color w:val="231F20"/>
        <w:spacing w:val="2"/>
      </w:rPr>
      <w:t>4  </w:t>
    </w:r>
    <w:r>
      <w:rPr>
        <w:shd w:val="clear" w:fill="FFFFFE"/>
        <w:rFonts w:ascii="Microsoft YaHei" w:hAnsi="Microsoft YaHei" w:eastAsia="Microsoft YaHei" w:cs="Microsoft YaHei"/>
        <w:sz w:val="15"/>
        <w:szCs w:val="15"/>
        <w:color w:val="231F20"/>
        <w:spacing w:val="2"/>
      </w:rPr>
      <w:t>日第</w:t>
    </w:r>
    <w:r>
      <w:rPr>
        <w:shd w:val="clear" w:fill="FFFFFE"/>
        <w:rFonts w:ascii="Microsoft YaHei" w:hAnsi="Microsoft YaHei" w:eastAsia="Microsoft YaHei" w:cs="Microsoft YaHei"/>
        <w:sz w:val="15"/>
        <w:szCs w:val="15"/>
        <w:color w:val="231F20"/>
        <w:spacing w:val="16"/>
        <w:w w:val="102"/>
      </w:rPr>
      <w:t xml:space="preserve"> </w:t>
    </w:r>
    <w:r>
      <w:rPr>
        <w:shd w:val="clear" w:fill="FFFFFE"/>
        <w:rFonts w:ascii="Times New Roman" w:hAnsi="Times New Roman" w:eastAsia="Times New Roman" w:cs="Times New Roman"/>
        <w:sz w:val="15"/>
        <w:szCs w:val="15"/>
        <w:color w:val="231F20"/>
        <w:spacing w:val="2"/>
      </w:rPr>
      <w:t>103 </w:t>
    </w:r>
    <w:r>
      <w:rPr>
        <w:shd w:val="clear" w:fill="FFFFFE"/>
        <w:rFonts w:ascii="Microsoft YaHei" w:hAnsi="Microsoft YaHei" w:eastAsia="Microsoft YaHei" w:cs="Microsoft YaHei"/>
        <w:sz w:val="15"/>
        <w:szCs w:val="15"/>
        <w:color w:val="231F20"/>
        <w:spacing w:val="2"/>
      </w:rPr>
      <w:t>卷第</w:t>
    </w:r>
    <w:r>
      <w:rPr>
        <w:shd w:val="clear" w:fill="FFFFFE"/>
        <w:rFonts w:ascii="Microsoft YaHei" w:hAnsi="Microsoft YaHei" w:eastAsia="Microsoft YaHei" w:cs="Microsoft YaHei"/>
        <w:sz w:val="15"/>
        <w:szCs w:val="15"/>
        <w:color w:val="231F20"/>
        <w:spacing w:val="16"/>
      </w:rPr>
      <w:t xml:space="preserve"> </w:t>
    </w:r>
    <w:r>
      <w:rPr>
        <w:shd w:val="clear" w:fill="FFFFFE"/>
        <w:rFonts w:ascii="Times New Roman" w:hAnsi="Times New Roman" w:eastAsia="Times New Roman" w:cs="Times New Roman"/>
        <w:sz w:val="15"/>
        <w:szCs w:val="15"/>
        <w:color w:val="231F20"/>
        <w:spacing w:val="2"/>
      </w:rPr>
      <w:t>13 </w:t>
    </w:r>
    <w:r>
      <w:rPr>
        <w:shd w:val="clear" w:fill="FFFFFE"/>
        <w:rFonts w:ascii="Microsoft YaHei" w:hAnsi="Microsoft YaHei" w:eastAsia="Microsoft YaHei" w:cs="Microsoft YaHei"/>
        <w:sz w:val="15"/>
        <w:szCs w:val="15"/>
        <w:color w:val="231F20"/>
        <w:spacing w:val="2"/>
      </w:rPr>
      <w:t>期    </w:t>
    </w:r>
    <w:r>
      <w:rPr>
        <w:shd w:val="clear" w:fill="FFFFFE"/>
        <w:rFonts w:ascii="Times New Roman" w:hAnsi="Times New Roman" w:eastAsia="Times New Roman" w:cs="Times New Roman"/>
        <w:sz w:val="15"/>
        <w:szCs w:val="15"/>
        <w:color w:val="231F20"/>
      </w:rPr>
      <w:t>Natl</w:t>
    </w:r>
    <w:r>
      <w:rPr>
        <w:shd w:val="clear" w:fill="FFFFFE"/>
        <w:rFonts w:ascii="Times New Roman" w:hAnsi="Times New Roman" w:eastAsia="Times New Roman" w:cs="Times New Roman"/>
        <w:sz w:val="15"/>
        <w:szCs w:val="15"/>
        <w:color w:val="231F20"/>
        <w:spacing w:val="2"/>
      </w:rPr>
      <w:t xml:space="preserve"> </w:t>
    </w:r>
    <w:r>
      <w:rPr>
        <w:shd w:val="clear" w:fill="FFFFFE"/>
        <w:rFonts w:ascii="Times New Roman" w:hAnsi="Times New Roman" w:eastAsia="Times New Roman" w:cs="Times New Roman"/>
        <w:sz w:val="15"/>
        <w:szCs w:val="15"/>
        <w:color w:val="231F20"/>
      </w:rPr>
      <w:t>Med</w:t>
    </w:r>
    <w:r>
      <w:rPr>
        <w:shd w:val="clear" w:fill="FFFFFE"/>
        <w:rFonts w:ascii="Times New Roman" w:hAnsi="Times New Roman" w:eastAsia="Times New Roman" w:cs="Times New Roman"/>
        <w:sz w:val="15"/>
        <w:szCs w:val="15"/>
        <w:color w:val="231F20"/>
        <w:spacing w:val="2"/>
      </w:rPr>
      <w:t xml:space="preserve"> </w:t>
    </w:r>
    <w:r>
      <w:rPr>
        <w:shd w:val="clear" w:fill="FFFFFE"/>
        <w:rFonts w:ascii="Times New Roman" w:hAnsi="Times New Roman" w:eastAsia="Times New Roman" w:cs="Times New Roman"/>
        <w:sz w:val="15"/>
        <w:szCs w:val="15"/>
        <w:color w:val="231F20"/>
      </w:rPr>
      <w:t>J</w:t>
    </w:r>
    <w:r>
      <w:rPr>
        <w:shd w:val="clear" w:fill="FFFFFE"/>
        <w:rFonts w:ascii="Times New Roman" w:hAnsi="Times New Roman" w:eastAsia="Times New Roman" w:cs="Times New Roman"/>
        <w:sz w:val="15"/>
        <w:szCs w:val="15"/>
        <w:color w:val="231F20"/>
        <w:spacing w:val="11"/>
      </w:rPr>
      <w:t xml:space="preserve"> </w:t>
    </w:r>
    <w:r>
      <w:rPr>
        <w:shd w:val="clear" w:fill="FFFFFE"/>
        <w:rFonts w:ascii="Times New Roman" w:hAnsi="Times New Roman" w:eastAsia="Times New Roman" w:cs="Times New Roman"/>
        <w:sz w:val="15"/>
        <w:szCs w:val="15"/>
        <w:color w:val="231F20"/>
      </w:rPr>
      <w:t>China</w:t>
    </w:r>
    <w:r>
      <w:rPr>
        <w:shd w:val="clear" w:fill="FFFFFE"/>
        <w:rFonts w:ascii="Times New Roman" w:hAnsi="Times New Roman" w:eastAsia="Times New Roman" w:cs="Times New Roman"/>
        <w:sz w:val="15"/>
        <w:szCs w:val="15"/>
        <w:color w:val="231F20"/>
        <w:spacing w:val="2"/>
      </w:rPr>
      <w:t>,</w:t>
    </w:r>
    <w:r>
      <w:rPr>
        <w:shd w:val="clear" w:fill="FFFFFE"/>
        <w:rFonts w:ascii="Times New Roman" w:hAnsi="Times New Roman" w:eastAsia="Times New Roman" w:cs="Times New Roman"/>
        <w:sz w:val="15"/>
        <w:szCs w:val="15"/>
        <w:color w:val="231F20"/>
        <w:spacing w:val="7"/>
      </w:rPr>
      <w:t xml:space="preserve"> </w:t>
    </w:r>
    <w:r>
      <w:rPr>
        <w:shd w:val="clear" w:fill="FFFFFE"/>
        <w:rFonts w:ascii="Times New Roman" w:hAnsi="Times New Roman" w:eastAsia="Times New Roman" w:cs="Times New Roman"/>
        <w:sz w:val="15"/>
        <w:szCs w:val="15"/>
        <w:color w:val="231F20"/>
      </w:rPr>
      <w:t>April</w:t>
    </w:r>
    <w:r>
      <w:rPr>
        <w:shd w:val="clear" w:fill="FFFFFE"/>
        <w:rFonts w:ascii="Times New Roman" w:hAnsi="Times New Roman" w:eastAsia="Times New Roman" w:cs="Times New Roman"/>
        <w:sz w:val="15"/>
        <w:szCs w:val="15"/>
        <w:color w:val="231F20"/>
        <w:spacing w:val="5"/>
      </w:rPr>
      <w:t xml:space="preserve"> </w:t>
    </w:r>
    <w:r>
      <w:rPr>
        <w:shd w:val="clear" w:fill="FFFFFE"/>
        <w:rFonts w:ascii="Times New Roman" w:hAnsi="Times New Roman" w:eastAsia="Times New Roman" w:cs="Times New Roman"/>
        <w:sz w:val="15"/>
        <w:szCs w:val="15"/>
        <w:color w:val="231F20"/>
        <w:spacing w:val="2"/>
      </w:rPr>
      <w:t>4,</w:t>
    </w:r>
    <w:r>
      <w:rPr>
        <w:shd w:val="clear" w:fill="FFFFFE"/>
        <w:rFonts w:ascii="Times New Roman" w:hAnsi="Times New Roman" w:eastAsia="Times New Roman" w:cs="Times New Roman"/>
        <w:sz w:val="15"/>
        <w:szCs w:val="15"/>
        <w:color w:val="231F20"/>
        <w:spacing w:val="8"/>
      </w:rPr>
      <w:t xml:space="preserve"> </w:t>
    </w:r>
    <w:r>
      <w:rPr>
        <w:shd w:val="clear" w:fill="FFFFFE"/>
        <w:rFonts w:ascii="Times New Roman" w:hAnsi="Times New Roman" w:eastAsia="Times New Roman" w:cs="Times New Roman"/>
        <w:sz w:val="15"/>
        <w:szCs w:val="15"/>
        <w:color w:val="231F20"/>
        <w:spacing w:val="2"/>
      </w:rPr>
      <w:t>2023,</w:t>
    </w:r>
    <w:r>
      <w:rPr>
        <w:shd w:val="clear" w:fill="FFFFFE"/>
        <w:rFonts w:ascii="Times New Roman" w:hAnsi="Times New Roman" w:eastAsia="Times New Roman" w:cs="Times New Roman"/>
        <w:sz w:val="15"/>
        <w:szCs w:val="15"/>
        <w:color w:val="231F20"/>
        <w:spacing w:val="8"/>
      </w:rPr>
      <w:t xml:space="preserve"> </w:t>
    </w:r>
    <w:r>
      <w:rPr>
        <w:shd w:val="clear" w:fill="FFFFFE"/>
        <w:rFonts w:ascii="Times New Roman" w:hAnsi="Times New Roman" w:eastAsia="Times New Roman" w:cs="Times New Roman"/>
        <w:sz w:val="15"/>
        <w:szCs w:val="15"/>
        <w:color w:val="231F20"/>
      </w:rPr>
      <w:t>Vol</w:t>
    </w:r>
    <w:r>
      <w:rPr>
        <w:shd w:val="clear" w:fill="FFFFFE"/>
        <w:rFonts w:ascii="Times New Roman" w:hAnsi="Times New Roman" w:eastAsia="Times New Roman" w:cs="Times New Roman"/>
        <w:sz w:val="15"/>
        <w:szCs w:val="15"/>
        <w:color w:val="231F20"/>
        <w:spacing w:val="2"/>
      </w:rPr>
      <w:t>.</w:t>
    </w:r>
    <w:r>
      <w:rPr>
        <w:shd w:val="clear" w:fill="FFFFFE"/>
        <w:rFonts w:ascii="Times New Roman" w:hAnsi="Times New Roman" w:eastAsia="Times New Roman" w:cs="Times New Roman"/>
        <w:sz w:val="15"/>
        <w:szCs w:val="15"/>
        <w:color w:val="231F20"/>
        <w:spacing w:val="20"/>
        <w:w w:val="102"/>
      </w:rPr>
      <w:t xml:space="preserve"> </w:t>
    </w:r>
    <w:r>
      <w:rPr>
        <w:shd w:val="clear" w:fill="FFFFFE"/>
        <w:rFonts w:ascii="Times New Roman" w:hAnsi="Times New Roman" w:eastAsia="Times New Roman" w:cs="Times New Roman"/>
        <w:sz w:val="15"/>
        <w:szCs w:val="15"/>
        <w:color w:val="231F20"/>
        <w:spacing w:val="2"/>
      </w:rPr>
      <w:t>103,</w:t>
    </w:r>
    <w:r>
      <w:rPr>
        <w:shd w:val="clear" w:fill="FFFFFE"/>
        <w:rFonts w:ascii="Times New Roman" w:hAnsi="Times New Roman" w:eastAsia="Times New Roman" w:cs="Times New Roman"/>
        <w:sz w:val="15"/>
        <w:szCs w:val="15"/>
        <w:color w:val="231F20"/>
        <w:spacing w:val="9"/>
      </w:rPr>
      <w:t xml:space="preserve"> </w:t>
    </w:r>
    <w:r>
      <w:rPr>
        <w:shd w:val="clear" w:fill="FFFFFE"/>
        <w:rFonts w:ascii="Times New Roman" w:hAnsi="Times New Roman" w:eastAsia="Times New Roman" w:cs="Times New Roman"/>
        <w:sz w:val="15"/>
        <w:szCs w:val="15"/>
        <w:color w:val="231F20"/>
      </w:rPr>
      <w:t>No</w:t>
    </w:r>
    <w:r>
      <w:rPr>
        <w:shd w:val="clear" w:fill="FFFFFE"/>
        <w:rFonts w:ascii="Times New Roman" w:hAnsi="Times New Roman" w:eastAsia="Times New Roman" w:cs="Times New Roman"/>
        <w:sz w:val="15"/>
        <w:szCs w:val="15"/>
        <w:color w:val="231F20"/>
        <w:spacing w:val="2"/>
      </w:rPr>
      <w:t>.</w:t>
    </w:r>
    <w:r>
      <w:rPr>
        <w:shd w:val="clear" w:fill="FFFFFE"/>
        <w:rFonts w:ascii="Times New Roman" w:hAnsi="Times New Roman" w:eastAsia="Times New Roman" w:cs="Times New Roman"/>
        <w:sz w:val="15"/>
        <w:szCs w:val="15"/>
        <w:color w:val="231F20"/>
        <w:spacing w:val="21"/>
      </w:rPr>
      <w:t xml:space="preserve"> </w:t>
    </w:r>
    <w:r>
      <w:rPr>
        <w:shd w:val="clear" w:fill="FFFFFE"/>
        <w:rFonts w:ascii="Times New Roman" w:hAnsi="Times New Roman" w:eastAsia="Times New Roman" w:cs="Times New Roman"/>
        <w:sz w:val="15"/>
        <w:szCs w:val="15"/>
        <w:color w:val="231F20"/>
        <w:spacing w:val="2"/>
      </w:rPr>
      <w:t>13</w:t>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04"/>
      <w:spacing w:before="36" w:line="189" w:lineRule="auto"/>
      <w:rPr>
        <w:rFonts w:ascii="Times New Roman" w:hAnsi="Times New Roman" w:eastAsia="Times New Roman" w:cs="Times New Roman"/>
        <w:sz w:val="15"/>
        <w:szCs w:val="15"/>
      </w:rPr>
    </w:pPr>
    <w:r>
      <w:pict>
        <v:shape id="WordPictureWatermark134" style="position:absolute;margin-left:175pt;margin-top:260.882pt;mso-position-vertical-relative:page;mso-position-horizontal-relative:page;width:267pt;height:306pt;z-index:-251624448;" o:allowincell="f" filled="false" stroked="false" type="#_x0000_t75">
          <v:imagedata o:title="" r:id="rId1"/>
        </v:shape>
      </w:pict>
    </w:r>
    <w:r>
      <w:pict>
        <v:shape id="_x0000_s136" style="position:absolute;margin-left:475.11pt;margin-top:1.56862pt;mso-position-vertical-relative:text;mso-position-horizontal-relative:text;width:33.95pt;height:13.45pt;z-index:251693056;" filled="false" stroked="false" type="#_x0000_t202">
          <v:fill on="false"/>
          <v:stroke on="false"/>
          <v:path/>
          <v:imagedata o:title=""/>
          <o:lock v:ext="edit" aspectratio="false"/>
          <v:textbox inset="0mm,0mm,0mm,0mm">
            <w:txbxContent>
              <w:p>
                <w:pPr>
                  <w:ind w:left="20"/>
                  <w:spacing w:before="20" w:line="213"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14"/>
                    <w:w w:val="116"/>
                  </w:rPr>
                  <w:t>·</w:t>
                </w:r>
                <w:r>
                  <w:rPr>
                    <w:rFonts w:ascii="Microsoft YaHei" w:hAnsi="Microsoft YaHei" w:eastAsia="Microsoft YaHei" w:cs="Microsoft YaHei"/>
                    <w:sz w:val="15"/>
                    <w:szCs w:val="15"/>
                    <w:color w:val="231F20"/>
                    <w:spacing w:val="37"/>
                  </w:rPr>
                  <w:t xml:space="preserve"> </w:t>
                </w:r>
                <w:r>
                  <w:rPr>
                    <w:rFonts w:ascii="Times New Roman" w:hAnsi="Times New Roman" w:eastAsia="Times New Roman" w:cs="Times New Roman"/>
                    <w:sz w:val="15"/>
                    <w:szCs w:val="15"/>
                    <w:color w:val="231F20"/>
                    <w:spacing w:val="14"/>
                    <w:w w:val="116"/>
                  </w:rPr>
                  <w:t>963</w:t>
                </w:r>
                <w:r>
                  <w:rPr>
                    <w:rFonts w:ascii="Times New Roman" w:hAnsi="Times New Roman" w:eastAsia="Times New Roman" w:cs="Times New Roman"/>
                    <w:sz w:val="15"/>
                    <w:szCs w:val="15"/>
                    <w:color w:val="231F20"/>
                    <w:spacing w:val="9"/>
                    <w:w w:val="101"/>
                  </w:rPr>
                  <w:t xml:space="preserve">   </w:t>
                </w:r>
                <w:r>
                  <w:rPr>
                    <w:rFonts w:ascii="Microsoft YaHei" w:hAnsi="Microsoft YaHei" w:eastAsia="Microsoft YaHei" w:cs="Microsoft YaHei"/>
                    <w:sz w:val="15"/>
                    <w:szCs w:val="15"/>
                    <w:color w:val="231F20"/>
                    <w:spacing w:val="14"/>
                    <w:w w:val="116"/>
                  </w:rPr>
                  <w:t>·</w:t>
                </w:r>
              </w:p>
            </w:txbxContent>
          </v:textbox>
        </v:shape>
      </w:pict>
    </w:r>
    <w:r>
      <w:rPr>
        <w:shd w:val="clear" w:fill="FFFFFE"/>
        <w:rFonts w:ascii="Microsoft YaHei" w:hAnsi="Microsoft YaHei" w:eastAsia="Microsoft YaHei" w:cs="Microsoft YaHei"/>
        <w:sz w:val="15"/>
        <w:szCs w:val="15"/>
        <w:color w:val="231F20"/>
        <w:spacing w:val="2"/>
      </w:rPr>
      <w:t>中华医学杂志 </w:t>
    </w:r>
    <w:r>
      <w:rPr>
        <w:shd w:val="clear" w:fill="FFFFFE"/>
        <w:rFonts w:ascii="Times New Roman" w:hAnsi="Times New Roman" w:eastAsia="Times New Roman" w:cs="Times New Roman"/>
        <w:sz w:val="15"/>
        <w:szCs w:val="15"/>
        <w:color w:val="231F20"/>
        <w:spacing w:val="2"/>
      </w:rPr>
      <w:t>2023 </w:t>
    </w:r>
    <w:r>
      <w:rPr>
        <w:shd w:val="clear" w:fill="FFFFFE"/>
        <w:rFonts w:ascii="Microsoft YaHei" w:hAnsi="Microsoft YaHei" w:eastAsia="Microsoft YaHei" w:cs="Microsoft YaHei"/>
        <w:sz w:val="15"/>
        <w:szCs w:val="15"/>
        <w:color w:val="231F20"/>
        <w:spacing w:val="2"/>
      </w:rPr>
      <w:t>年</w:t>
    </w:r>
    <w:r>
      <w:rPr>
        <w:shd w:val="clear" w:fill="FFFFFE"/>
        <w:rFonts w:ascii="Microsoft YaHei" w:hAnsi="Microsoft YaHei" w:eastAsia="Microsoft YaHei" w:cs="Microsoft YaHei"/>
        <w:sz w:val="15"/>
        <w:szCs w:val="15"/>
        <w:color w:val="231F20"/>
        <w:spacing w:val="-4"/>
      </w:rPr>
      <w:t xml:space="preserve"> </w:t>
    </w:r>
    <w:r>
      <w:rPr>
        <w:shd w:val="clear" w:fill="FFFFFE"/>
        <w:rFonts w:ascii="Times New Roman" w:hAnsi="Times New Roman" w:eastAsia="Times New Roman" w:cs="Times New Roman"/>
        <w:sz w:val="15"/>
        <w:szCs w:val="15"/>
        <w:color w:val="231F20"/>
        <w:spacing w:val="2"/>
      </w:rPr>
      <w:t>4 </w:t>
    </w:r>
    <w:r>
      <w:rPr>
        <w:shd w:val="clear" w:fill="FFFFFE"/>
        <w:rFonts w:ascii="Microsoft YaHei" w:hAnsi="Microsoft YaHei" w:eastAsia="Microsoft YaHei" w:cs="Microsoft YaHei"/>
        <w:sz w:val="15"/>
        <w:szCs w:val="15"/>
        <w:color w:val="231F20"/>
        <w:spacing w:val="2"/>
      </w:rPr>
      <w:t>月</w:t>
    </w:r>
    <w:r>
      <w:rPr>
        <w:shd w:val="clear" w:fill="FFFFFE"/>
        <w:rFonts w:ascii="Times New Roman" w:hAnsi="Times New Roman" w:eastAsia="Times New Roman" w:cs="Times New Roman"/>
        <w:sz w:val="15"/>
        <w:szCs w:val="15"/>
        <w:color w:val="231F20"/>
        <w:spacing w:val="2"/>
      </w:rPr>
      <w:t>4  </w:t>
    </w:r>
    <w:r>
      <w:rPr>
        <w:shd w:val="clear" w:fill="FFFFFE"/>
        <w:rFonts w:ascii="Microsoft YaHei" w:hAnsi="Microsoft YaHei" w:eastAsia="Microsoft YaHei" w:cs="Microsoft YaHei"/>
        <w:sz w:val="15"/>
        <w:szCs w:val="15"/>
        <w:color w:val="231F20"/>
        <w:spacing w:val="2"/>
      </w:rPr>
      <w:t>日第</w:t>
    </w:r>
    <w:r>
      <w:rPr>
        <w:shd w:val="clear" w:fill="FFFFFE"/>
        <w:rFonts w:ascii="Microsoft YaHei" w:hAnsi="Microsoft YaHei" w:eastAsia="Microsoft YaHei" w:cs="Microsoft YaHei"/>
        <w:sz w:val="15"/>
        <w:szCs w:val="15"/>
        <w:color w:val="231F20"/>
        <w:spacing w:val="16"/>
        <w:w w:val="102"/>
      </w:rPr>
      <w:t xml:space="preserve"> </w:t>
    </w:r>
    <w:r>
      <w:rPr>
        <w:shd w:val="clear" w:fill="FFFFFE"/>
        <w:rFonts w:ascii="Times New Roman" w:hAnsi="Times New Roman" w:eastAsia="Times New Roman" w:cs="Times New Roman"/>
        <w:sz w:val="15"/>
        <w:szCs w:val="15"/>
        <w:color w:val="231F20"/>
        <w:spacing w:val="2"/>
      </w:rPr>
      <w:t>103 </w:t>
    </w:r>
    <w:r>
      <w:rPr>
        <w:shd w:val="clear" w:fill="FFFFFE"/>
        <w:rFonts w:ascii="Microsoft YaHei" w:hAnsi="Microsoft YaHei" w:eastAsia="Microsoft YaHei" w:cs="Microsoft YaHei"/>
        <w:sz w:val="15"/>
        <w:szCs w:val="15"/>
        <w:color w:val="231F20"/>
        <w:spacing w:val="2"/>
      </w:rPr>
      <w:t>卷第</w:t>
    </w:r>
    <w:r>
      <w:rPr>
        <w:shd w:val="clear" w:fill="FFFFFE"/>
        <w:rFonts w:ascii="Microsoft YaHei" w:hAnsi="Microsoft YaHei" w:eastAsia="Microsoft YaHei" w:cs="Microsoft YaHei"/>
        <w:sz w:val="15"/>
        <w:szCs w:val="15"/>
        <w:color w:val="231F20"/>
        <w:spacing w:val="16"/>
      </w:rPr>
      <w:t xml:space="preserve"> </w:t>
    </w:r>
    <w:r>
      <w:rPr>
        <w:shd w:val="clear" w:fill="FFFFFE"/>
        <w:rFonts w:ascii="Times New Roman" w:hAnsi="Times New Roman" w:eastAsia="Times New Roman" w:cs="Times New Roman"/>
        <w:sz w:val="15"/>
        <w:szCs w:val="15"/>
        <w:color w:val="231F20"/>
        <w:spacing w:val="2"/>
      </w:rPr>
      <w:t>13 </w:t>
    </w:r>
    <w:r>
      <w:rPr>
        <w:shd w:val="clear" w:fill="FFFFFE"/>
        <w:rFonts w:ascii="Microsoft YaHei" w:hAnsi="Microsoft YaHei" w:eastAsia="Microsoft YaHei" w:cs="Microsoft YaHei"/>
        <w:sz w:val="15"/>
        <w:szCs w:val="15"/>
        <w:color w:val="231F20"/>
        <w:spacing w:val="2"/>
      </w:rPr>
      <w:t>期    </w:t>
    </w:r>
    <w:r>
      <w:rPr>
        <w:shd w:val="clear" w:fill="FFFFFE"/>
        <w:rFonts w:ascii="Times New Roman" w:hAnsi="Times New Roman" w:eastAsia="Times New Roman" w:cs="Times New Roman"/>
        <w:sz w:val="15"/>
        <w:szCs w:val="15"/>
        <w:color w:val="231F20"/>
      </w:rPr>
      <w:t>Natl</w:t>
    </w:r>
    <w:r>
      <w:rPr>
        <w:shd w:val="clear" w:fill="FFFFFE"/>
        <w:rFonts w:ascii="Times New Roman" w:hAnsi="Times New Roman" w:eastAsia="Times New Roman" w:cs="Times New Roman"/>
        <w:sz w:val="15"/>
        <w:szCs w:val="15"/>
        <w:color w:val="231F20"/>
        <w:spacing w:val="2"/>
      </w:rPr>
      <w:t xml:space="preserve"> </w:t>
    </w:r>
    <w:r>
      <w:rPr>
        <w:shd w:val="clear" w:fill="FFFFFE"/>
        <w:rFonts w:ascii="Times New Roman" w:hAnsi="Times New Roman" w:eastAsia="Times New Roman" w:cs="Times New Roman"/>
        <w:sz w:val="15"/>
        <w:szCs w:val="15"/>
        <w:color w:val="231F20"/>
      </w:rPr>
      <w:t>Med</w:t>
    </w:r>
    <w:r>
      <w:rPr>
        <w:shd w:val="clear" w:fill="FFFFFE"/>
        <w:rFonts w:ascii="Times New Roman" w:hAnsi="Times New Roman" w:eastAsia="Times New Roman" w:cs="Times New Roman"/>
        <w:sz w:val="15"/>
        <w:szCs w:val="15"/>
        <w:color w:val="231F20"/>
        <w:spacing w:val="2"/>
      </w:rPr>
      <w:t xml:space="preserve"> </w:t>
    </w:r>
    <w:r>
      <w:rPr>
        <w:shd w:val="clear" w:fill="FFFFFE"/>
        <w:rFonts w:ascii="Times New Roman" w:hAnsi="Times New Roman" w:eastAsia="Times New Roman" w:cs="Times New Roman"/>
        <w:sz w:val="15"/>
        <w:szCs w:val="15"/>
        <w:color w:val="231F20"/>
      </w:rPr>
      <w:t>J</w:t>
    </w:r>
    <w:r>
      <w:rPr>
        <w:shd w:val="clear" w:fill="FFFFFE"/>
        <w:rFonts w:ascii="Times New Roman" w:hAnsi="Times New Roman" w:eastAsia="Times New Roman" w:cs="Times New Roman"/>
        <w:sz w:val="15"/>
        <w:szCs w:val="15"/>
        <w:color w:val="231F20"/>
        <w:spacing w:val="11"/>
      </w:rPr>
      <w:t xml:space="preserve"> </w:t>
    </w:r>
    <w:r>
      <w:rPr>
        <w:shd w:val="clear" w:fill="FFFFFE"/>
        <w:rFonts w:ascii="Times New Roman" w:hAnsi="Times New Roman" w:eastAsia="Times New Roman" w:cs="Times New Roman"/>
        <w:sz w:val="15"/>
        <w:szCs w:val="15"/>
        <w:color w:val="231F20"/>
      </w:rPr>
      <w:t>China</w:t>
    </w:r>
    <w:r>
      <w:rPr>
        <w:shd w:val="clear" w:fill="FFFFFE"/>
        <w:rFonts w:ascii="Times New Roman" w:hAnsi="Times New Roman" w:eastAsia="Times New Roman" w:cs="Times New Roman"/>
        <w:sz w:val="15"/>
        <w:szCs w:val="15"/>
        <w:color w:val="231F20"/>
        <w:spacing w:val="2"/>
      </w:rPr>
      <w:t>,</w:t>
    </w:r>
    <w:r>
      <w:rPr>
        <w:shd w:val="clear" w:fill="FFFFFE"/>
        <w:rFonts w:ascii="Times New Roman" w:hAnsi="Times New Roman" w:eastAsia="Times New Roman" w:cs="Times New Roman"/>
        <w:sz w:val="15"/>
        <w:szCs w:val="15"/>
        <w:color w:val="231F20"/>
        <w:spacing w:val="7"/>
      </w:rPr>
      <w:t xml:space="preserve"> </w:t>
    </w:r>
    <w:r>
      <w:rPr>
        <w:shd w:val="clear" w:fill="FFFFFE"/>
        <w:rFonts w:ascii="Times New Roman" w:hAnsi="Times New Roman" w:eastAsia="Times New Roman" w:cs="Times New Roman"/>
        <w:sz w:val="15"/>
        <w:szCs w:val="15"/>
        <w:color w:val="231F20"/>
      </w:rPr>
      <w:t>April</w:t>
    </w:r>
    <w:r>
      <w:rPr>
        <w:shd w:val="clear" w:fill="FFFFFE"/>
        <w:rFonts w:ascii="Times New Roman" w:hAnsi="Times New Roman" w:eastAsia="Times New Roman" w:cs="Times New Roman"/>
        <w:sz w:val="15"/>
        <w:szCs w:val="15"/>
        <w:color w:val="231F20"/>
        <w:spacing w:val="5"/>
      </w:rPr>
      <w:t xml:space="preserve"> </w:t>
    </w:r>
    <w:r>
      <w:rPr>
        <w:shd w:val="clear" w:fill="FFFFFE"/>
        <w:rFonts w:ascii="Times New Roman" w:hAnsi="Times New Roman" w:eastAsia="Times New Roman" w:cs="Times New Roman"/>
        <w:sz w:val="15"/>
        <w:szCs w:val="15"/>
        <w:color w:val="231F20"/>
        <w:spacing w:val="2"/>
      </w:rPr>
      <w:t>4,</w:t>
    </w:r>
    <w:r>
      <w:rPr>
        <w:shd w:val="clear" w:fill="FFFFFE"/>
        <w:rFonts w:ascii="Times New Roman" w:hAnsi="Times New Roman" w:eastAsia="Times New Roman" w:cs="Times New Roman"/>
        <w:sz w:val="15"/>
        <w:szCs w:val="15"/>
        <w:color w:val="231F20"/>
        <w:spacing w:val="8"/>
      </w:rPr>
      <w:t xml:space="preserve"> </w:t>
    </w:r>
    <w:r>
      <w:rPr>
        <w:shd w:val="clear" w:fill="FFFFFE"/>
        <w:rFonts w:ascii="Times New Roman" w:hAnsi="Times New Roman" w:eastAsia="Times New Roman" w:cs="Times New Roman"/>
        <w:sz w:val="15"/>
        <w:szCs w:val="15"/>
        <w:color w:val="231F20"/>
        <w:spacing w:val="2"/>
      </w:rPr>
      <w:t>2023,</w:t>
    </w:r>
    <w:r>
      <w:rPr>
        <w:shd w:val="clear" w:fill="FFFFFE"/>
        <w:rFonts w:ascii="Times New Roman" w:hAnsi="Times New Roman" w:eastAsia="Times New Roman" w:cs="Times New Roman"/>
        <w:sz w:val="15"/>
        <w:szCs w:val="15"/>
        <w:color w:val="231F20"/>
        <w:spacing w:val="8"/>
      </w:rPr>
      <w:t xml:space="preserve"> </w:t>
    </w:r>
    <w:r>
      <w:rPr>
        <w:shd w:val="clear" w:fill="FFFFFE"/>
        <w:rFonts w:ascii="Times New Roman" w:hAnsi="Times New Roman" w:eastAsia="Times New Roman" w:cs="Times New Roman"/>
        <w:sz w:val="15"/>
        <w:szCs w:val="15"/>
        <w:color w:val="231F20"/>
      </w:rPr>
      <w:t>Vol</w:t>
    </w:r>
    <w:r>
      <w:rPr>
        <w:shd w:val="clear" w:fill="FFFFFE"/>
        <w:rFonts w:ascii="Times New Roman" w:hAnsi="Times New Roman" w:eastAsia="Times New Roman" w:cs="Times New Roman"/>
        <w:sz w:val="15"/>
        <w:szCs w:val="15"/>
        <w:color w:val="231F20"/>
        <w:spacing w:val="2"/>
      </w:rPr>
      <w:t>.</w:t>
    </w:r>
    <w:r>
      <w:rPr>
        <w:shd w:val="clear" w:fill="FFFFFE"/>
        <w:rFonts w:ascii="Times New Roman" w:hAnsi="Times New Roman" w:eastAsia="Times New Roman" w:cs="Times New Roman"/>
        <w:sz w:val="15"/>
        <w:szCs w:val="15"/>
        <w:color w:val="231F20"/>
        <w:spacing w:val="20"/>
        <w:w w:val="102"/>
      </w:rPr>
      <w:t xml:space="preserve"> </w:t>
    </w:r>
    <w:r>
      <w:rPr>
        <w:shd w:val="clear" w:fill="FFFFFE"/>
        <w:rFonts w:ascii="Times New Roman" w:hAnsi="Times New Roman" w:eastAsia="Times New Roman" w:cs="Times New Roman"/>
        <w:sz w:val="15"/>
        <w:szCs w:val="15"/>
        <w:color w:val="231F20"/>
        <w:spacing w:val="2"/>
      </w:rPr>
      <w:t>103,</w:t>
    </w:r>
    <w:r>
      <w:rPr>
        <w:shd w:val="clear" w:fill="FFFFFE"/>
        <w:rFonts w:ascii="Times New Roman" w:hAnsi="Times New Roman" w:eastAsia="Times New Roman" w:cs="Times New Roman"/>
        <w:sz w:val="15"/>
        <w:szCs w:val="15"/>
        <w:color w:val="231F20"/>
        <w:spacing w:val="9"/>
      </w:rPr>
      <w:t xml:space="preserve"> </w:t>
    </w:r>
    <w:r>
      <w:rPr>
        <w:shd w:val="clear" w:fill="FFFFFE"/>
        <w:rFonts w:ascii="Times New Roman" w:hAnsi="Times New Roman" w:eastAsia="Times New Roman" w:cs="Times New Roman"/>
        <w:sz w:val="15"/>
        <w:szCs w:val="15"/>
        <w:color w:val="231F20"/>
      </w:rPr>
      <w:t>No</w:t>
    </w:r>
    <w:r>
      <w:rPr>
        <w:shd w:val="clear" w:fill="FFFFFE"/>
        <w:rFonts w:ascii="Times New Roman" w:hAnsi="Times New Roman" w:eastAsia="Times New Roman" w:cs="Times New Roman"/>
        <w:sz w:val="15"/>
        <w:szCs w:val="15"/>
        <w:color w:val="231F20"/>
        <w:spacing w:val="2"/>
      </w:rPr>
      <w:t>.</w:t>
    </w:r>
    <w:r>
      <w:rPr>
        <w:shd w:val="clear" w:fill="FFFFFE"/>
        <w:rFonts w:ascii="Times New Roman" w:hAnsi="Times New Roman" w:eastAsia="Times New Roman" w:cs="Times New Roman"/>
        <w:sz w:val="15"/>
        <w:szCs w:val="15"/>
        <w:color w:val="231F20"/>
        <w:spacing w:val="21"/>
      </w:rPr>
      <w:t xml:space="preserve"> </w:t>
    </w:r>
    <w:r>
      <w:rPr>
        <w:shd w:val="clear" w:fill="FFFFFE"/>
        <w:rFonts w:ascii="Times New Roman" w:hAnsi="Times New Roman" w:eastAsia="Times New Roman" w:cs="Times New Roman"/>
        <w:sz w:val="15"/>
        <w:szCs w:val="15"/>
        <w:color w:val="231F20"/>
        <w:spacing w:val="2"/>
      </w:rPr>
      <w:t>13</w:t>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0"/>
      <w:spacing w:before="36" w:line="182" w:lineRule="auto"/>
      <w:jc w:val="right"/>
      <w:rPr>
        <w:rFonts w:ascii="Times New Roman" w:hAnsi="Times New Roman" w:eastAsia="Times New Roman" w:cs="Times New Roman"/>
        <w:sz w:val="15"/>
        <w:szCs w:val="15"/>
      </w:rPr>
    </w:pPr>
    <w:r>
      <w:pict>
        <v:shape id="WordPictureWatermark140" style="position:absolute;margin-left:175pt;margin-top:260.882pt;mso-position-vertical-relative:page;mso-position-horizontal-relative:page;width:267pt;height:306pt;z-index:-251622400;" o:allowincell="f" filled="false" stroked="false" type="#_x0000_t75">
          <v:imagedata o:title="" r:id="rId1"/>
        </v:shape>
      </w:pict>
    </w:r>
    <w:r>
      <w:pict>
        <v:shape id="WordPictureWatermark142" style="position:absolute;margin-left:40.9952pt;margin-top:761.949pt;mso-position-vertical-relative:page;mso-position-horizontal-relative:page;width:220.95pt;height:24pt;z-index:-251621376;" o:allowincell="f" filled="false" stroked="false" type="#_x0000_t75">
          <v:imagedata o:title="" r:id="rId2"/>
        </v:shape>
      </w:pict>
    </w:r>
    <w:r>
      <w:pict>
        <v:shape id="_x0000_s144" style="position:absolute;margin-left:24.559pt;margin-top:1.13828pt;mso-position-vertical-relative:text;mso-position-horizontal-relative:text;width:33.95pt;height:13.45pt;z-index:251696128;" filled="false" stroked="false" type="#_x0000_t202">
          <v:fill on="false"/>
          <v:stroke on="false"/>
          <v:path/>
          <v:imagedata o:title=""/>
          <o:lock v:ext="edit" aspectratio="false"/>
          <v:textbox inset="0mm,0mm,0mm,0mm">
            <w:txbxContent>
              <w:p>
                <w:pPr>
                  <w:ind w:left="20"/>
                  <w:spacing w:before="20" w:line="213"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12"/>
                    <w:w w:val="119"/>
                  </w:rPr>
                  <w:t>·</w:t>
                </w:r>
                <w:r>
                  <w:rPr>
                    <w:rFonts w:ascii="Microsoft YaHei" w:hAnsi="Microsoft YaHei" w:eastAsia="Microsoft YaHei" w:cs="Microsoft YaHei"/>
                    <w:sz w:val="15"/>
                    <w:szCs w:val="15"/>
                    <w:color w:val="231F20"/>
                    <w:spacing w:val="38"/>
                  </w:rPr>
                  <w:t xml:space="preserve"> </w:t>
                </w:r>
                <w:r>
                  <w:rPr>
                    <w:rFonts w:ascii="Times New Roman" w:hAnsi="Times New Roman" w:eastAsia="Times New Roman" w:cs="Times New Roman"/>
                    <w:sz w:val="15"/>
                    <w:szCs w:val="15"/>
                    <w:color w:val="231F20"/>
                    <w:spacing w:val="12"/>
                    <w:w w:val="119"/>
                  </w:rPr>
                  <w:t>964</w:t>
                </w:r>
                <w:r>
                  <w:rPr>
                    <w:rFonts w:ascii="Times New Roman" w:hAnsi="Times New Roman" w:eastAsia="Times New Roman" w:cs="Times New Roman"/>
                    <w:sz w:val="15"/>
                    <w:szCs w:val="15"/>
                    <w:color w:val="231F20"/>
                    <w:spacing w:val="9"/>
                    <w:w w:val="101"/>
                  </w:rPr>
                  <w:t xml:space="preserve">   </w:t>
                </w:r>
                <w:r>
                  <w:rPr>
                    <w:rFonts w:ascii="Microsoft YaHei" w:hAnsi="Microsoft YaHei" w:eastAsia="Microsoft YaHei" w:cs="Microsoft YaHei"/>
                    <w:sz w:val="15"/>
                    <w:szCs w:val="15"/>
                    <w:color w:val="231F20"/>
                    <w:spacing w:val="12"/>
                    <w:w w:val="119"/>
                  </w:rPr>
                  <w:t>·</w:t>
                </w:r>
              </w:p>
            </w:txbxContent>
          </v:textbox>
        </v:shape>
      </w:pict>
    </w:r>
    <w:r>
      <w:rPr>
        <w:shd w:val="clear" w:fill="FFFFFE"/>
        <w:rFonts w:ascii="Microsoft YaHei" w:hAnsi="Microsoft YaHei" w:eastAsia="Microsoft YaHei" w:cs="Microsoft YaHei"/>
        <w:sz w:val="15"/>
        <w:szCs w:val="15"/>
        <w:color w:val="231F20"/>
        <w:spacing w:val="2"/>
      </w:rPr>
      <w:t>中华医学杂志 </w:t>
    </w:r>
    <w:r>
      <w:rPr>
        <w:shd w:val="clear" w:fill="FFFFFE"/>
        <w:rFonts w:ascii="Times New Roman" w:hAnsi="Times New Roman" w:eastAsia="Times New Roman" w:cs="Times New Roman"/>
        <w:sz w:val="15"/>
        <w:szCs w:val="15"/>
        <w:color w:val="231F20"/>
        <w:spacing w:val="2"/>
      </w:rPr>
      <w:t>2023 </w:t>
    </w:r>
    <w:r>
      <w:rPr>
        <w:shd w:val="clear" w:fill="FFFFFE"/>
        <w:rFonts w:ascii="Microsoft YaHei" w:hAnsi="Microsoft YaHei" w:eastAsia="Microsoft YaHei" w:cs="Microsoft YaHei"/>
        <w:sz w:val="15"/>
        <w:szCs w:val="15"/>
        <w:color w:val="231F20"/>
        <w:spacing w:val="2"/>
      </w:rPr>
      <w:t>年</w:t>
    </w:r>
    <w:r>
      <w:rPr>
        <w:shd w:val="clear" w:fill="FFFFFE"/>
        <w:rFonts w:ascii="Microsoft YaHei" w:hAnsi="Microsoft YaHei" w:eastAsia="Microsoft YaHei" w:cs="Microsoft YaHei"/>
        <w:sz w:val="15"/>
        <w:szCs w:val="15"/>
        <w:color w:val="231F20"/>
        <w:spacing w:val="-4"/>
      </w:rPr>
      <w:t xml:space="preserve"> </w:t>
    </w:r>
    <w:r>
      <w:rPr>
        <w:shd w:val="clear" w:fill="FFFFFE"/>
        <w:rFonts w:ascii="Times New Roman" w:hAnsi="Times New Roman" w:eastAsia="Times New Roman" w:cs="Times New Roman"/>
        <w:sz w:val="15"/>
        <w:szCs w:val="15"/>
        <w:color w:val="231F20"/>
        <w:spacing w:val="2"/>
      </w:rPr>
      <w:t>4 </w:t>
    </w:r>
    <w:r>
      <w:rPr>
        <w:shd w:val="clear" w:fill="FFFFFE"/>
        <w:rFonts w:ascii="Microsoft YaHei" w:hAnsi="Microsoft YaHei" w:eastAsia="Microsoft YaHei" w:cs="Microsoft YaHei"/>
        <w:sz w:val="15"/>
        <w:szCs w:val="15"/>
        <w:color w:val="231F20"/>
        <w:spacing w:val="2"/>
      </w:rPr>
      <w:t>月</w:t>
    </w:r>
    <w:r>
      <w:rPr>
        <w:shd w:val="clear" w:fill="FFFFFE"/>
        <w:rFonts w:ascii="Times New Roman" w:hAnsi="Times New Roman" w:eastAsia="Times New Roman" w:cs="Times New Roman"/>
        <w:sz w:val="15"/>
        <w:szCs w:val="15"/>
        <w:color w:val="231F20"/>
        <w:spacing w:val="2"/>
      </w:rPr>
      <w:t>4  </w:t>
    </w:r>
    <w:r>
      <w:rPr>
        <w:shd w:val="clear" w:fill="FFFFFE"/>
        <w:rFonts w:ascii="Microsoft YaHei" w:hAnsi="Microsoft YaHei" w:eastAsia="Microsoft YaHei" w:cs="Microsoft YaHei"/>
        <w:sz w:val="15"/>
        <w:szCs w:val="15"/>
        <w:color w:val="231F20"/>
        <w:spacing w:val="2"/>
      </w:rPr>
      <w:t>日第</w:t>
    </w:r>
    <w:r>
      <w:rPr>
        <w:shd w:val="clear" w:fill="FFFFFE"/>
        <w:rFonts w:ascii="Microsoft YaHei" w:hAnsi="Microsoft YaHei" w:eastAsia="Microsoft YaHei" w:cs="Microsoft YaHei"/>
        <w:sz w:val="15"/>
        <w:szCs w:val="15"/>
        <w:color w:val="231F20"/>
        <w:spacing w:val="16"/>
        <w:w w:val="102"/>
      </w:rPr>
      <w:t xml:space="preserve"> </w:t>
    </w:r>
    <w:r>
      <w:rPr>
        <w:shd w:val="clear" w:fill="FFFFFE"/>
        <w:rFonts w:ascii="Times New Roman" w:hAnsi="Times New Roman" w:eastAsia="Times New Roman" w:cs="Times New Roman"/>
        <w:sz w:val="15"/>
        <w:szCs w:val="15"/>
        <w:color w:val="231F20"/>
        <w:spacing w:val="2"/>
      </w:rPr>
      <w:t>103 </w:t>
    </w:r>
    <w:r>
      <w:rPr>
        <w:shd w:val="clear" w:fill="FFFFFE"/>
        <w:rFonts w:ascii="Microsoft YaHei" w:hAnsi="Microsoft YaHei" w:eastAsia="Microsoft YaHei" w:cs="Microsoft YaHei"/>
        <w:sz w:val="15"/>
        <w:szCs w:val="15"/>
        <w:color w:val="231F20"/>
        <w:spacing w:val="2"/>
      </w:rPr>
      <w:t>卷第</w:t>
    </w:r>
    <w:r>
      <w:rPr>
        <w:shd w:val="clear" w:fill="FFFFFE"/>
        <w:rFonts w:ascii="Microsoft YaHei" w:hAnsi="Microsoft YaHei" w:eastAsia="Microsoft YaHei" w:cs="Microsoft YaHei"/>
        <w:sz w:val="15"/>
        <w:szCs w:val="15"/>
        <w:color w:val="231F20"/>
        <w:spacing w:val="16"/>
      </w:rPr>
      <w:t xml:space="preserve"> </w:t>
    </w:r>
    <w:r>
      <w:rPr>
        <w:shd w:val="clear" w:fill="FFFFFE"/>
        <w:rFonts w:ascii="Times New Roman" w:hAnsi="Times New Roman" w:eastAsia="Times New Roman" w:cs="Times New Roman"/>
        <w:sz w:val="15"/>
        <w:szCs w:val="15"/>
        <w:color w:val="231F20"/>
        <w:spacing w:val="2"/>
      </w:rPr>
      <w:t>13 </w:t>
    </w:r>
    <w:r>
      <w:rPr>
        <w:shd w:val="clear" w:fill="FFFFFE"/>
        <w:rFonts w:ascii="Microsoft YaHei" w:hAnsi="Microsoft YaHei" w:eastAsia="Microsoft YaHei" w:cs="Microsoft YaHei"/>
        <w:sz w:val="15"/>
        <w:szCs w:val="15"/>
        <w:color w:val="231F20"/>
        <w:spacing w:val="2"/>
      </w:rPr>
      <w:t>期    </w:t>
    </w:r>
    <w:r>
      <w:rPr>
        <w:shd w:val="clear" w:fill="FFFFFE"/>
        <w:rFonts w:ascii="Times New Roman" w:hAnsi="Times New Roman" w:eastAsia="Times New Roman" w:cs="Times New Roman"/>
        <w:sz w:val="15"/>
        <w:szCs w:val="15"/>
        <w:color w:val="231F20"/>
      </w:rPr>
      <w:t>Natl</w:t>
    </w:r>
    <w:r>
      <w:rPr>
        <w:shd w:val="clear" w:fill="FFFFFE"/>
        <w:rFonts w:ascii="Times New Roman" w:hAnsi="Times New Roman" w:eastAsia="Times New Roman" w:cs="Times New Roman"/>
        <w:sz w:val="15"/>
        <w:szCs w:val="15"/>
        <w:color w:val="231F20"/>
        <w:spacing w:val="2"/>
      </w:rPr>
      <w:t xml:space="preserve"> </w:t>
    </w:r>
    <w:r>
      <w:rPr>
        <w:shd w:val="clear" w:fill="FFFFFE"/>
        <w:rFonts w:ascii="Times New Roman" w:hAnsi="Times New Roman" w:eastAsia="Times New Roman" w:cs="Times New Roman"/>
        <w:sz w:val="15"/>
        <w:szCs w:val="15"/>
        <w:color w:val="231F20"/>
      </w:rPr>
      <w:t>Med</w:t>
    </w:r>
    <w:r>
      <w:rPr>
        <w:shd w:val="clear" w:fill="FFFFFE"/>
        <w:rFonts w:ascii="Times New Roman" w:hAnsi="Times New Roman" w:eastAsia="Times New Roman" w:cs="Times New Roman"/>
        <w:sz w:val="15"/>
        <w:szCs w:val="15"/>
        <w:color w:val="231F20"/>
        <w:spacing w:val="2"/>
      </w:rPr>
      <w:t xml:space="preserve"> </w:t>
    </w:r>
    <w:r>
      <w:rPr>
        <w:shd w:val="clear" w:fill="FFFFFE"/>
        <w:rFonts w:ascii="Times New Roman" w:hAnsi="Times New Roman" w:eastAsia="Times New Roman" w:cs="Times New Roman"/>
        <w:sz w:val="15"/>
        <w:szCs w:val="15"/>
        <w:color w:val="231F20"/>
      </w:rPr>
      <w:t>J</w:t>
    </w:r>
    <w:r>
      <w:rPr>
        <w:shd w:val="clear" w:fill="FFFFFE"/>
        <w:rFonts w:ascii="Times New Roman" w:hAnsi="Times New Roman" w:eastAsia="Times New Roman" w:cs="Times New Roman"/>
        <w:sz w:val="15"/>
        <w:szCs w:val="15"/>
        <w:color w:val="231F20"/>
        <w:spacing w:val="11"/>
      </w:rPr>
      <w:t xml:space="preserve"> </w:t>
    </w:r>
    <w:r>
      <w:rPr>
        <w:shd w:val="clear" w:fill="FFFFFE"/>
        <w:rFonts w:ascii="Times New Roman" w:hAnsi="Times New Roman" w:eastAsia="Times New Roman" w:cs="Times New Roman"/>
        <w:sz w:val="15"/>
        <w:szCs w:val="15"/>
        <w:color w:val="231F20"/>
      </w:rPr>
      <w:t>China</w:t>
    </w:r>
    <w:r>
      <w:rPr>
        <w:shd w:val="clear" w:fill="FFFFFE"/>
        <w:rFonts w:ascii="Times New Roman" w:hAnsi="Times New Roman" w:eastAsia="Times New Roman" w:cs="Times New Roman"/>
        <w:sz w:val="15"/>
        <w:szCs w:val="15"/>
        <w:color w:val="231F20"/>
        <w:spacing w:val="2"/>
      </w:rPr>
      <w:t>,</w:t>
    </w:r>
    <w:r>
      <w:rPr>
        <w:shd w:val="clear" w:fill="FFFFFE"/>
        <w:rFonts w:ascii="Times New Roman" w:hAnsi="Times New Roman" w:eastAsia="Times New Roman" w:cs="Times New Roman"/>
        <w:sz w:val="15"/>
        <w:szCs w:val="15"/>
        <w:color w:val="231F20"/>
        <w:spacing w:val="7"/>
      </w:rPr>
      <w:t xml:space="preserve"> </w:t>
    </w:r>
    <w:r>
      <w:rPr>
        <w:shd w:val="clear" w:fill="FFFFFE"/>
        <w:rFonts w:ascii="Times New Roman" w:hAnsi="Times New Roman" w:eastAsia="Times New Roman" w:cs="Times New Roman"/>
        <w:sz w:val="15"/>
        <w:szCs w:val="15"/>
        <w:color w:val="231F20"/>
      </w:rPr>
      <w:t>April</w:t>
    </w:r>
    <w:r>
      <w:rPr>
        <w:shd w:val="clear" w:fill="FFFFFE"/>
        <w:rFonts w:ascii="Times New Roman" w:hAnsi="Times New Roman" w:eastAsia="Times New Roman" w:cs="Times New Roman"/>
        <w:sz w:val="15"/>
        <w:szCs w:val="15"/>
        <w:color w:val="231F20"/>
        <w:spacing w:val="5"/>
      </w:rPr>
      <w:t xml:space="preserve"> </w:t>
    </w:r>
    <w:r>
      <w:rPr>
        <w:shd w:val="clear" w:fill="FFFFFE"/>
        <w:rFonts w:ascii="Times New Roman" w:hAnsi="Times New Roman" w:eastAsia="Times New Roman" w:cs="Times New Roman"/>
        <w:sz w:val="15"/>
        <w:szCs w:val="15"/>
        <w:color w:val="231F20"/>
        <w:spacing w:val="2"/>
      </w:rPr>
      <w:t>4,</w:t>
    </w:r>
    <w:r>
      <w:rPr>
        <w:shd w:val="clear" w:fill="FFFFFE"/>
        <w:rFonts w:ascii="Times New Roman" w:hAnsi="Times New Roman" w:eastAsia="Times New Roman" w:cs="Times New Roman"/>
        <w:sz w:val="15"/>
        <w:szCs w:val="15"/>
        <w:color w:val="231F20"/>
        <w:spacing w:val="8"/>
      </w:rPr>
      <w:t xml:space="preserve"> </w:t>
    </w:r>
    <w:r>
      <w:rPr>
        <w:shd w:val="clear" w:fill="FFFFFE"/>
        <w:rFonts w:ascii="Times New Roman" w:hAnsi="Times New Roman" w:eastAsia="Times New Roman" w:cs="Times New Roman"/>
        <w:sz w:val="15"/>
        <w:szCs w:val="15"/>
        <w:color w:val="231F20"/>
        <w:spacing w:val="2"/>
      </w:rPr>
      <w:t>2023,</w:t>
    </w:r>
    <w:r>
      <w:rPr>
        <w:shd w:val="clear" w:fill="FFFFFE"/>
        <w:rFonts w:ascii="Times New Roman" w:hAnsi="Times New Roman" w:eastAsia="Times New Roman" w:cs="Times New Roman"/>
        <w:sz w:val="15"/>
        <w:szCs w:val="15"/>
        <w:color w:val="231F20"/>
        <w:spacing w:val="8"/>
      </w:rPr>
      <w:t xml:space="preserve"> </w:t>
    </w:r>
    <w:r>
      <w:rPr>
        <w:shd w:val="clear" w:fill="FFFFFE"/>
        <w:rFonts w:ascii="Times New Roman" w:hAnsi="Times New Roman" w:eastAsia="Times New Roman" w:cs="Times New Roman"/>
        <w:sz w:val="15"/>
        <w:szCs w:val="15"/>
        <w:color w:val="231F20"/>
      </w:rPr>
      <w:t>Vol</w:t>
    </w:r>
    <w:r>
      <w:rPr>
        <w:shd w:val="clear" w:fill="FFFFFE"/>
        <w:rFonts w:ascii="Times New Roman" w:hAnsi="Times New Roman" w:eastAsia="Times New Roman" w:cs="Times New Roman"/>
        <w:sz w:val="15"/>
        <w:szCs w:val="15"/>
        <w:color w:val="231F20"/>
        <w:spacing w:val="2"/>
      </w:rPr>
      <w:t>.</w:t>
    </w:r>
    <w:r>
      <w:rPr>
        <w:shd w:val="clear" w:fill="FFFFFE"/>
        <w:rFonts w:ascii="Times New Roman" w:hAnsi="Times New Roman" w:eastAsia="Times New Roman" w:cs="Times New Roman"/>
        <w:sz w:val="15"/>
        <w:szCs w:val="15"/>
        <w:color w:val="231F20"/>
        <w:spacing w:val="20"/>
        <w:w w:val="102"/>
      </w:rPr>
      <w:t xml:space="preserve"> </w:t>
    </w:r>
    <w:r>
      <w:rPr>
        <w:shd w:val="clear" w:fill="FFFFFE"/>
        <w:rFonts w:ascii="Times New Roman" w:hAnsi="Times New Roman" w:eastAsia="Times New Roman" w:cs="Times New Roman"/>
        <w:sz w:val="15"/>
        <w:szCs w:val="15"/>
        <w:color w:val="231F20"/>
        <w:spacing w:val="2"/>
      </w:rPr>
      <w:t>103,</w:t>
    </w:r>
    <w:r>
      <w:rPr>
        <w:shd w:val="clear" w:fill="FFFFFE"/>
        <w:rFonts w:ascii="Times New Roman" w:hAnsi="Times New Roman" w:eastAsia="Times New Roman" w:cs="Times New Roman"/>
        <w:sz w:val="15"/>
        <w:szCs w:val="15"/>
        <w:color w:val="231F20"/>
        <w:spacing w:val="9"/>
      </w:rPr>
      <w:t xml:space="preserve"> </w:t>
    </w:r>
    <w:r>
      <w:rPr>
        <w:shd w:val="clear" w:fill="FFFFFE"/>
        <w:rFonts w:ascii="Times New Roman" w:hAnsi="Times New Roman" w:eastAsia="Times New Roman" w:cs="Times New Roman"/>
        <w:sz w:val="15"/>
        <w:szCs w:val="15"/>
        <w:color w:val="231F20"/>
      </w:rPr>
      <w:t>No</w:t>
    </w:r>
    <w:r>
      <w:rPr>
        <w:shd w:val="clear" w:fill="FFFFFE"/>
        <w:rFonts w:ascii="Times New Roman" w:hAnsi="Times New Roman" w:eastAsia="Times New Roman" w:cs="Times New Roman"/>
        <w:sz w:val="15"/>
        <w:szCs w:val="15"/>
        <w:color w:val="231F20"/>
        <w:spacing w:val="2"/>
      </w:rPr>
      <w:t>.</w:t>
    </w:r>
    <w:r>
      <w:rPr>
        <w:shd w:val="clear" w:fill="FFFFFE"/>
        <w:rFonts w:ascii="Times New Roman" w:hAnsi="Times New Roman" w:eastAsia="Times New Roman" w:cs="Times New Roman"/>
        <w:sz w:val="15"/>
        <w:szCs w:val="15"/>
        <w:color w:val="231F20"/>
        <w:spacing w:val="21"/>
      </w:rPr>
      <w:t xml:space="preserve"> </w:t>
    </w:r>
    <w:r>
      <w:rPr>
        <w:shd w:val="clear" w:fill="FFFFFE"/>
        <w:rFonts w:ascii="Times New Roman" w:hAnsi="Times New Roman" w:eastAsia="Times New Roman" w:cs="Times New Roman"/>
        <w:sz w:val="15"/>
        <w:szCs w:val="15"/>
        <w:color w:val="231F20"/>
        <w:spacing w:val="2"/>
      </w:rPr>
      <w:t>13</w:t>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04"/>
      <w:spacing w:before="36" w:line="189" w:lineRule="auto"/>
      <w:rPr>
        <w:rFonts w:ascii="Times New Roman" w:hAnsi="Times New Roman" w:eastAsia="Times New Roman" w:cs="Times New Roman"/>
        <w:sz w:val="15"/>
        <w:szCs w:val="15"/>
      </w:rPr>
    </w:pPr>
    <w:r>
      <w:pict>
        <v:shape id="WordPictureWatermark148" style="position:absolute;margin-left:175pt;margin-top:260.882pt;mso-position-vertical-relative:page;mso-position-horizontal-relative:page;width:267pt;height:306pt;z-index:-251619328;" o:allowincell="f" filled="false" stroked="false" type="#_x0000_t75">
          <v:imagedata o:title="" r:id="rId1"/>
        </v:shape>
      </w:pict>
    </w:r>
    <w:r>
      <w:pict>
        <v:shape id="WordPictureWatermark150" style="position:absolute;margin-left:40.9952pt;margin-top:761.949pt;mso-position-vertical-relative:page;mso-position-horizontal-relative:page;width:220.95pt;height:24pt;z-index:-251618304;" o:allowincell="f" filled="false" stroked="false" type="#_x0000_t75">
          <v:imagedata o:title="" r:id="rId2"/>
        </v:shape>
      </w:pict>
    </w:r>
    <w:r>
      <w:pict>
        <v:shape id="_x0000_s152" style="position:absolute;margin-left:475.11pt;margin-top:1.56862pt;mso-position-vertical-relative:text;mso-position-horizontal-relative:text;width:33.95pt;height:13.45pt;z-index:251699200;" filled="false" stroked="false" type="#_x0000_t202">
          <v:fill on="false"/>
          <v:stroke on="false"/>
          <v:path/>
          <v:imagedata o:title=""/>
          <o:lock v:ext="edit" aspectratio="false"/>
          <v:textbox inset="0mm,0mm,0mm,0mm">
            <w:txbxContent>
              <w:p>
                <w:pPr>
                  <w:ind w:left="20"/>
                  <w:spacing w:before="20" w:line="213"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14"/>
                    <w:w w:val="116"/>
                  </w:rPr>
                  <w:t>·</w:t>
                </w:r>
                <w:r>
                  <w:rPr>
                    <w:rFonts w:ascii="Microsoft YaHei" w:hAnsi="Microsoft YaHei" w:eastAsia="Microsoft YaHei" w:cs="Microsoft YaHei"/>
                    <w:sz w:val="15"/>
                    <w:szCs w:val="15"/>
                    <w:color w:val="231F20"/>
                    <w:spacing w:val="37"/>
                  </w:rPr>
                  <w:t xml:space="preserve"> </w:t>
                </w:r>
                <w:r>
                  <w:rPr>
                    <w:rFonts w:ascii="Times New Roman" w:hAnsi="Times New Roman" w:eastAsia="Times New Roman" w:cs="Times New Roman"/>
                    <w:sz w:val="15"/>
                    <w:szCs w:val="15"/>
                    <w:color w:val="231F20"/>
                    <w:spacing w:val="14"/>
                    <w:w w:val="116"/>
                  </w:rPr>
                  <w:t>965</w:t>
                </w:r>
                <w:r>
                  <w:rPr>
                    <w:rFonts w:ascii="Times New Roman" w:hAnsi="Times New Roman" w:eastAsia="Times New Roman" w:cs="Times New Roman"/>
                    <w:sz w:val="15"/>
                    <w:szCs w:val="15"/>
                    <w:color w:val="231F20"/>
                    <w:spacing w:val="9"/>
                    <w:w w:val="101"/>
                  </w:rPr>
                  <w:t xml:space="preserve">   </w:t>
                </w:r>
                <w:r>
                  <w:rPr>
                    <w:rFonts w:ascii="Microsoft YaHei" w:hAnsi="Microsoft YaHei" w:eastAsia="Microsoft YaHei" w:cs="Microsoft YaHei"/>
                    <w:sz w:val="15"/>
                    <w:szCs w:val="15"/>
                    <w:color w:val="231F20"/>
                    <w:spacing w:val="14"/>
                    <w:w w:val="116"/>
                  </w:rPr>
                  <w:t>·</w:t>
                </w:r>
              </w:p>
            </w:txbxContent>
          </v:textbox>
        </v:shape>
      </w:pict>
    </w:r>
    <w:r>
      <w:rPr>
        <w:shd w:val="clear" w:fill="FFFFFE"/>
        <w:rFonts w:ascii="Microsoft YaHei" w:hAnsi="Microsoft YaHei" w:eastAsia="Microsoft YaHei" w:cs="Microsoft YaHei"/>
        <w:sz w:val="15"/>
        <w:szCs w:val="15"/>
        <w:color w:val="231F20"/>
        <w:spacing w:val="2"/>
      </w:rPr>
      <w:t>中华医学杂志 </w:t>
    </w:r>
    <w:r>
      <w:rPr>
        <w:shd w:val="clear" w:fill="FFFFFE"/>
        <w:rFonts w:ascii="Times New Roman" w:hAnsi="Times New Roman" w:eastAsia="Times New Roman" w:cs="Times New Roman"/>
        <w:sz w:val="15"/>
        <w:szCs w:val="15"/>
        <w:color w:val="231F20"/>
        <w:spacing w:val="2"/>
      </w:rPr>
      <w:t>2023 </w:t>
    </w:r>
    <w:r>
      <w:rPr>
        <w:shd w:val="clear" w:fill="FFFFFE"/>
        <w:rFonts w:ascii="Microsoft YaHei" w:hAnsi="Microsoft YaHei" w:eastAsia="Microsoft YaHei" w:cs="Microsoft YaHei"/>
        <w:sz w:val="15"/>
        <w:szCs w:val="15"/>
        <w:color w:val="231F20"/>
        <w:spacing w:val="2"/>
      </w:rPr>
      <w:t>年</w:t>
    </w:r>
    <w:r>
      <w:rPr>
        <w:shd w:val="clear" w:fill="FFFFFE"/>
        <w:rFonts w:ascii="Microsoft YaHei" w:hAnsi="Microsoft YaHei" w:eastAsia="Microsoft YaHei" w:cs="Microsoft YaHei"/>
        <w:sz w:val="15"/>
        <w:szCs w:val="15"/>
        <w:color w:val="231F20"/>
        <w:spacing w:val="-4"/>
      </w:rPr>
      <w:t xml:space="preserve"> </w:t>
    </w:r>
    <w:r>
      <w:rPr>
        <w:shd w:val="clear" w:fill="FFFFFE"/>
        <w:rFonts w:ascii="Times New Roman" w:hAnsi="Times New Roman" w:eastAsia="Times New Roman" w:cs="Times New Roman"/>
        <w:sz w:val="15"/>
        <w:szCs w:val="15"/>
        <w:color w:val="231F20"/>
        <w:spacing w:val="2"/>
      </w:rPr>
      <w:t>4 </w:t>
    </w:r>
    <w:r>
      <w:rPr>
        <w:shd w:val="clear" w:fill="FFFFFE"/>
        <w:rFonts w:ascii="Microsoft YaHei" w:hAnsi="Microsoft YaHei" w:eastAsia="Microsoft YaHei" w:cs="Microsoft YaHei"/>
        <w:sz w:val="15"/>
        <w:szCs w:val="15"/>
        <w:color w:val="231F20"/>
        <w:spacing w:val="2"/>
      </w:rPr>
      <w:t>月</w:t>
    </w:r>
    <w:r>
      <w:rPr>
        <w:shd w:val="clear" w:fill="FFFFFE"/>
        <w:rFonts w:ascii="Times New Roman" w:hAnsi="Times New Roman" w:eastAsia="Times New Roman" w:cs="Times New Roman"/>
        <w:sz w:val="15"/>
        <w:szCs w:val="15"/>
        <w:color w:val="231F20"/>
        <w:spacing w:val="2"/>
      </w:rPr>
      <w:t>4  </w:t>
    </w:r>
    <w:r>
      <w:rPr>
        <w:shd w:val="clear" w:fill="FFFFFE"/>
        <w:rFonts w:ascii="Microsoft YaHei" w:hAnsi="Microsoft YaHei" w:eastAsia="Microsoft YaHei" w:cs="Microsoft YaHei"/>
        <w:sz w:val="15"/>
        <w:szCs w:val="15"/>
        <w:color w:val="231F20"/>
        <w:spacing w:val="2"/>
      </w:rPr>
      <w:t>日第</w:t>
    </w:r>
    <w:r>
      <w:rPr>
        <w:shd w:val="clear" w:fill="FFFFFE"/>
        <w:rFonts w:ascii="Microsoft YaHei" w:hAnsi="Microsoft YaHei" w:eastAsia="Microsoft YaHei" w:cs="Microsoft YaHei"/>
        <w:sz w:val="15"/>
        <w:szCs w:val="15"/>
        <w:color w:val="231F20"/>
        <w:spacing w:val="16"/>
        <w:w w:val="102"/>
      </w:rPr>
      <w:t xml:space="preserve"> </w:t>
    </w:r>
    <w:r>
      <w:rPr>
        <w:shd w:val="clear" w:fill="FFFFFE"/>
        <w:rFonts w:ascii="Times New Roman" w:hAnsi="Times New Roman" w:eastAsia="Times New Roman" w:cs="Times New Roman"/>
        <w:sz w:val="15"/>
        <w:szCs w:val="15"/>
        <w:color w:val="231F20"/>
        <w:spacing w:val="2"/>
      </w:rPr>
      <w:t>103 </w:t>
    </w:r>
    <w:r>
      <w:rPr>
        <w:shd w:val="clear" w:fill="FFFFFE"/>
        <w:rFonts w:ascii="Microsoft YaHei" w:hAnsi="Microsoft YaHei" w:eastAsia="Microsoft YaHei" w:cs="Microsoft YaHei"/>
        <w:sz w:val="15"/>
        <w:szCs w:val="15"/>
        <w:color w:val="231F20"/>
        <w:spacing w:val="2"/>
      </w:rPr>
      <w:t>卷第</w:t>
    </w:r>
    <w:r>
      <w:rPr>
        <w:shd w:val="clear" w:fill="FFFFFE"/>
        <w:rFonts w:ascii="Microsoft YaHei" w:hAnsi="Microsoft YaHei" w:eastAsia="Microsoft YaHei" w:cs="Microsoft YaHei"/>
        <w:sz w:val="15"/>
        <w:szCs w:val="15"/>
        <w:color w:val="231F20"/>
        <w:spacing w:val="16"/>
      </w:rPr>
      <w:t xml:space="preserve"> </w:t>
    </w:r>
    <w:r>
      <w:rPr>
        <w:shd w:val="clear" w:fill="FFFFFE"/>
        <w:rFonts w:ascii="Times New Roman" w:hAnsi="Times New Roman" w:eastAsia="Times New Roman" w:cs="Times New Roman"/>
        <w:sz w:val="15"/>
        <w:szCs w:val="15"/>
        <w:color w:val="231F20"/>
        <w:spacing w:val="2"/>
      </w:rPr>
      <w:t>13 </w:t>
    </w:r>
    <w:r>
      <w:rPr>
        <w:shd w:val="clear" w:fill="FFFFFE"/>
        <w:rFonts w:ascii="Microsoft YaHei" w:hAnsi="Microsoft YaHei" w:eastAsia="Microsoft YaHei" w:cs="Microsoft YaHei"/>
        <w:sz w:val="15"/>
        <w:szCs w:val="15"/>
        <w:color w:val="231F20"/>
        <w:spacing w:val="2"/>
      </w:rPr>
      <w:t>期    </w:t>
    </w:r>
    <w:r>
      <w:rPr>
        <w:shd w:val="clear" w:fill="FFFFFE"/>
        <w:rFonts w:ascii="Times New Roman" w:hAnsi="Times New Roman" w:eastAsia="Times New Roman" w:cs="Times New Roman"/>
        <w:sz w:val="15"/>
        <w:szCs w:val="15"/>
        <w:color w:val="231F20"/>
      </w:rPr>
      <w:t>Natl</w:t>
    </w:r>
    <w:r>
      <w:rPr>
        <w:shd w:val="clear" w:fill="FFFFFE"/>
        <w:rFonts w:ascii="Times New Roman" w:hAnsi="Times New Roman" w:eastAsia="Times New Roman" w:cs="Times New Roman"/>
        <w:sz w:val="15"/>
        <w:szCs w:val="15"/>
        <w:color w:val="231F20"/>
        <w:spacing w:val="2"/>
      </w:rPr>
      <w:t xml:space="preserve"> </w:t>
    </w:r>
    <w:r>
      <w:rPr>
        <w:shd w:val="clear" w:fill="FFFFFE"/>
        <w:rFonts w:ascii="Times New Roman" w:hAnsi="Times New Roman" w:eastAsia="Times New Roman" w:cs="Times New Roman"/>
        <w:sz w:val="15"/>
        <w:szCs w:val="15"/>
        <w:color w:val="231F20"/>
      </w:rPr>
      <w:t>Med</w:t>
    </w:r>
    <w:r>
      <w:rPr>
        <w:shd w:val="clear" w:fill="FFFFFE"/>
        <w:rFonts w:ascii="Times New Roman" w:hAnsi="Times New Roman" w:eastAsia="Times New Roman" w:cs="Times New Roman"/>
        <w:sz w:val="15"/>
        <w:szCs w:val="15"/>
        <w:color w:val="231F20"/>
        <w:spacing w:val="2"/>
      </w:rPr>
      <w:t xml:space="preserve"> </w:t>
    </w:r>
    <w:r>
      <w:rPr>
        <w:shd w:val="clear" w:fill="FFFFFE"/>
        <w:rFonts w:ascii="Times New Roman" w:hAnsi="Times New Roman" w:eastAsia="Times New Roman" w:cs="Times New Roman"/>
        <w:sz w:val="15"/>
        <w:szCs w:val="15"/>
        <w:color w:val="231F20"/>
      </w:rPr>
      <w:t>J</w:t>
    </w:r>
    <w:r>
      <w:rPr>
        <w:shd w:val="clear" w:fill="FFFFFE"/>
        <w:rFonts w:ascii="Times New Roman" w:hAnsi="Times New Roman" w:eastAsia="Times New Roman" w:cs="Times New Roman"/>
        <w:sz w:val="15"/>
        <w:szCs w:val="15"/>
        <w:color w:val="231F20"/>
        <w:spacing w:val="11"/>
      </w:rPr>
      <w:t xml:space="preserve"> </w:t>
    </w:r>
    <w:r>
      <w:rPr>
        <w:shd w:val="clear" w:fill="FFFFFE"/>
        <w:rFonts w:ascii="Times New Roman" w:hAnsi="Times New Roman" w:eastAsia="Times New Roman" w:cs="Times New Roman"/>
        <w:sz w:val="15"/>
        <w:szCs w:val="15"/>
        <w:color w:val="231F20"/>
      </w:rPr>
      <w:t>China</w:t>
    </w:r>
    <w:r>
      <w:rPr>
        <w:shd w:val="clear" w:fill="FFFFFE"/>
        <w:rFonts w:ascii="Times New Roman" w:hAnsi="Times New Roman" w:eastAsia="Times New Roman" w:cs="Times New Roman"/>
        <w:sz w:val="15"/>
        <w:szCs w:val="15"/>
        <w:color w:val="231F20"/>
        <w:spacing w:val="2"/>
      </w:rPr>
      <w:t>,</w:t>
    </w:r>
    <w:r>
      <w:rPr>
        <w:shd w:val="clear" w:fill="FFFFFE"/>
        <w:rFonts w:ascii="Times New Roman" w:hAnsi="Times New Roman" w:eastAsia="Times New Roman" w:cs="Times New Roman"/>
        <w:sz w:val="15"/>
        <w:szCs w:val="15"/>
        <w:color w:val="231F20"/>
        <w:spacing w:val="7"/>
      </w:rPr>
      <w:t xml:space="preserve"> </w:t>
    </w:r>
    <w:r>
      <w:rPr>
        <w:shd w:val="clear" w:fill="FFFFFE"/>
        <w:rFonts w:ascii="Times New Roman" w:hAnsi="Times New Roman" w:eastAsia="Times New Roman" w:cs="Times New Roman"/>
        <w:sz w:val="15"/>
        <w:szCs w:val="15"/>
        <w:color w:val="231F20"/>
      </w:rPr>
      <w:t>April</w:t>
    </w:r>
    <w:r>
      <w:rPr>
        <w:shd w:val="clear" w:fill="FFFFFE"/>
        <w:rFonts w:ascii="Times New Roman" w:hAnsi="Times New Roman" w:eastAsia="Times New Roman" w:cs="Times New Roman"/>
        <w:sz w:val="15"/>
        <w:szCs w:val="15"/>
        <w:color w:val="231F20"/>
        <w:spacing w:val="5"/>
      </w:rPr>
      <w:t xml:space="preserve"> </w:t>
    </w:r>
    <w:r>
      <w:rPr>
        <w:shd w:val="clear" w:fill="FFFFFE"/>
        <w:rFonts w:ascii="Times New Roman" w:hAnsi="Times New Roman" w:eastAsia="Times New Roman" w:cs="Times New Roman"/>
        <w:sz w:val="15"/>
        <w:szCs w:val="15"/>
        <w:color w:val="231F20"/>
        <w:spacing w:val="2"/>
      </w:rPr>
      <w:t>4,</w:t>
    </w:r>
    <w:r>
      <w:rPr>
        <w:shd w:val="clear" w:fill="FFFFFE"/>
        <w:rFonts w:ascii="Times New Roman" w:hAnsi="Times New Roman" w:eastAsia="Times New Roman" w:cs="Times New Roman"/>
        <w:sz w:val="15"/>
        <w:szCs w:val="15"/>
        <w:color w:val="231F20"/>
        <w:spacing w:val="8"/>
      </w:rPr>
      <w:t xml:space="preserve"> </w:t>
    </w:r>
    <w:r>
      <w:rPr>
        <w:shd w:val="clear" w:fill="FFFFFE"/>
        <w:rFonts w:ascii="Times New Roman" w:hAnsi="Times New Roman" w:eastAsia="Times New Roman" w:cs="Times New Roman"/>
        <w:sz w:val="15"/>
        <w:szCs w:val="15"/>
        <w:color w:val="231F20"/>
        <w:spacing w:val="2"/>
      </w:rPr>
      <w:t>2023,</w:t>
    </w:r>
    <w:r>
      <w:rPr>
        <w:shd w:val="clear" w:fill="FFFFFE"/>
        <w:rFonts w:ascii="Times New Roman" w:hAnsi="Times New Roman" w:eastAsia="Times New Roman" w:cs="Times New Roman"/>
        <w:sz w:val="15"/>
        <w:szCs w:val="15"/>
        <w:color w:val="231F20"/>
        <w:spacing w:val="8"/>
      </w:rPr>
      <w:t xml:space="preserve"> </w:t>
    </w:r>
    <w:r>
      <w:rPr>
        <w:shd w:val="clear" w:fill="FFFFFE"/>
        <w:rFonts w:ascii="Times New Roman" w:hAnsi="Times New Roman" w:eastAsia="Times New Roman" w:cs="Times New Roman"/>
        <w:sz w:val="15"/>
        <w:szCs w:val="15"/>
        <w:color w:val="231F20"/>
      </w:rPr>
      <w:t>Vol</w:t>
    </w:r>
    <w:r>
      <w:rPr>
        <w:shd w:val="clear" w:fill="FFFFFE"/>
        <w:rFonts w:ascii="Times New Roman" w:hAnsi="Times New Roman" w:eastAsia="Times New Roman" w:cs="Times New Roman"/>
        <w:sz w:val="15"/>
        <w:szCs w:val="15"/>
        <w:color w:val="231F20"/>
        <w:spacing w:val="2"/>
      </w:rPr>
      <w:t>.</w:t>
    </w:r>
    <w:r>
      <w:rPr>
        <w:shd w:val="clear" w:fill="FFFFFE"/>
        <w:rFonts w:ascii="Times New Roman" w:hAnsi="Times New Roman" w:eastAsia="Times New Roman" w:cs="Times New Roman"/>
        <w:sz w:val="15"/>
        <w:szCs w:val="15"/>
        <w:color w:val="231F20"/>
        <w:spacing w:val="20"/>
        <w:w w:val="102"/>
      </w:rPr>
      <w:t xml:space="preserve"> </w:t>
    </w:r>
    <w:r>
      <w:rPr>
        <w:shd w:val="clear" w:fill="FFFFFE"/>
        <w:rFonts w:ascii="Times New Roman" w:hAnsi="Times New Roman" w:eastAsia="Times New Roman" w:cs="Times New Roman"/>
        <w:sz w:val="15"/>
        <w:szCs w:val="15"/>
        <w:color w:val="231F20"/>
        <w:spacing w:val="2"/>
      </w:rPr>
      <w:t>103,</w:t>
    </w:r>
    <w:r>
      <w:rPr>
        <w:shd w:val="clear" w:fill="FFFFFE"/>
        <w:rFonts w:ascii="Times New Roman" w:hAnsi="Times New Roman" w:eastAsia="Times New Roman" w:cs="Times New Roman"/>
        <w:sz w:val="15"/>
        <w:szCs w:val="15"/>
        <w:color w:val="231F20"/>
        <w:spacing w:val="9"/>
      </w:rPr>
      <w:t xml:space="preserve"> </w:t>
    </w:r>
    <w:r>
      <w:rPr>
        <w:shd w:val="clear" w:fill="FFFFFE"/>
        <w:rFonts w:ascii="Times New Roman" w:hAnsi="Times New Roman" w:eastAsia="Times New Roman" w:cs="Times New Roman"/>
        <w:sz w:val="15"/>
        <w:szCs w:val="15"/>
        <w:color w:val="231F20"/>
      </w:rPr>
      <w:t>No</w:t>
    </w:r>
    <w:r>
      <w:rPr>
        <w:shd w:val="clear" w:fill="FFFFFE"/>
        <w:rFonts w:ascii="Times New Roman" w:hAnsi="Times New Roman" w:eastAsia="Times New Roman" w:cs="Times New Roman"/>
        <w:sz w:val="15"/>
        <w:szCs w:val="15"/>
        <w:color w:val="231F20"/>
        <w:spacing w:val="2"/>
      </w:rPr>
      <w:t>.</w:t>
    </w:r>
    <w:r>
      <w:rPr>
        <w:shd w:val="clear" w:fill="FFFFFE"/>
        <w:rFonts w:ascii="Times New Roman" w:hAnsi="Times New Roman" w:eastAsia="Times New Roman" w:cs="Times New Roman"/>
        <w:sz w:val="15"/>
        <w:szCs w:val="15"/>
        <w:color w:val="231F20"/>
        <w:spacing w:val="21"/>
      </w:rPr>
      <w:t xml:space="preserve"> </w:t>
    </w:r>
    <w:r>
      <w:rPr>
        <w:shd w:val="clear" w:fill="FFFFFE"/>
        <w:rFonts w:ascii="Times New Roman" w:hAnsi="Times New Roman" w:eastAsia="Times New Roman" w:cs="Times New Roman"/>
        <w:sz w:val="15"/>
        <w:szCs w:val="15"/>
        <w:color w:val="231F20"/>
        <w:spacing w:val="2"/>
      </w:rPr>
      <w:t>13</w:t>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0"/>
      <w:spacing w:before="36" w:line="182" w:lineRule="auto"/>
      <w:jc w:val="right"/>
      <w:rPr>
        <w:rFonts w:ascii="Times New Roman" w:hAnsi="Times New Roman" w:eastAsia="Times New Roman" w:cs="Times New Roman"/>
        <w:sz w:val="15"/>
        <w:szCs w:val="15"/>
      </w:rPr>
    </w:pPr>
    <w:r>
      <w:pict>
        <v:shape id="WordPictureWatermark156" style="position:absolute;margin-left:175pt;margin-top:260.882pt;mso-position-vertical-relative:page;mso-position-horizontal-relative:page;width:267pt;height:306pt;z-index:-251615232;" o:allowincell="f" filled="false" stroked="false" type="#_x0000_t75">
          <v:imagedata o:title="" r:id="rId1"/>
        </v:shape>
      </w:pict>
    </w:r>
    <w:r>
      <w:pict>
        <v:shape id="WordPictureWatermark158" style="position:absolute;margin-left:40.9952pt;margin-top:761.949pt;mso-position-vertical-relative:page;mso-position-horizontal-relative:page;width:220.95pt;height:24pt;z-index:-251616256;" o:allowincell="f" filled="false" stroked="false" type="#_x0000_t75">
          <v:imagedata o:title="" r:id="rId2"/>
        </v:shape>
      </w:pict>
    </w:r>
    <w:r>
      <w:pict>
        <v:shape id="_x0000_s160" style="position:absolute;margin-left:24.559pt;margin-top:1.13828pt;mso-position-vertical-relative:text;mso-position-horizontal-relative:text;width:33.95pt;height:13.45pt;z-index:251702272;" filled="false" stroked="false" type="#_x0000_t202">
          <v:fill on="false"/>
          <v:stroke on="false"/>
          <v:path/>
          <v:imagedata o:title=""/>
          <o:lock v:ext="edit" aspectratio="false"/>
          <v:textbox inset="0mm,0mm,0mm,0mm">
            <w:txbxContent>
              <w:p>
                <w:pPr>
                  <w:ind w:left="20"/>
                  <w:spacing w:before="20" w:line="213"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13"/>
                    <w:w w:val="118"/>
                  </w:rPr>
                  <w:t>·</w:t>
                </w:r>
                <w:r>
                  <w:rPr>
                    <w:rFonts w:ascii="Microsoft YaHei" w:hAnsi="Microsoft YaHei" w:eastAsia="Microsoft YaHei" w:cs="Microsoft YaHei"/>
                    <w:sz w:val="15"/>
                    <w:szCs w:val="15"/>
                    <w:color w:val="231F20"/>
                    <w:spacing w:val="36"/>
                    <w:w w:val="101"/>
                  </w:rPr>
                  <w:t xml:space="preserve"> </w:t>
                </w:r>
                <w:r>
                  <w:rPr>
                    <w:rFonts w:ascii="Times New Roman" w:hAnsi="Times New Roman" w:eastAsia="Times New Roman" w:cs="Times New Roman"/>
                    <w:sz w:val="15"/>
                    <w:szCs w:val="15"/>
                    <w:color w:val="231F20"/>
                    <w:spacing w:val="13"/>
                    <w:w w:val="118"/>
                  </w:rPr>
                  <w:t>966</w:t>
                </w:r>
                <w:r>
                  <w:rPr>
                    <w:rFonts w:ascii="Times New Roman" w:hAnsi="Times New Roman" w:eastAsia="Times New Roman" w:cs="Times New Roman"/>
                    <w:sz w:val="15"/>
                    <w:szCs w:val="15"/>
                    <w:color w:val="231F20"/>
                    <w:spacing w:val="9"/>
                  </w:rPr>
                  <w:t xml:space="preserve">   </w:t>
                </w:r>
                <w:r>
                  <w:rPr>
                    <w:rFonts w:ascii="Microsoft YaHei" w:hAnsi="Microsoft YaHei" w:eastAsia="Microsoft YaHei" w:cs="Microsoft YaHei"/>
                    <w:sz w:val="15"/>
                    <w:szCs w:val="15"/>
                    <w:color w:val="231F20"/>
                    <w:spacing w:val="13"/>
                    <w:w w:val="118"/>
                  </w:rPr>
                  <w:t>·</w:t>
                </w:r>
              </w:p>
            </w:txbxContent>
          </v:textbox>
        </v:shape>
      </w:pict>
    </w:r>
    <w:r>
      <w:rPr>
        <w:shd w:val="clear" w:fill="FFFFFE"/>
        <w:rFonts w:ascii="Microsoft YaHei" w:hAnsi="Microsoft YaHei" w:eastAsia="Microsoft YaHei" w:cs="Microsoft YaHei"/>
        <w:sz w:val="15"/>
        <w:szCs w:val="15"/>
        <w:color w:val="231F20"/>
        <w:spacing w:val="2"/>
      </w:rPr>
      <w:t>中华医学杂志 </w:t>
    </w:r>
    <w:r>
      <w:rPr>
        <w:shd w:val="clear" w:fill="FFFFFE"/>
        <w:rFonts w:ascii="Times New Roman" w:hAnsi="Times New Roman" w:eastAsia="Times New Roman" w:cs="Times New Roman"/>
        <w:sz w:val="15"/>
        <w:szCs w:val="15"/>
        <w:color w:val="231F20"/>
        <w:spacing w:val="2"/>
      </w:rPr>
      <w:t>2023 </w:t>
    </w:r>
    <w:r>
      <w:rPr>
        <w:shd w:val="clear" w:fill="FFFFFE"/>
        <w:rFonts w:ascii="Microsoft YaHei" w:hAnsi="Microsoft YaHei" w:eastAsia="Microsoft YaHei" w:cs="Microsoft YaHei"/>
        <w:sz w:val="15"/>
        <w:szCs w:val="15"/>
        <w:color w:val="231F20"/>
        <w:spacing w:val="2"/>
      </w:rPr>
      <w:t>年</w:t>
    </w:r>
    <w:r>
      <w:rPr>
        <w:shd w:val="clear" w:fill="FFFFFE"/>
        <w:rFonts w:ascii="Microsoft YaHei" w:hAnsi="Microsoft YaHei" w:eastAsia="Microsoft YaHei" w:cs="Microsoft YaHei"/>
        <w:sz w:val="15"/>
        <w:szCs w:val="15"/>
        <w:color w:val="231F20"/>
        <w:spacing w:val="-4"/>
      </w:rPr>
      <w:t xml:space="preserve"> </w:t>
    </w:r>
    <w:r>
      <w:rPr>
        <w:shd w:val="clear" w:fill="FFFFFE"/>
        <w:rFonts w:ascii="Times New Roman" w:hAnsi="Times New Roman" w:eastAsia="Times New Roman" w:cs="Times New Roman"/>
        <w:sz w:val="15"/>
        <w:szCs w:val="15"/>
        <w:color w:val="231F20"/>
        <w:spacing w:val="2"/>
      </w:rPr>
      <w:t>4 </w:t>
    </w:r>
    <w:r>
      <w:rPr>
        <w:shd w:val="clear" w:fill="FFFFFE"/>
        <w:rFonts w:ascii="Microsoft YaHei" w:hAnsi="Microsoft YaHei" w:eastAsia="Microsoft YaHei" w:cs="Microsoft YaHei"/>
        <w:sz w:val="15"/>
        <w:szCs w:val="15"/>
        <w:color w:val="231F20"/>
        <w:spacing w:val="2"/>
      </w:rPr>
      <w:t>月</w:t>
    </w:r>
    <w:r>
      <w:rPr>
        <w:shd w:val="clear" w:fill="FFFFFE"/>
        <w:rFonts w:ascii="Times New Roman" w:hAnsi="Times New Roman" w:eastAsia="Times New Roman" w:cs="Times New Roman"/>
        <w:sz w:val="15"/>
        <w:szCs w:val="15"/>
        <w:color w:val="231F20"/>
        <w:spacing w:val="2"/>
      </w:rPr>
      <w:t>4  </w:t>
    </w:r>
    <w:r>
      <w:rPr>
        <w:shd w:val="clear" w:fill="FFFFFE"/>
        <w:rFonts w:ascii="Microsoft YaHei" w:hAnsi="Microsoft YaHei" w:eastAsia="Microsoft YaHei" w:cs="Microsoft YaHei"/>
        <w:sz w:val="15"/>
        <w:szCs w:val="15"/>
        <w:color w:val="231F20"/>
        <w:spacing w:val="2"/>
      </w:rPr>
      <w:t>日第</w:t>
    </w:r>
    <w:r>
      <w:rPr>
        <w:shd w:val="clear" w:fill="FFFFFE"/>
        <w:rFonts w:ascii="Microsoft YaHei" w:hAnsi="Microsoft YaHei" w:eastAsia="Microsoft YaHei" w:cs="Microsoft YaHei"/>
        <w:sz w:val="15"/>
        <w:szCs w:val="15"/>
        <w:color w:val="231F20"/>
        <w:spacing w:val="16"/>
        <w:w w:val="102"/>
      </w:rPr>
      <w:t xml:space="preserve"> </w:t>
    </w:r>
    <w:r>
      <w:rPr>
        <w:shd w:val="clear" w:fill="FFFFFE"/>
        <w:rFonts w:ascii="Times New Roman" w:hAnsi="Times New Roman" w:eastAsia="Times New Roman" w:cs="Times New Roman"/>
        <w:sz w:val="15"/>
        <w:szCs w:val="15"/>
        <w:color w:val="231F20"/>
        <w:spacing w:val="2"/>
      </w:rPr>
      <w:t>103 </w:t>
    </w:r>
    <w:r>
      <w:rPr>
        <w:shd w:val="clear" w:fill="FFFFFE"/>
        <w:rFonts w:ascii="Microsoft YaHei" w:hAnsi="Microsoft YaHei" w:eastAsia="Microsoft YaHei" w:cs="Microsoft YaHei"/>
        <w:sz w:val="15"/>
        <w:szCs w:val="15"/>
        <w:color w:val="231F20"/>
        <w:spacing w:val="2"/>
      </w:rPr>
      <w:t>卷第</w:t>
    </w:r>
    <w:r>
      <w:rPr>
        <w:shd w:val="clear" w:fill="FFFFFE"/>
        <w:rFonts w:ascii="Microsoft YaHei" w:hAnsi="Microsoft YaHei" w:eastAsia="Microsoft YaHei" w:cs="Microsoft YaHei"/>
        <w:sz w:val="15"/>
        <w:szCs w:val="15"/>
        <w:color w:val="231F20"/>
        <w:spacing w:val="16"/>
      </w:rPr>
      <w:t xml:space="preserve"> </w:t>
    </w:r>
    <w:r>
      <w:rPr>
        <w:shd w:val="clear" w:fill="FFFFFE"/>
        <w:rFonts w:ascii="Times New Roman" w:hAnsi="Times New Roman" w:eastAsia="Times New Roman" w:cs="Times New Roman"/>
        <w:sz w:val="15"/>
        <w:szCs w:val="15"/>
        <w:color w:val="231F20"/>
        <w:spacing w:val="2"/>
      </w:rPr>
      <w:t>13 </w:t>
    </w:r>
    <w:r>
      <w:rPr>
        <w:shd w:val="clear" w:fill="FFFFFE"/>
        <w:rFonts w:ascii="Microsoft YaHei" w:hAnsi="Microsoft YaHei" w:eastAsia="Microsoft YaHei" w:cs="Microsoft YaHei"/>
        <w:sz w:val="15"/>
        <w:szCs w:val="15"/>
        <w:color w:val="231F20"/>
        <w:spacing w:val="2"/>
      </w:rPr>
      <w:t>期    </w:t>
    </w:r>
    <w:r>
      <w:rPr>
        <w:shd w:val="clear" w:fill="FFFFFE"/>
        <w:rFonts w:ascii="Times New Roman" w:hAnsi="Times New Roman" w:eastAsia="Times New Roman" w:cs="Times New Roman"/>
        <w:sz w:val="15"/>
        <w:szCs w:val="15"/>
        <w:color w:val="231F20"/>
      </w:rPr>
      <w:t>Natl</w:t>
    </w:r>
    <w:r>
      <w:rPr>
        <w:shd w:val="clear" w:fill="FFFFFE"/>
        <w:rFonts w:ascii="Times New Roman" w:hAnsi="Times New Roman" w:eastAsia="Times New Roman" w:cs="Times New Roman"/>
        <w:sz w:val="15"/>
        <w:szCs w:val="15"/>
        <w:color w:val="231F20"/>
        <w:spacing w:val="2"/>
      </w:rPr>
      <w:t xml:space="preserve"> </w:t>
    </w:r>
    <w:r>
      <w:rPr>
        <w:shd w:val="clear" w:fill="FFFFFE"/>
        <w:rFonts w:ascii="Times New Roman" w:hAnsi="Times New Roman" w:eastAsia="Times New Roman" w:cs="Times New Roman"/>
        <w:sz w:val="15"/>
        <w:szCs w:val="15"/>
        <w:color w:val="231F20"/>
      </w:rPr>
      <w:t>Med</w:t>
    </w:r>
    <w:r>
      <w:rPr>
        <w:shd w:val="clear" w:fill="FFFFFE"/>
        <w:rFonts w:ascii="Times New Roman" w:hAnsi="Times New Roman" w:eastAsia="Times New Roman" w:cs="Times New Roman"/>
        <w:sz w:val="15"/>
        <w:szCs w:val="15"/>
        <w:color w:val="231F20"/>
        <w:spacing w:val="2"/>
      </w:rPr>
      <w:t xml:space="preserve"> </w:t>
    </w:r>
    <w:r>
      <w:rPr>
        <w:shd w:val="clear" w:fill="FFFFFE"/>
        <w:rFonts w:ascii="Times New Roman" w:hAnsi="Times New Roman" w:eastAsia="Times New Roman" w:cs="Times New Roman"/>
        <w:sz w:val="15"/>
        <w:szCs w:val="15"/>
        <w:color w:val="231F20"/>
      </w:rPr>
      <w:t>J</w:t>
    </w:r>
    <w:r>
      <w:rPr>
        <w:shd w:val="clear" w:fill="FFFFFE"/>
        <w:rFonts w:ascii="Times New Roman" w:hAnsi="Times New Roman" w:eastAsia="Times New Roman" w:cs="Times New Roman"/>
        <w:sz w:val="15"/>
        <w:szCs w:val="15"/>
        <w:color w:val="231F20"/>
        <w:spacing w:val="11"/>
      </w:rPr>
      <w:t xml:space="preserve"> </w:t>
    </w:r>
    <w:r>
      <w:rPr>
        <w:shd w:val="clear" w:fill="FFFFFE"/>
        <w:rFonts w:ascii="Times New Roman" w:hAnsi="Times New Roman" w:eastAsia="Times New Roman" w:cs="Times New Roman"/>
        <w:sz w:val="15"/>
        <w:szCs w:val="15"/>
        <w:color w:val="231F20"/>
      </w:rPr>
      <w:t>China</w:t>
    </w:r>
    <w:r>
      <w:rPr>
        <w:shd w:val="clear" w:fill="FFFFFE"/>
        <w:rFonts w:ascii="Times New Roman" w:hAnsi="Times New Roman" w:eastAsia="Times New Roman" w:cs="Times New Roman"/>
        <w:sz w:val="15"/>
        <w:szCs w:val="15"/>
        <w:color w:val="231F20"/>
        <w:spacing w:val="2"/>
      </w:rPr>
      <w:t>,</w:t>
    </w:r>
    <w:r>
      <w:rPr>
        <w:shd w:val="clear" w:fill="FFFFFE"/>
        <w:rFonts w:ascii="Times New Roman" w:hAnsi="Times New Roman" w:eastAsia="Times New Roman" w:cs="Times New Roman"/>
        <w:sz w:val="15"/>
        <w:szCs w:val="15"/>
        <w:color w:val="231F20"/>
        <w:spacing w:val="7"/>
      </w:rPr>
      <w:t xml:space="preserve"> </w:t>
    </w:r>
    <w:r>
      <w:rPr>
        <w:shd w:val="clear" w:fill="FFFFFE"/>
        <w:rFonts w:ascii="Times New Roman" w:hAnsi="Times New Roman" w:eastAsia="Times New Roman" w:cs="Times New Roman"/>
        <w:sz w:val="15"/>
        <w:szCs w:val="15"/>
        <w:color w:val="231F20"/>
      </w:rPr>
      <w:t>April</w:t>
    </w:r>
    <w:r>
      <w:rPr>
        <w:shd w:val="clear" w:fill="FFFFFE"/>
        <w:rFonts w:ascii="Times New Roman" w:hAnsi="Times New Roman" w:eastAsia="Times New Roman" w:cs="Times New Roman"/>
        <w:sz w:val="15"/>
        <w:szCs w:val="15"/>
        <w:color w:val="231F20"/>
        <w:spacing w:val="5"/>
      </w:rPr>
      <w:t xml:space="preserve"> </w:t>
    </w:r>
    <w:r>
      <w:rPr>
        <w:shd w:val="clear" w:fill="FFFFFE"/>
        <w:rFonts w:ascii="Times New Roman" w:hAnsi="Times New Roman" w:eastAsia="Times New Roman" w:cs="Times New Roman"/>
        <w:sz w:val="15"/>
        <w:szCs w:val="15"/>
        <w:color w:val="231F20"/>
        <w:spacing w:val="2"/>
      </w:rPr>
      <w:t>4,</w:t>
    </w:r>
    <w:r>
      <w:rPr>
        <w:shd w:val="clear" w:fill="FFFFFE"/>
        <w:rFonts w:ascii="Times New Roman" w:hAnsi="Times New Roman" w:eastAsia="Times New Roman" w:cs="Times New Roman"/>
        <w:sz w:val="15"/>
        <w:szCs w:val="15"/>
        <w:color w:val="231F20"/>
        <w:spacing w:val="8"/>
      </w:rPr>
      <w:t xml:space="preserve"> </w:t>
    </w:r>
    <w:r>
      <w:rPr>
        <w:shd w:val="clear" w:fill="FFFFFE"/>
        <w:rFonts w:ascii="Times New Roman" w:hAnsi="Times New Roman" w:eastAsia="Times New Roman" w:cs="Times New Roman"/>
        <w:sz w:val="15"/>
        <w:szCs w:val="15"/>
        <w:color w:val="231F20"/>
        <w:spacing w:val="2"/>
      </w:rPr>
      <w:t>2023,</w:t>
    </w:r>
    <w:r>
      <w:rPr>
        <w:shd w:val="clear" w:fill="FFFFFE"/>
        <w:rFonts w:ascii="Times New Roman" w:hAnsi="Times New Roman" w:eastAsia="Times New Roman" w:cs="Times New Roman"/>
        <w:sz w:val="15"/>
        <w:szCs w:val="15"/>
        <w:color w:val="231F20"/>
        <w:spacing w:val="8"/>
      </w:rPr>
      <w:t xml:space="preserve"> </w:t>
    </w:r>
    <w:r>
      <w:rPr>
        <w:shd w:val="clear" w:fill="FFFFFE"/>
        <w:rFonts w:ascii="Times New Roman" w:hAnsi="Times New Roman" w:eastAsia="Times New Roman" w:cs="Times New Roman"/>
        <w:sz w:val="15"/>
        <w:szCs w:val="15"/>
        <w:color w:val="231F20"/>
      </w:rPr>
      <w:t>Vol</w:t>
    </w:r>
    <w:r>
      <w:rPr>
        <w:shd w:val="clear" w:fill="FFFFFE"/>
        <w:rFonts w:ascii="Times New Roman" w:hAnsi="Times New Roman" w:eastAsia="Times New Roman" w:cs="Times New Roman"/>
        <w:sz w:val="15"/>
        <w:szCs w:val="15"/>
        <w:color w:val="231F20"/>
        <w:spacing w:val="2"/>
      </w:rPr>
      <w:t>.</w:t>
    </w:r>
    <w:r>
      <w:rPr>
        <w:shd w:val="clear" w:fill="FFFFFE"/>
        <w:rFonts w:ascii="Times New Roman" w:hAnsi="Times New Roman" w:eastAsia="Times New Roman" w:cs="Times New Roman"/>
        <w:sz w:val="15"/>
        <w:szCs w:val="15"/>
        <w:color w:val="231F20"/>
        <w:spacing w:val="20"/>
        <w:w w:val="102"/>
      </w:rPr>
      <w:t xml:space="preserve"> </w:t>
    </w:r>
    <w:r>
      <w:rPr>
        <w:shd w:val="clear" w:fill="FFFFFE"/>
        <w:rFonts w:ascii="Times New Roman" w:hAnsi="Times New Roman" w:eastAsia="Times New Roman" w:cs="Times New Roman"/>
        <w:sz w:val="15"/>
        <w:szCs w:val="15"/>
        <w:color w:val="231F20"/>
        <w:spacing w:val="2"/>
      </w:rPr>
      <w:t>103,</w:t>
    </w:r>
    <w:r>
      <w:rPr>
        <w:shd w:val="clear" w:fill="FFFFFE"/>
        <w:rFonts w:ascii="Times New Roman" w:hAnsi="Times New Roman" w:eastAsia="Times New Roman" w:cs="Times New Roman"/>
        <w:sz w:val="15"/>
        <w:szCs w:val="15"/>
        <w:color w:val="231F20"/>
        <w:spacing w:val="9"/>
      </w:rPr>
      <w:t xml:space="preserve"> </w:t>
    </w:r>
    <w:r>
      <w:rPr>
        <w:shd w:val="clear" w:fill="FFFFFE"/>
        <w:rFonts w:ascii="Times New Roman" w:hAnsi="Times New Roman" w:eastAsia="Times New Roman" w:cs="Times New Roman"/>
        <w:sz w:val="15"/>
        <w:szCs w:val="15"/>
        <w:color w:val="231F20"/>
      </w:rPr>
      <w:t>No</w:t>
    </w:r>
    <w:r>
      <w:rPr>
        <w:shd w:val="clear" w:fill="FFFFFE"/>
        <w:rFonts w:ascii="Times New Roman" w:hAnsi="Times New Roman" w:eastAsia="Times New Roman" w:cs="Times New Roman"/>
        <w:sz w:val="15"/>
        <w:szCs w:val="15"/>
        <w:color w:val="231F20"/>
        <w:spacing w:val="2"/>
      </w:rPr>
      <w:t>.</w:t>
    </w:r>
    <w:r>
      <w:rPr>
        <w:shd w:val="clear" w:fill="FFFFFE"/>
        <w:rFonts w:ascii="Times New Roman" w:hAnsi="Times New Roman" w:eastAsia="Times New Roman" w:cs="Times New Roman"/>
        <w:sz w:val="15"/>
        <w:szCs w:val="15"/>
        <w:color w:val="231F20"/>
        <w:spacing w:val="21"/>
      </w:rPr>
      <w:t xml:space="preserve"> </w:t>
    </w:r>
    <w:r>
      <w:rPr>
        <w:shd w:val="clear" w:fill="FFFFFE"/>
        <w:rFonts w:ascii="Times New Roman" w:hAnsi="Times New Roman" w:eastAsia="Times New Roman" w:cs="Times New Roman"/>
        <w:sz w:val="15"/>
        <w:szCs w:val="15"/>
        <w:color w:val="231F20"/>
        <w:spacing w:val="2"/>
      </w:rPr>
      <w:t>13</w:t>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04"/>
      <w:spacing w:before="36" w:line="189" w:lineRule="auto"/>
      <w:rPr>
        <w:rFonts w:ascii="Times New Roman" w:hAnsi="Times New Roman" w:eastAsia="Times New Roman" w:cs="Times New Roman"/>
        <w:sz w:val="15"/>
        <w:szCs w:val="15"/>
      </w:rPr>
    </w:pPr>
    <w:r>
      <w:pict>
        <v:shape id="WordPictureWatermark164" style="position:absolute;margin-left:175pt;margin-top:260.882pt;mso-position-vertical-relative:page;mso-position-horizontal-relative:page;width:267pt;height:306pt;z-index:-251612160;" o:allowincell="f" filled="false" stroked="false" type="#_x0000_t75">
          <v:imagedata o:title="" r:id="rId1"/>
        </v:shape>
      </w:pict>
    </w:r>
    <w:r>
      <w:pict>
        <v:shape id="WordPictureWatermark166" style="position:absolute;margin-left:40.9952pt;margin-top:761.949pt;mso-position-vertical-relative:page;mso-position-horizontal-relative:page;width:220.95pt;height:24pt;z-index:-251613184;" o:allowincell="f" filled="false" stroked="false" type="#_x0000_t75">
          <v:imagedata o:title="" r:id="rId2"/>
        </v:shape>
      </w:pict>
    </w:r>
    <w:r>
      <w:pict>
        <v:shape id="_x0000_s168" style="position:absolute;margin-left:475.11pt;margin-top:1.56862pt;mso-position-vertical-relative:text;mso-position-horizontal-relative:text;width:33.95pt;height:13.45pt;z-index:251705344;" filled="false" stroked="false" type="#_x0000_t202">
          <v:fill on="false"/>
          <v:stroke on="false"/>
          <v:path/>
          <v:imagedata o:title=""/>
          <o:lock v:ext="edit" aspectratio="false"/>
          <v:textbox inset="0mm,0mm,0mm,0mm">
            <w:txbxContent>
              <w:p>
                <w:pPr>
                  <w:ind w:left="20"/>
                  <w:spacing w:before="20" w:line="213"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13"/>
                    <w:w w:val="118"/>
                  </w:rPr>
                  <w:t>·</w:t>
                </w:r>
                <w:r>
                  <w:rPr>
                    <w:rFonts w:ascii="Microsoft YaHei" w:hAnsi="Microsoft YaHei" w:eastAsia="Microsoft YaHei" w:cs="Microsoft YaHei"/>
                    <w:sz w:val="15"/>
                    <w:szCs w:val="15"/>
                    <w:color w:val="231F20"/>
                    <w:spacing w:val="36"/>
                    <w:w w:val="101"/>
                  </w:rPr>
                  <w:t xml:space="preserve"> </w:t>
                </w:r>
                <w:r>
                  <w:rPr>
                    <w:rFonts w:ascii="Times New Roman" w:hAnsi="Times New Roman" w:eastAsia="Times New Roman" w:cs="Times New Roman"/>
                    <w:sz w:val="15"/>
                    <w:szCs w:val="15"/>
                    <w:color w:val="231F20"/>
                    <w:spacing w:val="13"/>
                    <w:w w:val="118"/>
                  </w:rPr>
                  <w:t>967</w:t>
                </w:r>
                <w:r>
                  <w:rPr>
                    <w:rFonts w:ascii="Times New Roman" w:hAnsi="Times New Roman" w:eastAsia="Times New Roman" w:cs="Times New Roman"/>
                    <w:sz w:val="15"/>
                    <w:szCs w:val="15"/>
                    <w:color w:val="231F20"/>
                    <w:spacing w:val="9"/>
                  </w:rPr>
                  <w:t xml:space="preserve">   </w:t>
                </w:r>
                <w:r>
                  <w:rPr>
                    <w:rFonts w:ascii="Microsoft YaHei" w:hAnsi="Microsoft YaHei" w:eastAsia="Microsoft YaHei" w:cs="Microsoft YaHei"/>
                    <w:sz w:val="15"/>
                    <w:szCs w:val="15"/>
                    <w:color w:val="231F20"/>
                    <w:spacing w:val="13"/>
                    <w:w w:val="118"/>
                  </w:rPr>
                  <w:t>·</w:t>
                </w:r>
              </w:p>
            </w:txbxContent>
          </v:textbox>
        </v:shape>
      </w:pict>
    </w:r>
    <w:r>
      <w:rPr>
        <w:shd w:val="clear" w:fill="FFFFFE"/>
        <w:rFonts w:ascii="Microsoft YaHei" w:hAnsi="Microsoft YaHei" w:eastAsia="Microsoft YaHei" w:cs="Microsoft YaHei"/>
        <w:sz w:val="15"/>
        <w:szCs w:val="15"/>
        <w:color w:val="231F20"/>
        <w:spacing w:val="2"/>
      </w:rPr>
      <w:t>中华医学杂志 </w:t>
    </w:r>
    <w:r>
      <w:rPr>
        <w:shd w:val="clear" w:fill="FFFFFE"/>
        <w:rFonts w:ascii="Times New Roman" w:hAnsi="Times New Roman" w:eastAsia="Times New Roman" w:cs="Times New Roman"/>
        <w:sz w:val="15"/>
        <w:szCs w:val="15"/>
        <w:color w:val="231F20"/>
        <w:spacing w:val="2"/>
      </w:rPr>
      <w:t>2023 </w:t>
    </w:r>
    <w:r>
      <w:rPr>
        <w:shd w:val="clear" w:fill="FFFFFE"/>
        <w:rFonts w:ascii="Microsoft YaHei" w:hAnsi="Microsoft YaHei" w:eastAsia="Microsoft YaHei" w:cs="Microsoft YaHei"/>
        <w:sz w:val="15"/>
        <w:szCs w:val="15"/>
        <w:color w:val="231F20"/>
        <w:spacing w:val="2"/>
      </w:rPr>
      <w:t>年</w:t>
    </w:r>
    <w:r>
      <w:rPr>
        <w:shd w:val="clear" w:fill="FFFFFE"/>
        <w:rFonts w:ascii="Microsoft YaHei" w:hAnsi="Microsoft YaHei" w:eastAsia="Microsoft YaHei" w:cs="Microsoft YaHei"/>
        <w:sz w:val="15"/>
        <w:szCs w:val="15"/>
        <w:color w:val="231F20"/>
        <w:spacing w:val="-4"/>
      </w:rPr>
      <w:t xml:space="preserve"> </w:t>
    </w:r>
    <w:r>
      <w:rPr>
        <w:shd w:val="clear" w:fill="FFFFFE"/>
        <w:rFonts w:ascii="Times New Roman" w:hAnsi="Times New Roman" w:eastAsia="Times New Roman" w:cs="Times New Roman"/>
        <w:sz w:val="15"/>
        <w:szCs w:val="15"/>
        <w:color w:val="231F20"/>
        <w:spacing w:val="2"/>
      </w:rPr>
      <w:t>4 </w:t>
    </w:r>
    <w:r>
      <w:rPr>
        <w:shd w:val="clear" w:fill="FFFFFE"/>
        <w:rFonts w:ascii="Microsoft YaHei" w:hAnsi="Microsoft YaHei" w:eastAsia="Microsoft YaHei" w:cs="Microsoft YaHei"/>
        <w:sz w:val="15"/>
        <w:szCs w:val="15"/>
        <w:color w:val="231F20"/>
        <w:spacing w:val="2"/>
      </w:rPr>
      <w:t>月</w:t>
    </w:r>
    <w:r>
      <w:rPr>
        <w:shd w:val="clear" w:fill="FFFFFE"/>
        <w:rFonts w:ascii="Times New Roman" w:hAnsi="Times New Roman" w:eastAsia="Times New Roman" w:cs="Times New Roman"/>
        <w:sz w:val="15"/>
        <w:szCs w:val="15"/>
        <w:color w:val="231F20"/>
        <w:spacing w:val="2"/>
      </w:rPr>
      <w:t>4  </w:t>
    </w:r>
    <w:r>
      <w:rPr>
        <w:shd w:val="clear" w:fill="FFFFFE"/>
        <w:rFonts w:ascii="Microsoft YaHei" w:hAnsi="Microsoft YaHei" w:eastAsia="Microsoft YaHei" w:cs="Microsoft YaHei"/>
        <w:sz w:val="15"/>
        <w:szCs w:val="15"/>
        <w:color w:val="231F20"/>
        <w:spacing w:val="2"/>
      </w:rPr>
      <w:t>日第</w:t>
    </w:r>
    <w:r>
      <w:rPr>
        <w:shd w:val="clear" w:fill="FFFFFE"/>
        <w:rFonts w:ascii="Microsoft YaHei" w:hAnsi="Microsoft YaHei" w:eastAsia="Microsoft YaHei" w:cs="Microsoft YaHei"/>
        <w:sz w:val="15"/>
        <w:szCs w:val="15"/>
        <w:color w:val="231F20"/>
        <w:spacing w:val="16"/>
        <w:w w:val="102"/>
      </w:rPr>
      <w:t xml:space="preserve"> </w:t>
    </w:r>
    <w:r>
      <w:rPr>
        <w:shd w:val="clear" w:fill="FFFFFE"/>
        <w:rFonts w:ascii="Times New Roman" w:hAnsi="Times New Roman" w:eastAsia="Times New Roman" w:cs="Times New Roman"/>
        <w:sz w:val="15"/>
        <w:szCs w:val="15"/>
        <w:color w:val="231F20"/>
        <w:spacing w:val="2"/>
      </w:rPr>
      <w:t>103 </w:t>
    </w:r>
    <w:r>
      <w:rPr>
        <w:shd w:val="clear" w:fill="FFFFFE"/>
        <w:rFonts w:ascii="Microsoft YaHei" w:hAnsi="Microsoft YaHei" w:eastAsia="Microsoft YaHei" w:cs="Microsoft YaHei"/>
        <w:sz w:val="15"/>
        <w:szCs w:val="15"/>
        <w:color w:val="231F20"/>
        <w:spacing w:val="2"/>
      </w:rPr>
      <w:t>卷第</w:t>
    </w:r>
    <w:r>
      <w:rPr>
        <w:shd w:val="clear" w:fill="FFFFFE"/>
        <w:rFonts w:ascii="Microsoft YaHei" w:hAnsi="Microsoft YaHei" w:eastAsia="Microsoft YaHei" w:cs="Microsoft YaHei"/>
        <w:sz w:val="15"/>
        <w:szCs w:val="15"/>
        <w:color w:val="231F20"/>
        <w:spacing w:val="16"/>
      </w:rPr>
      <w:t xml:space="preserve"> </w:t>
    </w:r>
    <w:r>
      <w:rPr>
        <w:shd w:val="clear" w:fill="FFFFFE"/>
        <w:rFonts w:ascii="Times New Roman" w:hAnsi="Times New Roman" w:eastAsia="Times New Roman" w:cs="Times New Roman"/>
        <w:sz w:val="15"/>
        <w:szCs w:val="15"/>
        <w:color w:val="231F20"/>
        <w:spacing w:val="2"/>
      </w:rPr>
      <w:t>13 </w:t>
    </w:r>
    <w:r>
      <w:rPr>
        <w:shd w:val="clear" w:fill="FFFFFE"/>
        <w:rFonts w:ascii="Microsoft YaHei" w:hAnsi="Microsoft YaHei" w:eastAsia="Microsoft YaHei" w:cs="Microsoft YaHei"/>
        <w:sz w:val="15"/>
        <w:szCs w:val="15"/>
        <w:color w:val="231F20"/>
        <w:spacing w:val="2"/>
      </w:rPr>
      <w:t>期    </w:t>
    </w:r>
    <w:r>
      <w:rPr>
        <w:shd w:val="clear" w:fill="FFFFFE"/>
        <w:rFonts w:ascii="Times New Roman" w:hAnsi="Times New Roman" w:eastAsia="Times New Roman" w:cs="Times New Roman"/>
        <w:sz w:val="15"/>
        <w:szCs w:val="15"/>
        <w:color w:val="231F20"/>
      </w:rPr>
      <w:t>Natl</w:t>
    </w:r>
    <w:r>
      <w:rPr>
        <w:shd w:val="clear" w:fill="FFFFFE"/>
        <w:rFonts w:ascii="Times New Roman" w:hAnsi="Times New Roman" w:eastAsia="Times New Roman" w:cs="Times New Roman"/>
        <w:sz w:val="15"/>
        <w:szCs w:val="15"/>
        <w:color w:val="231F20"/>
        <w:spacing w:val="2"/>
      </w:rPr>
      <w:t xml:space="preserve"> </w:t>
    </w:r>
    <w:r>
      <w:rPr>
        <w:shd w:val="clear" w:fill="FFFFFE"/>
        <w:rFonts w:ascii="Times New Roman" w:hAnsi="Times New Roman" w:eastAsia="Times New Roman" w:cs="Times New Roman"/>
        <w:sz w:val="15"/>
        <w:szCs w:val="15"/>
        <w:color w:val="231F20"/>
      </w:rPr>
      <w:t>Med</w:t>
    </w:r>
    <w:r>
      <w:rPr>
        <w:shd w:val="clear" w:fill="FFFFFE"/>
        <w:rFonts w:ascii="Times New Roman" w:hAnsi="Times New Roman" w:eastAsia="Times New Roman" w:cs="Times New Roman"/>
        <w:sz w:val="15"/>
        <w:szCs w:val="15"/>
        <w:color w:val="231F20"/>
        <w:spacing w:val="2"/>
      </w:rPr>
      <w:t xml:space="preserve"> </w:t>
    </w:r>
    <w:r>
      <w:rPr>
        <w:shd w:val="clear" w:fill="FFFFFE"/>
        <w:rFonts w:ascii="Times New Roman" w:hAnsi="Times New Roman" w:eastAsia="Times New Roman" w:cs="Times New Roman"/>
        <w:sz w:val="15"/>
        <w:szCs w:val="15"/>
        <w:color w:val="231F20"/>
      </w:rPr>
      <w:t>J</w:t>
    </w:r>
    <w:r>
      <w:rPr>
        <w:shd w:val="clear" w:fill="FFFFFE"/>
        <w:rFonts w:ascii="Times New Roman" w:hAnsi="Times New Roman" w:eastAsia="Times New Roman" w:cs="Times New Roman"/>
        <w:sz w:val="15"/>
        <w:szCs w:val="15"/>
        <w:color w:val="231F20"/>
        <w:spacing w:val="11"/>
      </w:rPr>
      <w:t xml:space="preserve"> </w:t>
    </w:r>
    <w:r>
      <w:rPr>
        <w:shd w:val="clear" w:fill="FFFFFE"/>
        <w:rFonts w:ascii="Times New Roman" w:hAnsi="Times New Roman" w:eastAsia="Times New Roman" w:cs="Times New Roman"/>
        <w:sz w:val="15"/>
        <w:szCs w:val="15"/>
        <w:color w:val="231F20"/>
      </w:rPr>
      <w:t>China</w:t>
    </w:r>
    <w:r>
      <w:rPr>
        <w:shd w:val="clear" w:fill="FFFFFE"/>
        <w:rFonts w:ascii="Times New Roman" w:hAnsi="Times New Roman" w:eastAsia="Times New Roman" w:cs="Times New Roman"/>
        <w:sz w:val="15"/>
        <w:szCs w:val="15"/>
        <w:color w:val="231F20"/>
        <w:spacing w:val="2"/>
      </w:rPr>
      <w:t>,</w:t>
    </w:r>
    <w:r>
      <w:rPr>
        <w:shd w:val="clear" w:fill="FFFFFE"/>
        <w:rFonts w:ascii="Times New Roman" w:hAnsi="Times New Roman" w:eastAsia="Times New Roman" w:cs="Times New Roman"/>
        <w:sz w:val="15"/>
        <w:szCs w:val="15"/>
        <w:color w:val="231F20"/>
        <w:spacing w:val="7"/>
      </w:rPr>
      <w:t xml:space="preserve"> </w:t>
    </w:r>
    <w:r>
      <w:rPr>
        <w:shd w:val="clear" w:fill="FFFFFE"/>
        <w:rFonts w:ascii="Times New Roman" w:hAnsi="Times New Roman" w:eastAsia="Times New Roman" w:cs="Times New Roman"/>
        <w:sz w:val="15"/>
        <w:szCs w:val="15"/>
        <w:color w:val="231F20"/>
      </w:rPr>
      <w:t>April</w:t>
    </w:r>
    <w:r>
      <w:rPr>
        <w:shd w:val="clear" w:fill="FFFFFE"/>
        <w:rFonts w:ascii="Times New Roman" w:hAnsi="Times New Roman" w:eastAsia="Times New Roman" w:cs="Times New Roman"/>
        <w:sz w:val="15"/>
        <w:szCs w:val="15"/>
        <w:color w:val="231F20"/>
        <w:spacing w:val="5"/>
      </w:rPr>
      <w:t xml:space="preserve"> </w:t>
    </w:r>
    <w:r>
      <w:rPr>
        <w:shd w:val="clear" w:fill="FFFFFE"/>
        <w:rFonts w:ascii="Times New Roman" w:hAnsi="Times New Roman" w:eastAsia="Times New Roman" w:cs="Times New Roman"/>
        <w:sz w:val="15"/>
        <w:szCs w:val="15"/>
        <w:color w:val="231F20"/>
        <w:spacing w:val="2"/>
      </w:rPr>
      <w:t>4,</w:t>
    </w:r>
    <w:r>
      <w:rPr>
        <w:shd w:val="clear" w:fill="FFFFFE"/>
        <w:rFonts w:ascii="Times New Roman" w:hAnsi="Times New Roman" w:eastAsia="Times New Roman" w:cs="Times New Roman"/>
        <w:sz w:val="15"/>
        <w:szCs w:val="15"/>
        <w:color w:val="231F20"/>
        <w:spacing w:val="8"/>
      </w:rPr>
      <w:t xml:space="preserve"> </w:t>
    </w:r>
    <w:r>
      <w:rPr>
        <w:shd w:val="clear" w:fill="FFFFFE"/>
        <w:rFonts w:ascii="Times New Roman" w:hAnsi="Times New Roman" w:eastAsia="Times New Roman" w:cs="Times New Roman"/>
        <w:sz w:val="15"/>
        <w:szCs w:val="15"/>
        <w:color w:val="231F20"/>
        <w:spacing w:val="2"/>
      </w:rPr>
      <w:t>2023,</w:t>
    </w:r>
    <w:r>
      <w:rPr>
        <w:shd w:val="clear" w:fill="FFFFFE"/>
        <w:rFonts w:ascii="Times New Roman" w:hAnsi="Times New Roman" w:eastAsia="Times New Roman" w:cs="Times New Roman"/>
        <w:sz w:val="15"/>
        <w:szCs w:val="15"/>
        <w:color w:val="231F20"/>
        <w:spacing w:val="8"/>
      </w:rPr>
      <w:t xml:space="preserve"> </w:t>
    </w:r>
    <w:r>
      <w:rPr>
        <w:shd w:val="clear" w:fill="FFFFFE"/>
        <w:rFonts w:ascii="Times New Roman" w:hAnsi="Times New Roman" w:eastAsia="Times New Roman" w:cs="Times New Roman"/>
        <w:sz w:val="15"/>
        <w:szCs w:val="15"/>
        <w:color w:val="231F20"/>
      </w:rPr>
      <w:t>Vol</w:t>
    </w:r>
    <w:r>
      <w:rPr>
        <w:shd w:val="clear" w:fill="FFFFFE"/>
        <w:rFonts w:ascii="Times New Roman" w:hAnsi="Times New Roman" w:eastAsia="Times New Roman" w:cs="Times New Roman"/>
        <w:sz w:val="15"/>
        <w:szCs w:val="15"/>
        <w:color w:val="231F20"/>
        <w:spacing w:val="2"/>
      </w:rPr>
      <w:t>.</w:t>
    </w:r>
    <w:r>
      <w:rPr>
        <w:shd w:val="clear" w:fill="FFFFFE"/>
        <w:rFonts w:ascii="Times New Roman" w:hAnsi="Times New Roman" w:eastAsia="Times New Roman" w:cs="Times New Roman"/>
        <w:sz w:val="15"/>
        <w:szCs w:val="15"/>
        <w:color w:val="231F20"/>
        <w:spacing w:val="20"/>
        <w:w w:val="102"/>
      </w:rPr>
      <w:t xml:space="preserve"> </w:t>
    </w:r>
    <w:r>
      <w:rPr>
        <w:shd w:val="clear" w:fill="FFFFFE"/>
        <w:rFonts w:ascii="Times New Roman" w:hAnsi="Times New Roman" w:eastAsia="Times New Roman" w:cs="Times New Roman"/>
        <w:sz w:val="15"/>
        <w:szCs w:val="15"/>
        <w:color w:val="231F20"/>
        <w:spacing w:val="2"/>
      </w:rPr>
      <w:t>103,</w:t>
    </w:r>
    <w:r>
      <w:rPr>
        <w:shd w:val="clear" w:fill="FFFFFE"/>
        <w:rFonts w:ascii="Times New Roman" w:hAnsi="Times New Roman" w:eastAsia="Times New Roman" w:cs="Times New Roman"/>
        <w:sz w:val="15"/>
        <w:szCs w:val="15"/>
        <w:color w:val="231F20"/>
        <w:spacing w:val="9"/>
      </w:rPr>
      <w:t xml:space="preserve"> </w:t>
    </w:r>
    <w:r>
      <w:rPr>
        <w:shd w:val="clear" w:fill="FFFFFE"/>
        <w:rFonts w:ascii="Times New Roman" w:hAnsi="Times New Roman" w:eastAsia="Times New Roman" w:cs="Times New Roman"/>
        <w:sz w:val="15"/>
        <w:szCs w:val="15"/>
        <w:color w:val="231F20"/>
      </w:rPr>
      <w:t>No</w:t>
    </w:r>
    <w:r>
      <w:rPr>
        <w:shd w:val="clear" w:fill="FFFFFE"/>
        <w:rFonts w:ascii="Times New Roman" w:hAnsi="Times New Roman" w:eastAsia="Times New Roman" w:cs="Times New Roman"/>
        <w:sz w:val="15"/>
        <w:szCs w:val="15"/>
        <w:color w:val="231F20"/>
        <w:spacing w:val="2"/>
      </w:rPr>
      <w:t>.</w:t>
    </w:r>
    <w:r>
      <w:rPr>
        <w:shd w:val="clear" w:fill="FFFFFE"/>
        <w:rFonts w:ascii="Times New Roman" w:hAnsi="Times New Roman" w:eastAsia="Times New Roman" w:cs="Times New Roman"/>
        <w:sz w:val="15"/>
        <w:szCs w:val="15"/>
        <w:color w:val="231F20"/>
        <w:spacing w:val="21"/>
      </w:rPr>
      <w:t xml:space="preserve"> </w:t>
    </w:r>
    <w:r>
      <w:rPr>
        <w:shd w:val="clear" w:fill="FFFFFE"/>
        <w:rFonts w:ascii="Times New Roman" w:hAnsi="Times New Roman" w:eastAsia="Times New Roman" w:cs="Times New Roman"/>
        <w:sz w:val="15"/>
        <w:szCs w:val="15"/>
        <w:color w:val="231F20"/>
        <w:spacing w:val="2"/>
      </w:rPr>
      <w:t>13</w:t>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5"/>
      <w:spacing w:before="36" w:line="182" w:lineRule="auto"/>
      <w:jc w:val="right"/>
      <w:rPr>
        <w:rFonts w:ascii="Times New Roman" w:hAnsi="Times New Roman" w:eastAsia="Times New Roman" w:cs="Times New Roman"/>
        <w:sz w:val="15"/>
        <w:szCs w:val="15"/>
      </w:rPr>
    </w:pPr>
    <w:r>
      <w:pict>
        <v:shape id="WordPictureWatermark172" style="position:absolute;margin-left:175pt;margin-top:260.882pt;mso-position-vertical-relative:page;mso-position-horizontal-relative:page;width:267pt;height:306pt;z-index:-251610112;" o:allowincell="f" filled="false" stroked="false" type="#_x0000_t75">
          <v:imagedata o:title="" r:id="rId1"/>
        </v:shape>
      </w:pict>
    </w:r>
    <w:r>
      <w:pict>
        <v:shape id="WordPictureWatermark174" style="position:absolute;margin-left:40.9952pt;margin-top:761.949pt;mso-position-vertical-relative:page;mso-position-horizontal-relative:page;width:220.95pt;height:24pt;z-index:-251609088;" o:allowincell="f" filled="false" stroked="false" type="#_x0000_t75">
          <v:imagedata o:title="" r:id="rId2"/>
        </v:shape>
      </w:pict>
    </w:r>
    <w:r>
      <w:pict>
        <v:shape id="_x0000_s176" style="position:absolute;margin-left:24.559pt;margin-top:1.13828pt;mso-position-vertical-relative:text;mso-position-horizontal-relative:text;width:33.95pt;height:13.45pt;z-index:251708416;" filled="false" stroked="false" type="#_x0000_t202">
          <v:fill on="false"/>
          <v:stroke on="false"/>
          <v:path/>
          <v:imagedata o:title=""/>
          <o:lock v:ext="edit" aspectratio="false"/>
          <v:textbox inset="0mm,0mm,0mm,0mm">
            <w:txbxContent>
              <w:p>
                <w:pPr>
                  <w:ind w:left="20"/>
                  <w:spacing w:before="20" w:line="213"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15"/>
                    <w:w w:val="114"/>
                  </w:rPr>
                  <w:t>·</w:t>
                </w:r>
                <w:r>
                  <w:rPr>
                    <w:rFonts w:ascii="Microsoft YaHei" w:hAnsi="Microsoft YaHei" w:eastAsia="Microsoft YaHei" w:cs="Microsoft YaHei"/>
                    <w:sz w:val="15"/>
                    <w:szCs w:val="15"/>
                    <w:color w:val="231F20"/>
                    <w:spacing w:val="38"/>
                  </w:rPr>
                  <w:t xml:space="preserve"> </w:t>
                </w:r>
                <w:r>
                  <w:rPr>
                    <w:rFonts w:ascii="Times New Roman" w:hAnsi="Times New Roman" w:eastAsia="Times New Roman" w:cs="Times New Roman"/>
                    <w:sz w:val="15"/>
                    <w:szCs w:val="15"/>
                    <w:color w:val="231F20"/>
                    <w:spacing w:val="15"/>
                    <w:w w:val="114"/>
                  </w:rPr>
                  <w:t>968</w:t>
                </w:r>
                <w:r>
                  <w:rPr>
                    <w:rFonts w:ascii="Times New Roman" w:hAnsi="Times New Roman" w:eastAsia="Times New Roman" w:cs="Times New Roman"/>
                    <w:sz w:val="15"/>
                    <w:szCs w:val="15"/>
                    <w:color w:val="231F20"/>
                    <w:spacing w:val="9"/>
                    <w:w w:val="101"/>
                  </w:rPr>
                  <w:t xml:space="preserve">   </w:t>
                </w:r>
                <w:r>
                  <w:rPr>
                    <w:rFonts w:ascii="Microsoft YaHei" w:hAnsi="Microsoft YaHei" w:eastAsia="Microsoft YaHei" w:cs="Microsoft YaHei"/>
                    <w:sz w:val="15"/>
                    <w:szCs w:val="15"/>
                    <w:color w:val="231F20"/>
                    <w:spacing w:val="15"/>
                    <w:w w:val="114"/>
                  </w:rPr>
                  <w:t>·</w:t>
                </w:r>
              </w:p>
            </w:txbxContent>
          </v:textbox>
        </v:shape>
      </w:pict>
    </w:r>
    <w:r>
      <w:rPr>
        <w:shd w:val="clear" w:fill="FFFFFE"/>
        <w:rFonts w:ascii="Microsoft YaHei" w:hAnsi="Microsoft YaHei" w:eastAsia="Microsoft YaHei" w:cs="Microsoft YaHei"/>
        <w:sz w:val="15"/>
        <w:szCs w:val="15"/>
        <w:color w:val="231F20"/>
        <w:spacing w:val="2"/>
      </w:rPr>
      <w:t>中华医学杂志 </w:t>
    </w:r>
    <w:r>
      <w:rPr>
        <w:shd w:val="clear" w:fill="FFFFFE"/>
        <w:rFonts w:ascii="Times New Roman" w:hAnsi="Times New Roman" w:eastAsia="Times New Roman" w:cs="Times New Roman"/>
        <w:sz w:val="15"/>
        <w:szCs w:val="15"/>
        <w:color w:val="231F20"/>
        <w:spacing w:val="2"/>
      </w:rPr>
      <w:t>2023 </w:t>
    </w:r>
    <w:r>
      <w:rPr>
        <w:shd w:val="clear" w:fill="FFFFFE"/>
        <w:rFonts w:ascii="Microsoft YaHei" w:hAnsi="Microsoft YaHei" w:eastAsia="Microsoft YaHei" w:cs="Microsoft YaHei"/>
        <w:sz w:val="15"/>
        <w:szCs w:val="15"/>
        <w:color w:val="231F20"/>
        <w:spacing w:val="2"/>
      </w:rPr>
      <w:t>年</w:t>
    </w:r>
    <w:r>
      <w:rPr>
        <w:shd w:val="clear" w:fill="FFFFFE"/>
        <w:rFonts w:ascii="Microsoft YaHei" w:hAnsi="Microsoft YaHei" w:eastAsia="Microsoft YaHei" w:cs="Microsoft YaHei"/>
        <w:sz w:val="15"/>
        <w:szCs w:val="15"/>
        <w:color w:val="231F20"/>
        <w:spacing w:val="-4"/>
      </w:rPr>
      <w:t xml:space="preserve"> </w:t>
    </w:r>
    <w:r>
      <w:rPr>
        <w:shd w:val="clear" w:fill="FFFFFE"/>
        <w:rFonts w:ascii="Times New Roman" w:hAnsi="Times New Roman" w:eastAsia="Times New Roman" w:cs="Times New Roman"/>
        <w:sz w:val="15"/>
        <w:szCs w:val="15"/>
        <w:color w:val="231F20"/>
        <w:spacing w:val="2"/>
      </w:rPr>
      <w:t>4 </w:t>
    </w:r>
    <w:r>
      <w:rPr>
        <w:shd w:val="clear" w:fill="FFFFFE"/>
        <w:rFonts w:ascii="Microsoft YaHei" w:hAnsi="Microsoft YaHei" w:eastAsia="Microsoft YaHei" w:cs="Microsoft YaHei"/>
        <w:sz w:val="15"/>
        <w:szCs w:val="15"/>
        <w:color w:val="231F20"/>
        <w:spacing w:val="2"/>
      </w:rPr>
      <w:t>月</w:t>
    </w:r>
    <w:r>
      <w:rPr>
        <w:shd w:val="clear" w:fill="FFFFFE"/>
        <w:rFonts w:ascii="Times New Roman" w:hAnsi="Times New Roman" w:eastAsia="Times New Roman" w:cs="Times New Roman"/>
        <w:sz w:val="15"/>
        <w:szCs w:val="15"/>
        <w:color w:val="231F20"/>
        <w:spacing w:val="2"/>
      </w:rPr>
      <w:t>4  </w:t>
    </w:r>
    <w:r>
      <w:rPr>
        <w:shd w:val="clear" w:fill="FFFFFE"/>
        <w:rFonts w:ascii="Microsoft YaHei" w:hAnsi="Microsoft YaHei" w:eastAsia="Microsoft YaHei" w:cs="Microsoft YaHei"/>
        <w:sz w:val="15"/>
        <w:szCs w:val="15"/>
        <w:color w:val="231F20"/>
        <w:spacing w:val="2"/>
      </w:rPr>
      <w:t>日第</w:t>
    </w:r>
    <w:r>
      <w:rPr>
        <w:shd w:val="clear" w:fill="FFFFFE"/>
        <w:rFonts w:ascii="Microsoft YaHei" w:hAnsi="Microsoft YaHei" w:eastAsia="Microsoft YaHei" w:cs="Microsoft YaHei"/>
        <w:sz w:val="15"/>
        <w:szCs w:val="15"/>
        <w:color w:val="231F20"/>
        <w:spacing w:val="16"/>
        <w:w w:val="102"/>
      </w:rPr>
      <w:t xml:space="preserve"> </w:t>
    </w:r>
    <w:r>
      <w:rPr>
        <w:shd w:val="clear" w:fill="FFFFFE"/>
        <w:rFonts w:ascii="Times New Roman" w:hAnsi="Times New Roman" w:eastAsia="Times New Roman" w:cs="Times New Roman"/>
        <w:sz w:val="15"/>
        <w:szCs w:val="15"/>
        <w:color w:val="231F20"/>
        <w:spacing w:val="2"/>
      </w:rPr>
      <w:t>103 </w:t>
    </w:r>
    <w:r>
      <w:rPr>
        <w:shd w:val="clear" w:fill="FFFFFE"/>
        <w:rFonts w:ascii="Microsoft YaHei" w:hAnsi="Microsoft YaHei" w:eastAsia="Microsoft YaHei" w:cs="Microsoft YaHei"/>
        <w:sz w:val="15"/>
        <w:szCs w:val="15"/>
        <w:color w:val="231F20"/>
        <w:spacing w:val="2"/>
      </w:rPr>
      <w:t>卷第</w:t>
    </w:r>
    <w:r>
      <w:rPr>
        <w:shd w:val="clear" w:fill="FFFFFE"/>
        <w:rFonts w:ascii="Microsoft YaHei" w:hAnsi="Microsoft YaHei" w:eastAsia="Microsoft YaHei" w:cs="Microsoft YaHei"/>
        <w:sz w:val="15"/>
        <w:szCs w:val="15"/>
        <w:color w:val="231F20"/>
        <w:spacing w:val="16"/>
      </w:rPr>
      <w:t xml:space="preserve"> </w:t>
    </w:r>
    <w:r>
      <w:rPr>
        <w:shd w:val="clear" w:fill="FFFFFE"/>
        <w:rFonts w:ascii="Times New Roman" w:hAnsi="Times New Roman" w:eastAsia="Times New Roman" w:cs="Times New Roman"/>
        <w:sz w:val="15"/>
        <w:szCs w:val="15"/>
        <w:color w:val="231F20"/>
        <w:spacing w:val="2"/>
      </w:rPr>
      <w:t>13 </w:t>
    </w:r>
    <w:r>
      <w:rPr>
        <w:shd w:val="clear" w:fill="FFFFFE"/>
        <w:rFonts w:ascii="Microsoft YaHei" w:hAnsi="Microsoft YaHei" w:eastAsia="Microsoft YaHei" w:cs="Microsoft YaHei"/>
        <w:sz w:val="15"/>
        <w:szCs w:val="15"/>
        <w:color w:val="231F20"/>
        <w:spacing w:val="2"/>
      </w:rPr>
      <w:t>期    </w:t>
    </w:r>
    <w:r>
      <w:rPr>
        <w:shd w:val="clear" w:fill="FFFFFE"/>
        <w:rFonts w:ascii="Times New Roman" w:hAnsi="Times New Roman" w:eastAsia="Times New Roman" w:cs="Times New Roman"/>
        <w:sz w:val="15"/>
        <w:szCs w:val="15"/>
        <w:color w:val="231F20"/>
      </w:rPr>
      <w:t>Natl</w:t>
    </w:r>
    <w:r>
      <w:rPr>
        <w:shd w:val="clear" w:fill="FFFFFE"/>
        <w:rFonts w:ascii="Times New Roman" w:hAnsi="Times New Roman" w:eastAsia="Times New Roman" w:cs="Times New Roman"/>
        <w:sz w:val="15"/>
        <w:szCs w:val="15"/>
        <w:color w:val="231F20"/>
        <w:spacing w:val="2"/>
      </w:rPr>
      <w:t xml:space="preserve"> </w:t>
    </w:r>
    <w:r>
      <w:rPr>
        <w:shd w:val="clear" w:fill="FFFFFE"/>
        <w:rFonts w:ascii="Times New Roman" w:hAnsi="Times New Roman" w:eastAsia="Times New Roman" w:cs="Times New Roman"/>
        <w:sz w:val="15"/>
        <w:szCs w:val="15"/>
        <w:color w:val="231F20"/>
      </w:rPr>
      <w:t>Med</w:t>
    </w:r>
    <w:r>
      <w:rPr>
        <w:shd w:val="clear" w:fill="FFFFFE"/>
        <w:rFonts w:ascii="Times New Roman" w:hAnsi="Times New Roman" w:eastAsia="Times New Roman" w:cs="Times New Roman"/>
        <w:sz w:val="15"/>
        <w:szCs w:val="15"/>
        <w:color w:val="231F20"/>
        <w:spacing w:val="2"/>
      </w:rPr>
      <w:t xml:space="preserve"> </w:t>
    </w:r>
    <w:r>
      <w:rPr>
        <w:shd w:val="clear" w:fill="FFFFFE"/>
        <w:rFonts w:ascii="Times New Roman" w:hAnsi="Times New Roman" w:eastAsia="Times New Roman" w:cs="Times New Roman"/>
        <w:sz w:val="15"/>
        <w:szCs w:val="15"/>
        <w:color w:val="231F20"/>
      </w:rPr>
      <w:t>J</w:t>
    </w:r>
    <w:r>
      <w:rPr>
        <w:shd w:val="clear" w:fill="FFFFFE"/>
        <w:rFonts w:ascii="Times New Roman" w:hAnsi="Times New Roman" w:eastAsia="Times New Roman" w:cs="Times New Roman"/>
        <w:sz w:val="15"/>
        <w:szCs w:val="15"/>
        <w:color w:val="231F20"/>
        <w:spacing w:val="11"/>
      </w:rPr>
      <w:t xml:space="preserve"> </w:t>
    </w:r>
    <w:r>
      <w:rPr>
        <w:shd w:val="clear" w:fill="FFFFFE"/>
        <w:rFonts w:ascii="Times New Roman" w:hAnsi="Times New Roman" w:eastAsia="Times New Roman" w:cs="Times New Roman"/>
        <w:sz w:val="15"/>
        <w:szCs w:val="15"/>
        <w:color w:val="231F20"/>
      </w:rPr>
      <w:t>China</w:t>
    </w:r>
    <w:r>
      <w:rPr>
        <w:shd w:val="clear" w:fill="FFFFFE"/>
        <w:rFonts w:ascii="Times New Roman" w:hAnsi="Times New Roman" w:eastAsia="Times New Roman" w:cs="Times New Roman"/>
        <w:sz w:val="15"/>
        <w:szCs w:val="15"/>
        <w:color w:val="231F20"/>
        <w:spacing w:val="2"/>
      </w:rPr>
      <w:t>,</w:t>
    </w:r>
    <w:r>
      <w:rPr>
        <w:shd w:val="clear" w:fill="FFFFFE"/>
        <w:rFonts w:ascii="Times New Roman" w:hAnsi="Times New Roman" w:eastAsia="Times New Roman" w:cs="Times New Roman"/>
        <w:sz w:val="15"/>
        <w:szCs w:val="15"/>
        <w:color w:val="231F20"/>
        <w:spacing w:val="7"/>
      </w:rPr>
      <w:t xml:space="preserve"> </w:t>
    </w:r>
    <w:r>
      <w:rPr>
        <w:shd w:val="clear" w:fill="FFFFFE"/>
        <w:rFonts w:ascii="Times New Roman" w:hAnsi="Times New Roman" w:eastAsia="Times New Roman" w:cs="Times New Roman"/>
        <w:sz w:val="15"/>
        <w:szCs w:val="15"/>
        <w:color w:val="231F20"/>
      </w:rPr>
      <w:t>April</w:t>
    </w:r>
    <w:r>
      <w:rPr>
        <w:shd w:val="clear" w:fill="FFFFFE"/>
        <w:rFonts w:ascii="Times New Roman" w:hAnsi="Times New Roman" w:eastAsia="Times New Roman" w:cs="Times New Roman"/>
        <w:sz w:val="15"/>
        <w:szCs w:val="15"/>
        <w:color w:val="231F20"/>
        <w:spacing w:val="5"/>
      </w:rPr>
      <w:t xml:space="preserve"> </w:t>
    </w:r>
    <w:r>
      <w:rPr>
        <w:shd w:val="clear" w:fill="FFFFFE"/>
        <w:rFonts w:ascii="Times New Roman" w:hAnsi="Times New Roman" w:eastAsia="Times New Roman" w:cs="Times New Roman"/>
        <w:sz w:val="15"/>
        <w:szCs w:val="15"/>
        <w:color w:val="231F20"/>
        <w:spacing w:val="2"/>
      </w:rPr>
      <w:t>4,</w:t>
    </w:r>
    <w:r>
      <w:rPr>
        <w:shd w:val="clear" w:fill="FFFFFE"/>
        <w:rFonts w:ascii="Times New Roman" w:hAnsi="Times New Roman" w:eastAsia="Times New Roman" w:cs="Times New Roman"/>
        <w:sz w:val="15"/>
        <w:szCs w:val="15"/>
        <w:color w:val="231F20"/>
        <w:spacing w:val="8"/>
      </w:rPr>
      <w:t xml:space="preserve"> </w:t>
    </w:r>
    <w:r>
      <w:rPr>
        <w:shd w:val="clear" w:fill="FFFFFE"/>
        <w:rFonts w:ascii="Times New Roman" w:hAnsi="Times New Roman" w:eastAsia="Times New Roman" w:cs="Times New Roman"/>
        <w:sz w:val="15"/>
        <w:szCs w:val="15"/>
        <w:color w:val="231F20"/>
        <w:spacing w:val="2"/>
      </w:rPr>
      <w:t>2023,</w:t>
    </w:r>
    <w:r>
      <w:rPr>
        <w:shd w:val="clear" w:fill="FFFFFE"/>
        <w:rFonts w:ascii="Times New Roman" w:hAnsi="Times New Roman" w:eastAsia="Times New Roman" w:cs="Times New Roman"/>
        <w:sz w:val="15"/>
        <w:szCs w:val="15"/>
        <w:color w:val="231F20"/>
        <w:spacing w:val="8"/>
      </w:rPr>
      <w:t xml:space="preserve"> </w:t>
    </w:r>
    <w:r>
      <w:rPr>
        <w:shd w:val="clear" w:fill="FFFFFE"/>
        <w:rFonts w:ascii="Times New Roman" w:hAnsi="Times New Roman" w:eastAsia="Times New Roman" w:cs="Times New Roman"/>
        <w:sz w:val="15"/>
        <w:szCs w:val="15"/>
        <w:color w:val="231F20"/>
      </w:rPr>
      <w:t>Vol</w:t>
    </w:r>
    <w:r>
      <w:rPr>
        <w:shd w:val="clear" w:fill="FFFFFE"/>
        <w:rFonts w:ascii="Times New Roman" w:hAnsi="Times New Roman" w:eastAsia="Times New Roman" w:cs="Times New Roman"/>
        <w:sz w:val="15"/>
        <w:szCs w:val="15"/>
        <w:color w:val="231F20"/>
        <w:spacing w:val="2"/>
      </w:rPr>
      <w:t>.</w:t>
    </w:r>
    <w:r>
      <w:rPr>
        <w:shd w:val="clear" w:fill="FFFFFE"/>
        <w:rFonts w:ascii="Times New Roman" w:hAnsi="Times New Roman" w:eastAsia="Times New Roman" w:cs="Times New Roman"/>
        <w:sz w:val="15"/>
        <w:szCs w:val="15"/>
        <w:color w:val="231F20"/>
        <w:spacing w:val="20"/>
        <w:w w:val="102"/>
      </w:rPr>
      <w:t xml:space="preserve"> </w:t>
    </w:r>
    <w:r>
      <w:rPr>
        <w:shd w:val="clear" w:fill="FFFFFE"/>
        <w:rFonts w:ascii="Times New Roman" w:hAnsi="Times New Roman" w:eastAsia="Times New Roman" w:cs="Times New Roman"/>
        <w:sz w:val="15"/>
        <w:szCs w:val="15"/>
        <w:color w:val="231F20"/>
        <w:spacing w:val="2"/>
      </w:rPr>
      <w:t>103,</w:t>
    </w:r>
    <w:r>
      <w:rPr>
        <w:shd w:val="clear" w:fill="FFFFFE"/>
        <w:rFonts w:ascii="Times New Roman" w:hAnsi="Times New Roman" w:eastAsia="Times New Roman" w:cs="Times New Roman"/>
        <w:sz w:val="15"/>
        <w:szCs w:val="15"/>
        <w:color w:val="231F20"/>
        <w:spacing w:val="9"/>
      </w:rPr>
      <w:t xml:space="preserve"> </w:t>
    </w:r>
    <w:r>
      <w:rPr>
        <w:shd w:val="clear" w:fill="FFFFFE"/>
        <w:rFonts w:ascii="Times New Roman" w:hAnsi="Times New Roman" w:eastAsia="Times New Roman" w:cs="Times New Roman"/>
        <w:sz w:val="15"/>
        <w:szCs w:val="15"/>
        <w:color w:val="231F20"/>
      </w:rPr>
      <w:t>No</w:t>
    </w:r>
    <w:r>
      <w:rPr>
        <w:shd w:val="clear" w:fill="FFFFFE"/>
        <w:rFonts w:ascii="Times New Roman" w:hAnsi="Times New Roman" w:eastAsia="Times New Roman" w:cs="Times New Roman"/>
        <w:sz w:val="15"/>
        <w:szCs w:val="15"/>
        <w:color w:val="231F20"/>
        <w:spacing w:val="2"/>
      </w:rPr>
      <w:t>.</w:t>
    </w:r>
    <w:r>
      <w:rPr>
        <w:shd w:val="clear" w:fill="FFFFFE"/>
        <w:rFonts w:ascii="Times New Roman" w:hAnsi="Times New Roman" w:eastAsia="Times New Roman" w:cs="Times New Roman"/>
        <w:sz w:val="15"/>
        <w:szCs w:val="15"/>
        <w:color w:val="231F20"/>
        <w:spacing w:val="21"/>
      </w:rPr>
      <w:t xml:space="preserve"> </w:t>
    </w:r>
    <w:r>
      <w:rPr>
        <w:shd w:val="clear" w:fill="FFFFFE"/>
        <w:rFonts w:ascii="Times New Roman" w:hAnsi="Times New Roman" w:eastAsia="Times New Roman" w:cs="Times New Roman"/>
        <w:sz w:val="15"/>
        <w:szCs w:val="15"/>
        <w:color w:val="231F20"/>
        <w:spacing w:val="2"/>
      </w:rPr>
      <w:t>13</w:t>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04"/>
      <w:spacing w:before="36" w:line="189" w:lineRule="auto"/>
      <w:rPr>
        <w:rFonts w:ascii="Times New Roman" w:hAnsi="Times New Roman" w:eastAsia="Times New Roman" w:cs="Times New Roman"/>
        <w:sz w:val="15"/>
        <w:szCs w:val="15"/>
      </w:rPr>
    </w:pPr>
    <w:r>
      <w:pict>
        <v:shape id="WordPictureWatermark180" style="position:absolute;margin-left:175pt;margin-top:260.882pt;mso-position-vertical-relative:page;mso-position-horizontal-relative:page;width:267pt;height:306pt;z-index:-251606016;" o:allowincell="f" filled="false" stroked="false" type="#_x0000_t75">
          <v:imagedata o:title="" r:id="rId1"/>
        </v:shape>
      </w:pict>
    </w:r>
    <w:r>
      <w:pict>
        <v:shape id="WordPictureWatermark182" style="position:absolute;margin-left:40.9952pt;margin-top:761.949pt;mso-position-vertical-relative:page;mso-position-horizontal-relative:page;width:220.95pt;height:24pt;z-index:-251607040;" o:allowincell="f" filled="false" stroked="false" type="#_x0000_t75">
          <v:imagedata o:title="" r:id="rId2"/>
        </v:shape>
      </w:pict>
    </w:r>
    <w:r>
      <w:pict>
        <v:shape id="_x0000_s184" style="position:absolute;margin-left:475.11pt;margin-top:1.56862pt;mso-position-vertical-relative:text;mso-position-horizontal-relative:text;width:33.95pt;height:13.45pt;z-index:251711488;" filled="false" stroked="false" type="#_x0000_t202">
          <v:fill on="false"/>
          <v:stroke on="false"/>
          <v:path/>
          <v:imagedata o:title=""/>
          <o:lock v:ext="edit" aspectratio="false"/>
          <v:textbox inset="0mm,0mm,0mm,0mm">
            <w:txbxContent>
              <w:p>
                <w:pPr>
                  <w:ind w:left="20"/>
                  <w:spacing w:before="20" w:line="213"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13"/>
                    <w:w w:val="118"/>
                  </w:rPr>
                  <w:t>·</w:t>
                </w:r>
                <w:r>
                  <w:rPr>
                    <w:rFonts w:ascii="Microsoft YaHei" w:hAnsi="Microsoft YaHei" w:eastAsia="Microsoft YaHei" w:cs="Microsoft YaHei"/>
                    <w:sz w:val="15"/>
                    <w:szCs w:val="15"/>
                    <w:color w:val="231F20"/>
                    <w:spacing w:val="36"/>
                    <w:w w:val="101"/>
                  </w:rPr>
                  <w:t xml:space="preserve"> </w:t>
                </w:r>
                <w:r>
                  <w:rPr>
                    <w:rFonts w:ascii="Times New Roman" w:hAnsi="Times New Roman" w:eastAsia="Times New Roman" w:cs="Times New Roman"/>
                    <w:sz w:val="15"/>
                    <w:szCs w:val="15"/>
                    <w:color w:val="231F20"/>
                    <w:spacing w:val="13"/>
                    <w:w w:val="118"/>
                  </w:rPr>
                  <w:t>969</w:t>
                </w:r>
                <w:r>
                  <w:rPr>
                    <w:rFonts w:ascii="Times New Roman" w:hAnsi="Times New Roman" w:eastAsia="Times New Roman" w:cs="Times New Roman"/>
                    <w:sz w:val="15"/>
                    <w:szCs w:val="15"/>
                    <w:color w:val="231F20"/>
                    <w:spacing w:val="9"/>
                  </w:rPr>
                  <w:t xml:space="preserve">   </w:t>
                </w:r>
                <w:r>
                  <w:rPr>
                    <w:rFonts w:ascii="Microsoft YaHei" w:hAnsi="Microsoft YaHei" w:eastAsia="Microsoft YaHei" w:cs="Microsoft YaHei"/>
                    <w:sz w:val="15"/>
                    <w:szCs w:val="15"/>
                    <w:color w:val="231F20"/>
                    <w:spacing w:val="13"/>
                    <w:w w:val="118"/>
                  </w:rPr>
                  <w:t>·</w:t>
                </w:r>
              </w:p>
            </w:txbxContent>
          </v:textbox>
        </v:shape>
      </w:pict>
    </w:r>
    <w:r>
      <w:rPr>
        <w:shd w:val="clear" w:fill="FFFFFE"/>
        <w:rFonts w:ascii="Microsoft YaHei" w:hAnsi="Microsoft YaHei" w:eastAsia="Microsoft YaHei" w:cs="Microsoft YaHei"/>
        <w:sz w:val="15"/>
        <w:szCs w:val="15"/>
        <w:color w:val="231F20"/>
        <w:spacing w:val="2"/>
      </w:rPr>
      <w:t>中华医学杂志 </w:t>
    </w:r>
    <w:r>
      <w:rPr>
        <w:shd w:val="clear" w:fill="FFFFFE"/>
        <w:rFonts w:ascii="Times New Roman" w:hAnsi="Times New Roman" w:eastAsia="Times New Roman" w:cs="Times New Roman"/>
        <w:sz w:val="15"/>
        <w:szCs w:val="15"/>
        <w:color w:val="231F20"/>
        <w:spacing w:val="2"/>
      </w:rPr>
      <w:t>2023 </w:t>
    </w:r>
    <w:r>
      <w:rPr>
        <w:shd w:val="clear" w:fill="FFFFFE"/>
        <w:rFonts w:ascii="Microsoft YaHei" w:hAnsi="Microsoft YaHei" w:eastAsia="Microsoft YaHei" w:cs="Microsoft YaHei"/>
        <w:sz w:val="15"/>
        <w:szCs w:val="15"/>
        <w:color w:val="231F20"/>
        <w:spacing w:val="2"/>
      </w:rPr>
      <w:t>年</w:t>
    </w:r>
    <w:r>
      <w:rPr>
        <w:shd w:val="clear" w:fill="FFFFFE"/>
        <w:rFonts w:ascii="Microsoft YaHei" w:hAnsi="Microsoft YaHei" w:eastAsia="Microsoft YaHei" w:cs="Microsoft YaHei"/>
        <w:sz w:val="15"/>
        <w:szCs w:val="15"/>
        <w:color w:val="231F20"/>
        <w:spacing w:val="-4"/>
      </w:rPr>
      <w:t xml:space="preserve"> </w:t>
    </w:r>
    <w:r>
      <w:rPr>
        <w:shd w:val="clear" w:fill="FFFFFE"/>
        <w:rFonts w:ascii="Times New Roman" w:hAnsi="Times New Roman" w:eastAsia="Times New Roman" w:cs="Times New Roman"/>
        <w:sz w:val="15"/>
        <w:szCs w:val="15"/>
        <w:color w:val="231F20"/>
        <w:spacing w:val="2"/>
      </w:rPr>
      <w:t>4 </w:t>
    </w:r>
    <w:r>
      <w:rPr>
        <w:shd w:val="clear" w:fill="FFFFFE"/>
        <w:rFonts w:ascii="Microsoft YaHei" w:hAnsi="Microsoft YaHei" w:eastAsia="Microsoft YaHei" w:cs="Microsoft YaHei"/>
        <w:sz w:val="15"/>
        <w:szCs w:val="15"/>
        <w:color w:val="231F20"/>
        <w:spacing w:val="2"/>
      </w:rPr>
      <w:t>月</w:t>
    </w:r>
    <w:r>
      <w:rPr>
        <w:shd w:val="clear" w:fill="FFFFFE"/>
        <w:rFonts w:ascii="Times New Roman" w:hAnsi="Times New Roman" w:eastAsia="Times New Roman" w:cs="Times New Roman"/>
        <w:sz w:val="15"/>
        <w:szCs w:val="15"/>
        <w:color w:val="231F20"/>
        <w:spacing w:val="2"/>
      </w:rPr>
      <w:t>4  </w:t>
    </w:r>
    <w:r>
      <w:rPr>
        <w:shd w:val="clear" w:fill="FFFFFE"/>
        <w:rFonts w:ascii="Microsoft YaHei" w:hAnsi="Microsoft YaHei" w:eastAsia="Microsoft YaHei" w:cs="Microsoft YaHei"/>
        <w:sz w:val="15"/>
        <w:szCs w:val="15"/>
        <w:color w:val="231F20"/>
        <w:spacing w:val="2"/>
      </w:rPr>
      <w:t>日第</w:t>
    </w:r>
    <w:r>
      <w:rPr>
        <w:shd w:val="clear" w:fill="FFFFFE"/>
        <w:rFonts w:ascii="Microsoft YaHei" w:hAnsi="Microsoft YaHei" w:eastAsia="Microsoft YaHei" w:cs="Microsoft YaHei"/>
        <w:sz w:val="15"/>
        <w:szCs w:val="15"/>
        <w:color w:val="231F20"/>
        <w:spacing w:val="16"/>
        <w:w w:val="102"/>
      </w:rPr>
      <w:t xml:space="preserve"> </w:t>
    </w:r>
    <w:r>
      <w:rPr>
        <w:shd w:val="clear" w:fill="FFFFFE"/>
        <w:rFonts w:ascii="Times New Roman" w:hAnsi="Times New Roman" w:eastAsia="Times New Roman" w:cs="Times New Roman"/>
        <w:sz w:val="15"/>
        <w:szCs w:val="15"/>
        <w:color w:val="231F20"/>
        <w:spacing w:val="2"/>
      </w:rPr>
      <w:t>103 </w:t>
    </w:r>
    <w:r>
      <w:rPr>
        <w:shd w:val="clear" w:fill="FFFFFE"/>
        <w:rFonts w:ascii="Microsoft YaHei" w:hAnsi="Microsoft YaHei" w:eastAsia="Microsoft YaHei" w:cs="Microsoft YaHei"/>
        <w:sz w:val="15"/>
        <w:szCs w:val="15"/>
        <w:color w:val="231F20"/>
        <w:spacing w:val="2"/>
      </w:rPr>
      <w:t>卷第</w:t>
    </w:r>
    <w:r>
      <w:rPr>
        <w:shd w:val="clear" w:fill="FFFFFE"/>
        <w:rFonts w:ascii="Microsoft YaHei" w:hAnsi="Microsoft YaHei" w:eastAsia="Microsoft YaHei" w:cs="Microsoft YaHei"/>
        <w:sz w:val="15"/>
        <w:szCs w:val="15"/>
        <w:color w:val="231F20"/>
        <w:spacing w:val="16"/>
      </w:rPr>
      <w:t xml:space="preserve"> </w:t>
    </w:r>
    <w:r>
      <w:rPr>
        <w:shd w:val="clear" w:fill="FFFFFE"/>
        <w:rFonts w:ascii="Times New Roman" w:hAnsi="Times New Roman" w:eastAsia="Times New Roman" w:cs="Times New Roman"/>
        <w:sz w:val="15"/>
        <w:szCs w:val="15"/>
        <w:color w:val="231F20"/>
        <w:spacing w:val="2"/>
      </w:rPr>
      <w:t>13 </w:t>
    </w:r>
    <w:r>
      <w:rPr>
        <w:shd w:val="clear" w:fill="FFFFFE"/>
        <w:rFonts w:ascii="Microsoft YaHei" w:hAnsi="Microsoft YaHei" w:eastAsia="Microsoft YaHei" w:cs="Microsoft YaHei"/>
        <w:sz w:val="15"/>
        <w:szCs w:val="15"/>
        <w:color w:val="231F20"/>
        <w:spacing w:val="2"/>
      </w:rPr>
      <w:t>期    </w:t>
    </w:r>
    <w:r>
      <w:rPr>
        <w:shd w:val="clear" w:fill="FFFFFE"/>
        <w:rFonts w:ascii="Times New Roman" w:hAnsi="Times New Roman" w:eastAsia="Times New Roman" w:cs="Times New Roman"/>
        <w:sz w:val="15"/>
        <w:szCs w:val="15"/>
        <w:color w:val="231F20"/>
      </w:rPr>
      <w:t>Natl</w:t>
    </w:r>
    <w:r>
      <w:rPr>
        <w:shd w:val="clear" w:fill="FFFFFE"/>
        <w:rFonts w:ascii="Times New Roman" w:hAnsi="Times New Roman" w:eastAsia="Times New Roman" w:cs="Times New Roman"/>
        <w:sz w:val="15"/>
        <w:szCs w:val="15"/>
        <w:color w:val="231F20"/>
        <w:spacing w:val="2"/>
      </w:rPr>
      <w:t xml:space="preserve"> </w:t>
    </w:r>
    <w:r>
      <w:rPr>
        <w:shd w:val="clear" w:fill="FFFFFE"/>
        <w:rFonts w:ascii="Times New Roman" w:hAnsi="Times New Roman" w:eastAsia="Times New Roman" w:cs="Times New Roman"/>
        <w:sz w:val="15"/>
        <w:szCs w:val="15"/>
        <w:color w:val="231F20"/>
      </w:rPr>
      <w:t>Med</w:t>
    </w:r>
    <w:r>
      <w:rPr>
        <w:shd w:val="clear" w:fill="FFFFFE"/>
        <w:rFonts w:ascii="Times New Roman" w:hAnsi="Times New Roman" w:eastAsia="Times New Roman" w:cs="Times New Roman"/>
        <w:sz w:val="15"/>
        <w:szCs w:val="15"/>
        <w:color w:val="231F20"/>
        <w:spacing w:val="2"/>
      </w:rPr>
      <w:t xml:space="preserve"> </w:t>
    </w:r>
    <w:r>
      <w:rPr>
        <w:shd w:val="clear" w:fill="FFFFFE"/>
        <w:rFonts w:ascii="Times New Roman" w:hAnsi="Times New Roman" w:eastAsia="Times New Roman" w:cs="Times New Roman"/>
        <w:sz w:val="15"/>
        <w:szCs w:val="15"/>
        <w:color w:val="231F20"/>
      </w:rPr>
      <w:t>J</w:t>
    </w:r>
    <w:r>
      <w:rPr>
        <w:shd w:val="clear" w:fill="FFFFFE"/>
        <w:rFonts w:ascii="Times New Roman" w:hAnsi="Times New Roman" w:eastAsia="Times New Roman" w:cs="Times New Roman"/>
        <w:sz w:val="15"/>
        <w:szCs w:val="15"/>
        <w:color w:val="231F20"/>
        <w:spacing w:val="11"/>
      </w:rPr>
      <w:t xml:space="preserve"> </w:t>
    </w:r>
    <w:r>
      <w:rPr>
        <w:shd w:val="clear" w:fill="FFFFFE"/>
        <w:rFonts w:ascii="Times New Roman" w:hAnsi="Times New Roman" w:eastAsia="Times New Roman" w:cs="Times New Roman"/>
        <w:sz w:val="15"/>
        <w:szCs w:val="15"/>
        <w:color w:val="231F20"/>
      </w:rPr>
      <w:t>China</w:t>
    </w:r>
    <w:r>
      <w:rPr>
        <w:shd w:val="clear" w:fill="FFFFFE"/>
        <w:rFonts w:ascii="Times New Roman" w:hAnsi="Times New Roman" w:eastAsia="Times New Roman" w:cs="Times New Roman"/>
        <w:sz w:val="15"/>
        <w:szCs w:val="15"/>
        <w:color w:val="231F20"/>
        <w:spacing w:val="2"/>
      </w:rPr>
      <w:t>,</w:t>
    </w:r>
    <w:r>
      <w:rPr>
        <w:shd w:val="clear" w:fill="FFFFFE"/>
        <w:rFonts w:ascii="Times New Roman" w:hAnsi="Times New Roman" w:eastAsia="Times New Roman" w:cs="Times New Roman"/>
        <w:sz w:val="15"/>
        <w:szCs w:val="15"/>
        <w:color w:val="231F20"/>
        <w:spacing w:val="7"/>
      </w:rPr>
      <w:t xml:space="preserve"> </w:t>
    </w:r>
    <w:r>
      <w:rPr>
        <w:shd w:val="clear" w:fill="FFFFFE"/>
        <w:rFonts w:ascii="Times New Roman" w:hAnsi="Times New Roman" w:eastAsia="Times New Roman" w:cs="Times New Roman"/>
        <w:sz w:val="15"/>
        <w:szCs w:val="15"/>
        <w:color w:val="231F20"/>
      </w:rPr>
      <w:t>April</w:t>
    </w:r>
    <w:r>
      <w:rPr>
        <w:shd w:val="clear" w:fill="FFFFFE"/>
        <w:rFonts w:ascii="Times New Roman" w:hAnsi="Times New Roman" w:eastAsia="Times New Roman" w:cs="Times New Roman"/>
        <w:sz w:val="15"/>
        <w:szCs w:val="15"/>
        <w:color w:val="231F20"/>
        <w:spacing w:val="5"/>
      </w:rPr>
      <w:t xml:space="preserve"> </w:t>
    </w:r>
    <w:r>
      <w:rPr>
        <w:shd w:val="clear" w:fill="FFFFFE"/>
        <w:rFonts w:ascii="Times New Roman" w:hAnsi="Times New Roman" w:eastAsia="Times New Roman" w:cs="Times New Roman"/>
        <w:sz w:val="15"/>
        <w:szCs w:val="15"/>
        <w:color w:val="231F20"/>
        <w:spacing w:val="2"/>
      </w:rPr>
      <w:t>4,</w:t>
    </w:r>
    <w:r>
      <w:rPr>
        <w:shd w:val="clear" w:fill="FFFFFE"/>
        <w:rFonts w:ascii="Times New Roman" w:hAnsi="Times New Roman" w:eastAsia="Times New Roman" w:cs="Times New Roman"/>
        <w:sz w:val="15"/>
        <w:szCs w:val="15"/>
        <w:color w:val="231F20"/>
        <w:spacing w:val="8"/>
      </w:rPr>
      <w:t xml:space="preserve"> </w:t>
    </w:r>
    <w:r>
      <w:rPr>
        <w:shd w:val="clear" w:fill="FFFFFE"/>
        <w:rFonts w:ascii="Times New Roman" w:hAnsi="Times New Roman" w:eastAsia="Times New Roman" w:cs="Times New Roman"/>
        <w:sz w:val="15"/>
        <w:szCs w:val="15"/>
        <w:color w:val="231F20"/>
        <w:spacing w:val="2"/>
      </w:rPr>
      <w:t>2023,</w:t>
    </w:r>
    <w:r>
      <w:rPr>
        <w:shd w:val="clear" w:fill="FFFFFE"/>
        <w:rFonts w:ascii="Times New Roman" w:hAnsi="Times New Roman" w:eastAsia="Times New Roman" w:cs="Times New Roman"/>
        <w:sz w:val="15"/>
        <w:szCs w:val="15"/>
        <w:color w:val="231F20"/>
        <w:spacing w:val="8"/>
      </w:rPr>
      <w:t xml:space="preserve"> </w:t>
    </w:r>
    <w:r>
      <w:rPr>
        <w:shd w:val="clear" w:fill="FFFFFE"/>
        <w:rFonts w:ascii="Times New Roman" w:hAnsi="Times New Roman" w:eastAsia="Times New Roman" w:cs="Times New Roman"/>
        <w:sz w:val="15"/>
        <w:szCs w:val="15"/>
        <w:color w:val="231F20"/>
      </w:rPr>
      <w:t>Vol</w:t>
    </w:r>
    <w:r>
      <w:rPr>
        <w:shd w:val="clear" w:fill="FFFFFE"/>
        <w:rFonts w:ascii="Times New Roman" w:hAnsi="Times New Roman" w:eastAsia="Times New Roman" w:cs="Times New Roman"/>
        <w:sz w:val="15"/>
        <w:szCs w:val="15"/>
        <w:color w:val="231F20"/>
        <w:spacing w:val="2"/>
      </w:rPr>
      <w:t>.</w:t>
    </w:r>
    <w:r>
      <w:rPr>
        <w:shd w:val="clear" w:fill="FFFFFE"/>
        <w:rFonts w:ascii="Times New Roman" w:hAnsi="Times New Roman" w:eastAsia="Times New Roman" w:cs="Times New Roman"/>
        <w:sz w:val="15"/>
        <w:szCs w:val="15"/>
        <w:color w:val="231F20"/>
        <w:spacing w:val="20"/>
        <w:w w:val="102"/>
      </w:rPr>
      <w:t xml:space="preserve"> </w:t>
    </w:r>
    <w:r>
      <w:rPr>
        <w:shd w:val="clear" w:fill="FFFFFE"/>
        <w:rFonts w:ascii="Times New Roman" w:hAnsi="Times New Roman" w:eastAsia="Times New Roman" w:cs="Times New Roman"/>
        <w:sz w:val="15"/>
        <w:szCs w:val="15"/>
        <w:color w:val="231F20"/>
        <w:spacing w:val="2"/>
      </w:rPr>
      <w:t>103,</w:t>
    </w:r>
    <w:r>
      <w:rPr>
        <w:shd w:val="clear" w:fill="FFFFFE"/>
        <w:rFonts w:ascii="Times New Roman" w:hAnsi="Times New Roman" w:eastAsia="Times New Roman" w:cs="Times New Roman"/>
        <w:sz w:val="15"/>
        <w:szCs w:val="15"/>
        <w:color w:val="231F20"/>
        <w:spacing w:val="9"/>
      </w:rPr>
      <w:t xml:space="preserve"> </w:t>
    </w:r>
    <w:r>
      <w:rPr>
        <w:shd w:val="clear" w:fill="FFFFFE"/>
        <w:rFonts w:ascii="Times New Roman" w:hAnsi="Times New Roman" w:eastAsia="Times New Roman" w:cs="Times New Roman"/>
        <w:sz w:val="15"/>
        <w:szCs w:val="15"/>
        <w:color w:val="231F20"/>
      </w:rPr>
      <w:t>No</w:t>
    </w:r>
    <w:r>
      <w:rPr>
        <w:shd w:val="clear" w:fill="FFFFFE"/>
        <w:rFonts w:ascii="Times New Roman" w:hAnsi="Times New Roman" w:eastAsia="Times New Roman" w:cs="Times New Roman"/>
        <w:sz w:val="15"/>
        <w:szCs w:val="15"/>
        <w:color w:val="231F20"/>
        <w:spacing w:val="2"/>
      </w:rPr>
      <w:t>.</w:t>
    </w:r>
    <w:r>
      <w:rPr>
        <w:shd w:val="clear" w:fill="FFFFFE"/>
        <w:rFonts w:ascii="Times New Roman" w:hAnsi="Times New Roman" w:eastAsia="Times New Roman" w:cs="Times New Roman"/>
        <w:sz w:val="15"/>
        <w:szCs w:val="15"/>
        <w:color w:val="231F20"/>
        <w:spacing w:val="21"/>
      </w:rPr>
      <w:t xml:space="preserve"> </w:t>
    </w:r>
    <w:r>
      <w:rPr>
        <w:shd w:val="clear" w:fill="FFFFFE"/>
        <w:rFonts w:ascii="Times New Roman" w:hAnsi="Times New Roman" w:eastAsia="Times New Roman" w:cs="Times New Roman"/>
        <w:sz w:val="15"/>
        <w:szCs w:val="15"/>
        <w:color w:val="231F20"/>
        <w:spacing w:val="2"/>
      </w:rPr>
      <w:t>13</w:t>
    </w:r>
  </w:p>
</w:hdr>
</file>

<file path=word/header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0"/>
      <w:spacing w:before="36" w:line="182" w:lineRule="auto"/>
      <w:jc w:val="right"/>
      <w:rPr>
        <w:rFonts w:ascii="Times New Roman" w:hAnsi="Times New Roman" w:eastAsia="Times New Roman" w:cs="Times New Roman"/>
        <w:sz w:val="15"/>
        <w:szCs w:val="15"/>
      </w:rPr>
    </w:pPr>
    <w:r>
      <w:pict>
        <v:shape id="WordPictureWatermark188" style="position:absolute;margin-left:175pt;margin-top:260.882pt;mso-position-vertical-relative:page;mso-position-horizontal-relative:page;width:267pt;height:306pt;z-index:-251603968;" o:allowincell="f" filled="false" stroked="false" type="#_x0000_t75">
          <v:imagedata o:title="" r:id="rId1"/>
        </v:shape>
      </w:pict>
    </w:r>
    <w:r>
      <w:pict>
        <v:shape id="WordPictureWatermark190" style="position:absolute;margin-left:40.9952pt;margin-top:761.949pt;mso-position-vertical-relative:page;mso-position-horizontal-relative:page;width:220.95pt;height:24pt;z-index:-251602944;" o:allowincell="f" filled="false" stroked="false" type="#_x0000_t75">
          <v:imagedata o:title="" r:id="rId2"/>
        </v:shape>
      </w:pict>
    </w:r>
    <w:r>
      <w:pict>
        <v:shape id="_x0000_s192" style="position:absolute;margin-left:24.559pt;margin-top:1.13828pt;mso-position-vertical-relative:text;mso-position-horizontal-relative:text;width:33.95pt;height:13.45pt;z-index:251714560;" filled="false" stroked="false" type="#_x0000_t202">
          <v:fill on="false"/>
          <v:stroke on="false"/>
          <v:path/>
          <v:imagedata o:title=""/>
          <o:lock v:ext="edit" aspectratio="false"/>
          <v:textbox inset="0mm,0mm,0mm,0mm">
            <w:txbxContent>
              <w:p>
                <w:pPr>
                  <w:ind w:left="20"/>
                  <w:spacing w:before="20" w:line="213"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13"/>
                    <w:w w:val="118"/>
                  </w:rPr>
                  <w:t>·</w:t>
                </w:r>
                <w:r>
                  <w:rPr>
                    <w:rFonts w:ascii="Microsoft YaHei" w:hAnsi="Microsoft YaHei" w:eastAsia="Microsoft YaHei" w:cs="Microsoft YaHei"/>
                    <w:sz w:val="15"/>
                    <w:szCs w:val="15"/>
                    <w:color w:val="231F20"/>
                    <w:spacing w:val="36"/>
                    <w:w w:val="101"/>
                  </w:rPr>
                  <w:t xml:space="preserve"> </w:t>
                </w:r>
                <w:r>
                  <w:rPr>
                    <w:rFonts w:ascii="Times New Roman" w:hAnsi="Times New Roman" w:eastAsia="Times New Roman" w:cs="Times New Roman"/>
                    <w:sz w:val="15"/>
                    <w:szCs w:val="15"/>
                    <w:color w:val="231F20"/>
                    <w:spacing w:val="13"/>
                    <w:w w:val="118"/>
                  </w:rPr>
                  <w:t>970</w:t>
                </w:r>
                <w:r>
                  <w:rPr>
                    <w:rFonts w:ascii="Times New Roman" w:hAnsi="Times New Roman" w:eastAsia="Times New Roman" w:cs="Times New Roman"/>
                    <w:sz w:val="15"/>
                    <w:szCs w:val="15"/>
                    <w:color w:val="231F20"/>
                    <w:spacing w:val="9"/>
                  </w:rPr>
                  <w:t xml:space="preserve">   </w:t>
                </w:r>
                <w:r>
                  <w:rPr>
                    <w:rFonts w:ascii="Microsoft YaHei" w:hAnsi="Microsoft YaHei" w:eastAsia="Microsoft YaHei" w:cs="Microsoft YaHei"/>
                    <w:sz w:val="15"/>
                    <w:szCs w:val="15"/>
                    <w:color w:val="231F20"/>
                    <w:spacing w:val="13"/>
                    <w:w w:val="118"/>
                  </w:rPr>
                  <w:t>·</w:t>
                </w:r>
              </w:p>
            </w:txbxContent>
          </v:textbox>
        </v:shape>
      </w:pict>
    </w:r>
    <w:r>
      <w:rPr>
        <w:shd w:val="clear" w:fill="FFFFFE"/>
        <w:rFonts w:ascii="Microsoft YaHei" w:hAnsi="Microsoft YaHei" w:eastAsia="Microsoft YaHei" w:cs="Microsoft YaHei"/>
        <w:sz w:val="15"/>
        <w:szCs w:val="15"/>
        <w:color w:val="231F20"/>
        <w:spacing w:val="2"/>
      </w:rPr>
      <w:t>中华医学杂志 </w:t>
    </w:r>
    <w:r>
      <w:rPr>
        <w:shd w:val="clear" w:fill="FFFFFE"/>
        <w:rFonts w:ascii="Times New Roman" w:hAnsi="Times New Roman" w:eastAsia="Times New Roman" w:cs="Times New Roman"/>
        <w:sz w:val="15"/>
        <w:szCs w:val="15"/>
        <w:color w:val="231F20"/>
        <w:spacing w:val="2"/>
      </w:rPr>
      <w:t>2023 </w:t>
    </w:r>
    <w:r>
      <w:rPr>
        <w:shd w:val="clear" w:fill="FFFFFE"/>
        <w:rFonts w:ascii="Microsoft YaHei" w:hAnsi="Microsoft YaHei" w:eastAsia="Microsoft YaHei" w:cs="Microsoft YaHei"/>
        <w:sz w:val="15"/>
        <w:szCs w:val="15"/>
        <w:color w:val="231F20"/>
        <w:spacing w:val="2"/>
      </w:rPr>
      <w:t>年</w:t>
    </w:r>
    <w:r>
      <w:rPr>
        <w:shd w:val="clear" w:fill="FFFFFE"/>
        <w:rFonts w:ascii="Microsoft YaHei" w:hAnsi="Microsoft YaHei" w:eastAsia="Microsoft YaHei" w:cs="Microsoft YaHei"/>
        <w:sz w:val="15"/>
        <w:szCs w:val="15"/>
        <w:color w:val="231F20"/>
        <w:spacing w:val="-4"/>
      </w:rPr>
      <w:t xml:space="preserve"> </w:t>
    </w:r>
    <w:r>
      <w:rPr>
        <w:shd w:val="clear" w:fill="FFFFFE"/>
        <w:rFonts w:ascii="Times New Roman" w:hAnsi="Times New Roman" w:eastAsia="Times New Roman" w:cs="Times New Roman"/>
        <w:sz w:val="15"/>
        <w:szCs w:val="15"/>
        <w:color w:val="231F20"/>
        <w:spacing w:val="2"/>
      </w:rPr>
      <w:t>4 </w:t>
    </w:r>
    <w:r>
      <w:rPr>
        <w:shd w:val="clear" w:fill="FFFFFE"/>
        <w:rFonts w:ascii="Microsoft YaHei" w:hAnsi="Microsoft YaHei" w:eastAsia="Microsoft YaHei" w:cs="Microsoft YaHei"/>
        <w:sz w:val="15"/>
        <w:szCs w:val="15"/>
        <w:color w:val="231F20"/>
        <w:spacing w:val="2"/>
      </w:rPr>
      <w:t>月</w:t>
    </w:r>
    <w:r>
      <w:rPr>
        <w:shd w:val="clear" w:fill="FFFFFE"/>
        <w:rFonts w:ascii="Times New Roman" w:hAnsi="Times New Roman" w:eastAsia="Times New Roman" w:cs="Times New Roman"/>
        <w:sz w:val="15"/>
        <w:szCs w:val="15"/>
        <w:color w:val="231F20"/>
        <w:spacing w:val="2"/>
      </w:rPr>
      <w:t>4  </w:t>
    </w:r>
    <w:r>
      <w:rPr>
        <w:shd w:val="clear" w:fill="FFFFFE"/>
        <w:rFonts w:ascii="Microsoft YaHei" w:hAnsi="Microsoft YaHei" w:eastAsia="Microsoft YaHei" w:cs="Microsoft YaHei"/>
        <w:sz w:val="15"/>
        <w:szCs w:val="15"/>
        <w:color w:val="231F20"/>
        <w:spacing w:val="2"/>
      </w:rPr>
      <w:t>日第</w:t>
    </w:r>
    <w:r>
      <w:rPr>
        <w:shd w:val="clear" w:fill="FFFFFE"/>
        <w:rFonts w:ascii="Microsoft YaHei" w:hAnsi="Microsoft YaHei" w:eastAsia="Microsoft YaHei" w:cs="Microsoft YaHei"/>
        <w:sz w:val="15"/>
        <w:szCs w:val="15"/>
        <w:color w:val="231F20"/>
        <w:spacing w:val="16"/>
        <w:w w:val="102"/>
      </w:rPr>
      <w:t xml:space="preserve"> </w:t>
    </w:r>
    <w:r>
      <w:rPr>
        <w:shd w:val="clear" w:fill="FFFFFE"/>
        <w:rFonts w:ascii="Times New Roman" w:hAnsi="Times New Roman" w:eastAsia="Times New Roman" w:cs="Times New Roman"/>
        <w:sz w:val="15"/>
        <w:szCs w:val="15"/>
        <w:color w:val="231F20"/>
        <w:spacing w:val="2"/>
      </w:rPr>
      <w:t>103 </w:t>
    </w:r>
    <w:r>
      <w:rPr>
        <w:shd w:val="clear" w:fill="FFFFFE"/>
        <w:rFonts w:ascii="Microsoft YaHei" w:hAnsi="Microsoft YaHei" w:eastAsia="Microsoft YaHei" w:cs="Microsoft YaHei"/>
        <w:sz w:val="15"/>
        <w:szCs w:val="15"/>
        <w:color w:val="231F20"/>
        <w:spacing w:val="2"/>
      </w:rPr>
      <w:t>卷第</w:t>
    </w:r>
    <w:r>
      <w:rPr>
        <w:shd w:val="clear" w:fill="FFFFFE"/>
        <w:rFonts w:ascii="Microsoft YaHei" w:hAnsi="Microsoft YaHei" w:eastAsia="Microsoft YaHei" w:cs="Microsoft YaHei"/>
        <w:sz w:val="15"/>
        <w:szCs w:val="15"/>
        <w:color w:val="231F20"/>
        <w:spacing w:val="16"/>
      </w:rPr>
      <w:t xml:space="preserve"> </w:t>
    </w:r>
    <w:r>
      <w:rPr>
        <w:shd w:val="clear" w:fill="FFFFFE"/>
        <w:rFonts w:ascii="Times New Roman" w:hAnsi="Times New Roman" w:eastAsia="Times New Roman" w:cs="Times New Roman"/>
        <w:sz w:val="15"/>
        <w:szCs w:val="15"/>
        <w:color w:val="231F20"/>
        <w:spacing w:val="2"/>
      </w:rPr>
      <w:t>13 </w:t>
    </w:r>
    <w:r>
      <w:rPr>
        <w:shd w:val="clear" w:fill="FFFFFE"/>
        <w:rFonts w:ascii="Microsoft YaHei" w:hAnsi="Microsoft YaHei" w:eastAsia="Microsoft YaHei" w:cs="Microsoft YaHei"/>
        <w:sz w:val="15"/>
        <w:szCs w:val="15"/>
        <w:color w:val="231F20"/>
        <w:spacing w:val="2"/>
      </w:rPr>
      <w:t>期    </w:t>
    </w:r>
    <w:r>
      <w:rPr>
        <w:shd w:val="clear" w:fill="FFFFFE"/>
        <w:rFonts w:ascii="Times New Roman" w:hAnsi="Times New Roman" w:eastAsia="Times New Roman" w:cs="Times New Roman"/>
        <w:sz w:val="15"/>
        <w:szCs w:val="15"/>
        <w:color w:val="231F20"/>
      </w:rPr>
      <w:t>Natl</w:t>
    </w:r>
    <w:r>
      <w:rPr>
        <w:shd w:val="clear" w:fill="FFFFFE"/>
        <w:rFonts w:ascii="Times New Roman" w:hAnsi="Times New Roman" w:eastAsia="Times New Roman" w:cs="Times New Roman"/>
        <w:sz w:val="15"/>
        <w:szCs w:val="15"/>
        <w:color w:val="231F20"/>
        <w:spacing w:val="2"/>
      </w:rPr>
      <w:t xml:space="preserve"> </w:t>
    </w:r>
    <w:r>
      <w:rPr>
        <w:shd w:val="clear" w:fill="FFFFFE"/>
        <w:rFonts w:ascii="Times New Roman" w:hAnsi="Times New Roman" w:eastAsia="Times New Roman" w:cs="Times New Roman"/>
        <w:sz w:val="15"/>
        <w:szCs w:val="15"/>
        <w:color w:val="231F20"/>
      </w:rPr>
      <w:t>Med</w:t>
    </w:r>
    <w:r>
      <w:rPr>
        <w:shd w:val="clear" w:fill="FFFFFE"/>
        <w:rFonts w:ascii="Times New Roman" w:hAnsi="Times New Roman" w:eastAsia="Times New Roman" w:cs="Times New Roman"/>
        <w:sz w:val="15"/>
        <w:szCs w:val="15"/>
        <w:color w:val="231F20"/>
        <w:spacing w:val="2"/>
      </w:rPr>
      <w:t xml:space="preserve"> </w:t>
    </w:r>
    <w:r>
      <w:rPr>
        <w:shd w:val="clear" w:fill="FFFFFE"/>
        <w:rFonts w:ascii="Times New Roman" w:hAnsi="Times New Roman" w:eastAsia="Times New Roman" w:cs="Times New Roman"/>
        <w:sz w:val="15"/>
        <w:szCs w:val="15"/>
        <w:color w:val="231F20"/>
      </w:rPr>
      <w:t>J</w:t>
    </w:r>
    <w:r>
      <w:rPr>
        <w:shd w:val="clear" w:fill="FFFFFE"/>
        <w:rFonts w:ascii="Times New Roman" w:hAnsi="Times New Roman" w:eastAsia="Times New Roman" w:cs="Times New Roman"/>
        <w:sz w:val="15"/>
        <w:szCs w:val="15"/>
        <w:color w:val="231F20"/>
        <w:spacing w:val="11"/>
      </w:rPr>
      <w:t xml:space="preserve"> </w:t>
    </w:r>
    <w:r>
      <w:rPr>
        <w:shd w:val="clear" w:fill="FFFFFE"/>
        <w:rFonts w:ascii="Times New Roman" w:hAnsi="Times New Roman" w:eastAsia="Times New Roman" w:cs="Times New Roman"/>
        <w:sz w:val="15"/>
        <w:szCs w:val="15"/>
        <w:color w:val="231F20"/>
      </w:rPr>
      <w:t>China</w:t>
    </w:r>
    <w:r>
      <w:rPr>
        <w:shd w:val="clear" w:fill="FFFFFE"/>
        <w:rFonts w:ascii="Times New Roman" w:hAnsi="Times New Roman" w:eastAsia="Times New Roman" w:cs="Times New Roman"/>
        <w:sz w:val="15"/>
        <w:szCs w:val="15"/>
        <w:color w:val="231F20"/>
        <w:spacing w:val="2"/>
      </w:rPr>
      <w:t>,</w:t>
    </w:r>
    <w:r>
      <w:rPr>
        <w:shd w:val="clear" w:fill="FFFFFE"/>
        <w:rFonts w:ascii="Times New Roman" w:hAnsi="Times New Roman" w:eastAsia="Times New Roman" w:cs="Times New Roman"/>
        <w:sz w:val="15"/>
        <w:szCs w:val="15"/>
        <w:color w:val="231F20"/>
        <w:spacing w:val="7"/>
      </w:rPr>
      <w:t xml:space="preserve"> </w:t>
    </w:r>
    <w:r>
      <w:rPr>
        <w:shd w:val="clear" w:fill="FFFFFE"/>
        <w:rFonts w:ascii="Times New Roman" w:hAnsi="Times New Roman" w:eastAsia="Times New Roman" w:cs="Times New Roman"/>
        <w:sz w:val="15"/>
        <w:szCs w:val="15"/>
        <w:color w:val="231F20"/>
      </w:rPr>
      <w:t>April</w:t>
    </w:r>
    <w:r>
      <w:rPr>
        <w:shd w:val="clear" w:fill="FFFFFE"/>
        <w:rFonts w:ascii="Times New Roman" w:hAnsi="Times New Roman" w:eastAsia="Times New Roman" w:cs="Times New Roman"/>
        <w:sz w:val="15"/>
        <w:szCs w:val="15"/>
        <w:color w:val="231F20"/>
        <w:spacing w:val="5"/>
      </w:rPr>
      <w:t xml:space="preserve"> </w:t>
    </w:r>
    <w:r>
      <w:rPr>
        <w:shd w:val="clear" w:fill="FFFFFE"/>
        <w:rFonts w:ascii="Times New Roman" w:hAnsi="Times New Roman" w:eastAsia="Times New Roman" w:cs="Times New Roman"/>
        <w:sz w:val="15"/>
        <w:szCs w:val="15"/>
        <w:color w:val="231F20"/>
        <w:spacing w:val="2"/>
      </w:rPr>
      <w:t>4,</w:t>
    </w:r>
    <w:r>
      <w:rPr>
        <w:shd w:val="clear" w:fill="FFFFFE"/>
        <w:rFonts w:ascii="Times New Roman" w:hAnsi="Times New Roman" w:eastAsia="Times New Roman" w:cs="Times New Roman"/>
        <w:sz w:val="15"/>
        <w:szCs w:val="15"/>
        <w:color w:val="231F20"/>
        <w:spacing w:val="8"/>
      </w:rPr>
      <w:t xml:space="preserve"> </w:t>
    </w:r>
    <w:r>
      <w:rPr>
        <w:shd w:val="clear" w:fill="FFFFFE"/>
        <w:rFonts w:ascii="Times New Roman" w:hAnsi="Times New Roman" w:eastAsia="Times New Roman" w:cs="Times New Roman"/>
        <w:sz w:val="15"/>
        <w:szCs w:val="15"/>
        <w:color w:val="231F20"/>
        <w:spacing w:val="2"/>
      </w:rPr>
      <w:t>2023,</w:t>
    </w:r>
    <w:r>
      <w:rPr>
        <w:shd w:val="clear" w:fill="FFFFFE"/>
        <w:rFonts w:ascii="Times New Roman" w:hAnsi="Times New Roman" w:eastAsia="Times New Roman" w:cs="Times New Roman"/>
        <w:sz w:val="15"/>
        <w:szCs w:val="15"/>
        <w:color w:val="231F20"/>
        <w:spacing w:val="8"/>
      </w:rPr>
      <w:t xml:space="preserve"> </w:t>
    </w:r>
    <w:r>
      <w:rPr>
        <w:shd w:val="clear" w:fill="FFFFFE"/>
        <w:rFonts w:ascii="Times New Roman" w:hAnsi="Times New Roman" w:eastAsia="Times New Roman" w:cs="Times New Roman"/>
        <w:sz w:val="15"/>
        <w:szCs w:val="15"/>
        <w:color w:val="231F20"/>
      </w:rPr>
      <w:t>Vol</w:t>
    </w:r>
    <w:r>
      <w:rPr>
        <w:shd w:val="clear" w:fill="FFFFFE"/>
        <w:rFonts w:ascii="Times New Roman" w:hAnsi="Times New Roman" w:eastAsia="Times New Roman" w:cs="Times New Roman"/>
        <w:sz w:val="15"/>
        <w:szCs w:val="15"/>
        <w:color w:val="231F20"/>
        <w:spacing w:val="2"/>
      </w:rPr>
      <w:t>.</w:t>
    </w:r>
    <w:r>
      <w:rPr>
        <w:shd w:val="clear" w:fill="FFFFFE"/>
        <w:rFonts w:ascii="Times New Roman" w:hAnsi="Times New Roman" w:eastAsia="Times New Roman" w:cs="Times New Roman"/>
        <w:sz w:val="15"/>
        <w:szCs w:val="15"/>
        <w:color w:val="231F20"/>
        <w:spacing w:val="20"/>
        <w:w w:val="102"/>
      </w:rPr>
      <w:t xml:space="preserve"> </w:t>
    </w:r>
    <w:r>
      <w:rPr>
        <w:shd w:val="clear" w:fill="FFFFFE"/>
        <w:rFonts w:ascii="Times New Roman" w:hAnsi="Times New Roman" w:eastAsia="Times New Roman" w:cs="Times New Roman"/>
        <w:sz w:val="15"/>
        <w:szCs w:val="15"/>
        <w:color w:val="231F20"/>
        <w:spacing w:val="2"/>
      </w:rPr>
      <w:t>103,</w:t>
    </w:r>
    <w:r>
      <w:rPr>
        <w:shd w:val="clear" w:fill="FFFFFE"/>
        <w:rFonts w:ascii="Times New Roman" w:hAnsi="Times New Roman" w:eastAsia="Times New Roman" w:cs="Times New Roman"/>
        <w:sz w:val="15"/>
        <w:szCs w:val="15"/>
        <w:color w:val="231F20"/>
        <w:spacing w:val="9"/>
      </w:rPr>
      <w:t xml:space="preserve"> </w:t>
    </w:r>
    <w:r>
      <w:rPr>
        <w:shd w:val="clear" w:fill="FFFFFE"/>
        <w:rFonts w:ascii="Times New Roman" w:hAnsi="Times New Roman" w:eastAsia="Times New Roman" w:cs="Times New Roman"/>
        <w:sz w:val="15"/>
        <w:szCs w:val="15"/>
        <w:color w:val="231F20"/>
      </w:rPr>
      <w:t>No</w:t>
    </w:r>
    <w:r>
      <w:rPr>
        <w:shd w:val="clear" w:fill="FFFFFE"/>
        <w:rFonts w:ascii="Times New Roman" w:hAnsi="Times New Roman" w:eastAsia="Times New Roman" w:cs="Times New Roman"/>
        <w:sz w:val="15"/>
        <w:szCs w:val="15"/>
        <w:color w:val="231F20"/>
        <w:spacing w:val="2"/>
      </w:rPr>
      <w:t>.</w:t>
    </w:r>
    <w:r>
      <w:rPr>
        <w:shd w:val="clear" w:fill="FFFFFE"/>
        <w:rFonts w:ascii="Times New Roman" w:hAnsi="Times New Roman" w:eastAsia="Times New Roman" w:cs="Times New Roman"/>
        <w:sz w:val="15"/>
        <w:szCs w:val="15"/>
        <w:color w:val="231F20"/>
        <w:spacing w:val="21"/>
      </w:rPr>
      <w:t xml:space="preserve"> </w:t>
    </w:r>
    <w:r>
      <w:rPr>
        <w:shd w:val="clear" w:fill="FFFFFE"/>
        <w:rFonts w:ascii="Times New Roman" w:hAnsi="Times New Roman" w:eastAsia="Times New Roman" w:cs="Times New Roman"/>
        <w:sz w:val="15"/>
        <w:szCs w:val="15"/>
        <w:color w:val="231F20"/>
        <w:spacing w:val="2"/>
      </w:rPr>
      <w:t>13</w:t>
    </w:r>
  </w:p>
</w:hdr>
</file>

<file path=word/header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04"/>
      <w:spacing w:before="36" w:line="189" w:lineRule="auto"/>
      <w:rPr>
        <w:rFonts w:ascii="Times New Roman" w:hAnsi="Times New Roman" w:eastAsia="Times New Roman" w:cs="Times New Roman"/>
        <w:sz w:val="15"/>
        <w:szCs w:val="15"/>
      </w:rPr>
    </w:pPr>
    <w:r>
      <w:pict>
        <v:shape id="WordPictureWatermark196" style="position:absolute;margin-left:175pt;margin-top:260.882pt;mso-position-vertical-relative:page;mso-position-horizontal-relative:page;width:267pt;height:306pt;z-index:-251599872;" o:allowincell="f" filled="false" stroked="false" type="#_x0000_t75">
          <v:imagedata o:title="" r:id="rId1"/>
        </v:shape>
      </w:pict>
    </w:r>
    <w:r>
      <w:pict>
        <v:shape id="WordPictureWatermark198" style="position:absolute;margin-left:40.9952pt;margin-top:761.949pt;mso-position-vertical-relative:page;mso-position-horizontal-relative:page;width:220.95pt;height:24pt;z-index:-251600896;" o:allowincell="f" filled="false" stroked="false" type="#_x0000_t75">
          <v:imagedata o:title="" r:id="rId2"/>
        </v:shape>
      </w:pict>
    </w:r>
    <w:r>
      <w:pict>
        <v:shape id="_x0000_s200" style="position:absolute;margin-left:475.11pt;margin-top:1.56862pt;mso-position-vertical-relative:text;mso-position-horizontal-relative:text;width:33.95pt;height:13.45pt;z-index:251717632;" filled="false" stroked="false" type="#_x0000_t202">
          <v:fill on="false"/>
          <v:stroke on="false"/>
          <v:path/>
          <v:imagedata o:title=""/>
          <o:lock v:ext="edit" aspectratio="false"/>
          <v:textbox inset="0mm,0mm,0mm,0mm">
            <w:txbxContent>
              <w:p>
                <w:pPr>
                  <w:ind w:left="20"/>
                  <w:spacing w:before="20" w:line="213"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18"/>
                    <w:w w:val="109"/>
                  </w:rPr>
                  <w:t>·</w:t>
                </w:r>
                <w:r>
                  <w:rPr>
                    <w:rFonts w:ascii="Microsoft YaHei" w:hAnsi="Microsoft YaHei" w:eastAsia="Microsoft YaHei" w:cs="Microsoft YaHei"/>
                    <w:sz w:val="15"/>
                    <w:szCs w:val="15"/>
                    <w:color w:val="231F20"/>
                    <w:spacing w:val="38"/>
                  </w:rPr>
                  <w:t xml:space="preserve"> </w:t>
                </w:r>
                <w:r>
                  <w:rPr>
                    <w:rFonts w:ascii="Times New Roman" w:hAnsi="Times New Roman" w:eastAsia="Times New Roman" w:cs="Times New Roman"/>
                    <w:sz w:val="15"/>
                    <w:szCs w:val="15"/>
                    <w:color w:val="231F20"/>
                    <w:spacing w:val="18"/>
                    <w:w w:val="109"/>
                  </w:rPr>
                  <w:t>971</w:t>
                </w:r>
                <w:r>
                  <w:rPr>
                    <w:rFonts w:ascii="Times New Roman" w:hAnsi="Times New Roman" w:eastAsia="Times New Roman" w:cs="Times New Roman"/>
                    <w:sz w:val="15"/>
                    <w:szCs w:val="15"/>
                    <w:color w:val="231F20"/>
                    <w:spacing w:val="9"/>
                    <w:w w:val="101"/>
                  </w:rPr>
                  <w:t xml:space="preserve">   </w:t>
                </w:r>
                <w:r>
                  <w:rPr>
                    <w:rFonts w:ascii="Microsoft YaHei" w:hAnsi="Microsoft YaHei" w:eastAsia="Microsoft YaHei" w:cs="Microsoft YaHei"/>
                    <w:sz w:val="15"/>
                    <w:szCs w:val="15"/>
                    <w:color w:val="231F20"/>
                    <w:spacing w:val="18"/>
                    <w:w w:val="109"/>
                  </w:rPr>
                  <w:t>·</w:t>
                </w:r>
              </w:p>
            </w:txbxContent>
          </v:textbox>
        </v:shape>
      </w:pict>
    </w:r>
    <w:r>
      <w:rPr>
        <w:shd w:val="clear" w:fill="FFFFFE"/>
        <w:rFonts w:ascii="Microsoft YaHei" w:hAnsi="Microsoft YaHei" w:eastAsia="Microsoft YaHei" w:cs="Microsoft YaHei"/>
        <w:sz w:val="15"/>
        <w:szCs w:val="15"/>
        <w:color w:val="231F20"/>
        <w:spacing w:val="2"/>
      </w:rPr>
      <w:t>中华医学杂志 </w:t>
    </w:r>
    <w:r>
      <w:rPr>
        <w:shd w:val="clear" w:fill="FFFFFE"/>
        <w:rFonts w:ascii="Times New Roman" w:hAnsi="Times New Roman" w:eastAsia="Times New Roman" w:cs="Times New Roman"/>
        <w:sz w:val="15"/>
        <w:szCs w:val="15"/>
        <w:color w:val="231F20"/>
        <w:spacing w:val="2"/>
      </w:rPr>
      <w:t>2023 </w:t>
    </w:r>
    <w:r>
      <w:rPr>
        <w:shd w:val="clear" w:fill="FFFFFE"/>
        <w:rFonts w:ascii="Microsoft YaHei" w:hAnsi="Microsoft YaHei" w:eastAsia="Microsoft YaHei" w:cs="Microsoft YaHei"/>
        <w:sz w:val="15"/>
        <w:szCs w:val="15"/>
        <w:color w:val="231F20"/>
        <w:spacing w:val="2"/>
      </w:rPr>
      <w:t>年</w:t>
    </w:r>
    <w:r>
      <w:rPr>
        <w:shd w:val="clear" w:fill="FFFFFE"/>
        <w:rFonts w:ascii="Microsoft YaHei" w:hAnsi="Microsoft YaHei" w:eastAsia="Microsoft YaHei" w:cs="Microsoft YaHei"/>
        <w:sz w:val="15"/>
        <w:szCs w:val="15"/>
        <w:color w:val="231F20"/>
        <w:spacing w:val="-4"/>
      </w:rPr>
      <w:t xml:space="preserve"> </w:t>
    </w:r>
    <w:r>
      <w:rPr>
        <w:shd w:val="clear" w:fill="FFFFFE"/>
        <w:rFonts w:ascii="Times New Roman" w:hAnsi="Times New Roman" w:eastAsia="Times New Roman" w:cs="Times New Roman"/>
        <w:sz w:val="15"/>
        <w:szCs w:val="15"/>
        <w:color w:val="231F20"/>
        <w:spacing w:val="2"/>
      </w:rPr>
      <w:t>4 </w:t>
    </w:r>
    <w:r>
      <w:rPr>
        <w:shd w:val="clear" w:fill="FFFFFE"/>
        <w:rFonts w:ascii="Microsoft YaHei" w:hAnsi="Microsoft YaHei" w:eastAsia="Microsoft YaHei" w:cs="Microsoft YaHei"/>
        <w:sz w:val="15"/>
        <w:szCs w:val="15"/>
        <w:color w:val="231F20"/>
        <w:spacing w:val="2"/>
      </w:rPr>
      <w:t>月</w:t>
    </w:r>
    <w:r>
      <w:rPr>
        <w:shd w:val="clear" w:fill="FFFFFE"/>
        <w:rFonts w:ascii="Times New Roman" w:hAnsi="Times New Roman" w:eastAsia="Times New Roman" w:cs="Times New Roman"/>
        <w:sz w:val="15"/>
        <w:szCs w:val="15"/>
        <w:color w:val="231F20"/>
        <w:spacing w:val="2"/>
      </w:rPr>
      <w:t>4  </w:t>
    </w:r>
    <w:r>
      <w:rPr>
        <w:shd w:val="clear" w:fill="FFFFFE"/>
        <w:rFonts w:ascii="Microsoft YaHei" w:hAnsi="Microsoft YaHei" w:eastAsia="Microsoft YaHei" w:cs="Microsoft YaHei"/>
        <w:sz w:val="15"/>
        <w:szCs w:val="15"/>
        <w:color w:val="231F20"/>
        <w:spacing w:val="2"/>
      </w:rPr>
      <w:t>日第</w:t>
    </w:r>
    <w:r>
      <w:rPr>
        <w:shd w:val="clear" w:fill="FFFFFE"/>
        <w:rFonts w:ascii="Microsoft YaHei" w:hAnsi="Microsoft YaHei" w:eastAsia="Microsoft YaHei" w:cs="Microsoft YaHei"/>
        <w:sz w:val="15"/>
        <w:szCs w:val="15"/>
        <w:color w:val="231F20"/>
        <w:spacing w:val="16"/>
        <w:w w:val="102"/>
      </w:rPr>
      <w:t xml:space="preserve"> </w:t>
    </w:r>
    <w:r>
      <w:rPr>
        <w:shd w:val="clear" w:fill="FFFFFE"/>
        <w:rFonts w:ascii="Times New Roman" w:hAnsi="Times New Roman" w:eastAsia="Times New Roman" w:cs="Times New Roman"/>
        <w:sz w:val="15"/>
        <w:szCs w:val="15"/>
        <w:color w:val="231F20"/>
        <w:spacing w:val="2"/>
      </w:rPr>
      <w:t>103 </w:t>
    </w:r>
    <w:r>
      <w:rPr>
        <w:shd w:val="clear" w:fill="FFFFFE"/>
        <w:rFonts w:ascii="Microsoft YaHei" w:hAnsi="Microsoft YaHei" w:eastAsia="Microsoft YaHei" w:cs="Microsoft YaHei"/>
        <w:sz w:val="15"/>
        <w:szCs w:val="15"/>
        <w:color w:val="231F20"/>
        <w:spacing w:val="2"/>
      </w:rPr>
      <w:t>卷第</w:t>
    </w:r>
    <w:r>
      <w:rPr>
        <w:shd w:val="clear" w:fill="FFFFFE"/>
        <w:rFonts w:ascii="Microsoft YaHei" w:hAnsi="Microsoft YaHei" w:eastAsia="Microsoft YaHei" w:cs="Microsoft YaHei"/>
        <w:sz w:val="15"/>
        <w:szCs w:val="15"/>
        <w:color w:val="231F20"/>
        <w:spacing w:val="16"/>
      </w:rPr>
      <w:t xml:space="preserve"> </w:t>
    </w:r>
    <w:r>
      <w:rPr>
        <w:shd w:val="clear" w:fill="FFFFFE"/>
        <w:rFonts w:ascii="Times New Roman" w:hAnsi="Times New Roman" w:eastAsia="Times New Roman" w:cs="Times New Roman"/>
        <w:sz w:val="15"/>
        <w:szCs w:val="15"/>
        <w:color w:val="231F20"/>
        <w:spacing w:val="2"/>
      </w:rPr>
      <w:t>13 </w:t>
    </w:r>
    <w:r>
      <w:rPr>
        <w:shd w:val="clear" w:fill="FFFFFE"/>
        <w:rFonts w:ascii="Microsoft YaHei" w:hAnsi="Microsoft YaHei" w:eastAsia="Microsoft YaHei" w:cs="Microsoft YaHei"/>
        <w:sz w:val="15"/>
        <w:szCs w:val="15"/>
        <w:color w:val="231F20"/>
        <w:spacing w:val="2"/>
      </w:rPr>
      <w:t>期    </w:t>
    </w:r>
    <w:r>
      <w:rPr>
        <w:shd w:val="clear" w:fill="FFFFFE"/>
        <w:rFonts w:ascii="Times New Roman" w:hAnsi="Times New Roman" w:eastAsia="Times New Roman" w:cs="Times New Roman"/>
        <w:sz w:val="15"/>
        <w:szCs w:val="15"/>
        <w:color w:val="231F20"/>
      </w:rPr>
      <w:t>Natl</w:t>
    </w:r>
    <w:r>
      <w:rPr>
        <w:shd w:val="clear" w:fill="FFFFFE"/>
        <w:rFonts w:ascii="Times New Roman" w:hAnsi="Times New Roman" w:eastAsia="Times New Roman" w:cs="Times New Roman"/>
        <w:sz w:val="15"/>
        <w:szCs w:val="15"/>
        <w:color w:val="231F20"/>
        <w:spacing w:val="2"/>
      </w:rPr>
      <w:t xml:space="preserve"> </w:t>
    </w:r>
    <w:r>
      <w:rPr>
        <w:shd w:val="clear" w:fill="FFFFFE"/>
        <w:rFonts w:ascii="Times New Roman" w:hAnsi="Times New Roman" w:eastAsia="Times New Roman" w:cs="Times New Roman"/>
        <w:sz w:val="15"/>
        <w:szCs w:val="15"/>
        <w:color w:val="231F20"/>
      </w:rPr>
      <w:t>Med</w:t>
    </w:r>
    <w:r>
      <w:rPr>
        <w:shd w:val="clear" w:fill="FFFFFE"/>
        <w:rFonts w:ascii="Times New Roman" w:hAnsi="Times New Roman" w:eastAsia="Times New Roman" w:cs="Times New Roman"/>
        <w:sz w:val="15"/>
        <w:szCs w:val="15"/>
        <w:color w:val="231F20"/>
        <w:spacing w:val="2"/>
      </w:rPr>
      <w:t xml:space="preserve"> </w:t>
    </w:r>
    <w:r>
      <w:rPr>
        <w:shd w:val="clear" w:fill="FFFFFE"/>
        <w:rFonts w:ascii="Times New Roman" w:hAnsi="Times New Roman" w:eastAsia="Times New Roman" w:cs="Times New Roman"/>
        <w:sz w:val="15"/>
        <w:szCs w:val="15"/>
        <w:color w:val="231F20"/>
      </w:rPr>
      <w:t>J</w:t>
    </w:r>
    <w:r>
      <w:rPr>
        <w:shd w:val="clear" w:fill="FFFFFE"/>
        <w:rFonts w:ascii="Times New Roman" w:hAnsi="Times New Roman" w:eastAsia="Times New Roman" w:cs="Times New Roman"/>
        <w:sz w:val="15"/>
        <w:szCs w:val="15"/>
        <w:color w:val="231F20"/>
        <w:spacing w:val="11"/>
      </w:rPr>
      <w:t xml:space="preserve"> </w:t>
    </w:r>
    <w:r>
      <w:rPr>
        <w:shd w:val="clear" w:fill="FFFFFE"/>
        <w:rFonts w:ascii="Times New Roman" w:hAnsi="Times New Roman" w:eastAsia="Times New Roman" w:cs="Times New Roman"/>
        <w:sz w:val="15"/>
        <w:szCs w:val="15"/>
        <w:color w:val="231F20"/>
      </w:rPr>
      <w:t>China</w:t>
    </w:r>
    <w:r>
      <w:rPr>
        <w:shd w:val="clear" w:fill="FFFFFE"/>
        <w:rFonts w:ascii="Times New Roman" w:hAnsi="Times New Roman" w:eastAsia="Times New Roman" w:cs="Times New Roman"/>
        <w:sz w:val="15"/>
        <w:szCs w:val="15"/>
        <w:color w:val="231F20"/>
        <w:spacing w:val="2"/>
      </w:rPr>
      <w:t>,</w:t>
    </w:r>
    <w:r>
      <w:rPr>
        <w:shd w:val="clear" w:fill="FFFFFE"/>
        <w:rFonts w:ascii="Times New Roman" w:hAnsi="Times New Roman" w:eastAsia="Times New Roman" w:cs="Times New Roman"/>
        <w:sz w:val="15"/>
        <w:szCs w:val="15"/>
        <w:color w:val="231F20"/>
        <w:spacing w:val="7"/>
      </w:rPr>
      <w:t xml:space="preserve"> </w:t>
    </w:r>
    <w:r>
      <w:rPr>
        <w:shd w:val="clear" w:fill="FFFFFE"/>
        <w:rFonts w:ascii="Times New Roman" w:hAnsi="Times New Roman" w:eastAsia="Times New Roman" w:cs="Times New Roman"/>
        <w:sz w:val="15"/>
        <w:szCs w:val="15"/>
        <w:color w:val="231F20"/>
      </w:rPr>
      <w:t>April</w:t>
    </w:r>
    <w:r>
      <w:rPr>
        <w:shd w:val="clear" w:fill="FFFFFE"/>
        <w:rFonts w:ascii="Times New Roman" w:hAnsi="Times New Roman" w:eastAsia="Times New Roman" w:cs="Times New Roman"/>
        <w:sz w:val="15"/>
        <w:szCs w:val="15"/>
        <w:color w:val="231F20"/>
        <w:spacing w:val="5"/>
      </w:rPr>
      <w:t xml:space="preserve"> </w:t>
    </w:r>
    <w:r>
      <w:rPr>
        <w:shd w:val="clear" w:fill="FFFFFE"/>
        <w:rFonts w:ascii="Times New Roman" w:hAnsi="Times New Roman" w:eastAsia="Times New Roman" w:cs="Times New Roman"/>
        <w:sz w:val="15"/>
        <w:szCs w:val="15"/>
        <w:color w:val="231F20"/>
        <w:spacing w:val="2"/>
      </w:rPr>
      <w:t>4,</w:t>
    </w:r>
    <w:r>
      <w:rPr>
        <w:shd w:val="clear" w:fill="FFFFFE"/>
        <w:rFonts w:ascii="Times New Roman" w:hAnsi="Times New Roman" w:eastAsia="Times New Roman" w:cs="Times New Roman"/>
        <w:sz w:val="15"/>
        <w:szCs w:val="15"/>
        <w:color w:val="231F20"/>
        <w:spacing w:val="8"/>
      </w:rPr>
      <w:t xml:space="preserve"> </w:t>
    </w:r>
    <w:r>
      <w:rPr>
        <w:shd w:val="clear" w:fill="FFFFFE"/>
        <w:rFonts w:ascii="Times New Roman" w:hAnsi="Times New Roman" w:eastAsia="Times New Roman" w:cs="Times New Roman"/>
        <w:sz w:val="15"/>
        <w:szCs w:val="15"/>
        <w:color w:val="231F20"/>
        <w:spacing w:val="2"/>
      </w:rPr>
      <w:t>2023,</w:t>
    </w:r>
    <w:r>
      <w:rPr>
        <w:shd w:val="clear" w:fill="FFFFFE"/>
        <w:rFonts w:ascii="Times New Roman" w:hAnsi="Times New Roman" w:eastAsia="Times New Roman" w:cs="Times New Roman"/>
        <w:sz w:val="15"/>
        <w:szCs w:val="15"/>
        <w:color w:val="231F20"/>
        <w:spacing w:val="8"/>
      </w:rPr>
      <w:t xml:space="preserve"> </w:t>
    </w:r>
    <w:r>
      <w:rPr>
        <w:shd w:val="clear" w:fill="FFFFFE"/>
        <w:rFonts w:ascii="Times New Roman" w:hAnsi="Times New Roman" w:eastAsia="Times New Roman" w:cs="Times New Roman"/>
        <w:sz w:val="15"/>
        <w:szCs w:val="15"/>
        <w:color w:val="231F20"/>
      </w:rPr>
      <w:t>Vol</w:t>
    </w:r>
    <w:r>
      <w:rPr>
        <w:shd w:val="clear" w:fill="FFFFFE"/>
        <w:rFonts w:ascii="Times New Roman" w:hAnsi="Times New Roman" w:eastAsia="Times New Roman" w:cs="Times New Roman"/>
        <w:sz w:val="15"/>
        <w:szCs w:val="15"/>
        <w:color w:val="231F20"/>
        <w:spacing w:val="2"/>
      </w:rPr>
      <w:t>.</w:t>
    </w:r>
    <w:r>
      <w:rPr>
        <w:shd w:val="clear" w:fill="FFFFFE"/>
        <w:rFonts w:ascii="Times New Roman" w:hAnsi="Times New Roman" w:eastAsia="Times New Roman" w:cs="Times New Roman"/>
        <w:sz w:val="15"/>
        <w:szCs w:val="15"/>
        <w:color w:val="231F20"/>
        <w:spacing w:val="20"/>
        <w:w w:val="102"/>
      </w:rPr>
      <w:t xml:space="preserve"> </w:t>
    </w:r>
    <w:r>
      <w:rPr>
        <w:shd w:val="clear" w:fill="FFFFFE"/>
        <w:rFonts w:ascii="Times New Roman" w:hAnsi="Times New Roman" w:eastAsia="Times New Roman" w:cs="Times New Roman"/>
        <w:sz w:val="15"/>
        <w:szCs w:val="15"/>
        <w:color w:val="231F20"/>
        <w:spacing w:val="2"/>
      </w:rPr>
      <w:t>103,</w:t>
    </w:r>
    <w:r>
      <w:rPr>
        <w:shd w:val="clear" w:fill="FFFFFE"/>
        <w:rFonts w:ascii="Times New Roman" w:hAnsi="Times New Roman" w:eastAsia="Times New Roman" w:cs="Times New Roman"/>
        <w:sz w:val="15"/>
        <w:szCs w:val="15"/>
        <w:color w:val="231F20"/>
        <w:spacing w:val="9"/>
      </w:rPr>
      <w:t xml:space="preserve"> </w:t>
    </w:r>
    <w:r>
      <w:rPr>
        <w:shd w:val="clear" w:fill="FFFFFE"/>
        <w:rFonts w:ascii="Times New Roman" w:hAnsi="Times New Roman" w:eastAsia="Times New Roman" w:cs="Times New Roman"/>
        <w:sz w:val="15"/>
        <w:szCs w:val="15"/>
        <w:color w:val="231F20"/>
      </w:rPr>
      <w:t>No</w:t>
    </w:r>
    <w:r>
      <w:rPr>
        <w:shd w:val="clear" w:fill="FFFFFE"/>
        <w:rFonts w:ascii="Times New Roman" w:hAnsi="Times New Roman" w:eastAsia="Times New Roman" w:cs="Times New Roman"/>
        <w:sz w:val="15"/>
        <w:szCs w:val="15"/>
        <w:color w:val="231F20"/>
        <w:spacing w:val="2"/>
      </w:rPr>
      <w:t>.</w:t>
    </w:r>
    <w:r>
      <w:rPr>
        <w:shd w:val="clear" w:fill="FFFFFE"/>
        <w:rFonts w:ascii="Times New Roman" w:hAnsi="Times New Roman" w:eastAsia="Times New Roman" w:cs="Times New Roman"/>
        <w:sz w:val="15"/>
        <w:szCs w:val="15"/>
        <w:color w:val="231F20"/>
        <w:spacing w:val="21"/>
      </w:rPr>
      <w:t xml:space="preserve"> </w:t>
    </w:r>
    <w:r>
      <w:rPr>
        <w:shd w:val="clear" w:fill="FFFFFE"/>
        <w:rFonts w:ascii="Times New Roman" w:hAnsi="Times New Roman" w:eastAsia="Times New Roman" w:cs="Times New Roman"/>
        <w:sz w:val="15"/>
        <w:szCs w:val="15"/>
        <w:color w:val="231F20"/>
        <w:spacing w:val="2"/>
      </w:rPr>
      <w:t>13</w:t>
    </w:r>
  </w:p>
</w:hdr>
</file>

<file path=word/header2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5"/>
      <w:spacing w:before="36" w:line="182" w:lineRule="auto"/>
      <w:jc w:val="right"/>
      <w:rPr>
        <w:rFonts w:ascii="Times New Roman" w:hAnsi="Times New Roman" w:eastAsia="Times New Roman" w:cs="Times New Roman"/>
        <w:sz w:val="15"/>
        <w:szCs w:val="15"/>
      </w:rPr>
    </w:pPr>
    <w:r>
      <w:pict>
        <v:shape id="WordPictureWatermark204" style="position:absolute;margin-left:175pt;margin-top:260.882pt;mso-position-vertical-relative:page;mso-position-horizontal-relative:page;width:267pt;height:306pt;z-index:-251596800;" o:allowincell="f" filled="false" stroked="false" type="#_x0000_t75">
          <v:imagedata o:title="" r:id="rId1"/>
        </v:shape>
      </w:pict>
    </w:r>
    <w:r>
      <w:pict>
        <v:shape id="WordPictureWatermark206" style="position:absolute;margin-left:40.9952pt;margin-top:761.949pt;mso-position-vertical-relative:page;mso-position-horizontal-relative:page;width:220.95pt;height:24pt;z-index:-251597824;" o:allowincell="f" filled="false" stroked="false" type="#_x0000_t75">
          <v:imagedata o:title="" r:id="rId2"/>
        </v:shape>
      </w:pict>
    </w:r>
    <w:r>
      <w:pict>
        <v:shape id="_x0000_s208" style="position:absolute;margin-left:24.559pt;margin-top:1.13828pt;mso-position-vertical-relative:text;mso-position-horizontal-relative:text;width:33.95pt;height:13.45pt;z-index:251720704;" filled="false" stroked="false" type="#_x0000_t202">
          <v:fill on="false"/>
          <v:stroke on="false"/>
          <v:path/>
          <v:imagedata o:title=""/>
          <o:lock v:ext="edit" aspectratio="false"/>
          <v:textbox inset="0mm,0mm,0mm,0mm">
            <w:txbxContent>
              <w:p>
                <w:pPr>
                  <w:ind w:left="20"/>
                  <w:spacing w:before="20" w:line="213"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12"/>
                    <w:w w:val="119"/>
                  </w:rPr>
                  <w:t>·</w:t>
                </w:r>
                <w:r>
                  <w:rPr>
                    <w:rFonts w:ascii="Microsoft YaHei" w:hAnsi="Microsoft YaHei" w:eastAsia="Microsoft YaHei" w:cs="Microsoft YaHei"/>
                    <w:sz w:val="15"/>
                    <w:szCs w:val="15"/>
                    <w:color w:val="231F20"/>
                    <w:spacing w:val="38"/>
                  </w:rPr>
                  <w:t xml:space="preserve"> </w:t>
                </w:r>
                <w:r>
                  <w:rPr>
                    <w:rFonts w:ascii="Times New Roman" w:hAnsi="Times New Roman" w:eastAsia="Times New Roman" w:cs="Times New Roman"/>
                    <w:sz w:val="15"/>
                    <w:szCs w:val="15"/>
                    <w:color w:val="231F20"/>
                    <w:spacing w:val="12"/>
                    <w:w w:val="119"/>
                  </w:rPr>
                  <w:t>972</w:t>
                </w:r>
                <w:r>
                  <w:rPr>
                    <w:rFonts w:ascii="Times New Roman" w:hAnsi="Times New Roman" w:eastAsia="Times New Roman" w:cs="Times New Roman"/>
                    <w:sz w:val="15"/>
                    <w:szCs w:val="15"/>
                    <w:color w:val="231F20"/>
                    <w:spacing w:val="9"/>
                    <w:w w:val="101"/>
                  </w:rPr>
                  <w:t xml:space="preserve">   </w:t>
                </w:r>
                <w:r>
                  <w:rPr>
                    <w:rFonts w:ascii="Microsoft YaHei" w:hAnsi="Microsoft YaHei" w:eastAsia="Microsoft YaHei" w:cs="Microsoft YaHei"/>
                    <w:sz w:val="15"/>
                    <w:szCs w:val="15"/>
                    <w:color w:val="231F20"/>
                    <w:spacing w:val="12"/>
                    <w:w w:val="119"/>
                  </w:rPr>
                  <w:t>·</w:t>
                </w:r>
              </w:p>
            </w:txbxContent>
          </v:textbox>
        </v:shape>
      </w:pict>
    </w:r>
    <w:r>
      <w:rPr>
        <w:shd w:val="clear" w:fill="FFFFFE"/>
        <w:rFonts w:ascii="Microsoft YaHei" w:hAnsi="Microsoft YaHei" w:eastAsia="Microsoft YaHei" w:cs="Microsoft YaHei"/>
        <w:sz w:val="15"/>
        <w:szCs w:val="15"/>
        <w:color w:val="231F20"/>
        <w:spacing w:val="2"/>
      </w:rPr>
      <w:t>中华医学杂志 </w:t>
    </w:r>
    <w:r>
      <w:rPr>
        <w:shd w:val="clear" w:fill="FFFFFE"/>
        <w:rFonts w:ascii="Times New Roman" w:hAnsi="Times New Roman" w:eastAsia="Times New Roman" w:cs="Times New Roman"/>
        <w:sz w:val="15"/>
        <w:szCs w:val="15"/>
        <w:color w:val="231F20"/>
        <w:spacing w:val="2"/>
      </w:rPr>
      <w:t>2023 </w:t>
    </w:r>
    <w:r>
      <w:rPr>
        <w:shd w:val="clear" w:fill="FFFFFE"/>
        <w:rFonts w:ascii="Microsoft YaHei" w:hAnsi="Microsoft YaHei" w:eastAsia="Microsoft YaHei" w:cs="Microsoft YaHei"/>
        <w:sz w:val="15"/>
        <w:szCs w:val="15"/>
        <w:color w:val="231F20"/>
        <w:spacing w:val="2"/>
      </w:rPr>
      <w:t>年</w:t>
    </w:r>
    <w:r>
      <w:rPr>
        <w:shd w:val="clear" w:fill="FFFFFE"/>
        <w:rFonts w:ascii="Microsoft YaHei" w:hAnsi="Microsoft YaHei" w:eastAsia="Microsoft YaHei" w:cs="Microsoft YaHei"/>
        <w:sz w:val="15"/>
        <w:szCs w:val="15"/>
        <w:color w:val="231F20"/>
        <w:spacing w:val="-4"/>
      </w:rPr>
      <w:t xml:space="preserve"> </w:t>
    </w:r>
    <w:r>
      <w:rPr>
        <w:shd w:val="clear" w:fill="FFFFFE"/>
        <w:rFonts w:ascii="Times New Roman" w:hAnsi="Times New Roman" w:eastAsia="Times New Roman" w:cs="Times New Roman"/>
        <w:sz w:val="15"/>
        <w:szCs w:val="15"/>
        <w:color w:val="231F20"/>
        <w:spacing w:val="2"/>
      </w:rPr>
      <w:t>4 </w:t>
    </w:r>
    <w:r>
      <w:rPr>
        <w:shd w:val="clear" w:fill="FFFFFE"/>
        <w:rFonts w:ascii="Microsoft YaHei" w:hAnsi="Microsoft YaHei" w:eastAsia="Microsoft YaHei" w:cs="Microsoft YaHei"/>
        <w:sz w:val="15"/>
        <w:szCs w:val="15"/>
        <w:color w:val="231F20"/>
        <w:spacing w:val="2"/>
      </w:rPr>
      <w:t>月</w:t>
    </w:r>
    <w:r>
      <w:rPr>
        <w:shd w:val="clear" w:fill="FFFFFE"/>
        <w:rFonts w:ascii="Times New Roman" w:hAnsi="Times New Roman" w:eastAsia="Times New Roman" w:cs="Times New Roman"/>
        <w:sz w:val="15"/>
        <w:szCs w:val="15"/>
        <w:color w:val="231F20"/>
        <w:spacing w:val="2"/>
      </w:rPr>
      <w:t>4  </w:t>
    </w:r>
    <w:r>
      <w:rPr>
        <w:shd w:val="clear" w:fill="FFFFFE"/>
        <w:rFonts w:ascii="Microsoft YaHei" w:hAnsi="Microsoft YaHei" w:eastAsia="Microsoft YaHei" w:cs="Microsoft YaHei"/>
        <w:sz w:val="15"/>
        <w:szCs w:val="15"/>
        <w:color w:val="231F20"/>
        <w:spacing w:val="2"/>
      </w:rPr>
      <w:t>日第</w:t>
    </w:r>
    <w:r>
      <w:rPr>
        <w:shd w:val="clear" w:fill="FFFFFE"/>
        <w:rFonts w:ascii="Microsoft YaHei" w:hAnsi="Microsoft YaHei" w:eastAsia="Microsoft YaHei" w:cs="Microsoft YaHei"/>
        <w:sz w:val="15"/>
        <w:szCs w:val="15"/>
        <w:color w:val="231F20"/>
        <w:spacing w:val="16"/>
        <w:w w:val="102"/>
      </w:rPr>
      <w:t xml:space="preserve"> </w:t>
    </w:r>
    <w:r>
      <w:rPr>
        <w:shd w:val="clear" w:fill="FFFFFE"/>
        <w:rFonts w:ascii="Times New Roman" w:hAnsi="Times New Roman" w:eastAsia="Times New Roman" w:cs="Times New Roman"/>
        <w:sz w:val="15"/>
        <w:szCs w:val="15"/>
        <w:color w:val="231F20"/>
        <w:spacing w:val="2"/>
      </w:rPr>
      <w:t>103 </w:t>
    </w:r>
    <w:r>
      <w:rPr>
        <w:shd w:val="clear" w:fill="FFFFFE"/>
        <w:rFonts w:ascii="Microsoft YaHei" w:hAnsi="Microsoft YaHei" w:eastAsia="Microsoft YaHei" w:cs="Microsoft YaHei"/>
        <w:sz w:val="15"/>
        <w:szCs w:val="15"/>
        <w:color w:val="231F20"/>
        <w:spacing w:val="2"/>
      </w:rPr>
      <w:t>卷第</w:t>
    </w:r>
    <w:r>
      <w:rPr>
        <w:shd w:val="clear" w:fill="FFFFFE"/>
        <w:rFonts w:ascii="Microsoft YaHei" w:hAnsi="Microsoft YaHei" w:eastAsia="Microsoft YaHei" w:cs="Microsoft YaHei"/>
        <w:sz w:val="15"/>
        <w:szCs w:val="15"/>
        <w:color w:val="231F20"/>
        <w:spacing w:val="16"/>
      </w:rPr>
      <w:t xml:space="preserve"> </w:t>
    </w:r>
    <w:r>
      <w:rPr>
        <w:shd w:val="clear" w:fill="FFFFFE"/>
        <w:rFonts w:ascii="Times New Roman" w:hAnsi="Times New Roman" w:eastAsia="Times New Roman" w:cs="Times New Roman"/>
        <w:sz w:val="15"/>
        <w:szCs w:val="15"/>
        <w:color w:val="231F20"/>
        <w:spacing w:val="2"/>
      </w:rPr>
      <w:t>13 </w:t>
    </w:r>
    <w:r>
      <w:rPr>
        <w:shd w:val="clear" w:fill="FFFFFE"/>
        <w:rFonts w:ascii="Microsoft YaHei" w:hAnsi="Microsoft YaHei" w:eastAsia="Microsoft YaHei" w:cs="Microsoft YaHei"/>
        <w:sz w:val="15"/>
        <w:szCs w:val="15"/>
        <w:color w:val="231F20"/>
        <w:spacing w:val="2"/>
      </w:rPr>
      <w:t>期    </w:t>
    </w:r>
    <w:r>
      <w:rPr>
        <w:shd w:val="clear" w:fill="FFFFFE"/>
        <w:rFonts w:ascii="Times New Roman" w:hAnsi="Times New Roman" w:eastAsia="Times New Roman" w:cs="Times New Roman"/>
        <w:sz w:val="15"/>
        <w:szCs w:val="15"/>
        <w:color w:val="231F20"/>
      </w:rPr>
      <w:t>Natl</w:t>
    </w:r>
    <w:r>
      <w:rPr>
        <w:shd w:val="clear" w:fill="FFFFFE"/>
        <w:rFonts w:ascii="Times New Roman" w:hAnsi="Times New Roman" w:eastAsia="Times New Roman" w:cs="Times New Roman"/>
        <w:sz w:val="15"/>
        <w:szCs w:val="15"/>
        <w:color w:val="231F20"/>
        <w:spacing w:val="2"/>
      </w:rPr>
      <w:t xml:space="preserve"> </w:t>
    </w:r>
    <w:r>
      <w:rPr>
        <w:shd w:val="clear" w:fill="FFFFFE"/>
        <w:rFonts w:ascii="Times New Roman" w:hAnsi="Times New Roman" w:eastAsia="Times New Roman" w:cs="Times New Roman"/>
        <w:sz w:val="15"/>
        <w:szCs w:val="15"/>
        <w:color w:val="231F20"/>
      </w:rPr>
      <w:t>Med</w:t>
    </w:r>
    <w:r>
      <w:rPr>
        <w:shd w:val="clear" w:fill="FFFFFE"/>
        <w:rFonts w:ascii="Times New Roman" w:hAnsi="Times New Roman" w:eastAsia="Times New Roman" w:cs="Times New Roman"/>
        <w:sz w:val="15"/>
        <w:szCs w:val="15"/>
        <w:color w:val="231F20"/>
        <w:spacing w:val="2"/>
      </w:rPr>
      <w:t xml:space="preserve"> </w:t>
    </w:r>
    <w:r>
      <w:rPr>
        <w:shd w:val="clear" w:fill="FFFFFE"/>
        <w:rFonts w:ascii="Times New Roman" w:hAnsi="Times New Roman" w:eastAsia="Times New Roman" w:cs="Times New Roman"/>
        <w:sz w:val="15"/>
        <w:szCs w:val="15"/>
        <w:color w:val="231F20"/>
      </w:rPr>
      <w:t>J</w:t>
    </w:r>
    <w:r>
      <w:rPr>
        <w:shd w:val="clear" w:fill="FFFFFE"/>
        <w:rFonts w:ascii="Times New Roman" w:hAnsi="Times New Roman" w:eastAsia="Times New Roman" w:cs="Times New Roman"/>
        <w:sz w:val="15"/>
        <w:szCs w:val="15"/>
        <w:color w:val="231F20"/>
        <w:spacing w:val="11"/>
      </w:rPr>
      <w:t xml:space="preserve"> </w:t>
    </w:r>
    <w:r>
      <w:rPr>
        <w:shd w:val="clear" w:fill="FFFFFE"/>
        <w:rFonts w:ascii="Times New Roman" w:hAnsi="Times New Roman" w:eastAsia="Times New Roman" w:cs="Times New Roman"/>
        <w:sz w:val="15"/>
        <w:szCs w:val="15"/>
        <w:color w:val="231F20"/>
      </w:rPr>
      <w:t>China</w:t>
    </w:r>
    <w:r>
      <w:rPr>
        <w:shd w:val="clear" w:fill="FFFFFE"/>
        <w:rFonts w:ascii="Times New Roman" w:hAnsi="Times New Roman" w:eastAsia="Times New Roman" w:cs="Times New Roman"/>
        <w:sz w:val="15"/>
        <w:szCs w:val="15"/>
        <w:color w:val="231F20"/>
        <w:spacing w:val="2"/>
      </w:rPr>
      <w:t>,</w:t>
    </w:r>
    <w:r>
      <w:rPr>
        <w:shd w:val="clear" w:fill="FFFFFE"/>
        <w:rFonts w:ascii="Times New Roman" w:hAnsi="Times New Roman" w:eastAsia="Times New Roman" w:cs="Times New Roman"/>
        <w:sz w:val="15"/>
        <w:szCs w:val="15"/>
        <w:color w:val="231F20"/>
        <w:spacing w:val="7"/>
      </w:rPr>
      <w:t xml:space="preserve"> </w:t>
    </w:r>
    <w:r>
      <w:rPr>
        <w:shd w:val="clear" w:fill="FFFFFE"/>
        <w:rFonts w:ascii="Times New Roman" w:hAnsi="Times New Roman" w:eastAsia="Times New Roman" w:cs="Times New Roman"/>
        <w:sz w:val="15"/>
        <w:szCs w:val="15"/>
        <w:color w:val="231F20"/>
      </w:rPr>
      <w:t>April</w:t>
    </w:r>
    <w:r>
      <w:rPr>
        <w:shd w:val="clear" w:fill="FFFFFE"/>
        <w:rFonts w:ascii="Times New Roman" w:hAnsi="Times New Roman" w:eastAsia="Times New Roman" w:cs="Times New Roman"/>
        <w:sz w:val="15"/>
        <w:szCs w:val="15"/>
        <w:color w:val="231F20"/>
        <w:spacing w:val="5"/>
      </w:rPr>
      <w:t xml:space="preserve"> </w:t>
    </w:r>
    <w:r>
      <w:rPr>
        <w:shd w:val="clear" w:fill="FFFFFE"/>
        <w:rFonts w:ascii="Times New Roman" w:hAnsi="Times New Roman" w:eastAsia="Times New Roman" w:cs="Times New Roman"/>
        <w:sz w:val="15"/>
        <w:szCs w:val="15"/>
        <w:color w:val="231F20"/>
        <w:spacing w:val="2"/>
      </w:rPr>
      <w:t>4,</w:t>
    </w:r>
    <w:r>
      <w:rPr>
        <w:shd w:val="clear" w:fill="FFFFFE"/>
        <w:rFonts w:ascii="Times New Roman" w:hAnsi="Times New Roman" w:eastAsia="Times New Roman" w:cs="Times New Roman"/>
        <w:sz w:val="15"/>
        <w:szCs w:val="15"/>
        <w:color w:val="231F20"/>
        <w:spacing w:val="8"/>
      </w:rPr>
      <w:t xml:space="preserve"> </w:t>
    </w:r>
    <w:r>
      <w:rPr>
        <w:shd w:val="clear" w:fill="FFFFFE"/>
        <w:rFonts w:ascii="Times New Roman" w:hAnsi="Times New Roman" w:eastAsia="Times New Roman" w:cs="Times New Roman"/>
        <w:sz w:val="15"/>
        <w:szCs w:val="15"/>
        <w:color w:val="231F20"/>
        <w:spacing w:val="2"/>
      </w:rPr>
      <w:t>2023,</w:t>
    </w:r>
    <w:r>
      <w:rPr>
        <w:shd w:val="clear" w:fill="FFFFFE"/>
        <w:rFonts w:ascii="Times New Roman" w:hAnsi="Times New Roman" w:eastAsia="Times New Roman" w:cs="Times New Roman"/>
        <w:sz w:val="15"/>
        <w:szCs w:val="15"/>
        <w:color w:val="231F20"/>
        <w:spacing w:val="8"/>
      </w:rPr>
      <w:t xml:space="preserve"> </w:t>
    </w:r>
    <w:r>
      <w:rPr>
        <w:shd w:val="clear" w:fill="FFFFFE"/>
        <w:rFonts w:ascii="Times New Roman" w:hAnsi="Times New Roman" w:eastAsia="Times New Roman" w:cs="Times New Roman"/>
        <w:sz w:val="15"/>
        <w:szCs w:val="15"/>
        <w:color w:val="231F20"/>
      </w:rPr>
      <w:t>Vol</w:t>
    </w:r>
    <w:r>
      <w:rPr>
        <w:shd w:val="clear" w:fill="FFFFFE"/>
        <w:rFonts w:ascii="Times New Roman" w:hAnsi="Times New Roman" w:eastAsia="Times New Roman" w:cs="Times New Roman"/>
        <w:sz w:val="15"/>
        <w:szCs w:val="15"/>
        <w:color w:val="231F20"/>
        <w:spacing w:val="2"/>
      </w:rPr>
      <w:t>.</w:t>
    </w:r>
    <w:r>
      <w:rPr>
        <w:shd w:val="clear" w:fill="FFFFFE"/>
        <w:rFonts w:ascii="Times New Roman" w:hAnsi="Times New Roman" w:eastAsia="Times New Roman" w:cs="Times New Roman"/>
        <w:sz w:val="15"/>
        <w:szCs w:val="15"/>
        <w:color w:val="231F20"/>
        <w:spacing w:val="20"/>
        <w:w w:val="102"/>
      </w:rPr>
      <w:t xml:space="preserve"> </w:t>
    </w:r>
    <w:r>
      <w:rPr>
        <w:shd w:val="clear" w:fill="FFFFFE"/>
        <w:rFonts w:ascii="Times New Roman" w:hAnsi="Times New Roman" w:eastAsia="Times New Roman" w:cs="Times New Roman"/>
        <w:sz w:val="15"/>
        <w:szCs w:val="15"/>
        <w:color w:val="231F20"/>
        <w:spacing w:val="2"/>
      </w:rPr>
      <w:t>103,</w:t>
    </w:r>
    <w:r>
      <w:rPr>
        <w:shd w:val="clear" w:fill="FFFFFE"/>
        <w:rFonts w:ascii="Times New Roman" w:hAnsi="Times New Roman" w:eastAsia="Times New Roman" w:cs="Times New Roman"/>
        <w:sz w:val="15"/>
        <w:szCs w:val="15"/>
        <w:color w:val="231F20"/>
        <w:spacing w:val="9"/>
      </w:rPr>
      <w:t xml:space="preserve"> </w:t>
    </w:r>
    <w:r>
      <w:rPr>
        <w:shd w:val="clear" w:fill="FFFFFE"/>
        <w:rFonts w:ascii="Times New Roman" w:hAnsi="Times New Roman" w:eastAsia="Times New Roman" w:cs="Times New Roman"/>
        <w:sz w:val="15"/>
        <w:szCs w:val="15"/>
        <w:color w:val="231F20"/>
      </w:rPr>
      <w:t>No</w:t>
    </w:r>
    <w:r>
      <w:rPr>
        <w:shd w:val="clear" w:fill="FFFFFE"/>
        <w:rFonts w:ascii="Times New Roman" w:hAnsi="Times New Roman" w:eastAsia="Times New Roman" w:cs="Times New Roman"/>
        <w:sz w:val="15"/>
        <w:szCs w:val="15"/>
        <w:color w:val="231F20"/>
        <w:spacing w:val="2"/>
      </w:rPr>
      <w:t>.</w:t>
    </w:r>
    <w:r>
      <w:rPr>
        <w:shd w:val="clear" w:fill="FFFFFE"/>
        <w:rFonts w:ascii="Times New Roman" w:hAnsi="Times New Roman" w:eastAsia="Times New Roman" w:cs="Times New Roman"/>
        <w:sz w:val="15"/>
        <w:szCs w:val="15"/>
        <w:color w:val="231F20"/>
        <w:spacing w:val="21"/>
      </w:rPr>
      <w:t xml:space="preserve"> </w:t>
    </w:r>
    <w:r>
      <w:rPr>
        <w:shd w:val="clear" w:fill="FFFFFE"/>
        <w:rFonts w:ascii="Times New Roman" w:hAnsi="Times New Roman" w:eastAsia="Times New Roman" w:cs="Times New Roman"/>
        <w:sz w:val="15"/>
        <w:szCs w:val="15"/>
        <w:color w:val="231F20"/>
        <w:spacing w:val="2"/>
      </w:rPr>
      <w:t>13</w:t>
    </w:r>
  </w:p>
</w:hdr>
</file>

<file path=word/header2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04"/>
      <w:spacing w:before="36" w:line="189" w:lineRule="auto"/>
      <w:rPr>
        <w:rFonts w:ascii="Times New Roman" w:hAnsi="Times New Roman" w:eastAsia="Times New Roman" w:cs="Times New Roman"/>
        <w:sz w:val="15"/>
        <w:szCs w:val="15"/>
      </w:rPr>
    </w:pPr>
    <w:r>
      <w:pict>
        <v:shape id="WordPictureWatermark212" style="position:absolute;margin-left:175pt;margin-top:260.882pt;mso-position-vertical-relative:page;mso-position-horizontal-relative:page;width:267pt;height:306pt;z-index:-251594752;" o:allowincell="f" filled="false" stroked="false" type="#_x0000_t75">
          <v:imagedata o:title="" r:id="rId1"/>
        </v:shape>
      </w:pict>
    </w:r>
    <w:r>
      <w:pict>
        <v:shape id="WordPictureWatermark214" style="position:absolute;margin-left:40.9952pt;margin-top:761.949pt;mso-position-vertical-relative:page;mso-position-horizontal-relative:page;width:220.95pt;height:24pt;z-index:-251593728;" o:allowincell="f" filled="false" stroked="false" type="#_x0000_t75">
          <v:imagedata o:title="" r:id="rId2"/>
        </v:shape>
      </w:pict>
    </w:r>
    <w:r>
      <w:pict>
        <v:shape id="_x0000_s216" style="position:absolute;margin-left:475.11pt;margin-top:1.56862pt;mso-position-vertical-relative:text;mso-position-horizontal-relative:text;width:33.95pt;height:13.45pt;z-index:251723776;" filled="false" stroked="false" type="#_x0000_t202">
          <v:fill on="false"/>
          <v:stroke on="false"/>
          <v:path/>
          <v:imagedata o:title=""/>
          <o:lock v:ext="edit" aspectratio="false"/>
          <v:textbox inset="0mm,0mm,0mm,0mm">
            <w:txbxContent>
              <w:p>
                <w:pPr>
                  <w:ind w:left="20"/>
                  <w:spacing w:before="20" w:line="213"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13"/>
                    <w:w w:val="118"/>
                  </w:rPr>
                  <w:t>·</w:t>
                </w:r>
                <w:r>
                  <w:rPr>
                    <w:rFonts w:ascii="Microsoft YaHei" w:hAnsi="Microsoft YaHei" w:eastAsia="Microsoft YaHei" w:cs="Microsoft YaHei"/>
                    <w:sz w:val="15"/>
                    <w:szCs w:val="15"/>
                    <w:color w:val="231F20"/>
                    <w:spacing w:val="36"/>
                    <w:w w:val="101"/>
                  </w:rPr>
                  <w:t xml:space="preserve"> </w:t>
                </w:r>
                <w:r>
                  <w:rPr>
                    <w:rFonts w:ascii="Times New Roman" w:hAnsi="Times New Roman" w:eastAsia="Times New Roman" w:cs="Times New Roman"/>
                    <w:sz w:val="15"/>
                    <w:szCs w:val="15"/>
                    <w:color w:val="231F20"/>
                    <w:spacing w:val="13"/>
                    <w:w w:val="118"/>
                  </w:rPr>
                  <w:t>973</w:t>
                </w:r>
                <w:r>
                  <w:rPr>
                    <w:rFonts w:ascii="Times New Roman" w:hAnsi="Times New Roman" w:eastAsia="Times New Roman" w:cs="Times New Roman"/>
                    <w:sz w:val="15"/>
                    <w:szCs w:val="15"/>
                    <w:color w:val="231F20"/>
                    <w:spacing w:val="9"/>
                  </w:rPr>
                  <w:t xml:space="preserve">   </w:t>
                </w:r>
                <w:r>
                  <w:rPr>
                    <w:rFonts w:ascii="Microsoft YaHei" w:hAnsi="Microsoft YaHei" w:eastAsia="Microsoft YaHei" w:cs="Microsoft YaHei"/>
                    <w:sz w:val="15"/>
                    <w:szCs w:val="15"/>
                    <w:color w:val="231F20"/>
                    <w:spacing w:val="13"/>
                    <w:w w:val="118"/>
                  </w:rPr>
                  <w:t>·</w:t>
                </w:r>
              </w:p>
            </w:txbxContent>
          </v:textbox>
        </v:shape>
      </w:pict>
    </w:r>
    <w:r>
      <w:rPr>
        <w:shd w:val="clear" w:fill="FFFFFE"/>
        <w:rFonts w:ascii="Microsoft YaHei" w:hAnsi="Microsoft YaHei" w:eastAsia="Microsoft YaHei" w:cs="Microsoft YaHei"/>
        <w:sz w:val="15"/>
        <w:szCs w:val="15"/>
        <w:color w:val="231F20"/>
        <w:spacing w:val="2"/>
      </w:rPr>
      <w:t>中华医学杂志 </w:t>
    </w:r>
    <w:r>
      <w:rPr>
        <w:shd w:val="clear" w:fill="FFFFFE"/>
        <w:rFonts w:ascii="Times New Roman" w:hAnsi="Times New Roman" w:eastAsia="Times New Roman" w:cs="Times New Roman"/>
        <w:sz w:val="15"/>
        <w:szCs w:val="15"/>
        <w:color w:val="231F20"/>
        <w:spacing w:val="2"/>
      </w:rPr>
      <w:t>2023 </w:t>
    </w:r>
    <w:r>
      <w:rPr>
        <w:shd w:val="clear" w:fill="FFFFFE"/>
        <w:rFonts w:ascii="Microsoft YaHei" w:hAnsi="Microsoft YaHei" w:eastAsia="Microsoft YaHei" w:cs="Microsoft YaHei"/>
        <w:sz w:val="15"/>
        <w:szCs w:val="15"/>
        <w:color w:val="231F20"/>
        <w:spacing w:val="2"/>
      </w:rPr>
      <w:t>年</w:t>
    </w:r>
    <w:r>
      <w:rPr>
        <w:shd w:val="clear" w:fill="FFFFFE"/>
        <w:rFonts w:ascii="Microsoft YaHei" w:hAnsi="Microsoft YaHei" w:eastAsia="Microsoft YaHei" w:cs="Microsoft YaHei"/>
        <w:sz w:val="15"/>
        <w:szCs w:val="15"/>
        <w:color w:val="231F20"/>
        <w:spacing w:val="-4"/>
      </w:rPr>
      <w:t xml:space="preserve"> </w:t>
    </w:r>
    <w:r>
      <w:rPr>
        <w:shd w:val="clear" w:fill="FFFFFE"/>
        <w:rFonts w:ascii="Times New Roman" w:hAnsi="Times New Roman" w:eastAsia="Times New Roman" w:cs="Times New Roman"/>
        <w:sz w:val="15"/>
        <w:szCs w:val="15"/>
        <w:color w:val="231F20"/>
        <w:spacing w:val="2"/>
      </w:rPr>
      <w:t>4 </w:t>
    </w:r>
    <w:r>
      <w:rPr>
        <w:shd w:val="clear" w:fill="FFFFFE"/>
        <w:rFonts w:ascii="Microsoft YaHei" w:hAnsi="Microsoft YaHei" w:eastAsia="Microsoft YaHei" w:cs="Microsoft YaHei"/>
        <w:sz w:val="15"/>
        <w:szCs w:val="15"/>
        <w:color w:val="231F20"/>
        <w:spacing w:val="2"/>
      </w:rPr>
      <w:t>月</w:t>
    </w:r>
    <w:r>
      <w:rPr>
        <w:shd w:val="clear" w:fill="FFFFFE"/>
        <w:rFonts w:ascii="Times New Roman" w:hAnsi="Times New Roman" w:eastAsia="Times New Roman" w:cs="Times New Roman"/>
        <w:sz w:val="15"/>
        <w:szCs w:val="15"/>
        <w:color w:val="231F20"/>
        <w:spacing w:val="2"/>
      </w:rPr>
      <w:t>4  </w:t>
    </w:r>
    <w:r>
      <w:rPr>
        <w:shd w:val="clear" w:fill="FFFFFE"/>
        <w:rFonts w:ascii="Microsoft YaHei" w:hAnsi="Microsoft YaHei" w:eastAsia="Microsoft YaHei" w:cs="Microsoft YaHei"/>
        <w:sz w:val="15"/>
        <w:szCs w:val="15"/>
        <w:color w:val="231F20"/>
        <w:spacing w:val="2"/>
      </w:rPr>
      <w:t>日第</w:t>
    </w:r>
    <w:r>
      <w:rPr>
        <w:shd w:val="clear" w:fill="FFFFFE"/>
        <w:rFonts w:ascii="Microsoft YaHei" w:hAnsi="Microsoft YaHei" w:eastAsia="Microsoft YaHei" w:cs="Microsoft YaHei"/>
        <w:sz w:val="15"/>
        <w:szCs w:val="15"/>
        <w:color w:val="231F20"/>
        <w:spacing w:val="16"/>
        <w:w w:val="102"/>
      </w:rPr>
      <w:t xml:space="preserve"> </w:t>
    </w:r>
    <w:r>
      <w:rPr>
        <w:shd w:val="clear" w:fill="FFFFFE"/>
        <w:rFonts w:ascii="Times New Roman" w:hAnsi="Times New Roman" w:eastAsia="Times New Roman" w:cs="Times New Roman"/>
        <w:sz w:val="15"/>
        <w:szCs w:val="15"/>
        <w:color w:val="231F20"/>
        <w:spacing w:val="2"/>
      </w:rPr>
      <w:t>103 </w:t>
    </w:r>
    <w:r>
      <w:rPr>
        <w:shd w:val="clear" w:fill="FFFFFE"/>
        <w:rFonts w:ascii="Microsoft YaHei" w:hAnsi="Microsoft YaHei" w:eastAsia="Microsoft YaHei" w:cs="Microsoft YaHei"/>
        <w:sz w:val="15"/>
        <w:szCs w:val="15"/>
        <w:color w:val="231F20"/>
        <w:spacing w:val="2"/>
      </w:rPr>
      <w:t>卷第</w:t>
    </w:r>
    <w:r>
      <w:rPr>
        <w:shd w:val="clear" w:fill="FFFFFE"/>
        <w:rFonts w:ascii="Microsoft YaHei" w:hAnsi="Microsoft YaHei" w:eastAsia="Microsoft YaHei" w:cs="Microsoft YaHei"/>
        <w:sz w:val="15"/>
        <w:szCs w:val="15"/>
        <w:color w:val="231F20"/>
        <w:spacing w:val="16"/>
      </w:rPr>
      <w:t xml:space="preserve"> </w:t>
    </w:r>
    <w:r>
      <w:rPr>
        <w:shd w:val="clear" w:fill="FFFFFE"/>
        <w:rFonts w:ascii="Times New Roman" w:hAnsi="Times New Roman" w:eastAsia="Times New Roman" w:cs="Times New Roman"/>
        <w:sz w:val="15"/>
        <w:szCs w:val="15"/>
        <w:color w:val="231F20"/>
        <w:spacing w:val="2"/>
      </w:rPr>
      <w:t>13 </w:t>
    </w:r>
    <w:r>
      <w:rPr>
        <w:shd w:val="clear" w:fill="FFFFFE"/>
        <w:rFonts w:ascii="Microsoft YaHei" w:hAnsi="Microsoft YaHei" w:eastAsia="Microsoft YaHei" w:cs="Microsoft YaHei"/>
        <w:sz w:val="15"/>
        <w:szCs w:val="15"/>
        <w:color w:val="231F20"/>
        <w:spacing w:val="2"/>
      </w:rPr>
      <w:t>期    </w:t>
    </w:r>
    <w:r>
      <w:rPr>
        <w:shd w:val="clear" w:fill="FFFFFE"/>
        <w:rFonts w:ascii="Times New Roman" w:hAnsi="Times New Roman" w:eastAsia="Times New Roman" w:cs="Times New Roman"/>
        <w:sz w:val="15"/>
        <w:szCs w:val="15"/>
        <w:color w:val="231F20"/>
      </w:rPr>
      <w:t>Natl</w:t>
    </w:r>
    <w:r>
      <w:rPr>
        <w:shd w:val="clear" w:fill="FFFFFE"/>
        <w:rFonts w:ascii="Times New Roman" w:hAnsi="Times New Roman" w:eastAsia="Times New Roman" w:cs="Times New Roman"/>
        <w:sz w:val="15"/>
        <w:szCs w:val="15"/>
        <w:color w:val="231F20"/>
        <w:spacing w:val="2"/>
      </w:rPr>
      <w:t xml:space="preserve"> </w:t>
    </w:r>
    <w:r>
      <w:rPr>
        <w:shd w:val="clear" w:fill="FFFFFE"/>
        <w:rFonts w:ascii="Times New Roman" w:hAnsi="Times New Roman" w:eastAsia="Times New Roman" w:cs="Times New Roman"/>
        <w:sz w:val="15"/>
        <w:szCs w:val="15"/>
        <w:color w:val="231F20"/>
      </w:rPr>
      <w:t>Med</w:t>
    </w:r>
    <w:r>
      <w:rPr>
        <w:shd w:val="clear" w:fill="FFFFFE"/>
        <w:rFonts w:ascii="Times New Roman" w:hAnsi="Times New Roman" w:eastAsia="Times New Roman" w:cs="Times New Roman"/>
        <w:sz w:val="15"/>
        <w:szCs w:val="15"/>
        <w:color w:val="231F20"/>
        <w:spacing w:val="2"/>
      </w:rPr>
      <w:t xml:space="preserve"> </w:t>
    </w:r>
    <w:r>
      <w:rPr>
        <w:shd w:val="clear" w:fill="FFFFFE"/>
        <w:rFonts w:ascii="Times New Roman" w:hAnsi="Times New Roman" w:eastAsia="Times New Roman" w:cs="Times New Roman"/>
        <w:sz w:val="15"/>
        <w:szCs w:val="15"/>
        <w:color w:val="231F20"/>
      </w:rPr>
      <w:t>J</w:t>
    </w:r>
    <w:r>
      <w:rPr>
        <w:shd w:val="clear" w:fill="FFFFFE"/>
        <w:rFonts w:ascii="Times New Roman" w:hAnsi="Times New Roman" w:eastAsia="Times New Roman" w:cs="Times New Roman"/>
        <w:sz w:val="15"/>
        <w:szCs w:val="15"/>
        <w:color w:val="231F20"/>
        <w:spacing w:val="11"/>
      </w:rPr>
      <w:t xml:space="preserve"> </w:t>
    </w:r>
    <w:r>
      <w:rPr>
        <w:shd w:val="clear" w:fill="FFFFFE"/>
        <w:rFonts w:ascii="Times New Roman" w:hAnsi="Times New Roman" w:eastAsia="Times New Roman" w:cs="Times New Roman"/>
        <w:sz w:val="15"/>
        <w:szCs w:val="15"/>
        <w:color w:val="231F20"/>
      </w:rPr>
      <w:t>China</w:t>
    </w:r>
    <w:r>
      <w:rPr>
        <w:shd w:val="clear" w:fill="FFFFFE"/>
        <w:rFonts w:ascii="Times New Roman" w:hAnsi="Times New Roman" w:eastAsia="Times New Roman" w:cs="Times New Roman"/>
        <w:sz w:val="15"/>
        <w:szCs w:val="15"/>
        <w:color w:val="231F20"/>
        <w:spacing w:val="2"/>
      </w:rPr>
      <w:t>,</w:t>
    </w:r>
    <w:r>
      <w:rPr>
        <w:shd w:val="clear" w:fill="FFFFFE"/>
        <w:rFonts w:ascii="Times New Roman" w:hAnsi="Times New Roman" w:eastAsia="Times New Roman" w:cs="Times New Roman"/>
        <w:sz w:val="15"/>
        <w:szCs w:val="15"/>
        <w:color w:val="231F20"/>
        <w:spacing w:val="7"/>
      </w:rPr>
      <w:t xml:space="preserve"> </w:t>
    </w:r>
    <w:r>
      <w:rPr>
        <w:shd w:val="clear" w:fill="FFFFFE"/>
        <w:rFonts w:ascii="Times New Roman" w:hAnsi="Times New Roman" w:eastAsia="Times New Roman" w:cs="Times New Roman"/>
        <w:sz w:val="15"/>
        <w:szCs w:val="15"/>
        <w:color w:val="231F20"/>
      </w:rPr>
      <w:t>April</w:t>
    </w:r>
    <w:r>
      <w:rPr>
        <w:shd w:val="clear" w:fill="FFFFFE"/>
        <w:rFonts w:ascii="Times New Roman" w:hAnsi="Times New Roman" w:eastAsia="Times New Roman" w:cs="Times New Roman"/>
        <w:sz w:val="15"/>
        <w:szCs w:val="15"/>
        <w:color w:val="231F20"/>
        <w:spacing w:val="5"/>
      </w:rPr>
      <w:t xml:space="preserve"> </w:t>
    </w:r>
    <w:r>
      <w:rPr>
        <w:shd w:val="clear" w:fill="FFFFFE"/>
        <w:rFonts w:ascii="Times New Roman" w:hAnsi="Times New Roman" w:eastAsia="Times New Roman" w:cs="Times New Roman"/>
        <w:sz w:val="15"/>
        <w:szCs w:val="15"/>
        <w:color w:val="231F20"/>
        <w:spacing w:val="2"/>
      </w:rPr>
      <w:t>4,</w:t>
    </w:r>
    <w:r>
      <w:rPr>
        <w:shd w:val="clear" w:fill="FFFFFE"/>
        <w:rFonts w:ascii="Times New Roman" w:hAnsi="Times New Roman" w:eastAsia="Times New Roman" w:cs="Times New Roman"/>
        <w:sz w:val="15"/>
        <w:szCs w:val="15"/>
        <w:color w:val="231F20"/>
        <w:spacing w:val="8"/>
      </w:rPr>
      <w:t xml:space="preserve"> </w:t>
    </w:r>
    <w:r>
      <w:rPr>
        <w:shd w:val="clear" w:fill="FFFFFE"/>
        <w:rFonts w:ascii="Times New Roman" w:hAnsi="Times New Roman" w:eastAsia="Times New Roman" w:cs="Times New Roman"/>
        <w:sz w:val="15"/>
        <w:szCs w:val="15"/>
        <w:color w:val="231F20"/>
        <w:spacing w:val="2"/>
      </w:rPr>
      <w:t>2023,</w:t>
    </w:r>
    <w:r>
      <w:rPr>
        <w:shd w:val="clear" w:fill="FFFFFE"/>
        <w:rFonts w:ascii="Times New Roman" w:hAnsi="Times New Roman" w:eastAsia="Times New Roman" w:cs="Times New Roman"/>
        <w:sz w:val="15"/>
        <w:szCs w:val="15"/>
        <w:color w:val="231F20"/>
        <w:spacing w:val="8"/>
      </w:rPr>
      <w:t xml:space="preserve"> </w:t>
    </w:r>
    <w:r>
      <w:rPr>
        <w:shd w:val="clear" w:fill="FFFFFE"/>
        <w:rFonts w:ascii="Times New Roman" w:hAnsi="Times New Roman" w:eastAsia="Times New Roman" w:cs="Times New Roman"/>
        <w:sz w:val="15"/>
        <w:szCs w:val="15"/>
        <w:color w:val="231F20"/>
      </w:rPr>
      <w:t>Vol</w:t>
    </w:r>
    <w:r>
      <w:rPr>
        <w:shd w:val="clear" w:fill="FFFFFE"/>
        <w:rFonts w:ascii="Times New Roman" w:hAnsi="Times New Roman" w:eastAsia="Times New Roman" w:cs="Times New Roman"/>
        <w:sz w:val="15"/>
        <w:szCs w:val="15"/>
        <w:color w:val="231F20"/>
        <w:spacing w:val="2"/>
      </w:rPr>
      <w:t>.</w:t>
    </w:r>
    <w:r>
      <w:rPr>
        <w:shd w:val="clear" w:fill="FFFFFE"/>
        <w:rFonts w:ascii="Times New Roman" w:hAnsi="Times New Roman" w:eastAsia="Times New Roman" w:cs="Times New Roman"/>
        <w:sz w:val="15"/>
        <w:szCs w:val="15"/>
        <w:color w:val="231F20"/>
        <w:spacing w:val="20"/>
        <w:w w:val="102"/>
      </w:rPr>
      <w:t xml:space="preserve"> </w:t>
    </w:r>
    <w:r>
      <w:rPr>
        <w:shd w:val="clear" w:fill="FFFFFE"/>
        <w:rFonts w:ascii="Times New Roman" w:hAnsi="Times New Roman" w:eastAsia="Times New Roman" w:cs="Times New Roman"/>
        <w:sz w:val="15"/>
        <w:szCs w:val="15"/>
        <w:color w:val="231F20"/>
        <w:spacing w:val="2"/>
      </w:rPr>
      <w:t>103,</w:t>
    </w:r>
    <w:r>
      <w:rPr>
        <w:shd w:val="clear" w:fill="FFFFFE"/>
        <w:rFonts w:ascii="Times New Roman" w:hAnsi="Times New Roman" w:eastAsia="Times New Roman" w:cs="Times New Roman"/>
        <w:sz w:val="15"/>
        <w:szCs w:val="15"/>
        <w:color w:val="231F20"/>
        <w:spacing w:val="9"/>
      </w:rPr>
      <w:t xml:space="preserve"> </w:t>
    </w:r>
    <w:r>
      <w:rPr>
        <w:shd w:val="clear" w:fill="FFFFFE"/>
        <w:rFonts w:ascii="Times New Roman" w:hAnsi="Times New Roman" w:eastAsia="Times New Roman" w:cs="Times New Roman"/>
        <w:sz w:val="15"/>
        <w:szCs w:val="15"/>
        <w:color w:val="231F20"/>
      </w:rPr>
      <w:t>No</w:t>
    </w:r>
    <w:r>
      <w:rPr>
        <w:shd w:val="clear" w:fill="FFFFFE"/>
        <w:rFonts w:ascii="Times New Roman" w:hAnsi="Times New Roman" w:eastAsia="Times New Roman" w:cs="Times New Roman"/>
        <w:sz w:val="15"/>
        <w:szCs w:val="15"/>
        <w:color w:val="231F20"/>
        <w:spacing w:val="2"/>
      </w:rPr>
      <w:t>.</w:t>
    </w:r>
    <w:r>
      <w:rPr>
        <w:shd w:val="clear" w:fill="FFFFFE"/>
        <w:rFonts w:ascii="Times New Roman" w:hAnsi="Times New Roman" w:eastAsia="Times New Roman" w:cs="Times New Roman"/>
        <w:sz w:val="15"/>
        <w:szCs w:val="15"/>
        <w:color w:val="231F20"/>
        <w:spacing w:val="21"/>
      </w:rPr>
      <w:t xml:space="preserve"> </w:t>
    </w:r>
    <w:r>
      <w:rPr>
        <w:shd w:val="clear" w:fill="FFFFFE"/>
        <w:rFonts w:ascii="Times New Roman" w:hAnsi="Times New Roman" w:eastAsia="Times New Roman" w:cs="Times New Roman"/>
        <w:sz w:val="15"/>
        <w:szCs w:val="15"/>
        <w:color w:val="231F20"/>
        <w:spacing w:val="2"/>
      </w:rPr>
      <w:t>13</w:t>
    </w:r>
  </w:p>
</w:hdr>
</file>

<file path=word/header2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16"/>
      <w:spacing w:before="36" w:line="182" w:lineRule="auto"/>
      <w:rPr>
        <w:rFonts w:ascii="Times New Roman" w:hAnsi="Times New Roman" w:eastAsia="Times New Roman" w:cs="Times New Roman"/>
        <w:sz w:val="15"/>
        <w:szCs w:val="15"/>
      </w:rPr>
    </w:pPr>
    <w:r>
      <w:pict>
        <v:shape id="WordPictureWatermark220" style="position:absolute;margin-left:175pt;margin-top:260.882pt;mso-position-vertical-relative:page;mso-position-horizontal-relative:page;width:267pt;height:306pt;z-index:-251591680;" o:allowincell="f" filled="false" stroked="false" type="#_x0000_t75">
          <v:imagedata o:title="" r:id="rId1"/>
        </v:shape>
      </w:pict>
    </w:r>
    <w:r>
      <w:pict>
        <v:shape id="_x0000_s222" style="position:absolute;margin-left:24.559pt;margin-top:1.13828pt;mso-position-vertical-relative:text;mso-position-horizontal-relative:text;width:33.95pt;height:13.45pt;z-index:251725824;" filled="false" stroked="false" type="#_x0000_t202">
          <v:fill on="false"/>
          <v:stroke on="false"/>
          <v:path/>
          <v:imagedata o:title=""/>
          <o:lock v:ext="edit" aspectratio="false"/>
          <v:textbox inset="0mm,0mm,0mm,0mm">
            <w:txbxContent>
              <w:p>
                <w:pPr>
                  <w:ind w:left="20"/>
                  <w:spacing w:before="20" w:line="213"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12"/>
                    <w:w w:val="119"/>
                  </w:rPr>
                  <w:t>·</w:t>
                </w:r>
                <w:r>
                  <w:rPr>
                    <w:rFonts w:ascii="Microsoft YaHei" w:hAnsi="Microsoft YaHei" w:eastAsia="Microsoft YaHei" w:cs="Microsoft YaHei"/>
                    <w:sz w:val="15"/>
                    <w:szCs w:val="15"/>
                    <w:color w:val="231F20"/>
                    <w:spacing w:val="38"/>
                  </w:rPr>
                  <w:t xml:space="preserve"> </w:t>
                </w:r>
                <w:r>
                  <w:rPr>
                    <w:rFonts w:ascii="Times New Roman" w:hAnsi="Times New Roman" w:eastAsia="Times New Roman" w:cs="Times New Roman"/>
                    <w:sz w:val="15"/>
                    <w:szCs w:val="15"/>
                    <w:color w:val="231F20"/>
                    <w:spacing w:val="12"/>
                    <w:w w:val="119"/>
                  </w:rPr>
                  <w:t>974</w:t>
                </w:r>
                <w:r>
                  <w:rPr>
                    <w:rFonts w:ascii="Times New Roman" w:hAnsi="Times New Roman" w:eastAsia="Times New Roman" w:cs="Times New Roman"/>
                    <w:sz w:val="15"/>
                    <w:szCs w:val="15"/>
                    <w:color w:val="231F20"/>
                    <w:spacing w:val="9"/>
                    <w:w w:val="101"/>
                  </w:rPr>
                  <w:t xml:space="preserve">   </w:t>
                </w:r>
                <w:r>
                  <w:rPr>
                    <w:rFonts w:ascii="Microsoft YaHei" w:hAnsi="Microsoft YaHei" w:eastAsia="Microsoft YaHei" w:cs="Microsoft YaHei"/>
                    <w:sz w:val="15"/>
                    <w:szCs w:val="15"/>
                    <w:color w:val="231F20"/>
                    <w:spacing w:val="12"/>
                    <w:w w:val="119"/>
                  </w:rPr>
                  <w:t>·</w:t>
                </w:r>
              </w:p>
            </w:txbxContent>
          </v:textbox>
        </v:shape>
      </w:pict>
    </w:r>
    <w:r>
      <w:rPr>
        <w:shd w:val="clear" w:fill="FFFFFE"/>
        <w:rFonts w:ascii="Microsoft YaHei" w:hAnsi="Microsoft YaHei" w:eastAsia="Microsoft YaHei" w:cs="Microsoft YaHei"/>
        <w:sz w:val="15"/>
        <w:szCs w:val="15"/>
        <w:color w:val="231F20"/>
        <w:spacing w:val="2"/>
      </w:rPr>
      <w:t>中华医学杂志 </w:t>
    </w:r>
    <w:r>
      <w:rPr>
        <w:shd w:val="clear" w:fill="FFFFFE"/>
        <w:rFonts w:ascii="Times New Roman" w:hAnsi="Times New Roman" w:eastAsia="Times New Roman" w:cs="Times New Roman"/>
        <w:sz w:val="15"/>
        <w:szCs w:val="15"/>
        <w:color w:val="231F20"/>
        <w:spacing w:val="2"/>
      </w:rPr>
      <w:t>2023 </w:t>
    </w:r>
    <w:r>
      <w:rPr>
        <w:shd w:val="clear" w:fill="FFFFFE"/>
        <w:rFonts w:ascii="Microsoft YaHei" w:hAnsi="Microsoft YaHei" w:eastAsia="Microsoft YaHei" w:cs="Microsoft YaHei"/>
        <w:sz w:val="15"/>
        <w:szCs w:val="15"/>
        <w:color w:val="231F20"/>
        <w:spacing w:val="2"/>
      </w:rPr>
      <w:t>年</w:t>
    </w:r>
    <w:r>
      <w:rPr>
        <w:shd w:val="clear" w:fill="FFFFFE"/>
        <w:rFonts w:ascii="Microsoft YaHei" w:hAnsi="Microsoft YaHei" w:eastAsia="Microsoft YaHei" w:cs="Microsoft YaHei"/>
        <w:sz w:val="15"/>
        <w:szCs w:val="15"/>
        <w:color w:val="231F20"/>
        <w:spacing w:val="-4"/>
      </w:rPr>
      <w:t xml:space="preserve"> </w:t>
    </w:r>
    <w:r>
      <w:rPr>
        <w:shd w:val="clear" w:fill="FFFFFE"/>
        <w:rFonts w:ascii="Times New Roman" w:hAnsi="Times New Roman" w:eastAsia="Times New Roman" w:cs="Times New Roman"/>
        <w:sz w:val="15"/>
        <w:szCs w:val="15"/>
        <w:color w:val="231F20"/>
        <w:spacing w:val="2"/>
      </w:rPr>
      <w:t>4 </w:t>
    </w:r>
    <w:r>
      <w:rPr>
        <w:shd w:val="clear" w:fill="FFFFFE"/>
        <w:rFonts w:ascii="Microsoft YaHei" w:hAnsi="Microsoft YaHei" w:eastAsia="Microsoft YaHei" w:cs="Microsoft YaHei"/>
        <w:sz w:val="15"/>
        <w:szCs w:val="15"/>
        <w:color w:val="231F20"/>
        <w:spacing w:val="2"/>
      </w:rPr>
      <w:t>月</w:t>
    </w:r>
    <w:r>
      <w:rPr>
        <w:shd w:val="clear" w:fill="FFFFFE"/>
        <w:rFonts w:ascii="Times New Roman" w:hAnsi="Times New Roman" w:eastAsia="Times New Roman" w:cs="Times New Roman"/>
        <w:sz w:val="15"/>
        <w:szCs w:val="15"/>
        <w:color w:val="231F20"/>
        <w:spacing w:val="2"/>
      </w:rPr>
      <w:t>4  </w:t>
    </w:r>
    <w:r>
      <w:rPr>
        <w:shd w:val="clear" w:fill="FFFFFE"/>
        <w:rFonts w:ascii="Microsoft YaHei" w:hAnsi="Microsoft YaHei" w:eastAsia="Microsoft YaHei" w:cs="Microsoft YaHei"/>
        <w:sz w:val="15"/>
        <w:szCs w:val="15"/>
        <w:color w:val="231F20"/>
        <w:spacing w:val="2"/>
      </w:rPr>
      <w:t>日第</w:t>
    </w:r>
    <w:r>
      <w:rPr>
        <w:shd w:val="clear" w:fill="FFFFFE"/>
        <w:rFonts w:ascii="Microsoft YaHei" w:hAnsi="Microsoft YaHei" w:eastAsia="Microsoft YaHei" w:cs="Microsoft YaHei"/>
        <w:sz w:val="15"/>
        <w:szCs w:val="15"/>
        <w:color w:val="231F20"/>
        <w:spacing w:val="16"/>
        <w:w w:val="102"/>
      </w:rPr>
      <w:t xml:space="preserve"> </w:t>
    </w:r>
    <w:r>
      <w:rPr>
        <w:shd w:val="clear" w:fill="FFFFFE"/>
        <w:rFonts w:ascii="Times New Roman" w:hAnsi="Times New Roman" w:eastAsia="Times New Roman" w:cs="Times New Roman"/>
        <w:sz w:val="15"/>
        <w:szCs w:val="15"/>
        <w:color w:val="231F20"/>
        <w:spacing w:val="2"/>
      </w:rPr>
      <w:t>103 </w:t>
    </w:r>
    <w:r>
      <w:rPr>
        <w:shd w:val="clear" w:fill="FFFFFE"/>
        <w:rFonts w:ascii="Microsoft YaHei" w:hAnsi="Microsoft YaHei" w:eastAsia="Microsoft YaHei" w:cs="Microsoft YaHei"/>
        <w:sz w:val="15"/>
        <w:szCs w:val="15"/>
        <w:color w:val="231F20"/>
        <w:spacing w:val="2"/>
      </w:rPr>
      <w:t>卷第</w:t>
    </w:r>
    <w:r>
      <w:rPr>
        <w:shd w:val="clear" w:fill="FFFFFE"/>
        <w:rFonts w:ascii="Microsoft YaHei" w:hAnsi="Microsoft YaHei" w:eastAsia="Microsoft YaHei" w:cs="Microsoft YaHei"/>
        <w:sz w:val="15"/>
        <w:szCs w:val="15"/>
        <w:color w:val="231F20"/>
        <w:spacing w:val="16"/>
      </w:rPr>
      <w:t xml:space="preserve"> </w:t>
    </w:r>
    <w:r>
      <w:rPr>
        <w:shd w:val="clear" w:fill="FFFFFE"/>
        <w:rFonts w:ascii="Times New Roman" w:hAnsi="Times New Roman" w:eastAsia="Times New Roman" w:cs="Times New Roman"/>
        <w:sz w:val="15"/>
        <w:szCs w:val="15"/>
        <w:color w:val="231F20"/>
        <w:spacing w:val="2"/>
      </w:rPr>
      <w:t>13 </w:t>
    </w:r>
    <w:r>
      <w:rPr>
        <w:shd w:val="clear" w:fill="FFFFFE"/>
        <w:rFonts w:ascii="Microsoft YaHei" w:hAnsi="Microsoft YaHei" w:eastAsia="Microsoft YaHei" w:cs="Microsoft YaHei"/>
        <w:sz w:val="15"/>
        <w:szCs w:val="15"/>
        <w:color w:val="231F20"/>
        <w:spacing w:val="2"/>
      </w:rPr>
      <w:t>期    </w:t>
    </w:r>
    <w:r>
      <w:rPr>
        <w:shd w:val="clear" w:fill="FFFFFE"/>
        <w:rFonts w:ascii="Times New Roman" w:hAnsi="Times New Roman" w:eastAsia="Times New Roman" w:cs="Times New Roman"/>
        <w:sz w:val="15"/>
        <w:szCs w:val="15"/>
        <w:color w:val="231F20"/>
      </w:rPr>
      <w:t>Natl</w:t>
    </w:r>
    <w:r>
      <w:rPr>
        <w:shd w:val="clear" w:fill="FFFFFE"/>
        <w:rFonts w:ascii="Times New Roman" w:hAnsi="Times New Roman" w:eastAsia="Times New Roman" w:cs="Times New Roman"/>
        <w:sz w:val="15"/>
        <w:szCs w:val="15"/>
        <w:color w:val="231F20"/>
        <w:spacing w:val="2"/>
      </w:rPr>
      <w:t xml:space="preserve"> </w:t>
    </w:r>
    <w:r>
      <w:rPr>
        <w:shd w:val="clear" w:fill="FFFFFE"/>
        <w:rFonts w:ascii="Times New Roman" w:hAnsi="Times New Roman" w:eastAsia="Times New Roman" w:cs="Times New Roman"/>
        <w:sz w:val="15"/>
        <w:szCs w:val="15"/>
        <w:color w:val="231F20"/>
      </w:rPr>
      <w:t>Med</w:t>
    </w:r>
    <w:r>
      <w:rPr>
        <w:shd w:val="clear" w:fill="FFFFFE"/>
        <w:rFonts w:ascii="Times New Roman" w:hAnsi="Times New Roman" w:eastAsia="Times New Roman" w:cs="Times New Roman"/>
        <w:sz w:val="15"/>
        <w:szCs w:val="15"/>
        <w:color w:val="231F20"/>
        <w:spacing w:val="2"/>
      </w:rPr>
      <w:t xml:space="preserve"> </w:t>
    </w:r>
    <w:r>
      <w:rPr>
        <w:shd w:val="clear" w:fill="FFFFFE"/>
        <w:rFonts w:ascii="Times New Roman" w:hAnsi="Times New Roman" w:eastAsia="Times New Roman" w:cs="Times New Roman"/>
        <w:sz w:val="15"/>
        <w:szCs w:val="15"/>
        <w:color w:val="231F20"/>
      </w:rPr>
      <w:t>J</w:t>
    </w:r>
    <w:r>
      <w:rPr>
        <w:shd w:val="clear" w:fill="FFFFFE"/>
        <w:rFonts w:ascii="Times New Roman" w:hAnsi="Times New Roman" w:eastAsia="Times New Roman" w:cs="Times New Roman"/>
        <w:sz w:val="15"/>
        <w:szCs w:val="15"/>
        <w:color w:val="231F20"/>
        <w:spacing w:val="11"/>
      </w:rPr>
      <w:t xml:space="preserve"> </w:t>
    </w:r>
    <w:r>
      <w:rPr>
        <w:shd w:val="clear" w:fill="FFFFFE"/>
        <w:rFonts w:ascii="Times New Roman" w:hAnsi="Times New Roman" w:eastAsia="Times New Roman" w:cs="Times New Roman"/>
        <w:sz w:val="15"/>
        <w:szCs w:val="15"/>
        <w:color w:val="231F20"/>
      </w:rPr>
      <w:t>China</w:t>
    </w:r>
    <w:r>
      <w:rPr>
        <w:shd w:val="clear" w:fill="FFFFFE"/>
        <w:rFonts w:ascii="Times New Roman" w:hAnsi="Times New Roman" w:eastAsia="Times New Roman" w:cs="Times New Roman"/>
        <w:sz w:val="15"/>
        <w:szCs w:val="15"/>
        <w:color w:val="231F20"/>
        <w:spacing w:val="2"/>
      </w:rPr>
      <w:t>,</w:t>
    </w:r>
    <w:r>
      <w:rPr>
        <w:shd w:val="clear" w:fill="FFFFFE"/>
        <w:rFonts w:ascii="Times New Roman" w:hAnsi="Times New Roman" w:eastAsia="Times New Roman" w:cs="Times New Roman"/>
        <w:sz w:val="15"/>
        <w:szCs w:val="15"/>
        <w:color w:val="231F20"/>
        <w:spacing w:val="7"/>
      </w:rPr>
      <w:t xml:space="preserve"> </w:t>
    </w:r>
    <w:r>
      <w:rPr>
        <w:shd w:val="clear" w:fill="FFFFFE"/>
        <w:rFonts w:ascii="Times New Roman" w:hAnsi="Times New Roman" w:eastAsia="Times New Roman" w:cs="Times New Roman"/>
        <w:sz w:val="15"/>
        <w:szCs w:val="15"/>
        <w:color w:val="231F20"/>
      </w:rPr>
      <w:t>April</w:t>
    </w:r>
    <w:r>
      <w:rPr>
        <w:shd w:val="clear" w:fill="FFFFFE"/>
        <w:rFonts w:ascii="Times New Roman" w:hAnsi="Times New Roman" w:eastAsia="Times New Roman" w:cs="Times New Roman"/>
        <w:sz w:val="15"/>
        <w:szCs w:val="15"/>
        <w:color w:val="231F20"/>
        <w:spacing w:val="5"/>
      </w:rPr>
      <w:t xml:space="preserve"> </w:t>
    </w:r>
    <w:r>
      <w:rPr>
        <w:shd w:val="clear" w:fill="FFFFFE"/>
        <w:rFonts w:ascii="Times New Roman" w:hAnsi="Times New Roman" w:eastAsia="Times New Roman" w:cs="Times New Roman"/>
        <w:sz w:val="15"/>
        <w:szCs w:val="15"/>
        <w:color w:val="231F20"/>
        <w:spacing w:val="2"/>
      </w:rPr>
      <w:t>4,</w:t>
    </w:r>
    <w:r>
      <w:rPr>
        <w:shd w:val="clear" w:fill="FFFFFE"/>
        <w:rFonts w:ascii="Times New Roman" w:hAnsi="Times New Roman" w:eastAsia="Times New Roman" w:cs="Times New Roman"/>
        <w:sz w:val="15"/>
        <w:szCs w:val="15"/>
        <w:color w:val="231F20"/>
        <w:spacing w:val="8"/>
      </w:rPr>
      <w:t xml:space="preserve"> </w:t>
    </w:r>
    <w:r>
      <w:rPr>
        <w:shd w:val="clear" w:fill="FFFFFE"/>
        <w:rFonts w:ascii="Times New Roman" w:hAnsi="Times New Roman" w:eastAsia="Times New Roman" w:cs="Times New Roman"/>
        <w:sz w:val="15"/>
        <w:szCs w:val="15"/>
        <w:color w:val="231F20"/>
        <w:spacing w:val="2"/>
      </w:rPr>
      <w:t>2023,</w:t>
    </w:r>
    <w:r>
      <w:rPr>
        <w:shd w:val="clear" w:fill="FFFFFE"/>
        <w:rFonts w:ascii="Times New Roman" w:hAnsi="Times New Roman" w:eastAsia="Times New Roman" w:cs="Times New Roman"/>
        <w:sz w:val="15"/>
        <w:szCs w:val="15"/>
        <w:color w:val="231F20"/>
        <w:spacing w:val="8"/>
      </w:rPr>
      <w:t xml:space="preserve"> </w:t>
    </w:r>
    <w:r>
      <w:rPr>
        <w:shd w:val="clear" w:fill="FFFFFE"/>
        <w:rFonts w:ascii="Times New Roman" w:hAnsi="Times New Roman" w:eastAsia="Times New Roman" w:cs="Times New Roman"/>
        <w:sz w:val="15"/>
        <w:szCs w:val="15"/>
        <w:color w:val="231F20"/>
      </w:rPr>
      <w:t>Vol</w:t>
    </w:r>
    <w:r>
      <w:rPr>
        <w:shd w:val="clear" w:fill="FFFFFE"/>
        <w:rFonts w:ascii="Times New Roman" w:hAnsi="Times New Roman" w:eastAsia="Times New Roman" w:cs="Times New Roman"/>
        <w:sz w:val="15"/>
        <w:szCs w:val="15"/>
        <w:color w:val="231F20"/>
        <w:spacing w:val="2"/>
      </w:rPr>
      <w:t>.</w:t>
    </w:r>
    <w:r>
      <w:rPr>
        <w:shd w:val="clear" w:fill="FFFFFE"/>
        <w:rFonts w:ascii="Times New Roman" w:hAnsi="Times New Roman" w:eastAsia="Times New Roman" w:cs="Times New Roman"/>
        <w:sz w:val="15"/>
        <w:szCs w:val="15"/>
        <w:color w:val="231F20"/>
        <w:spacing w:val="20"/>
        <w:w w:val="102"/>
      </w:rPr>
      <w:t xml:space="preserve"> </w:t>
    </w:r>
    <w:r>
      <w:rPr>
        <w:shd w:val="clear" w:fill="FFFFFE"/>
        <w:rFonts w:ascii="Times New Roman" w:hAnsi="Times New Roman" w:eastAsia="Times New Roman" w:cs="Times New Roman"/>
        <w:sz w:val="15"/>
        <w:szCs w:val="15"/>
        <w:color w:val="231F20"/>
        <w:spacing w:val="2"/>
      </w:rPr>
      <w:t>103,</w:t>
    </w:r>
    <w:r>
      <w:rPr>
        <w:shd w:val="clear" w:fill="FFFFFE"/>
        <w:rFonts w:ascii="Times New Roman" w:hAnsi="Times New Roman" w:eastAsia="Times New Roman" w:cs="Times New Roman"/>
        <w:sz w:val="15"/>
        <w:szCs w:val="15"/>
        <w:color w:val="231F20"/>
        <w:spacing w:val="9"/>
      </w:rPr>
      <w:t xml:space="preserve"> </w:t>
    </w:r>
    <w:r>
      <w:rPr>
        <w:shd w:val="clear" w:fill="FFFFFE"/>
        <w:rFonts w:ascii="Times New Roman" w:hAnsi="Times New Roman" w:eastAsia="Times New Roman" w:cs="Times New Roman"/>
        <w:sz w:val="15"/>
        <w:szCs w:val="15"/>
        <w:color w:val="231F20"/>
      </w:rPr>
      <w:t>No</w:t>
    </w:r>
    <w:r>
      <w:rPr>
        <w:shd w:val="clear" w:fill="FFFFFE"/>
        <w:rFonts w:ascii="Times New Roman" w:hAnsi="Times New Roman" w:eastAsia="Times New Roman" w:cs="Times New Roman"/>
        <w:sz w:val="15"/>
        <w:szCs w:val="15"/>
        <w:color w:val="231F20"/>
        <w:spacing w:val="2"/>
      </w:rPr>
      <w:t>.</w:t>
    </w:r>
    <w:r>
      <w:rPr>
        <w:shd w:val="clear" w:fill="FFFFFE"/>
        <w:rFonts w:ascii="Times New Roman" w:hAnsi="Times New Roman" w:eastAsia="Times New Roman" w:cs="Times New Roman"/>
        <w:sz w:val="15"/>
        <w:szCs w:val="15"/>
        <w:color w:val="231F20"/>
        <w:spacing w:val="21"/>
      </w:rPr>
      <w:t xml:space="preserve"> </w:t>
    </w:r>
    <w:r>
      <w:rPr>
        <w:shd w:val="clear" w:fill="FFFFFE"/>
        <w:rFonts w:ascii="Times New Roman" w:hAnsi="Times New Roman" w:eastAsia="Times New Roman" w:cs="Times New Roman"/>
        <w:sz w:val="15"/>
        <w:szCs w:val="15"/>
        <w:color w:val="231F20"/>
        <w:spacing w:val="2"/>
      </w:rPr>
      <w:t>13</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Cambria" w:hAnsi="Cambria" w:eastAsia="Cambria" w:cs="Cambria"/>
      <w:sz w:val="17"/>
      <w:szCs w:val="17"/>
      <w:lang w:val="en-US" w:eastAsia="en-US" w:bidi="ar-SA"/>
    </w:rPr>
  </w:style>
  <w:style w:type="paragraph" w:styleId="TableText">
    <w:name w:val="Table Text"/>
    <w:basedOn w:val="Normal"/>
    <w:semiHidden/>
    <w:qFormat/>
    <w:pPr/>
    <w:rPr>
      <w:rFonts w:ascii="Microsoft YaHei" w:hAnsi="Microsoft YaHei" w:eastAsia="Microsoft YaHei" w:cs="Microsoft YaHei"/>
      <w:sz w:val="20"/>
      <w:szCs w:val="20"/>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6.xml"/><Relationship Id="rId8" Type="http://schemas.openxmlformats.org/officeDocument/2006/relationships/header" Target="header5.xml"/><Relationship Id="rId7" Type="http://schemas.openxmlformats.org/officeDocument/2006/relationships/header" Target="header4.xml"/><Relationship Id="rId6" Type="http://schemas.openxmlformats.org/officeDocument/2006/relationships/header" Target="header3.xml"/><Relationship Id="rId5" Type="http://schemas.openxmlformats.org/officeDocument/2006/relationships/hyperlink" Target="http&#65306;//www" TargetMode="External"/><Relationship Id="rId4" Type="http://schemas.openxmlformats.org/officeDocument/2006/relationships/header" Target="header2.xml"/><Relationship Id="rId38" Type="http://schemas.openxmlformats.org/officeDocument/2006/relationships/fontTable" Target="fontTable.xml"/><Relationship Id="rId37" Type="http://schemas.openxmlformats.org/officeDocument/2006/relationships/styles" Target="styles.xml"/><Relationship Id="rId36" Type="http://schemas.openxmlformats.org/officeDocument/2006/relationships/settings" Target="settings.xml"/><Relationship Id="rId35" Type="http://schemas.openxmlformats.org/officeDocument/2006/relationships/hyperlink" Target="http&#65306;//nmjc.net.cn" TargetMode="External"/><Relationship Id="rId34" Type="http://schemas.openxmlformats.org/officeDocument/2006/relationships/header" Target="header29.xml"/><Relationship Id="rId33" Type="http://schemas.openxmlformats.org/officeDocument/2006/relationships/header" Target="header28.xml"/><Relationship Id="rId32" Type="http://schemas.openxmlformats.org/officeDocument/2006/relationships/header" Target="header27.xml"/><Relationship Id="rId31" Type="http://schemas.openxmlformats.org/officeDocument/2006/relationships/header" Target="header26.xml"/><Relationship Id="rId30" Type="http://schemas.openxmlformats.org/officeDocument/2006/relationships/header" Target="header25.xml"/><Relationship Id="rId3" Type="http://schemas.openxmlformats.org/officeDocument/2006/relationships/image" Target="media/image3.png"/><Relationship Id="rId29" Type="http://schemas.openxmlformats.org/officeDocument/2006/relationships/header" Target="header24.xml"/><Relationship Id="rId28" Type="http://schemas.openxmlformats.org/officeDocument/2006/relationships/header" Target="header23.xml"/><Relationship Id="rId27" Type="http://schemas.openxmlformats.org/officeDocument/2006/relationships/hyperlink" Target="https://professionals.wrha" TargetMode="External"/><Relationship Id="rId26" Type="http://schemas.openxmlformats.org/officeDocument/2006/relationships/header" Target="header22.xml"/><Relationship Id="rId25" Type="http://schemas.openxmlformats.org/officeDocument/2006/relationships/header" Target="header21.xml"/><Relationship Id="rId24" Type="http://schemas.openxmlformats.org/officeDocument/2006/relationships/header" Target="header20.xml"/><Relationship Id="rId23" Type="http://schemas.openxmlformats.org/officeDocument/2006/relationships/header" Target="header19.xml"/><Relationship Id="rId22" Type="http://schemas.openxmlformats.org/officeDocument/2006/relationships/header" Target="header18.xml"/><Relationship Id="rId21" Type="http://schemas.openxmlformats.org/officeDocument/2006/relationships/header" Target="header17.xml"/><Relationship Id="rId20" Type="http://schemas.openxmlformats.org/officeDocument/2006/relationships/header" Target="header16.xml"/><Relationship Id="rId2" Type="http://schemas.openxmlformats.org/officeDocument/2006/relationships/image" Target="media/image2.png"/><Relationship Id="rId19" Type="http://schemas.openxmlformats.org/officeDocument/2006/relationships/header" Target="header15.xml"/><Relationship Id="rId18" Type="http://schemas.openxmlformats.org/officeDocument/2006/relationships/header" Target="header14.xml"/><Relationship Id="rId17" Type="http://schemas.openxmlformats.org/officeDocument/2006/relationships/header" Target="header13.xml"/><Relationship Id="rId16" Type="http://schemas.openxmlformats.org/officeDocument/2006/relationships/header" Target="header12.xml"/><Relationship Id="rId15" Type="http://schemas.openxmlformats.org/officeDocument/2006/relationships/header" Target="header11.xml"/><Relationship Id="rId14" Type="http://schemas.openxmlformats.org/officeDocument/2006/relationships/header" Target="header10.xml"/><Relationship Id="rId13" Type="http://schemas.openxmlformats.org/officeDocument/2006/relationships/header" Target="header9.xml"/><Relationship Id="rId12" Type="http://schemas.openxmlformats.org/officeDocument/2006/relationships/header" Target="header8.xml"/><Relationship Id="rId11" Type="http://schemas.openxmlformats.org/officeDocument/2006/relationships/image" Target="media/image4.png"/><Relationship Id="rId10" Type="http://schemas.openxmlformats.org/officeDocument/2006/relationships/header" Target="header7.xml"/><Relationship Id="rId1"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1" Type="http://schemas.openxmlformats.org/officeDocument/2006/relationships/image" Target="media/image1.png"/></Relationships>
</file>

<file path=word/_rels/header13.xml.rels><?xml version="1.0" encoding="UTF-8" standalone="yes"?>
<Relationships xmlns="http://schemas.openxmlformats.org/package/2006/relationships"><Relationship Id="rId1" Type="http://schemas.openxmlformats.org/officeDocument/2006/relationships/image" Target="media/image1.png"/></Relationships>
</file>

<file path=word/_rels/header14.xml.rels><?xml version="1.0" encoding="UTF-8" standalone="yes"?>
<Relationships xmlns="http://schemas.openxmlformats.org/package/2006/relationships"><Relationship Id="rId1" Type="http://schemas.openxmlformats.org/officeDocument/2006/relationships/image" Target="media/image1.png"/></Relationships>
</file>

<file path=word/_rels/header15.xml.rels><?xml version="1.0" encoding="UTF-8" standalone="yes"?>
<Relationships xmlns="http://schemas.openxmlformats.org/package/2006/relationships"><Relationship Id="rId1" Type="http://schemas.openxmlformats.org/officeDocument/2006/relationships/image" Target="media/image1.png"/></Relationships>
</file>

<file path=word/_rels/header16.xml.rels><?xml version="1.0" encoding="UTF-8" standalone="yes"?>
<Relationships xmlns="http://schemas.openxmlformats.org/package/2006/relationships"><Relationship Id="rId1" Type="http://schemas.openxmlformats.org/officeDocument/2006/relationships/image" Target="media/image1.png"/></Relationships>
</file>

<file path=word/_rels/header17.xml.rels><?xml version="1.0" encoding="UTF-8" standalone="yes"?>
<Relationships xmlns="http://schemas.openxmlformats.org/package/2006/relationships"><Relationship Id="rId1" Type="http://schemas.openxmlformats.org/officeDocument/2006/relationships/image" Target="media/image1.png"/></Relationships>
</file>

<file path=word/_rels/header18.xml.rels><?xml version="1.0" encoding="UTF-8" standalone="yes"?>
<Relationships xmlns="http://schemas.openxmlformats.org/package/2006/relationships"><Relationship Id="rId1" Type="http://schemas.openxmlformats.org/officeDocument/2006/relationships/image" Target="media/image1.png"/></Relationships>
</file>

<file path=word/_rels/header19.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1.png"/></Relationships>
</file>

<file path=word/_rels/header20.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1.png"/></Relationships>
</file>

<file path=word/_rels/header2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1.png"/></Relationships>
</file>

<file path=word/_rels/header2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1.png"/></Relationships>
</file>

<file path=word/_rels/header2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1.png"/></Relationships>
</file>

<file path=word/_rels/header24.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1.png"/></Relationships>
</file>

<file path=word/_rels/header25.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1.png"/></Relationships>
</file>

<file path=word/_rels/header26.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1.png"/></Relationships>
</file>

<file path=word/_rels/header27.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1.png"/></Relationships>
</file>

<file path=word/_rels/header28.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1.png"/></Relationships>
</file>

<file path=word/_rels/header29.xml.rels><?xml version="1.0" encoding="UTF-8" standalone="yes"?>
<Relationships xmlns="http://schemas.openxmlformats.org/package/2006/relationships"><Relationship Id="rId1" Type="http://schemas.openxmlformats.org/officeDocument/2006/relationships/image" Target="media/image1.png"/></Relationships>
</file>

<file path=docProps/app.xml><?xml version="1.0" encoding="utf-8"?>
<ap:Properties xmlns:vt="http://schemas.openxmlformats.org/officeDocument/2006/docPropsVTypes" xmlns:ap="http://schemas.openxmlformats.org/officeDocument/2006/extended-properties">
  <ap:Application>方正飞翔8.2 XML版 8.2.0.1730</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中国成人患者肠外肠内营养临床应用指南（2023版）</dc:title>
  <dc:subject>中华医学杂志2023年13期</dc:subject>
  <dc:creator>中华医学会肠外肠内营养学分会</dc:creator>
  <cp:keywords>肠外营养; 肠内营养; 成人; 营养筛查; 营养评估; 临床指南</cp:keywords>
  <dcterms:created xsi:type="dcterms:W3CDTF">2023-04-04T09:56:22Z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2025-10-29T09:29:36</vt:filetime>
  </property>
</Properties>
</file>