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50" w:line="181" w:lineRule="auto"/>
        <w:rPr>
          <w:sz w:val="35"/>
          <w:szCs w:val="35"/>
        </w:rPr>
      </w:pPr>
      <w:r>
        <w:rPr>
          <w:rFonts w:ascii="Arial" w:hAnsi="Arial" w:eastAsia="Arial" w:cs="Arial"/>
          <w:sz w:val="17"/>
          <w:szCs w:val="17"/>
          <w:color w:val="231F20"/>
          <w:spacing w:val="-5"/>
        </w:rPr>
        <w:t>DOI</w:t>
      </w:r>
      <w:r>
        <w:rPr>
          <w:sz w:val="17"/>
          <w:szCs w:val="17"/>
          <w:color w:val="231F20"/>
          <w:spacing w:val="-5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10.</w:t>
      </w:r>
      <w:r>
        <w:rPr>
          <w:rFonts w:ascii="Arial" w:hAnsi="Arial" w:eastAsia="Arial" w:cs="Arial"/>
          <w:sz w:val="17"/>
          <w:szCs w:val="17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13288/j.</w:t>
      </w:r>
      <w:r>
        <w:rPr>
          <w:rFonts w:ascii="Arial" w:hAnsi="Arial" w:eastAsia="Arial" w:cs="Arial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11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5"/>
        </w:rPr>
        <w:t>-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2166/r. 2023.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12. 017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                                    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                                                                </w:t>
      </w:r>
      <w:r>
        <w:rPr>
          <w:sz w:val="35"/>
          <w:szCs w:val="35"/>
          <w:color w:val="231F20"/>
          <w:spacing w:val="-5"/>
        </w:rPr>
        <w:t>标准与规范</w:t>
      </w:r>
    </w:p>
    <w:p>
      <w:pPr>
        <w:pStyle w:val="BodyText"/>
        <w:ind w:left="12"/>
        <w:spacing w:before="267" w:line="202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3"/>
        </w:rPr>
        <w:t>脾胃系病常用经典名方专家共识（</w:t>
      </w:r>
      <w:r>
        <w:rPr>
          <w:rFonts w:ascii="Arial" w:hAnsi="Arial" w:eastAsia="Arial" w:cs="Arial"/>
          <w:sz w:val="41"/>
          <w:szCs w:val="41"/>
          <w:color w:val="231F20"/>
          <w:spacing w:val="3"/>
        </w:rPr>
        <w:t>2023</w:t>
      </w:r>
      <w:r>
        <w:rPr>
          <w:rFonts w:ascii="Arial" w:hAnsi="Arial" w:eastAsia="Arial" w:cs="Arial"/>
          <w:sz w:val="41"/>
          <w:szCs w:val="41"/>
          <w:color w:val="231F20"/>
          <w:spacing w:val="-34"/>
        </w:rPr>
        <w:t xml:space="preserve"> </w:t>
      </w:r>
      <w:r>
        <w:rPr>
          <w:sz w:val="41"/>
          <w:szCs w:val="41"/>
          <w:color w:val="231F20"/>
          <w:spacing w:val="3"/>
        </w:rPr>
        <w:t>年修订版）</w:t>
      </w:r>
    </w:p>
    <w:p>
      <w:pPr>
        <w:spacing w:before="35"/>
        <w:rPr/>
      </w:pPr>
      <w:r/>
    </w:p>
    <w:p>
      <w:pPr>
        <w:spacing w:before="34"/>
        <w:rPr/>
      </w:pPr>
      <w:r/>
    </w:p>
    <w:p>
      <w:pPr>
        <w:sectPr>
          <w:headerReference w:type="default" r:id="rId1"/>
          <w:pgSz w:w="11906" w:h="16838"/>
          <w:pgMar w:top="1632" w:right="1139" w:bottom="0" w:left="793" w:header="1242" w:footer="0" w:gutter="0"/>
          <w:cols w:equalWidth="0" w:num="1">
            <w:col w:w="9973" w:space="0"/>
          </w:cols>
        </w:sectPr>
        <w:rPr/>
      </w:pPr>
    </w:p>
    <w:p>
      <w:pPr>
        <w:pStyle w:val="BodyText"/>
        <w:ind w:left="36"/>
        <w:spacing w:before="44" w:line="201" w:lineRule="auto"/>
        <w:rPr/>
      </w:pPr>
      <w:r>
        <w:rPr>
          <w:color w:val="231F20"/>
          <w:spacing w:val="6"/>
        </w:rPr>
        <w:t>中华中医药学会脾胃病分会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5" w:right="375" w:firstLine="411"/>
        <w:spacing w:before="86" w:line="221" w:lineRule="auto"/>
        <w:rPr/>
      </w:pPr>
      <w:r>
        <w:rPr>
          <w:color w:val="231F20"/>
          <w:spacing w:val="5"/>
        </w:rPr>
        <w:t>脾胃学说肇始于秦汉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，形成于金元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，发展于明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，完善充实于当代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，成为中医学的重大应用</w:t>
      </w:r>
      <w:r>
        <w:rPr>
          <w:color w:val="231F20"/>
          <w:spacing w:val="5"/>
        </w:rPr>
        <w:t>基础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理论之一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5"/>
        </w:rPr>
        <w:t>。随着医学科技的发展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，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5"/>
        </w:rPr>
        <w:t>以及一系列中医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脾胃理论的深入挖掘和研究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，脾胃系病的规范</w:t>
      </w:r>
      <w:r>
        <w:rPr>
          <w:color w:val="231F20"/>
          <w:spacing w:val="7"/>
        </w:rPr>
        <w:t>化诊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疗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、标准化教研以及国际化发展的要求越来</w:t>
      </w:r>
      <w:r>
        <w:rPr>
          <w:color w:val="231F20"/>
          <w:spacing w:val="11"/>
        </w:rPr>
        <w:t>越高，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对常用于脾胃疾病的经典方剂的筛选显得尤为必要。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</w:rPr>
        <w:t>2019</w:t>
      </w:r>
      <w:r>
        <w:rPr>
          <w:rFonts w:ascii="Arial" w:hAnsi="Arial" w:eastAsia="Arial" w:cs="Arial"/>
          <w:color w:val="231F20"/>
          <w:spacing w:val="-1"/>
        </w:rPr>
        <w:t xml:space="preserve"> </w:t>
      </w:r>
      <w:r>
        <w:rPr>
          <w:color w:val="231F20"/>
        </w:rPr>
        <w:t>年 </w:t>
      </w:r>
      <w:r>
        <w:rPr>
          <w:rFonts w:ascii="Arial" w:hAnsi="Arial" w:eastAsia="Arial" w:cs="Arial"/>
          <w:color w:val="231F20"/>
        </w:rPr>
        <w:t>11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</w:rPr>
        <w:t>月中华中医药学会委托中华中医药学会脾  </w:t>
      </w:r>
      <w:r>
        <w:rPr>
          <w:color w:val="231F20"/>
          <w:spacing w:val="-7"/>
        </w:rPr>
        <w:t>胃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分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7"/>
        </w:rPr>
        <w:t>会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进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7"/>
        </w:rPr>
        <w:t>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脾 胃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系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病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7"/>
        </w:rPr>
        <w:t>常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用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7"/>
        </w:rPr>
        <w:t>经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典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名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方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遴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选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工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7"/>
        </w:rPr>
        <w:t>作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。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2019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3"/>
        </w:rPr>
        <w:t>年 </w:t>
      </w:r>
      <w:r>
        <w:rPr>
          <w:rFonts w:ascii="Arial" w:hAnsi="Arial" w:eastAsia="Arial" w:cs="Arial"/>
          <w:color w:val="231F20"/>
          <w:spacing w:val="3"/>
        </w:rPr>
        <w:t>12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3"/>
        </w:rPr>
        <w:t>月</w:t>
      </w:r>
      <w:r>
        <w:rPr>
          <w:rFonts w:ascii="Arial" w:hAnsi="Arial" w:eastAsia="Arial" w:cs="Arial"/>
          <w:color w:val="231F20"/>
          <w:spacing w:val="3"/>
        </w:rPr>
        <w:t>29</w:t>
      </w:r>
      <w:r>
        <w:rPr>
          <w:rFonts w:ascii="Arial" w:hAnsi="Arial" w:eastAsia="Arial" w:cs="Arial"/>
          <w:color w:val="231F20"/>
          <w:spacing w:val="29"/>
        </w:rPr>
        <w:t xml:space="preserve"> </w:t>
      </w:r>
      <w:r>
        <w:rPr>
          <w:color w:val="231F20"/>
          <w:spacing w:val="3"/>
        </w:rPr>
        <w:t>日在北京召开了“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3"/>
        </w:rPr>
        <w:t>脾胃系病常用经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典名方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”专家座谈会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，与会专家初步通过了“脾胃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系病经典方剂共识研究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”方案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0"/>
        </w:rPr>
        <w:t>。经查阅相关文献，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初步筛选了 </w:t>
      </w:r>
      <w:r>
        <w:rPr>
          <w:rFonts w:ascii="Arial" w:hAnsi="Arial" w:eastAsia="Arial" w:cs="Arial"/>
          <w:color w:val="231F20"/>
          <w:spacing w:val="3"/>
        </w:rPr>
        <w:t>136 </w:t>
      </w:r>
      <w:r>
        <w:rPr>
          <w:color w:val="231F20"/>
          <w:spacing w:val="3"/>
        </w:rPr>
        <w:t>首方剂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，经过三轮专家投票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3"/>
        </w:rPr>
        <w:t>，最终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遴选出 </w:t>
      </w:r>
      <w:r>
        <w:rPr>
          <w:rFonts w:ascii="Arial" w:hAnsi="Arial" w:eastAsia="Arial" w:cs="Arial"/>
          <w:color w:val="231F20"/>
          <w:spacing w:val="1"/>
        </w:rPr>
        <w:t>100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"/>
        </w:rPr>
        <w:t>首脾胃系病常用经典名方并于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2022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1"/>
        </w:rPr>
        <w:t>年</w:t>
      </w:r>
      <w:r>
        <w:rPr>
          <w:sz w:val="11"/>
          <w:szCs w:val="11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1"/>
          <w:szCs w:val="11"/>
          <w:color w:val="231F20"/>
          <w:spacing w:val="1"/>
          <w:position w:val="8"/>
        </w:rPr>
        <w:t>1</w:t>
      </w:r>
      <w:r>
        <w:rPr>
          <w:sz w:val="11"/>
          <w:szCs w:val="11"/>
          <w:color w:val="231F20"/>
          <w:spacing w:val="1"/>
          <w:position w:val="8"/>
        </w:rPr>
        <w:t>］</w:t>
      </w:r>
      <w:r>
        <w:rPr>
          <w:sz w:val="11"/>
          <w:szCs w:val="11"/>
          <w:color w:val="231F20"/>
          <w:position w:val="8"/>
        </w:rPr>
        <w:t xml:space="preserve">  </w:t>
      </w:r>
      <w:r>
        <w:rPr>
          <w:color w:val="231F20"/>
          <w:spacing w:val="6"/>
        </w:rPr>
        <w:t>发表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。一年多来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，有学者对所选方剂的原书出处提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出了意见和建议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，编写小组以最新版全国高等</w:t>
      </w:r>
      <w:r>
        <w:rPr>
          <w:color w:val="231F20"/>
          <w:spacing w:val="7"/>
        </w:rPr>
        <w:t>中医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院校规划教材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7"/>
        </w:rPr>
        <w:t>《方剂学》</w:t>
      </w:r>
      <w:r>
        <w:rPr>
          <w:sz w:val="11"/>
          <w:szCs w:val="11"/>
          <w:color w:val="231F20"/>
          <w:spacing w:val="-7"/>
          <w:position w:val="7"/>
        </w:rPr>
        <w:t>［</w:t>
      </w:r>
      <w:r>
        <w:rPr>
          <w:rFonts w:ascii="Arial" w:hAnsi="Arial" w:eastAsia="Arial" w:cs="Arial"/>
          <w:sz w:val="11"/>
          <w:szCs w:val="11"/>
          <w:color w:val="231F20"/>
          <w:spacing w:val="-7"/>
          <w:position w:val="7"/>
        </w:rPr>
        <w:t>2</w:t>
      </w:r>
      <w:r>
        <w:rPr>
          <w:sz w:val="11"/>
          <w:szCs w:val="11"/>
          <w:color w:val="231F20"/>
          <w:spacing w:val="-7"/>
          <w:position w:val="7"/>
        </w:rPr>
        <w:t>］</w:t>
      </w:r>
      <w:r>
        <w:rPr>
          <w:color w:val="231F20"/>
          <w:spacing w:val="-7"/>
        </w:rPr>
        <w:t>、《中医内科学》</w:t>
      </w:r>
      <w:r>
        <w:rPr>
          <w:sz w:val="11"/>
          <w:szCs w:val="11"/>
          <w:color w:val="231F20"/>
          <w:spacing w:val="-7"/>
          <w:position w:val="7"/>
        </w:rPr>
        <w:t>［</w:t>
      </w:r>
      <w:r>
        <w:rPr>
          <w:rFonts w:ascii="Arial" w:hAnsi="Arial" w:eastAsia="Arial" w:cs="Arial"/>
          <w:sz w:val="11"/>
          <w:szCs w:val="11"/>
          <w:color w:val="231F20"/>
          <w:spacing w:val="-7"/>
          <w:position w:val="7"/>
        </w:rPr>
        <w:t>3</w:t>
      </w:r>
      <w:r>
        <w:rPr>
          <w:sz w:val="11"/>
          <w:szCs w:val="11"/>
          <w:color w:val="231F20"/>
          <w:spacing w:val="-7"/>
          <w:position w:val="7"/>
        </w:rPr>
        <w:t>］</w:t>
      </w:r>
      <w:r>
        <w:rPr>
          <w:sz w:val="11"/>
          <w:szCs w:val="11"/>
          <w:color w:val="231F20"/>
          <w:spacing w:val="-8"/>
          <w:position w:val="7"/>
        </w:rPr>
        <w:t xml:space="preserve"> </w:t>
      </w:r>
      <w:r>
        <w:rPr>
          <w:color w:val="231F20"/>
          <w:spacing w:val="-8"/>
        </w:rPr>
        <w:t>为主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校书籍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，参校不同出版社不同版本相关教材</w:t>
      </w:r>
      <w:r>
        <w:rPr>
          <w:sz w:val="11"/>
          <w:szCs w:val="11"/>
          <w:color w:val="231F20"/>
          <w:spacing w:val="10"/>
          <w:position w:val="7"/>
        </w:rPr>
        <w:t>［</w:t>
      </w:r>
      <w:r>
        <w:rPr>
          <w:rFonts w:ascii="Arial" w:hAnsi="Arial" w:eastAsia="Arial" w:cs="Arial"/>
          <w:sz w:val="11"/>
          <w:szCs w:val="11"/>
          <w:color w:val="231F20"/>
          <w:spacing w:val="10"/>
          <w:position w:val="7"/>
        </w:rPr>
        <w:t>4</w:t>
      </w:r>
      <w:r>
        <w:rPr>
          <w:rFonts w:ascii="SimSun" w:hAnsi="SimSun" w:eastAsia="SimSun" w:cs="SimSun"/>
          <w:sz w:val="11"/>
          <w:szCs w:val="11"/>
          <w:color w:val="231F20"/>
          <w:spacing w:val="10"/>
          <w:position w:val="7"/>
        </w:rPr>
        <w:t>-</w:t>
      </w:r>
      <w:r>
        <w:rPr>
          <w:rFonts w:ascii="Arial" w:hAnsi="Arial" w:eastAsia="Arial" w:cs="Arial"/>
          <w:sz w:val="11"/>
          <w:szCs w:val="11"/>
          <w:color w:val="231F20"/>
          <w:spacing w:val="10"/>
          <w:position w:val="7"/>
        </w:rPr>
        <w:t>22</w:t>
      </w:r>
      <w:r>
        <w:rPr>
          <w:sz w:val="11"/>
          <w:szCs w:val="11"/>
          <w:color w:val="231F20"/>
          <w:spacing w:val="5"/>
          <w:position w:val="7"/>
        </w:rPr>
        <w:t>］</w:t>
      </w:r>
      <w:r>
        <w:rPr>
          <w:color w:val="231F20"/>
          <w:spacing w:val="-56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对百首方剂出处进行了逐一校对证实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2"/>
        </w:rPr>
        <w:t>，形成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2023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2"/>
        </w:rPr>
        <w:t>年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修订版。</w:t>
      </w:r>
    </w:p>
    <w:p>
      <w:pPr>
        <w:ind w:left="23"/>
        <w:spacing w:before="49" w:line="242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1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“经典名方”基本内涵</w:t>
      </w:r>
    </w:p>
    <w:p>
      <w:pPr>
        <w:pStyle w:val="BodyText"/>
        <w:ind w:left="5" w:right="252" w:firstLine="430"/>
        <w:spacing w:before="134" w:line="220" w:lineRule="auto"/>
        <w:tabs>
          <w:tab w:val="left" w:pos="4823"/>
        </w:tabs>
        <w:jc w:val="both"/>
        <w:rPr/>
      </w:pPr>
      <w:r>
        <w:rPr>
          <w:color w:val="231F20"/>
          <w:spacing w:val="4"/>
        </w:rPr>
        <w:t>中医方剂浩如烟海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，所谓经典名方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，必构思巧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4"/>
        </w:rPr>
        <w:t>妙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，配伍严谨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，疗效显著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，且能经受得住时</w:t>
      </w:r>
      <w:r>
        <w:rPr>
          <w:color w:val="231F20"/>
          <w:spacing w:val="3"/>
        </w:rPr>
        <w:t>间的考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12"/>
        </w:rPr>
        <w:t>验和临床的反复验证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2"/>
        </w:rPr>
        <w:t>。我们认为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2"/>
        </w:rPr>
        <w:t>，对“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2"/>
        </w:rPr>
        <w:t>经典名方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2"/>
        </w:rPr>
        <w:t>”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的界定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1"/>
        </w:rPr>
        <w:t>，应该具有以下特点：</w:t>
      </w:r>
      <w:r>
        <w:rPr>
          <w:color w:val="231F20"/>
          <w:spacing w:val="-32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1</w:t>
      </w:r>
      <w:r>
        <w:rPr>
          <w:color w:val="231F20"/>
          <w:spacing w:val="1"/>
        </w:rPr>
        <w:t>）各类权威中医药教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1"/>
        </w:rPr>
        <w:t>材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、临床指南广为收录和推荐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；</w:t>
      </w:r>
      <w:r>
        <w:rPr>
          <w:rFonts w:ascii="Arial" w:hAnsi="Arial" w:eastAsia="Arial" w:cs="Arial"/>
          <w:color w:val="231F20"/>
          <w:spacing w:val="1"/>
        </w:rPr>
        <w:t>2</w:t>
      </w:r>
      <w:r>
        <w:rPr>
          <w:color w:val="231F20"/>
          <w:spacing w:val="1"/>
        </w:rPr>
        <w:t>）现代文献中有较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3"/>
        </w:rPr>
        <w:t>多的临床及实验研究报道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；</w:t>
      </w:r>
      <w:r>
        <w:rPr>
          <w:rFonts w:ascii="Arial" w:hAnsi="Arial" w:eastAsia="Arial" w:cs="Arial"/>
          <w:color w:val="231F20"/>
          <w:spacing w:val="3"/>
        </w:rPr>
        <w:t>3</w:t>
      </w:r>
      <w:r>
        <w:rPr>
          <w:color w:val="231F20"/>
          <w:spacing w:val="3"/>
        </w:rPr>
        <w:t>）得到目前临床专家的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8"/>
        </w:rPr>
        <w:t>广泛认可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；</w:t>
      </w:r>
      <w:r>
        <w:rPr>
          <w:rFonts w:ascii="Arial" w:hAnsi="Arial" w:eastAsia="Arial" w:cs="Arial"/>
          <w:color w:val="231F20"/>
          <w:spacing w:val="8"/>
        </w:rPr>
        <w:t>4</w:t>
      </w:r>
      <w:r>
        <w:rPr>
          <w:color w:val="231F20"/>
          <w:spacing w:val="8"/>
        </w:rPr>
        <w:t>）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8"/>
        </w:rPr>
        <w:t>方剂出处的原典文献为清代（</w:t>
      </w:r>
      <w:r>
        <w:rPr>
          <w:rFonts w:ascii="Arial" w:hAnsi="Arial" w:eastAsia="Arial" w:cs="Arial"/>
          <w:color w:val="231F20"/>
          <w:spacing w:val="8"/>
        </w:rPr>
        <w:t>19</w:t>
      </w:r>
      <w:r>
        <w:rPr>
          <w:rFonts w:ascii="Arial" w:hAnsi="Arial" w:eastAsia="Arial" w:cs="Arial"/>
          <w:color w:val="231F20"/>
          <w:spacing w:val="7"/>
        </w:rPr>
        <w:t>11</w:t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7"/>
        </w:rPr>
        <w:t>年）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7"/>
        </w:rPr>
        <w:t>以前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，且至今仍在临床广泛应用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7"/>
        </w:rPr>
        <w:t>，疗效确切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</w:rPr>
        <w:t xml:space="preserve">  </w:t>
      </w:r>
      <w:r>
        <w:rPr>
          <w:color w:val="231F20"/>
          <w:spacing w:val="1"/>
          <w:position w:val="-1"/>
        </w:rPr>
        <w:t>具有明显特色与优势</w:t>
      </w:r>
      <w:r>
        <w:rPr>
          <w:sz w:val="11"/>
          <w:szCs w:val="11"/>
          <w:color w:val="231F20"/>
          <w:spacing w:val="1"/>
          <w:position w:val="7"/>
        </w:rPr>
        <w:t>［</w:t>
      </w:r>
      <w:r>
        <w:rPr>
          <w:rFonts w:ascii="Arial" w:hAnsi="Arial" w:eastAsia="Arial" w:cs="Arial"/>
          <w:sz w:val="11"/>
          <w:szCs w:val="11"/>
          <w:color w:val="231F20"/>
          <w:spacing w:val="1"/>
          <w:position w:val="7"/>
        </w:rPr>
        <w:t>23</w:t>
      </w:r>
      <w:r>
        <w:rPr>
          <w:sz w:val="11"/>
          <w:szCs w:val="11"/>
          <w:color w:val="231F20"/>
          <w:spacing w:val="1"/>
          <w:position w:val="7"/>
        </w:rPr>
        <w:t>］</w:t>
      </w:r>
      <w:r>
        <w:rPr>
          <w:color w:val="231F20"/>
          <w:spacing w:val="1"/>
          <w:position w:val="-1"/>
        </w:rPr>
        <w:t>。</w:t>
      </w:r>
    </w:p>
    <w:p>
      <w:pPr>
        <w:ind w:left="8"/>
        <w:spacing w:before="66" w:line="242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2"/>
        </w:rPr>
        <w:t>2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脾胃系病常用经典名方遴选原则</w:t>
      </w:r>
    </w:p>
    <w:p>
      <w:pPr>
        <w:pStyle w:val="BodyText"/>
        <w:ind w:left="8"/>
        <w:spacing w:before="135" w:line="198" w:lineRule="auto"/>
        <w:rPr/>
      </w:pPr>
      <w:r>
        <w:rPr>
          <w:rFonts w:ascii="Arial" w:hAnsi="Arial" w:eastAsia="Arial" w:cs="Arial"/>
          <w:color w:val="231F20"/>
          <w:spacing w:val="-4"/>
        </w:rPr>
        <w:t>2.</w:t>
      </w:r>
      <w:r>
        <w:rPr>
          <w:rFonts w:ascii="Arial" w:hAnsi="Arial" w:eastAsia="Arial" w:cs="Arial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    </w:t>
      </w:r>
      <w:r>
        <w:rPr>
          <w:color w:val="231F20"/>
          <w:spacing w:val="-4"/>
        </w:rPr>
        <w:t>处方来源明确</w:t>
      </w:r>
    </w:p>
    <w:p>
      <w:pPr>
        <w:pStyle w:val="BodyText"/>
        <w:ind w:left="4" w:right="454" w:firstLine="410"/>
        <w:spacing w:before="37" w:line="196" w:lineRule="auto"/>
        <w:jc w:val="both"/>
        <w:rPr/>
      </w:pPr>
      <w:r>
        <w:rPr>
          <w:color w:val="231F20"/>
          <w:spacing w:val="4"/>
        </w:rPr>
        <w:t>所遴选方剂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4"/>
        </w:rPr>
        <w:t>，均需有明确源典文献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以便读者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及临床工作者查询原著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了解原作者学术思想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，加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深对方剂的认识和理解。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85"/>
        <w:spacing w:before="86" w:line="199" w:lineRule="auto"/>
        <w:rPr/>
      </w:pPr>
      <w:r>
        <w:rPr>
          <w:rFonts w:ascii="Arial" w:hAnsi="Arial" w:eastAsia="Arial" w:cs="Arial"/>
          <w:color w:val="231F20"/>
          <w:spacing w:val="-2"/>
        </w:rPr>
        <w:t>2. 2    </w:t>
      </w:r>
      <w:r>
        <w:rPr>
          <w:color w:val="231F20"/>
          <w:spacing w:val="-2"/>
        </w:rPr>
        <w:t>主治病证明确</w:t>
      </w:r>
    </w:p>
    <w:p>
      <w:pPr>
        <w:pStyle w:val="BodyText"/>
        <w:ind w:left="83" w:right="13" w:firstLine="408"/>
        <w:spacing w:before="39" w:line="222" w:lineRule="auto"/>
        <w:jc w:val="both"/>
        <w:rPr/>
      </w:pPr>
      <w:r>
        <w:rPr>
          <w:color w:val="231F20"/>
          <w:spacing w:val="9"/>
        </w:rPr>
        <w:t>所选方剂主治当为脾胃系疾病的病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、证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、症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涉及古代方剂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，若无明确现代疾病名称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，则须有与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脾胃相关的证候依据。</w:t>
      </w:r>
    </w:p>
    <w:p>
      <w:pPr>
        <w:pStyle w:val="BodyText"/>
        <w:ind w:left="85"/>
        <w:spacing w:before="1" w:line="198" w:lineRule="auto"/>
        <w:rPr/>
      </w:pPr>
      <w:r>
        <w:rPr>
          <w:rFonts w:ascii="Arial" w:hAnsi="Arial" w:eastAsia="Arial" w:cs="Arial"/>
          <w:color w:val="231F20"/>
          <w:spacing w:val="-2"/>
        </w:rPr>
        <w:t>2. 3    </w:t>
      </w:r>
      <w:r>
        <w:rPr>
          <w:color w:val="231F20"/>
          <w:spacing w:val="-2"/>
        </w:rPr>
        <w:t>组方合理安全</w:t>
      </w:r>
    </w:p>
    <w:p>
      <w:pPr>
        <w:pStyle w:val="BodyText"/>
        <w:ind w:left="83" w:firstLine="409"/>
        <w:spacing w:before="36" w:line="223" w:lineRule="auto"/>
        <w:jc w:val="both"/>
        <w:rPr/>
      </w:pPr>
      <w:r>
        <w:rPr>
          <w:color w:val="231F20"/>
          <w:spacing w:val="3"/>
        </w:rPr>
        <w:t>所选方剂组方合理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3"/>
        </w:rPr>
        <w:t>，药量明确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，剂型明确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，原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方古剂量保留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，加注现代折合量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，折合量以中药煎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剂用量为参考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，要求不超过《中华人民共和国药典》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剂量上限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。对于方剂中含有十八反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7"/>
        </w:rPr>
        <w:t>、十九畏的药物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配伍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，予以注明提示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；含有毒性药物或国家</w:t>
      </w:r>
      <w:r>
        <w:rPr>
          <w:color w:val="231F20"/>
          <w:spacing w:val="5"/>
        </w:rPr>
        <w:t>限制使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用的药材方剂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，予注明提示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，并注明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4"/>
        </w:rPr>
        <w:t>《中华人民共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和国药典》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限制用量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以供参考。</w:t>
      </w:r>
    </w:p>
    <w:p>
      <w:pPr>
        <w:pStyle w:val="BodyText"/>
        <w:ind w:left="85"/>
        <w:spacing w:before="2" w:line="198" w:lineRule="auto"/>
        <w:rPr/>
      </w:pPr>
      <w:r>
        <w:rPr>
          <w:rFonts w:ascii="Arial" w:hAnsi="Arial" w:eastAsia="Arial" w:cs="Arial"/>
          <w:color w:val="231F20"/>
          <w:spacing w:val="-1"/>
        </w:rPr>
        <w:t>2. 4    </w:t>
      </w:r>
      <w:r>
        <w:rPr>
          <w:color w:val="231F20"/>
          <w:spacing w:val="-1"/>
        </w:rPr>
        <w:t>中药来源充足且合法</w:t>
      </w:r>
    </w:p>
    <w:p>
      <w:pPr>
        <w:pStyle w:val="BodyText"/>
        <w:ind w:left="82" w:right="22" w:firstLine="410"/>
        <w:spacing w:before="34" w:line="226" w:lineRule="auto"/>
        <w:jc w:val="both"/>
        <w:rPr/>
      </w:pPr>
      <w:r>
        <w:rPr>
          <w:color w:val="231F20"/>
          <w:spacing w:val="8"/>
        </w:rPr>
        <w:t>所选方剂中若含有珍贵罕见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、普通药房难以配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齐的药物如硫黄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、野山参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"/>
        </w:rPr>
        <w:t>、麝香等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，暂不考虑列入；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所选方剂中若含有何首乌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、关木通等常见肝肾损害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药物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，且无药物替代者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4"/>
        </w:rPr>
        <w:t>，暂不考虑入选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；所选</w:t>
      </w:r>
      <w:r>
        <w:rPr>
          <w:color w:val="231F20"/>
          <w:spacing w:val="3"/>
        </w:rPr>
        <w:t>方剂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中若含有国家法规禁止或限制药物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、国家保护动物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成分 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如虎骨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、犀角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、象牙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、穿山甲等暂不考虑</w:t>
      </w:r>
      <w:r>
        <w:rPr>
          <w:color w:val="231F20"/>
        </w:rPr>
        <w:t xml:space="preserve">  </w:t>
      </w:r>
      <w:r>
        <w:rPr>
          <w:color w:val="231F20"/>
        </w:rPr>
        <w:t>入选。</w:t>
      </w:r>
    </w:p>
    <w:p>
      <w:pPr>
        <w:ind w:left="87"/>
        <w:spacing w:before="39" w:line="242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2"/>
        </w:rPr>
        <w:t>3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脾胃系病常用经典名方初步筛选</w:t>
      </w:r>
    </w:p>
    <w:p>
      <w:pPr>
        <w:pStyle w:val="BodyText"/>
        <w:ind w:right="14" w:firstLine="513"/>
        <w:spacing w:before="132" w:line="218" w:lineRule="auto"/>
        <w:jc w:val="both"/>
        <w:rPr/>
      </w:pPr>
      <w:r>
        <w:rPr>
          <w:color w:val="231F20"/>
          <w:spacing w:val="-2"/>
        </w:rPr>
        <w:t>中华中医药学会脾胃病分会于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2019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2"/>
        </w:rPr>
        <w:t>年 </w:t>
      </w:r>
      <w:r>
        <w:rPr>
          <w:rFonts w:ascii="Arial" w:hAnsi="Arial" w:eastAsia="Arial" w:cs="Arial"/>
          <w:color w:val="231F20"/>
          <w:spacing w:val="-2"/>
        </w:rPr>
        <w:t>12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2"/>
        </w:rPr>
        <w:t>月在北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京召开专题会议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1"/>
        </w:rPr>
        <w:t>，在经典名方遴选原则的基础上确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定以近 </w:t>
      </w:r>
      <w:r>
        <w:rPr>
          <w:rFonts w:ascii="Arial" w:hAnsi="Arial" w:eastAsia="Arial" w:cs="Arial"/>
          <w:color w:val="231F20"/>
          <w:spacing w:val="6"/>
        </w:rPr>
        <w:t>10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6"/>
        </w:rPr>
        <w:t>年来在国内正式出版或发布的中医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6"/>
        </w:rPr>
        <w:t>、中西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医结合脾胃疾病权威书籍及指南为筛选范围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。按此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原则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0"/>
        </w:rPr>
        <w:t>，选取由中华中医药学会脾胃病分会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0"/>
        </w:rPr>
        <w:t>、中国中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西医结合消化系统疾病委员会等各权威部门正式发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3"/>
        </w:rPr>
        <w:t>布的中医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3"/>
        </w:rPr>
        <w:t>、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3"/>
        </w:rPr>
        <w:t>中西结合消化疾病治疗指南共计 </w:t>
      </w:r>
      <w:r>
        <w:rPr>
          <w:rFonts w:ascii="Arial" w:hAnsi="Arial" w:eastAsia="Arial" w:cs="Arial"/>
          <w:color w:val="231F20"/>
          <w:spacing w:val="13"/>
        </w:rPr>
        <w:t>37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13"/>
        </w:rPr>
        <w:t>篇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（部</w:t>
      </w:r>
      <w:r>
        <w:rPr>
          <w:color w:val="231F20"/>
        </w:rPr>
        <w:t>）</w:t>
      </w:r>
      <w:r>
        <w:rPr>
          <w:sz w:val="11"/>
          <w:szCs w:val="11"/>
          <w:color w:val="231F20"/>
          <w:spacing w:val="-17"/>
          <w:w w:val="73"/>
          <w:position w:val="7"/>
        </w:rPr>
        <w:t>［</w:t>
      </w:r>
      <w:r>
        <w:rPr>
          <w:rFonts w:ascii="Arial" w:hAnsi="Arial" w:eastAsia="Arial" w:cs="Arial"/>
          <w:sz w:val="11"/>
          <w:szCs w:val="11"/>
          <w:color w:val="231F20"/>
          <w:spacing w:val="1"/>
          <w:position w:val="7"/>
        </w:rPr>
        <w:t>24</w:t>
      </w:r>
      <w:r>
        <w:rPr>
          <w:rFonts w:ascii="SimSun" w:hAnsi="SimSun" w:eastAsia="SimSun" w:cs="SimSun"/>
          <w:sz w:val="11"/>
          <w:szCs w:val="11"/>
          <w:color w:val="231F20"/>
          <w:spacing w:val="1"/>
          <w:position w:val="7"/>
        </w:rPr>
        <w:t>-</w:t>
      </w:r>
      <w:r>
        <w:rPr>
          <w:rFonts w:ascii="Arial" w:hAnsi="Arial" w:eastAsia="Arial" w:cs="Arial"/>
          <w:sz w:val="11"/>
          <w:szCs w:val="11"/>
          <w:color w:val="231F20"/>
          <w:spacing w:val="1"/>
          <w:position w:val="7"/>
        </w:rPr>
        <w:t>60</w:t>
      </w:r>
      <w:r>
        <w:rPr>
          <w:sz w:val="11"/>
          <w:szCs w:val="11"/>
          <w:color w:val="231F20"/>
          <w:spacing w:val="-17"/>
          <w:w w:val="73"/>
          <w:position w:val="7"/>
        </w:rPr>
        <w:t>］</w:t>
      </w:r>
      <w:r>
        <w:rPr>
          <w:color w:val="231F20"/>
          <w:spacing w:val="-20"/>
        </w:rPr>
        <w:t>，</w:t>
      </w:r>
      <w:r>
        <w:rPr>
          <w:color w:val="231F20"/>
          <w:spacing w:val="1"/>
        </w:rPr>
        <w:t>其中单篇指南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35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1"/>
        </w:rPr>
        <w:t>篇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，指南合集（书籍）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2</w:t>
      </w:r>
      <w:r>
        <w:rPr>
          <w:rFonts w:ascii="Arial" w:hAnsi="Arial" w:eastAsia="Arial" w:cs="Arial"/>
          <w:color w:val="231F20"/>
          <w:spacing w:val="-4"/>
        </w:rPr>
        <w:t xml:space="preserve"> </w:t>
      </w:r>
      <w:r>
        <w:rPr>
          <w:color w:val="231F20"/>
        </w:rPr>
        <w:t>部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，共计方剂 </w:t>
      </w:r>
      <w:r>
        <w:rPr>
          <w:rFonts w:ascii="Arial" w:hAnsi="Arial" w:eastAsia="Arial" w:cs="Arial"/>
          <w:color w:val="231F20"/>
        </w:rPr>
        <w:t>121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</w:rPr>
        <w:t>首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。考虑教材的权威性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，统计近  </w:t>
      </w:r>
      <w:r>
        <w:rPr>
          <w:rFonts w:ascii="Arial" w:hAnsi="Arial" w:eastAsia="Arial" w:cs="Arial"/>
          <w:color w:val="231F20"/>
          <w:spacing w:val="9"/>
        </w:rPr>
        <w:t>20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9"/>
        </w:rPr>
        <w:t>年的不同出版社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9"/>
        </w:rPr>
        <w:t>、不同版本中医院校《中医内科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学》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规划教材 </w:t>
      </w:r>
      <w:r>
        <w:rPr>
          <w:rFonts w:ascii="Arial" w:hAnsi="Arial" w:eastAsia="Arial" w:cs="Arial"/>
          <w:color w:val="231F20"/>
          <w:spacing w:val="6"/>
        </w:rPr>
        <w:t>12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6"/>
        </w:rPr>
        <w:t>部</w:t>
      </w:r>
      <w:r>
        <w:rPr>
          <w:sz w:val="11"/>
          <w:szCs w:val="11"/>
          <w:color w:val="231F20"/>
          <w:spacing w:val="6"/>
          <w:position w:val="8"/>
        </w:rPr>
        <w:t>［</w:t>
      </w:r>
      <w:r>
        <w:rPr>
          <w:rFonts w:ascii="Arial" w:hAnsi="Arial" w:eastAsia="Arial" w:cs="Arial"/>
          <w:sz w:val="11"/>
          <w:szCs w:val="11"/>
          <w:color w:val="231F20"/>
          <w:spacing w:val="6"/>
          <w:position w:val="8"/>
        </w:rPr>
        <w:t>4</w:t>
      </w:r>
      <w:r>
        <w:rPr>
          <w:rFonts w:ascii="SimSun" w:hAnsi="SimSun" w:eastAsia="SimSun" w:cs="SimSun"/>
          <w:sz w:val="11"/>
          <w:szCs w:val="11"/>
          <w:color w:val="231F20"/>
          <w:spacing w:val="6"/>
          <w:position w:val="8"/>
        </w:rPr>
        <w:t>-</w:t>
      </w:r>
      <w:r>
        <w:rPr>
          <w:rFonts w:ascii="Arial" w:hAnsi="Arial" w:eastAsia="Arial" w:cs="Arial"/>
          <w:sz w:val="11"/>
          <w:szCs w:val="11"/>
          <w:color w:val="231F20"/>
          <w:spacing w:val="6"/>
          <w:position w:val="8"/>
        </w:rPr>
        <w:t>15</w:t>
      </w:r>
      <w:r>
        <w:rPr>
          <w:sz w:val="11"/>
          <w:szCs w:val="11"/>
          <w:color w:val="231F20"/>
          <w:spacing w:val="6"/>
          <w:position w:val="8"/>
        </w:rPr>
        <w:t>］</w:t>
      </w:r>
      <w:r>
        <w:rPr>
          <w:color w:val="231F20"/>
          <w:spacing w:val="-20"/>
        </w:rPr>
        <w:t>，</w:t>
      </w:r>
      <w:r>
        <w:rPr>
          <w:color w:val="231F20"/>
          <w:spacing w:val="6"/>
        </w:rPr>
        <w:t>其中中国中医药出版社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4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10"/>
        </w:rPr>
        <w:t>部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0"/>
        </w:rPr>
        <w:t>，上海科学技术出版社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5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0"/>
        </w:rPr>
        <w:t>部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0"/>
        </w:rPr>
        <w:t>，人民卫生出版社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3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1"/>
        </w:rPr>
        <w:t>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，共计方剂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73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1"/>
        </w:rPr>
        <w:t>首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。统计近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20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1"/>
        </w:rPr>
        <w:t>年的不同出版社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"/>
        </w:rPr>
        <w:t>、不</w:t>
      </w:r>
    </w:p>
    <w:p>
      <w:pPr>
        <w:spacing w:line="218" w:lineRule="auto"/>
        <w:sectPr>
          <w:type w:val="continuous"/>
          <w:pgSz w:w="11906" w:h="16838"/>
          <w:pgMar w:top="1632" w:right="1139" w:bottom="0" w:left="793" w:header="1242" w:footer="0" w:gutter="0"/>
          <w:cols w:equalWidth="0" w:num="2">
            <w:col w:w="5079" w:space="100"/>
            <w:col w:w="4794" w:space="0"/>
          </w:cols>
        </w:sectPr>
        <w:rPr/>
      </w:pPr>
    </w:p>
    <w:p>
      <w:pPr>
        <w:spacing w:line="144" w:lineRule="exact"/>
        <w:rPr/>
      </w:pPr>
      <w:r/>
    </w:p>
    <w:p>
      <w:pPr>
        <w:spacing w:line="144" w:lineRule="exact"/>
        <w:sectPr>
          <w:headerReference w:type="default" r:id="rId2"/>
          <w:pgSz w:w="11906" w:h="16838"/>
          <w:pgMar w:top="1632" w:right="715" w:bottom="0" w:left="1138" w:header="1247" w:footer="0" w:gutter="0"/>
          <w:cols w:equalWidth="0" w:num="1">
            <w:col w:w="10053" w:space="0"/>
          </w:cols>
        </w:sectPr>
        <w:rPr/>
      </w:pPr>
    </w:p>
    <w:p>
      <w:pPr>
        <w:pStyle w:val="BodyText"/>
        <w:ind w:left="1" w:right="384" w:firstLine="115"/>
        <w:spacing w:before="54" w:line="219" w:lineRule="auto"/>
        <w:jc w:val="both"/>
        <w:rPr/>
      </w:pPr>
      <w:r>
        <w:rPr>
          <w:color w:val="231F20"/>
          <w:spacing w:val="6"/>
          <w:position w:val="-1"/>
        </w:rPr>
        <w:t>同版本的中医院校</w:t>
      </w:r>
      <w:r>
        <w:rPr>
          <w:color w:val="231F20"/>
          <w:spacing w:val="-31"/>
          <w:position w:val="-1"/>
        </w:rPr>
        <w:t xml:space="preserve"> </w:t>
      </w:r>
      <w:r>
        <w:rPr>
          <w:color w:val="231F20"/>
          <w:spacing w:val="6"/>
          <w:position w:val="-1"/>
        </w:rPr>
        <w:t>《方剂学》</w:t>
      </w:r>
      <w:r>
        <w:rPr>
          <w:color w:val="231F20"/>
          <w:spacing w:val="-24"/>
          <w:position w:val="-1"/>
        </w:rPr>
        <w:t xml:space="preserve"> </w:t>
      </w:r>
      <w:r>
        <w:rPr>
          <w:color w:val="231F20"/>
          <w:spacing w:val="6"/>
          <w:position w:val="-1"/>
        </w:rPr>
        <w:t>规划教材</w:t>
      </w:r>
      <w:r>
        <w:rPr>
          <w:color w:val="231F20"/>
          <w:spacing w:val="-14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6"/>
          <w:position w:val="-1"/>
        </w:rPr>
        <w:t>7</w:t>
      </w:r>
      <w:r>
        <w:rPr>
          <w:rFonts w:ascii="Arial" w:hAnsi="Arial" w:eastAsia="Arial" w:cs="Arial"/>
          <w:color w:val="231F20"/>
          <w:spacing w:val="-14"/>
          <w:position w:val="-1"/>
        </w:rPr>
        <w:t xml:space="preserve"> </w:t>
      </w:r>
      <w:r>
        <w:rPr>
          <w:color w:val="231F20"/>
          <w:spacing w:val="6"/>
          <w:position w:val="-1"/>
        </w:rPr>
        <w:t>部</w:t>
      </w:r>
      <w:r>
        <w:rPr>
          <w:sz w:val="11"/>
          <w:szCs w:val="11"/>
          <w:color w:val="231F20"/>
          <w:spacing w:val="6"/>
          <w:position w:val="7"/>
        </w:rPr>
        <w:t>［</w:t>
      </w:r>
      <w:r>
        <w:rPr>
          <w:rFonts w:ascii="Arial" w:hAnsi="Arial" w:eastAsia="Arial" w:cs="Arial"/>
          <w:sz w:val="11"/>
          <w:szCs w:val="11"/>
          <w:color w:val="231F20"/>
          <w:spacing w:val="6"/>
          <w:position w:val="7"/>
        </w:rPr>
        <w:t>16</w:t>
      </w:r>
      <w:r>
        <w:rPr>
          <w:rFonts w:ascii="SimSun" w:hAnsi="SimSun" w:eastAsia="SimSun" w:cs="SimSun"/>
          <w:sz w:val="11"/>
          <w:szCs w:val="11"/>
          <w:color w:val="231F20"/>
          <w:spacing w:val="6"/>
          <w:position w:val="7"/>
        </w:rPr>
        <w:t>-</w:t>
      </w:r>
      <w:r>
        <w:rPr>
          <w:rFonts w:ascii="Arial" w:hAnsi="Arial" w:eastAsia="Arial" w:cs="Arial"/>
          <w:sz w:val="11"/>
          <w:szCs w:val="11"/>
          <w:color w:val="231F20"/>
          <w:spacing w:val="6"/>
          <w:position w:val="7"/>
        </w:rPr>
        <w:t>22</w:t>
      </w:r>
      <w:r>
        <w:rPr>
          <w:sz w:val="11"/>
          <w:szCs w:val="11"/>
          <w:color w:val="231F20"/>
          <w:spacing w:val="3"/>
          <w:position w:val="7"/>
        </w:rPr>
        <w:t>］</w:t>
      </w:r>
      <w:r>
        <w:rPr>
          <w:color w:val="231F20"/>
          <w:spacing w:val="-56"/>
          <w:w w:val="93"/>
          <w:position w:val="-1"/>
        </w:rPr>
        <w:t>，</w:t>
      </w:r>
      <w:r>
        <w:rPr>
          <w:color w:val="231F20"/>
          <w:position w:val="-1"/>
        </w:rPr>
        <w:t xml:space="preserve"> </w:t>
      </w:r>
      <w:r>
        <w:rPr>
          <w:color w:val="231F20"/>
          <w:spacing w:val="12"/>
        </w:rPr>
        <w:t>选取主治疾病涉及消化系统疾病的方剂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2"/>
        </w:rPr>
        <w:t>，共统计方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剂</w:t>
      </w:r>
      <w:r>
        <w:rPr>
          <w:color w:val="231F20"/>
          <w:spacing w:val="9"/>
        </w:rPr>
        <w:t xml:space="preserve"> </w:t>
      </w:r>
      <w:r>
        <w:rPr>
          <w:rFonts w:ascii="Arial" w:hAnsi="Arial" w:eastAsia="Arial" w:cs="Arial"/>
          <w:color w:val="231F20"/>
          <w:spacing w:val="12"/>
        </w:rPr>
        <w:t>69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12"/>
        </w:rPr>
        <w:t>首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。收集专业权威脾胃病专著三部 ，分别是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《实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8"/>
        </w:rPr>
        <w:t>用 中 医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8"/>
        </w:rPr>
        <w:t>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化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病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学》</w:t>
      </w:r>
      <w:r>
        <w:rPr>
          <w:sz w:val="11"/>
          <w:szCs w:val="11"/>
          <w:color w:val="231F20"/>
          <w:spacing w:val="-8"/>
          <w:position w:val="8"/>
        </w:rPr>
        <w:t>［</w:t>
      </w:r>
      <w:r>
        <w:rPr>
          <w:rFonts w:ascii="Arial" w:hAnsi="Arial" w:eastAsia="Arial" w:cs="Arial"/>
          <w:sz w:val="11"/>
          <w:szCs w:val="11"/>
          <w:color w:val="231F20"/>
          <w:spacing w:val="-8"/>
          <w:position w:val="8"/>
        </w:rPr>
        <w:t>61</w:t>
      </w:r>
      <w:r>
        <w:rPr>
          <w:sz w:val="11"/>
          <w:szCs w:val="11"/>
          <w:color w:val="231F20"/>
          <w:spacing w:val="-8"/>
          <w:position w:val="8"/>
        </w:rPr>
        <w:t>］</w:t>
      </w:r>
      <w:r>
        <w:rPr>
          <w:color w:val="231F20"/>
          <w:spacing w:val="-9"/>
        </w:rPr>
        <w:t>、《中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西 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结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合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9"/>
        </w:rPr>
        <w:t>消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9"/>
        </w:rPr>
        <w:t>化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病</w:t>
      </w:r>
      <w:r>
        <w:rPr>
          <w:color w:val="231F20"/>
        </w:rPr>
        <w:t xml:space="preserve">  </w:t>
      </w:r>
      <w:r>
        <w:rPr>
          <w:color w:val="231F20"/>
          <w:spacing w:val="-1"/>
          <w:position w:val="-1"/>
        </w:rPr>
        <w:t>学》</w:t>
      </w:r>
      <w:r>
        <w:rPr>
          <w:sz w:val="11"/>
          <w:szCs w:val="11"/>
          <w:color w:val="231F20"/>
          <w:spacing w:val="-1"/>
          <w:position w:val="7"/>
        </w:rPr>
        <w:t>［</w:t>
      </w:r>
      <w:r>
        <w:rPr>
          <w:rFonts w:ascii="Arial" w:hAnsi="Arial" w:eastAsia="Arial" w:cs="Arial"/>
          <w:sz w:val="11"/>
          <w:szCs w:val="11"/>
          <w:color w:val="231F20"/>
          <w:spacing w:val="-1"/>
          <w:position w:val="7"/>
        </w:rPr>
        <w:t>62</w:t>
      </w:r>
      <w:r>
        <w:rPr>
          <w:sz w:val="11"/>
          <w:szCs w:val="11"/>
          <w:color w:val="231F20"/>
          <w:spacing w:val="-1"/>
          <w:position w:val="7"/>
        </w:rPr>
        <w:t>］ </w:t>
      </w:r>
      <w:r>
        <w:rPr>
          <w:color w:val="231F20"/>
          <w:spacing w:val="-1"/>
          <w:position w:val="-1"/>
        </w:rPr>
        <w:t>以及</w:t>
      </w:r>
      <w:r>
        <w:rPr>
          <w:color w:val="231F20"/>
          <w:spacing w:val="-36"/>
          <w:position w:val="-1"/>
        </w:rPr>
        <w:t xml:space="preserve"> </w:t>
      </w:r>
      <w:r>
        <w:rPr>
          <w:color w:val="231F20"/>
          <w:spacing w:val="-1"/>
          <w:position w:val="-1"/>
        </w:rPr>
        <w:t>《现代中医消化病学》</w:t>
      </w:r>
      <w:r>
        <w:rPr>
          <w:sz w:val="11"/>
          <w:szCs w:val="11"/>
          <w:color w:val="231F20"/>
          <w:spacing w:val="-1"/>
          <w:position w:val="7"/>
        </w:rPr>
        <w:t>［</w:t>
      </w:r>
      <w:r>
        <w:rPr>
          <w:rFonts w:ascii="Arial" w:hAnsi="Arial" w:eastAsia="Arial" w:cs="Arial"/>
          <w:sz w:val="11"/>
          <w:szCs w:val="11"/>
          <w:color w:val="231F20"/>
          <w:spacing w:val="-1"/>
          <w:position w:val="7"/>
        </w:rPr>
        <w:t>63</w:t>
      </w:r>
      <w:r>
        <w:rPr>
          <w:sz w:val="11"/>
          <w:szCs w:val="11"/>
          <w:color w:val="231F20"/>
          <w:spacing w:val="2"/>
          <w:position w:val="7"/>
        </w:rPr>
        <w:t>］</w:t>
      </w:r>
      <w:r>
        <w:rPr>
          <w:color w:val="231F20"/>
          <w:spacing w:val="-19"/>
          <w:position w:val="-1"/>
        </w:rPr>
        <w:t>，</w:t>
      </w:r>
      <w:r>
        <w:rPr>
          <w:color w:val="231F20"/>
          <w:spacing w:val="-1"/>
          <w:position w:val="-1"/>
        </w:rPr>
        <w:t>共计</w:t>
      </w:r>
      <w:r>
        <w:rPr>
          <w:color w:val="231F20"/>
          <w:spacing w:val="-16"/>
          <w:position w:val="-1"/>
        </w:rPr>
        <w:t xml:space="preserve"> </w:t>
      </w:r>
      <w:r>
        <w:rPr>
          <w:rFonts w:ascii="Arial" w:hAnsi="Arial" w:eastAsia="Arial" w:cs="Arial"/>
          <w:color w:val="231F20"/>
          <w:spacing w:val="-1"/>
          <w:position w:val="-1"/>
        </w:rPr>
        <w:t>238</w:t>
      </w:r>
      <w:r>
        <w:rPr>
          <w:rFonts w:ascii="Arial" w:hAnsi="Arial" w:eastAsia="Arial" w:cs="Arial"/>
          <w:color w:val="231F20"/>
          <w:spacing w:val="-15"/>
          <w:position w:val="-1"/>
        </w:rPr>
        <w:t xml:space="preserve"> </w:t>
      </w:r>
      <w:r>
        <w:rPr>
          <w:color w:val="231F20"/>
          <w:spacing w:val="-1"/>
          <w:position w:val="-1"/>
        </w:rPr>
        <w:t>首</w:t>
      </w:r>
      <w:r>
        <w:rPr>
          <w:color w:val="231F20"/>
          <w:position w:val="-1"/>
        </w:rPr>
        <w:t xml:space="preserve">  </w:t>
      </w:r>
      <w:r>
        <w:rPr>
          <w:color w:val="231F20"/>
          <w:spacing w:val="5"/>
        </w:rPr>
        <w:t>方剂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5"/>
        </w:rPr>
        <w:t>，其中三部专著中均含有的方剂有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65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5"/>
        </w:rPr>
        <w:t>首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，两部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同时含有的方剂计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52</w:t>
      </w:r>
      <w:r>
        <w:rPr>
          <w:rFonts w:ascii="Arial" w:hAnsi="Arial" w:eastAsia="Arial" w:cs="Arial"/>
          <w:color w:val="231F20"/>
          <w:spacing w:val="-23"/>
        </w:rPr>
        <w:t xml:space="preserve"> </w:t>
      </w:r>
      <w:r>
        <w:rPr>
          <w:color w:val="231F20"/>
          <w:spacing w:val="8"/>
        </w:rPr>
        <w:t>首。</w:t>
      </w:r>
    </w:p>
    <w:p>
      <w:pPr>
        <w:pStyle w:val="BodyText"/>
        <w:ind w:left="102"/>
        <w:spacing w:line="199" w:lineRule="auto"/>
        <w:rPr/>
      </w:pPr>
      <w:r>
        <w:rPr>
          <w:rFonts w:ascii="Arial" w:hAnsi="Arial" w:eastAsia="Arial" w:cs="Arial"/>
          <w:color w:val="231F20"/>
        </w:rPr>
        <w:t>3.</w:t>
      </w:r>
      <w:r>
        <w:rPr>
          <w:rFonts w:ascii="Arial" w:hAnsi="Arial" w:eastAsia="Arial" w:cs="Arial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1</w:t>
      </w:r>
      <w:r>
        <w:rPr>
          <w:rFonts w:ascii="Arial" w:hAnsi="Arial" w:eastAsia="Arial" w:cs="Arial"/>
          <w:color w:val="231F20"/>
          <w:spacing w:val="14"/>
        </w:rPr>
        <w:t xml:space="preserve">   </w:t>
      </w:r>
      <w:r>
        <w:rPr>
          <w:color w:val="231F20"/>
        </w:rPr>
        <w:t>横向文献筛选脾胃系病经典名方</w:t>
      </w:r>
    </w:p>
    <w:p>
      <w:pPr>
        <w:pStyle w:val="BodyText"/>
        <w:ind w:left="13" w:right="385" w:firstLine="514"/>
        <w:spacing w:before="23" w:line="218" w:lineRule="auto"/>
        <w:jc w:val="both"/>
        <w:rPr/>
      </w:pPr>
      <w:r>
        <w:rPr>
          <w:color w:val="231F20"/>
          <w:spacing w:val="-2"/>
        </w:rPr>
        <w:t>中医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、中西医结合脾胃系病指南方剂，《中医内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科学》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2"/>
        </w:rPr>
        <w:t>规划教材脾胃系病方剂，《方剂学》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规划教材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涉及脾胃系病方剂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1"/>
        </w:rPr>
        <w:t>，三部脾胃系疾病专著四个维度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所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遴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选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方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分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4"/>
        </w:rPr>
        <w:t>别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为</w:t>
      </w:r>
      <w:r>
        <w:rPr>
          <w:color w:val="231F20"/>
          <w:spacing w:val="16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121 </w:t>
      </w:r>
      <w:r>
        <w:rPr>
          <w:color w:val="231F20"/>
          <w:spacing w:val="-4"/>
        </w:rPr>
        <w:t>首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、</w:t>
      </w:r>
      <w:r>
        <w:rPr>
          <w:rFonts w:ascii="Arial" w:hAnsi="Arial" w:eastAsia="Arial" w:cs="Arial"/>
          <w:color w:val="231F20"/>
          <w:spacing w:val="-4"/>
        </w:rPr>
        <w:t>73 </w:t>
      </w:r>
      <w:r>
        <w:rPr>
          <w:color w:val="231F20"/>
          <w:spacing w:val="-4"/>
        </w:rPr>
        <w:t>首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、</w:t>
      </w:r>
      <w:r>
        <w:rPr>
          <w:rFonts w:ascii="Arial" w:hAnsi="Arial" w:eastAsia="Arial" w:cs="Arial"/>
          <w:color w:val="231F20"/>
          <w:spacing w:val="-4"/>
        </w:rPr>
        <w:t>69 </w:t>
      </w:r>
      <w:r>
        <w:rPr>
          <w:color w:val="231F20"/>
          <w:spacing w:val="-4"/>
        </w:rPr>
        <w:t>首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、</w:t>
      </w:r>
      <w:r>
        <w:rPr>
          <w:color w:val="231F20"/>
          <w:spacing w:val="-30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117 </w:t>
      </w:r>
      <w:r>
        <w:rPr>
          <w:color w:val="231F20"/>
          <w:spacing w:val="-4"/>
        </w:rPr>
        <w:t>首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（三部脾胃系疾病专著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0"/>
        </w:rPr>
        <w:t>，取其两部或三部共有的</w:t>
      </w:r>
      <w:r>
        <w:rPr>
          <w:color w:val="231F20"/>
          <w:spacing w:val="-46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共计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380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1"/>
        </w:rPr>
        <w:t>首方剂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。除去重复者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，共计 </w:t>
      </w:r>
      <w:r>
        <w:rPr>
          <w:rFonts w:ascii="Arial" w:hAnsi="Arial" w:eastAsia="Arial" w:cs="Arial"/>
          <w:color w:val="231F20"/>
          <w:spacing w:val="-1"/>
        </w:rPr>
        <w:t>192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1"/>
        </w:rPr>
        <w:t>首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"/>
        </w:rPr>
        <w:t>。统计四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个维度均有的方剂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31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1"/>
        </w:rPr>
        <w:t>首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，三个维度均有的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29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1"/>
        </w:rPr>
        <w:t>首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，两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个维度均有的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38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5"/>
        </w:rPr>
        <w:t>首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四个维度系统中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5"/>
        </w:rPr>
        <w:t>到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4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个维度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共同有的方剂共计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98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7"/>
        </w:rPr>
        <w:t>首。</w:t>
      </w:r>
    </w:p>
    <w:p>
      <w:pPr>
        <w:pStyle w:val="BodyText"/>
        <w:ind w:left="101"/>
        <w:spacing w:before="1" w:line="197" w:lineRule="auto"/>
        <w:rPr/>
      </w:pPr>
      <w:r>
        <w:rPr>
          <w:rFonts w:ascii="Arial" w:hAnsi="Arial" w:eastAsia="Arial" w:cs="Arial"/>
          <w:color w:val="231F20"/>
        </w:rPr>
        <w:t>3. 2</w:t>
      </w:r>
      <w:r>
        <w:rPr>
          <w:rFonts w:ascii="Arial" w:hAnsi="Arial" w:eastAsia="Arial" w:cs="Arial"/>
          <w:color w:val="231F20"/>
          <w:spacing w:val="22"/>
        </w:rPr>
        <w:t xml:space="preserve">   </w:t>
      </w:r>
      <w:r>
        <w:rPr>
          <w:color w:val="231F20"/>
        </w:rPr>
        <w:t>纵向频数筛选脾胃系病经典名方</w:t>
      </w:r>
    </w:p>
    <w:p>
      <w:pPr>
        <w:pStyle w:val="BodyText"/>
        <w:ind w:left="95" w:right="452" w:firstLine="410"/>
        <w:spacing w:before="27" w:line="218" w:lineRule="auto"/>
        <w:jc w:val="both"/>
        <w:rPr/>
      </w:pPr>
      <w:r>
        <w:rPr>
          <w:color w:val="231F20"/>
        </w:rPr>
        <w:t>将本研究所参考的各指南、《中医内科学》《方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8"/>
        </w:rPr>
        <w:t>剂学》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以及专著中所有列入统计的方剂进行频数统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计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，并按照频数由多到少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，选取出现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3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5"/>
        </w:rPr>
        <w:t>次及以上方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9"/>
        </w:rPr>
        <w:t>，共计 </w:t>
      </w:r>
      <w:r>
        <w:rPr>
          <w:rFonts w:ascii="Arial" w:hAnsi="Arial" w:eastAsia="Arial" w:cs="Arial"/>
          <w:color w:val="231F20"/>
          <w:spacing w:val="-9"/>
        </w:rPr>
        <w:t>103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9"/>
        </w:rPr>
        <w:t>首。</w:t>
      </w:r>
    </w:p>
    <w:p>
      <w:pPr>
        <w:pStyle w:val="BodyText"/>
        <w:ind w:left="101" w:right="453"/>
        <w:spacing w:before="1" w:line="219" w:lineRule="auto"/>
        <w:rPr/>
      </w:pPr>
      <w:r>
        <w:rPr>
          <w:rFonts w:ascii="Arial" w:hAnsi="Arial" w:eastAsia="Arial" w:cs="Arial"/>
          <w:color w:val="231F20"/>
          <w:spacing w:val="1"/>
        </w:rPr>
        <w:t>3. 3</w:t>
      </w:r>
      <w:r>
        <w:rPr>
          <w:rFonts w:ascii="Arial" w:hAnsi="Arial" w:eastAsia="Arial" w:cs="Arial"/>
          <w:color w:val="231F20"/>
          <w:spacing w:val="19"/>
        </w:rPr>
        <w:t xml:space="preserve">   </w:t>
      </w:r>
      <w:r>
        <w:rPr>
          <w:color w:val="231F20"/>
          <w:spacing w:val="1"/>
        </w:rPr>
        <w:t>横向文献与纵向频数筛选相结合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，确定脾胃系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病经典名方</w:t>
      </w:r>
    </w:p>
    <w:p>
      <w:pPr>
        <w:pStyle w:val="BodyText"/>
        <w:ind w:right="371" w:firstLine="507"/>
        <w:spacing w:line="219" w:lineRule="auto"/>
        <w:jc w:val="both"/>
        <w:rPr/>
      </w:pPr>
      <w:r>
        <w:rPr>
          <w:color w:val="231F20"/>
          <w:spacing w:val="3"/>
        </w:rPr>
        <w:t>横向文献筛选涉及中医疾病指南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3"/>
        </w:rPr>
        <w:t>、中医内科学、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方剂学以及脾胃病临床专著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6"/>
        </w:rPr>
        <w:t>，最大范围筛选了方剂，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防止遗漏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2"/>
        </w:rPr>
        <w:t>；而纵向频数统计则从每一首方剂的出现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频次的角度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2"/>
        </w:rPr>
        <w:t>，显示了每一首方剂在常见脾胃病中的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地位及重要性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4"/>
        </w:rPr>
        <w:t>。经过两者结合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，除去重复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  <w:spacing w:val="3"/>
        </w:rPr>
        <w:t>在指南、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《中医内科学》《方剂学》、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专著四个维度中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2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3"/>
        </w:rPr>
        <w:t>个及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2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3"/>
        </w:rPr>
        <w:t>个以上维度共有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同时在频数统计中在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3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3"/>
        </w:rPr>
        <w:t>次及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3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3"/>
        </w:rPr>
        <w:t>次以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上的方剂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，共计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88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2"/>
        </w:rPr>
        <w:t>首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，其中含有类方 </w:t>
      </w:r>
      <w:r>
        <w:rPr>
          <w:rFonts w:ascii="Arial" w:hAnsi="Arial" w:eastAsia="Arial" w:cs="Arial"/>
          <w:color w:val="231F20"/>
          <w:spacing w:val="2"/>
        </w:rPr>
        <w:t>18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2"/>
        </w:rPr>
        <w:t>首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1"/>
        </w:rPr>
        <w:t>另外，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再筛选四个维度文献中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5"/>
        </w:rPr>
        <w:t>个及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5"/>
        </w:rPr>
        <w:t>个以上共有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，或在频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数统计中在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5"/>
        </w:rPr>
        <w:t>次及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5"/>
        </w:rPr>
        <w:t>个以上方剂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，共计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48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5"/>
        </w:rPr>
        <w:t>首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，作为</w:t>
      </w:r>
      <w:r>
        <w:rPr>
          <w:color w:val="231F20"/>
        </w:rPr>
        <w:t xml:space="preserve">  </w:t>
      </w:r>
      <w:r>
        <w:rPr>
          <w:color w:val="231F20"/>
          <w:spacing w:val="32"/>
        </w:rPr>
        <w:t>备选。</w:t>
      </w:r>
    </w:p>
    <w:p>
      <w:pPr>
        <w:ind w:left="94"/>
        <w:spacing w:before="52" w:line="242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3"/>
        </w:rPr>
        <w:t>4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脾胃系病常用经典名方专家表决</w:t>
      </w:r>
    </w:p>
    <w:p>
      <w:pPr>
        <w:pStyle w:val="BodyText"/>
        <w:ind w:left="95" w:right="386" w:firstLine="412"/>
        <w:spacing w:before="134" w:line="217" w:lineRule="auto"/>
        <w:jc w:val="both"/>
        <w:rPr/>
      </w:pPr>
      <w:r>
        <w:rPr>
          <w:color w:val="231F20"/>
          <w:spacing w:val="6"/>
        </w:rPr>
        <w:t>表决专家委员会由唐旭东教授担任组长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6"/>
        </w:rPr>
        <w:t>由中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华中医药学会脾胃病分会全体常务委员为表决成员，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共计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</w:rPr>
        <w:t>96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</w:rPr>
        <w:t>名专家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。于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2021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</w:rPr>
        <w:t>年 </w:t>
      </w:r>
      <w:r>
        <w:rPr>
          <w:rFonts w:ascii="Arial" w:hAnsi="Arial" w:eastAsia="Arial" w:cs="Arial"/>
          <w:color w:val="231F20"/>
        </w:rPr>
        <w:t>1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</w:rPr>
        <w:t>月通过网络表决</w:t>
      </w:r>
      <w:r>
        <w:rPr>
          <w:color w:val="231F20"/>
          <w:spacing w:val="-1"/>
        </w:rPr>
        <w:t>方式，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对方剂的筛选进行了三轮投票。</w:t>
      </w:r>
    </w:p>
    <w:p>
      <w:pPr>
        <w:pStyle w:val="BodyText"/>
        <w:ind w:left="96" w:right="453" w:firstLine="411"/>
        <w:spacing w:before="6" w:line="203" w:lineRule="auto"/>
        <w:jc w:val="both"/>
        <w:rPr/>
      </w:pPr>
      <w:r>
        <w:rPr>
          <w:color w:val="231F20"/>
          <w:spacing w:val="2"/>
        </w:rPr>
        <w:t>首轮投票针对上述四个维度文献中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2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2"/>
        </w:rPr>
        <w:t>个及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2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2"/>
        </w:rPr>
        <w:t>个维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度以上共有 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5"/>
        </w:rPr>
        <w:t>同时在频数统计中为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3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5"/>
        </w:rPr>
        <w:t>次及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3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5"/>
        </w:rPr>
        <w:t>次以上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3"/>
        </w:rPr>
        <w:t>70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3"/>
        </w:rPr>
        <w:t>首非类方方剂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，进行了反对投票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，每首方剂超过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总投票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20%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4"/>
        </w:rPr>
        <w:t>者剔除脾胃经典名方遴选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。经专家投票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81" w:firstLine="83"/>
        <w:spacing w:before="60" w:line="217" w:lineRule="auto"/>
        <w:jc w:val="both"/>
        <w:rPr/>
      </w:pPr>
      <w:r>
        <w:rPr>
          <w:color w:val="231F20"/>
          <w:spacing w:val="11"/>
        </w:rPr>
        <w:t>结果：</w:t>
      </w:r>
      <w:r>
        <w:rPr>
          <w:color w:val="231F20"/>
          <w:spacing w:val="-37"/>
        </w:rPr>
        <w:t xml:space="preserve"> </w:t>
      </w:r>
      <w:r>
        <w:rPr>
          <w:rFonts w:ascii="Arial" w:hAnsi="Arial" w:eastAsia="Arial" w:cs="Arial"/>
          <w:color w:val="231F20"/>
          <w:spacing w:val="11"/>
        </w:rPr>
        <w:t>3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1"/>
        </w:rPr>
        <w:t>首方剂淘汰（方剂后括号内标注专家</w:t>
      </w:r>
      <w:r>
        <w:rPr>
          <w:color w:val="231F20"/>
          <w:spacing w:val="10"/>
        </w:rPr>
        <w:t>表决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率 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下 同</w:t>
      </w:r>
      <w:r>
        <w:rPr>
          <w:color w:val="231F20"/>
          <w:spacing w:val="-47"/>
          <w:w w:val="98"/>
        </w:rPr>
        <w:t>），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3"/>
        </w:rPr>
        <w:t>分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别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3"/>
        </w:rPr>
        <w:t>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痰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汤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（</w:t>
      </w:r>
      <w:r>
        <w:rPr>
          <w:rFonts w:ascii="Arial" w:hAnsi="Arial" w:eastAsia="Arial" w:cs="Arial"/>
          <w:color w:val="231F20"/>
          <w:spacing w:val="-3"/>
        </w:rPr>
        <w:t>37. 50%</w:t>
      </w:r>
      <w:r>
        <w:rPr>
          <w:color w:val="231F20"/>
          <w:spacing w:val="-47"/>
          <w:w w:val="98"/>
        </w:rPr>
        <w:t>），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3"/>
        </w:rPr>
        <w:t>驻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车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丸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27. 08%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7"/>
        </w:rPr>
        <w:t>参 附 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21. 88%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7"/>
        </w:rPr>
        <w:t>其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他</w:t>
      </w:r>
      <w:r>
        <w:rPr>
          <w:color w:val="231F20"/>
          <w:spacing w:val="14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67</w:t>
      </w:r>
      <w:r>
        <w:rPr>
          <w:rFonts w:ascii="Arial" w:hAnsi="Arial" w:eastAsia="Arial" w:cs="Arial"/>
          <w:color w:val="231F20"/>
          <w:spacing w:val="14"/>
        </w:rPr>
        <w:t xml:space="preserve"> </w:t>
      </w:r>
      <w:r>
        <w:rPr>
          <w:color w:val="231F20"/>
          <w:spacing w:val="-7"/>
        </w:rPr>
        <w:t>首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方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7"/>
        </w:rPr>
        <w:t>剂</w:t>
      </w:r>
      <w:r>
        <w:rPr>
          <w:color w:val="231F20"/>
        </w:rPr>
        <w:t xml:space="preserve"> </w:t>
      </w:r>
      <w:r>
        <w:rPr>
          <w:color w:val="231F20"/>
          <w:spacing w:val="28"/>
        </w:rPr>
        <w:t>入选。</w:t>
      </w:r>
    </w:p>
    <w:p>
      <w:pPr>
        <w:pStyle w:val="BodyText"/>
        <w:ind w:firstLine="494"/>
        <w:spacing w:before="5" w:line="218" w:lineRule="auto"/>
        <w:jc w:val="both"/>
        <w:rPr/>
      </w:pPr>
      <w:r>
        <w:rPr>
          <w:color w:val="231F20"/>
          <w:spacing w:val="2"/>
        </w:rPr>
        <w:t>二轮投票针对四个维度文献中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2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2"/>
        </w:rPr>
        <w:t>个及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2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2"/>
        </w:rPr>
        <w:t>个以上共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有 ，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6"/>
        </w:rPr>
        <w:t>同时在频数统计中在 </w:t>
      </w:r>
      <w:r>
        <w:rPr>
          <w:rFonts w:ascii="Arial" w:hAnsi="Arial" w:eastAsia="Arial" w:cs="Arial"/>
          <w:color w:val="231F20"/>
          <w:spacing w:val="6"/>
        </w:rPr>
        <w:t>3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6"/>
        </w:rPr>
        <w:t>次及 </w:t>
      </w:r>
      <w:r>
        <w:rPr>
          <w:rFonts w:ascii="Arial" w:hAnsi="Arial" w:eastAsia="Arial" w:cs="Arial"/>
          <w:color w:val="231F20"/>
          <w:spacing w:val="6"/>
        </w:rPr>
        <w:t>3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6"/>
        </w:rPr>
        <w:t>次以上的</w:t>
      </w:r>
      <w:r>
        <w:rPr>
          <w:rFonts w:ascii="Arial" w:hAnsi="Arial" w:eastAsia="Arial" w:cs="Arial"/>
          <w:color w:val="231F20"/>
          <w:spacing w:val="6"/>
        </w:rPr>
        <w:t>18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6"/>
        </w:rPr>
        <w:t>首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共八类类方（理中类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、建中类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、承气类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4"/>
        </w:rPr>
        <w:t>、六君子类、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泻心汤类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2"/>
        </w:rPr>
        <w:t>、逍遥散类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、温胆汤类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、六味地黄丸类）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进行了同意投票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5"/>
        </w:rPr>
        <w:t>，要求每一类方至少选择方一首，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每首方剂投票数超过总投票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60%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7"/>
        </w:rPr>
        <w:t>者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，入选脾胃经典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名方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。共计 </w:t>
      </w:r>
      <w:r>
        <w:rPr>
          <w:rFonts w:ascii="Arial" w:hAnsi="Arial" w:eastAsia="Arial" w:cs="Arial"/>
          <w:color w:val="231F20"/>
          <w:spacing w:val="3"/>
        </w:rPr>
        <w:t>13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3"/>
        </w:rPr>
        <w:t>首方剂入选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3"/>
        </w:rPr>
        <w:t>，具体如下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：半</w:t>
      </w:r>
      <w:r>
        <w:rPr>
          <w:color w:val="231F20"/>
          <w:spacing w:val="2"/>
        </w:rPr>
        <w:t>夏泻心汤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92. 71%</w:t>
      </w:r>
      <w:r>
        <w:rPr>
          <w:color w:val="231F20"/>
          <w:spacing w:val="-13"/>
        </w:rPr>
        <w:t>）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，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7"/>
        </w:rPr>
        <w:t>逍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遥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散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84. 38%</w:t>
      </w:r>
      <w:r>
        <w:rPr>
          <w:color w:val="231F20"/>
          <w:spacing w:val="-13"/>
        </w:rPr>
        <w:t>）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3"/>
        </w:rPr>
        <w:t>，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大  承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7"/>
        </w:rPr>
        <w:t>气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7"/>
        </w:rPr>
        <w:t>汤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（</w:t>
      </w:r>
      <w:r>
        <w:rPr>
          <w:rFonts w:ascii="Arial" w:hAnsi="Arial" w:eastAsia="Arial" w:cs="Arial"/>
          <w:color w:val="231F20"/>
          <w:spacing w:val="-1"/>
        </w:rPr>
        <w:t>80. 21%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1"/>
        </w:rPr>
        <w:t>六味地黄丸（</w:t>
      </w:r>
      <w:r>
        <w:rPr>
          <w:rFonts w:ascii="Arial" w:hAnsi="Arial" w:eastAsia="Arial" w:cs="Arial"/>
          <w:color w:val="231F20"/>
          <w:spacing w:val="-1"/>
        </w:rPr>
        <w:t>75. 00%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香砂六君子汤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（</w:t>
      </w:r>
      <w:r>
        <w:rPr>
          <w:rFonts w:ascii="Arial" w:hAnsi="Arial" w:eastAsia="Arial" w:cs="Arial"/>
          <w:color w:val="231F20"/>
          <w:spacing w:val="-8"/>
        </w:rPr>
        <w:t>73. 96%</w:t>
      </w:r>
      <w:r>
        <w:rPr>
          <w:color w:val="231F20"/>
          <w:spacing w:val="-12"/>
        </w:rPr>
        <w:t>），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理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8"/>
        </w:rPr>
        <w:t>中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汤 （</w:t>
      </w:r>
      <w:r>
        <w:rPr>
          <w:rFonts w:ascii="Arial" w:hAnsi="Arial" w:eastAsia="Arial" w:cs="Arial"/>
          <w:color w:val="231F20"/>
          <w:spacing w:val="-8"/>
        </w:rPr>
        <w:t>70. 83%</w:t>
      </w:r>
      <w:r>
        <w:rPr>
          <w:color w:val="231F20"/>
          <w:spacing w:val="-12"/>
        </w:rPr>
        <w:t>），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黄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芪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建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8"/>
        </w:rPr>
        <w:t>中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8"/>
        </w:rPr>
        <w:t>汤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72. 92%</w:t>
      </w:r>
      <w:r>
        <w:rPr>
          <w:color w:val="231F20"/>
          <w:spacing w:val="-15"/>
        </w:rPr>
        <w:t>）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5"/>
        </w:rPr>
        <w:t>，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7"/>
        </w:rPr>
        <w:t>温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胆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7"/>
        </w:rPr>
        <w:t>汤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70. 83%</w:t>
      </w:r>
      <w:r>
        <w:rPr>
          <w:color w:val="231F20"/>
          <w:spacing w:val="-15"/>
        </w:rPr>
        <w:t>）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5"/>
        </w:rPr>
        <w:t>，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小  建  中</w:t>
      </w:r>
      <w:r>
        <w:rPr>
          <w:color w:val="231F20"/>
          <w:spacing w:val="-8"/>
        </w:rPr>
        <w:t xml:space="preserve">  汤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62. 50%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59"/>
        </w:rPr>
        <w:t xml:space="preserve"> </w:t>
      </w:r>
      <w:r>
        <w:rPr>
          <w:color w:val="231F20"/>
          <w:spacing w:val="-7"/>
        </w:rPr>
        <w:t>小 承 气 汤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63. 27%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7"/>
        </w:rPr>
        <w:t>附 子 理 中</w:t>
      </w:r>
      <w:r>
        <w:rPr>
          <w:color w:val="231F20"/>
          <w:spacing w:val="-8"/>
        </w:rPr>
        <w:t xml:space="preserve"> 汤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（</w:t>
      </w:r>
      <w:r>
        <w:rPr>
          <w:rFonts w:ascii="Arial" w:hAnsi="Arial" w:eastAsia="Arial" w:cs="Arial"/>
          <w:color w:val="231F20"/>
          <w:spacing w:val="-8"/>
        </w:rPr>
        <w:t>59. 38%</w:t>
      </w:r>
      <w:r>
        <w:rPr>
          <w:color w:val="231F20"/>
          <w:spacing w:val="-45"/>
          <w:w w:val="94"/>
        </w:rPr>
        <w:t>），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8"/>
        </w:rPr>
        <w:t>四 君 子 汤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8"/>
        </w:rPr>
        <w:t>（</w:t>
      </w:r>
      <w:r>
        <w:rPr>
          <w:rFonts w:ascii="Arial" w:hAnsi="Arial" w:eastAsia="Arial" w:cs="Arial"/>
          <w:color w:val="231F20"/>
          <w:spacing w:val="-8"/>
        </w:rPr>
        <w:t>56. 25%</w:t>
      </w:r>
      <w:r>
        <w:rPr>
          <w:color w:val="231F20"/>
          <w:spacing w:val="-45"/>
          <w:w w:val="94"/>
        </w:rPr>
        <w:t>），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黄 连 温 胆 汤</w:t>
      </w:r>
      <w:r>
        <w:rPr>
          <w:color w:val="231F20"/>
        </w:rPr>
        <w:t xml:space="preserve">  </w:t>
      </w:r>
      <w:r>
        <w:rPr>
          <w:color w:val="231F20"/>
          <w:spacing w:val="-19"/>
        </w:rPr>
        <w:t>（</w:t>
      </w:r>
      <w:r>
        <w:rPr>
          <w:rFonts w:ascii="Arial" w:hAnsi="Arial" w:eastAsia="Arial" w:cs="Arial"/>
          <w:color w:val="231F20"/>
          <w:spacing w:val="-19"/>
        </w:rPr>
        <w:t>56. 25%</w:t>
      </w:r>
      <w:r>
        <w:rPr>
          <w:color w:val="231F20"/>
          <w:spacing w:val="-19"/>
        </w:rPr>
        <w:t>）。</w:t>
      </w:r>
    </w:p>
    <w:p>
      <w:pPr>
        <w:pStyle w:val="BodyText"/>
        <w:ind w:right="15" w:firstLine="498"/>
        <w:spacing w:before="16" w:line="218" w:lineRule="auto"/>
        <w:jc w:val="both"/>
        <w:rPr/>
      </w:pPr>
      <w:r>
        <w:rPr>
          <w:color w:val="231F20"/>
          <w:spacing w:val="10"/>
        </w:rPr>
        <w:t>三轮投票从四个维度文献中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2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0"/>
        </w:rPr>
        <w:t>个及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2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0"/>
        </w:rPr>
        <w:t>个以上共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有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7"/>
        </w:rPr>
        <w:t>，或在频数统计中在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2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7"/>
        </w:rPr>
        <w:t>次及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2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7"/>
        </w:rPr>
        <w:t>个以上的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48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7"/>
        </w:rPr>
        <w:t>首方剂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中遴选出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20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4"/>
        </w:rPr>
        <w:t>首方剂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4"/>
        </w:rPr>
        <w:t>以专家投票频次排序入选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4"/>
        </w:rPr>
        <w:t>，具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体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如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下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：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藿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朴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夏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苓 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（</w:t>
      </w:r>
      <w:r>
        <w:rPr>
          <w:rFonts w:ascii="Arial" w:hAnsi="Arial" w:eastAsia="Arial" w:cs="Arial"/>
          <w:color w:val="231F20"/>
          <w:spacing w:val="-2"/>
        </w:rPr>
        <w:t>86. 46%</w:t>
      </w:r>
      <w:r>
        <w:rPr>
          <w:color w:val="231F20"/>
          <w:spacing w:val="-45"/>
          <w:w w:val="94"/>
        </w:rPr>
        <w:t>），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-2"/>
        </w:rPr>
        <w:t>蒿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芩 清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胆 汤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82. 29%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7"/>
        </w:rPr>
        <w:t>实脾饮（</w:t>
      </w:r>
      <w:r>
        <w:rPr>
          <w:rFonts w:ascii="Arial" w:hAnsi="Arial" w:eastAsia="Arial" w:cs="Arial"/>
          <w:color w:val="231F20"/>
          <w:spacing w:val="-7"/>
        </w:rPr>
        <w:t>81. 25%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8"/>
        </w:rPr>
        <w:t>玉女煎（</w:t>
      </w:r>
      <w:r>
        <w:rPr>
          <w:rFonts w:ascii="Arial" w:hAnsi="Arial" w:eastAsia="Arial" w:cs="Arial"/>
          <w:color w:val="231F20"/>
          <w:spacing w:val="-8"/>
        </w:rPr>
        <w:t>79.</w:t>
      </w:r>
      <w:r>
        <w:rPr>
          <w:rFonts w:ascii="Arial" w:hAnsi="Arial" w:eastAsia="Arial" w:cs="Arial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17%</w:t>
      </w:r>
      <w:r>
        <w:rPr>
          <w:color w:val="231F20"/>
          <w:spacing w:val="-44"/>
          <w:w w:val="92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温 中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3"/>
        </w:rPr>
        <w:t>汤（</w:t>
      </w:r>
      <w:r>
        <w:rPr>
          <w:rFonts w:ascii="Arial" w:hAnsi="Arial" w:eastAsia="Arial" w:cs="Arial"/>
          <w:color w:val="231F20"/>
          <w:spacing w:val="-3"/>
        </w:rPr>
        <w:t>78.</w:t>
      </w:r>
      <w:r>
        <w:rPr>
          <w:rFonts w:ascii="Arial" w:hAnsi="Arial" w:eastAsia="Arial" w:cs="Arial"/>
          <w:color w:val="231F20"/>
          <w:spacing w:val="19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13%</w:t>
      </w:r>
      <w:r>
        <w:rPr>
          <w:color w:val="231F20"/>
          <w:spacing w:val="-46"/>
          <w:w w:val="95"/>
        </w:rPr>
        <w:t>），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3"/>
        </w:rPr>
        <w:t>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香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3"/>
        </w:rPr>
        <w:t>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汤（</w:t>
      </w:r>
      <w:r>
        <w:rPr>
          <w:rFonts w:ascii="Arial" w:hAnsi="Arial" w:eastAsia="Arial" w:cs="Arial"/>
          <w:color w:val="231F20"/>
          <w:spacing w:val="-3"/>
        </w:rPr>
        <w:t>73. 96%</w:t>
      </w:r>
      <w:r>
        <w:rPr>
          <w:color w:val="231F20"/>
          <w:spacing w:val="-46"/>
          <w:w w:val="95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大建中汤（</w:t>
      </w:r>
      <w:r>
        <w:rPr>
          <w:rFonts w:ascii="Arial" w:hAnsi="Arial" w:eastAsia="Arial" w:cs="Arial"/>
          <w:color w:val="231F20"/>
          <w:spacing w:val="5"/>
        </w:rPr>
        <w:t>70. 83%</w:t>
      </w:r>
      <w:r>
        <w:rPr>
          <w:color w:val="231F20"/>
          <w:spacing w:val="-45"/>
          <w:w w:val="94"/>
        </w:rPr>
        <w:t>），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连理汤（</w:t>
      </w:r>
      <w:r>
        <w:rPr>
          <w:rFonts w:ascii="Arial" w:hAnsi="Arial" w:eastAsia="Arial" w:cs="Arial"/>
          <w:color w:val="231F20"/>
          <w:spacing w:val="5"/>
        </w:rPr>
        <w:t>69. 79%</w:t>
      </w:r>
      <w:r>
        <w:rPr>
          <w:color w:val="231F20"/>
          <w:spacing w:val="-45"/>
          <w:w w:val="94"/>
        </w:rPr>
        <w:t>），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5"/>
        </w:rPr>
        <w:t>香苏散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（</w:t>
      </w:r>
      <w:r>
        <w:rPr>
          <w:rFonts w:ascii="Arial" w:hAnsi="Arial" w:eastAsia="Arial" w:cs="Arial"/>
          <w:color w:val="231F20"/>
          <w:spacing w:val="-6"/>
        </w:rPr>
        <w:t>67. 71%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6"/>
        </w:rPr>
        <w:t>香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槟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榔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6"/>
        </w:rPr>
        <w:t>丸（</w:t>
      </w:r>
      <w:r>
        <w:rPr>
          <w:rFonts w:ascii="Arial" w:hAnsi="Arial" w:eastAsia="Arial" w:cs="Arial"/>
          <w:color w:val="231F20"/>
          <w:spacing w:val="-6"/>
        </w:rPr>
        <w:t>65. 63%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竹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叶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石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6"/>
        </w:rPr>
        <w:t>汤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（</w:t>
      </w:r>
      <w:r>
        <w:rPr>
          <w:rFonts w:ascii="Arial" w:hAnsi="Arial" w:eastAsia="Arial" w:cs="Arial"/>
          <w:color w:val="231F20"/>
          <w:spacing w:val="-7"/>
        </w:rPr>
        <w:t>62. 50%</w:t>
      </w:r>
      <w:r>
        <w:rPr>
          <w:color w:val="231F20"/>
          <w:spacing w:val="-31"/>
          <w:w w:val="65"/>
        </w:rPr>
        <w:t>），</w:t>
      </w:r>
      <w:r>
        <w:rPr>
          <w:color w:val="231F20"/>
          <w:spacing w:val="-7"/>
        </w:rPr>
        <w:t>甘露消毒丹（</w:t>
      </w:r>
      <w:r>
        <w:rPr>
          <w:rFonts w:ascii="Arial" w:hAnsi="Arial" w:eastAsia="Arial" w:cs="Arial"/>
          <w:color w:val="231F20"/>
          <w:spacing w:val="-7"/>
        </w:rPr>
        <w:t>61. 4</w:t>
      </w:r>
      <w:r>
        <w:rPr>
          <w:rFonts w:ascii="Arial" w:hAnsi="Arial" w:eastAsia="Arial" w:cs="Arial"/>
          <w:color w:val="231F20"/>
          <w:spacing w:val="-8"/>
        </w:rPr>
        <w:t>6%</w:t>
      </w:r>
      <w:r>
        <w:rPr>
          <w:color w:val="231F20"/>
          <w:spacing w:val="-31"/>
          <w:w w:val="65"/>
        </w:rPr>
        <w:t>），</w:t>
      </w:r>
      <w:r>
        <w:rPr>
          <w:color w:val="231F20"/>
          <w:spacing w:val="-8"/>
        </w:rPr>
        <w:t>养胃汤（</w:t>
      </w:r>
      <w:r>
        <w:rPr>
          <w:rFonts w:ascii="Arial" w:hAnsi="Arial" w:eastAsia="Arial" w:cs="Arial"/>
          <w:color w:val="231F20"/>
          <w:spacing w:val="-8"/>
        </w:rPr>
        <w:t>61. 46%</w:t>
      </w:r>
      <w:r>
        <w:rPr>
          <w:color w:val="231F20"/>
          <w:spacing w:val="-31"/>
          <w:w w:val="65"/>
        </w:rPr>
        <w:t>），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黄连解毒汤（</w:t>
      </w:r>
      <w:r>
        <w:rPr>
          <w:rFonts w:ascii="Arial" w:hAnsi="Arial" w:eastAsia="Arial" w:cs="Arial"/>
          <w:color w:val="231F20"/>
          <w:spacing w:val="-10"/>
        </w:rPr>
        <w:t>57. 29%</w:t>
      </w:r>
      <w:r>
        <w:rPr>
          <w:color w:val="231F20"/>
          <w:spacing w:val="-41"/>
          <w:w w:val="85"/>
        </w:rPr>
        <w:t>），</w:t>
      </w:r>
      <w:r>
        <w:rPr>
          <w:color w:val="231F20"/>
          <w:spacing w:val="-10"/>
        </w:rPr>
        <w:t>暖肝煎（</w:t>
      </w:r>
      <w:r>
        <w:rPr>
          <w:rFonts w:ascii="Arial" w:hAnsi="Arial" w:eastAsia="Arial" w:cs="Arial"/>
          <w:color w:val="231F20"/>
          <w:spacing w:val="-10"/>
        </w:rPr>
        <w:t>57. 29%</w:t>
      </w:r>
      <w:r>
        <w:rPr>
          <w:color w:val="231F20"/>
          <w:spacing w:val="-41"/>
          <w:w w:val="85"/>
        </w:rPr>
        <w:t>），</w:t>
      </w:r>
      <w:r>
        <w:rPr>
          <w:color w:val="231F20"/>
          <w:spacing w:val="-10"/>
        </w:rPr>
        <w:t>中满分消丸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4"/>
        </w:rPr>
        <w:t>（</w:t>
      </w:r>
      <w:r>
        <w:rPr>
          <w:rFonts w:ascii="Arial" w:hAnsi="Arial" w:eastAsia="Arial" w:cs="Arial"/>
          <w:color w:val="231F20"/>
          <w:spacing w:val="-14"/>
        </w:rPr>
        <w:t>54.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rFonts w:ascii="Arial" w:hAnsi="Arial" w:eastAsia="Arial" w:cs="Arial"/>
          <w:color w:val="231F20"/>
          <w:spacing w:val="-14"/>
        </w:rPr>
        <w:t>17%</w:t>
      </w:r>
      <w:r>
        <w:rPr>
          <w:color w:val="231F20"/>
          <w:spacing w:val="-41"/>
          <w:w w:val="85"/>
        </w:rPr>
        <w:t>），</w:t>
      </w:r>
      <w:r>
        <w:rPr>
          <w:color w:val="231F20"/>
          <w:spacing w:val="-14"/>
        </w:rPr>
        <w:t>启膈散（</w:t>
      </w:r>
      <w:r>
        <w:rPr>
          <w:rFonts w:ascii="Arial" w:hAnsi="Arial" w:eastAsia="Arial" w:cs="Arial"/>
          <w:color w:val="231F20"/>
          <w:spacing w:val="-14"/>
        </w:rPr>
        <w:t>51. 04%</w:t>
      </w:r>
      <w:r>
        <w:rPr>
          <w:color w:val="231F20"/>
          <w:spacing w:val="-41"/>
          <w:w w:val="85"/>
        </w:rPr>
        <w:t>），</w:t>
      </w:r>
      <w:r>
        <w:rPr>
          <w:color w:val="231F20"/>
          <w:spacing w:val="-14"/>
        </w:rPr>
        <w:t>当归四逆汤（</w:t>
      </w:r>
      <w:r>
        <w:rPr>
          <w:rFonts w:ascii="Arial" w:hAnsi="Arial" w:eastAsia="Arial" w:cs="Arial"/>
          <w:color w:val="231F20"/>
          <w:spacing w:val="-14"/>
        </w:rPr>
        <w:t>50. 00%</w:t>
      </w:r>
      <w:r>
        <w:rPr>
          <w:color w:val="231F20"/>
          <w:spacing w:val="-41"/>
          <w:w w:val="85"/>
        </w:rPr>
        <w:t>），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地榆散（</w:t>
      </w:r>
      <w:r>
        <w:rPr>
          <w:rFonts w:ascii="Arial" w:hAnsi="Arial" w:eastAsia="Arial" w:cs="Arial"/>
          <w:color w:val="231F20"/>
          <w:spacing w:val="-4"/>
        </w:rPr>
        <w:t>41. 67%</w:t>
      </w:r>
      <w:r>
        <w:rPr>
          <w:color w:val="231F20"/>
          <w:spacing w:val="-44"/>
          <w:w w:val="92"/>
        </w:rPr>
        <w:t>），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4"/>
        </w:rPr>
        <w:t>新加香薷饮（</w:t>
      </w:r>
      <w:r>
        <w:rPr>
          <w:rFonts w:ascii="Arial" w:hAnsi="Arial" w:eastAsia="Arial" w:cs="Arial"/>
          <w:color w:val="231F20"/>
          <w:spacing w:val="-4"/>
        </w:rPr>
        <w:t>44. </w:t>
      </w:r>
      <w:r>
        <w:rPr>
          <w:rFonts w:ascii="Arial" w:hAnsi="Arial" w:eastAsia="Arial" w:cs="Arial"/>
          <w:color w:val="231F20"/>
          <w:spacing w:val="-5"/>
        </w:rPr>
        <w:t>79%</w:t>
      </w:r>
      <w:r>
        <w:rPr>
          <w:color w:val="231F20"/>
          <w:spacing w:val="-5"/>
        </w:rPr>
        <w:t>）。</w:t>
      </w:r>
    </w:p>
    <w:p>
      <w:pPr>
        <w:ind w:left="84"/>
        <w:spacing w:before="48" w:line="242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2"/>
        </w:rPr>
        <w:t>5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脾胃系病常用经典名方</w:t>
      </w:r>
    </w:p>
    <w:p>
      <w:pPr>
        <w:pStyle w:val="BodyText"/>
        <w:ind w:left="81" w:right="2" w:firstLine="413"/>
        <w:spacing w:before="128" w:line="214" w:lineRule="auto"/>
        <w:jc w:val="both"/>
        <w:rPr/>
      </w:pPr>
      <w:r>
        <w:rPr>
          <w:color w:val="231F20"/>
          <w:spacing w:val="8"/>
        </w:rPr>
        <w:t>经过横向四维文献遴选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、纵向频数筛选共计获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得 </w:t>
      </w:r>
      <w:r>
        <w:rPr>
          <w:rFonts w:ascii="Arial" w:hAnsi="Arial" w:eastAsia="Arial" w:cs="Arial"/>
          <w:color w:val="231F20"/>
          <w:spacing w:val="-2"/>
        </w:rPr>
        <w:t>136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2"/>
        </w:rPr>
        <w:t>首方剂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，经过全国脾胃病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96</w:t>
      </w:r>
      <w:r>
        <w:rPr>
          <w:rFonts w:ascii="Arial" w:hAnsi="Arial" w:eastAsia="Arial" w:cs="Arial"/>
          <w:color w:val="231F20"/>
          <w:spacing w:val="-22"/>
        </w:rPr>
        <w:t xml:space="preserve"> </w:t>
      </w:r>
      <w:r>
        <w:rPr>
          <w:color w:val="231F20"/>
          <w:spacing w:val="-2"/>
        </w:rPr>
        <w:t>名专</w:t>
      </w:r>
      <w:r>
        <w:rPr>
          <w:color w:val="231F20"/>
          <w:spacing w:val="-3"/>
        </w:rPr>
        <w:t>家三轮投票，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最终确定脾胃系病经典名方 </w:t>
      </w:r>
      <w:r>
        <w:rPr>
          <w:rFonts w:ascii="Arial" w:hAnsi="Arial" w:eastAsia="Arial" w:cs="Arial"/>
          <w:color w:val="231F20"/>
          <w:spacing w:val="4"/>
        </w:rPr>
        <w:t>100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4"/>
        </w:rPr>
        <w:t>首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，包括：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3"/>
        </w:rPr>
        <w:t>白头翁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汤（《金匮要略》）、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半夏厚朴汤（《金匮要略》）、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保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丸（《丹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溪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心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法》）、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补 中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益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气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汤（《脾 胃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论》）、 半夏泻心汤（《伤寒论》）、 柴胡疏肝散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（《医学统旨》）、 大柴胡汤（《伤寒论》）、 大黄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附子汤（《金匮要略》）、 大黄牡丹汤（《金</w:t>
      </w:r>
      <w:r>
        <w:rPr>
          <w:color w:val="231F20"/>
          <w:spacing w:val="6"/>
        </w:rPr>
        <w:t>匮要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略》）、 丹参饮（《时方歌括》）、 大承气汤（《伤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寒论》）、 丁香柿蒂汤（《症因脉治》）、 大建中汤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（《金匮要略》）、 当归四逆汤（《伤寒论》）、 地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榆散（《太平圣惠方》）、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二陈汤（《太平惠民和剂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局方》）、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膈下逐瘀汤（《医林改错》）、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葛根芩连</w:t>
      </w:r>
    </w:p>
    <w:p>
      <w:pPr>
        <w:spacing w:line="214" w:lineRule="auto"/>
        <w:sectPr>
          <w:type w:val="continuous"/>
          <w:pgSz w:w="11906" w:h="16838"/>
          <w:pgMar w:top="1632" w:right="715" w:bottom="0" w:left="1138" w:header="1247" w:footer="0" w:gutter="0"/>
          <w:cols w:equalWidth="0" w:num="2">
            <w:col w:w="5168" w:space="100"/>
            <w:col w:w="4785" w:space="0"/>
          </w:cols>
        </w:sectPr>
        <w:rPr/>
      </w:pPr>
    </w:p>
    <w:p>
      <w:pPr>
        <w:spacing w:line="164" w:lineRule="exact"/>
        <w:rPr/>
      </w:pPr>
      <w:r/>
    </w:p>
    <w:p>
      <w:pPr>
        <w:spacing w:line="164" w:lineRule="exact"/>
        <w:sectPr>
          <w:headerReference w:type="default" r:id="rId3"/>
          <w:pgSz w:w="11906" w:h="16838"/>
          <w:pgMar w:top="1632" w:right="1144" w:bottom="0" w:left="793" w:header="1247" w:footer="0" w:gutter="0"/>
          <w:cols w:equalWidth="0" w:num="1">
            <w:col w:w="9968" w:space="0"/>
          </w:cols>
        </w:sectPr>
        <w:rPr/>
      </w:pPr>
    </w:p>
    <w:p>
      <w:pPr>
        <w:pStyle w:val="BodyText"/>
        <w:ind w:left="4" w:right="365" w:firstLine="5"/>
        <w:spacing w:before="51" w:line="219" w:lineRule="auto"/>
        <w:jc w:val="both"/>
        <w:rPr/>
      </w:pPr>
      <w:r>
        <w:rPr>
          <w:color w:val="231F20"/>
          <w:spacing w:val="-4"/>
        </w:rPr>
        <w:t>汤（《伤寒论》）、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归脾汤（《济生方》）、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甘露消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毒丹（《医效秘传》）、 化肝煎（《景岳全书》）、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黄芪汤（《太平惠民和剂局方》）、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黄土汤（《金匮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要略》）、 藿香正气散（《太平惠民和剂局方》）、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黄芪建中汤（《金匮要略》）、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黄连温胆汤（《六因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条辨》）、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黄连解毒汤 （《外台秘要》）、 附子理中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汤（《太平惠民和剂局方》）、 藿朴夏苓汤</w:t>
      </w:r>
      <w:r>
        <w:rPr>
          <w:color w:val="231F20"/>
          <w:spacing w:val="6"/>
        </w:rPr>
        <w:t>（《医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原》）、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蒿芩清胆汤（《通俗伤寒论》）、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厚朴温中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汤（《内外伤辨惑论》）、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6"/>
        </w:rPr>
        <w:t>济川煎（《景岳全书》）、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健脾丸（《证治准绳》）、 金铃子散（《太平</w:t>
      </w:r>
      <w:r>
        <w:rPr>
          <w:color w:val="231F20"/>
          <w:spacing w:val="6"/>
        </w:rPr>
        <w:t>圣惠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方》 ）、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橘皮竹茹汤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4"/>
        </w:rPr>
        <w:t>（《金匮要略》 ）、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连朴饮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（《随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息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居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重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订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霍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乱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"/>
        </w:rPr>
        <w:t>论》）、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连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理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汤（《张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氏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医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通》 ）、  良附丸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（《良方集腋》 ）、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苓桂术甘汤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（《伤寒论》）、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六磨汤（《世医得效方》）、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龙胆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泻肝汤（《医方集解》）、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六味地黄丸（《小儿药证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直诀》）、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理中汤（《伤寒论》）、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麻子仁丸</w:t>
      </w:r>
      <w:r>
        <w:rPr>
          <w:color w:val="231F20"/>
          <w:spacing w:val="-4"/>
        </w:rPr>
        <w:t>（《伤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寒论》）、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麦门冬汤（《金匮要略》）、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木香</w:t>
      </w:r>
      <w:r>
        <w:rPr>
          <w:color w:val="231F20"/>
          <w:spacing w:val="-4"/>
        </w:rPr>
        <w:t>顺气散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（《医学统旨》）、 木香槟榔丸（《儒门事亲》）、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暖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肝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煎（《景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岳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全</w:t>
      </w:r>
      <w:r>
        <w:rPr>
          <w:color w:val="231F20"/>
          <w:spacing w:val="-23"/>
        </w:rPr>
        <w:t xml:space="preserve"> </w:t>
      </w:r>
      <w:r>
        <w:rPr>
          <w:color w:val="231F20"/>
        </w:rPr>
        <w:t>书》）、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平 胃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散（《简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要</w:t>
      </w:r>
      <w:r>
        <w:rPr>
          <w:color w:val="231F20"/>
          <w:spacing w:val="-27"/>
        </w:rPr>
        <w:t xml:space="preserve"> </w:t>
      </w:r>
      <w:r>
        <w:rPr>
          <w:color w:val="231F20"/>
        </w:rPr>
        <w:t>济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众  </w:t>
      </w:r>
      <w:r>
        <w:rPr>
          <w:color w:val="231F20"/>
          <w:spacing w:val="-4"/>
        </w:rPr>
        <w:t>方》）、 清胃散（《脾胃论》）、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启膈散（《医学心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悟》）、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润肠丸（《脾胃论》）、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参苓白术散</w:t>
      </w:r>
      <w:r>
        <w:rPr>
          <w:color w:val="231F20"/>
          <w:spacing w:val="-4"/>
        </w:rPr>
        <w:t>（《太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平惠民和剂局方》）、 三仁汤（《温病条辨》）、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4"/>
        </w:rPr>
        <w:t>沙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参麦冬汤（《温病条辨》）、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芍药汤（《素问病机气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宜保命集》）、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少腹逐瘀汤（《医林改错》</w:t>
      </w:r>
      <w:r>
        <w:rPr>
          <w:color w:val="231F20"/>
          <w:spacing w:val="-4"/>
        </w:rPr>
        <w:t>）、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生脉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散（《医学启源》）、 失笑散（《太平惠民和剂局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方》）、 四逆散（《伤寒论》）、 四神丸（《证治准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4"/>
        </w:rPr>
        <w:t>绳》）、 四物汤（《仙授理伤续断秘方》）、 四逆汤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"/>
        </w:rPr>
        <w:t>（《伤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寒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论》）、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2"/>
        </w:rPr>
        <w:t>四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君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"/>
        </w:rPr>
        <w:t>子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汤（《太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平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"/>
        </w:rPr>
        <w:t>惠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民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剂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局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方》）、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实脾饮（《济生方》）、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芍药甘草汤（《伤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寒论》）、 桃核承气汤（《伤寒论》）、 痛泻要方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（《丹溪心法》）、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5"/>
        </w:rPr>
        <w:t>胃苓汤（《世医得效方》）、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5"/>
        </w:rPr>
        <w:t>温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脾汤（《备急千金要方》）、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乌梅丸（《伤寒论》）、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吴茱萸汤（《伤寒论》）、 五苓散（《伤寒</w:t>
      </w:r>
      <w:r>
        <w:rPr>
          <w:color w:val="231F20"/>
          <w:spacing w:val="1"/>
        </w:rPr>
        <w:t>论》）、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温胆汤（《三因极一病证方论》）、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小半夏汤（《金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匮要略》 ）、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小陷胸汤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4"/>
        </w:rPr>
        <w:t>（《伤寒论》 ）、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泻黄散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（《小儿药证直诀》）、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旋覆代赭汤（《伤寒论》）、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血府逐瘀汤（《医林改错》）、 小柴胡汤（《伤寒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论》）、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逍遥散（《太平惠民和剂局方》）、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香砂六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君子汤（《古今名医方论》）、 小建中汤（《伤寒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论》）、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小承气汤（《伤寒论》）、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香苏散（《太平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惠民和剂局方》）、 新加香薷饮（《温病条辨</w:t>
      </w:r>
      <w:r>
        <w:rPr>
          <w:color w:val="231F20"/>
          <w:spacing w:val="1"/>
        </w:rPr>
        <w:t>》）、</w:t>
      </w:r>
      <w:r>
        <w:rPr>
          <w:color w:val="231F20"/>
        </w:rPr>
        <w:t xml:space="preserve"> </w:t>
      </w:r>
      <w:r>
        <w:rPr>
          <w:color w:val="231F20"/>
        </w:rPr>
        <w:t>一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贯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煎（《续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名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医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类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案》）、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益 胃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汤（《温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病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条  </w:t>
      </w:r>
      <w:r>
        <w:rPr>
          <w:color w:val="231F20"/>
          <w:spacing w:val="-3"/>
        </w:rPr>
        <w:t>辨》）、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茵陈蒿汤（《伤寒论》）、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越鞠丸（《丹溪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心法》）、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玉女煎（《景岳全书》）、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养胃汤（《易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3" w:firstLine="1"/>
        <w:spacing w:before="48" w:line="221" w:lineRule="auto"/>
        <w:jc w:val="both"/>
        <w:rPr/>
      </w:pPr>
      <w:r>
        <w:rPr>
          <w:color w:val="231F20"/>
          <w:spacing w:val="4"/>
        </w:rPr>
        <w:t>简方》）、 增液汤（《温病条辨》）、 真人养</w:t>
      </w:r>
      <w:r>
        <w:rPr>
          <w:color w:val="231F20"/>
          <w:spacing w:val="3"/>
        </w:rPr>
        <w:t>脏汤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（《太平惠民和剂局方》）、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真武汤（《伤寒论》）、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枳实导滞丸（《内外伤辨惑论》）、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枳术丸（《内外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伤辨惑论》）、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左金丸（《丹溪心法》）、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竹叶石膏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汤（《伤寒论》）、 中满分消丸（《兰室秘藏》）。</w:t>
      </w:r>
    </w:p>
    <w:p>
      <w:pPr>
        <w:pStyle w:val="BodyText"/>
        <w:ind w:left="503" w:right="814"/>
        <w:spacing w:before="89" w:line="245" w:lineRule="auto"/>
        <w:rPr/>
      </w:pPr>
      <w:r>
        <w:rPr>
          <w:rFonts w:ascii="SimHei" w:hAnsi="SimHei" w:eastAsia="SimHei" w:cs="SimHei"/>
          <w:color w:val="231F20"/>
          <w:spacing w:val="4"/>
        </w:rPr>
        <w:t>脾胃系病常用经典名方专家共识专家组</w:t>
      </w:r>
      <w:r>
        <w:rPr>
          <w:rFonts w:ascii="SimHei" w:hAnsi="SimHei" w:eastAsia="SimHei" w:cs="SimHei"/>
          <w:color w:val="231F20"/>
          <w:spacing w:val="4"/>
        </w:rPr>
        <w:t xml:space="preserve"> </w:t>
      </w:r>
      <w:r>
        <w:rPr>
          <w:rFonts w:ascii="SimHei" w:hAnsi="SimHei" w:eastAsia="SimHei" w:cs="SimHei"/>
          <w:color w:val="231F20"/>
          <w:spacing w:val="1"/>
        </w:rPr>
        <w:t>组长</w:t>
      </w:r>
      <w:r>
        <w:rPr>
          <w:rFonts w:ascii="SimHei" w:hAnsi="SimHei" w:eastAsia="SimHei" w:cs="SimHei"/>
          <w:color w:val="231F20"/>
          <w:spacing w:val="-58"/>
        </w:rPr>
        <w:t xml:space="preserve"> </w:t>
      </w:r>
      <w:r>
        <w:rPr>
          <w:rFonts w:ascii="SimHei" w:hAnsi="SimHei" w:eastAsia="SimHei" w:cs="SimHei"/>
          <w:color w:val="231F20"/>
          <w:spacing w:val="1"/>
        </w:rPr>
        <w:t>：</w:t>
      </w:r>
      <w:r>
        <w:rPr>
          <w:rFonts w:ascii="KaiTi" w:hAnsi="KaiTi" w:eastAsia="KaiTi" w:cs="KaiTi"/>
          <w:color w:val="231F20"/>
          <w:spacing w:val="1"/>
        </w:rPr>
        <w:t>唐旭东（中国中医科学院</w:t>
      </w:r>
      <w:r>
        <w:rPr>
          <w:color w:val="231F20"/>
          <w:spacing w:val="1"/>
        </w:rPr>
        <w:t>）</w:t>
      </w:r>
    </w:p>
    <w:p>
      <w:pPr>
        <w:pStyle w:val="BodyText"/>
        <w:ind w:right="10" w:firstLine="503"/>
        <w:spacing w:before="12" w:line="284" w:lineRule="auto"/>
        <w:jc w:val="both"/>
        <w:rPr>
          <w:rFonts w:ascii="KaiTi" w:hAnsi="KaiTi" w:eastAsia="KaiTi" w:cs="KaiTi"/>
        </w:rPr>
      </w:pPr>
      <w:r>
        <w:rPr>
          <w:rFonts w:ascii="SimHei" w:hAnsi="SimHei" w:eastAsia="SimHei" w:cs="SimHei"/>
          <w:color w:val="231F20"/>
          <w:spacing w:val="2"/>
        </w:rPr>
        <w:t>成员</w:t>
      </w:r>
      <w:r>
        <w:rPr>
          <w:color w:val="231F20"/>
          <w:spacing w:val="2"/>
        </w:rPr>
        <w:t>（按姓氏拼音排序</w:t>
      </w:r>
      <w:r>
        <w:rPr>
          <w:color w:val="231F20"/>
          <w:spacing w:val="-38"/>
        </w:rPr>
        <w:t>）</w:t>
      </w:r>
      <w:r>
        <w:rPr>
          <w:rFonts w:ascii="SimHei" w:hAnsi="SimHei" w:eastAsia="SimHei" w:cs="SimHei"/>
          <w:color w:val="231F20"/>
          <w:spacing w:val="-38"/>
        </w:rPr>
        <w:t>：</w:t>
      </w:r>
      <w:r>
        <w:rPr>
          <w:rFonts w:ascii="SimHei" w:hAnsi="SimHei" w:eastAsia="SimHei" w:cs="SimHei"/>
          <w:color w:val="231F20"/>
          <w:spacing w:val="-58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白光（辽宁中医药大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</w:rPr>
        <w:t>学附属医院）、</w:t>
      </w:r>
      <w:r>
        <w:rPr>
          <w:rFonts w:ascii="KaiTi" w:hAnsi="KaiTi" w:eastAsia="KaiTi" w:cs="KaiTi"/>
          <w:color w:val="231F20"/>
          <w:spacing w:val="-54"/>
        </w:rPr>
        <w:t xml:space="preserve"> </w:t>
      </w:r>
      <w:r>
        <w:rPr>
          <w:rFonts w:ascii="KaiTi" w:hAnsi="KaiTi" w:eastAsia="KaiTi" w:cs="KaiTi"/>
          <w:color w:val="231F20"/>
        </w:rPr>
        <w:t>蔡敏（海南省中医院）、</w:t>
      </w:r>
      <w:r>
        <w:rPr>
          <w:rFonts w:ascii="KaiTi" w:hAnsi="KaiTi" w:eastAsia="KaiTi" w:cs="KaiTi"/>
          <w:color w:val="231F20"/>
          <w:spacing w:val="-39"/>
        </w:rPr>
        <w:t xml:space="preserve"> </w:t>
      </w:r>
      <w:r>
        <w:rPr>
          <w:rFonts w:ascii="KaiTi" w:hAnsi="KaiTi" w:eastAsia="KaiTi" w:cs="KaiTi"/>
          <w:color w:val="231F20"/>
        </w:rPr>
        <w:t>陈涤平（南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京中医药大学）、</w:t>
      </w:r>
      <w:r>
        <w:rPr>
          <w:rFonts w:ascii="KaiTi" w:hAnsi="KaiTi" w:eastAsia="KaiTi" w:cs="KaiTi"/>
          <w:color w:val="231F20"/>
          <w:spacing w:val="-4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陈苏宁（中国医科大学附属盛京医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</w:rPr>
        <w:t>院）、</w:t>
      </w:r>
      <w:r>
        <w:rPr>
          <w:rFonts w:ascii="KaiTi" w:hAnsi="KaiTi" w:eastAsia="KaiTi" w:cs="KaiTi"/>
          <w:color w:val="231F20"/>
          <w:spacing w:val="-40"/>
        </w:rPr>
        <w:t xml:space="preserve"> </w:t>
      </w:r>
      <w:r>
        <w:rPr>
          <w:rFonts w:ascii="KaiTi" w:hAnsi="KaiTi" w:eastAsia="KaiTi" w:cs="KaiTi"/>
          <w:color w:val="231F20"/>
        </w:rPr>
        <w:t>迟莉丽（山东中医药大学附属医院）、</w:t>
      </w:r>
      <w:r>
        <w:rPr>
          <w:rFonts w:ascii="KaiTi" w:hAnsi="KaiTi" w:eastAsia="KaiTi" w:cs="KaiTi"/>
          <w:color w:val="231F20"/>
          <w:spacing w:val="-58"/>
        </w:rPr>
        <w:t xml:space="preserve"> </w:t>
      </w:r>
      <w:r>
        <w:rPr>
          <w:rFonts w:ascii="KaiTi" w:hAnsi="KaiTi" w:eastAsia="KaiTi" w:cs="KaiTi"/>
          <w:color w:val="231F20"/>
        </w:rPr>
        <w:t>储浩然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（安徽中医药大学第二附属医院）、</w:t>
      </w:r>
      <w:r>
        <w:rPr>
          <w:rFonts w:ascii="KaiTi" w:hAnsi="KaiTi" w:eastAsia="KaiTi" w:cs="KaiTi"/>
          <w:color w:val="231F20"/>
          <w:spacing w:val="-41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党中勤（</w:t>
      </w:r>
      <w:r>
        <w:rPr>
          <w:rFonts w:ascii="KaiTi" w:hAnsi="KaiTi" w:eastAsia="KaiTi" w:cs="KaiTi"/>
          <w:color w:val="231F20"/>
          <w:spacing w:val="1"/>
        </w:rPr>
        <w:t>河南省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</w:rPr>
        <w:t>中医院）、</w:t>
      </w:r>
      <w:r>
        <w:rPr>
          <w:rFonts w:ascii="KaiTi" w:hAnsi="KaiTi" w:eastAsia="KaiTi" w:cs="KaiTi"/>
          <w:color w:val="231F20"/>
          <w:spacing w:val="-48"/>
        </w:rPr>
        <w:t xml:space="preserve"> </w:t>
      </w:r>
      <w:r>
        <w:rPr>
          <w:rFonts w:ascii="KaiTi" w:hAnsi="KaiTi" w:eastAsia="KaiTi" w:cs="KaiTi"/>
          <w:color w:val="231F20"/>
        </w:rPr>
        <w:t>丁霞（北京中医药大学）、</w:t>
      </w:r>
      <w:r>
        <w:rPr>
          <w:rFonts w:ascii="KaiTi" w:hAnsi="KaiTi" w:eastAsia="KaiTi" w:cs="KaiTi"/>
          <w:color w:val="231F20"/>
          <w:spacing w:val="-50"/>
        </w:rPr>
        <w:t xml:space="preserve"> </w:t>
      </w:r>
      <w:r>
        <w:rPr>
          <w:rFonts w:ascii="KaiTi" w:hAnsi="KaiTi" w:eastAsia="KaiTi" w:cs="KaiTi"/>
          <w:color w:val="231F20"/>
        </w:rPr>
        <w:t>董明国（广州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中医药大学东莞医院）、</w:t>
      </w:r>
      <w:r>
        <w:rPr>
          <w:rFonts w:ascii="KaiTi" w:hAnsi="KaiTi" w:eastAsia="KaiTi" w:cs="KaiTi"/>
          <w:color w:val="231F20"/>
          <w:spacing w:val="-44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冯培民（成都中医药大学附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属医院）、</w:t>
      </w:r>
      <w:r>
        <w:rPr>
          <w:rFonts w:ascii="KaiTi" w:hAnsi="KaiTi" w:eastAsia="KaiTi" w:cs="KaiTi"/>
          <w:color w:val="231F20"/>
          <w:spacing w:val="-30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戈焰（广东省第二中医院）、</w:t>
      </w:r>
      <w:r>
        <w:rPr>
          <w:rFonts w:ascii="KaiTi" w:hAnsi="KaiTi" w:eastAsia="KaiTi" w:cs="KaiTi"/>
          <w:color w:val="231F20"/>
          <w:spacing w:val="-45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龚向京（江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4"/>
        </w:rPr>
        <w:t>西中医药大学附属医院）、郭晓燕（西安交通大学第</w:t>
      </w:r>
      <w:r>
        <w:rPr>
          <w:rFonts w:ascii="KaiTi" w:hAnsi="KaiTi" w:eastAsia="KaiTi" w:cs="KaiTi"/>
          <w:color w:val="231F20"/>
          <w:spacing w:val="1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二附属医院）、</w:t>
      </w:r>
      <w:r>
        <w:rPr>
          <w:rFonts w:ascii="KaiTi" w:hAnsi="KaiTi" w:eastAsia="KaiTi" w:cs="KaiTi"/>
          <w:color w:val="231F20"/>
          <w:spacing w:val="-45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郝微微（上海中医药大学附属岳阳中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西医结合医院）、</w:t>
      </w:r>
      <w:r>
        <w:rPr>
          <w:rFonts w:ascii="KaiTi" w:hAnsi="KaiTi" w:eastAsia="KaiTi" w:cs="KaiTi"/>
          <w:color w:val="231F20"/>
          <w:spacing w:val="-45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胡鸿毅（上海中医药大学附属龙华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医院）、</w:t>
      </w:r>
      <w:r>
        <w:rPr>
          <w:rFonts w:ascii="KaiTi" w:hAnsi="KaiTi" w:eastAsia="KaiTi" w:cs="KaiTi"/>
          <w:color w:val="231F20"/>
          <w:spacing w:val="-21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胡玲（广州中医药大学脾胃研究所）、</w:t>
      </w:r>
      <w:r>
        <w:rPr>
          <w:rFonts w:ascii="KaiTi" w:hAnsi="KaiTi" w:eastAsia="KaiTi" w:cs="KaiTi"/>
          <w:color w:val="231F20"/>
          <w:spacing w:val="-54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黄恒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1"/>
        </w:rPr>
        <w:t>青（福建省中医药科学院）、</w:t>
      </w:r>
      <w:r>
        <w:rPr>
          <w:rFonts w:ascii="KaiTi" w:hAnsi="KaiTi" w:eastAsia="KaiTi" w:cs="KaiTi"/>
          <w:color w:val="231F20"/>
          <w:spacing w:val="-40"/>
        </w:rPr>
        <w:t xml:space="preserve"> </w:t>
      </w:r>
      <w:r>
        <w:rPr>
          <w:rFonts w:ascii="KaiTi" w:hAnsi="KaiTi" w:eastAsia="KaiTi" w:cs="KaiTi"/>
          <w:color w:val="231F20"/>
          <w:spacing w:val="11"/>
        </w:rPr>
        <w:t>黄绍刚（广东省中医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</w:rPr>
        <w:t>院）、</w:t>
      </w:r>
      <w:r>
        <w:rPr>
          <w:rFonts w:ascii="KaiTi" w:hAnsi="KaiTi" w:eastAsia="KaiTi" w:cs="KaiTi"/>
          <w:color w:val="231F20"/>
          <w:spacing w:val="-44"/>
        </w:rPr>
        <w:t xml:space="preserve"> </w:t>
      </w:r>
      <w:r>
        <w:rPr>
          <w:rFonts w:ascii="KaiTi" w:hAnsi="KaiTi" w:eastAsia="KaiTi" w:cs="KaiTi"/>
          <w:color w:val="231F20"/>
        </w:rPr>
        <w:t>黄适（广西中医药大学附属瑞康医院）、</w:t>
      </w:r>
      <w:r>
        <w:rPr>
          <w:rFonts w:ascii="KaiTi" w:hAnsi="KaiTi" w:eastAsia="KaiTi" w:cs="KaiTi"/>
          <w:color w:val="231F20"/>
          <w:spacing w:val="-54"/>
        </w:rPr>
        <w:t xml:space="preserve"> </w:t>
      </w:r>
      <w:r>
        <w:rPr>
          <w:rFonts w:ascii="KaiTi" w:hAnsi="KaiTi" w:eastAsia="KaiTi" w:cs="KaiTi"/>
          <w:color w:val="231F20"/>
        </w:rPr>
        <w:t>黄穗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</w:rPr>
        <w:t>平（广东省中医院）、</w:t>
      </w:r>
      <w:r>
        <w:rPr>
          <w:rFonts w:ascii="KaiTi" w:hAnsi="KaiTi" w:eastAsia="KaiTi" w:cs="KaiTi"/>
          <w:color w:val="231F20"/>
          <w:spacing w:val="-50"/>
        </w:rPr>
        <w:t xml:space="preserve"> </w:t>
      </w:r>
      <w:r>
        <w:rPr>
          <w:rFonts w:ascii="KaiTi" w:hAnsi="KaiTi" w:eastAsia="KaiTi" w:cs="KaiTi"/>
          <w:color w:val="231F20"/>
        </w:rPr>
        <w:t>季光（上海中医药大学）、</w:t>
      </w:r>
      <w:r>
        <w:rPr>
          <w:rFonts w:ascii="KaiTi" w:hAnsi="KaiTi" w:eastAsia="KaiTi" w:cs="KaiTi"/>
          <w:color w:val="231F20"/>
          <w:spacing w:val="-48"/>
        </w:rPr>
        <w:t xml:space="preserve"> </w:t>
      </w:r>
      <w:r>
        <w:rPr>
          <w:rFonts w:ascii="KaiTi" w:hAnsi="KaiTi" w:eastAsia="KaiTi" w:cs="KaiTi"/>
          <w:color w:val="231F20"/>
        </w:rPr>
        <w:t>蒋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4"/>
        </w:rPr>
        <w:t>健（上海中医药大学曙光医院）、姜莉云（昆明市中</w:t>
      </w:r>
      <w:r>
        <w:rPr>
          <w:rFonts w:ascii="KaiTi" w:hAnsi="KaiTi" w:eastAsia="KaiTi" w:cs="KaiTi"/>
          <w:color w:val="231F20"/>
          <w:spacing w:val="9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医医院）、金小晶（南京市中医院）、</w:t>
      </w:r>
      <w:r>
        <w:rPr>
          <w:rFonts w:ascii="KaiTi" w:hAnsi="KaiTi" w:eastAsia="KaiTi" w:cs="KaiTi"/>
          <w:color w:val="231F20"/>
          <w:spacing w:val="-44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孔文霞（绵阳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5"/>
        </w:rPr>
        <w:t>市中医医院）、</w:t>
      </w:r>
      <w:r>
        <w:rPr>
          <w:rFonts w:ascii="KaiTi" w:hAnsi="KaiTi" w:eastAsia="KaiTi" w:cs="KaiTi"/>
          <w:color w:val="231F20"/>
          <w:spacing w:val="-36"/>
        </w:rPr>
        <w:t xml:space="preserve"> </w:t>
      </w:r>
      <w:r>
        <w:rPr>
          <w:rFonts w:ascii="KaiTi" w:hAnsi="KaiTi" w:eastAsia="KaiTi" w:cs="KaiTi"/>
          <w:color w:val="231F20"/>
          <w:spacing w:val="5"/>
        </w:rPr>
        <w:t>冷炎（长春中医药大学附属医院）、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1"/>
        </w:rPr>
        <w:t>李慧臻（天津中医药大学第二附属医院）、</w:t>
      </w:r>
      <w:r>
        <w:rPr>
          <w:rFonts w:ascii="KaiTi" w:hAnsi="KaiTi" w:eastAsia="KaiTi" w:cs="KaiTi"/>
          <w:color w:val="231F20"/>
          <w:spacing w:val="-37"/>
        </w:rPr>
        <w:t xml:space="preserve"> </w:t>
      </w:r>
      <w:r>
        <w:rPr>
          <w:rFonts w:ascii="KaiTi" w:hAnsi="KaiTi" w:eastAsia="KaiTi" w:cs="KaiTi"/>
          <w:color w:val="231F20"/>
          <w:spacing w:val="10"/>
        </w:rPr>
        <w:t>李吉彦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8"/>
        </w:rPr>
        <w:t>（大连市中医医院）、</w:t>
      </w:r>
      <w:r>
        <w:rPr>
          <w:rFonts w:ascii="KaiTi" w:hAnsi="KaiTi" w:eastAsia="KaiTi" w:cs="KaiTi"/>
          <w:color w:val="231F20"/>
          <w:spacing w:val="-50"/>
        </w:rPr>
        <w:t xml:space="preserve"> </w:t>
      </w:r>
      <w:r>
        <w:rPr>
          <w:rFonts w:ascii="KaiTi" w:hAnsi="KaiTi" w:eastAsia="KaiTi" w:cs="KaiTi"/>
          <w:color w:val="231F20"/>
          <w:spacing w:val="-8"/>
        </w:rPr>
        <w:t>李健（深圳市中医院）、</w:t>
      </w:r>
      <w:r>
        <w:rPr>
          <w:rFonts w:ascii="KaiTi" w:hAnsi="KaiTi" w:eastAsia="KaiTi" w:cs="KaiTi"/>
          <w:color w:val="231F20"/>
          <w:spacing w:val="-56"/>
        </w:rPr>
        <w:t xml:space="preserve"> </w:t>
      </w:r>
      <w:r>
        <w:rPr>
          <w:rFonts w:ascii="KaiTi" w:hAnsi="KaiTi" w:eastAsia="KaiTi" w:cs="KaiTi"/>
          <w:color w:val="231F20"/>
          <w:spacing w:val="-8"/>
        </w:rPr>
        <w:t>李军祥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（北京中医药大学东方医院）、</w:t>
      </w:r>
      <w:r>
        <w:rPr>
          <w:rFonts w:ascii="KaiTi" w:hAnsi="KaiTi" w:eastAsia="KaiTi" w:cs="KaiTi"/>
          <w:color w:val="231F20"/>
          <w:spacing w:val="-44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李学军（安徽中医药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</w:rPr>
        <w:t>大学第二附属医院）、</w:t>
      </w:r>
      <w:r>
        <w:rPr>
          <w:rFonts w:ascii="KaiTi" w:hAnsi="KaiTi" w:eastAsia="KaiTi" w:cs="KaiTi"/>
          <w:color w:val="231F20"/>
          <w:spacing w:val="-48"/>
        </w:rPr>
        <w:t xml:space="preserve"> </w:t>
      </w:r>
      <w:r>
        <w:rPr>
          <w:rFonts w:ascii="KaiTi" w:hAnsi="KaiTi" w:eastAsia="KaiTi" w:cs="KaiTi"/>
          <w:color w:val="231F20"/>
        </w:rPr>
        <w:t>李延萍（重庆市中医院</w:t>
      </w:r>
      <w:r>
        <w:rPr>
          <w:rFonts w:ascii="KaiTi" w:hAnsi="KaiTi" w:eastAsia="KaiTi" w:cs="KaiTi"/>
          <w:color w:val="231F20"/>
          <w:spacing w:val="-1"/>
        </w:rPr>
        <w:t>）、</w:t>
      </w:r>
      <w:r>
        <w:rPr>
          <w:rFonts w:ascii="KaiTi" w:hAnsi="KaiTi" w:eastAsia="KaiTi" w:cs="KaiTi"/>
          <w:color w:val="231F20"/>
          <w:spacing w:val="-47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李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3"/>
        </w:rPr>
        <w:t>艳彦（山西中医药大学）、</w:t>
      </w:r>
      <w:r>
        <w:rPr>
          <w:rFonts w:ascii="KaiTi" w:hAnsi="KaiTi" w:eastAsia="KaiTi" w:cs="KaiTi"/>
          <w:color w:val="231F20"/>
          <w:spacing w:val="-49"/>
        </w:rPr>
        <w:t xml:space="preserve"> </w:t>
      </w:r>
      <w:r>
        <w:rPr>
          <w:rFonts w:ascii="KaiTi" w:hAnsi="KaiTi" w:eastAsia="KaiTi" w:cs="KaiTi"/>
          <w:color w:val="231F20"/>
          <w:spacing w:val="-3"/>
        </w:rPr>
        <w:t>李勇（上海市中医医院）、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李振华（中国中医科学院西苑医院）、</w:t>
      </w:r>
      <w:r>
        <w:rPr>
          <w:rFonts w:ascii="KaiTi" w:hAnsi="KaiTi" w:eastAsia="KaiTi" w:cs="KaiTi"/>
          <w:color w:val="231F20"/>
          <w:spacing w:val="-44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梁超（成都中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医药大学附属医院）、</w:t>
      </w:r>
      <w:r>
        <w:rPr>
          <w:rFonts w:ascii="KaiTi" w:hAnsi="KaiTi" w:eastAsia="KaiTi" w:cs="KaiTi"/>
          <w:color w:val="231F20"/>
          <w:spacing w:val="-45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刘凤斌（广州中医药大学第一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1"/>
        </w:rPr>
        <w:t>附属医院）、</w:t>
      </w:r>
      <w:r>
        <w:rPr>
          <w:rFonts w:ascii="KaiTi" w:hAnsi="KaiTi" w:eastAsia="KaiTi" w:cs="KaiTi"/>
          <w:color w:val="231F20"/>
          <w:spacing w:val="-39"/>
        </w:rPr>
        <w:t xml:space="preserve"> </w:t>
      </w:r>
      <w:r>
        <w:rPr>
          <w:rFonts w:ascii="KaiTi" w:hAnsi="KaiTi" w:eastAsia="KaiTi" w:cs="KaiTi"/>
          <w:color w:val="231F20"/>
          <w:spacing w:val="11"/>
        </w:rPr>
        <w:t>刘华一（天津市中医药研究院附</w:t>
      </w:r>
      <w:r>
        <w:rPr>
          <w:rFonts w:ascii="KaiTi" w:hAnsi="KaiTi" w:eastAsia="KaiTi" w:cs="KaiTi"/>
          <w:color w:val="231F20"/>
          <w:spacing w:val="10"/>
        </w:rPr>
        <w:t>属医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</w:rPr>
        <w:t>院）、</w:t>
      </w:r>
      <w:r>
        <w:rPr>
          <w:rFonts w:ascii="KaiTi" w:hAnsi="KaiTi" w:eastAsia="KaiTi" w:cs="KaiTi"/>
          <w:color w:val="231F20"/>
          <w:spacing w:val="-49"/>
        </w:rPr>
        <w:t xml:space="preserve"> </w:t>
      </w:r>
      <w:r>
        <w:rPr>
          <w:rFonts w:ascii="KaiTi" w:hAnsi="KaiTi" w:eastAsia="KaiTi" w:cs="KaiTi"/>
          <w:color w:val="231F20"/>
        </w:rPr>
        <w:t>刘静生（开封市中医院）、</w:t>
      </w:r>
      <w:r>
        <w:rPr>
          <w:rFonts w:ascii="KaiTi" w:hAnsi="KaiTi" w:eastAsia="KaiTi" w:cs="KaiTi"/>
          <w:color w:val="231F20"/>
          <w:spacing w:val="-49"/>
        </w:rPr>
        <w:t xml:space="preserve"> </w:t>
      </w:r>
      <w:r>
        <w:rPr>
          <w:rFonts w:ascii="KaiTi" w:hAnsi="KaiTi" w:eastAsia="KaiTi" w:cs="KaiTi"/>
          <w:color w:val="231F20"/>
        </w:rPr>
        <w:t>刘力（陕西中医药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</w:rPr>
        <w:t>大学）、</w:t>
      </w:r>
      <w:r>
        <w:rPr>
          <w:rFonts w:ascii="KaiTi" w:hAnsi="KaiTi" w:eastAsia="KaiTi" w:cs="KaiTi"/>
          <w:color w:val="231F20"/>
          <w:spacing w:val="-49"/>
        </w:rPr>
        <w:t xml:space="preserve"> </w:t>
      </w:r>
      <w:r>
        <w:rPr>
          <w:rFonts w:ascii="KaiTi" w:hAnsi="KaiTi" w:eastAsia="KaiTi" w:cs="KaiTi"/>
          <w:color w:val="231F20"/>
        </w:rPr>
        <w:t>刘启泉（河北省中医院）、</w:t>
      </w:r>
      <w:r>
        <w:rPr>
          <w:rFonts w:ascii="KaiTi" w:hAnsi="KaiTi" w:eastAsia="KaiTi" w:cs="KaiTi"/>
          <w:color w:val="231F20"/>
          <w:spacing w:val="-49"/>
        </w:rPr>
        <w:t xml:space="preserve"> </w:t>
      </w:r>
      <w:r>
        <w:rPr>
          <w:rFonts w:ascii="KaiTi" w:hAnsi="KaiTi" w:eastAsia="KaiTi" w:cs="KaiTi"/>
          <w:color w:val="231F20"/>
        </w:rPr>
        <w:t>刘绍能（中国中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医科学院广安门医院）、</w:t>
      </w:r>
      <w:r>
        <w:rPr>
          <w:rFonts w:ascii="KaiTi" w:hAnsi="KaiTi" w:eastAsia="KaiTi" w:cs="KaiTi"/>
          <w:color w:val="231F20"/>
          <w:spacing w:val="-45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刘震（中国中医科学院广安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</w:rPr>
        <w:t>门医院）、</w:t>
      </w:r>
      <w:r>
        <w:rPr>
          <w:rFonts w:ascii="KaiTi" w:hAnsi="KaiTi" w:eastAsia="KaiTi" w:cs="KaiTi"/>
          <w:color w:val="231F20"/>
          <w:spacing w:val="-39"/>
        </w:rPr>
        <w:t xml:space="preserve"> </w:t>
      </w:r>
      <w:r>
        <w:rPr>
          <w:rFonts w:ascii="KaiTi" w:hAnsi="KaiTi" w:eastAsia="KaiTi" w:cs="KaiTi"/>
          <w:color w:val="231F20"/>
        </w:rPr>
        <w:t>潘洋（黑龙江省中医药科学院）、</w:t>
      </w:r>
      <w:r>
        <w:rPr>
          <w:rFonts w:ascii="KaiTi" w:hAnsi="KaiTi" w:eastAsia="KaiTi" w:cs="KaiTi"/>
          <w:color w:val="231F20"/>
          <w:spacing w:val="-59"/>
        </w:rPr>
        <w:t xml:space="preserve"> </w:t>
      </w:r>
      <w:r>
        <w:rPr>
          <w:rFonts w:ascii="KaiTi" w:hAnsi="KaiTi" w:eastAsia="KaiTi" w:cs="KaiTi"/>
          <w:color w:val="231F20"/>
        </w:rPr>
        <w:t>庞树玲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3"/>
        </w:rPr>
        <w:t>（天津现代脾胃病医院）、</w:t>
      </w:r>
      <w:r>
        <w:rPr>
          <w:rFonts w:ascii="KaiTi" w:hAnsi="KaiTi" w:eastAsia="KaiTi" w:cs="KaiTi"/>
          <w:color w:val="231F20"/>
          <w:spacing w:val="-49"/>
        </w:rPr>
        <w:t xml:space="preserve"> </w:t>
      </w:r>
      <w:r>
        <w:rPr>
          <w:rFonts w:ascii="KaiTi" w:hAnsi="KaiTi" w:eastAsia="KaiTi" w:cs="KaiTi"/>
          <w:color w:val="231F20"/>
          <w:spacing w:val="-3"/>
        </w:rPr>
        <w:t>钦丹萍（浙江省中医院）、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任顺平（山西中医药大学附属医院）、</w:t>
      </w:r>
      <w:r>
        <w:rPr>
          <w:rFonts w:ascii="KaiTi" w:hAnsi="KaiTi" w:eastAsia="KaiTi" w:cs="KaiTi"/>
          <w:color w:val="231F20"/>
          <w:spacing w:val="-45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沈洪（江苏省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</w:rPr>
        <w:t>中医院）、</w:t>
      </w:r>
      <w:r>
        <w:rPr>
          <w:rFonts w:ascii="KaiTi" w:hAnsi="KaiTi" w:eastAsia="KaiTi" w:cs="KaiTi"/>
          <w:color w:val="231F20"/>
          <w:spacing w:val="-41"/>
        </w:rPr>
        <w:t xml:space="preserve"> </w:t>
      </w:r>
      <w:r>
        <w:rPr>
          <w:rFonts w:ascii="KaiTi" w:hAnsi="KaiTi" w:eastAsia="KaiTi" w:cs="KaiTi"/>
          <w:color w:val="231F20"/>
        </w:rPr>
        <w:t>时昭红（武汉市中西医结合医院</w:t>
      </w:r>
      <w:r>
        <w:rPr>
          <w:rFonts w:ascii="KaiTi" w:hAnsi="KaiTi" w:eastAsia="KaiTi" w:cs="KaiTi"/>
          <w:color w:val="231F20"/>
          <w:spacing w:val="-1"/>
        </w:rPr>
        <w:t>）、</w:t>
      </w:r>
      <w:r>
        <w:rPr>
          <w:rFonts w:ascii="KaiTi" w:hAnsi="KaiTi" w:eastAsia="KaiTi" w:cs="KaiTi"/>
          <w:color w:val="231F20"/>
          <w:spacing w:val="-53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舒劲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6"/>
        </w:rPr>
        <w:t>（甘肃省中医院）、</w:t>
      </w:r>
      <w:r>
        <w:rPr>
          <w:rFonts w:ascii="KaiTi" w:hAnsi="KaiTi" w:eastAsia="KaiTi" w:cs="KaiTi"/>
          <w:color w:val="231F20"/>
          <w:spacing w:val="-50"/>
        </w:rPr>
        <w:t xml:space="preserve"> </w:t>
      </w:r>
      <w:r>
        <w:rPr>
          <w:rFonts w:ascii="KaiTi" w:hAnsi="KaiTi" w:eastAsia="KaiTi" w:cs="KaiTi"/>
          <w:color w:val="231F20"/>
          <w:spacing w:val="-6"/>
        </w:rPr>
        <w:t>苏娟萍（山西省中医院）</w:t>
      </w:r>
      <w:r>
        <w:rPr>
          <w:rFonts w:ascii="KaiTi" w:hAnsi="KaiTi" w:eastAsia="KaiTi" w:cs="KaiTi"/>
          <w:color w:val="231F20"/>
          <w:spacing w:val="-7"/>
        </w:rPr>
        <w:t>、孙志广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4"/>
        </w:rPr>
        <w:t>（南京中医药大学）、唐旭东（中国中医科学院）</w:t>
      </w:r>
      <w:r>
        <w:rPr>
          <w:rFonts w:ascii="KaiTi" w:hAnsi="KaiTi" w:eastAsia="KaiTi" w:cs="KaiTi"/>
          <w:color w:val="231F20"/>
          <w:spacing w:val="-5"/>
        </w:rPr>
        <w:t>、唐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志鹏（上海中医药大学附属龙华医院）、</w:t>
      </w:r>
      <w:r>
        <w:rPr>
          <w:rFonts w:ascii="KaiTi" w:hAnsi="KaiTi" w:eastAsia="KaiTi" w:cs="KaiTi"/>
          <w:color w:val="231F20"/>
          <w:spacing w:val="-44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田旭东（甘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8"/>
        </w:rPr>
        <w:t>肃省</w:t>
      </w:r>
      <w:r>
        <w:rPr>
          <w:rFonts w:ascii="KaiTi" w:hAnsi="KaiTi" w:eastAsia="KaiTi" w:cs="KaiTi"/>
          <w:color w:val="231F20"/>
          <w:spacing w:val="-33"/>
        </w:rPr>
        <w:t xml:space="preserve"> </w:t>
      </w:r>
      <w:r>
        <w:rPr>
          <w:rFonts w:ascii="KaiTi" w:hAnsi="KaiTi" w:eastAsia="KaiTi" w:cs="KaiTi"/>
          <w:color w:val="231F20"/>
          <w:spacing w:val="-8"/>
        </w:rPr>
        <w:t>中</w:t>
      </w:r>
      <w:r>
        <w:rPr>
          <w:rFonts w:ascii="KaiTi" w:hAnsi="KaiTi" w:eastAsia="KaiTi" w:cs="KaiTi"/>
          <w:color w:val="231F20"/>
          <w:spacing w:val="-46"/>
        </w:rPr>
        <w:t xml:space="preserve"> </w:t>
      </w:r>
      <w:r>
        <w:rPr>
          <w:rFonts w:ascii="KaiTi" w:hAnsi="KaiTi" w:eastAsia="KaiTi" w:cs="KaiTi"/>
          <w:color w:val="231F20"/>
          <w:spacing w:val="-8"/>
        </w:rPr>
        <w:t>医</w:t>
      </w:r>
      <w:r>
        <w:rPr>
          <w:rFonts w:ascii="KaiTi" w:hAnsi="KaiTi" w:eastAsia="KaiTi" w:cs="KaiTi"/>
          <w:color w:val="231F20"/>
          <w:spacing w:val="-58"/>
        </w:rPr>
        <w:t xml:space="preserve"> </w:t>
      </w:r>
      <w:r>
        <w:rPr>
          <w:rFonts w:ascii="KaiTi" w:hAnsi="KaiTi" w:eastAsia="KaiTi" w:cs="KaiTi"/>
          <w:color w:val="231F20"/>
          <w:spacing w:val="-8"/>
        </w:rPr>
        <w:t>院）、</w:t>
      </w:r>
      <w:r>
        <w:rPr>
          <w:rFonts w:ascii="KaiTi" w:hAnsi="KaiTi" w:eastAsia="KaiTi" w:cs="KaiTi"/>
          <w:color w:val="231F20"/>
          <w:spacing w:val="-28"/>
        </w:rPr>
        <w:t xml:space="preserve"> </w:t>
      </w:r>
      <w:r>
        <w:rPr>
          <w:rFonts w:ascii="KaiTi" w:hAnsi="KaiTi" w:eastAsia="KaiTi" w:cs="KaiTi"/>
          <w:color w:val="231F20"/>
          <w:spacing w:val="-8"/>
        </w:rPr>
        <w:t>王邦</w:t>
      </w:r>
      <w:r>
        <w:rPr>
          <w:rFonts w:ascii="KaiTi" w:hAnsi="KaiTi" w:eastAsia="KaiTi" w:cs="KaiTi"/>
          <w:color w:val="231F20"/>
          <w:spacing w:val="-59"/>
        </w:rPr>
        <w:t xml:space="preserve"> </w:t>
      </w:r>
      <w:r>
        <w:rPr>
          <w:rFonts w:ascii="KaiTi" w:hAnsi="KaiTi" w:eastAsia="KaiTi" w:cs="KaiTi"/>
          <w:color w:val="231F20"/>
          <w:spacing w:val="-8"/>
        </w:rPr>
        <w:t>才（宁波市</w:t>
      </w:r>
      <w:r>
        <w:rPr>
          <w:rFonts w:ascii="KaiTi" w:hAnsi="KaiTi" w:eastAsia="KaiTi" w:cs="KaiTi"/>
          <w:color w:val="231F20"/>
          <w:spacing w:val="-49"/>
        </w:rPr>
        <w:t xml:space="preserve"> </w:t>
      </w:r>
      <w:r>
        <w:rPr>
          <w:rFonts w:ascii="KaiTi" w:hAnsi="KaiTi" w:eastAsia="KaiTi" w:cs="KaiTi"/>
          <w:color w:val="231F20"/>
          <w:spacing w:val="-8"/>
        </w:rPr>
        <w:t>中</w:t>
      </w:r>
      <w:r>
        <w:rPr>
          <w:rFonts w:ascii="KaiTi" w:hAnsi="KaiTi" w:eastAsia="KaiTi" w:cs="KaiTi"/>
          <w:color w:val="231F20"/>
          <w:spacing w:val="-46"/>
        </w:rPr>
        <w:t xml:space="preserve"> </w:t>
      </w:r>
      <w:r>
        <w:rPr>
          <w:rFonts w:ascii="KaiTi" w:hAnsi="KaiTi" w:eastAsia="KaiTi" w:cs="KaiTi"/>
          <w:color w:val="231F20"/>
          <w:spacing w:val="-8"/>
        </w:rPr>
        <w:t>医</w:t>
      </w:r>
      <w:r>
        <w:rPr>
          <w:rFonts w:ascii="KaiTi" w:hAnsi="KaiTi" w:eastAsia="KaiTi" w:cs="KaiTi"/>
          <w:color w:val="231F20"/>
          <w:spacing w:val="-58"/>
        </w:rPr>
        <w:t xml:space="preserve"> </w:t>
      </w:r>
      <w:r>
        <w:rPr>
          <w:rFonts w:ascii="KaiTi" w:hAnsi="KaiTi" w:eastAsia="KaiTi" w:cs="KaiTi"/>
          <w:color w:val="231F20"/>
          <w:spacing w:val="-8"/>
        </w:rPr>
        <w:t>院）、</w:t>
      </w:r>
      <w:r>
        <w:rPr>
          <w:rFonts w:ascii="KaiTi" w:hAnsi="KaiTi" w:eastAsia="KaiTi" w:cs="KaiTi"/>
          <w:color w:val="231F20"/>
          <w:spacing w:val="-28"/>
        </w:rPr>
        <w:t xml:space="preserve"> </w:t>
      </w:r>
      <w:r>
        <w:rPr>
          <w:rFonts w:ascii="KaiTi" w:hAnsi="KaiTi" w:eastAsia="KaiTi" w:cs="KaiTi"/>
          <w:color w:val="231F20"/>
          <w:spacing w:val="-8"/>
        </w:rPr>
        <w:t>王垂杰</w:t>
      </w:r>
    </w:p>
    <w:p>
      <w:pPr>
        <w:spacing w:line="284" w:lineRule="auto"/>
        <w:sectPr>
          <w:type w:val="continuous"/>
          <w:pgSz w:w="11906" w:h="16838"/>
          <w:pgMar w:top="1632" w:right="1144" w:bottom="0" w:left="793" w:header="1247" w:footer="0" w:gutter="0"/>
          <w:cols w:equalWidth="0" w:num="2">
            <w:col w:w="5076" w:space="100"/>
            <w:col w:w="4792" w:space="0"/>
          </w:cols>
        </w:sectPr>
        <w:rPr>
          <w:rFonts w:ascii="KaiTi" w:hAnsi="KaiTi" w:eastAsia="KaiTi" w:cs="KaiTi"/>
        </w:rPr>
      </w:pPr>
    </w:p>
    <w:p>
      <w:pPr>
        <w:spacing w:line="170" w:lineRule="exact"/>
        <w:rPr/>
      </w:pPr>
      <w:r/>
    </w:p>
    <w:p>
      <w:pPr>
        <w:spacing w:line="170" w:lineRule="exact"/>
        <w:sectPr>
          <w:headerReference w:type="default" r:id="rId4"/>
          <w:pgSz w:w="11906" w:h="16838"/>
          <w:pgMar w:top="1632" w:right="732" w:bottom="0" w:left="1150" w:header="1247" w:footer="0" w:gutter="0"/>
          <w:cols w:equalWidth="0" w:num="1">
            <w:col w:w="10023" w:space="0"/>
          </w:cols>
        </w:sectPr>
        <w:rPr/>
      </w:pPr>
    </w:p>
    <w:p>
      <w:pPr>
        <w:ind w:right="390"/>
        <w:spacing w:before="39" w:line="286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2"/>
        </w:rPr>
        <w:t>（辽宁中医药大学附属医院）、</w:t>
      </w:r>
      <w:r>
        <w:rPr>
          <w:rFonts w:ascii="KaiTi" w:hAnsi="KaiTi" w:eastAsia="KaiTi" w:cs="KaiTi"/>
          <w:sz w:val="20"/>
          <w:szCs w:val="20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"/>
        </w:rPr>
        <w:t>王凤云（中国中医科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学院西苑医院）、</w:t>
      </w:r>
      <w:r>
        <w:rPr>
          <w:rFonts w:ascii="KaiTi" w:hAnsi="KaiTi" w:eastAsia="KaiTi" w:cs="KaiTi"/>
          <w:sz w:val="20"/>
          <w:szCs w:val="20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汪红兵（北京中医医院）、</w:t>
      </w:r>
      <w:r>
        <w:rPr>
          <w:rFonts w:ascii="KaiTi" w:hAnsi="KaiTi" w:eastAsia="KaiTi" w:cs="KaiTi"/>
          <w:sz w:val="20"/>
          <w:szCs w:val="20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王华宁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"/>
        </w:rPr>
        <w:t>（云南省中医医院）、</w:t>
      </w:r>
      <w:r>
        <w:rPr>
          <w:rFonts w:ascii="KaiTi" w:hAnsi="KaiTi" w:eastAsia="KaiTi" w:cs="KaiTi"/>
          <w:sz w:val="20"/>
          <w:szCs w:val="20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"/>
        </w:rPr>
        <w:t>王捷虹（陕西中医药大学附属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医院）、</w:t>
      </w:r>
      <w:r>
        <w:rPr>
          <w:rFonts w:ascii="KaiTi" w:hAnsi="KaiTi" w:eastAsia="KaiTi" w:cs="KaiTi"/>
          <w:sz w:val="20"/>
          <w:szCs w:val="20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汪龙德（甘肃中医药大学附属医院）、</w:t>
      </w:r>
      <w:r>
        <w:rPr>
          <w:rFonts w:ascii="KaiTi" w:hAnsi="KaiTi" w:eastAsia="KaiTi" w:cs="KaiTi"/>
          <w:sz w:val="20"/>
          <w:szCs w:val="20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王敏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8"/>
        </w:rPr>
        <w:t>（贵州省中医院）、</w:t>
      </w:r>
      <w:r>
        <w:rPr>
          <w:rFonts w:ascii="KaiTi" w:hAnsi="KaiTi" w:eastAsia="KaiTi" w:cs="KaiTi"/>
          <w:sz w:val="20"/>
          <w:szCs w:val="20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8"/>
        </w:rPr>
        <w:t>王宪波（北京地坛医院）、</w:t>
      </w:r>
      <w:r>
        <w:rPr>
          <w:rFonts w:ascii="KaiTi" w:hAnsi="KaiTi" w:eastAsia="KaiTi" w:cs="KaiTi"/>
          <w:sz w:val="20"/>
          <w:szCs w:val="20"/>
          <w:color w:val="231F20"/>
          <w:spacing w:val="-5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8"/>
        </w:rPr>
        <w:t>王晓素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"/>
        </w:rPr>
        <w:t>（上海中医药大学附属岳阳中西医结合医院）、</w:t>
      </w:r>
      <w:r>
        <w:rPr>
          <w:rFonts w:ascii="KaiTi" w:hAnsi="KaiTi" w:eastAsia="KaiTi" w:cs="KaiTi"/>
          <w:sz w:val="20"/>
          <w:szCs w:val="20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"/>
        </w:rPr>
        <w:t>王彦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"/>
        </w:rPr>
        <w:t>刚（北京中医药大学第三附属医院）、</w:t>
      </w:r>
      <w:r>
        <w:rPr>
          <w:rFonts w:ascii="KaiTi" w:hAnsi="KaiTi" w:eastAsia="KaiTi" w:cs="KaiTi"/>
          <w:sz w:val="20"/>
          <w:szCs w:val="20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"/>
        </w:rPr>
        <w:t>王忠（中国中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医科学院）、</w:t>
      </w:r>
      <w:r>
        <w:rPr>
          <w:rFonts w:ascii="KaiTi" w:hAnsi="KaiTi" w:eastAsia="KaiTi" w:cs="KaiTi"/>
          <w:sz w:val="20"/>
          <w:szCs w:val="20"/>
          <w:color w:val="231F20"/>
          <w:spacing w:val="-5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魏玮（中国中医科学院望京医院）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、</w:t>
      </w:r>
      <w:r>
        <w:rPr>
          <w:rFonts w:ascii="KaiTi" w:hAnsi="KaiTi" w:eastAsia="KaiTi" w:cs="KaiTi"/>
          <w:sz w:val="20"/>
          <w:szCs w:val="20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温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"/>
        </w:rPr>
        <w:t>艳东（中国中医科学院西苑医院）、</w:t>
      </w:r>
      <w:r>
        <w:rPr>
          <w:rFonts w:ascii="KaiTi" w:hAnsi="KaiTi" w:eastAsia="KaiTi" w:cs="KaiTi"/>
          <w:sz w:val="20"/>
          <w:szCs w:val="20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"/>
        </w:rPr>
        <w:t>吴耀南（北京中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4"/>
        </w:rPr>
        <w:t>医药大学厦门医院）、谢晶日（黑龙江中医药大学附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1"/>
        </w:rPr>
        <w:t>属第一医院）、</w:t>
      </w:r>
      <w:r>
        <w:rPr>
          <w:rFonts w:ascii="KaiTi" w:hAnsi="KaiTi" w:eastAsia="KaiTi" w:cs="KaiTi"/>
          <w:sz w:val="20"/>
          <w:szCs w:val="20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1"/>
        </w:rPr>
        <w:t>谢胜（广西中医药大学第一附属医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院）、</w:t>
      </w:r>
      <w:r>
        <w:rPr>
          <w:rFonts w:ascii="KaiTi" w:hAnsi="KaiTi" w:eastAsia="KaiTi" w:cs="KaiTi"/>
          <w:sz w:val="20"/>
          <w:szCs w:val="20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徐健众（重庆市中医院）、</w:t>
      </w:r>
      <w:r>
        <w:rPr>
          <w:rFonts w:ascii="KaiTi" w:hAnsi="KaiTi" w:eastAsia="KaiTi" w:cs="KaiTi"/>
          <w:sz w:val="20"/>
          <w:szCs w:val="20"/>
          <w:color w:val="231F20"/>
          <w:spacing w:val="-5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徐进康（昆山市中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"/>
        </w:rPr>
        <w:t>医医院）、</w:t>
      </w:r>
      <w:r>
        <w:rPr>
          <w:rFonts w:ascii="KaiTi" w:hAnsi="KaiTi" w:eastAsia="KaiTi" w:cs="KaiTi"/>
          <w:sz w:val="20"/>
          <w:szCs w:val="20"/>
          <w:color w:val="231F20"/>
          <w:spacing w:val="-5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"/>
        </w:rPr>
        <w:t>杨翠兰（青海省中医院）、</w:t>
      </w:r>
      <w:r>
        <w:rPr>
          <w:rFonts w:ascii="KaiTi" w:hAnsi="KaiTi" w:eastAsia="KaiTi" w:cs="KaiTi"/>
          <w:sz w:val="20"/>
          <w:szCs w:val="20"/>
          <w:color w:val="231F20"/>
          <w:spacing w:val="-5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"/>
        </w:rPr>
        <w:t>杨晋</w:t>
      </w:r>
      <w:r>
        <w:rPr>
          <w:rFonts w:ascii="KaiTi" w:hAnsi="KaiTi" w:eastAsia="KaiTi" w:cs="KaiTi"/>
          <w:sz w:val="20"/>
          <w:szCs w:val="20"/>
          <w:color w:val="231F20"/>
        </w:rPr>
        <w:t>翔（北京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中医药大学第三附属医院）、杨倩（河北省中医院）、</w:t>
      </w:r>
      <w:r>
        <w:rPr>
          <w:rFonts w:ascii="KaiTi" w:hAnsi="KaiTi" w:eastAsia="KaiTi" w:cs="KaiTi"/>
          <w:sz w:val="20"/>
          <w:szCs w:val="20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7"/>
        </w:rPr>
        <w:t>杨胜兰（华中科技大学同济医学院附属协和医院）、</w:t>
      </w:r>
      <w:r>
        <w:rPr>
          <w:rFonts w:ascii="KaiTi" w:hAnsi="KaiTi" w:eastAsia="KaiTi" w:cs="KaiTi"/>
          <w:sz w:val="20"/>
          <w:szCs w:val="20"/>
          <w:color w:val="231F20"/>
          <w:spacing w:val="1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叶松（湖北省中医院）、</w:t>
      </w:r>
      <w:r>
        <w:rPr>
          <w:rFonts w:ascii="KaiTi" w:hAnsi="KaiTi" w:eastAsia="KaiTi" w:cs="KaiTi"/>
          <w:sz w:val="20"/>
          <w:szCs w:val="20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叶蔚（杭州市中医院）、</w:t>
      </w:r>
      <w:r>
        <w:rPr>
          <w:rFonts w:ascii="KaiTi" w:hAnsi="KaiTi" w:eastAsia="KaiTi" w:cs="KaiTi"/>
          <w:sz w:val="20"/>
          <w:szCs w:val="20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鱼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涛（陕西省中医医院）、袁红霞（天津中医药大学）、</w:t>
      </w:r>
      <w:r>
        <w:rPr>
          <w:rFonts w:ascii="KaiTi" w:hAnsi="KaiTi" w:eastAsia="KaiTi" w:cs="KaiTi"/>
          <w:sz w:val="20"/>
          <w:szCs w:val="20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"/>
        </w:rPr>
        <w:t>曾斌芳（新疆医科大学）、</w:t>
      </w:r>
      <w:r>
        <w:rPr>
          <w:rFonts w:ascii="KaiTi" w:hAnsi="KaiTi" w:eastAsia="KaiTi" w:cs="KaiTi"/>
          <w:sz w:val="20"/>
          <w:szCs w:val="20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"/>
        </w:rPr>
        <w:t>查安生（安徽中医药大学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第一附属医院）、</w:t>
      </w:r>
      <w:r>
        <w:rPr>
          <w:rFonts w:ascii="KaiTi" w:hAnsi="KaiTi" w:eastAsia="KaiTi" w:cs="KaiTi"/>
          <w:sz w:val="20"/>
          <w:szCs w:val="20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张北平（广东省中医院）、</w:t>
      </w:r>
      <w:r>
        <w:rPr>
          <w:rFonts w:ascii="KaiTi" w:hAnsi="KaiTi" w:eastAsia="KaiTi" w:cs="KaiTi"/>
          <w:sz w:val="20"/>
          <w:szCs w:val="20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张声生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"/>
        </w:rPr>
        <w:t>（首都医科大学附属北京中医医院）、</w:t>
      </w:r>
      <w:r>
        <w:rPr>
          <w:rFonts w:ascii="KaiTi" w:hAnsi="KaiTi" w:eastAsia="KaiTi" w:cs="KaiTi"/>
          <w:sz w:val="20"/>
          <w:szCs w:val="20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"/>
        </w:rPr>
        <w:t>张烁（</w:t>
      </w:r>
      <w:r>
        <w:rPr>
          <w:rFonts w:ascii="KaiTi" w:hAnsi="KaiTi" w:eastAsia="KaiTi" w:cs="KaiTi"/>
          <w:sz w:val="20"/>
          <w:szCs w:val="20"/>
          <w:color w:val="231F20"/>
          <w:spacing w:val="1"/>
        </w:rPr>
        <w:t>浙江省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0"/>
        </w:rPr>
        <w:t>中医院）、</w:t>
      </w:r>
      <w:r>
        <w:rPr>
          <w:rFonts w:ascii="KaiTi" w:hAnsi="KaiTi" w:eastAsia="KaiTi" w:cs="KaiTi"/>
          <w:sz w:val="20"/>
          <w:szCs w:val="20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0"/>
        </w:rPr>
        <w:t>张雅丽（黑龙江省中医药科学院南岗分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院）、</w:t>
      </w:r>
      <w:r>
        <w:rPr>
          <w:rFonts w:ascii="KaiTi" w:hAnsi="KaiTi" w:eastAsia="KaiTi" w:cs="KaiTi"/>
          <w:sz w:val="20"/>
          <w:szCs w:val="20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张志华（乐山市中医医院）、</w:t>
      </w:r>
      <w:r>
        <w:rPr>
          <w:rFonts w:ascii="KaiTi" w:hAnsi="KaiTi" w:eastAsia="KaiTi" w:cs="KaiTi"/>
          <w:sz w:val="20"/>
          <w:szCs w:val="20"/>
          <w:color w:val="231F20"/>
          <w:spacing w:val="-5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赵文霞（河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南中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"/>
        </w:rPr>
        <w:t>医药大学第一附属医院）、</w:t>
      </w:r>
      <w:r>
        <w:rPr>
          <w:rFonts w:ascii="KaiTi" w:hAnsi="KaiTi" w:eastAsia="KaiTi" w:cs="KaiTi"/>
          <w:sz w:val="20"/>
          <w:szCs w:val="20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"/>
        </w:rPr>
        <w:t>郑立升（福建省福州市中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医院）、</w:t>
      </w:r>
      <w:r>
        <w:rPr>
          <w:rFonts w:ascii="KaiTi" w:hAnsi="KaiTi" w:eastAsia="KaiTi" w:cs="KaiTi"/>
          <w:sz w:val="20"/>
          <w:szCs w:val="20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郑培永（上海中医药大学附属龙华医院）、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4"/>
        </w:rPr>
        <w:t>郑昱（青岛市中医医院）、周正华（天津中医药大学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第一附属医院）、</w:t>
      </w:r>
      <w:r>
        <w:rPr>
          <w:rFonts w:ascii="KaiTi" w:hAnsi="KaiTi" w:eastAsia="KaiTi" w:cs="KaiTi"/>
          <w:sz w:val="20"/>
          <w:szCs w:val="20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3"/>
        </w:rPr>
        <w:t>朱西杰（宁夏医科大学中医学院）、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>朱莹（湖南中医药大学第一附属医院）</w:t>
      </w:r>
    </w:p>
    <w:p>
      <w:pPr>
        <w:pStyle w:val="BodyText"/>
        <w:ind w:left="498"/>
        <w:spacing w:line="174" w:lineRule="auto"/>
        <w:rPr>
          <w:sz w:val="17"/>
          <w:szCs w:val="17"/>
        </w:rPr>
      </w:pPr>
      <w:r>
        <w:rPr>
          <w:rFonts w:ascii="SimHei" w:hAnsi="SimHei" w:eastAsia="SimHei" w:cs="SimHei"/>
          <w:color w:val="231F20"/>
        </w:rPr>
        <w:t>执笔人</w:t>
      </w:r>
      <w:r>
        <w:rPr>
          <w:rFonts w:ascii="SimHei" w:hAnsi="SimHei" w:eastAsia="SimHei" w:cs="SimHei"/>
          <w:color w:val="231F20"/>
          <w:spacing w:val="-43"/>
        </w:rPr>
        <w:t xml:space="preserve"> </w:t>
      </w:r>
      <w:r>
        <w:rPr>
          <w:rFonts w:ascii="SimHei" w:hAnsi="SimHei" w:eastAsia="SimHei" w:cs="SimHei"/>
          <w:color w:val="231F20"/>
        </w:rPr>
        <w:t>：</w:t>
      </w:r>
      <w:r>
        <w:rPr>
          <w:rFonts w:ascii="KaiTi" w:hAnsi="KaiTi" w:eastAsia="KaiTi" w:cs="KaiTi"/>
          <w:color w:val="231F20"/>
        </w:rPr>
        <w:t>骆云丰</w:t>
      </w:r>
      <w:r>
        <w:rPr>
          <w:rFonts w:ascii="KaiTi" w:hAnsi="KaiTi" w:eastAsia="KaiTi" w:cs="KaiTi"/>
          <w:color w:val="231F20"/>
        </w:rPr>
        <w:t xml:space="preserve">  </w:t>
      </w:r>
      <w:r>
        <w:rPr>
          <w:rFonts w:ascii="KaiTi" w:hAnsi="KaiTi" w:eastAsia="KaiTi" w:cs="KaiTi"/>
          <w:color w:val="231F20"/>
        </w:rPr>
        <w:t>王萍</w:t>
      </w:r>
      <w:r>
        <w:rPr>
          <w:rFonts w:ascii="KaiTi" w:hAnsi="KaiTi" w:eastAsia="KaiTi" w:cs="KaiTi"/>
          <w:color w:val="231F20"/>
          <w:spacing w:val="8"/>
        </w:rPr>
        <w:t xml:space="preserve">  </w:t>
      </w:r>
      <w:r>
        <w:rPr>
          <w:rFonts w:ascii="KaiTi" w:hAnsi="KaiTi" w:eastAsia="KaiTi" w:cs="KaiTi"/>
          <w:color w:val="231F20"/>
        </w:rPr>
        <w:t>周秉舵</w:t>
      </w:r>
      <w:r>
        <w:rPr>
          <w:rFonts w:ascii="KaiTi" w:hAnsi="KaiTi" w:eastAsia="KaiTi" w:cs="KaiTi"/>
          <w:color w:val="231F20"/>
          <w:spacing w:val="6"/>
        </w:rPr>
        <w:t xml:space="preserve">  </w:t>
      </w:r>
      <w:r>
        <w:rPr>
          <w:rFonts w:ascii="KaiTi" w:hAnsi="KaiTi" w:eastAsia="KaiTi" w:cs="KaiTi"/>
          <w:color w:val="231F20"/>
        </w:rPr>
        <w:t>唐旭东</w:t>
      </w:r>
      <w:r>
        <w:rPr>
          <w:sz w:val="17"/>
          <w:szCs w:val="17"/>
          <w:color w:val="231F20"/>
          <w:position w:val="5"/>
        </w:rPr>
        <w:t>囚</w:t>
      </w:r>
    </w:p>
    <w:p>
      <w:pPr>
        <w:pStyle w:val="BodyText"/>
        <w:ind w:left="480"/>
        <w:spacing w:before="74" w:line="195" w:lineRule="auto"/>
        <w:rPr>
          <w:sz w:val="19"/>
          <w:szCs w:val="19"/>
        </w:rPr>
      </w:pPr>
      <w:r>
        <w:rPr>
          <w:sz w:val="19"/>
          <w:szCs w:val="19"/>
          <w:color w:val="231F20"/>
        </w:rPr>
        <w:drawing>
          <wp:inline distT="0" distB="0" distL="0" distR="0">
            <wp:extent cx="123519" cy="97838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519" cy="9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31F20"/>
          <w:spacing w:val="6"/>
        </w:rPr>
        <w:t xml:space="preserve"> </w:t>
      </w:r>
      <w:r>
        <w:rPr>
          <w:sz w:val="19"/>
          <w:szCs w:val="19"/>
          <w:color w:val="231F20"/>
          <w:spacing w:val="-12"/>
        </w:rPr>
        <w:t>通讯作者：txdly@sina.com</w:t>
      </w:r>
    </w:p>
    <w:p>
      <w:pPr>
        <w:ind w:left="91"/>
        <w:spacing w:before="107" w:line="255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7"/>
          <w:position w:val="1"/>
        </w:rPr>
        <w:t>利益冲突声明</w:t>
      </w:r>
    </w:p>
    <w:p>
      <w:pPr>
        <w:pStyle w:val="BodyText"/>
        <w:ind w:left="90" w:right="1918" w:firstLine="395"/>
        <w:spacing w:before="134" w:line="312" w:lineRule="auto"/>
        <w:rPr>
          <w:rFonts w:ascii="SimHei" w:hAnsi="SimHei" w:eastAsia="SimHei" w:cs="SimHei"/>
        </w:rPr>
      </w:pPr>
      <w:r>
        <w:rPr>
          <w:sz w:val="19"/>
          <w:szCs w:val="19"/>
          <w:color w:val="231F20"/>
          <w:spacing w:val="7"/>
        </w:rPr>
        <w:t>所有作者声明不存在利益冲突。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rFonts w:ascii="SimHei" w:hAnsi="SimHei" w:eastAsia="SimHei" w:cs="SimHei"/>
          <w:color w:val="231F20"/>
          <w:spacing w:val="6"/>
        </w:rPr>
        <w:t>参考文献</w:t>
      </w:r>
    </w:p>
    <w:p>
      <w:pPr>
        <w:pStyle w:val="BodyText"/>
        <w:ind w:left="362" w:right="467" w:hanging="347"/>
        <w:spacing w:line="21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［1］中华中医药学会脾胃病分会 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脾胃系病常用经典名方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9"/>
        </w:rPr>
        <w:t>专家共识［J］.  中医杂志，2022，63（15</w:t>
      </w:r>
      <w:r>
        <w:rPr>
          <w:sz w:val="18"/>
          <w:szCs w:val="18"/>
          <w:color w:val="231F20"/>
          <w:spacing w:val="-40"/>
          <w:w w:val="80"/>
        </w:rPr>
        <w:t>）：</w:t>
      </w:r>
      <w:r>
        <w:rPr>
          <w:sz w:val="18"/>
          <w:szCs w:val="18"/>
          <w:color w:val="231F20"/>
          <w:spacing w:val="-19"/>
        </w:rPr>
        <w:t>1492</w:t>
      </w:r>
      <w:r>
        <w:rPr>
          <w:rFonts w:ascii="SimSun" w:hAnsi="SimSun" w:eastAsia="SimSun" w:cs="SimSun"/>
          <w:sz w:val="18"/>
          <w:szCs w:val="18"/>
          <w:color w:val="231F20"/>
          <w:spacing w:val="-19"/>
        </w:rPr>
        <w:t>-</w:t>
      </w:r>
      <w:r>
        <w:rPr>
          <w:sz w:val="18"/>
          <w:szCs w:val="18"/>
          <w:color w:val="231F20"/>
          <w:spacing w:val="-19"/>
        </w:rPr>
        <w:t>1496.</w:t>
      </w:r>
    </w:p>
    <w:p>
      <w:pPr>
        <w:pStyle w:val="BodyText"/>
        <w:ind w:left="364" w:right="406" w:hanging="349"/>
        <w:spacing w:before="19" w:line="21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［2］李冀，左铮云 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1"/>
        </w:rPr>
        <w:t>方剂学［M］.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1"/>
        </w:rPr>
        <w:t>北京：中国中</w:t>
      </w:r>
      <w:r>
        <w:rPr>
          <w:sz w:val="18"/>
          <w:szCs w:val="18"/>
          <w:color w:val="231F20"/>
          <w:spacing w:val="-12"/>
        </w:rPr>
        <w:t>医药出版社，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2021.</w:t>
      </w:r>
    </w:p>
    <w:p>
      <w:pPr>
        <w:pStyle w:val="BodyText"/>
        <w:ind w:left="362" w:right="466" w:hanging="347"/>
        <w:spacing w:before="1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4"/>
        </w:rPr>
        <w:t>［3］吴勉华，石岩 .</w:t>
      </w:r>
      <w:r>
        <w:rPr>
          <w:sz w:val="18"/>
          <w:szCs w:val="18"/>
          <w:color w:val="231F20"/>
          <w:spacing w:val="56"/>
        </w:rPr>
        <w:t xml:space="preserve"> </w:t>
      </w:r>
      <w:r>
        <w:rPr>
          <w:sz w:val="18"/>
          <w:szCs w:val="18"/>
          <w:color w:val="231F20"/>
          <w:spacing w:val="-14"/>
        </w:rPr>
        <w:t>中医内科学［M］.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4"/>
        </w:rPr>
        <w:t>北京：中国中医药出版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0"/>
        </w:rPr>
        <w:t>社，2021.</w:t>
      </w:r>
    </w:p>
    <w:p>
      <w:pPr>
        <w:pStyle w:val="BodyText"/>
        <w:ind w:left="363" w:right="466" w:hanging="348"/>
        <w:spacing w:before="24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6"/>
        </w:rPr>
        <w:t>［4］张伯礼，吴勉华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16"/>
        </w:rPr>
        <w:t>中医内科学［M］. 4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6"/>
        </w:rPr>
        <w:t>版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6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6"/>
        </w:rPr>
        <w:t>北京：中国中医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药出版社，2017.</w:t>
      </w:r>
    </w:p>
    <w:p>
      <w:pPr>
        <w:pStyle w:val="BodyText"/>
        <w:ind w:left="364" w:right="466" w:hanging="348"/>
        <w:spacing w:before="24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6"/>
        </w:rPr>
        <w:t>［5］吴勉华，王新月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16"/>
        </w:rPr>
        <w:t>中医内科学［M］. 3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6"/>
        </w:rPr>
        <w:t>版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6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6"/>
        </w:rPr>
        <w:t>北京：中国中医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药出版社，2012.</w:t>
      </w:r>
    </w:p>
    <w:p>
      <w:pPr>
        <w:pStyle w:val="BodyText"/>
        <w:ind w:left="363" w:right="466" w:hanging="347"/>
        <w:spacing w:before="23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［6］周仲瑛 .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  <w:spacing w:val="-11"/>
        </w:rPr>
        <w:t>中医内科学［M］. 2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1"/>
        </w:rPr>
        <w:t>版 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1"/>
        </w:rPr>
        <w:t>北京：中国中医药出版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0"/>
        </w:rPr>
        <w:t>社，2007.</w:t>
      </w:r>
    </w:p>
    <w:p>
      <w:pPr>
        <w:pStyle w:val="BodyText"/>
        <w:ind w:left="16"/>
        <w:spacing w:before="24" w:line="16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6"/>
        </w:rPr>
        <w:t>［7］周仲瑛 .  中医内科学［M］.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-6"/>
        </w:rPr>
        <w:t>北京：中国中医药出版社，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0"/>
        <w:spacing w:before="38" w:line="21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2003.</w:t>
      </w:r>
    </w:p>
    <w:p>
      <w:pPr>
        <w:pStyle w:val="BodyText"/>
        <w:ind w:left="348" w:right="61" w:hanging="347"/>
        <w:spacing w:before="8" w:line="21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6"/>
        </w:rPr>
        <w:t>［8］余小萍，方祝元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6"/>
        </w:rPr>
        <w:t>中医内科学［M］. 3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6"/>
        </w:rPr>
        <w:t>版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6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6"/>
        </w:rPr>
        <w:t>上海：上海科学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技术出版社，2018.</w:t>
      </w:r>
    </w:p>
    <w:p>
      <w:pPr>
        <w:pStyle w:val="BodyText"/>
        <w:ind w:left="348" w:right="61" w:hanging="347"/>
        <w:spacing w:before="31" w:line="21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6"/>
        </w:rPr>
        <w:t>［9］田德禄，蔡淦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6"/>
        </w:rPr>
        <w:t>中医内科学［M］. 2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6"/>
        </w:rPr>
        <w:t>版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6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6"/>
        </w:rPr>
        <w:t>上海：上海科学技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术出版社，2013.</w:t>
      </w:r>
    </w:p>
    <w:p>
      <w:pPr>
        <w:pStyle w:val="BodyText"/>
        <w:ind w:left="454" w:right="61" w:hanging="453"/>
        <w:spacing w:before="32" w:line="21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［10］田德禄，蔡淦 .  中医内科学［M］.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1"/>
        </w:rPr>
        <w:t>上海：上海科学技术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出版社，2006.</w:t>
      </w:r>
    </w:p>
    <w:p>
      <w:pPr>
        <w:pStyle w:val="BodyText"/>
        <w:ind w:left="440" w:right="61" w:hanging="439"/>
        <w:spacing w:before="32" w:line="21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6"/>
        </w:rPr>
        <w:t>［11］陈湘君 .  中医内科学［M］.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上海：上海科学技术出版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9"/>
          <w:w w:val="99"/>
        </w:rPr>
        <w:t>社，2004.</w:t>
      </w:r>
    </w:p>
    <w:p>
      <w:pPr>
        <w:pStyle w:val="BodyText"/>
        <w:ind w:left="440" w:right="61" w:hanging="439"/>
        <w:spacing w:before="32" w:line="21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6"/>
        </w:rPr>
        <w:t>［12］王永炎 .  中医内科学［M］.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上海：上海科学技术出版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0"/>
        </w:rPr>
        <w:t>社，1997.</w:t>
      </w:r>
    </w:p>
    <w:p>
      <w:pPr>
        <w:pStyle w:val="BodyText"/>
        <w:ind w:left="440" w:right="61" w:hanging="439"/>
        <w:spacing w:before="32" w:line="21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［13］周仲瑛 .  中医内科学［M］.</w:t>
      </w:r>
      <w:r>
        <w:rPr>
          <w:sz w:val="18"/>
          <w:szCs w:val="18"/>
          <w:color w:val="231F20"/>
          <w:spacing w:val="-9"/>
        </w:rPr>
        <w:t xml:space="preserve"> 2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9"/>
        </w:rPr>
        <w:t>版 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9"/>
        </w:rPr>
        <w:t>北京：人民卫生出版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0"/>
        </w:rPr>
        <w:t>社，2008.</w:t>
      </w:r>
    </w:p>
    <w:p>
      <w:pPr>
        <w:pStyle w:val="BodyText"/>
        <w:ind w:left="440" w:right="61" w:hanging="439"/>
        <w:spacing w:before="32" w:line="21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［14］肖振辉 .  中医内科学［M］.</w:t>
      </w:r>
      <w:r>
        <w:rPr>
          <w:sz w:val="18"/>
          <w:szCs w:val="18"/>
          <w:color w:val="231F20"/>
          <w:spacing w:val="-9"/>
        </w:rPr>
        <w:t xml:space="preserve"> 2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9"/>
        </w:rPr>
        <w:t>版 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9"/>
        </w:rPr>
        <w:t>北京：人民卫生出版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0"/>
        </w:rPr>
        <w:t>社，2010.</w:t>
      </w:r>
    </w:p>
    <w:p>
      <w:pPr>
        <w:pStyle w:val="BodyText"/>
        <w:ind w:left="443" w:right="61" w:hanging="442"/>
        <w:spacing w:before="32" w:line="21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3"/>
        </w:rPr>
        <w:t>［15］王永炎，鲁兆麟 .  中医内科学［M］. 2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3"/>
        </w:rPr>
        <w:t>版 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3"/>
        </w:rPr>
        <w:t>北京：人</w:t>
      </w:r>
      <w:r>
        <w:rPr>
          <w:sz w:val="18"/>
          <w:szCs w:val="18"/>
          <w:color w:val="231F20"/>
          <w:spacing w:val="-14"/>
        </w:rPr>
        <w:t>民卫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生出版社，2011.</w:t>
      </w:r>
    </w:p>
    <w:p>
      <w:pPr>
        <w:pStyle w:val="BodyText"/>
        <w:ind w:left="2"/>
        <w:spacing w:before="32" w:line="20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7"/>
        </w:rPr>
        <w:t>［16］谢鸣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17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7"/>
        </w:rPr>
        <w:t>方剂学［M］.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7"/>
        </w:rPr>
        <w:t>北京：人民卫生出版</w:t>
      </w:r>
      <w:r>
        <w:rPr>
          <w:sz w:val="18"/>
          <w:szCs w:val="18"/>
          <w:color w:val="231F20"/>
          <w:spacing w:val="-18"/>
        </w:rPr>
        <w:t>社，2012.</w:t>
      </w:r>
    </w:p>
    <w:p>
      <w:pPr>
        <w:pStyle w:val="BodyText"/>
        <w:ind w:left="444" w:hanging="442"/>
        <w:spacing w:before="27" w:line="22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［17］邓中甲 .</w:t>
      </w:r>
      <w:r>
        <w:rPr>
          <w:sz w:val="18"/>
          <w:szCs w:val="18"/>
          <w:color w:val="231F20"/>
          <w:spacing w:val="56"/>
        </w:rPr>
        <w:t xml:space="preserve"> </w:t>
      </w:r>
      <w:r>
        <w:rPr>
          <w:sz w:val="18"/>
          <w:szCs w:val="18"/>
          <w:color w:val="231F20"/>
          <w:spacing w:val="-5"/>
        </w:rPr>
        <w:t>方剂学［M］.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上海：上海科学技术出版社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  <w:spacing w:val="-5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2008.</w:t>
      </w:r>
    </w:p>
    <w:p>
      <w:pPr>
        <w:pStyle w:val="BodyText"/>
        <w:ind w:left="458" w:hanging="456"/>
        <w:spacing w:before="9" w:line="22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［18］段富津 .</w:t>
      </w:r>
      <w:r>
        <w:rPr>
          <w:sz w:val="18"/>
          <w:szCs w:val="18"/>
          <w:color w:val="231F20"/>
          <w:spacing w:val="56"/>
        </w:rPr>
        <w:t xml:space="preserve"> </w:t>
      </w:r>
      <w:r>
        <w:rPr>
          <w:sz w:val="18"/>
          <w:szCs w:val="18"/>
          <w:color w:val="231F20"/>
          <w:spacing w:val="-5"/>
        </w:rPr>
        <w:t>方剂学［M］.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上海：上海科学技术出版社</w:t>
      </w:r>
      <w:r>
        <w:rPr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  <w:spacing w:val="-5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5"/>
        </w:rPr>
        <w:t>1995.</w:t>
      </w:r>
    </w:p>
    <w:p>
      <w:pPr>
        <w:pStyle w:val="BodyText"/>
        <w:ind w:left="443" w:hanging="441"/>
        <w:spacing w:before="9" w:line="22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4"/>
        </w:rPr>
        <w:t>［19］李冀，连建伟 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方剂学［M］.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北京：中国中医药出版社，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2016.</w:t>
      </w:r>
    </w:p>
    <w:p>
      <w:pPr>
        <w:pStyle w:val="BodyText"/>
        <w:ind w:left="444" w:hanging="442"/>
        <w:spacing w:before="9" w:line="22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［20］贾波，李冀 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9"/>
        </w:rPr>
        <w:t>方剂学［M］.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北京：中国中医药出版社，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2014.</w:t>
      </w:r>
    </w:p>
    <w:p>
      <w:pPr>
        <w:pStyle w:val="BodyText"/>
        <w:ind w:left="2"/>
        <w:spacing w:before="8" w:line="20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7"/>
        </w:rPr>
        <w:t>［21］李冀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7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7"/>
        </w:rPr>
        <w:t>方剂学［M］.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7"/>
        </w:rPr>
        <w:t>北京：中国中医药出版社，2006.</w:t>
      </w:r>
    </w:p>
    <w:p>
      <w:pPr>
        <w:pStyle w:val="BodyText"/>
        <w:spacing w:before="25" w:line="20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6"/>
        </w:rPr>
        <w:t>［22］邓中甲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6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6"/>
        </w:rPr>
        <w:t>方剂学［M］.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6"/>
        </w:rPr>
        <w:t>北京：中国中医药出版社，2003.</w:t>
      </w:r>
    </w:p>
    <w:p>
      <w:pPr>
        <w:pStyle w:val="BodyText"/>
        <w:ind w:left="455" w:right="63" w:hanging="455"/>
        <w:spacing w:before="27" w:line="21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［23］中华中医药学会肺系病学分会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肺系病常用</w:t>
      </w:r>
      <w:r>
        <w:rPr>
          <w:sz w:val="18"/>
          <w:szCs w:val="18"/>
          <w:color w:val="231F20"/>
          <w:spacing w:val="-1"/>
        </w:rPr>
        <w:t>经典名方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9"/>
        </w:rPr>
        <w:t>的专家共识［J］.  中医杂志，2017，58（12</w:t>
      </w:r>
      <w:r>
        <w:rPr>
          <w:sz w:val="18"/>
          <w:szCs w:val="18"/>
          <w:color w:val="231F20"/>
          <w:spacing w:val="-41"/>
          <w:w w:val="83"/>
        </w:rPr>
        <w:t>）：</w:t>
      </w:r>
      <w:r>
        <w:rPr>
          <w:sz w:val="18"/>
          <w:szCs w:val="18"/>
          <w:color w:val="231F20"/>
          <w:spacing w:val="-19"/>
        </w:rPr>
        <w:t>1079</w:t>
      </w:r>
      <w:r>
        <w:rPr>
          <w:rFonts w:ascii="SimSun" w:hAnsi="SimSun" w:eastAsia="SimSun" w:cs="SimSun"/>
          <w:sz w:val="18"/>
          <w:szCs w:val="18"/>
          <w:color w:val="231F20"/>
          <w:spacing w:val="-19"/>
        </w:rPr>
        <w:t>-</w:t>
      </w:r>
      <w:r>
        <w:rPr>
          <w:sz w:val="18"/>
          <w:szCs w:val="18"/>
          <w:color w:val="231F20"/>
          <w:spacing w:val="-19"/>
        </w:rPr>
        <w:t>1080.</w:t>
      </w:r>
    </w:p>
    <w:p>
      <w:pPr>
        <w:pStyle w:val="BodyText"/>
        <w:ind w:left="439" w:right="62" w:hanging="439"/>
        <w:spacing w:before="29" w:line="21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［24］中国中西医结合学会消化系统疾病</w:t>
      </w:r>
      <w:r>
        <w:rPr>
          <w:sz w:val="18"/>
          <w:szCs w:val="18"/>
          <w:color w:val="231F20"/>
          <w:spacing w:val="-1"/>
        </w:rPr>
        <w:t>专业委员会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功能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性便秘中西医结合诊疗共识意见（2017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"/>
        </w:rPr>
        <w:t>年</w:t>
      </w:r>
      <w:r>
        <w:rPr>
          <w:sz w:val="18"/>
          <w:szCs w:val="18"/>
          <w:color w:val="231F20"/>
          <w:spacing w:val="-21"/>
          <w:w w:val="61"/>
        </w:rPr>
        <w:t>）［</w:t>
      </w:r>
      <w:r>
        <w:rPr>
          <w:sz w:val="18"/>
          <w:szCs w:val="18"/>
          <w:color w:val="231F20"/>
          <w:spacing w:val="-1"/>
        </w:rPr>
        <w:t>J］.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-2"/>
        </w:rPr>
        <w:t>中国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中西医结合消化杂志，2018，26（1</w:t>
      </w:r>
      <w:r>
        <w:rPr>
          <w:sz w:val="18"/>
          <w:szCs w:val="18"/>
          <w:color w:val="231F20"/>
          <w:spacing w:val="-43"/>
          <w:w w:val="86"/>
        </w:rPr>
        <w:t>）：</w:t>
      </w:r>
      <w:r>
        <w:rPr>
          <w:sz w:val="18"/>
          <w:szCs w:val="18"/>
          <w:color w:val="231F20"/>
          <w:spacing w:val="-16"/>
        </w:rPr>
        <w:t>18</w:t>
      </w:r>
      <w:r>
        <w:rPr>
          <w:rFonts w:ascii="SimSun" w:hAnsi="SimSun" w:eastAsia="SimSun" w:cs="SimSun"/>
          <w:sz w:val="18"/>
          <w:szCs w:val="18"/>
          <w:color w:val="231F20"/>
          <w:spacing w:val="-16"/>
        </w:rPr>
        <w:t>-</w:t>
      </w:r>
      <w:r>
        <w:rPr>
          <w:sz w:val="18"/>
          <w:szCs w:val="18"/>
          <w:color w:val="231F20"/>
          <w:spacing w:val="-16"/>
        </w:rPr>
        <w:t>26.</w:t>
      </w:r>
    </w:p>
    <w:p>
      <w:pPr>
        <w:pStyle w:val="BodyText"/>
        <w:ind w:left="443" w:right="63" w:hanging="443"/>
        <w:spacing w:before="29" w:line="21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［25］中华中医药学会脾胃病分会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便秘中医诊疗</w:t>
      </w:r>
      <w:r>
        <w:rPr>
          <w:sz w:val="18"/>
          <w:szCs w:val="18"/>
          <w:color w:val="231F20"/>
          <w:spacing w:val="-1"/>
        </w:rPr>
        <w:t>专家共识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9"/>
        </w:rPr>
        <w:t>意见（2017</w:t>
      </w:r>
      <w:r>
        <w:rPr>
          <w:sz w:val="18"/>
          <w:szCs w:val="18"/>
          <w:color w:val="231F20"/>
          <w:spacing w:val="-28"/>
          <w:w w:val="66"/>
        </w:rPr>
        <w:t>）［</w:t>
      </w:r>
      <w:r>
        <w:rPr>
          <w:sz w:val="18"/>
          <w:szCs w:val="18"/>
          <w:color w:val="231F20"/>
          <w:spacing w:val="-19"/>
        </w:rPr>
        <w:t>J］.  中医杂志，2017，58（15</w:t>
      </w:r>
      <w:r>
        <w:rPr>
          <w:sz w:val="18"/>
          <w:szCs w:val="18"/>
          <w:color w:val="231F20"/>
          <w:spacing w:val="-28"/>
          <w:w w:val="66"/>
        </w:rPr>
        <w:t>）：</w:t>
      </w:r>
      <w:r>
        <w:rPr>
          <w:sz w:val="18"/>
          <w:szCs w:val="18"/>
          <w:color w:val="231F20"/>
          <w:spacing w:val="-19"/>
        </w:rPr>
        <w:t>1345</w:t>
      </w:r>
      <w:r>
        <w:rPr>
          <w:rFonts w:ascii="SimSun" w:hAnsi="SimSun" w:eastAsia="SimSun" w:cs="SimSun"/>
          <w:sz w:val="18"/>
          <w:szCs w:val="18"/>
          <w:color w:val="231F20"/>
          <w:spacing w:val="-19"/>
        </w:rPr>
        <w:t>-</w:t>
      </w:r>
      <w:r>
        <w:rPr>
          <w:sz w:val="18"/>
          <w:szCs w:val="18"/>
          <w:color w:val="231F20"/>
          <w:spacing w:val="-19"/>
        </w:rPr>
        <w:t>1350.</w:t>
      </w:r>
    </w:p>
    <w:p>
      <w:pPr>
        <w:pStyle w:val="BodyText"/>
        <w:ind w:left="443" w:right="62" w:hanging="443"/>
        <w:spacing w:before="27" w:line="21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［26］中华中医药学会脾胃病分会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泄泻中</w:t>
      </w:r>
      <w:r>
        <w:rPr>
          <w:sz w:val="18"/>
          <w:szCs w:val="18"/>
          <w:color w:val="231F20"/>
          <w:spacing w:val="-1"/>
        </w:rPr>
        <w:t>医诊疗专家共识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9"/>
        </w:rPr>
        <w:t>意见（2017</w:t>
      </w:r>
      <w:r>
        <w:rPr>
          <w:sz w:val="18"/>
          <w:szCs w:val="18"/>
          <w:color w:val="231F20"/>
          <w:spacing w:val="-28"/>
          <w:w w:val="66"/>
        </w:rPr>
        <w:t>）［</w:t>
      </w:r>
      <w:r>
        <w:rPr>
          <w:sz w:val="18"/>
          <w:szCs w:val="18"/>
          <w:color w:val="231F20"/>
          <w:spacing w:val="-19"/>
        </w:rPr>
        <w:t>J］.  中医杂志，2017，58（14</w:t>
      </w:r>
      <w:r>
        <w:rPr>
          <w:sz w:val="18"/>
          <w:szCs w:val="18"/>
          <w:color w:val="231F20"/>
          <w:spacing w:val="-28"/>
          <w:w w:val="66"/>
        </w:rPr>
        <w:t>）：</w:t>
      </w:r>
      <w:r>
        <w:rPr>
          <w:sz w:val="18"/>
          <w:szCs w:val="18"/>
          <w:color w:val="231F20"/>
          <w:spacing w:val="-19"/>
        </w:rPr>
        <w:t>1256</w:t>
      </w:r>
      <w:r>
        <w:rPr>
          <w:rFonts w:ascii="SimSun" w:hAnsi="SimSun" w:eastAsia="SimSun" w:cs="SimSun"/>
          <w:sz w:val="18"/>
          <w:szCs w:val="18"/>
          <w:color w:val="231F20"/>
          <w:spacing w:val="-19"/>
        </w:rPr>
        <w:t>-</w:t>
      </w:r>
      <w:r>
        <w:rPr>
          <w:sz w:val="18"/>
          <w:szCs w:val="18"/>
          <w:color w:val="231F20"/>
          <w:spacing w:val="-19"/>
        </w:rPr>
        <w:t>1260.</w:t>
      </w:r>
    </w:p>
    <w:p>
      <w:pPr>
        <w:pStyle w:val="BodyText"/>
        <w:ind w:left="440" w:right="62" w:hanging="440"/>
        <w:spacing w:before="28" w:line="21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［27］中国中西医结合学会消化系统疾病专业委员</w:t>
      </w:r>
      <w:r>
        <w:rPr>
          <w:sz w:val="18"/>
          <w:szCs w:val="18"/>
          <w:color w:val="231F20"/>
          <w:spacing w:val="-1"/>
        </w:rPr>
        <w:t>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肠易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激综合征中西医结合诊疗共识意见（2017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"/>
        </w:rPr>
        <w:t>年</w:t>
      </w:r>
      <w:r>
        <w:rPr>
          <w:sz w:val="18"/>
          <w:szCs w:val="18"/>
          <w:color w:val="231F20"/>
          <w:spacing w:val="-21"/>
          <w:w w:val="61"/>
        </w:rPr>
        <w:t>）［</w:t>
      </w:r>
      <w:r>
        <w:rPr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  <w:spacing w:val="-2"/>
        </w:rPr>
        <w:t>］.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中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国中西医结合消化杂志，2018，26（3</w:t>
      </w:r>
      <w:r>
        <w:rPr>
          <w:sz w:val="18"/>
          <w:szCs w:val="18"/>
          <w:color w:val="231F20"/>
          <w:spacing w:val="-29"/>
          <w:w w:val="58"/>
        </w:rPr>
        <w:t>）：</w:t>
      </w:r>
      <w:r>
        <w:rPr>
          <w:sz w:val="18"/>
          <w:szCs w:val="18"/>
          <w:color w:val="231F20"/>
          <w:spacing w:val="-12"/>
        </w:rPr>
        <w:t>227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-</w:t>
      </w:r>
      <w:r>
        <w:rPr>
          <w:sz w:val="18"/>
          <w:szCs w:val="18"/>
          <w:color w:val="231F20"/>
          <w:spacing w:val="-13"/>
        </w:rPr>
        <w:t>232.</w:t>
      </w:r>
    </w:p>
    <w:p>
      <w:pPr>
        <w:pStyle w:val="BodyText"/>
        <w:ind w:left="441" w:right="3" w:hanging="440"/>
        <w:spacing w:before="28" w:line="22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［28］中华中医药学会脾胃病分会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肠易激综合征</w:t>
      </w:r>
      <w:r>
        <w:rPr>
          <w:sz w:val="18"/>
          <w:szCs w:val="18"/>
          <w:color w:val="231F20"/>
          <w:spacing w:val="-1"/>
        </w:rPr>
        <w:t>中医诊疗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1"/>
        </w:rPr>
        <w:t>专家共识意见（2017</w:t>
      </w:r>
      <w:r>
        <w:rPr>
          <w:sz w:val="18"/>
          <w:szCs w:val="18"/>
          <w:color w:val="231F20"/>
          <w:spacing w:val="-33"/>
          <w:w w:val="78"/>
        </w:rPr>
        <w:t>）［</w:t>
      </w:r>
      <w:r>
        <w:rPr>
          <w:sz w:val="18"/>
          <w:szCs w:val="18"/>
          <w:color w:val="231F20"/>
          <w:spacing w:val="-11"/>
        </w:rPr>
        <w:t>J］.  中医杂志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1"/>
        </w:rPr>
        <w:t>，2017，58（</w:t>
      </w:r>
      <w:r>
        <w:rPr>
          <w:sz w:val="18"/>
          <w:szCs w:val="18"/>
          <w:color w:val="231F20"/>
          <w:spacing w:val="-12"/>
        </w:rPr>
        <w:t>18</w:t>
      </w:r>
      <w:r>
        <w:rPr>
          <w:sz w:val="18"/>
          <w:szCs w:val="18"/>
          <w:color w:val="231F20"/>
          <w:spacing w:val="-33"/>
          <w:w w:val="78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1614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-</w:t>
      </w:r>
      <w:r>
        <w:rPr>
          <w:sz w:val="18"/>
          <w:szCs w:val="18"/>
          <w:color w:val="231F20"/>
          <w:spacing w:val="-11"/>
        </w:rPr>
        <w:t>1620.</w:t>
      </w:r>
    </w:p>
    <w:p>
      <w:pPr>
        <w:pStyle w:val="BodyText"/>
        <w:ind w:left="439" w:right="1" w:hanging="438"/>
        <w:spacing w:before="10" w:line="21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［29］中华中医药学会脾胃病分会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功能</w:t>
      </w:r>
      <w:r>
        <w:rPr>
          <w:sz w:val="18"/>
          <w:szCs w:val="18"/>
          <w:color w:val="231F20"/>
          <w:spacing w:val="-1"/>
        </w:rPr>
        <w:t>性消化不良中医诊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6"/>
        </w:rPr>
        <w:t>疗专家共识意见（2017</w:t>
      </w:r>
      <w:r>
        <w:rPr>
          <w:sz w:val="18"/>
          <w:szCs w:val="18"/>
          <w:color w:val="231F20"/>
          <w:spacing w:val="-22"/>
          <w:w w:val="63"/>
        </w:rPr>
        <w:t>）［</w:t>
      </w:r>
      <w:r>
        <w:rPr>
          <w:sz w:val="18"/>
          <w:szCs w:val="18"/>
          <w:color w:val="231F20"/>
          <w:spacing w:val="-6"/>
        </w:rPr>
        <w:t>J］.  中华中医药杂志，2017，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5"/>
        </w:rPr>
        <w:t>32（6</w:t>
      </w:r>
      <w:r>
        <w:rPr>
          <w:sz w:val="18"/>
          <w:szCs w:val="18"/>
          <w:color w:val="231F20"/>
          <w:spacing w:val="-31"/>
          <w:w w:val="62"/>
        </w:rPr>
        <w:t>）：</w:t>
      </w:r>
      <w:r>
        <w:rPr>
          <w:sz w:val="18"/>
          <w:szCs w:val="18"/>
          <w:color w:val="231F20"/>
          <w:spacing w:val="-15"/>
        </w:rPr>
        <w:t>2595</w:t>
      </w:r>
      <w:r>
        <w:rPr>
          <w:rFonts w:ascii="SimSun" w:hAnsi="SimSun" w:eastAsia="SimSun" w:cs="SimSun"/>
          <w:sz w:val="18"/>
          <w:szCs w:val="18"/>
          <w:color w:val="231F20"/>
          <w:spacing w:val="-15"/>
        </w:rPr>
        <w:t>-</w:t>
      </w:r>
      <w:r>
        <w:rPr>
          <w:sz w:val="18"/>
          <w:szCs w:val="18"/>
          <w:color w:val="231F20"/>
          <w:spacing w:val="-15"/>
        </w:rPr>
        <w:t>2598；</w:t>
      </w:r>
    </w:p>
    <w:p>
      <w:pPr>
        <w:pStyle w:val="BodyText"/>
        <w:ind w:left="441" w:right="61" w:hanging="440"/>
        <w:spacing w:before="29" w:line="19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［30］中国中西医结合学会消化系统疾病专业委</w:t>
      </w:r>
      <w:r>
        <w:rPr>
          <w:sz w:val="18"/>
          <w:szCs w:val="18"/>
          <w:color w:val="231F20"/>
          <w:spacing w:val="-1"/>
        </w:rPr>
        <w:t>员会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慢性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萎缩性胃炎中西医结合诊疗共识意见（2017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1"/>
        </w:rPr>
        <w:t>年</w:t>
      </w:r>
      <w:r>
        <w:rPr>
          <w:sz w:val="18"/>
          <w:szCs w:val="18"/>
          <w:color w:val="231F20"/>
          <w:spacing w:val="-23"/>
          <w:w w:val="65"/>
        </w:rPr>
        <w:t>）［</w:t>
      </w:r>
      <w:r>
        <w:rPr>
          <w:sz w:val="18"/>
          <w:szCs w:val="18"/>
          <w:color w:val="231F20"/>
          <w:spacing w:val="1"/>
        </w:rPr>
        <w:t>J］.</w:t>
      </w:r>
    </w:p>
    <w:p>
      <w:pPr>
        <w:spacing w:line="193" w:lineRule="auto"/>
        <w:sectPr>
          <w:type w:val="continuous"/>
          <w:pgSz w:w="11906" w:h="16838"/>
          <w:pgMar w:top="1632" w:right="732" w:bottom="0" w:left="1150" w:header="1247" w:footer="0" w:gutter="0"/>
          <w:cols w:equalWidth="0" w:num="2">
            <w:col w:w="5172" w:space="100"/>
            <w:col w:w="4752" w:space="0"/>
          </w:cols>
        </w:sectPr>
        <w:rPr>
          <w:sz w:val="18"/>
          <w:szCs w:val="18"/>
        </w:rPr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6"/>
          <w:pgSz w:w="11906" w:h="16838"/>
          <w:pgMar w:top="1632" w:right="1159" w:bottom="0" w:left="728" w:header="1247" w:footer="0" w:gutter="0"/>
          <w:cols w:equalWidth="0" w:num="1">
            <w:col w:w="10018" w:space="0"/>
          </w:cols>
        </w:sectPr>
        <w:rPr/>
      </w:pPr>
    </w:p>
    <w:p>
      <w:pPr>
        <w:pStyle w:val="BodyText"/>
        <w:ind w:left="458"/>
        <w:spacing w:before="41" w:line="20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中国中西医结合消化杂志，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2018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26</w:t>
      </w:r>
      <w:r>
        <w:rPr>
          <w:sz w:val="18"/>
          <w:szCs w:val="18"/>
          <w:color w:val="231F20"/>
          <w:spacing w:val="-1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</w:t>
      </w:r>
      <w:r>
        <w:rPr>
          <w:sz w:val="18"/>
          <w:szCs w:val="18"/>
          <w:color w:val="231F20"/>
          <w:spacing w:val="-40"/>
          <w:w w:val="7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121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31.</w:t>
      </w:r>
    </w:p>
    <w:p>
      <w:pPr>
        <w:pStyle w:val="BodyText"/>
        <w:ind w:left="438" w:right="467" w:hanging="438"/>
        <w:spacing w:before="25" w:line="21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31</w:t>
      </w:r>
      <w:r>
        <w:rPr>
          <w:sz w:val="18"/>
          <w:szCs w:val="18"/>
          <w:color w:val="231F20"/>
        </w:rPr>
        <w:t>］中华中医药学会脾胃病分会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慢性萎缩性胃炎中医诊 </w:t>
      </w:r>
      <w:r>
        <w:rPr>
          <w:sz w:val="18"/>
          <w:szCs w:val="18"/>
          <w:color w:val="231F20"/>
          <w:spacing w:val="-15"/>
        </w:rPr>
        <w:t>疗共识意见［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J</w:t>
      </w:r>
      <w:r>
        <w:rPr>
          <w:sz w:val="18"/>
          <w:szCs w:val="18"/>
          <w:color w:val="231F20"/>
          <w:spacing w:val="-15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.  </w:t>
      </w:r>
      <w:r>
        <w:rPr>
          <w:sz w:val="18"/>
          <w:szCs w:val="18"/>
          <w:color w:val="231F20"/>
          <w:spacing w:val="-15"/>
        </w:rPr>
        <w:t>中医杂志，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2010</w:t>
      </w:r>
      <w:r>
        <w:rPr>
          <w:sz w:val="18"/>
          <w:szCs w:val="18"/>
          <w:color w:val="231F20"/>
          <w:spacing w:val="-1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51</w:t>
      </w:r>
      <w:r>
        <w:rPr>
          <w:sz w:val="18"/>
          <w:szCs w:val="18"/>
          <w:color w:val="231F20"/>
          <w:spacing w:val="-15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8</w:t>
      </w:r>
      <w:r>
        <w:rPr>
          <w:sz w:val="18"/>
          <w:szCs w:val="18"/>
          <w:color w:val="231F20"/>
          <w:spacing w:val="-29"/>
          <w:w w:val="5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749</w:t>
      </w:r>
      <w:r>
        <w:rPr>
          <w:rFonts w:ascii="SimSun" w:hAnsi="SimSun" w:eastAsia="SimSun" w:cs="SimSun"/>
          <w:sz w:val="18"/>
          <w:szCs w:val="18"/>
          <w:color w:val="231F20"/>
          <w:spacing w:val="-16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753.</w:t>
      </w:r>
    </w:p>
    <w:p>
      <w:pPr>
        <w:pStyle w:val="BodyText"/>
        <w:ind w:left="439" w:right="407" w:hanging="439"/>
        <w:spacing w:before="25" w:line="231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32</w:t>
      </w:r>
      <w:r>
        <w:rPr>
          <w:sz w:val="18"/>
          <w:szCs w:val="18"/>
          <w:color w:val="231F20"/>
        </w:rPr>
        <w:t>］中华中医药学会脾胃病分会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慢性胃炎中医诊疗专家  </w:t>
      </w:r>
      <w:r>
        <w:rPr>
          <w:sz w:val="18"/>
          <w:szCs w:val="18"/>
          <w:color w:val="231F20"/>
          <w:spacing w:val="-11"/>
        </w:rPr>
        <w:t>共识意见（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2017</w:t>
      </w:r>
      <w:r>
        <w:rPr>
          <w:sz w:val="18"/>
          <w:szCs w:val="18"/>
          <w:color w:val="231F20"/>
          <w:spacing w:val="-32"/>
          <w:w w:val="77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J</w:t>
      </w:r>
      <w:r>
        <w:rPr>
          <w:sz w:val="18"/>
          <w:szCs w:val="18"/>
          <w:color w:val="231F20"/>
          <w:spacing w:val="-1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.  </w:t>
      </w:r>
      <w:r>
        <w:rPr>
          <w:sz w:val="18"/>
          <w:szCs w:val="18"/>
          <w:color w:val="231F20"/>
          <w:spacing w:val="-11"/>
        </w:rPr>
        <w:t>中华中医药杂志，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2017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32</w:t>
      </w:r>
      <w:r>
        <w:rPr>
          <w:sz w:val="18"/>
          <w:szCs w:val="18"/>
          <w:color w:val="231F20"/>
          <w:spacing w:val="-11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7</w:t>
      </w:r>
      <w:r>
        <w:rPr>
          <w:sz w:val="18"/>
          <w:szCs w:val="18"/>
          <w:color w:val="231F20"/>
          <w:spacing w:val="-32"/>
          <w:w w:val="77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3060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3064.</w:t>
      </w:r>
    </w:p>
    <w:p>
      <w:pPr>
        <w:pStyle w:val="BodyText"/>
        <w:ind w:left="371" w:right="395" w:hanging="370"/>
        <w:spacing w:before="35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33</w:t>
      </w:r>
      <w:r>
        <w:rPr>
          <w:sz w:val="18"/>
          <w:szCs w:val="18"/>
          <w:color w:val="231F20"/>
        </w:rPr>
        <w:t>］中国中西医结合学会消化系统疾病专业委员会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慢性  </w:t>
      </w:r>
      <w:r>
        <w:rPr>
          <w:sz w:val="18"/>
          <w:szCs w:val="18"/>
          <w:color w:val="231F20"/>
          <w:spacing w:val="13"/>
        </w:rPr>
        <w:t>非萎缩性胃炎中西医结合诊疗共识意见（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>2017 </w:t>
      </w:r>
      <w:r>
        <w:rPr>
          <w:sz w:val="18"/>
          <w:szCs w:val="18"/>
          <w:color w:val="231F20"/>
          <w:spacing w:val="13"/>
        </w:rPr>
        <w:t>年）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5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J</w:t>
      </w:r>
      <w:r>
        <w:rPr>
          <w:sz w:val="18"/>
          <w:szCs w:val="18"/>
          <w:color w:val="231F20"/>
          <w:spacing w:val="-15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.  </w:t>
      </w:r>
      <w:r>
        <w:rPr>
          <w:sz w:val="18"/>
          <w:szCs w:val="18"/>
          <w:color w:val="231F20"/>
          <w:spacing w:val="-15"/>
        </w:rPr>
        <w:t>中国中西医结合消化杂志，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2018</w:t>
      </w:r>
      <w:r>
        <w:rPr>
          <w:sz w:val="18"/>
          <w:szCs w:val="18"/>
          <w:color w:val="231F20"/>
          <w:spacing w:val="-1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26</w:t>
      </w:r>
      <w:r>
        <w:rPr>
          <w:sz w:val="18"/>
          <w:szCs w:val="18"/>
          <w:color w:val="231F20"/>
          <w:spacing w:val="-15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1</w:t>
      </w:r>
      <w:r>
        <w:rPr>
          <w:sz w:val="18"/>
          <w:szCs w:val="18"/>
          <w:color w:val="231F20"/>
          <w:spacing w:val="-41"/>
          <w:w w:val="8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-1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8.</w:t>
      </w:r>
    </w:p>
    <w:p>
      <w:pPr>
        <w:pStyle w:val="BodyText"/>
        <w:ind w:left="459" w:right="465" w:hanging="458"/>
        <w:spacing w:before="23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34</w:t>
      </w:r>
      <w:r>
        <w:rPr>
          <w:sz w:val="18"/>
          <w:szCs w:val="18"/>
          <w:color w:val="231F20"/>
        </w:rPr>
        <w:t>］中国中西医结合学会消化系统疾病专业委员会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慢性 </w:t>
      </w:r>
      <w:r>
        <w:rPr>
          <w:sz w:val="18"/>
          <w:szCs w:val="18"/>
          <w:color w:val="231F20"/>
          <w:spacing w:val="-2"/>
        </w:rPr>
        <w:t>胃炎中西医结合诊疗共识意见（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2011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"/>
        </w:rPr>
        <w:t>年天津</w:t>
      </w:r>
      <w:r>
        <w:rPr>
          <w:sz w:val="18"/>
          <w:szCs w:val="18"/>
          <w:color w:val="231F20"/>
          <w:spacing w:val="-22"/>
          <w:w w:val="63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J</w:t>
      </w:r>
      <w:r>
        <w:rPr>
          <w:sz w:val="18"/>
          <w:szCs w:val="18"/>
          <w:color w:val="231F20"/>
          <w:spacing w:val="-2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.  </w:t>
      </w:r>
      <w:r>
        <w:rPr>
          <w:sz w:val="18"/>
          <w:szCs w:val="18"/>
          <w:color w:val="231F20"/>
          <w:spacing w:val="-2"/>
        </w:rPr>
        <w:t>中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国中西医结合杂志，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2012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32</w:t>
      </w:r>
      <w:r>
        <w:rPr>
          <w:sz w:val="18"/>
          <w:szCs w:val="18"/>
          <w:color w:val="231F20"/>
          <w:spacing w:val="-1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6</w:t>
      </w:r>
      <w:r>
        <w:rPr>
          <w:sz w:val="18"/>
          <w:szCs w:val="18"/>
          <w:color w:val="231F20"/>
          <w:spacing w:val="-31"/>
          <w:w w:val="6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738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743.</w:t>
      </w:r>
    </w:p>
    <w:p>
      <w:pPr>
        <w:pStyle w:val="BodyText"/>
        <w:ind w:left="441" w:right="463" w:hanging="440"/>
        <w:spacing w:before="25" w:line="231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35</w:t>
      </w:r>
      <w:r>
        <w:rPr>
          <w:sz w:val="18"/>
          <w:szCs w:val="18"/>
          <w:color w:val="231F20"/>
          <w:spacing w:val="-7"/>
        </w:rPr>
        <w:t>］中华中医药学会脾胃病分会，唐旭东，王凤云，等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7"/>
        </w:rPr>
        <w:t>消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化系统常见病慢性非萎缩性胃炎中医诊疗指南（基层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6"/>
        </w:rPr>
        <w:t>医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6"/>
        </w:rPr>
        <w:t>生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16"/>
        </w:rPr>
        <w:t>版</w:t>
      </w:r>
      <w:r>
        <w:rPr>
          <w:sz w:val="18"/>
          <w:szCs w:val="18"/>
          <w:color w:val="231F20"/>
          <w:spacing w:val="-34"/>
          <w:w w:val="80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J</w:t>
      </w:r>
      <w:r>
        <w:rPr>
          <w:sz w:val="18"/>
          <w:szCs w:val="18"/>
          <w:color w:val="231F20"/>
          <w:spacing w:val="-16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6"/>
        </w:rPr>
        <w:t>中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16"/>
        </w:rPr>
        <w:t>华 中 医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16"/>
        </w:rPr>
        <w:t>药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6"/>
        </w:rPr>
        <w:t>杂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-16"/>
        </w:rPr>
        <w:t>志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-1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2019</w:t>
      </w:r>
      <w:r>
        <w:rPr>
          <w:sz w:val="18"/>
          <w:szCs w:val="18"/>
          <w:color w:val="231F20"/>
          <w:spacing w:val="-1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34</w:t>
      </w:r>
      <w:r>
        <w:rPr>
          <w:sz w:val="18"/>
          <w:szCs w:val="18"/>
          <w:color w:val="231F20"/>
          <w:spacing w:val="-16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8</w:t>
      </w:r>
      <w:r>
        <w:rPr>
          <w:sz w:val="18"/>
          <w:szCs w:val="18"/>
          <w:color w:val="231F20"/>
          <w:spacing w:val="-34"/>
          <w:w w:val="80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3613</w:t>
      </w:r>
      <w:r>
        <w:rPr>
          <w:rFonts w:ascii="SimSun" w:hAnsi="SimSun" w:eastAsia="SimSun" w:cs="SimSun"/>
          <w:sz w:val="18"/>
          <w:szCs w:val="18"/>
          <w:color w:val="231F20"/>
          <w:spacing w:val="-16"/>
        </w:rPr>
        <w:t>-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3618.</w:t>
      </w:r>
    </w:p>
    <w:p>
      <w:pPr>
        <w:pStyle w:val="BodyText"/>
        <w:ind w:left="371" w:right="394" w:hanging="370"/>
        <w:spacing w:before="50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36</w:t>
      </w:r>
      <w:r>
        <w:rPr>
          <w:sz w:val="18"/>
          <w:szCs w:val="18"/>
          <w:color w:val="231F20"/>
          <w:spacing w:val="-7"/>
        </w:rPr>
        <w:t>］中华中医药学会脾胃病分会，沈洪，唐志鹏，等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7"/>
        </w:rPr>
        <w:t>消化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系统常见病溃疡性结肠炎中医诊疗指南（基层</w:t>
      </w:r>
      <w:r>
        <w:rPr>
          <w:sz w:val="18"/>
          <w:szCs w:val="18"/>
          <w:color w:val="231F20"/>
          <w:spacing w:val="2"/>
        </w:rPr>
        <w:t>医生版）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J</w:t>
      </w:r>
      <w:r>
        <w:rPr>
          <w:sz w:val="18"/>
          <w:szCs w:val="18"/>
          <w:color w:val="231F20"/>
          <w:spacing w:val="-14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.  </w:t>
      </w:r>
      <w:r>
        <w:rPr>
          <w:sz w:val="18"/>
          <w:szCs w:val="18"/>
          <w:color w:val="231F20"/>
          <w:spacing w:val="-14"/>
        </w:rPr>
        <w:t>中华中医药杂志，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2019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34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9</w:t>
      </w:r>
      <w:r>
        <w:rPr>
          <w:sz w:val="18"/>
          <w:szCs w:val="18"/>
          <w:color w:val="231F20"/>
          <w:spacing w:val="-30"/>
          <w:w w:val="60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4155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4160.</w:t>
      </w:r>
    </w:p>
    <w:p>
      <w:pPr>
        <w:pStyle w:val="BodyText"/>
        <w:ind w:left="441" w:right="464" w:hanging="439"/>
        <w:spacing w:before="24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37</w:t>
      </w:r>
      <w:r>
        <w:rPr>
          <w:sz w:val="18"/>
          <w:szCs w:val="18"/>
          <w:color w:val="231F20"/>
        </w:rPr>
        <w:t>］中国中西医结合学会消化系统疾病专业委员</w:t>
      </w:r>
      <w:r>
        <w:rPr>
          <w:sz w:val="18"/>
          <w:szCs w:val="18"/>
          <w:color w:val="231F20"/>
          <w:spacing w:val="-1"/>
        </w:rPr>
        <w:t>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溃疡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性结肠炎中西医结合诊疗共识意见（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2017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年</w:t>
      </w:r>
      <w:r>
        <w:rPr>
          <w:sz w:val="18"/>
          <w:szCs w:val="18"/>
          <w:color w:val="231F20"/>
          <w:spacing w:val="-21"/>
          <w:w w:val="61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  <w:spacing w:val="-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 xml:space="preserve">  </w:t>
      </w:r>
      <w:r>
        <w:rPr>
          <w:sz w:val="18"/>
          <w:szCs w:val="18"/>
          <w:color w:val="231F20"/>
          <w:spacing w:val="-2"/>
        </w:rPr>
        <w:t>中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国中西医结合消化杂志，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2018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26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</w:t>
      </w:r>
      <w:r>
        <w:rPr>
          <w:sz w:val="18"/>
          <w:szCs w:val="18"/>
          <w:color w:val="231F20"/>
          <w:spacing w:val="-40"/>
          <w:w w:val="7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105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111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120.</w:t>
      </w:r>
    </w:p>
    <w:p>
      <w:pPr>
        <w:pStyle w:val="BodyText"/>
        <w:ind w:left="441" w:right="464" w:hanging="439"/>
        <w:spacing w:before="23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38</w:t>
      </w:r>
      <w:r>
        <w:rPr>
          <w:sz w:val="18"/>
          <w:szCs w:val="18"/>
          <w:color w:val="231F20"/>
        </w:rPr>
        <w:t>］中国中西医结合学会消化系统疾病专业委员</w:t>
      </w:r>
      <w:r>
        <w:rPr>
          <w:sz w:val="18"/>
          <w:szCs w:val="18"/>
          <w:color w:val="231F20"/>
          <w:spacing w:val="-1"/>
        </w:rPr>
        <w:t>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溃疡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性结肠炎中西医结合诊疗共识［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2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  </w:t>
      </w:r>
      <w:r>
        <w:rPr>
          <w:sz w:val="18"/>
          <w:szCs w:val="18"/>
          <w:color w:val="231F20"/>
          <w:spacing w:val="2"/>
        </w:rPr>
        <w:t>中国中</w:t>
      </w:r>
      <w:r>
        <w:rPr>
          <w:sz w:val="18"/>
          <w:szCs w:val="18"/>
          <w:color w:val="231F20"/>
          <w:spacing w:val="1"/>
        </w:rPr>
        <w:t>西医结合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消化杂志，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2010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18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6</w:t>
      </w:r>
      <w:r>
        <w:rPr>
          <w:sz w:val="18"/>
          <w:szCs w:val="18"/>
          <w:color w:val="231F20"/>
          <w:spacing w:val="-31"/>
          <w:w w:val="6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416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419.</w:t>
      </w:r>
    </w:p>
    <w:p>
      <w:pPr>
        <w:pStyle w:val="BodyText"/>
        <w:ind w:left="367" w:right="462" w:hanging="365"/>
        <w:spacing w:before="23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39</w:t>
      </w:r>
      <w:r>
        <w:rPr>
          <w:sz w:val="18"/>
          <w:szCs w:val="18"/>
          <w:color w:val="231F20"/>
        </w:rPr>
        <w:t>］中华中医药学会脾胃病分会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溃疡性结肠炎</w:t>
      </w:r>
      <w:r>
        <w:rPr>
          <w:sz w:val="18"/>
          <w:szCs w:val="18"/>
          <w:color w:val="231F20"/>
          <w:spacing w:val="-1"/>
        </w:rPr>
        <w:t>中医诊疗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5"/>
        </w:rPr>
        <w:t>专家共识意见（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2017</w:t>
      </w:r>
      <w:r>
        <w:rPr>
          <w:sz w:val="18"/>
          <w:szCs w:val="18"/>
          <w:color w:val="231F20"/>
          <w:spacing w:val="-21"/>
          <w:w w:val="61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J</w:t>
      </w:r>
      <w:r>
        <w:rPr>
          <w:sz w:val="18"/>
          <w:szCs w:val="18"/>
          <w:color w:val="231F20"/>
          <w:spacing w:val="-5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.  </w:t>
      </w:r>
      <w:r>
        <w:rPr>
          <w:sz w:val="18"/>
          <w:szCs w:val="18"/>
          <w:color w:val="231F20"/>
          <w:spacing w:val="-5"/>
        </w:rPr>
        <w:t>中华中医药杂志，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2017</w:t>
      </w:r>
      <w:r>
        <w:rPr>
          <w:sz w:val="18"/>
          <w:szCs w:val="18"/>
          <w:color w:val="231F20"/>
          <w:spacing w:val="-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32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8</w:t>
      </w:r>
      <w:r>
        <w:rPr>
          <w:sz w:val="18"/>
          <w:szCs w:val="18"/>
          <w:color w:val="231F20"/>
          <w:spacing w:val="-31"/>
          <w:w w:val="6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3585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3589.</w:t>
      </w:r>
    </w:p>
    <w:p>
      <w:pPr>
        <w:pStyle w:val="BodyText"/>
        <w:ind w:left="442" w:right="464" w:hanging="439"/>
        <w:spacing w:before="26" w:line="21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40</w:t>
      </w:r>
      <w:r>
        <w:rPr>
          <w:sz w:val="18"/>
          <w:szCs w:val="18"/>
          <w:color w:val="231F20"/>
        </w:rPr>
        <w:t>］中华中医药学会脾胃病分会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溃疡性结肠炎</w:t>
      </w:r>
      <w:r>
        <w:rPr>
          <w:sz w:val="18"/>
          <w:szCs w:val="18"/>
          <w:color w:val="231F20"/>
          <w:spacing w:val="-1"/>
        </w:rPr>
        <w:t>中医诊疗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共识意见［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J</w:t>
      </w:r>
      <w:r>
        <w:rPr>
          <w:sz w:val="18"/>
          <w:szCs w:val="18"/>
          <w:color w:val="231F20"/>
          <w:spacing w:val="-16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.  </w:t>
      </w:r>
      <w:r>
        <w:rPr>
          <w:sz w:val="18"/>
          <w:szCs w:val="18"/>
          <w:color w:val="231F20"/>
          <w:spacing w:val="-16"/>
        </w:rPr>
        <w:t>中华中医药杂志，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2010</w:t>
      </w:r>
      <w:r>
        <w:rPr>
          <w:sz w:val="18"/>
          <w:szCs w:val="18"/>
          <w:color w:val="231F20"/>
          <w:spacing w:val="-1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>25</w:t>
      </w:r>
      <w:r>
        <w:rPr>
          <w:sz w:val="18"/>
          <w:szCs w:val="18"/>
          <w:color w:val="231F20"/>
          <w:spacing w:val="-17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>6</w:t>
      </w:r>
      <w:r>
        <w:rPr>
          <w:sz w:val="18"/>
          <w:szCs w:val="18"/>
          <w:color w:val="231F20"/>
          <w:spacing w:val="-28"/>
          <w:w w:val="55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>891</w:t>
      </w:r>
      <w:r>
        <w:rPr>
          <w:rFonts w:ascii="SimSun" w:hAnsi="SimSun" w:eastAsia="SimSun" w:cs="SimSun"/>
          <w:sz w:val="18"/>
          <w:szCs w:val="18"/>
          <w:color w:val="231F20"/>
          <w:spacing w:val="-1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>895.</w:t>
      </w:r>
    </w:p>
    <w:p>
      <w:pPr>
        <w:pStyle w:val="BodyText"/>
        <w:ind w:left="441" w:right="463" w:hanging="438"/>
        <w:spacing w:before="23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41</w:t>
      </w:r>
      <w:r>
        <w:rPr>
          <w:sz w:val="18"/>
          <w:szCs w:val="18"/>
          <w:color w:val="231F20"/>
          <w:spacing w:val="6"/>
        </w:rPr>
        <w:t>］中国医疗保健国际交流促进会胃食管反流多学科分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5"/>
        </w:rPr>
        <w:t>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-5"/>
        </w:rPr>
        <w:t>中国胃食管反流病多学科诊疗共识［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J</w:t>
      </w:r>
      <w:r>
        <w:rPr>
          <w:sz w:val="18"/>
          <w:szCs w:val="18"/>
          <w:color w:val="231F20"/>
          <w:spacing w:val="-6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-6"/>
        </w:rPr>
        <w:t>中国医学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前沿杂志（电子版</w:t>
      </w:r>
      <w:r>
        <w:rPr>
          <w:sz w:val="18"/>
          <w:szCs w:val="18"/>
          <w:color w:val="231F20"/>
          <w:spacing w:val="-27"/>
          <w:w w:val="59"/>
        </w:rPr>
        <w:t>），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2019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11</w:t>
      </w:r>
      <w:r>
        <w:rPr>
          <w:sz w:val="18"/>
          <w:szCs w:val="18"/>
          <w:color w:val="231F20"/>
          <w:spacing w:val="-11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9</w:t>
      </w:r>
      <w:r>
        <w:rPr>
          <w:sz w:val="18"/>
          <w:szCs w:val="18"/>
          <w:color w:val="231F20"/>
          <w:spacing w:val="-27"/>
          <w:w w:val="5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30</w:t>
      </w:r>
      <w:r>
        <w:rPr>
          <w:rFonts w:ascii="SimSun" w:hAnsi="SimSun" w:eastAsia="SimSun" w:cs="SimSun"/>
          <w:sz w:val="18"/>
          <w:szCs w:val="18"/>
          <w:color w:val="231F20"/>
          <w:spacing w:val="-11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56.</w:t>
      </w:r>
    </w:p>
    <w:p>
      <w:pPr>
        <w:pStyle w:val="BodyText"/>
        <w:ind w:left="443" w:right="403" w:hanging="440"/>
        <w:spacing w:before="24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42</w:t>
      </w:r>
      <w:r>
        <w:rPr>
          <w:sz w:val="18"/>
          <w:szCs w:val="18"/>
          <w:color w:val="231F20"/>
          <w:spacing w:val="-1"/>
        </w:rPr>
        <w:t>］中华中医药学会脾胃病分会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  </w:t>
      </w:r>
      <w:r>
        <w:rPr>
          <w:sz w:val="18"/>
          <w:szCs w:val="18"/>
          <w:color w:val="231F20"/>
          <w:spacing w:val="-1"/>
        </w:rPr>
        <w:t>胃食管反流病中医诊疗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4"/>
        </w:rPr>
        <w:t>专家共识意见（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2017</w:t>
      </w:r>
      <w:r>
        <w:rPr>
          <w:sz w:val="18"/>
          <w:szCs w:val="18"/>
          <w:color w:val="231F20"/>
          <w:spacing w:val="-21"/>
          <w:w w:val="60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J</w:t>
      </w:r>
      <w:r>
        <w:rPr>
          <w:sz w:val="18"/>
          <w:szCs w:val="18"/>
          <w:color w:val="231F20"/>
          <w:spacing w:val="-4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-4"/>
        </w:rPr>
        <w:t>中国中西医结合消化杂志，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2017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25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5</w:t>
      </w:r>
      <w:r>
        <w:rPr>
          <w:sz w:val="18"/>
          <w:szCs w:val="18"/>
          <w:color w:val="231F20"/>
          <w:spacing w:val="-30"/>
          <w:w w:val="60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321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326.</w:t>
      </w:r>
    </w:p>
    <w:p>
      <w:pPr>
        <w:pStyle w:val="BodyText"/>
        <w:ind w:left="442" w:right="404" w:hanging="439"/>
        <w:spacing w:before="25" w:line="231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43</w:t>
      </w:r>
      <w:r>
        <w:rPr>
          <w:sz w:val="18"/>
          <w:szCs w:val="18"/>
          <w:color w:val="231F20"/>
          <w:spacing w:val="-1"/>
        </w:rPr>
        <w:t>］中华中医药学会脾胃病分会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  </w:t>
      </w:r>
      <w:r>
        <w:rPr>
          <w:sz w:val="18"/>
          <w:szCs w:val="18"/>
          <w:color w:val="231F20"/>
          <w:spacing w:val="-1"/>
        </w:rPr>
        <w:t>胃食管反流病中医诊疗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3"/>
        </w:rPr>
        <w:t>共识意见（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2009</w:t>
      </w:r>
      <w:r>
        <w:rPr>
          <w:sz w:val="18"/>
          <w:szCs w:val="18"/>
          <w:color w:val="231F20"/>
          <w:spacing w:val="-13"/>
        </w:rPr>
        <w:t>，深圳</w:t>
      </w:r>
      <w:r>
        <w:rPr>
          <w:sz w:val="18"/>
          <w:szCs w:val="18"/>
          <w:color w:val="231F20"/>
          <w:spacing w:val="-35"/>
          <w:w w:val="83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J</w:t>
      </w:r>
      <w:r>
        <w:rPr>
          <w:sz w:val="18"/>
          <w:szCs w:val="18"/>
          <w:color w:val="231F20"/>
          <w:spacing w:val="-13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.  </w:t>
      </w:r>
      <w:r>
        <w:rPr>
          <w:sz w:val="18"/>
          <w:szCs w:val="18"/>
          <w:color w:val="231F20"/>
          <w:spacing w:val="-13"/>
        </w:rPr>
        <w:t>中医杂志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2010</w:t>
      </w:r>
      <w:r>
        <w:rPr>
          <w:sz w:val="18"/>
          <w:szCs w:val="18"/>
          <w:color w:val="231F20"/>
          <w:spacing w:val="-1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51</w:t>
      </w:r>
      <w:r>
        <w:rPr>
          <w:sz w:val="18"/>
          <w:szCs w:val="18"/>
          <w:color w:val="231F20"/>
          <w:spacing w:val="-1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9</w:t>
      </w:r>
      <w:r>
        <w:rPr>
          <w:sz w:val="18"/>
          <w:szCs w:val="18"/>
          <w:color w:val="231F20"/>
          <w:spacing w:val="-35"/>
          <w:w w:val="83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844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847.</w:t>
      </w:r>
    </w:p>
    <w:p>
      <w:pPr>
        <w:pStyle w:val="BodyText"/>
        <w:ind w:left="446" w:right="462" w:hanging="442"/>
        <w:spacing w:before="35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44</w:t>
      </w:r>
      <w:r>
        <w:rPr>
          <w:sz w:val="18"/>
          <w:szCs w:val="18"/>
          <w:color w:val="231F20"/>
          <w:spacing w:val="-1"/>
        </w:rPr>
        <w:t>］中国中西医结合学会消化系统疾病专业委员会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  </w:t>
      </w:r>
      <w:r>
        <w:rPr>
          <w:sz w:val="18"/>
          <w:szCs w:val="18"/>
          <w:color w:val="231F20"/>
          <w:spacing w:val="-1"/>
        </w:rPr>
        <w:t>胃食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管反流病中西医结合诊疗共识意见（</w:t>
      </w:r>
      <w:r>
        <w:rPr>
          <w:rFonts w:ascii="Arial" w:hAnsi="Arial" w:eastAsia="Arial" w:cs="Arial"/>
          <w:sz w:val="18"/>
          <w:szCs w:val="18"/>
          <w:color w:val="231F20"/>
        </w:rPr>
        <w:t>2010</w:t>
      </w:r>
      <w:r>
        <w:rPr>
          <w:sz w:val="18"/>
          <w:szCs w:val="18"/>
          <w:color w:val="231F20"/>
          <w:spacing w:val="-22"/>
          <w:w w:val="63"/>
        </w:rPr>
        <w:t>）［</w:t>
      </w:r>
      <w:r>
        <w:rPr>
          <w:rFonts w:ascii="Arial" w:hAnsi="Arial" w:eastAsia="Arial" w:cs="Arial"/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</w:rPr>
        <w:t>］</w:t>
      </w:r>
      <w:r>
        <w:rPr>
          <w:rFonts w:ascii="Arial" w:hAnsi="Arial" w:eastAsia="Arial" w:cs="Arial"/>
          <w:sz w:val="18"/>
          <w:szCs w:val="18"/>
          <w:color w:val="231F20"/>
        </w:rPr>
        <w:t>.  </w:t>
      </w:r>
      <w:r>
        <w:rPr>
          <w:sz w:val="18"/>
          <w:szCs w:val="18"/>
          <w:color w:val="231F20"/>
        </w:rPr>
        <w:t>中国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4"/>
        </w:rPr>
        <w:t>中西医结合杂志，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2011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31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11</w:t>
      </w:r>
      <w:r>
        <w:rPr>
          <w:sz w:val="18"/>
          <w:szCs w:val="18"/>
          <w:color w:val="231F20"/>
          <w:spacing w:val="-42"/>
          <w:w w:val="84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1550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1553.</w:t>
      </w:r>
    </w:p>
    <w:p>
      <w:pPr>
        <w:pStyle w:val="BodyText"/>
        <w:ind w:left="446" w:right="462" w:hanging="442"/>
        <w:spacing w:before="27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45</w:t>
      </w:r>
      <w:r>
        <w:rPr>
          <w:sz w:val="18"/>
          <w:szCs w:val="18"/>
          <w:color w:val="231F20"/>
          <w:spacing w:val="-1"/>
        </w:rPr>
        <w:t>］中国中西医结合学会消化系统疾病专业委员会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  </w:t>
      </w:r>
      <w:r>
        <w:rPr>
          <w:sz w:val="18"/>
          <w:szCs w:val="18"/>
          <w:color w:val="231F20"/>
          <w:spacing w:val="-1"/>
        </w:rPr>
        <w:t>胃食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管反流病中西医结合诊疗共识意见（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2017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"/>
        </w:rPr>
        <w:t>年</w:t>
      </w:r>
      <w:r>
        <w:rPr>
          <w:sz w:val="18"/>
          <w:szCs w:val="18"/>
          <w:color w:val="231F20"/>
          <w:spacing w:val="-21"/>
          <w:w w:val="61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  <w:spacing w:val="-2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.  </w:t>
      </w:r>
      <w:r>
        <w:rPr>
          <w:sz w:val="18"/>
          <w:szCs w:val="18"/>
          <w:color w:val="231F20"/>
          <w:spacing w:val="-2"/>
        </w:rPr>
        <w:t>中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国中西医结合消化杂志，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2018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26</w:t>
      </w:r>
      <w:r>
        <w:rPr>
          <w:sz w:val="18"/>
          <w:szCs w:val="18"/>
          <w:color w:val="231F20"/>
          <w:spacing w:val="-1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3</w:t>
      </w:r>
      <w:r>
        <w:rPr>
          <w:sz w:val="18"/>
          <w:szCs w:val="18"/>
          <w:color w:val="231F20"/>
          <w:spacing w:val="-29"/>
          <w:w w:val="5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221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226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23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2.</w:t>
      </w:r>
    </w:p>
    <w:p>
      <w:pPr>
        <w:pStyle w:val="BodyText"/>
        <w:ind w:left="370" w:right="396" w:hanging="370"/>
        <w:spacing w:before="26" w:line="20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46</w:t>
      </w:r>
      <w:r>
        <w:rPr>
          <w:sz w:val="18"/>
          <w:szCs w:val="18"/>
          <w:color w:val="231F20"/>
          <w:spacing w:val="-7"/>
        </w:rPr>
        <w:t>］中华中医药学会脾胃病分会，李军祥，谢胜，等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7"/>
        </w:rPr>
        <w:t>消化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系统常见病胃食管反流病中医诊疗指南（基层</w:t>
      </w:r>
      <w:r>
        <w:rPr>
          <w:sz w:val="18"/>
          <w:szCs w:val="18"/>
          <w:color w:val="231F20"/>
          <w:spacing w:val="2"/>
        </w:rPr>
        <w:t>医生版）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J</w:t>
      </w:r>
      <w:r>
        <w:rPr>
          <w:sz w:val="18"/>
          <w:szCs w:val="18"/>
          <w:color w:val="231F20"/>
          <w:spacing w:val="-14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.  </w:t>
      </w:r>
      <w:r>
        <w:rPr>
          <w:sz w:val="18"/>
          <w:szCs w:val="18"/>
          <w:color w:val="231F20"/>
          <w:spacing w:val="-14"/>
        </w:rPr>
        <w:t>中华中医药杂志，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2020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35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6</w:t>
      </w:r>
      <w:r>
        <w:rPr>
          <w:sz w:val="18"/>
          <w:szCs w:val="18"/>
          <w:color w:val="231F20"/>
          <w:spacing w:val="-30"/>
          <w:w w:val="60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2995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2998.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70" w:right="1" w:hanging="370"/>
        <w:spacing w:before="38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47</w:t>
      </w:r>
      <w:r>
        <w:rPr>
          <w:sz w:val="18"/>
          <w:szCs w:val="18"/>
          <w:color w:val="231F20"/>
          <w:spacing w:val="-7"/>
        </w:rPr>
        <w:t>］中华中医药学会脾胃病分会，王垂杰，郝微微，等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7"/>
        </w:rPr>
        <w:t>消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化系统常见病消化性溃疡中医诊疗指南（基层</w:t>
      </w:r>
      <w:r>
        <w:rPr>
          <w:sz w:val="18"/>
          <w:szCs w:val="18"/>
          <w:color w:val="231F20"/>
          <w:spacing w:val="2"/>
        </w:rPr>
        <w:t>医生版）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J</w:t>
      </w:r>
      <w:r>
        <w:rPr>
          <w:sz w:val="18"/>
          <w:szCs w:val="18"/>
          <w:color w:val="231F20"/>
          <w:spacing w:val="-14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.  </w:t>
      </w:r>
      <w:r>
        <w:rPr>
          <w:sz w:val="18"/>
          <w:szCs w:val="18"/>
          <w:color w:val="231F20"/>
          <w:spacing w:val="-14"/>
        </w:rPr>
        <w:t>中华中医药杂志，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2019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34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10</w:t>
      </w:r>
      <w:r>
        <w:rPr>
          <w:sz w:val="18"/>
          <w:szCs w:val="18"/>
          <w:color w:val="231F20"/>
          <w:spacing w:val="-31"/>
          <w:w w:val="6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4721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4726.</w:t>
      </w:r>
    </w:p>
    <w:p>
      <w:pPr>
        <w:pStyle w:val="BodyText"/>
        <w:ind w:left="438" w:right="13" w:hanging="438"/>
        <w:spacing w:before="25" w:line="231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48</w:t>
      </w:r>
      <w:r>
        <w:rPr>
          <w:sz w:val="18"/>
          <w:szCs w:val="18"/>
          <w:color w:val="231F20"/>
        </w:rPr>
        <w:t>］中华中医药学会脾胃病分会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消化性溃</w:t>
      </w:r>
      <w:r>
        <w:rPr>
          <w:sz w:val="18"/>
          <w:szCs w:val="18"/>
          <w:color w:val="231F20"/>
          <w:spacing w:val="-1"/>
        </w:rPr>
        <w:t>疡中医诊疗共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9"/>
        </w:rPr>
        <w:t>识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19"/>
        </w:rPr>
        <w:t>意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-19"/>
        </w:rPr>
        <w:t>见（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2009</w:t>
      </w:r>
      <w:r>
        <w:rPr>
          <w:sz w:val="18"/>
          <w:szCs w:val="18"/>
          <w:color w:val="231F20"/>
          <w:spacing w:val="-19"/>
        </w:rPr>
        <w:t>，深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19"/>
        </w:rPr>
        <w:t>圳</w:t>
      </w:r>
      <w:r>
        <w:rPr>
          <w:sz w:val="18"/>
          <w:szCs w:val="18"/>
          <w:color w:val="231F20"/>
          <w:spacing w:val="-36"/>
          <w:w w:val="85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J</w:t>
      </w:r>
      <w:r>
        <w:rPr>
          <w:sz w:val="18"/>
          <w:szCs w:val="18"/>
          <w:color w:val="231F20"/>
          <w:spacing w:val="-19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9"/>
        </w:rPr>
        <w:t>中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9"/>
        </w:rPr>
        <w:t>医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19"/>
        </w:rPr>
        <w:t>杂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9"/>
        </w:rPr>
        <w:t>志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2010</w:t>
      </w:r>
      <w:r>
        <w:rPr>
          <w:sz w:val="18"/>
          <w:szCs w:val="18"/>
          <w:color w:val="231F20"/>
          <w:spacing w:val="-1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51</w:t>
      </w:r>
      <w:r>
        <w:rPr>
          <w:sz w:val="18"/>
          <w:szCs w:val="18"/>
          <w:color w:val="231F20"/>
          <w:spacing w:val="-19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10</w:t>
      </w:r>
      <w:r>
        <w:rPr>
          <w:sz w:val="18"/>
          <w:szCs w:val="18"/>
          <w:color w:val="231F20"/>
          <w:spacing w:val="-36"/>
          <w:w w:val="85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941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944.</w:t>
      </w:r>
    </w:p>
    <w:p>
      <w:pPr>
        <w:pStyle w:val="BodyText"/>
        <w:ind w:left="439" w:right="71" w:hanging="439"/>
        <w:spacing w:before="35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49</w:t>
      </w:r>
      <w:r>
        <w:rPr>
          <w:sz w:val="18"/>
          <w:szCs w:val="18"/>
          <w:color w:val="231F20"/>
        </w:rPr>
        <w:t>］中国中西医结合学会消化系统疾病专业</w:t>
      </w:r>
      <w:r>
        <w:rPr>
          <w:sz w:val="18"/>
          <w:szCs w:val="18"/>
          <w:color w:val="231F20"/>
          <w:spacing w:val="-1"/>
        </w:rPr>
        <w:t>委员会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消化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性溃疡中西医结合诊疗共识意见（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2011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1"/>
        </w:rPr>
        <w:t>年天津</w:t>
      </w:r>
      <w:r>
        <w:rPr>
          <w:sz w:val="18"/>
          <w:szCs w:val="18"/>
          <w:color w:val="231F20"/>
          <w:spacing w:val="-21"/>
          <w:w w:val="61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</w:rPr>
        <w:t>］</w:t>
      </w:r>
      <w:r>
        <w:rPr>
          <w:rFonts w:ascii="Arial" w:hAnsi="Arial" w:eastAsia="Arial" w:cs="Arial"/>
          <w:sz w:val="18"/>
          <w:szCs w:val="18"/>
          <w:color w:val="231F20"/>
        </w:rPr>
        <w:t>.  </w:t>
      </w:r>
      <w:r>
        <w:rPr>
          <w:sz w:val="18"/>
          <w:szCs w:val="18"/>
          <w:color w:val="231F20"/>
          <w:spacing w:val="-10"/>
        </w:rPr>
        <w:t>中国中西医结合杂志，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2012</w:t>
      </w:r>
      <w:r>
        <w:rPr>
          <w:sz w:val="18"/>
          <w:szCs w:val="18"/>
          <w:color w:val="231F20"/>
          <w:spacing w:val="-10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32</w:t>
      </w:r>
      <w:r>
        <w:rPr>
          <w:sz w:val="18"/>
          <w:szCs w:val="18"/>
          <w:color w:val="231F20"/>
          <w:spacing w:val="-10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6</w:t>
      </w:r>
      <w:r>
        <w:rPr>
          <w:sz w:val="18"/>
          <w:szCs w:val="18"/>
          <w:color w:val="231F20"/>
          <w:spacing w:val="-29"/>
          <w:w w:val="5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733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7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37.</w:t>
      </w:r>
    </w:p>
    <w:p>
      <w:pPr>
        <w:pStyle w:val="BodyText"/>
        <w:ind w:left="440" w:right="71" w:hanging="439"/>
        <w:spacing w:before="23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50</w:t>
      </w:r>
      <w:r>
        <w:rPr>
          <w:sz w:val="18"/>
          <w:szCs w:val="18"/>
          <w:color w:val="231F20"/>
        </w:rPr>
        <w:t>］中国中西医结合学会消化系统疾病专业</w:t>
      </w:r>
      <w:r>
        <w:rPr>
          <w:sz w:val="18"/>
          <w:szCs w:val="18"/>
          <w:color w:val="231F20"/>
          <w:spacing w:val="-1"/>
        </w:rPr>
        <w:t>委员会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消化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性溃疡中西医结合诊疗共识意见（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2017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年</w:t>
      </w:r>
      <w:r>
        <w:rPr>
          <w:sz w:val="18"/>
          <w:szCs w:val="18"/>
          <w:color w:val="231F20"/>
          <w:spacing w:val="-21"/>
          <w:w w:val="61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  <w:spacing w:val="-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2"/>
        </w:rPr>
        <w:t>中国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中西医结合消化杂志，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2018</w:t>
      </w:r>
      <w:r>
        <w:rPr>
          <w:sz w:val="18"/>
          <w:szCs w:val="18"/>
          <w:color w:val="231F20"/>
          <w:spacing w:val="-1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26</w:t>
      </w:r>
      <w:r>
        <w:rPr>
          <w:sz w:val="18"/>
          <w:szCs w:val="18"/>
          <w:color w:val="231F20"/>
          <w:spacing w:val="-1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2</w:t>
      </w:r>
      <w:r>
        <w:rPr>
          <w:sz w:val="18"/>
          <w:szCs w:val="18"/>
          <w:color w:val="231F20"/>
          <w:spacing w:val="-41"/>
          <w:w w:val="8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112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120.</w:t>
      </w:r>
    </w:p>
    <w:p>
      <w:pPr>
        <w:pStyle w:val="BodyText"/>
        <w:ind w:left="371" w:hanging="370"/>
        <w:spacing w:before="23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51</w:t>
      </w:r>
      <w:r>
        <w:rPr>
          <w:sz w:val="18"/>
          <w:szCs w:val="18"/>
          <w:color w:val="231F20"/>
          <w:spacing w:val="-7"/>
        </w:rPr>
        <w:t>］中华中医药学会脾胃病分会，刘凤斌，胡玲，等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7"/>
        </w:rPr>
        <w:t>消化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0"/>
        </w:rPr>
        <w:t>系统常见病慢性胰腺炎中医诊疗指南（基层医生版）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4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J</w:t>
      </w:r>
      <w:r>
        <w:rPr>
          <w:sz w:val="18"/>
          <w:szCs w:val="18"/>
          <w:color w:val="231F20"/>
          <w:spacing w:val="-14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.  </w:t>
      </w:r>
      <w:r>
        <w:rPr>
          <w:sz w:val="18"/>
          <w:szCs w:val="18"/>
          <w:color w:val="231F20"/>
          <w:spacing w:val="-14"/>
        </w:rPr>
        <w:t>中华中医药杂志，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2019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34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12</w:t>
      </w:r>
      <w:r>
        <w:rPr>
          <w:sz w:val="18"/>
          <w:szCs w:val="18"/>
          <w:color w:val="231F20"/>
          <w:spacing w:val="-31"/>
          <w:w w:val="6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5785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5789.</w:t>
      </w:r>
    </w:p>
    <w:p>
      <w:pPr>
        <w:pStyle w:val="BodyText"/>
        <w:ind w:left="444" w:right="68" w:hanging="442"/>
        <w:spacing w:before="23" w:line="23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52</w:t>
      </w:r>
      <w:r>
        <w:rPr>
          <w:sz w:val="18"/>
          <w:szCs w:val="18"/>
          <w:color w:val="231F20"/>
        </w:rPr>
        <w:t>］中华中医药学会脾胃病分会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急性胰腺炎中</w:t>
      </w:r>
      <w:r>
        <w:rPr>
          <w:sz w:val="18"/>
          <w:szCs w:val="18"/>
          <w:color w:val="231F20"/>
          <w:spacing w:val="-1"/>
        </w:rPr>
        <w:t>医诊疗专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家共识意见［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J</w:t>
      </w:r>
      <w:r>
        <w:rPr>
          <w:sz w:val="18"/>
          <w:szCs w:val="18"/>
          <w:color w:val="231F20"/>
          <w:spacing w:val="-14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.  </w:t>
      </w:r>
      <w:r>
        <w:rPr>
          <w:sz w:val="18"/>
          <w:szCs w:val="18"/>
          <w:color w:val="231F20"/>
          <w:spacing w:val="-14"/>
        </w:rPr>
        <w:t>中华中医药杂志，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2013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28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6</w:t>
      </w:r>
      <w:r>
        <w:rPr>
          <w:sz w:val="18"/>
          <w:szCs w:val="18"/>
          <w:color w:val="231F20"/>
          <w:spacing w:val="-41"/>
          <w:w w:val="8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1826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-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1831.</w:t>
      </w:r>
    </w:p>
    <w:p>
      <w:pPr>
        <w:pStyle w:val="BodyText"/>
        <w:ind w:left="367" w:right="68" w:hanging="365"/>
        <w:spacing w:before="50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53</w:t>
      </w:r>
      <w:r>
        <w:rPr>
          <w:sz w:val="18"/>
          <w:szCs w:val="18"/>
          <w:color w:val="231F20"/>
        </w:rPr>
        <w:t>］中华中医药学会脾胃病分会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急性胰腺炎中</w:t>
      </w:r>
      <w:r>
        <w:rPr>
          <w:sz w:val="18"/>
          <w:szCs w:val="18"/>
          <w:color w:val="231F20"/>
          <w:spacing w:val="-1"/>
        </w:rPr>
        <w:t>医诊疗专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家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11"/>
        </w:rPr>
        <w:t>共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11"/>
        </w:rPr>
        <w:t>识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11"/>
        </w:rPr>
        <w:t>意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-11"/>
        </w:rPr>
        <w:t>见（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2017</w:t>
      </w:r>
      <w:r>
        <w:rPr>
          <w:sz w:val="18"/>
          <w:szCs w:val="18"/>
          <w:color w:val="231F20"/>
          <w:spacing w:val="-23"/>
          <w:w w:val="65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J</w:t>
      </w:r>
      <w:r>
        <w:rPr>
          <w:sz w:val="18"/>
          <w:szCs w:val="18"/>
          <w:color w:val="231F20"/>
          <w:spacing w:val="-1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.  </w:t>
      </w:r>
      <w:r>
        <w:rPr>
          <w:sz w:val="18"/>
          <w:szCs w:val="18"/>
          <w:color w:val="231F20"/>
          <w:spacing w:val="-11"/>
        </w:rPr>
        <w:t>临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11"/>
        </w:rPr>
        <w:t>床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-11"/>
        </w:rPr>
        <w:t>肝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1"/>
        </w:rPr>
        <w:t>胆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-11"/>
        </w:rPr>
        <w:t>病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11"/>
        </w:rPr>
        <w:t>杂</w:t>
      </w:r>
      <w:r>
        <w:rPr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-11"/>
        </w:rPr>
        <w:t>志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2017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33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11</w:t>
      </w:r>
      <w:r>
        <w:rPr>
          <w:sz w:val="18"/>
          <w:szCs w:val="18"/>
          <w:color w:val="231F20"/>
          <w:spacing w:val="-30"/>
          <w:w w:val="60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2052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2057.</w:t>
      </w:r>
    </w:p>
    <w:p>
      <w:pPr>
        <w:pStyle w:val="BodyText"/>
        <w:ind w:left="441" w:right="69" w:hanging="439"/>
        <w:spacing w:before="23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54</w:t>
      </w:r>
      <w:r>
        <w:rPr>
          <w:sz w:val="18"/>
          <w:szCs w:val="18"/>
          <w:color w:val="231F20"/>
        </w:rPr>
        <w:t>］中国中西医结合学会消化系统疾病专业委员</w:t>
      </w:r>
      <w:r>
        <w:rPr>
          <w:sz w:val="18"/>
          <w:szCs w:val="18"/>
          <w:color w:val="231F20"/>
          <w:spacing w:val="-1"/>
        </w:rPr>
        <w:t>会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急性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胰腺炎中西医结合诊疗共识意见（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2017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年</w:t>
      </w:r>
      <w:r>
        <w:rPr>
          <w:sz w:val="18"/>
          <w:szCs w:val="18"/>
          <w:color w:val="231F20"/>
          <w:spacing w:val="-21"/>
          <w:w w:val="61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  <w:spacing w:val="-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-2"/>
        </w:rPr>
        <w:t>中国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中西医结合消化杂志，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2017</w:t>
      </w:r>
      <w:r>
        <w:rPr>
          <w:sz w:val="18"/>
          <w:szCs w:val="18"/>
          <w:color w:val="231F20"/>
          <w:spacing w:val="-10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25</w:t>
      </w:r>
      <w:r>
        <w:rPr>
          <w:sz w:val="18"/>
          <w:szCs w:val="18"/>
          <w:color w:val="231F20"/>
          <w:spacing w:val="-10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12</w:t>
      </w:r>
      <w:r>
        <w:rPr>
          <w:sz w:val="18"/>
          <w:szCs w:val="18"/>
          <w:color w:val="231F20"/>
          <w:spacing w:val="-29"/>
          <w:w w:val="5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901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909.</w:t>
      </w:r>
    </w:p>
    <w:p>
      <w:pPr>
        <w:pStyle w:val="BodyText"/>
        <w:ind w:left="441" w:right="69" w:hanging="439"/>
        <w:spacing w:before="23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55</w:t>
      </w:r>
      <w:r>
        <w:rPr>
          <w:sz w:val="18"/>
          <w:szCs w:val="18"/>
          <w:color w:val="231F20"/>
        </w:rPr>
        <w:t>］中国中西医结合学会普通外科专业委员会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重症</w:t>
      </w:r>
      <w:r>
        <w:rPr>
          <w:sz w:val="18"/>
          <w:szCs w:val="18"/>
          <w:color w:val="231F20"/>
          <w:spacing w:val="-1"/>
        </w:rPr>
        <w:t>急性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胰腺炎中西医结合诊治指南（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2014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7"/>
        </w:rPr>
        <w:t>年，天津</w:t>
      </w:r>
      <w:r>
        <w:rPr>
          <w:sz w:val="18"/>
          <w:szCs w:val="18"/>
          <w:color w:val="231F20"/>
          <w:spacing w:val="-20"/>
          <w:w w:val="57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J</w:t>
      </w:r>
      <w:r>
        <w:rPr>
          <w:sz w:val="18"/>
          <w:szCs w:val="18"/>
          <w:color w:val="231F20"/>
          <w:spacing w:val="-7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7"/>
        </w:rPr>
        <w:t>临床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肝胆病杂志，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2015</w:t>
      </w:r>
      <w:r>
        <w:rPr>
          <w:sz w:val="18"/>
          <w:szCs w:val="18"/>
          <w:color w:val="231F20"/>
          <w:spacing w:val="-13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31</w:t>
      </w:r>
      <w:r>
        <w:rPr>
          <w:sz w:val="18"/>
          <w:szCs w:val="18"/>
          <w:color w:val="231F20"/>
          <w:spacing w:val="-1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3</w:t>
      </w:r>
      <w:r>
        <w:rPr>
          <w:sz w:val="18"/>
          <w:szCs w:val="18"/>
          <w:color w:val="231F20"/>
          <w:spacing w:val="-30"/>
          <w:w w:val="60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327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331.</w:t>
      </w:r>
    </w:p>
    <w:p>
      <w:pPr>
        <w:pStyle w:val="BodyText"/>
        <w:ind w:left="445" w:right="67" w:hanging="442"/>
        <w:spacing w:before="24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56</w:t>
      </w:r>
      <w:r>
        <w:rPr>
          <w:sz w:val="18"/>
          <w:szCs w:val="18"/>
          <w:color w:val="231F20"/>
        </w:rPr>
        <w:t>］中国中西医结合学会消化系统疾病专业</w:t>
      </w:r>
      <w:r>
        <w:rPr>
          <w:sz w:val="18"/>
          <w:szCs w:val="18"/>
          <w:color w:val="231F20"/>
          <w:spacing w:val="-1"/>
        </w:rPr>
        <w:t>委员会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消化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心身疾病中西医结合整体诊治专家指导意见（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>2017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4"/>
        </w:rPr>
        <w:t>年</w:t>
      </w:r>
      <w:r>
        <w:rPr>
          <w:sz w:val="18"/>
          <w:szCs w:val="18"/>
          <w:color w:val="231F20"/>
          <w:spacing w:val="-22"/>
          <w:w w:val="53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J</w:t>
      </w:r>
      <w:r>
        <w:rPr>
          <w:sz w:val="18"/>
          <w:szCs w:val="18"/>
          <w:color w:val="231F20"/>
          <w:spacing w:val="-14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14"/>
        </w:rPr>
        <w:t>中国中西医结合消化杂志，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2018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26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</w:t>
      </w:r>
      <w:r>
        <w:rPr>
          <w:sz w:val="18"/>
          <w:szCs w:val="18"/>
          <w:color w:val="231F20"/>
          <w:spacing w:val="-22"/>
          <w:w w:val="5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9</w:t>
      </w:r>
      <w:r>
        <w:rPr>
          <w:rFonts w:ascii="SimSun" w:hAnsi="SimSun" w:eastAsia="SimSun" w:cs="SimSun"/>
          <w:sz w:val="18"/>
          <w:szCs w:val="18"/>
          <w:color w:val="231F20"/>
          <w:spacing w:val="-1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17.</w:t>
      </w:r>
    </w:p>
    <w:p>
      <w:pPr>
        <w:pStyle w:val="BodyText"/>
        <w:ind w:left="443" w:right="69" w:hanging="440"/>
        <w:spacing w:before="23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57</w:t>
      </w:r>
      <w:r>
        <w:rPr>
          <w:sz w:val="18"/>
          <w:szCs w:val="18"/>
          <w:color w:val="231F20"/>
          <w:spacing w:val="-7"/>
        </w:rPr>
        <w:t>］中华中医药学会脾胃病分会，李振华，李保双，等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7"/>
        </w:rPr>
        <w:t>消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化系统常见病复发性口腔溃疡中医诊疗指南（基层医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生版</w:t>
      </w:r>
      <w:r>
        <w:rPr>
          <w:sz w:val="18"/>
          <w:szCs w:val="18"/>
          <w:color w:val="231F20"/>
          <w:spacing w:val="-22"/>
          <w:w w:val="53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J</w:t>
      </w:r>
      <w:r>
        <w:rPr>
          <w:sz w:val="18"/>
          <w:szCs w:val="18"/>
          <w:color w:val="231F20"/>
          <w:spacing w:val="-14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14"/>
        </w:rPr>
        <w:t>中华中医药杂志，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2019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34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11</w:t>
      </w:r>
      <w:r>
        <w:rPr>
          <w:sz w:val="18"/>
          <w:szCs w:val="18"/>
          <w:color w:val="231F20"/>
          <w:spacing w:val="-22"/>
          <w:w w:val="5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5284</w:t>
      </w:r>
      <w:r>
        <w:rPr>
          <w:rFonts w:ascii="SimSun" w:hAnsi="SimSun" w:eastAsia="SimSun" w:cs="SimSun"/>
          <w:sz w:val="18"/>
          <w:szCs w:val="18"/>
          <w:color w:val="231F20"/>
          <w:spacing w:val="-1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5290.</w:t>
      </w:r>
    </w:p>
    <w:p>
      <w:pPr>
        <w:pStyle w:val="BodyText"/>
        <w:ind w:left="441" w:right="69" w:hanging="438"/>
        <w:spacing w:before="23"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</w:rPr>
        <w:t>［</w:t>
      </w:r>
      <w:r>
        <w:rPr>
          <w:rFonts w:ascii="Arial" w:hAnsi="Arial" w:eastAsia="Arial" w:cs="Arial"/>
          <w:sz w:val="18"/>
          <w:szCs w:val="18"/>
          <w:color w:val="231F20"/>
        </w:rPr>
        <w:t>58</w:t>
      </w:r>
      <w:r>
        <w:rPr>
          <w:sz w:val="18"/>
          <w:szCs w:val="18"/>
          <w:color w:val="231F20"/>
        </w:rPr>
        <w:t>］北京中医药学会老年医学专业委员会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老年</w:t>
      </w:r>
      <w:r>
        <w:rPr>
          <w:sz w:val="18"/>
          <w:szCs w:val="18"/>
          <w:color w:val="231F20"/>
          <w:spacing w:val="-1"/>
        </w:rPr>
        <w:t>人功能性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便秘中西医结合诊疗专家共识（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2019</w:t>
      </w:r>
      <w:r>
        <w:rPr>
          <w:sz w:val="18"/>
          <w:szCs w:val="18"/>
          <w:color w:val="231F20"/>
          <w:spacing w:val="-20"/>
          <w:w w:val="58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</w:rPr>
        <w:t>］</w:t>
      </w:r>
      <w:r>
        <w:rPr>
          <w:rFonts w:ascii="Arial" w:hAnsi="Arial" w:eastAsia="Arial" w:cs="Arial"/>
          <w:sz w:val="18"/>
          <w:szCs w:val="18"/>
          <w:color w:val="231F20"/>
        </w:rPr>
        <w:t>.  </w:t>
      </w:r>
      <w:r>
        <w:rPr>
          <w:sz w:val="18"/>
          <w:szCs w:val="18"/>
          <w:color w:val="231F20"/>
        </w:rPr>
        <w:t>中华老年 </w:t>
      </w:r>
      <w:r>
        <w:rPr>
          <w:sz w:val="18"/>
          <w:szCs w:val="18"/>
          <w:color w:val="231F20"/>
          <w:spacing w:val="-13"/>
        </w:rPr>
        <w:t>医学杂志，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2019</w:t>
      </w:r>
      <w:r>
        <w:rPr>
          <w:sz w:val="18"/>
          <w:szCs w:val="18"/>
          <w:color w:val="231F20"/>
          <w:spacing w:val="-13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12</w:t>
      </w:r>
      <w:r>
        <w:rPr>
          <w:sz w:val="18"/>
          <w:szCs w:val="18"/>
          <w:color w:val="231F20"/>
          <w:spacing w:val="-40"/>
          <w:w w:val="7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1322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1328.</w:t>
      </w:r>
    </w:p>
    <w:p>
      <w:pPr>
        <w:pStyle w:val="BodyText"/>
        <w:ind w:left="443" w:right="68" w:hanging="440"/>
        <w:spacing w:before="24" w:line="21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59</w:t>
      </w:r>
      <w:r>
        <w:rPr>
          <w:sz w:val="18"/>
          <w:szCs w:val="18"/>
          <w:color w:val="231F20"/>
          <w:spacing w:val="-10"/>
        </w:rPr>
        <w:t>］张声生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.  </w:t>
      </w:r>
      <w:r>
        <w:rPr>
          <w:sz w:val="18"/>
          <w:szCs w:val="18"/>
          <w:color w:val="231F20"/>
          <w:spacing w:val="-10"/>
        </w:rPr>
        <w:t>中医临床诊疗指南释义：脾胃病分册［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M</w:t>
      </w:r>
      <w:r>
        <w:rPr>
          <w:sz w:val="18"/>
          <w:szCs w:val="18"/>
          <w:color w:val="231F20"/>
          <w:spacing w:val="-10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0"/>
        </w:rPr>
        <w:t>北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1"/>
        </w:rPr>
        <w:t>京：中国中医药出版社，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2015.</w:t>
      </w:r>
    </w:p>
    <w:p>
      <w:pPr>
        <w:pStyle w:val="BodyText"/>
        <w:ind w:left="439" w:right="72" w:hanging="436"/>
        <w:spacing w:before="18" w:line="21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60</w:t>
      </w:r>
      <w:r>
        <w:rPr>
          <w:sz w:val="18"/>
          <w:szCs w:val="18"/>
          <w:color w:val="231F20"/>
          <w:spacing w:val="-7"/>
        </w:rPr>
        <w:t>］唐旭东，张声生，温艳东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7"/>
        </w:rPr>
        <w:t>常见脾胃病中医临床实践指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5"/>
        </w:rPr>
        <w:t>南［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M</w:t>
      </w:r>
      <w:r>
        <w:rPr>
          <w:sz w:val="18"/>
          <w:szCs w:val="18"/>
          <w:color w:val="231F20"/>
          <w:spacing w:val="-15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5"/>
        </w:rPr>
        <w:t>北京：科学技术文献出版社，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2019.</w:t>
      </w:r>
    </w:p>
    <w:p>
      <w:pPr>
        <w:pStyle w:val="BodyText"/>
        <w:ind w:left="440" w:right="72" w:hanging="440"/>
        <w:spacing w:before="24" w:line="21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61</w:t>
      </w:r>
      <w:r>
        <w:rPr>
          <w:sz w:val="18"/>
          <w:szCs w:val="18"/>
          <w:color w:val="231F20"/>
          <w:spacing w:val="-10"/>
        </w:rPr>
        <w:t>］李乾构，周学文，单兆伟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实用中医消化病学［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M</w:t>
      </w:r>
      <w:r>
        <w:rPr>
          <w:sz w:val="18"/>
          <w:szCs w:val="18"/>
          <w:color w:val="231F20"/>
          <w:spacing w:val="-10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北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京：人民卫生出版社，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2001.</w:t>
      </w:r>
    </w:p>
    <w:p>
      <w:pPr>
        <w:pStyle w:val="BodyText"/>
        <w:spacing w:before="19" w:line="20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62</w:t>
      </w:r>
      <w:r>
        <w:rPr>
          <w:sz w:val="18"/>
          <w:szCs w:val="18"/>
          <w:color w:val="231F20"/>
          <w:spacing w:val="-8"/>
        </w:rPr>
        <w:t>］危北海，张万岱，陈治水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.  </w:t>
      </w:r>
      <w:r>
        <w:rPr>
          <w:sz w:val="18"/>
          <w:szCs w:val="18"/>
          <w:color w:val="231F20"/>
          <w:spacing w:val="-8"/>
        </w:rPr>
        <w:t>中西医结合消</w:t>
      </w:r>
      <w:r>
        <w:rPr>
          <w:sz w:val="18"/>
          <w:szCs w:val="18"/>
          <w:color w:val="231F20"/>
          <w:spacing w:val="-9"/>
        </w:rPr>
        <w:t>化病学［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M</w:t>
      </w:r>
      <w:r>
        <w:rPr>
          <w:sz w:val="18"/>
          <w:szCs w:val="18"/>
          <w:color w:val="231F20"/>
          <w:spacing w:val="-9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.</w:t>
      </w:r>
    </w:p>
    <w:p>
      <w:pPr>
        <w:pStyle w:val="BodyText"/>
        <w:ind w:left="440"/>
        <w:spacing w:before="25" w:line="207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北京：人民卫生出版社，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2003.</w:t>
      </w:r>
    </w:p>
    <w:p>
      <w:pPr>
        <w:pStyle w:val="BodyText"/>
        <w:ind w:left="441" w:right="72" w:hanging="441"/>
        <w:spacing w:before="20" w:line="22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63</w:t>
      </w:r>
      <w:r>
        <w:rPr>
          <w:sz w:val="18"/>
          <w:szCs w:val="18"/>
          <w:color w:val="231F20"/>
          <w:spacing w:val="-10"/>
        </w:rPr>
        <w:t>］杨春波，黄可成，王大仁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0"/>
        </w:rPr>
        <w:t>现代中医消化病学［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M</w:t>
      </w:r>
      <w:r>
        <w:rPr>
          <w:sz w:val="18"/>
          <w:szCs w:val="18"/>
          <w:color w:val="231F20"/>
          <w:spacing w:val="-10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1"/>
        </w:rPr>
        <w:t>福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州：福建科技出版社，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2007.</w:t>
      </w:r>
    </w:p>
    <w:p>
      <w:pPr>
        <w:pStyle w:val="BodyText"/>
        <w:spacing w:line="207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（收稿日期：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2023 -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03 -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01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2"/>
        </w:rPr>
        <w:t>；修回日期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2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2023 -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05 -</w:t>
      </w:r>
      <w:r>
        <w:rPr>
          <w:rFonts w:ascii="Arial" w:hAnsi="Arial" w:eastAsia="Arial" w:cs="Arial"/>
          <w:sz w:val="17"/>
          <w:szCs w:val="17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01</w:t>
      </w:r>
      <w:r>
        <w:rPr>
          <w:sz w:val="17"/>
          <w:szCs w:val="17"/>
          <w:color w:val="231F20"/>
          <w:spacing w:val="2"/>
        </w:rPr>
        <w:t>）</w:t>
      </w:r>
    </w:p>
    <w:p>
      <w:pPr>
        <w:pStyle w:val="BodyText"/>
        <w:spacing w:before="30" w:line="175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［编辑：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4"/>
        </w:rPr>
        <w:t>焦    爽］</w:t>
      </w:r>
    </w:p>
    <w:sectPr>
      <w:type w:val="continuous"/>
      <w:pgSz w:w="11906" w:h="16838"/>
      <w:pgMar w:top="1632" w:right="1159" w:bottom="0" w:left="728" w:header="1247" w:footer="0" w:gutter="0"/>
      <w:cols w:equalWidth="0" w:num="2">
        <w:col w:w="5156" w:space="100"/>
        <w:col w:w="476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7"/>
      <w:spacing w:before="41" w:line="208" w:lineRule="auto"/>
      <w:rPr>
        <w:rFonts w:ascii="Arial" w:hAnsi="Arial" w:eastAsia="Arial" w:cs="Arial"/>
        <w:sz w:val="17"/>
        <w:szCs w:val="17"/>
      </w:rPr>
    </w:pPr>
    <w:r>
      <w:pict>
        <v:shape id="_x0000_s2" style="position:absolute;margin-left:39.6851pt;margin-top:79.1536pt;mso-position-vertical-relative:page;mso-position-horizontal-relative:page;width:494.1pt;height:0.4pt;z-index:251658240;" o:allowincell="f" filled="false" strokecolor="#231F20" strokeweight="0.37pt" coordsize="9882,8" coordorigin="0,0" path="m0,3l9881,3e">
          <v:stroke joinstyle="miter" miterlimit="4"/>
        </v:shape>
      </w:pict>
    </w:r>
    <w:r>
      <w:rPr>
        <w:sz w:val="17"/>
        <w:szCs w:val="17"/>
        <w:color w:val="231F20"/>
        <w:spacing w:val="-4"/>
      </w:rPr>
      <w:t>·</w:t>
    </w:r>
    <w:r>
      <w:rPr>
        <w:sz w:val="17"/>
        <w:szCs w:val="17"/>
        <w:color w:val="231F20"/>
        <w:spacing w:val="-1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1292</w:t>
    </w:r>
    <w:r>
      <w:rPr>
        <w:rFonts w:ascii="Arial" w:hAnsi="Arial" w:eastAsia="Arial" w:cs="Arial"/>
        <w:sz w:val="17"/>
        <w:szCs w:val="17"/>
        <w:color w:val="231F20"/>
        <w:spacing w:val="40"/>
      </w:rPr>
      <w:t xml:space="preserve"> </w:t>
    </w:r>
    <w:r>
      <w:rPr>
        <w:sz w:val="17"/>
        <w:szCs w:val="17"/>
        <w:color w:val="231F20"/>
        <w:spacing w:val="-4"/>
      </w:rPr>
      <w:t>·                               </w:t>
    </w:r>
    <w:r>
      <w:rPr>
        <w:color w:val="231F20"/>
        <w:spacing w:val="-4"/>
      </w:rPr>
      <w:t>中医杂志</w:t>
    </w:r>
    <w:r>
      <w:rPr>
        <w:color w:val="231F20"/>
        <w:spacing w:val="-1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2023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sz w:val="17"/>
        <w:szCs w:val="17"/>
        <w:color w:val="231F20"/>
        <w:spacing w:val="-4"/>
      </w:rPr>
      <w:t>年 </w:t>
    </w:r>
    <w:r>
      <w:rPr>
        <w:rFonts w:ascii="Arial" w:hAnsi="Arial" w:eastAsia="Arial" w:cs="Arial"/>
        <w:sz w:val="17"/>
        <w:szCs w:val="17"/>
        <w:color w:val="231F20"/>
        <w:spacing w:val="-4"/>
      </w:rPr>
      <w:t>6</w:t>
    </w:r>
    <w:r>
      <w:rPr>
        <w:rFonts w:ascii="Arial" w:hAnsi="Arial" w:eastAsia="Arial" w:cs="Arial"/>
        <w:sz w:val="17"/>
        <w:szCs w:val="17"/>
        <w:color w:val="231F20"/>
        <w:spacing w:val="6"/>
      </w:rPr>
      <w:t xml:space="preserve"> </w:t>
    </w:r>
    <w:r>
      <w:rPr>
        <w:sz w:val="17"/>
        <w:szCs w:val="17"/>
        <w:color w:val="231F20"/>
        <w:spacing w:val="-4"/>
      </w:rPr>
      <w:t>月第 </w:t>
    </w:r>
    <w:r>
      <w:rPr>
        <w:rFonts w:ascii="Arial" w:hAnsi="Arial" w:eastAsia="Arial" w:cs="Arial"/>
        <w:sz w:val="17"/>
        <w:szCs w:val="17"/>
        <w:color w:val="231F20"/>
        <w:spacing w:val="-4"/>
      </w:rPr>
      <w:t>64</w:t>
    </w:r>
    <w:r>
      <w:rPr>
        <w:rFonts w:ascii="Arial" w:hAnsi="Arial" w:eastAsia="Arial" w:cs="Arial"/>
        <w:sz w:val="17"/>
        <w:szCs w:val="17"/>
        <w:color w:val="231F20"/>
        <w:spacing w:val="3"/>
      </w:rPr>
      <w:t xml:space="preserve"> </w:t>
    </w:r>
    <w:r>
      <w:rPr>
        <w:sz w:val="17"/>
        <w:szCs w:val="17"/>
        <w:color w:val="231F20"/>
        <w:spacing w:val="-4"/>
      </w:rPr>
      <w:t>卷</w:t>
    </w:r>
    <w:r>
      <w:rPr>
        <w:sz w:val="17"/>
        <w:szCs w:val="17"/>
        <w:color w:val="231F20"/>
        <w:spacing w:val="-5"/>
      </w:rPr>
      <w:t>第</w:t>
    </w:r>
    <w:r>
      <w:rPr>
        <w:sz w:val="17"/>
        <w:szCs w:val="17"/>
        <w:color w:val="231F20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12</w:t>
    </w:r>
    <w:r>
      <w:rPr>
        <w:rFonts w:ascii="Arial" w:hAnsi="Arial" w:eastAsia="Arial" w:cs="Arial"/>
        <w:sz w:val="17"/>
        <w:szCs w:val="17"/>
        <w:color w:val="231F20"/>
        <w:spacing w:val="2"/>
      </w:rPr>
      <w:t xml:space="preserve"> </w:t>
    </w:r>
    <w:r>
      <w:rPr>
        <w:sz w:val="17"/>
        <w:szCs w:val="17"/>
        <w:color w:val="231F20"/>
        <w:spacing w:val="-5"/>
      </w:rPr>
      <w:t>期 </w:t>
    </w:r>
    <w:r>
      <w:rPr>
        <w:rFonts w:ascii="Arial" w:hAnsi="Arial" w:eastAsia="Arial" w:cs="Arial"/>
        <w:sz w:val="17"/>
        <w:szCs w:val="17"/>
        <w:color w:val="231F20"/>
        <w:spacing w:val="-5"/>
      </w:rPr>
      <w:t>Journal</w:t>
    </w:r>
    <w:r>
      <w:rPr>
        <w:rFonts w:ascii="Arial" w:hAnsi="Arial" w:eastAsia="Arial" w:cs="Arial"/>
        <w:sz w:val="17"/>
        <w:szCs w:val="17"/>
        <w:color w:val="231F20"/>
        <w:spacing w:val="3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of Traditional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Chinese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Medicine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2023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Vol.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64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No.</w:t>
    </w:r>
    <w:r>
      <w:rPr>
        <w:rFonts w:ascii="Arial" w:hAnsi="Arial" w:eastAsia="Arial" w:cs="Arial"/>
        <w:sz w:val="17"/>
        <w:szCs w:val="17"/>
        <w:color w:val="231F20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12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3"/>
      <w:spacing w:before="41" w:line="208" w:lineRule="auto"/>
      <w:rPr>
        <w:sz w:val="17"/>
        <w:szCs w:val="17"/>
      </w:rPr>
    </w:pPr>
    <w:r>
      <w:pict>
        <v:shape id="_x0000_s4" style="position:absolute;margin-left:61.5118pt;margin-top:79.1536pt;mso-position-vertical-relative:page;mso-position-horizontal-relative:page;width:494.1pt;height:0.4pt;z-index:251659264;" o:allowincell="f" filled="false" strokecolor="#231F20" strokeweight="0.37pt" coordsize="9882,8" coordorigin="0,0" path="m0,3l9881,3e">
          <v:stroke joinstyle="miter" miterlimit="4"/>
        </v:shape>
      </w:pict>
    </w:r>
    <w:r>
      <w:rPr>
        <w:color w:val="231F20"/>
        <w:spacing w:val="-6"/>
      </w:rPr>
      <w:t>中医杂志</w:t>
    </w:r>
    <w:r>
      <w:rPr>
        <w:color w:val="231F20"/>
        <w:spacing w:val="-8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6"/>
      </w:rPr>
      <w:t>2023 </w:t>
    </w:r>
    <w:r>
      <w:rPr>
        <w:sz w:val="17"/>
        <w:szCs w:val="17"/>
        <w:color w:val="231F20"/>
        <w:spacing w:val="-6"/>
      </w:rPr>
      <w:t>年 </w:t>
    </w:r>
    <w:r>
      <w:rPr>
        <w:rFonts w:ascii="Arial" w:hAnsi="Arial" w:eastAsia="Arial" w:cs="Arial"/>
        <w:sz w:val="17"/>
        <w:szCs w:val="17"/>
        <w:color w:val="231F20"/>
        <w:spacing w:val="-6"/>
      </w:rPr>
      <w:t>6 </w:t>
    </w:r>
    <w:r>
      <w:rPr>
        <w:sz w:val="17"/>
        <w:szCs w:val="17"/>
        <w:color w:val="231F20"/>
        <w:spacing w:val="-6"/>
      </w:rPr>
      <w:t>月第 </w:t>
    </w:r>
    <w:r>
      <w:rPr>
        <w:rFonts w:ascii="Arial" w:hAnsi="Arial" w:eastAsia="Arial" w:cs="Arial"/>
        <w:sz w:val="17"/>
        <w:szCs w:val="17"/>
        <w:color w:val="231F20"/>
        <w:spacing w:val="-6"/>
      </w:rPr>
      <w:t>64 </w:t>
    </w:r>
    <w:r>
      <w:rPr>
        <w:sz w:val="17"/>
        <w:szCs w:val="17"/>
        <w:color w:val="231F20"/>
        <w:spacing w:val="-6"/>
      </w:rPr>
      <w:t>卷第</w:t>
    </w:r>
    <w:r>
      <w:rPr>
        <w:sz w:val="17"/>
        <w:szCs w:val="17"/>
        <w:color w:val="231F20"/>
        <w:spacing w:val="18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6"/>
      </w:rPr>
      <w:t>12 </w:t>
    </w:r>
    <w:r>
      <w:rPr>
        <w:sz w:val="17"/>
        <w:szCs w:val="17"/>
        <w:color w:val="231F20"/>
        <w:spacing w:val="-6"/>
      </w:rPr>
      <w:t>期 </w:t>
    </w:r>
    <w:r>
      <w:rPr>
        <w:rFonts w:ascii="Arial" w:hAnsi="Arial" w:eastAsia="Arial" w:cs="Arial"/>
        <w:sz w:val="17"/>
        <w:szCs w:val="17"/>
        <w:color w:val="231F20"/>
        <w:spacing w:val="-6"/>
      </w:rPr>
      <w:t>Journal</w:t>
    </w:r>
    <w:r>
      <w:rPr>
        <w:rFonts w:ascii="Arial" w:hAnsi="Arial" w:eastAsia="Arial" w:cs="Arial"/>
        <w:sz w:val="17"/>
        <w:szCs w:val="17"/>
        <w:color w:val="231F20"/>
        <w:spacing w:val="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6"/>
      </w:rPr>
      <w:t>of Trad</w:t>
    </w:r>
    <w:r>
      <w:rPr>
        <w:rFonts w:ascii="Arial" w:hAnsi="Arial" w:eastAsia="Arial" w:cs="Arial"/>
        <w:sz w:val="17"/>
        <w:szCs w:val="17"/>
        <w:color w:val="231F20"/>
        <w:spacing w:val="-7"/>
      </w:rPr>
      <w:t>itional</w:t>
    </w:r>
    <w:r>
      <w:rPr>
        <w:rFonts w:ascii="Arial" w:hAnsi="Arial" w:eastAsia="Arial" w:cs="Arial"/>
        <w:sz w:val="17"/>
        <w:szCs w:val="17"/>
        <w:color w:val="231F20"/>
        <w:spacing w:val="6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7"/>
      </w:rPr>
      <w:t>Chinese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7"/>
      </w:rPr>
      <w:t>Medicine</w:t>
    </w:r>
    <w:r>
      <w:rPr>
        <w:sz w:val="17"/>
        <w:szCs w:val="17"/>
        <w:color w:val="231F20"/>
        <w:spacing w:val="-7"/>
      </w:rPr>
      <w:t>，</w:t>
    </w:r>
    <w:r>
      <w:rPr>
        <w:rFonts w:ascii="Arial" w:hAnsi="Arial" w:eastAsia="Arial" w:cs="Arial"/>
        <w:sz w:val="17"/>
        <w:szCs w:val="17"/>
        <w:color w:val="231F20"/>
        <w:spacing w:val="-7"/>
      </w:rPr>
      <w:t>2023</w:t>
    </w:r>
    <w:r>
      <w:rPr>
        <w:sz w:val="17"/>
        <w:szCs w:val="17"/>
        <w:color w:val="231F20"/>
        <w:spacing w:val="-7"/>
      </w:rPr>
      <w:t>，</w:t>
    </w:r>
    <w:r>
      <w:rPr>
        <w:rFonts w:ascii="Arial" w:hAnsi="Arial" w:eastAsia="Arial" w:cs="Arial"/>
        <w:sz w:val="17"/>
        <w:szCs w:val="17"/>
        <w:color w:val="231F20"/>
        <w:spacing w:val="-7"/>
      </w:rPr>
      <w:t>Vol. 64</w:t>
    </w:r>
    <w:r>
      <w:rPr>
        <w:sz w:val="17"/>
        <w:szCs w:val="17"/>
        <w:color w:val="231F20"/>
        <w:spacing w:val="-7"/>
      </w:rPr>
      <w:t>，</w:t>
    </w:r>
    <w:r>
      <w:rPr>
        <w:rFonts w:ascii="Arial" w:hAnsi="Arial" w:eastAsia="Arial" w:cs="Arial"/>
        <w:sz w:val="17"/>
        <w:szCs w:val="17"/>
        <w:color w:val="231F20"/>
        <w:spacing w:val="-7"/>
      </w:rPr>
      <w:t>No.</w:t>
    </w:r>
    <w:r>
      <w:rPr>
        <w:rFonts w:ascii="Arial" w:hAnsi="Arial" w:eastAsia="Arial" w:cs="Arial"/>
        <w:sz w:val="17"/>
        <w:szCs w:val="17"/>
        <w:color w:val="231F20"/>
        <w:spacing w:val="19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7"/>
      </w:rPr>
      <w:t>12</w:t>
    </w:r>
    <w:r>
      <w:rPr>
        <w:rFonts w:ascii="Arial" w:hAnsi="Arial" w:eastAsia="Arial" w:cs="Arial"/>
        <w:sz w:val="17"/>
        <w:szCs w:val="17"/>
        <w:color w:val="231F20"/>
        <w:spacing w:val="1"/>
      </w:rPr>
      <w:t xml:space="preserve">                            </w:t>
    </w:r>
    <w:r>
      <w:rPr>
        <w:rFonts w:ascii="Arial" w:hAnsi="Arial" w:eastAsia="Arial" w:cs="Arial"/>
        <w:sz w:val="17"/>
        <w:szCs w:val="17"/>
        <w:color w:val="231F20"/>
      </w:rPr>
      <w:t xml:space="preserve">    </w:t>
    </w:r>
    <w:r>
      <w:rPr>
        <w:sz w:val="17"/>
        <w:szCs w:val="17"/>
        <w:color w:val="231F20"/>
        <w:spacing w:val="13"/>
      </w:rPr>
      <w:t>·</w:t>
    </w:r>
    <w:r>
      <w:rPr>
        <w:sz w:val="17"/>
        <w:szCs w:val="17"/>
        <w:color w:val="231F20"/>
        <w:spacing w:val="-1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13"/>
      </w:rPr>
      <w:t>1293</w:t>
    </w:r>
    <w:r>
      <w:rPr>
        <w:rFonts w:ascii="Arial" w:hAnsi="Arial" w:eastAsia="Arial" w:cs="Arial"/>
        <w:sz w:val="17"/>
        <w:szCs w:val="17"/>
        <w:color w:val="231F20"/>
        <w:spacing w:val="40"/>
        <w:w w:val="101"/>
      </w:rPr>
      <w:t xml:space="preserve"> </w:t>
    </w:r>
    <w:r>
      <w:rPr>
        <w:sz w:val="17"/>
        <w:szCs w:val="17"/>
        <w:color w:val="231F20"/>
        <w:spacing w:val="13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7"/>
      <w:spacing w:before="41" w:line="208" w:lineRule="auto"/>
      <w:rPr>
        <w:rFonts w:ascii="Arial" w:hAnsi="Arial" w:eastAsia="Arial" w:cs="Arial"/>
        <w:sz w:val="17"/>
        <w:szCs w:val="17"/>
      </w:rPr>
    </w:pPr>
    <w:r>
      <w:pict>
        <v:shape id="_x0000_s6" style="position:absolute;margin-left:39.6851pt;margin-top:79.1536pt;mso-position-vertical-relative:page;mso-position-horizontal-relative:page;width:494.1pt;height:0.4pt;z-index:251660288;" o:allowincell="f" filled="false" strokecolor="#231F20" strokeweight="0.37pt" coordsize="9882,8" coordorigin="0,0" path="m0,3l9881,3e">
          <v:stroke joinstyle="miter" miterlimit="4"/>
        </v:shape>
      </w:pict>
    </w:r>
    <w:r>
      <w:rPr>
        <w:sz w:val="17"/>
        <w:szCs w:val="17"/>
        <w:color w:val="231F20"/>
        <w:spacing w:val="-4"/>
      </w:rPr>
      <w:t>·</w:t>
    </w:r>
    <w:r>
      <w:rPr>
        <w:sz w:val="17"/>
        <w:szCs w:val="17"/>
        <w:color w:val="231F20"/>
        <w:spacing w:val="-1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1294</w:t>
    </w:r>
    <w:r>
      <w:rPr>
        <w:rFonts w:ascii="Arial" w:hAnsi="Arial" w:eastAsia="Arial" w:cs="Arial"/>
        <w:sz w:val="17"/>
        <w:szCs w:val="17"/>
        <w:color w:val="231F20"/>
        <w:spacing w:val="40"/>
      </w:rPr>
      <w:t xml:space="preserve"> </w:t>
    </w:r>
    <w:r>
      <w:rPr>
        <w:sz w:val="17"/>
        <w:szCs w:val="17"/>
        <w:color w:val="231F20"/>
        <w:spacing w:val="-4"/>
      </w:rPr>
      <w:t>·                               </w:t>
    </w:r>
    <w:r>
      <w:rPr>
        <w:color w:val="231F20"/>
        <w:spacing w:val="-4"/>
      </w:rPr>
      <w:t>中医杂志</w:t>
    </w:r>
    <w:r>
      <w:rPr>
        <w:color w:val="231F20"/>
        <w:spacing w:val="-1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2023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sz w:val="17"/>
        <w:szCs w:val="17"/>
        <w:color w:val="231F20"/>
        <w:spacing w:val="-4"/>
      </w:rPr>
      <w:t>年 </w:t>
    </w:r>
    <w:r>
      <w:rPr>
        <w:rFonts w:ascii="Arial" w:hAnsi="Arial" w:eastAsia="Arial" w:cs="Arial"/>
        <w:sz w:val="17"/>
        <w:szCs w:val="17"/>
        <w:color w:val="231F20"/>
        <w:spacing w:val="-4"/>
      </w:rPr>
      <w:t>6</w:t>
    </w:r>
    <w:r>
      <w:rPr>
        <w:rFonts w:ascii="Arial" w:hAnsi="Arial" w:eastAsia="Arial" w:cs="Arial"/>
        <w:sz w:val="17"/>
        <w:szCs w:val="17"/>
        <w:color w:val="231F20"/>
        <w:spacing w:val="6"/>
      </w:rPr>
      <w:t xml:space="preserve"> </w:t>
    </w:r>
    <w:r>
      <w:rPr>
        <w:sz w:val="17"/>
        <w:szCs w:val="17"/>
        <w:color w:val="231F20"/>
        <w:spacing w:val="-4"/>
      </w:rPr>
      <w:t>月第 </w:t>
    </w:r>
    <w:r>
      <w:rPr>
        <w:rFonts w:ascii="Arial" w:hAnsi="Arial" w:eastAsia="Arial" w:cs="Arial"/>
        <w:sz w:val="17"/>
        <w:szCs w:val="17"/>
        <w:color w:val="231F20"/>
        <w:spacing w:val="-4"/>
      </w:rPr>
      <w:t>64</w:t>
    </w:r>
    <w:r>
      <w:rPr>
        <w:rFonts w:ascii="Arial" w:hAnsi="Arial" w:eastAsia="Arial" w:cs="Arial"/>
        <w:sz w:val="17"/>
        <w:szCs w:val="17"/>
        <w:color w:val="231F20"/>
        <w:spacing w:val="3"/>
      </w:rPr>
      <w:t xml:space="preserve"> </w:t>
    </w:r>
    <w:r>
      <w:rPr>
        <w:sz w:val="17"/>
        <w:szCs w:val="17"/>
        <w:color w:val="231F20"/>
        <w:spacing w:val="-4"/>
      </w:rPr>
      <w:t>卷</w:t>
    </w:r>
    <w:r>
      <w:rPr>
        <w:sz w:val="17"/>
        <w:szCs w:val="17"/>
        <w:color w:val="231F20"/>
        <w:spacing w:val="-5"/>
      </w:rPr>
      <w:t>第</w:t>
    </w:r>
    <w:r>
      <w:rPr>
        <w:sz w:val="17"/>
        <w:szCs w:val="17"/>
        <w:color w:val="231F20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12</w:t>
    </w:r>
    <w:r>
      <w:rPr>
        <w:rFonts w:ascii="Arial" w:hAnsi="Arial" w:eastAsia="Arial" w:cs="Arial"/>
        <w:sz w:val="17"/>
        <w:szCs w:val="17"/>
        <w:color w:val="231F20"/>
        <w:spacing w:val="2"/>
      </w:rPr>
      <w:t xml:space="preserve"> </w:t>
    </w:r>
    <w:r>
      <w:rPr>
        <w:sz w:val="17"/>
        <w:szCs w:val="17"/>
        <w:color w:val="231F20"/>
        <w:spacing w:val="-5"/>
      </w:rPr>
      <w:t>期 </w:t>
    </w:r>
    <w:r>
      <w:rPr>
        <w:rFonts w:ascii="Arial" w:hAnsi="Arial" w:eastAsia="Arial" w:cs="Arial"/>
        <w:sz w:val="17"/>
        <w:szCs w:val="17"/>
        <w:color w:val="231F20"/>
        <w:spacing w:val="-5"/>
      </w:rPr>
      <w:t>Journal</w:t>
    </w:r>
    <w:r>
      <w:rPr>
        <w:rFonts w:ascii="Arial" w:hAnsi="Arial" w:eastAsia="Arial" w:cs="Arial"/>
        <w:sz w:val="17"/>
        <w:szCs w:val="17"/>
        <w:color w:val="231F20"/>
        <w:spacing w:val="3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of Traditional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Chinese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Medicine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2023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Vol.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64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No.</w:t>
    </w:r>
    <w:r>
      <w:rPr>
        <w:rFonts w:ascii="Arial" w:hAnsi="Arial" w:eastAsia="Arial" w:cs="Arial"/>
        <w:sz w:val="17"/>
        <w:szCs w:val="17"/>
        <w:color w:val="231F20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12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1"/>
      <w:spacing w:before="41" w:line="208" w:lineRule="auto"/>
      <w:rPr>
        <w:sz w:val="17"/>
        <w:szCs w:val="17"/>
      </w:rPr>
    </w:pPr>
    <w:r>
      <w:pict>
        <v:shape id="_x0000_s8" style="position:absolute;margin-left:61.5118pt;margin-top:79.1536pt;mso-position-vertical-relative:page;mso-position-horizontal-relative:page;width:494.1pt;height:0.4pt;z-index:251661312;" o:allowincell="f" filled="false" strokecolor="#231F20" strokeweight="0.37pt" coordsize="9882,8" coordorigin="0,0" path="m0,3l9881,3e">
          <v:stroke joinstyle="miter" miterlimit="4"/>
        </v:shape>
      </w:pict>
    </w:r>
    <w:r>
      <w:rPr>
        <w:color w:val="231F20"/>
        <w:spacing w:val="-11"/>
      </w:rPr>
      <w:t>中医杂志 </w:t>
    </w:r>
    <w:r>
      <w:rPr>
        <w:sz w:val="17"/>
        <w:szCs w:val="17"/>
        <w:color w:val="231F20"/>
        <w:spacing w:val="-11"/>
      </w:rPr>
      <w:t>2023 年 6 月第 64 卷第</w:t>
    </w:r>
    <w:r>
      <w:rPr>
        <w:sz w:val="17"/>
        <w:szCs w:val="17"/>
        <w:color w:val="231F20"/>
        <w:spacing w:val="19"/>
      </w:rPr>
      <w:t xml:space="preserve"> </w:t>
    </w:r>
    <w:r>
      <w:rPr>
        <w:sz w:val="17"/>
        <w:szCs w:val="17"/>
        <w:color w:val="231F20"/>
        <w:spacing w:val="-11"/>
      </w:rPr>
      <w:t>12 期 Journal of Traditional</w:t>
    </w:r>
    <w:r>
      <w:rPr>
        <w:sz w:val="17"/>
        <w:szCs w:val="17"/>
        <w:color w:val="231F20"/>
        <w:spacing w:val="4"/>
      </w:rPr>
      <w:t xml:space="preserve"> </w:t>
    </w:r>
    <w:r>
      <w:rPr>
        <w:sz w:val="17"/>
        <w:szCs w:val="17"/>
        <w:color w:val="231F20"/>
        <w:spacing w:val="-11"/>
      </w:rPr>
      <w:t>Chinese</w:t>
    </w:r>
    <w:r>
      <w:rPr>
        <w:sz w:val="17"/>
        <w:szCs w:val="17"/>
        <w:color w:val="231F20"/>
        <w:spacing w:val="4"/>
      </w:rPr>
      <w:t xml:space="preserve"> </w:t>
    </w:r>
    <w:r>
      <w:rPr>
        <w:sz w:val="17"/>
        <w:szCs w:val="17"/>
        <w:color w:val="231F20"/>
        <w:spacing w:val="-11"/>
      </w:rPr>
      <w:t>Medicine，2023，Vol. 64，No.</w:t>
    </w:r>
    <w:r>
      <w:rPr>
        <w:sz w:val="17"/>
        <w:szCs w:val="17"/>
        <w:color w:val="231F20"/>
        <w:spacing w:val="15"/>
      </w:rPr>
      <w:t xml:space="preserve"> </w:t>
    </w:r>
    <w:r>
      <w:rPr>
        <w:sz w:val="17"/>
        <w:szCs w:val="17"/>
        <w:color w:val="231F20"/>
        <w:spacing w:val="-11"/>
      </w:rPr>
      <w:t>12</w:t>
    </w:r>
    <w:r>
      <w:rPr>
        <w:sz w:val="17"/>
        <w:szCs w:val="17"/>
        <w:color w:val="231F20"/>
        <w:spacing w:val="1"/>
      </w:rPr>
      <w:t xml:space="preserve">                              </w:t>
    </w:r>
    <w:r>
      <w:rPr>
        <w:sz w:val="17"/>
        <w:szCs w:val="17"/>
        <w:color w:val="231F20"/>
        <w:spacing w:val="12"/>
      </w:rPr>
      <w:t>·</w:t>
    </w:r>
    <w:r>
      <w:rPr>
        <w:sz w:val="17"/>
        <w:szCs w:val="17"/>
        <w:color w:val="231F20"/>
        <w:spacing w:val="-14"/>
      </w:rPr>
      <w:t xml:space="preserve"> </w:t>
    </w:r>
    <w:r>
      <w:rPr>
        <w:sz w:val="17"/>
        <w:szCs w:val="17"/>
        <w:color w:val="231F20"/>
        <w:spacing w:val="12"/>
      </w:rPr>
      <w:t>1295</w:t>
    </w:r>
    <w:r>
      <w:rPr>
        <w:sz w:val="17"/>
        <w:szCs w:val="17"/>
        <w:color w:val="231F20"/>
        <w:spacing w:val="37"/>
        <w:w w:val="101"/>
      </w:rPr>
      <w:t xml:space="preserve"> </w:t>
    </w:r>
    <w:r>
      <w:rPr>
        <w:sz w:val="17"/>
        <w:szCs w:val="17"/>
        <w:color w:val="231F20"/>
        <w:spacing w:val="12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2"/>
      <w:spacing w:before="41" w:line="208" w:lineRule="auto"/>
      <w:rPr>
        <w:rFonts w:ascii="Arial" w:hAnsi="Arial" w:eastAsia="Arial" w:cs="Arial"/>
        <w:sz w:val="17"/>
        <w:szCs w:val="17"/>
      </w:rPr>
    </w:pPr>
    <w:r>
      <w:pict>
        <v:shape id="_x0000_s10" style="position:absolute;margin-left:39.6851pt;margin-top:79.1536pt;mso-position-vertical-relative:page;mso-position-horizontal-relative:page;width:494.1pt;height:0.4pt;z-index:251662336;" o:allowincell="f" filled="false" strokecolor="#231F20" strokeweight="0.37pt" coordsize="9882,8" coordorigin="0,0" path="m0,3l9881,3e">
          <v:stroke joinstyle="miter" miterlimit="4"/>
        </v:shape>
      </w:pict>
    </w:r>
    <w:r>
      <w:rPr>
        <w:sz w:val="17"/>
        <w:szCs w:val="17"/>
        <w:color w:val="231F20"/>
        <w:spacing w:val="-4"/>
      </w:rPr>
      <w:t>·</w:t>
    </w:r>
    <w:r>
      <w:rPr>
        <w:sz w:val="17"/>
        <w:szCs w:val="17"/>
        <w:color w:val="231F20"/>
        <w:spacing w:val="-1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1296</w:t>
    </w:r>
    <w:r>
      <w:rPr>
        <w:rFonts w:ascii="Arial" w:hAnsi="Arial" w:eastAsia="Arial" w:cs="Arial"/>
        <w:sz w:val="17"/>
        <w:szCs w:val="17"/>
        <w:color w:val="231F20"/>
        <w:spacing w:val="40"/>
      </w:rPr>
      <w:t xml:space="preserve"> </w:t>
    </w:r>
    <w:r>
      <w:rPr>
        <w:sz w:val="17"/>
        <w:szCs w:val="17"/>
        <w:color w:val="231F20"/>
        <w:spacing w:val="-4"/>
      </w:rPr>
      <w:t>·                               </w:t>
    </w:r>
    <w:r>
      <w:rPr>
        <w:color w:val="231F20"/>
        <w:spacing w:val="-4"/>
      </w:rPr>
      <w:t>中医杂志</w:t>
    </w:r>
    <w:r>
      <w:rPr>
        <w:color w:val="231F20"/>
        <w:spacing w:val="-1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2023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sz w:val="17"/>
        <w:szCs w:val="17"/>
        <w:color w:val="231F20"/>
        <w:spacing w:val="-4"/>
      </w:rPr>
      <w:t>年 </w:t>
    </w:r>
    <w:r>
      <w:rPr>
        <w:rFonts w:ascii="Arial" w:hAnsi="Arial" w:eastAsia="Arial" w:cs="Arial"/>
        <w:sz w:val="17"/>
        <w:szCs w:val="17"/>
        <w:color w:val="231F20"/>
        <w:spacing w:val="-4"/>
      </w:rPr>
      <w:t>6</w:t>
    </w:r>
    <w:r>
      <w:rPr>
        <w:rFonts w:ascii="Arial" w:hAnsi="Arial" w:eastAsia="Arial" w:cs="Arial"/>
        <w:sz w:val="17"/>
        <w:szCs w:val="17"/>
        <w:color w:val="231F20"/>
        <w:spacing w:val="6"/>
      </w:rPr>
      <w:t xml:space="preserve"> </w:t>
    </w:r>
    <w:r>
      <w:rPr>
        <w:sz w:val="17"/>
        <w:szCs w:val="17"/>
        <w:color w:val="231F20"/>
        <w:spacing w:val="-4"/>
      </w:rPr>
      <w:t>月第 </w:t>
    </w:r>
    <w:r>
      <w:rPr>
        <w:rFonts w:ascii="Arial" w:hAnsi="Arial" w:eastAsia="Arial" w:cs="Arial"/>
        <w:sz w:val="17"/>
        <w:szCs w:val="17"/>
        <w:color w:val="231F20"/>
        <w:spacing w:val="-4"/>
      </w:rPr>
      <w:t>64</w:t>
    </w:r>
    <w:r>
      <w:rPr>
        <w:rFonts w:ascii="Arial" w:hAnsi="Arial" w:eastAsia="Arial" w:cs="Arial"/>
        <w:sz w:val="17"/>
        <w:szCs w:val="17"/>
        <w:color w:val="231F20"/>
        <w:spacing w:val="3"/>
      </w:rPr>
      <w:t xml:space="preserve"> </w:t>
    </w:r>
    <w:r>
      <w:rPr>
        <w:sz w:val="17"/>
        <w:szCs w:val="17"/>
        <w:color w:val="231F20"/>
        <w:spacing w:val="-4"/>
      </w:rPr>
      <w:t>卷</w:t>
    </w:r>
    <w:r>
      <w:rPr>
        <w:sz w:val="17"/>
        <w:szCs w:val="17"/>
        <w:color w:val="231F20"/>
        <w:spacing w:val="-5"/>
      </w:rPr>
      <w:t>第</w:t>
    </w:r>
    <w:r>
      <w:rPr>
        <w:sz w:val="17"/>
        <w:szCs w:val="17"/>
        <w:color w:val="231F20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12</w:t>
    </w:r>
    <w:r>
      <w:rPr>
        <w:rFonts w:ascii="Arial" w:hAnsi="Arial" w:eastAsia="Arial" w:cs="Arial"/>
        <w:sz w:val="17"/>
        <w:szCs w:val="17"/>
        <w:color w:val="231F20"/>
        <w:spacing w:val="2"/>
      </w:rPr>
      <w:t xml:space="preserve"> </w:t>
    </w:r>
    <w:r>
      <w:rPr>
        <w:sz w:val="17"/>
        <w:szCs w:val="17"/>
        <w:color w:val="231F20"/>
        <w:spacing w:val="-5"/>
      </w:rPr>
      <w:t>期 </w:t>
    </w:r>
    <w:r>
      <w:rPr>
        <w:rFonts w:ascii="Arial" w:hAnsi="Arial" w:eastAsia="Arial" w:cs="Arial"/>
        <w:sz w:val="17"/>
        <w:szCs w:val="17"/>
        <w:color w:val="231F20"/>
        <w:spacing w:val="-5"/>
      </w:rPr>
      <w:t>Journal</w:t>
    </w:r>
    <w:r>
      <w:rPr>
        <w:rFonts w:ascii="Arial" w:hAnsi="Arial" w:eastAsia="Arial" w:cs="Arial"/>
        <w:sz w:val="17"/>
        <w:szCs w:val="17"/>
        <w:color w:val="231F20"/>
        <w:spacing w:val="3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of Traditional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Chinese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Medicine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2023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Vol.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64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No.</w:t>
    </w:r>
    <w:r>
      <w:rPr>
        <w:rFonts w:ascii="Arial" w:hAnsi="Arial" w:eastAsia="Arial" w:cs="Arial"/>
        <w:sz w:val="17"/>
        <w:szCs w:val="17"/>
        <w:color w:val="231F20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12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5.xml"/><Relationship Id="rId5" Type="http://schemas.openxmlformats.org/officeDocument/2006/relationships/image" Target="media/image1.png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2023-06-15T10:12:37Z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2025-10-29T09:28:41</vt:filetime>
  </property>
</Properties>
</file>