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4" w:lineRule="auto"/>
        <w:rPr>
          <w:rFonts w:ascii="Arial"/>
          <w:sz w:val="21"/>
        </w:rPr>
      </w:pPr>
      <w:r/>
    </w:p>
    <w:p>
      <w:pPr>
        <w:ind w:right="2"/>
        <w:spacing w:before="49" w:line="21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Gastroenterology</w:t>
      </w:r>
      <w:r>
        <w:rPr>
          <w:rFonts w:ascii="Arial" w:hAnsi="Arial" w:eastAsia="Arial" w:cs="Arial"/>
          <w:sz w:val="17"/>
          <w:szCs w:val="17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2023;164:10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86–1106</w:t>
      </w:r>
    </w:p>
    <w:p>
      <w:pPr>
        <w:ind w:left="997"/>
        <w:spacing w:before="278" w:line="199" w:lineRule="auto"/>
        <w:rPr>
          <w:rFonts w:ascii="Arial" w:hAnsi="Arial" w:eastAsia="Arial" w:cs="Arial"/>
          <w:sz w:val="43"/>
          <w:szCs w:val="43"/>
        </w:rPr>
      </w:pPr>
      <w:r>
        <w:pict>
          <v:shape id="_x0000_s2" style="position:absolute;margin-left:48.926pt;margin-top:33.967pt;mso-position-vertical-relative:text;mso-position-horizontal-relative:text;width:496.15pt;height:1.05pt;z-index:251660288;" fillcolor="#000000" filled="true" strokecolor="#000000" strokeweight="0.00pt" coordsize="9922,20" coordorigin="0,0" path="m9922,20l0,20l0,0l9922,0l9922,20xe">
            <v:stroke endcap="round" miterlimit="0"/>
          </v:shape>
        </w:pict>
      </w:r>
      <w:r>
        <w:rPr>
          <w:rFonts w:ascii="Arial" w:hAnsi="Arial" w:eastAsia="Arial" w:cs="Arial"/>
          <w:sz w:val="43"/>
          <w:szCs w:val="43"/>
          <w:spacing w:val="-52"/>
        </w:rPr>
        <w:t>GUIDELINES</w:t>
      </w:r>
    </w:p>
    <w:p>
      <w:pPr>
        <w:ind w:right="11"/>
        <w:spacing w:before="321" w:line="223" w:lineRule="auto"/>
        <w:outlineLvl w:val="0"/>
        <w:jc w:val="right"/>
        <w:rPr>
          <w:sz w:val="35"/>
          <w:szCs w:val="3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632106</wp:posOffset>
                </wp:positionV>
                <wp:extent cx="1291589" cy="46863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411480" y="632106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32.4pt;margin-top:49.7721pt;mso-position-vertical-relative:text;mso-position-horizontal-relative:text;width:101.7pt;height:36.9pt;z-index:251659264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" style="position:absolute;margin-left:530.839pt;margin-top:29.8652pt;mso-position-vertical-relative:text;mso-position-horizontal-relative:text;width:9.6pt;height:4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636366"/>
                      <w:spacing w:val="4"/>
                    </w:rPr>
                    <w:t>pda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color w:val="63636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color w:val="636366"/>
                      <w:spacing w:val="4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6681876</wp:posOffset>
            </wp:positionH>
            <wp:positionV relativeFrom="paragraph">
              <wp:posOffset>205057</wp:posOffset>
            </wp:positionV>
            <wp:extent cx="239306" cy="23931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06" cy="23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5"/>
          <w:szCs w:val="35"/>
          <w:spacing w:val="-14"/>
        </w:rPr>
        <w:t>American</w:t>
      </w:r>
      <w:r>
        <w:rPr>
          <w:rFonts w:ascii="Arial" w:hAnsi="Arial" w:eastAsia="Arial" w:cs="Arial"/>
          <w:sz w:val="35"/>
          <w:szCs w:val="35"/>
          <w:spacing w:val="53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4"/>
        </w:rPr>
        <w:t>Gastroenterological</w:t>
      </w:r>
      <w:r>
        <w:rPr>
          <w:rFonts w:ascii="Arial" w:hAnsi="Arial" w:eastAsia="Arial" w:cs="Arial"/>
          <w:sz w:val="35"/>
          <w:szCs w:val="35"/>
          <w:spacing w:val="23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4"/>
        </w:rPr>
        <w:t>Association-American</w:t>
      </w:r>
      <w:r>
        <w:rPr>
          <w:rFonts w:ascii="Arial" w:hAnsi="Arial" w:eastAsia="Arial" w:cs="Arial"/>
          <w:sz w:val="35"/>
          <w:szCs w:val="35"/>
          <w:spacing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4"/>
        </w:rPr>
        <w:t>College</w:t>
      </w:r>
      <w:r>
        <w:rPr>
          <w:rFonts w:ascii="Arial" w:hAnsi="Arial" w:eastAsia="Arial" w:cs="Arial"/>
          <w:sz w:val="35"/>
          <w:szCs w:val="35"/>
          <w:spacing w:val="32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4"/>
        </w:rPr>
        <w:t>of     </w:t>
      </w:r>
      <w:r>
        <w:rPr>
          <w:sz w:val="35"/>
          <w:szCs w:val="35"/>
          <w:position w:val="-8"/>
        </w:rPr>
        <w:drawing>
          <wp:inline distT="0" distB="0" distL="0" distR="0">
            <wp:extent cx="241300" cy="241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6" w:right="1064" w:hanging="3"/>
        <w:spacing w:before="19" w:line="222" w:lineRule="auto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-16"/>
        </w:rPr>
        <w:t>Gastroenterology</w:t>
      </w:r>
      <w:r>
        <w:rPr>
          <w:rFonts w:ascii="Arial" w:hAnsi="Arial" w:eastAsia="Arial" w:cs="Arial"/>
          <w:sz w:val="35"/>
          <w:szCs w:val="35"/>
          <w:spacing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Clinical</w:t>
      </w:r>
      <w:r>
        <w:rPr>
          <w:rFonts w:ascii="Arial" w:hAnsi="Arial" w:eastAsia="Arial" w:cs="Arial"/>
          <w:sz w:val="35"/>
          <w:szCs w:val="35"/>
          <w:spacing w:val="41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Practice</w:t>
      </w:r>
      <w:r>
        <w:rPr>
          <w:rFonts w:ascii="Arial" w:hAnsi="Arial" w:eastAsia="Arial" w:cs="Arial"/>
          <w:sz w:val="35"/>
          <w:szCs w:val="35"/>
          <w:spacing w:val="37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Guideli</w:t>
      </w:r>
      <w:r>
        <w:rPr>
          <w:rFonts w:ascii="Arial" w:hAnsi="Arial" w:eastAsia="Arial" w:cs="Arial"/>
          <w:sz w:val="35"/>
          <w:szCs w:val="35"/>
          <w:spacing w:val="-17"/>
        </w:rPr>
        <w:t>ne:</w:t>
      </w:r>
      <w:r>
        <w:rPr>
          <w:rFonts w:ascii="Arial" w:hAnsi="Arial" w:eastAsia="Arial" w:cs="Arial"/>
          <w:sz w:val="35"/>
          <w:szCs w:val="35"/>
          <w:spacing w:val="39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7"/>
        </w:rPr>
        <w:t>Pharmacological</w:t>
      </w:r>
      <w:r>
        <w:rPr>
          <w:rFonts w:ascii="Arial" w:hAnsi="Arial" w:eastAsia="Arial" w:cs="Arial"/>
          <w:sz w:val="35"/>
          <w:szCs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Management</w:t>
      </w:r>
      <w:r>
        <w:rPr>
          <w:rFonts w:ascii="Arial" w:hAnsi="Arial" w:eastAsia="Arial" w:cs="Arial"/>
          <w:sz w:val="35"/>
          <w:szCs w:val="35"/>
          <w:spacing w:val="49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of</w:t>
      </w:r>
      <w:r>
        <w:rPr>
          <w:rFonts w:ascii="Arial" w:hAnsi="Arial" w:eastAsia="Arial" w:cs="Arial"/>
          <w:sz w:val="35"/>
          <w:szCs w:val="35"/>
          <w:spacing w:val="32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Chronic</w:t>
      </w:r>
      <w:r>
        <w:rPr>
          <w:rFonts w:ascii="Arial" w:hAnsi="Arial" w:eastAsia="Arial" w:cs="Arial"/>
          <w:sz w:val="35"/>
          <w:szCs w:val="35"/>
          <w:spacing w:val="42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Idiopathic</w:t>
      </w:r>
      <w:r>
        <w:rPr>
          <w:rFonts w:ascii="Arial" w:hAnsi="Arial" w:eastAsia="Arial" w:cs="Arial"/>
          <w:sz w:val="35"/>
          <w:szCs w:val="35"/>
          <w:spacing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Constipation</w:t>
      </w:r>
    </w:p>
    <w:p>
      <w:pPr>
        <w:pStyle w:val="BodyText"/>
        <w:ind w:left="987" w:right="11" w:firstLine="7"/>
        <w:spacing w:before="104" w:line="247" w:lineRule="auto"/>
        <w:rPr>
          <w:rFonts w:ascii="Arial" w:hAnsi="Arial" w:eastAsia="Arial" w:cs="Arial"/>
          <w:sz w:val="15"/>
          <w:szCs w:val="15"/>
        </w:rPr>
      </w:pPr>
      <w:r>
        <w:rPr>
          <w:sz w:val="23"/>
          <w:szCs w:val="23"/>
          <w:spacing w:val="8"/>
        </w:rPr>
        <w:t>Lin Chang</w:t>
      </w:r>
      <w:r>
        <w:rPr>
          <w:rFonts w:ascii="Arial" w:hAnsi="Arial" w:eastAsia="Arial" w:cs="Arial"/>
          <w:sz w:val="23"/>
          <w:szCs w:val="23"/>
          <w:spacing w:val="8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8"/>
            <w:position w:val="9"/>
          </w:rPr>
          <w:t>1</w:t>
        </w:r>
      </w:hyperlink>
      <w:r>
        <w:rPr>
          <w:rFonts w:ascii="Arial" w:hAnsi="Arial" w:eastAsia="Arial" w:cs="Arial"/>
          <w:sz w:val="15"/>
          <w:szCs w:val="15"/>
          <w:spacing w:val="8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23"/>
            <w:szCs w:val="23"/>
            <w:color w:val="0D7FAC"/>
            <w:spacing w:val="8"/>
          </w:rPr>
          <w:t>*</w:t>
        </w:r>
      </w:hyperlink>
      <w:r>
        <w:rPr>
          <w:rFonts w:ascii="Arial" w:hAnsi="Arial" w:eastAsia="Arial" w:cs="Arial"/>
          <w:sz w:val="23"/>
          <w:szCs w:val="23"/>
          <w:color w:val="0D7FAC"/>
          <w:spacing w:val="8"/>
        </w:rPr>
        <w:t xml:space="preserve"> </w:t>
      </w:r>
      <w:r>
        <w:rPr>
          <w:sz w:val="23"/>
          <w:szCs w:val="23"/>
          <w:spacing w:val="8"/>
        </w:rPr>
        <w:t>William D. Chey</w:t>
      </w:r>
      <w:r>
        <w:rPr>
          <w:rFonts w:ascii="Arial" w:hAnsi="Arial" w:eastAsia="Arial" w:cs="Arial"/>
          <w:sz w:val="23"/>
          <w:szCs w:val="23"/>
          <w:spacing w:val="7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7"/>
            <w:position w:val="9"/>
          </w:rPr>
          <w:t>2</w:t>
        </w:r>
      </w:hyperlink>
      <w:r>
        <w:rPr>
          <w:rFonts w:ascii="Arial" w:hAnsi="Arial" w:eastAsia="Arial" w:cs="Arial"/>
          <w:sz w:val="15"/>
          <w:szCs w:val="15"/>
          <w:spacing w:val="7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23"/>
            <w:szCs w:val="23"/>
            <w:color w:val="0D7FAC"/>
            <w:spacing w:val="7"/>
          </w:rPr>
          <w:t>*</w:t>
        </w:r>
      </w:hyperlink>
      <w:r>
        <w:rPr>
          <w:rFonts w:ascii="Arial" w:hAnsi="Arial" w:eastAsia="Arial" w:cs="Arial"/>
          <w:sz w:val="23"/>
          <w:szCs w:val="23"/>
          <w:color w:val="0D7FAC"/>
          <w:spacing w:val="7"/>
        </w:rPr>
        <w:t xml:space="preserve"> </w:t>
      </w:r>
      <w:r>
        <w:rPr>
          <w:sz w:val="23"/>
          <w:szCs w:val="23"/>
          <w:spacing w:val="7"/>
        </w:rPr>
        <w:t>Aamer Imdad</w:t>
      </w:r>
      <w:r>
        <w:rPr>
          <w:rFonts w:ascii="Arial" w:hAnsi="Arial" w:eastAsia="Arial" w:cs="Arial"/>
          <w:sz w:val="23"/>
          <w:szCs w:val="23"/>
          <w:spacing w:val="7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7"/>
            <w:position w:val="9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7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23"/>
            <w:szCs w:val="23"/>
            <w:color w:val="0D7FAC"/>
            <w:spacing w:val="7"/>
          </w:rPr>
          <w:t>*</w:t>
        </w:r>
      </w:hyperlink>
      <w:r>
        <w:rPr>
          <w:rFonts w:ascii="Arial" w:hAnsi="Arial" w:eastAsia="Arial" w:cs="Arial"/>
          <w:sz w:val="23"/>
          <w:szCs w:val="23"/>
          <w:color w:val="0D7FAC"/>
          <w:spacing w:val="7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</w:rPr>
        <w:t>Christopher V. Almario,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7"/>
            <w:position w:val="9"/>
          </w:rPr>
          <w:t>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  <w:w w:val="102"/>
          <w:position w:val="9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</w:rPr>
        <w:t>Adil E. Bharucha,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7"/>
            <w:position w:val="9"/>
          </w:rPr>
          <w:t>5</w:t>
        </w:r>
      </w:hyperlink>
      <w:r>
        <w:rPr>
          <w:rFonts w:ascii="Arial" w:hAnsi="Arial" w:eastAsia="Arial" w:cs="Arial"/>
          <w:sz w:val="15"/>
          <w:szCs w:val="15"/>
          <w:color w:val="0D7FAC"/>
          <w:position w:val="9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Susan</w:t>
      </w:r>
      <w:r>
        <w:rPr>
          <w:rFonts w:ascii="Arial" w:hAnsi="Arial" w:eastAsia="Arial" w:cs="Arial"/>
          <w:sz w:val="23"/>
          <w:szCs w:val="23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Diem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9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Katarina</w:t>
      </w:r>
      <w:r>
        <w:rPr>
          <w:rFonts w:ascii="Arial" w:hAnsi="Arial" w:eastAsia="Arial" w:cs="Arial"/>
          <w:sz w:val="23"/>
          <w:szCs w:val="23"/>
          <w:spacing w:val="35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B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.</w:t>
      </w:r>
      <w:r>
        <w:rPr>
          <w:rFonts w:ascii="Arial" w:hAnsi="Arial" w:eastAsia="Arial" w:cs="Arial"/>
          <w:sz w:val="23"/>
          <w:szCs w:val="23"/>
          <w:spacing w:val="26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Greer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8</w:t>
        </w:r>
      </w:hyperlink>
      <w:r>
        <w:rPr>
          <w:rFonts w:ascii="Arial" w:hAnsi="Arial" w:eastAsia="Arial" w:cs="Arial"/>
          <w:sz w:val="15"/>
          <w:szCs w:val="15"/>
          <w:spacing w:val="9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Brian</w:t>
      </w:r>
      <w:r>
        <w:rPr>
          <w:rFonts w:ascii="Arial" w:hAnsi="Arial" w:eastAsia="Arial" w:cs="Arial"/>
          <w:sz w:val="23"/>
          <w:szCs w:val="23"/>
          <w:spacing w:val="3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Hanson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9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10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Lucinda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A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.</w:t>
      </w:r>
      <w:r>
        <w:rPr>
          <w:rFonts w:ascii="Arial" w:hAnsi="Arial" w:eastAsia="Arial" w:cs="Arial"/>
          <w:sz w:val="23"/>
          <w:szCs w:val="23"/>
          <w:spacing w:val="34"/>
          <w:w w:val="101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Harris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11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Cynthia</w:t>
      </w:r>
      <w:r>
        <w:rPr>
          <w:rFonts w:ascii="Arial" w:hAnsi="Arial" w:eastAsia="Arial" w:cs="Arial"/>
          <w:sz w:val="23"/>
          <w:szCs w:val="23"/>
          <w:spacing w:val="36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Ko</w:t>
      </w:r>
      <w:r>
        <w:rPr>
          <w:rFonts w:ascii="Arial" w:hAnsi="Arial" w:eastAsia="Arial" w:cs="Arial"/>
          <w:sz w:val="23"/>
          <w:szCs w:val="23"/>
          <w:spacing w:val="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9"/>
            <w:position w:val="9"/>
          </w:rPr>
          <w:t>12</w:t>
        </w:r>
      </w:hyperlink>
    </w:p>
    <w:p>
      <w:pPr>
        <w:pStyle w:val="BodyText"/>
        <w:ind w:left="983" w:right="1464" w:firstLine="13"/>
        <w:spacing w:line="24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23"/>
          <w:szCs w:val="23"/>
          <w:spacing w:val="19"/>
          <w:position w:val="-1"/>
        </w:rPr>
        <w:t>M.</w:t>
      </w:r>
      <w:r>
        <w:rPr>
          <w:rFonts w:ascii="Arial" w:hAnsi="Arial" w:eastAsia="Arial" w:cs="Arial"/>
          <w:sz w:val="23"/>
          <w:szCs w:val="23"/>
          <w:spacing w:val="50"/>
          <w:w w:val="101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Hassan</w:t>
      </w:r>
      <w:r>
        <w:rPr>
          <w:rFonts w:ascii="Arial" w:hAnsi="Arial" w:eastAsia="Arial" w:cs="Arial"/>
          <w:sz w:val="23"/>
          <w:szCs w:val="23"/>
          <w:spacing w:val="35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Murad</w:t>
      </w:r>
      <w:r>
        <w:rPr>
          <w:rFonts w:ascii="Arial" w:hAnsi="Arial" w:eastAsia="Arial" w:cs="Arial"/>
          <w:sz w:val="23"/>
          <w:szCs w:val="23"/>
          <w:spacing w:val="1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9"/>
          </w:rPr>
          <w:t>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7"/>
          <w:position w:val="9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Amit</w:t>
      </w:r>
      <w:r>
        <w:rPr>
          <w:rFonts w:ascii="Arial" w:hAnsi="Arial" w:eastAsia="Arial" w:cs="Arial"/>
          <w:sz w:val="23"/>
          <w:szCs w:val="23"/>
          <w:spacing w:val="34"/>
          <w:w w:val="101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Patel</w:t>
      </w:r>
      <w:r>
        <w:rPr>
          <w:rFonts w:ascii="Arial" w:hAnsi="Arial" w:eastAsia="Arial" w:cs="Arial"/>
          <w:sz w:val="23"/>
          <w:szCs w:val="23"/>
          <w:spacing w:val="1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9"/>
          </w:rPr>
          <w:t>14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9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Eric</w:t>
      </w:r>
      <w:r>
        <w:rPr>
          <w:rFonts w:ascii="Arial" w:hAnsi="Arial" w:eastAsia="Arial" w:cs="Arial"/>
          <w:sz w:val="23"/>
          <w:szCs w:val="23"/>
          <w:spacing w:val="35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D</w:t>
      </w:r>
      <w:r>
        <w:rPr>
          <w:rFonts w:ascii="Arial" w:hAnsi="Arial" w:eastAsia="Arial" w:cs="Arial"/>
          <w:sz w:val="23"/>
          <w:szCs w:val="23"/>
          <w:spacing w:val="19"/>
          <w:position w:val="-1"/>
        </w:rPr>
        <w:t>.</w:t>
      </w:r>
      <w:r>
        <w:rPr>
          <w:rFonts w:ascii="Arial" w:hAnsi="Arial" w:eastAsia="Arial" w:cs="Arial"/>
          <w:sz w:val="23"/>
          <w:szCs w:val="23"/>
          <w:spacing w:val="2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Shah</w:t>
      </w:r>
      <w:r>
        <w:rPr>
          <w:rFonts w:ascii="Arial" w:hAnsi="Arial" w:eastAsia="Arial" w:cs="Arial"/>
          <w:sz w:val="23"/>
          <w:szCs w:val="23"/>
          <w:spacing w:val="1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9"/>
          </w:rPr>
          <w:t>2</w:t>
        </w:r>
      </w:hyperlink>
      <w:r>
        <w:rPr>
          <w:rFonts w:ascii="Arial" w:hAnsi="Arial" w:eastAsia="Arial" w:cs="Arial"/>
          <w:sz w:val="15"/>
          <w:szCs w:val="15"/>
          <w:spacing w:val="19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9"/>
          </w:rPr>
          <w:t>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7"/>
          <w:position w:val="9"/>
        </w:rPr>
        <w:t xml:space="preserve"> </w:t>
      </w:r>
      <w:r>
        <w:rPr>
          <w:sz w:val="23"/>
          <w:szCs w:val="23"/>
          <w:position w:val="-1"/>
        </w:rPr>
        <w:t>Anthony</w:t>
      </w:r>
      <w:r>
        <w:rPr>
          <w:sz w:val="23"/>
          <w:szCs w:val="23"/>
          <w:spacing w:val="22"/>
          <w:position w:val="-1"/>
        </w:rPr>
        <w:t xml:space="preserve"> </w:t>
      </w:r>
      <w:r>
        <w:rPr>
          <w:sz w:val="23"/>
          <w:szCs w:val="23"/>
          <w:position w:val="-1"/>
        </w:rPr>
        <w:t>J</w:t>
      </w:r>
      <w:r>
        <w:rPr>
          <w:sz w:val="23"/>
          <w:szCs w:val="23"/>
          <w:spacing w:val="19"/>
          <w:position w:val="-1"/>
        </w:rPr>
        <w:t>.</w:t>
      </w:r>
      <w:r>
        <w:rPr>
          <w:sz w:val="23"/>
          <w:szCs w:val="23"/>
          <w:spacing w:val="38"/>
          <w:position w:val="-1"/>
        </w:rPr>
        <w:t xml:space="preserve"> </w:t>
      </w:r>
      <w:r>
        <w:rPr>
          <w:sz w:val="23"/>
          <w:szCs w:val="23"/>
          <w:position w:val="-1"/>
        </w:rPr>
        <w:t>Lembo</w:t>
      </w:r>
      <w:r>
        <w:rPr>
          <w:rFonts w:ascii="Arial" w:hAnsi="Arial" w:eastAsia="Arial" w:cs="Arial"/>
          <w:sz w:val="23"/>
          <w:szCs w:val="23"/>
          <w:spacing w:val="19"/>
          <w:position w:val="-1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9"/>
          </w:rPr>
          <w:t>16</w:t>
        </w:r>
      </w:hyperlink>
      <w:r>
        <w:rPr>
          <w:rFonts w:ascii="Arial" w:hAnsi="Arial" w:eastAsia="Arial" w:cs="Arial"/>
          <w:sz w:val="15"/>
          <w:szCs w:val="15"/>
          <w:spacing w:val="19"/>
          <w:position w:val="9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9"/>
            <w:position w:val="9"/>
          </w:rPr>
          <w:t>§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9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and </w:t>
      </w:r>
      <w:r>
        <w:rPr>
          <w:sz w:val="23"/>
          <w:szCs w:val="23"/>
          <w:spacing w:val="20"/>
          <w:position w:val="-2"/>
        </w:rPr>
        <w:t>Shahnaz Sultan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20"/>
            <w:position w:val="7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20"/>
          <w:position w:val="7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20"/>
            <w:position w:val="7"/>
          </w:rPr>
          <w:t>17</w:t>
        </w:r>
      </w:hyperlink>
      <w:r>
        <w:rPr>
          <w:rFonts w:ascii="Arial" w:hAnsi="Arial" w:eastAsia="Arial" w:cs="Arial"/>
          <w:sz w:val="15"/>
          <w:szCs w:val="15"/>
          <w:spacing w:val="20"/>
          <w:position w:val="7"/>
        </w:rPr>
        <w:t>,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20"/>
            <w:position w:val="7"/>
          </w:rPr>
          <w:t>§</w:t>
        </w:r>
      </w:hyperlink>
    </w:p>
    <w:p>
      <w:pPr>
        <w:ind w:left="995"/>
        <w:spacing w:before="235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1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Vatche and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Tamar Manoukian Division</w:t>
      </w:r>
      <w:r>
        <w:rPr>
          <w:rFonts w:ascii="Arial" w:hAnsi="Arial" w:eastAsia="Arial" w:cs="Arial"/>
          <w:sz w:val="17"/>
          <w:szCs w:val="17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of Digestive Diseases, David</w:t>
      </w:r>
      <w:r>
        <w:rPr>
          <w:rFonts w:ascii="Arial" w:hAnsi="Arial" w:eastAsia="Arial" w:cs="Arial"/>
          <w:sz w:val="17"/>
          <w:szCs w:val="17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Geffen</w:t>
      </w:r>
      <w:r>
        <w:rPr>
          <w:rFonts w:ascii="Arial" w:hAnsi="Arial" w:eastAsia="Arial" w:cs="Arial"/>
          <w:sz w:val="17"/>
          <w:szCs w:val="17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School</w:t>
      </w:r>
      <w:r>
        <w:rPr>
          <w:rFonts w:ascii="Arial" w:hAnsi="Arial" w:eastAsia="Arial" w:cs="Arial"/>
          <w:sz w:val="17"/>
          <w:szCs w:val="17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of Me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dicine at</w:t>
      </w:r>
      <w:r>
        <w:rPr>
          <w:rFonts w:ascii="Arial" w:hAnsi="Arial" w:eastAsia="Arial" w:cs="Arial"/>
          <w:sz w:val="17"/>
          <w:szCs w:val="17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UCLA,</w:t>
      </w:r>
      <w:r>
        <w:rPr>
          <w:rFonts w:ascii="Arial" w:hAnsi="Arial" w:eastAsia="Arial" w:cs="Arial"/>
          <w:sz w:val="17"/>
          <w:szCs w:val="17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Los Angeles,</w:t>
      </w:r>
    </w:p>
    <w:p>
      <w:pPr>
        <w:ind w:left="985"/>
        <w:spacing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  <w:position w:val="1"/>
        </w:rPr>
        <w:t>California; </w:t>
      </w:r>
      <w:r>
        <w:rPr>
          <w:rFonts w:ascii="Arial" w:hAnsi="Arial" w:eastAsia="Arial" w:cs="Arial"/>
          <w:sz w:val="11"/>
          <w:szCs w:val="11"/>
          <w:spacing w:val="5"/>
          <w:position w:val="8"/>
        </w:rPr>
        <w:t>2</w:t>
      </w:r>
      <w:r>
        <w:rPr>
          <w:rFonts w:ascii="Arial" w:hAnsi="Arial" w:eastAsia="Arial" w:cs="Arial"/>
          <w:sz w:val="17"/>
          <w:szCs w:val="17"/>
          <w:spacing w:val="5"/>
          <w:position w:val="1"/>
        </w:rPr>
        <w:t>Division of Gastroenterology &amp; Hepatology,</w:t>
      </w:r>
      <w:r>
        <w:rPr>
          <w:rFonts w:ascii="Arial" w:hAnsi="Arial" w:eastAsia="Arial" w:cs="Arial"/>
          <w:sz w:val="17"/>
          <w:szCs w:val="17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  <w:position w:val="1"/>
        </w:rPr>
        <w:t>Michigan</w:t>
      </w:r>
      <w:r>
        <w:rPr>
          <w:rFonts w:ascii="Arial" w:hAnsi="Arial" w:eastAsia="Arial" w:cs="Arial"/>
          <w:sz w:val="17"/>
          <w:szCs w:val="17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  <w:position w:val="1"/>
        </w:rPr>
        <w:t>Med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icine, Ann Arbor,</w:t>
      </w:r>
      <w:r>
        <w:rPr>
          <w:rFonts w:ascii="Arial" w:hAnsi="Arial" w:eastAsia="Arial" w:cs="Arial"/>
          <w:sz w:val="17"/>
          <w:szCs w:val="17"/>
          <w:spacing w:val="14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Michigan;</w:t>
      </w:r>
      <w:r>
        <w:rPr>
          <w:rFonts w:ascii="Arial" w:hAnsi="Arial" w:eastAsia="Arial" w:cs="Arial"/>
          <w:sz w:val="17"/>
          <w:szCs w:val="17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8"/>
        </w:rPr>
        <w:t>3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Division</w:t>
      </w:r>
      <w:r>
        <w:rPr>
          <w:rFonts w:ascii="Arial" w:hAnsi="Arial" w:eastAsia="Arial" w:cs="Arial"/>
          <w:sz w:val="17"/>
          <w:szCs w:val="17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of</w:t>
      </w:r>
    </w:p>
    <w:p>
      <w:pPr>
        <w:ind w:left="985"/>
        <w:spacing w:before="31" w:line="18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Gastroenterology, Hepatology</w:t>
      </w:r>
      <w:r>
        <w:rPr>
          <w:rFonts w:ascii="Arial" w:hAnsi="Arial" w:eastAsia="Arial" w:cs="Arial"/>
          <w:sz w:val="17"/>
          <w:szCs w:val="17"/>
          <w:spacing w:val="4"/>
        </w:rPr>
        <w:t xml:space="preserve"> and Nutrition, Department of Pediatrics,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SUNY Upstate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Medical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University,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Syracuse,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New</w:t>
      </w:r>
    </w:p>
    <w:p>
      <w:pPr>
        <w:ind w:left="990"/>
        <w:spacing w:line="22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York;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4</w:t>
      </w:r>
      <w:r>
        <w:rPr>
          <w:rFonts w:ascii="Arial" w:hAnsi="Arial" w:eastAsia="Arial" w:cs="Arial"/>
          <w:sz w:val="17"/>
          <w:szCs w:val="17"/>
          <w:spacing w:val="4"/>
        </w:rPr>
        <w:t>Karsh Division</w:t>
      </w:r>
      <w:r>
        <w:rPr>
          <w:rFonts w:ascii="Arial" w:hAnsi="Arial" w:eastAsia="Arial" w:cs="Arial"/>
          <w:sz w:val="17"/>
          <w:szCs w:val="17"/>
          <w:spacing w:val="27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Gastroenterology and Hepatology,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Department of Medicine,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Cedars-Sinai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Medical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Center,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Los</w:t>
      </w:r>
    </w:p>
    <w:p>
      <w:pPr>
        <w:ind w:left="978" w:right="131" w:hanging="10"/>
        <w:spacing w:before="1" w:line="22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Angeles, California; </w:t>
      </w:r>
      <w:r>
        <w:rPr>
          <w:rFonts w:ascii="Arial" w:hAnsi="Arial" w:eastAsia="Arial" w:cs="Arial"/>
          <w:sz w:val="11"/>
          <w:szCs w:val="11"/>
          <w:spacing w:val="4"/>
          <w:position w:val="8"/>
        </w:rPr>
        <w:t>5</w:t>
      </w:r>
      <w:r>
        <w:rPr>
          <w:rFonts w:ascii="Arial" w:hAnsi="Arial" w:eastAsia="Arial" w:cs="Arial"/>
          <w:sz w:val="17"/>
          <w:szCs w:val="17"/>
          <w:spacing w:val="4"/>
        </w:rPr>
        <w:t>Division of Gastroenterology and Hepatology, Department of</w:t>
      </w:r>
      <w:r>
        <w:rPr>
          <w:rFonts w:ascii="Arial" w:hAnsi="Arial" w:eastAsia="Arial" w:cs="Arial"/>
          <w:sz w:val="17"/>
          <w:szCs w:val="17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Internal Medicine</w:t>
      </w:r>
      <w:r>
        <w:rPr>
          <w:rFonts w:ascii="Arial" w:hAnsi="Arial" w:eastAsia="Arial" w:cs="Arial"/>
          <w:sz w:val="17"/>
          <w:szCs w:val="17"/>
          <w:spacing w:val="3"/>
        </w:rPr>
        <w:t>, Mayo Clinic, Rochester,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Minnesota;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6</w:t>
      </w:r>
      <w:r>
        <w:rPr>
          <w:rFonts w:ascii="Arial" w:hAnsi="Arial" w:eastAsia="Arial" w:cs="Arial"/>
          <w:sz w:val="17"/>
          <w:szCs w:val="17"/>
          <w:spacing w:val="5"/>
        </w:rPr>
        <w:t>Minneapoli</w:t>
      </w:r>
      <w:r>
        <w:rPr>
          <w:rFonts w:ascii="Arial" w:hAnsi="Arial" w:eastAsia="Arial" w:cs="Arial"/>
          <w:sz w:val="17"/>
          <w:szCs w:val="17"/>
          <w:spacing w:val="4"/>
        </w:rPr>
        <w:t>s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VA Healthcare System, Minneapolis, Minnesota;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7</w:t>
      </w:r>
      <w:r>
        <w:rPr>
          <w:rFonts w:ascii="Arial" w:hAnsi="Arial" w:eastAsia="Arial" w:cs="Arial"/>
          <w:sz w:val="17"/>
          <w:szCs w:val="17"/>
          <w:spacing w:val="4"/>
        </w:rPr>
        <w:t>University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Minnesota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School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Medicine,</w:t>
      </w:r>
    </w:p>
    <w:p>
      <w:pPr>
        <w:ind w:left="984" w:right="131" w:hanging="5"/>
        <w:spacing w:before="2" w:line="22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Minneapolis, Minnesota;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8</w:t>
      </w:r>
      <w:r>
        <w:rPr>
          <w:rFonts w:ascii="Arial" w:hAnsi="Arial" w:eastAsia="Arial" w:cs="Arial"/>
          <w:sz w:val="17"/>
          <w:szCs w:val="17"/>
          <w:spacing w:val="3"/>
        </w:rPr>
        <w:t>Cleveland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VA Healthcare System,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Cleveland,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Ohio;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9</w:t>
      </w:r>
      <w:r>
        <w:rPr>
          <w:rFonts w:ascii="Arial" w:hAnsi="Arial" w:eastAsia="Arial" w:cs="Arial"/>
          <w:sz w:val="17"/>
          <w:szCs w:val="17"/>
          <w:spacing w:val="3"/>
        </w:rPr>
        <w:t>Ca</w:t>
      </w:r>
      <w:r>
        <w:rPr>
          <w:rFonts w:ascii="Arial" w:hAnsi="Arial" w:eastAsia="Arial" w:cs="Arial"/>
          <w:sz w:val="17"/>
          <w:szCs w:val="17"/>
          <w:spacing w:val="2"/>
        </w:rPr>
        <w:t>se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Western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Reserve</w:t>
      </w:r>
      <w:r>
        <w:rPr>
          <w:rFonts w:ascii="Arial" w:hAnsi="Arial" w:eastAsia="Arial" w:cs="Arial"/>
          <w:sz w:val="17"/>
          <w:szCs w:val="17"/>
          <w:spacing w:val="1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University,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Cleveland,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Ohio;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10</w:t>
      </w:r>
      <w:r>
        <w:rPr>
          <w:rFonts w:ascii="Arial" w:hAnsi="Arial" w:eastAsia="Arial" w:cs="Arial"/>
          <w:sz w:val="17"/>
          <w:szCs w:val="17"/>
          <w:spacing w:val="5"/>
        </w:rPr>
        <w:t>Department of Medicine,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University of </w:t>
      </w:r>
      <w:r>
        <w:rPr>
          <w:rFonts w:ascii="Arial" w:hAnsi="Arial" w:eastAsia="Arial" w:cs="Arial"/>
          <w:sz w:val="17"/>
          <w:szCs w:val="17"/>
          <w:spacing w:val="4"/>
        </w:rPr>
        <w:t>Minnesota, Minneapolis, Minnesota;</w:t>
      </w:r>
      <w:r>
        <w:rPr>
          <w:rFonts w:ascii="Arial" w:hAnsi="Arial" w:eastAsia="Arial" w:cs="Arial"/>
          <w:sz w:val="17"/>
          <w:szCs w:val="17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11</w:t>
      </w:r>
      <w:r>
        <w:rPr>
          <w:rFonts w:ascii="Arial" w:hAnsi="Arial" w:eastAsia="Arial" w:cs="Arial"/>
          <w:sz w:val="17"/>
          <w:szCs w:val="17"/>
          <w:spacing w:val="4"/>
        </w:rPr>
        <w:t>Division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Gastroenterology &amp;</w:t>
      </w:r>
    </w:p>
    <w:p>
      <w:pPr>
        <w:ind w:left="979"/>
        <w:spacing w:line="22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Hepatology, Mayo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Clinic, Phoenix, Arizona;</w:t>
      </w:r>
      <w:r>
        <w:rPr>
          <w:rFonts w:ascii="Arial" w:hAnsi="Arial" w:eastAsia="Arial" w:cs="Arial"/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12</w:t>
      </w:r>
      <w:r>
        <w:rPr>
          <w:rFonts w:ascii="Arial" w:hAnsi="Arial" w:eastAsia="Arial" w:cs="Arial"/>
          <w:sz w:val="17"/>
          <w:szCs w:val="17"/>
          <w:spacing w:val="4"/>
        </w:rPr>
        <w:t>Division</w:t>
      </w:r>
      <w:r>
        <w:rPr>
          <w:rFonts w:ascii="Arial" w:hAnsi="Arial" w:eastAsia="Arial" w:cs="Arial"/>
          <w:sz w:val="17"/>
          <w:szCs w:val="17"/>
          <w:spacing w:val="1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Gastroenterology &amp;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Hepatology,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University of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Washin</w:t>
      </w:r>
      <w:r>
        <w:rPr>
          <w:rFonts w:ascii="Arial" w:hAnsi="Arial" w:eastAsia="Arial" w:cs="Arial"/>
          <w:sz w:val="17"/>
          <w:szCs w:val="17"/>
          <w:spacing w:val="3"/>
        </w:rPr>
        <w:t>gton,</w:t>
      </w:r>
    </w:p>
    <w:p>
      <w:pPr>
        <w:ind w:left="976" w:right="131" w:firstLine="15"/>
        <w:spacing w:before="1" w:line="22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Washington, DC;</w:t>
      </w:r>
      <w:r>
        <w:rPr>
          <w:rFonts w:ascii="Arial" w:hAnsi="Arial" w:eastAsia="Arial" w:cs="Arial"/>
          <w:sz w:val="17"/>
          <w:szCs w:val="17"/>
          <w:spacing w:val="37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13</w:t>
      </w:r>
      <w:r>
        <w:rPr>
          <w:rFonts w:ascii="Arial" w:hAnsi="Arial" w:eastAsia="Arial" w:cs="Arial"/>
          <w:sz w:val="17"/>
          <w:szCs w:val="17"/>
          <w:spacing w:val="4"/>
        </w:rPr>
        <w:t>Mayo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Clinic, Rochester, Minnesota;</w:t>
      </w:r>
      <w:r>
        <w:rPr>
          <w:rFonts w:ascii="Arial" w:hAnsi="Arial" w:eastAsia="Arial" w:cs="Arial"/>
          <w:sz w:val="17"/>
          <w:szCs w:val="17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14</w:t>
      </w:r>
      <w:r>
        <w:rPr>
          <w:rFonts w:ascii="Arial" w:hAnsi="Arial" w:eastAsia="Arial" w:cs="Arial"/>
          <w:sz w:val="17"/>
          <w:szCs w:val="17"/>
          <w:spacing w:val="4"/>
        </w:rPr>
        <w:t>Division of Gastroenterology,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Duke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University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School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Medicine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and the Durham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Veterans Affairs Medical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Center, Durham,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North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</w:t>
      </w:r>
      <w:r>
        <w:rPr>
          <w:rFonts w:ascii="Arial" w:hAnsi="Arial" w:eastAsia="Arial" w:cs="Arial"/>
          <w:sz w:val="17"/>
          <w:szCs w:val="17"/>
          <w:spacing w:val="3"/>
        </w:rPr>
        <w:t>arolina;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15</w:t>
      </w:r>
      <w:r>
        <w:rPr>
          <w:rFonts w:ascii="Arial" w:hAnsi="Arial" w:eastAsia="Arial" w:cs="Arial"/>
          <w:sz w:val="17"/>
          <w:szCs w:val="17"/>
          <w:spacing w:val="3"/>
        </w:rPr>
        <w:t>Division</w:t>
      </w:r>
      <w:r>
        <w:rPr>
          <w:rFonts w:ascii="Arial" w:hAnsi="Arial" w:eastAsia="Arial" w:cs="Arial"/>
          <w:sz w:val="17"/>
          <w:szCs w:val="17"/>
          <w:spacing w:val="15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Gastroenterology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&amp;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Hepatology,</w:t>
      </w:r>
    </w:p>
    <w:p>
      <w:pPr>
        <w:ind w:left="979" w:right="293"/>
        <w:spacing w:before="1" w:line="23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Department of Medicine, DartMouth Health, Lebanon,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New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Hampshire;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16</w:t>
      </w:r>
      <w:r>
        <w:rPr>
          <w:rFonts w:ascii="Arial" w:hAnsi="Arial" w:eastAsia="Arial" w:cs="Arial"/>
          <w:sz w:val="17"/>
          <w:szCs w:val="17"/>
          <w:spacing w:val="5"/>
        </w:rPr>
        <w:t>De</w:t>
      </w:r>
      <w:r>
        <w:rPr>
          <w:rFonts w:ascii="Arial" w:hAnsi="Arial" w:eastAsia="Arial" w:cs="Arial"/>
          <w:sz w:val="17"/>
          <w:szCs w:val="17"/>
          <w:spacing w:val="4"/>
        </w:rPr>
        <w:t>partment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Gastroenterology,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Hepatology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&amp;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Nutrition, Digestive Disease and Surgery Institute;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Clev</w:t>
      </w:r>
      <w:r>
        <w:rPr>
          <w:rFonts w:ascii="Arial" w:hAnsi="Arial" w:eastAsia="Arial" w:cs="Arial"/>
          <w:sz w:val="17"/>
          <w:szCs w:val="17"/>
          <w:spacing w:val="3"/>
        </w:rPr>
        <w:t>eland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Clinic,</w:t>
      </w:r>
      <w:r>
        <w:rPr>
          <w:rFonts w:ascii="Arial" w:hAnsi="Arial" w:eastAsia="Arial" w:cs="Arial"/>
          <w:sz w:val="17"/>
          <w:szCs w:val="17"/>
          <w:spacing w:val="1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Cleveland,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Ohio;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</w:t>
      </w:r>
      <w:r>
        <w:rPr>
          <w:rFonts w:ascii="Arial" w:hAnsi="Arial" w:eastAsia="Arial" w:cs="Arial"/>
          <w:sz w:val="17"/>
          <w:szCs w:val="17"/>
          <w:spacing w:val="2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17</w:t>
      </w:r>
      <w:r>
        <w:rPr>
          <w:rFonts w:ascii="Arial" w:hAnsi="Arial" w:eastAsia="Arial" w:cs="Arial"/>
          <w:sz w:val="17"/>
          <w:szCs w:val="17"/>
          <w:spacing w:val="3"/>
        </w:rPr>
        <w:t>University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 Minnesota,</w:t>
      </w:r>
    </w:p>
    <w:p>
      <w:pPr>
        <w:ind w:left="979"/>
        <w:spacing w:before="34" w:line="20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Minneapolis, Minnesota</w:t>
      </w:r>
    </w:p>
    <w:p>
      <w:pPr>
        <w:spacing w:line="286" w:lineRule="auto"/>
        <w:rPr>
          <w:rFonts w:ascii="Arial"/>
          <w:sz w:val="21"/>
        </w:rPr>
      </w:pPr>
      <w:r>
        <w:pict>
          <v:shape id="_x0000_s8" style="position:absolute;margin-left:48.926pt;margin-top:10.118pt;mso-position-vertical-relative:text;mso-position-horizontal-relative:text;width:496.15pt;height:1.05pt;z-index:251661312;" fillcolor="#000000" filled="true" strokecolor="#000000" strokeweight="0.00pt" coordsize="9922,20" coordorigin="0,0" path="m,l9922,0l9922,20l0,20e">
            <v:stroke endcap="round" miterlimit="0"/>
          </v:shape>
        </w:pict>
      </w:r>
      <w:r/>
    </w:p>
    <w:p>
      <w:pPr>
        <w:pStyle w:val="BodyText"/>
        <w:ind w:left="981" w:right="11" w:firstLine="2"/>
        <w:spacing w:before="49" w:line="248" w:lineRule="auto"/>
        <w:jc w:val="both"/>
        <w:rPr/>
      </w:pPr>
      <w:r>
        <w:rPr>
          <w:spacing w:val="6"/>
        </w:rPr>
        <w:t>This</w:t>
      </w:r>
      <w:r>
        <w:rPr>
          <w:spacing w:val="1"/>
        </w:rPr>
        <w:t xml:space="preserve">  </w:t>
      </w:r>
      <w:r>
        <w:rPr>
          <w:spacing w:val="6"/>
        </w:rPr>
        <w:t>article</w:t>
      </w:r>
      <w:r>
        <w:rPr>
          <w:spacing w:val="1"/>
        </w:rPr>
        <w:t xml:space="preserve">  </w:t>
      </w:r>
      <w:r>
        <w:rPr>
          <w:spacing w:val="6"/>
        </w:rPr>
        <w:t>has</w:t>
      </w:r>
      <w:r>
        <w:rPr>
          <w:spacing w:val="1"/>
        </w:rPr>
        <w:t xml:space="preserve">  </w:t>
      </w:r>
      <w:r>
        <w:rPr>
          <w:spacing w:val="6"/>
        </w:rPr>
        <w:t>an</w:t>
      </w:r>
      <w:r>
        <w:rPr>
          <w:spacing w:val="1"/>
        </w:rPr>
        <w:t xml:space="preserve">  </w:t>
      </w:r>
      <w:r>
        <w:rPr>
          <w:spacing w:val="6"/>
        </w:rPr>
        <w:t>accompanying</w:t>
      </w:r>
      <w:r>
        <w:rPr>
          <w:spacing w:val="3"/>
        </w:rPr>
        <w:t xml:space="preserve">  </w:t>
      </w:r>
      <w:r>
        <w:rPr>
          <w:spacing w:val="6"/>
        </w:rPr>
        <w:t>continuing</w:t>
      </w:r>
      <w:r>
        <w:rPr>
          <w:spacing w:val="1"/>
        </w:rPr>
        <w:t xml:space="preserve">  </w:t>
      </w:r>
      <w:r>
        <w:rPr>
          <w:spacing w:val="6"/>
        </w:rPr>
        <w:t>medical</w:t>
      </w:r>
      <w:r>
        <w:rPr>
          <w:spacing w:val="2"/>
        </w:rPr>
        <w:t xml:space="preserve">  </w:t>
      </w:r>
      <w:r>
        <w:rPr>
          <w:spacing w:val="6"/>
        </w:rPr>
        <w:t>education</w:t>
      </w:r>
      <w:r>
        <w:rPr>
          <w:spacing w:val="2"/>
        </w:rPr>
        <w:t xml:space="preserve">  </w:t>
      </w:r>
      <w:r>
        <w:rPr>
          <w:spacing w:val="6"/>
        </w:rPr>
        <w:t>activity,</w:t>
      </w:r>
      <w:r>
        <w:rPr>
          <w:spacing w:val="1"/>
        </w:rPr>
        <w:t xml:space="preserve">  </w:t>
      </w:r>
      <w:r>
        <w:rPr>
          <w:spacing w:val="6"/>
        </w:rPr>
        <w:t>also</w:t>
      </w:r>
      <w:r>
        <w:rPr>
          <w:spacing w:val="3"/>
        </w:rPr>
        <w:t xml:space="preserve">  </w:t>
      </w:r>
      <w:r>
        <w:rPr>
          <w:spacing w:val="6"/>
        </w:rPr>
        <w:t>eligible</w:t>
      </w:r>
      <w:r>
        <w:rPr>
          <w:spacing w:val="1"/>
        </w:rPr>
        <w:t xml:space="preserve">  </w:t>
      </w:r>
      <w:r>
        <w:rPr>
          <w:spacing w:val="6"/>
        </w:rPr>
        <w:t>for</w:t>
      </w:r>
      <w:r>
        <w:rPr>
          <w:spacing w:val="3"/>
        </w:rPr>
        <w:t xml:space="preserve">  </w:t>
      </w:r>
      <w:r>
        <w:rPr>
          <w:spacing w:val="6"/>
        </w:rPr>
        <w:t>MOC</w:t>
      </w:r>
      <w:r>
        <w:rPr>
          <w:spacing w:val="2"/>
        </w:rPr>
        <w:t xml:space="preserve">  </w:t>
      </w:r>
      <w:r>
        <w:rPr>
          <w:spacing w:val="6"/>
        </w:rPr>
        <w:t>credit,</w:t>
      </w:r>
      <w:r>
        <w:rPr>
          <w:spacing w:val="3"/>
        </w:rPr>
        <w:t xml:space="preserve">  </w:t>
      </w:r>
      <w:r>
        <w:rPr>
          <w:spacing w:val="6"/>
        </w:rPr>
        <w:t>on</w:t>
      </w:r>
      <w:r>
        <w:rPr>
          <w:spacing w:val="1"/>
        </w:rPr>
        <w:t xml:space="preserve">  </w:t>
      </w:r>
      <w:r>
        <w:rPr>
          <w:spacing w:val="6"/>
        </w:rPr>
        <w:t>page</w:t>
      </w:r>
      <w:r>
        <w:rPr>
          <w:spacing w:val="2"/>
        </w:rPr>
        <w:t xml:space="preserve">  </w:t>
      </w:r>
      <w:r>
        <w:rPr>
          <w:spacing w:val="6"/>
        </w:rPr>
        <w:t>e25.</w:t>
      </w:r>
      <w:r>
        <w:rPr>
          <w:spacing w:val="3"/>
        </w:rPr>
        <w:t xml:space="preserve">  </w:t>
      </w:r>
      <w:r>
        <w:rPr>
          <w:spacing w:val="6"/>
        </w:rPr>
        <w:t>Learn</w:t>
      </w:r>
      <w:r>
        <w:rPr>
          <w:spacing w:val="5"/>
        </w:rPr>
        <w:t>ing</w:t>
      </w:r>
      <w:r>
        <w:rPr/>
        <w:t xml:space="preserve"> </w:t>
      </w:r>
      <w:r>
        <w:rPr>
          <w:spacing w:val="7"/>
        </w:rPr>
        <w:t>Objective:</w:t>
      </w:r>
      <w:r>
        <w:rPr>
          <w:spacing w:val="22"/>
        </w:rPr>
        <w:t xml:space="preserve"> </w:t>
      </w:r>
      <w:r>
        <w:rPr>
          <w:spacing w:val="7"/>
        </w:rPr>
        <w:t>Upon</w:t>
      </w:r>
      <w:r>
        <w:rPr>
          <w:spacing w:val="22"/>
          <w:w w:val="101"/>
        </w:rPr>
        <w:t xml:space="preserve"> </w:t>
      </w:r>
      <w:r>
        <w:rPr>
          <w:spacing w:val="7"/>
        </w:rPr>
        <w:t>completion</w:t>
      </w:r>
      <w:r>
        <w:rPr>
          <w:spacing w:val="23"/>
        </w:rPr>
        <w:t xml:space="preserve"> </w:t>
      </w:r>
      <w:r>
        <w:rPr>
          <w:spacing w:val="7"/>
        </w:rPr>
        <w:t>of this</w:t>
      </w:r>
      <w:r>
        <w:rPr>
          <w:spacing w:val="24"/>
        </w:rPr>
        <w:t xml:space="preserve"> </w:t>
      </w:r>
      <w:r>
        <w:rPr>
          <w:spacing w:val="7"/>
        </w:rPr>
        <w:t>CME</w:t>
      </w:r>
      <w:r>
        <w:rPr>
          <w:spacing w:val="20"/>
          <w:w w:val="101"/>
        </w:rPr>
        <w:t xml:space="preserve"> </w:t>
      </w:r>
      <w:r>
        <w:rPr>
          <w:spacing w:val="7"/>
        </w:rPr>
        <w:t>activity,</w:t>
      </w:r>
      <w:r>
        <w:rPr>
          <w:spacing w:val="21"/>
          <w:w w:val="101"/>
        </w:rPr>
        <w:t xml:space="preserve"> </w:t>
      </w:r>
      <w:r>
        <w:rPr>
          <w:spacing w:val="7"/>
        </w:rPr>
        <w:t>successful</w:t>
      </w:r>
      <w:r>
        <w:rPr>
          <w:spacing w:val="19"/>
          <w:w w:val="102"/>
        </w:rPr>
        <w:t xml:space="preserve"> </w:t>
      </w:r>
      <w:r>
        <w:rPr>
          <w:spacing w:val="7"/>
        </w:rPr>
        <w:t>learners will</w:t>
      </w:r>
      <w:r>
        <w:rPr>
          <w:spacing w:val="18"/>
          <w:w w:val="101"/>
        </w:rPr>
        <w:t xml:space="preserve"> </w:t>
      </w:r>
      <w:r>
        <w:rPr>
          <w:spacing w:val="7"/>
        </w:rPr>
        <w:t>be</w:t>
      </w:r>
      <w:r>
        <w:rPr>
          <w:spacing w:val="19"/>
          <w:w w:val="101"/>
        </w:rPr>
        <w:t xml:space="preserve"> </w:t>
      </w:r>
      <w:r>
        <w:rPr>
          <w:spacing w:val="7"/>
        </w:rPr>
        <w:t>able</w:t>
      </w:r>
      <w:r>
        <w:rPr>
          <w:spacing w:val="16"/>
          <w:w w:val="102"/>
        </w:rPr>
        <w:t xml:space="preserve"> </w:t>
      </w:r>
      <w:r>
        <w:rPr>
          <w:spacing w:val="7"/>
        </w:rPr>
        <w:t>to</w:t>
      </w:r>
      <w:r>
        <w:rPr>
          <w:spacing w:val="21"/>
          <w:w w:val="101"/>
        </w:rPr>
        <w:t xml:space="preserve"> </w:t>
      </w:r>
      <w:r>
        <w:rPr>
          <w:spacing w:val="7"/>
        </w:rPr>
        <w:t>identify</w:t>
      </w:r>
      <w:r>
        <w:rPr>
          <w:spacing w:val="18"/>
        </w:rPr>
        <w:t xml:space="preserve"> </w:t>
      </w:r>
      <w:r>
        <w:rPr>
          <w:spacing w:val="7"/>
        </w:rPr>
        <w:t>pharmaco</w:t>
      </w:r>
      <w:r>
        <w:rPr>
          <w:spacing w:val="6"/>
        </w:rPr>
        <w:t>logic</w:t>
      </w:r>
      <w:r>
        <w:rPr>
          <w:spacing w:val="17"/>
          <w:w w:val="101"/>
        </w:rPr>
        <w:t xml:space="preserve"> </w:t>
      </w:r>
      <w:r>
        <w:rPr>
          <w:spacing w:val="6"/>
        </w:rPr>
        <w:t>treatment</w:t>
      </w:r>
      <w:r>
        <w:rPr>
          <w:spacing w:val="21"/>
          <w:w w:val="102"/>
        </w:rPr>
        <w:t xml:space="preserve"> </w:t>
      </w:r>
      <w:r>
        <w:rPr>
          <w:spacing w:val="6"/>
        </w:rPr>
        <w:t>options</w:t>
      </w:r>
      <w:r>
        <w:rPr>
          <w:spacing w:val="19"/>
          <w:w w:val="102"/>
        </w:rPr>
        <w:t xml:space="preserve"> </w:t>
      </w:r>
      <w:r>
        <w:rPr>
          <w:spacing w:val="6"/>
        </w:rPr>
        <w:t>for</w:t>
      </w:r>
      <w:r>
        <w:rPr/>
        <w:t xml:space="preserve"> </w:t>
      </w:r>
      <w:r>
        <w:rPr>
          <w:spacing w:val="8"/>
        </w:rPr>
        <w:t>the</w:t>
      </w:r>
      <w:r>
        <w:rPr>
          <w:spacing w:val="33"/>
          <w:w w:val="101"/>
        </w:rPr>
        <w:t xml:space="preserve"> </w:t>
      </w:r>
      <w:r>
        <w:rPr>
          <w:spacing w:val="8"/>
        </w:rPr>
        <w:t>management</w:t>
      </w:r>
      <w:r>
        <w:rPr>
          <w:spacing w:val="25"/>
        </w:rPr>
        <w:t xml:space="preserve"> </w:t>
      </w:r>
      <w:r>
        <w:rPr>
          <w:spacing w:val="8"/>
        </w:rPr>
        <w:t>of individuals</w:t>
      </w:r>
      <w:r>
        <w:rPr>
          <w:spacing w:val="19"/>
          <w:w w:val="101"/>
        </w:rPr>
        <w:t xml:space="preserve"> </w:t>
      </w:r>
      <w:r>
        <w:rPr>
          <w:spacing w:val="8"/>
        </w:rPr>
        <w:t>with</w:t>
      </w:r>
      <w:r>
        <w:rPr>
          <w:spacing w:val="26"/>
        </w:rPr>
        <w:t xml:space="preserve"> </w:t>
      </w:r>
      <w:r>
        <w:rPr>
          <w:spacing w:val="8"/>
        </w:rPr>
        <w:t>chronic</w:t>
      </w:r>
      <w:r>
        <w:rPr>
          <w:spacing w:val="24"/>
          <w:w w:val="101"/>
        </w:rPr>
        <w:t xml:space="preserve"> </w:t>
      </w:r>
      <w:r>
        <w:rPr>
          <w:spacing w:val="8"/>
        </w:rPr>
        <w:t>idiopathic</w:t>
      </w:r>
      <w:r>
        <w:rPr>
          <w:spacing w:val="26"/>
          <w:w w:val="102"/>
        </w:rPr>
        <w:t xml:space="preserve"> </w:t>
      </w:r>
      <w:r>
        <w:rPr>
          <w:spacing w:val="8"/>
        </w:rPr>
        <w:t>constipation.</w:t>
      </w:r>
    </w:p>
    <w:p>
      <w:pPr>
        <w:spacing w:before="44"/>
        <w:rPr/>
      </w:pPr>
      <w:r/>
    </w:p>
    <w:p>
      <w:pPr>
        <w:sectPr>
          <w:headerReference w:type="default" r:id="rId1"/>
          <w:pgSz w:w="11880" w:h="15660"/>
          <w:pgMar w:top="400" w:right="966" w:bottom="0" w:left="0" w:header="0" w:footer="0" w:gutter="0"/>
          <w:cols w:equalWidth="0" w:num="1">
            <w:col w:w="10913" w:space="0"/>
          </w:cols>
        </w:sectPr>
        <w:rPr/>
      </w:pPr>
    </w:p>
    <w:p>
      <w:pPr>
        <w:pStyle w:val="BodyText"/>
        <w:ind w:left="978" w:right="128" w:firstLine="7"/>
        <w:spacing w:before="82" w:line="253" w:lineRule="auto"/>
        <w:jc w:val="both"/>
        <w:rPr/>
      </w:pPr>
      <w:r>
        <w:rPr>
          <w:rFonts w:ascii="Arial" w:hAnsi="Arial" w:eastAsia="Arial" w:cs="Arial"/>
          <w:spacing w:val="4"/>
        </w:rPr>
        <w:t>INTRODUCTION:  </w:t>
      </w:r>
      <w:r>
        <w:rPr>
          <w:spacing w:val="4"/>
        </w:rPr>
        <w:t>Chronic  idiopathic</w:t>
      </w:r>
      <w:r>
        <w:rPr>
          <w:spacing w:val="12"/>
        </w:rPr>
        <w:t xml:space="preserve">  </w:t>
      </w:r>
      <w:r>
        <w:rPr>
          <w:spacing w:val="4"/>
        </w:rPr>
        <w:t>constipation   (CIC)</w:t>
      </w:r>
      <w:r>
        <w:rPr>
          <w:spacing w:val="3"/>
        </w:rPr>
        <w:t xml:space="preserve">  is</w:t>
      </w:r>
      <w:r>
        <w:rPr>
          <w:spacing w:val="10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>
          <w:spacing w:val="9"/>
        </w:rPr>
        <w:t>common  disorder  associated  with  signi</w:t>
      </w:r>
      <w:r>
        <w:rPr>
          <w:rFonts w:ascii="Malgun Gothic" w:hAnsi="Malgun Gothic" w:eastAsia="Malgun Gothic" w:cs="Malgun Gothic"/>
          <w:spacing w:val="9"/>
        </w:rPr>
        <w:t>ﬁ</w:t>
      </w:r>
      <w:r>
        <w:rPr>
          <w:spacing w:val="9"/>
        </w:rPr>
        <w:t>cant  impairme</w:t>
      </w:r>
      <w:r>
        <w:rPr>
          <w:spacing w:val="8"/>
        </w:rPr>
        <w:t>nt  in</w:t>
      </w:r>
      <w:r>
        <w:rPr/>
        <w:t xml:space="preserve"> </w:t>
      </w:r>
      <w:r>
        <w:rPr>
          <w:spacing w:val="6"/>
        </w:rPr>
        <w:t>quality</w:t>
      </w:r>
      <w:r>
        <w:rPr>
          <w:spacing w:val="22"/>
          <w:w w:val="101"/>
        </w:rPr>
        <w:t xml:space="preserve"> </w:t>
      </w:r>
      <w:r>
        <w:rPr>
          <w:spacing w:val="6"/>
        </w:rPr>
        <w:t>of life. This</w:t>
      </w:r>
      <w:r>
        <w:rPr>
          <w:spacing w:val="18"/>
          <w:w w:val="102"/>
        </w:rPr>
        <w:t xml:space="preserve"> </w:t>
      </w:r>
      <w:r>
        <w:rPr>
          <w:spacing w:val="6"/>
        </w:rPr>
        <w:t>clinical</w:t>
      </w:r>
      <w:r>
        <w:rPr>
          <w:spacing w:val="15"/>
          <w:w w:val="102"/>
        </w:rPr>
        <w:t xml:space="preserve"> </w:t>
      </w:r>
      <w:r>
        <w:rPr>
          <w:spacing w:val="6"/>
        </w:rPr>
        <w:t>practice guideline, jointly</w:t>
      </w:r>
      <w:r>
        <w:rPr>
          <w:spacing w:val="18"/>
        </w:rPr>
        <w:t xml:space="preserve"> </w:t>
      </w:r>
      <w:r>
        <w:rPr>
          <w:spacing w:val="6"/>
        </w:rPr>
        <w:t>developed</w:t>
      </w:r>
      <w:r>
        <w:rPr/>
        <w:t xml:space="preserve"> </w:t>
      </w:r>
      <w:r>
        <w:rPr>
          <w:spacing w:val="7"/>
        </w:rPr>
        <w:t>by</w:t>
      </w:r>
      <w:r>
        <w:rPr>
          <w:spacing w:val="3"/>
        </w:rPr>
        <w:t xml:space="preserve">   </w:t>
      </w:r>
      <w:r>
        <w:rPr>
          <w:spacing w:val="7"/>
        </w:rPr>
        <w:t>the</w:t>
      </w:r>
      <w:r>
        <w:rPr>
          <w:spacing w:val="2"/>
        </w:rPr>
        <w:t xml:space="preserve">   </w:t>
      </w:r>
      <w:r>
        <w:rPr>
          <w:spacing w:val="7"/>
        </w:rPr>
        <w:t>American   Gastroenterological</w:t>
      </w:r>
      <w:r>
        <w:rPr>
          <w:spacing w:val="3"/>
        </w:rPr>
        <w:t xml:space="preserve">   </w:t>
      </w:r>
      <w:r>
        <w:rPr>
          <w:spacing w:val="7"/>
        </w:rPr>
        <w:t>Association   and   the</w:t>
      </w:r>
      <w:r>
        <w:rPr/>
        <w:t xml:space="preserve"> </w:t>
      </w:r>
      <w:r>
        <w:rPr>
          <w:spacing w:val="6"/>
        </w:rPr>
        <w:t>American</w:t>
      </w:r>
      <w:r>
        <w:rPr>
          <w:spacing w:val="31"/>
          <w:w w:val="101"/>
        </w:rPr>
        <w:t xml:space="preserve"> </w:t>
      </w:r>
      <w:r>
        <w:rPr>
          <w:spacing w:val="6"/>
        </w:rPr>
        <w:t>College of Gastroenterology, aims to inform</w:t>
      </w:r>
      <w:r>
        <w:rPr>
          <w:spacing w:val="14"/>
        </w:rPr>
        <w:t xml:space="preserve"> </w:t>
      </w:r>
      <w:r>
        <w:rPr>
          <w:spacing w:val="6"/>
        </w:rPr>
        <w:t>clinicians</w:t>
      </w:r>
      <w:r>
        <w:rPr/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9"/>
        </w:rPr>
        <w:t>by</w:t>
      </w:r>
      <w:r>
        <w:rPr>
          <w:spacing w:val="24"/>
          <w:w w:val="101"/>
        </w:rPr>
        <w:t xml:space="preserve"> </w:t>
      </w:r>
      <w:r>
        <w:rPr>
          <w:spacing w:val="9"/>
        </w:rPr>
        <w:t>providing</w:t>
      </w:r>
      <w:r>
        <w:rPr>
          <w:spacing w:val="27"/>
          <w:w w:val="101"/>
        </w:rPr>
        <w:t xml:space="preserve"> </w:t>
      </w:r>
      <w:r>
        <w:rPr>
          <w:spacing w:val="9"/>
        </w:rPr>
        <w:t>evidence-based</w:t>
      </w:r>
      <w:r>
        <w:rPr>
          <w:spacing w:val="25"/>
          <w:w w:val="101"/>
        </w:rPr>
        <w:t xml:space="preserve"> </w:t>
      </w:r>
      <w:r>
        <w:rPr>
          <w:spacing w:val="9"/>
        </w:rPr>
        <w:t>practic</w:t>
      </w:r>
      <w:r>
        <w:rPr>
          <w:spacing w:val="8"/>
        </w:rPr>
        <w:t>e</w:t>
      </w:r>
      <w:r>
        <w:rPr>
          <w:spacing w:val="26"/>
          <w:w w:val="101"/>
        </w:rPr>
        <w:t xml:space="preserve"> </w:t>
      </w:r>
      <w:r>
        <w:rPr>
          <w:spacing w:val="8"/>
        </w:rPr>
        <w:t>recommen-</w:t>
      </w:r>
      <w:r>
        <w:rPr/>
        <w:t xml:space="preserve"> </w:t>
      </w:r>
      <w:r>
        <w:rPr>
          <w:spacing w:val="7"/>
        </w:rPr>
        <w:t>dations  for  the  pharmacological  treatment  of  CIC  in</w:t>
      </w:r>
      <w:r>
        <w:rPr>
          <w:spacing w:val="14"/>
        </w:rPr>
        <w:t xml:space="preserve">  </w:t>
      </w:r>
      <w:r>
        <w:rPr>
          <w:spacing w:val="7"/>
        </w:rPr>
        <w:t>adults.</w:t>
      </w:r>
      <w:r>
        <w:rPr/>
        <w:t xml:space="preserve"> </w:t>
      </w:r>
      <w:r>
        <w:rPr>
          <w:rFonts w:ascii="Arial" w:hAnsi="Arial" w:eastAsia="Arial" w:cs="Arial"/>
          <w:spacing w:val="6"/>
        </w:rPr>
        <w:t>METHODS: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6"/>
        </w:rPr>
        <w:t>The</w:t>
      </w:r>
      <w:r>
        <w:rPr>
          <w:spacing w:val="18"/>
          <w:w w:val="101"/>
        </w:rPr>
        <w:t xml:space="preserve"> </w:t>
      </w:r>
      <w:r>
        <w:rPr>
          <w:spacing w:val="6"/>
        </w:rPr>
        <w:t>American</w:t>
      </w:r>
      <w:r>
        <w:rPr>
          <w:spacing w:val="28"/>
          <w:w w:val="101"/>
        </w:rPr>
        <w:t xml:space="preserve"> </w:t>
      </w:r>
      <w:r>
        <w:rPr>
          <w:spacing w:val="6"/>
        </w:rPr>
        <w:t>Gastroentero</w:t>
      </w:r>
      <w:r>
        <w:rPr>
          <w:spacing w:val="5"/>
        </w:rPr>
        <w:t>logical</w:t>
      </w:r>
      <w:r>
        <w:rPr>
          <w:spacing w:val="19"/>
          <w:w w:val="101"/>
        </w:rPr>
        <w:t xml:space="preserve"> </w:t>
      </w:r>
      <w:r>
        <w:rPr>
          <w:spacing w:val="5"/>
        </w:rPr>
        <w:t>Association</w:t>
      </w:r>
      <w:r>
        <w:rPr>
          <w:spacing w:val="26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>
          <w:spacing w:val="7"/>
        </w:rPr>
        <w:t>the</w:t>
      </w:r>
      <w:r>
        <w:rPr>
          <w:spacing w:val="35"/>
          <w:w w:val="101"/>
        </w:rPr>
        <w:t xml:space="preserve"> </w:t>
      </w:r>
      <w:r>
        <w:rPr>
          <w:spacing w:val="7"/>
        </w:rPr>
        <w:t>American</w:t>
      </w:r>
      <w:r>
        <w:rPr/>
        <w:t xml:space="preserve">  </w:t>
      </w:r>
      <w:r>
        <w:rPr>
          <w:spacing w:val="7"/>
        </w:rPr>
        <w:t>College</w:t>
      </w:r>
      <w:r>
        <w:rPr>
          <w:spacing w:val="1"/>
        </w:rPr>
        <w:t xml:space="preserve">  </w:t>
      </w:r>
      <w:r>
        <w:rPr>
          <w:spacing w:val="7"/>
        </w:rPr>
        <w:t>of</w:t>
      </w:r>
      <w:r>
        <w:rPr>
          <w:spacing w:val="34"/>
          <w:w w:val="101"/>
        </w:rPr>
        <w:t xml:space="preserve"> </w:t>
      </w:r>
      <w:r>
        <w:rPr>
          <w:spacing w:val="7"/>
        </w:rPr>
        <w:t>Gastroenterology</w:t>
      </w:r>
      <w:r>
        <w:rPr>
          <w:spacing w:val="41"/>
          <w:w w:val="101"/>
        </w:rPr>
        <w:t xml:space="preserve"> </w:t>
      </w:r>
      <w:r>
        <w:rPr>
          <w:spacing w:val="7"/>
        </w:rPr>
        <w:t>forme</w:t>
      </w:r>
      <w:r>
        <w:rPr>
          <w:spacing w:val="6"/>
        </w:rPr>
        <w:t>d</w:t>
      </w:r>
      <w:r>
        <w:rPr>
          <w:spacing w:val="41"/>
          <w:w w:val="101"/>
        </w:rPr>
        <w:t xml:space="preserve"> </w:t>
      </w:r>
      <w:r>
        <w:rPr>
          <w:spacing w:val="6"/>
        </w:rPr>
        <w:t>a</w:t>
      </w:r>
      <w:r>
        <w:rPr>
          <w:spacing w:val="40"/>
          <w:w w:val="102"/>
        </w:rPr>
        <w:t xml:space="preserve"> </w:t>
      </w:r>
      <w:r>
        <w:rPr>
          <w:spacing w:val="6"/>
        </w:rPr>
        <w:t>multidis-</w:t>
      </w:r>
      <w:r>
        <w:rPr/>
        <w:t xml:space="preserve"> </w:t>
      </w:r>
      <w:r>
        <w:rPr>
          <w:spacing w:val="8"/>
        </w:rPr>
        <w:t>ciplinary</w:t>
      </w:r>
      <w:r>
        <w:rPr>
          <w:spacing w:val="34"/>
        </w:rPr>
        <w:t xml:space="preserve"> </w:t>
      </w:r>
      <w:r>
        <w:rPr>
          <w:spacing w:val="8"/>
        </w:rPr>
        <w:t>guideline</w:t>
      </w:r>
      <w:r>
        <w:rPr>
          <w:spacing w:val="21"/>
          <w:w w:val="102"/>
        </w:rPr>
        <w:t xml:space="preserve"> </w:t>
      </w:r>
      <w:r>
        <w:rPr>
          <w:spacing w:val="8"/>
        </w:rPr>
        <w:t>panel</w:t>
      </w:r>
      <w:r>
        <w:rPr>
          <w:spacing w:val="18"/>
          <w:w w:val="101"/>
        </w:rPr>
        <w:t xml:space="preserve"> </w:t>
      </w:r>
      <w:r>
        <w:rPr>
          <w:spacing w:val="8"/>
        </w:rPr>
        <w:t>that</w:t>
      </w:r>
      <w:r>
        <w:rPr>
          <w:spacing w:val="22"/>
        </w:rPr>
        <w:t xml:space="preserve"> </w:t>
      </w:r>
      <w:r>
        <w:rPr>
          <w:spacing w:val="8"/>
        </w:rPr>
        <w:t>conducted</w:t>
      </w:r>
      <w:r>
        <w:rPr>
          <w:spacing w:val="23"/>
        </w:rPr>
        <w:t xml:space="preserve"> </w:t>
      </w:r>
      <w:r>
        <w:rPr>
          <w:spacing w:val="8"/>
        </w:rPr>
        <w:t>systematic</w:t>
      </w:r>
      <w:r>
        <w:rPr>
          <w:spacing w:val="23"/>
        </w:rPr>
        <w:t xml:space="preserve"> </w:t>
      </w:r>
      <w:r>
        <w:rPr>
          <w:spacing w:val="8"/>
        </w:rPr>
        <w:t>reviews</w:t>
      </w:r>
      <w:r>
        <w:rPr>
          <w:spacing w:val="24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7"/>
        </w:rPr>
        <w:t>the  following</w:t>
      </w:r>
      <w:r>
        <w:rPr>
          <w:spacing w:val="14"/>
          <w:w w:val="101"/>
        </w:rPr>
        <w:t xml:space="preserve">  </w:t>
      </w:r>
      <w:r>
        <w:rPr>
          <w:spacing w:val="7"/>
        </w:rPr>
        <w:t>agents:</w:t>
      </w:r>
      <w:r>
        <w:rPr>
          <w:spacing w:val="14"/>
          <w:w w:val="102"/>
        </w:rPr>
        <w:t xml:space="preserve">  </w:t>
      </w:r>
      <w:r>
        <w:rPr>
          <w:rFonts w:ascii="Malgun Gothic" w:hAnsi="Malgun Gothic" w:eastAsia="Malgun Gothic" w:cs="Malgun Gothic"/>
          <w:spacing w:val="7"/>
        </w:rPr>
        <w:t>ﬁ</w:t>
      </w:r>
      <w:r>
        <w:rPr>
          <w:spacing w:val="7"/>
        </w:rPr>
        <w:t>ber,</w:t>
      </w:r>
      <w:r>
        <w:rPr>
          <w:spacing w:val="15"/>
          <w:w w:val="101"/>
        </w:rPr>
        <w:t xml:space="preserve">  </w:t>
      </w:r>
      <w:r>
        <w:rPr>
          <w:spacing w:val="7"/>
        </w:rPr>
        <w:t>osmotic</w:t>
      </w:r>
      <w:r>
        <w:rPr>
          <w:spacing w:val="13"/>
          <w:w w:val="102"/>
        </w:rPr>
        <w:t xml:space="preserve">  </w:t>
      </w:r>
      <w:r>
        <w:rPr>
          <w:spacing w:val="7"/>
        </w:rPr>
        <w:t>laxativ</w:t>
      </w:r>
      <w:r>
        <w:rPr>
          <w:spacing w:val="6"/>
        </w:rPr>
        <w:t>es   (polyethylene</w:t>
      </w:r>
      <w:r>
        <w:rPr/>
        <w:t xml:space="preserve"> </w:t>
      </w:r>
      <w:r>
        <w:rPr>
          <w:spacing w:val="6"/>
        </w:rPr>
        <w:t>glycol,</w:t>
      </w:r>
      <w:r>
        <w:rPr>
          <w:spacing w:val="53"/>
          <w:w w:val="101"/>
        </w:rPr>
        <w:t xml:space="preserve"> </w:t>
      </w:r>
      <w:r>
        <w:rPr>
          <w:spacing w:val="6"/>
        </w:rPr>
        <w:t>magnesium</w:t>
      </w:r>
      <w:r>
        <w:rPr>
          <w:spacing w:val="39"/>
          <w:w w:val="101"/>
        </w:rPr>
        <w:t xml:space="preserve"> </w:t>
      </w:r>
      <w:r>
        <w:rPr>
          <w:spacing w:val="6"/>
        </w:rPr>
        <w:t>oxide,</w:t>
      </w:r>
      <w:r>
        <w:rPr>
          <w:spacing w:val="34"/>
          <w:w w:val="101"/>
        </w:rPr>
        <w:t xml:space="preserve"> </w:t>
      </w:r>
      <w:r>
        <w:rPr>
          <w:spacing w:val="6"/>
        </w:rPr>
        <w:t>lactulose),</w:t>
      </w:r>
      <w:r>
        <w:rPr>
          <w:spacing w:val="38"/>
        </w:rPr>
        <w:t xml:space="preserve"> </w:t>
      </w:r>
      <w:r>
        <w:rPr>
          <w:spacing w:val="6"/>
        </w:rPr>
        <w:t>stimulant</w:t>
      </w:r>
      <w:r>
        <w:rPr>
          <w:spacing w:val="33"/>
          <w:w w:val="102"/>
        </w:rPr>
        <w:t xml:space="preserve"> </w:t>
      </w:r>
      <w:r>
        <w:rPr>
          <w:spacing w:val="6"/>
        </w:rPr>
        <w:t>laxatives</w:t>
      </w:r>
      <w:r>
        <w:rPr>
          <w:spacing w:val="1"/>
        </w:rPr>
        <w:t xml:space="preserve">  </w:t>
      </w:r>
      <w:r>
        <w:rPr>
          <w:spacing w:val="6"/>
        </w:rPr>
        <w:t>(bisa-</w:t>
      </w:r>
      <w:r>
        <w:rPr/>
        <w:t xml:space="preserve"> </w:t>
      </w:r>
      <w:r>
        <w:rPr>
          <w:spacing w:val="8"/>
        </w:rPr>
        <w:t>codyl,</w:t>
      </w:r>
      <w:r>
        <w:rPr>
          <w:spacing w:val="19"/>
          <w:w w:val="101"/>
        </w:rPr>
        <w:t xml:space="preserve"> </w:t>
      </w:r>
      <w:r>
        <w:rPr>
          <w:spacing w:val="8"/>
        </w:rPr>
        <w:t>sodium</w:t>
      </w:r>
      <w:r>
        <w:rPr>
          <w:spacing w:val="18"/>
          <w:w w:val="101"/>
        </w:rPr>
        <w:t xml:space="preserve"> </w:t>
      </w:r>
      <w:r>
        <w:rPr>
          <w:spacing w:val="8"/>
        </w:rPr>
        <w:t>picosul</w:t>
      </w:r>
      <w:r>
        <w:rPr>
          <w:spacing w:val="7"/>
        </w:rPr>
        <w:t>fate,</w:t>
      </w:r>
      <w:r>
        <w:rPr>
          <w:spacing w:val="19"/>
          <w:w w:val="102"/>
        </w:rPr>
        <w:t xml:space="preserve"> </w:t>
      </w:r>
      <w:r>
        <w:rPr>
          <w:spacing w:val="7"/>
        </w:rPr>
        <w:t>senna),</w:t>
      </w:r>
      <w:r>
        <w:rPr>
          <w:spacing w:val="18"/>
          <w:w w:val="101"/>
        </w:rPr>
        <w:t xml:space="preserve"> </w:t>
      </w:r>
      <w:r>
        <w:rPr>
          <w:spacing w:val="7"/>
        </w:rPr>
        <w:t>secretagogues</w:t>
      </w:r>
      <w:r>
        <w:rPr>
          <w:spacing w:val="28"/>
          <w:w w:val="101"/>
        </w:rPr>
        <w:t xml:space="preserve"> </w:t>
      </w:r>
      <w:r>
        <w:rPr>
          <w:spacing w:val="7"/>
        </w:rPr>
        <w:t>(lubiprostone,</w:t>
      </w:r>
      <w:r>
        <w:rPr/>
        <w:t xml:space="preserve"> </w:t>
      </w:r>
      <w:r>
        <w:rPr>
          <w:spacing w:val="8"/>
        </w:rPr>
        <w:t>linaclotide,</w:t>
      </w:r>
      <w:r>
        <w:rPr>
          <w:spacing w:val="33"/>
          <w:w w:val="101"/>
        </w:rPr>
        <w:t xml:space="preserve"> </w:t>
      </w:r>
      <w:r>
        <w:rPr>
          <w:spacing w:val="8"/>
        </w:rPr>
        <w:t>plecanatide),</w:t>
      </w:r>
      <w:r>
        <w:rPr>
          <w:spacing w:val="33"/>
        </w:rPr>
        <w:t xml:space="preserve"> </w:t>
      </w:r>
      <w:r>
        <w:rPr>
          <w:spacing w:val="8"/>
        </w:rPr>
        <w:t>and</w:t>
      </w:r>
      <w:r>
        <w:rPr>
          <w:spacing w:val="33"/>
        </w:rPr>
        <w:t xml:space="preserve"> </w:t>
      </w:r>
      <w:r>
        <w:rPr>
          <w:spacing w:val="8"/>
        </w:rPr>
        <w:t>serotonin</w:t>
      </w:r>
      <w:r>
        <w:rPr>
          <w:spacing w:val="29"/>
        </w:rPr>
        <w:t xml:space="preserve"> </w:t>
      </w:r>
      <w:r>
        <w:rPr>
          <w:spacing w:val="8"/>
        </w:rPr>
        <w:t>type</w:t>
      </w:r>
      <w:r>
        <w:rPr>
          <w:spacing w:val="32"/>
          <w:w w:val="101"/>
        </w:rPr>
        <w:t xml:space="preserve"> </w:t>
      </w:r>
      <w:r>
        <w:rPr>
          <w:spacing w:val="8"/>
        </w:rPr>
        <w:t>4</w:t>
      </w:r>
      <w:r>
        <w:rPr>
          <w:spacing w:val="32"/>
        </w:rPr>
        <w:t xml:space="preserve"> </w:t>
      </w:r>
      <w:r>
        <w:rPr>
          <w:spacing w:val="8"/>
        </w:rPr>
        <w:t>agoni</w:t>
      </w:r>
      <w:r>
        <w:rPr>
          <w:spacing w:val="7"/>
        </w:rPr>
        <w:t>st</w:t>
      </w:r>
      <w:r>
        <w:rPr>
          <w:spacing w:val="39"/>
          <w:w w:val="102"/>
        </w:rPr>
        <w:t xml:space="preserve"> </w:t>
      </w:r>
      <w:r>
        <w:rPr>
          <w:spacing w:val="7"/>
        </w:rPr>
        <w:t>(pruca-</w:t>
      </w:r>
      <w:r>
        <w:rPr/>
        <w:t xml:space="preserve"> </w:t>
      </w:r>
      <w:r>
        <w:rPr>
          <w:spacing w:val="8"/>
        </w:rPr>
        <w:t>lopride).</w:t>
      </w:r>
      <w:r>
        <w:rPr>
          <w:spacing w:val="19"/>
          <w:w w:val="101"/>
        </w:rPr>
        <w:t xml:space="preserve"> </w:t>
      </w:r>
      <w:r>
        <w:rPr>
          <w:spacing w:val="8"/>
        </w:rPr>
        <w:t>The</w:t>
      </w:r>
      <w:r>
        <w:rPr>
          <w:spacing w:val="19"/>
          <w:w w:val="102"/>
        </w:rPr>
        <w:t xml:space="preserve"> </w:t>
      </w:r>
      <w:r>
        <w:rPr>
          <w:spacing w:val="8"/>
        </w:rPr>
        <w:t>panel</w:t>
      </w:r>
      <w:r>
        <w:rPr>
          <w:spacing w:val="18"/>
          <w:w w:val="101"/>
        </w:rPr>
        <w:t xml:space="preserve"> </w:t>
      </w:r>
      <w:r>
        <w:rPr>
          <w:spacing w:val="8"/>
        </w:rPr>
        <w:t>prioritized</w:t>
      </w:r>
      <w:r>
        <w:rPr>
          <w:spacing w:val="22"/>
          <w:w w:val="101"/>
        </w:rPr>
        <w:t xml:space="preserve"> </w:t>
      </w:r>
      <w:r>
        <w:rPr>
          <w:spacing w:val="8"/>
        </w:rPr>
        <w:t>clinical</w:t>
      </w:r>
      <w:r>
        <w:rPr>
          <w:spacing w:val="23"/>
        </w:rPr>
        <w:t xml:space="preserve"> </w:t>
      </w:r>
      <w:r>
        <w:rPr>
          <w:spacing w:val="8"/>
        </w:rPr>
        <w:t>question</w:t>
      </w:r>
      <w:r>
        <w:rPr>
          <w:spacing w:val="7"/>
        </w:rPr>
        <w:t>s</w:t>
      </w:r>
      <w:r>
        <w:rPr>
          <w:spacing w:val="20"/>
          <w:w w:val="102"/>
        </w:rPr>
        <w:t xml:space="preserve"> </w:t>
      </w:r>
      <w:r>
        <w:rPr>
          <w:spacing w:val="7"/>
        </w:rPr>
        <w:t>and</w:t>
      </w:r>
      <w:r>
        <w:rPr>
          <w:spacing w:val="21"/>
          <w:w w:val="101"/>
        </w:rPr>
        <w:t xml:space="preserve"> </w:t>
      </w:r>
      <w:r>
        <w:rPr>
          <w:spacing w:val="7"/>
        </w:rPr>
        <w:t>outcomes</w:t>
      </w:r>
      <w:r>
        <w:rPr/>
        <w:t xml:space="preserve"> </w:t>
      </w:r>
      <w:r>
        <w:rPr>
          <w:spacing w:val="8"/>
        </w:rPr>
        <w:t>and   used   the   Grading   of   Recommendations</w:t>
      </w:r>
      <w:r>
        <w:rPr>
          <w:spacing w:val="7"/>
        </w:rPr>
        <w:t xml:space="preserve">   </w:t>
      </w:r>
      <w:r>
        <w:rPr>
          <w:spacing w:val="8"/>
        </w:rPr>
        <w:t>Assessment,</w:t>
      </w:r>
      <w:r>
        <w:rPr/>
        <w:t xml:space="preserve"> </w:t>
      </w:r>
      <w:r>
        <w:rPr>
          <w:spacing w:val="9"/>
        </w:rPr>
        <w:t>Development, and Ev</w:t>
      </w:r>
      <w:r>
        <w:rPr>
          <w:spacing w:val="8"/>
        </w:rPr>
        <w:t>aluation framework to assess the certainty</w:t>
      </w:r>
      <w:r>
        <w:rPr/>
        <w:t xml:space="preserve"> </w:t>
      </w:r>
      <w:r>
        <w:rPr>
          <w:spacing w:val="6"/>
        </w:rPr>
        <w:t>of</w:t>
      </w:r>
      <w:r>
        <w:rPr>
          <w:spacing w:val="8"/>
        </w:rPr>
        <w:t xml:space="preserve">  </w:t>
      </w:r>
      <w:r>
        <w:rPr>
          <w:spacing w:val="6"/>
        </w:rPr>
        <w:t>evidence  for  each  intervention.  The  Evidence  to  Decision</w:t>
      </w:r>
      <w:r>
        <w:rPr>
          <w:spacing w:val="1"/>
        </w:rPr>
        <w:t xml:space="preserve"> </w:t>
      </w:r>
      <w:r>
        <w:rPr>
          <w:spacing w:val="9"/>
        </w:rPr>
        <w:t>framework  was</w:t>
      </w:r>
      <w:r>
        <w:rPr>
          <w:spacing w:val="20"/>
        </w:rPr>
        <w:t xml:space="preserve">  </w:t>
      </w:r>
      <w:r>
        <w:rPr>
          <w:spacing w:val="9"/>
        </w:rPr>
        <w:t>used</w:t>
      </w:r>
      <w:r>
        <w:rPr>
          <w:spacing w:val="15"/>
          <w:w w:val="101"/>
        </w:rPr>
        <w:t xml:space="preserve">  </w:t>
      </w:r>
      <w:r>
        <w:rPr>
          <w:spacing w:val="9"/>
        </w:rPr>
        <w:t>to</w:t>
      </w:r>
      <w:r>
        <w:rPr>
          <w:spacing w:val="18"/>
        </w:rPr>
        <w:t xml:space="preserve">  </w:t>
      </w:r>
      <w:r>
        <w:rPr>
          <w:spacing w:val="9"/>
        </w:rPr>
        <w:t>develop</w:t>
      </w:r>
      <w:r>
        <w:rPr>
          <w:spacing w:val="18"/>
        </w:rPr>
        <w:t xml:space="preserve">  </w:t>
      </w:r>
      <w:r>
        <w:rPr>
          <w:spacing w:val="9"/>
        </w:rPr>
        <w:t>clinical</w:t>
      </w:r>
      <w:r>
        <w:rPr>
          <w:spacing w:val="18"/>
        </w:rPr>
        <w:t xml:space="preserve">  </w:t>
      </w:r>
      <w:r>
        <w:rPr>
          <w:spacing w:val="9"/>
        </w:rPr>
        <w:t>recommendations</w:t>
      </w:r>
      <w:r>
        <w:rPr/>
        <w:t xml:space="preserve"> </w:t>
      </w:r>
      <w:r>
        <w:rPr>
          <w:spacing w:val="10"/>
        </w:rPr>
        <w:t>based</w:t>
      </w:r>
      <w:r>
        <w:rPr/>
        <w:t xml:space="preserve">  </w:t>
      </w:r>
      <w:r>
        <w:rPr>
          <w:spacing w:val="10"/>
        </w:rPr>
        <w:t>on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  <w:w w:val="102"/>
        </w:rPr>
        <w:t xml:space="preserve"> </w:t>
      </w:r>
      <w:r>
        <w:rPr>
          <w:spacing w:val="10"/>
        </w:rPr>
        <w:t>balance</w:t>
      </w:r>
      <w:r>
        <w:rPr>
          <w:spacing w:val="36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desirable</w:t>
      </w:r>
      <w:r>
        <w:rPr>
          <w:spacing w:val="40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</w:t>
      </w:r>
      <w:r>
        <w:rPr>
          <w:spacing w:val="39"/>
        </w:rPr>
        <w:t xml:space="preserve"> </w:t>
      </w:r>
      <w:r>
        <w:rPr>
          <w:spacing w:val="9"/>
        </w:rPr>
        <w:t>undesirable</w:t>
      </w:r>
      <w:r>
        <w:rPr/>
        <w:t xml:space="preserve"> </w:t>
      </w:r>
      <w:r>
        <w:rPr>
          <w:spacing w:val="7"/>
        </w:rPr>
        <w:t>effects,</w:t>
      </w:r>
      <w:r>
        <w:rPr>
          <w:spacing w:val="43"/>
          <w:w w:val="102"/>
        </w:rPr>
        <w:t xml:space="preserve"> </w:t>
      </w:r>
      <w:r>
        <w:rPr>
          <w:spacing w:val="7"/>
        </w:rPr>
        <w:t>patient</w:t>
      </w:r>
      <w:r>
        <w:rPr>
          <w:spacing w:val="20"/>
          <w:w w:val="101"/>
        </w:rPr>
        <w:t xml:space="preserve"> </w:t>
      </w:r>
      <w:r>
        <w:rPr>
          <w:spacing w:val="7"/>
        </w:rPr>
        <w:t>values,</w:t>
      </w:r>
      <w:r>
        <w:rPr>
          <w:spacing w:val="31"/>
        </w:rPr>
        <w:t xml:space="preserve"> </w:t>
      </w:r>
      <w:r>
        <w:rPr>
          <w:spacing w:val="7"/>
        </w:rPr>
        <w:t>costs,</w:t>
      </w:r>
      <w:r>
        <w:rPr>
          <w:spacing w:val="27"/>
          <w:w w:val="101"/>
        </w:rPr>
        <w:t xml:space="preserve"> </w:t>
      </w:r>
      <w:r>
        <w:rPr>
          <w:spacing w:val="7"/>
        </w:rPr>
        <w:t>and</w:t>
      </w:r>
      <w:r>
        <w:rPr>
          <w:spacing w:val="26"/>
          <w:w w:val="101"/>
        </w:rPr>
        <w:t xml:space="preserve"> </w:t>
      </w:r>
      <w:r>
        <w:rPr>
          <w:spacing w:val="7"/>
        </w:rPr>
        <w:t>health</w:t>
      </w:r>
      <w:r>
        <w:rPr>
          <w:spacing w:val="30"/>
        </w:rPr>
        <w:t xml:space="preserve"> </w:t>
      </w:r>
      <w:r>
        <w:rPr>
          <w:spacing w:val="7"/>
        </w:rPr>
        <w:t>equity</w:t>
      </w:r>
      <w:r>
        <w:rPr>
          <w:spacing w:val="29"/>
        </w:rPr>
        <w:t xml:space="preserve"> </w:t>
      </w:r>
      <w:r>
        <w:rPr>
          <w:spacing w:val="7"/>
        </w:rPr>
        <w:t>considerations.</w:t>
      </w:r>
      <w:r>
        <w:rPr/>
        <w:t xml:space="preserve"> </w:t>
      </w:r>
      <w:r>
        <w:rPr>
          <w:rFonts w:ascii="Arial" w:hAnsi="Arial" w:eastAsia="Arial" w:cs="Arial"/>
          <w:spacing w:val="6"/>
        </w:rPr>
        <w:t>RESULTS: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6"/>
        </w:rPr>
        <w:t>The</w:t>
      </w:r>
      <w:r>
        <w:rPr>
          <w:spacing w:val="40"/>
          <w:w w:val="101"/>
        </w:rPr>
        <w:t xml:space="preserve"> </w:t>
      </w:r>
      <w:r>
        <w:rPr>
          <w:spacing w:val="6"/>
        </w:rPr>
        <w:t>panel</w:t>
      </w:r>
      <w:r>
        <w:rPr>
          <w:spacing w:val="40"/>
          <w:w w:val="101"/>
        </w:rPr>
        <w:t xml:space="preserve"> </w:t>
      </w:r>
      <w:r>
        <w:rPr>
          <w:spacing w:val="6"/>
        </w:rPr>
        <w:t>agreed</w:t>
      </w:r>
      <w:r>
        <w:rPr/>
        <w:t xml:space="preserve">  </w:t>
      </w:r>
      <w:r>
        <w:rPr>
          <w:spacing w:val="6"/>
        </w:rPr>
        <w:t>on  10</w:t>
      </w:r>
      <w:r>
        <w:rPr>
          <w:spacing w:val="42"/>
          <w:w w:val="101"/>
        </w:rPr>
        <w:t xml:space="preserve"> </w:t>
      </w:r>
      <w:r>
        <w:rPr>
          <w:spacing w:val="6"/>
        </w:rPr>
        <w:t>recommendations</w:t>
      </w:r>
      <w:r>
        <w:rPr>
          <w:spacing w:val="41"/>
          <w:w w:val="101"/>
        </w:rPr>
        <w:t xml:space="preserve"> </w:t>
      </w:r>
      <w:r>
        <w:rPr>
          <w:spacing w:val="6"/>
        </w:rPr>
        <w:t>for</w:t>
      </w:r>
      <w:r>
        <w:rPr>
          <w:spacing w:val="36"/>
          <w:w w:val="101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>
          <w:spacing w:val="6"/>
        </w:rPr>
        <w:t>pharmacological</w:t>
      </w:r>
      <w:r>
        <w:rPr>
          <w:spacing w:val="34"/>
          <w:w w:val="101"/>
        </w:rPr>
        <w:t xml:space="preserve"> </w:t>
      </w:r>
      <w:r>
        <w:rPr>
          <w:spacing w:val="6"/>
        </w:rPr>
        <w:t>management</w:t>
      </w:r>
      <w:r>
        <w:rPr>
          <w:spacing w:val="25"/>
        </w:rPr>
        <w:t xml:space="preserve"> </w:t>
      </w:r>
      <w:r>
        <w:rPr>
          <w:spacing w:val="6"/>
        </w:rPr>
        <w:t>of</w:t>
      </w:r>
      <w:r>
        <w:rPr>
          <w:spacing w:val="17"/>
        </w:rPr>
        <w:t xml:space="preserve"> </w:t>
      </w:r>
      <w:r>
        <w:rPr>
          <w:spacing w:val="6"/>
        </w:rPr>
        <w:t>CIC</w:t>
      </w:r>
      <w:r>
        <w:rPr>
          <w:spacing w:val="26"/>
          <w:w w:val="101"/>
        </w:rPr>
        <w:t xml:space="preserve"> </w:t>
      </w:r>
      <w:r>
        <w:rPr>
          <w:spacing w:val="6"/>
        </w:rPr>
        <w:t>in</w:t>
      </w:r>
      <w:r>
        <w:rPr>
          <w:spacing w:val="24"/>
          <w:w w:val="101"/>
        </w:rPr>
        <w:t xml:space="preserve"> </w:t>
      </w:r>
      <w:r>
        <w:rPr>
          <w:spacing w:val="6"/>
        </w:rPr>
        <w:t>adults.</w:t>
      </w:r>
      <w:r>
        <w:rPr>
          <w:spacing w:val="29"/>
        </w:rPr>
        <w:t xml:space="preserve"> </w:t>
      </w:r>
      <w:r>
        <w:rPr>
          <w:spacing w:val="6"/>
        </w:rPr>
        <w:t>Based</w:t>
      </w:r>
      <w:r>
        <w:rPr>
          <w:spacing w:val="27"/>
        </w:rPr>
        <w:t xml:space="preserve"> </w:t>
      </w:r>
      <w:r>
        <w:rPr>
          <w:spacing w:val="6"/>
        </w:rPr>
        <w:t>on</w:t>
      </w:r>
      <w:r>
        <w:rPr>
          <w:spacing w:val="25"/>
        </w:rPr>
        <w:t xml:space="preserve"> </w:t>
      </w:r>
      <w:r>
        <w:rPr>
          <w:spacing w:val="6"/>
        </w:rPr>
        <w:t>avail-</w:t>
      </w:r>
      <w:r>
        <w:rPr/>
        <w:t xml:space="preserve"> </w:t>
      </w:r>
      <w:r>
        <w:rPr>
          <w:spacing w:val="9"/>
        </w:rPr>
        <w:t>able</w:t>
      </w:r>
      <w:r>
        <w:rPr>
          <w:spacing w:val="29"/>
          <w:w w:val="101"/>
        </w:rPr>
        <w:t xml:space="preserve"> </w:t>
      </w:r>
      <w:r>
        <w:rPr>
          <w:spacing w:val="9"/>
        </w:rPr>
        <w:t>evidence, the panel made</w:t>
      </w:r>
      <w:r>
        <w:rPr>
          <w:spacing w:val="16"/>
          <w:w w:val="102"/>
        </w:rPr>
        <w:t xml:space="preserve"> </w:t>
      </w:r>
      <w:r>
        <w:rPr>
          <w:spacing w:val="9"/>
        </w:rPr>
        <w:t>strong</w:t>
      </w:r>
      <w:r>
        <w:rPr>
          <w:spacing w:val="16"/>
          <w:w w:val="101"/>
        </w:rPr>
        <w:t xml:space="preserve"> </w:t>
      </w:r>
      <w:r>
        <w:rPr>
          <w:spacing w:val="9"/>
        </w:rPr>
        <w:t>recommendations</w:t>
      </w:r>
      <w:r>
        <w:rPr>
          <w:spacing w:val="16"/>
          <w:w w:val="101"/>
        </w:rPr>
        <w:t xml:space="preserve"> </w:t>
      </w:r>
      <w:r>
        <w:rPr>
          <w:spacing w:val="9"/>
        </w:rPr>
        <w:t>for</w:t>
      </w:r>
      <w:r>
        <w:rPr>
          <w:spacing w:val="12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6"/>
        </w:rPr>
        <w:t>use</w:t>
      </w:r>
      <w:r>
        <w:rPr>
          <w:spacing w:val="41"/>
        </w:rPr>
        <w:t xml:space="preserve"> </w:t>
      </w:r>
      <w:r>
        <w:rPr>
          <w:spacing w:val="6"/>
        </w:rPr>
        <w:t>of polyethylene</w:t>
      </w:r>
      <w:r>
        <w:rPr>
          <w:spacing w:val="23"/>
          <w:w w:val="101"/>
        </w:rPr>
        <w:t xml:space="preserve"> </w:t>
      </w:r>
      <w:r>
        <w:rPr>
          <w:spacing w:val="6"/>
        </w:rPr>
        <w:t>glycol,</w:t>
      </w:r>
      <w:r>
        <w:rPr>
          <w:spacing w:val="25"/>
        </w:rPr>
        <w:t xml:space="preserve"> </w:t>
      </w:r>
      <w:r>
        <w:rPr>
          <w:spacing w:val="6"/>
        </w:rPr>
        <w:t>sodium</w:t>
      </w:r>
      <w:r>
        <w:rPr>
          <w:spacing w:val="24"/>
        </w:rPr>
        <w:t xml:space="preserve"> </w:t>
      </w:r>
      <w:r>
        <w:rPr>
          <w:spacing w:val="6"/>
        </w:rPr>
        <w:t>picosulfate,</w:t>
      </w:r>
      <w:r>
        <w:rPr>
          <w:spacing w:val="24"/>
        </w:rPr>
        <w:t xml:space="preserve"> </w:t>
      </w:r>
      <w:r>
        <w:rPr>
          <w:spacing w:val="6"/>
        </w:rPr>
        <w:t>linaclotide,</w:t>
      </w:r>
      <w:r>
        <w:rPr>
          <w:spacing w:val="23"/>
          <w:w w:val="101"/>
        </w:rPr>
        <w:t xml:space="preserve"> </w:t>
      </w:r>
      <w:r>
        <w:rPr>
          <w:spacing w:val="6"/>
        </w:rPr>
        <w:t>ple-</w:t>
      </w:r>
      <w:r>
        <w:rPr/>
        <w:t xml:space="preserve"> </w:t>
      </w:r>
      <w:r>
        <w:rPr>
          <w:spacing w:val="6"/>
        </w:rPr>
        <w:t>canatide,</w:t>
      </w:r>
      <w:r>
        <w:rPr>
          <w:spacing w:val="53"/>
          <w:w w:val="101"/>
        </w:rPr>
        <w:t xml:space="preserve"> </w:t>
      </w:r>
      <w:r>
        <w:rPr>
          <w:spacing w:val="6"/>
        </w:rPr>
        <w:t>and</w:t>
      </w:r>
      <w:r>
        <w:rPr>
          <w:spacing w:val="37"/>
        </w:rPr>
        <w:t xml:space="preserve"> </w:t>
      </w:r>
      <w:r>
        <w:rPr>
          <w:spacing w:val="6"/>
        </w:rPr>
        <w:t>prucalopride</w:t>
      </w:r>
      <w:r>
        <w:rPr>
          <w:spacing w:val="39"/>
          <w:w w:val="101"/>
        </w:rPr>
        <w:t xml:space="preserve"> </w:t>
      </w:r>
      <w:r>
        <w:rPr>
          <w:spacing w:val="6"/>
        </w:rPr>
        <w:t>for</w:t>
      </w:r>
      <w:r>
        <w:rPr>
          <w:spacing w:val="42"/>
          <w:w w:val="101"/>
        </w:rPr>
        <w:t xml:space="preserve"> </w:t>
      </w:r>
      <w:r>
        <w:rPr>
          <w:spacing w:val="6"/>
        </w:rPr>
        <w:t>CIC</w:t>
      </w:r>
      <w:r>
        <w:rPr>
          <w:spacing w:val="39"/>
          <w:w w:val="102"/>
        </w:rPr>
        <w:t xml:space="preserve"> </w:t>
      </w:r>
      <w:r>
        <w:rPr>
          <w:spacing w:val="6"/>
        </w:rPr>
        <w:t>in</w:t>
      </w:r>
      <w:r>
        <w:rPr>
          <w:spacing w:val="39"/>
          <w:w w:val="101"/>
        </w:rPr>
        <w:t xml:space="preserve"> </w:t>
      </w:r>
      <w:r>
        <w:rPr>
          <w:spacing w:val="6"/>
        </w:rPr>
        <w:t>adults.</w:t>
      </w:r>
      <w:r>
        <w:rPr>
          <w:spacing w:val="42"/>
        </w:rPr>
        <w:t xml:space="preserve"> </w:t>
      </w:r>
      <w:r>
        <w:rPr>
          <w:spacing w:val="6"/>
        </w:rPr>
        <w:t>Conditional</w:t>
      </w:r>
      <w:r>
        <w:rPr>
          <w:spacing w:val="39"/>
          <w:w w:val="102"/>
        </w:rPr>
        <w:t xml:space="preserve"> </w:t>
      </w:r>
      <w:r>
        <w:rPr>
          <w:spacing w:val="6"/>
        </w:rPr>
        <w:t>rec-</w:t>
      </w:r>
      <w:r>
        <w:rPr/>
        <w:t xml:space="preserve"> </w:t>
      </w:r>
      <w:r>
        <w:rPr>
          <w:spacing w:val="9"/>
        </w:rPr>
        <w:t>ommendations were made for the</w:t>
      </w:r>
      <w:r>
        <w:rPr>
          <w:spacing w:val="14"/>
        </w:rPr>
        <w:t xml:space="preserve"> </w:t>
      </w:r>
      <w:r>
        <w:rPr>
          <w:spacing w:val="9"/>
        </w:rPr>
        <w:t>use</w:t>
      </w:r>
      <w:r>
        <w:rPr>
          <w:spacing w:val="15"/>
          <w:w w:val="102"/>
        </w:rPr>
        <w:t xml:space="preserve"> </w:t>
      </w:r>
      <w:r>
        <w:rPr>
          <w:spacing w:val="9"/>
        </w:rPr>
        <w:t>of </w:t>
      </w:r>
      <w:r>
        <w:rPr>
          <w:rFonts w:ascii="Malgun Gothic" w:hAnsi="Malgun Gothic" w:eastAsia="Malgun Gothic" w:cs="Malgun Gothic"/>
          <w:spacing w:val="9"/>
        </w:rPr>
        <w:t>ﬁ</w:t>
      </w:r>
      <w:r>
        <w:rPr>
          <w:spacing w:val="9"/>
        </w:rPr>
        <w:t>ber, l</w:t>
      </w:r>
      <w:r>
        <w:rPr>
          <w:spacing w:val="8"/>
        </w:rPr>
        <w:t>actulose,</w:t>
      </w:r>
      <w:r>
        <w:rPr>
          <w:spacing w:val="15"/>
          <w:w w:val="101"/>
        </w:rPr>
        <w:t xml:space="preserve"> </w:t>
      </w:r>
      <w:r>
        <w:rPr>
          <w:spacing w:val="8"/>
        </w:rPr>
        <w:t>senna,</w:t>
      </w:r>
      <w:r>
        <w:rPr/>
        <w:t xml:space="preserve"> </w:t>
      </w:r>
      <w:r>
        <w:rPr>
          <w:spacing w:val="5"/>
        </w:rPr>
        <w:t>magnesium</w:t>
      </w:r>
      <w:r>
        <w:rPr>
          <w:spacing w:val="38"/>
          <w:w w:val="102"/>
        </w:rPr>
        <w:t xml:space="preserve"> </w:t>
      </w:r>
      <w:r>
        <w:rPr>
          <w:spacing w:val="5"/>
        </w:rPr>
        <w:t>oxide,</w:t>
      </w:r>
      <w:r>
        <w:rPr>
          <w:spacing w:val="37"/>
        </w:rPr>
        <w:t xml:space="preserve"> </w:t>
      </w:r>
      <w:r>
        <w:rPr>
          <w:spacing w:val="5"/>
        </w:rPr>
        <w:t>and</w:t>
      </w:r>
      <w:r>
        <w:rPr>
          <w:spacing w:val="35"/>
        </w:rPr>
        <w:t xml:space="preserve"> </w:t>
      </w:r>
      <w:r>
        <w:rPr>
          <w:spacing w:val="5"/>
        </w:rPr>
        <w:t>lub</w:t>
      </w:r>
      <w:r>
        <w:rPr>
          <w:spacing w:val="4"/>
        </w:rPr>
        <w:t>iprostone.</w:t>
      </w:r>
      <w:r>
        <w:rPr>
          <w:spacing w:val="37"/>
          <w:w w:val="102"/>
        </w:rPr>
        <w:t xml:space="preserve"> </w:t>
      </w:r>
      <w:r>
        <w:rPr>
          <w:rFonts w:ascii="Arial" w:hAnsi="Arial" w:eastAsia="Arial" w:cs="Arial"/>
          <w:spacing w:val="4"/>
        </w:rPr>
        <w:t>DISCUSSION: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4"/>
        </w:rPr>
        <w:t>This</w:t>
      </w:r>
      <w:r>
        <w:rPr>
          <w:spacing w:val="38"/>
          <w:w w:val="101"/>
        </w:rPr>
        <w:t xml:space="preserve"> </w:t>
      </w:r>
      <w:r>
        <w:rPr>
          <w:spacing w:val="4"/>
        </w:rPr>
        <w:t>docu-</w:t>
      </w:r>
      <w:r>
        <w:rPr/>
        <w:t xml:space="preserve"> </w:t>
      </w:r>
      <w:r>
        <w:rPr>
          <w:spacing w:val="9"/>
        </w:rPr>
        <w:t>ment provides a comprehensive outline of</w:t>
      </w:r>
      <w:r>
        <w:rPr>
          <w:spacing w:val="-6"/>
        </w:rPr>
        <w:t xml:space="preserve"> </w:t>
      </w:r>
      <w:r>
        <w:rPr>
          <w:spacing w:val="9"/>
        </w:rPr>
        <w:t>the</w:t>
      </w:r>
      <w:r>
        <w:rPr>
          <w:spacing w:val="8"/>
        </w:rPr>
        <w:t xml:space="preserve"> various over-the-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5"/>
        <w:spacing w:before="35" w:line="267" w:lineRule="auto"/>
        <w:jc w:val="both"/>
        <w:rPr/>
      </w:pPr>
      <w:r>
        <w:rPr>
          <w:spacing w:val="8"/>
        </w:rPr>
        <w:t>counter</w:t>
      </w:r>
      <w:r>
        <w:rPr>
          <w:spacing w:val="39"/>
          <w:w w:val="102"/>
        </w:rPr>
        <w:t xml:space="preserve"> </w:t>
      </w:r>
      <w:r>
        <w:rPr>
          <w:spacing w:val="8"/>
        </w:rPr>
        <w:t>and</w:t>
      </w:r>
      <w:r>
        <w:rPr>
          <w:spacing w:val="29"/>
        </w:rPr>
        <w:t xml:space="preserve"> </w:t>
      </w:r>
      <w:r>
        <w:rPr>
          <w:spacing w:val="8"/>
        </w:rPr>
        <w:t>prescription</w:t>
      </w:r>
      <w:r>
        <w:rPr>
          <w:spacing w:val="29"/>
          <w:w w:val="101"/>
        </w:rPr>
        <w:t xml:space="preserve"> </w:t>
      </w:r>
      <w:r>
        <w:rPr>
          <w:spacing w:val="8"/>
        </w:rPr>
        <w:t>pharmacological</w:t>
      </w:r>
      <w:r>
        <w:rPr>
          <w:spacing w:val="32"/>
        </w:rPr>
        <w:t xml:space="preserve"> </w:t>
      </w:r>
      <w:r>
        <w:rPr>
          <w:spacing w:val="8"/>
        </w:rPr>
        <w:t>agents</w:t>
      </w:r>
      <w:r>
        <w:rPr>
          <w:spacing w:val="29"/>
          <w:w w:val="102"/>
        </w:rPr>
        <w:t xml:space="preserve"> </w:t>
      </w:r>
      <w:r>
        <w:rPr>
          <w:spacing w:val="8"/>
        </w:rPr>
        <w:t>available</w:t>
      </w:r>
      <w:r>
        <w:rPr>
          <w:spacing w:val="30"/>
        </w:rPr>
        <w:t xml:space="preserve"> </w:t>
      </w:r>
      <w:r>
        <w:rPr>
          <w:spacing w:val="8"/>
        </w:rPr>
        <w:t>for</w:t>
      </w:r>
      <w:r>
        <w:rPr/>
        <w:t xml:space="preserve"> </w:t>
      </w:r>
      <w:r>
        <w:rPr>
          <w:spacing w:val="8"/>
        </w:rPr>
        <w:t>the</w:t>
      </w:r>
      <w:r>
        <w:rPr>
          <w:spacing w:val="39"/>
          <w:w w:val="101"/>
        </w:rPr>
        <w:t xml:space="preserve"> </w:t>
      </w:r>
      <w:r>
        <w:rPr>
          <w:spacing w:val="8"/>
        </w:rPr>
        <w:t>treatment</w:t>
      </w:r>
      <w:r>
        <w:rPr>
          <w:spacing w:val="1"/>
        </w:rPr>
        <w:t xml:space="preserve">  </w:t>
      </w:r>
      <w:r>
        <w:rPr>
          <w:spacing w:val="8"/>
        </w:rPr>
        <w:t>of</w:t>
      </w:r>
      <w:r>
        <w:rPr>
          <w:spacing w:val="35"/>
        </w:rPr>
        <w:t xml:space="preserve"> </w:t>
      </w:r>
      <w:r>
        <w:rPr>
          <w:spacing w:val="8"/>
        </w:rPr>
        <w:t>CIC.</w:t>
      </w:r>
      <w:r>
        <w:rPr>
          <w:spacing w:val="42"/>
        </w:rPr>
        <w:t xml:space="preserve"> </w:t>
      </w:r>
      <w:r>
        <w:rPr>
          <w:spacing w:val="8"/>
        </w:rPr>
        <w:t>The</w:t>
      </w:r>
      <w:r>
        <w:rPr>
          <w:spacing w:val="41"/>
          <w:w w:val="101"/>
        </w:rPr>
        <w:t xml:space="preserve"> </w:t>
      </w:r>
      <w:r>
        <w:rPr>
          <w:spacing w:val="8"/>
        </w:rPr>
        <w:t>guideli</w:t>
      </w:r>
      <w:r>
        <w:rPr>
          <w:spacing w:val="7"/>
        </w:rPr>
        <w:t>nes</w:t>
      </w:r>
      <w:r>
        <w:rPr/>
        <w:t xml:space="preserve">  </w:t>
      </w:r>
      <w:r>
        <w:rPr>
          <w:spacing w:val="7"/>
        </w:rPr>
        <w:t>are</w:t>
      </w:r>
      <w:r>
        <w:rPr/>
        <w:t xml:space="preserve">  </w:t>
      </w:r>
      <w:r>
        <w:rPr>
          <w:spacing w:val="7"/>
        </w:rPr>
        <w:t>meant</w:t>
      </w:r>
      <w:r>
        <w:rPr>
          <w:spacing w:val="38"/>
        </w:rPr>
        <w:t xml:space="preserve"> </w:t>
      </w:r>
      <w:r>
        <w:rPr>
          <w:spacing w:val="7"/>
        </w:rPr>
        <w:t>to</w:t>
      </w:r>
      <w:r>
        <w:rPr/>
        <w:t xml:space="preserve">  </w:t>
      </w:r>
      <w:r>
        <w:rPr>
          <w:spacing w:val="7"/>
        </w:rPr>
        <w:t>provide</w:t>
      </w:r>
      <w:r>
        <w:rPr/>
        <w:t xml:space="preserve">  </w:t>
      </w:r>
      <w:r>
        <w:rPr>
          <w:spacing w:val="7"/>
        </w:rPr>
        <w:t>a</w:t>
      </w:r>
      <w:r>
        <w:rPr>
          <w:spacing w:val="1"/>
        </w:rPr>
        <w:t xml:space="preserve"> </w:t>
      </w:r>
      <w:r>
        <w:rPr>
          <w:spacing w:val="7"/>
        </w:rPr>
        <w:t>framework  for  approachi</w:t>
      </w:r>
      <w:r>
        <w:rPr>
          <w:spacing w:val="6"/>
        </w:rPr>
        <w:t>ng  the  management  of  CIC;  clinical</w:t>
      </w:r>
      <w:r>
        <w:rPr/>
        <w:t xml:space="preserve"> </w:t>
      </w:r>
      <w:r>
        <w:rPr>
          <w:spacing w:val="9"/>
        </w:rPr>
        <w:t>providers</w:t>
      </w:r>
      <w:r>
        <w:rPr>
          <w:spacing w:val="36"/>
          <w:w w:val="101"/>
        </w:rPr>
        <w:t xml:space="preserve"> </w:t>
      </w:r>
      <w:r>
        <w:rPr>
          <w:spacing w:val="9"/>
        </w:rPr>
        <w:t>should</w:t>
      </w:r>
      <w:r>
        <w:rPr>
          <w:spacing w:val="37"/>
        </w:rPr>
        <w:t xml:space="preserve"> </w:t>
      </w:r>
      <w:r>
        <w:rPr>
          <w:spacing w:val="9"/>
        </w:rPr>
        <w:t>engage</w:t>
      </w:r>
      <w:r>
        <w:rPr>
          <w:spacing w:val="36"/>
        </w:rPr>
        <w:t xml:space="preserve"> </w:t>
      </w:r>
      <w:r>
        <w:rPr>
          <w:spacing w:val="9"/>
        </w:rPr>
        <w:t>i</w:t>
      </w:r>
      <w:r>
        <w:rPr>
          <w:spacing w:val="8"/>
        </w:rPr>
        <w:t>n</w:t>
      </w:r>
      <w:r>
        <w:rPr>
          <w:spacing w:val="36"/>
        </w:rPr>
        <w:t xml:space="preserve"> </w:t>
      </w:r>
      <w:r>
        <w:rPr>
          <w:spacing w:val="8"/>
        </w:rPr>
        <w:t>shared</w:t>
      </w:r>
      <w:r>
        <w:rPr>
          <w:spacing w:val="38"/>
        </w:rPr>
        <w:t xml:space="preserve"> </w:t>
      </w:r>
      <w:r>
        <w:rPr>
          <w:spacing w:val="8"/>
        </w:rPr>
        <w:t>decision</w:t>
      </w:r>
      <w:r>
        <w:rPr>
          <w:spacing w:val="35"/>
        </w:rPr>
        <w:t xml:space="preserve"> </w:t>
      </w:r>
      <w:r>
        <w:rPr>
          <w:spacing w:val="8"/>
        </w:rPr>
        <w:t>making</w:t>
      </w:r>
      <w:r>
        <w:rPr>
          <w:spacing w:val="33"/>
        </w:rPr>
        <w:t xml:space="preserve"> </w:t>
      </w:r>
      <w:r>
        <w:rPr>
          <w:spacing w:val="8"/>
        </w:rPr>
        <w:t>based</w:t>
      </w:r>
      <w:r>
        <w:rPr>
          <w:spacing w:val="38"/>
        </w:rPr>
        <w:t xml:space="preserve"> </w:t>
      </w:r>
      <w:r>
        <w:rPr>
          <w:spacing w:val="8"/>
        </w:rPr>
        <w:t>on</w:t>
      </w:r>
      <w:r>
        <w:rPr/>
        <w:t xml:space="preserve"> </w:t>
      </w:r>
      <w:r>
        <w:rPr>
          <w:spacing w:val="8"/>
        </w:rPr>
        <w:t>patient</w:t>
      </w:r>
      <w:r>
        <w:rPr>
          <w:spacing w:val="18"/>
          <w:w w:val="101"/>
        </w:rPr>
        <w:t xml:space="preserve"> </w:t>
      </w:r>
      <w:r>
        <w:rPr>
          <w:spacing w:val="8"/>
        </w:rPr>
        <w:t>preferences</w:t>
      </w:r>
      <w:r>
        <w:rPr>
          <w:spacing w:val="21"/>
          <w:w w:val="102"/>
        </w:rPr>
        <w:t xml:space="preserve"> </w:t>
      </w:r>
      <w:r>
        <w:rPr>
          <w:spacing w:val="8"/>
        </w:rPr>
        <w:t>as well</w:t>
      </w:r>
      <w:r>
        <w:rPr>
          <w:spacing w:val="21"/>
        </w:rPr>
        <w:t xml:space="preserve"> </w:t>
      </w:r>
      <w:r>
        <w:rPr>
          <w:spacing w:val="8"/>
        </w:rPr>
        <w:t>as</w:t>
      </w:r>
      <w:r>
        <w:rPr>
          <w:spacing w:val="21"/>
        </w:rPr>
        <w:t xml:space="preserve"> </w:t>
      </w:r>
      <w:r>
        <w:rPr>
          <w:spacing w:val="8"/>
        </w:rPr>
        <w:t>medication</w:t>
      </w:r>
      <w:r>
        <w:rPr>
          <w:spacing w:val="24"/>
        </w:rPr>
        <w:t xml:space="preserve"> </w:t>
      </w:r>
      <w:r>
        <w:rPr>
          <w:spacing w:val="8"/>
        </w:rPr>
        <w:t>cost</w:t>
      </w:r>
      <w:r>
        <w:rPr>
          <w:spacing w:val="18"/>
          <w:w w:val="101"/>
        </w:rPr>
        <w:t xml:space="preserve"> </w:t>
      </w:r>
      <w:r>
        <w:rPr>
          <w:spacing w:val="8"/>
        </w:rPr>
        <w:t>and</w:t>
      </w:r>
      <w:r>
        <w:rPr>
          <w:spacing w:val="21"/>
        </w:rPr>
        <w:t xml:space="preserve"> </w:t>
      </w:r>
      <w:r>
        <w:rPr>
          <w:spacing w:val="8"/>
        </w:rPr>
        <w:t>avai</w:t>
      </w:r>
      <w:r>
        <w:rPr>
          <w:spacing w:val="7"/>
        </w:rPr>
        <w:t>lability.</w:t>
      </w:r>
      <w:r>
        <w:rPr/>
        <w:t xml:space="preserve"> </w:t>
      </w:r>
      <w:r>
        <w:rPr>
          <w:spacing w:val="8"/>
        </w:rPr>
        <w:t>Limitations</w:t>
      </w:r>
      <w:r>
        <w:rPr>
          <w:spacing w:val="42"/>
          <w:w w:val="101"/>
        </w:rPr>
        <w:t xml:space="preserve"> </w:t>
      </w:r>
      <w:r>
        <w:rPr>
          <w:spacing w:val="8"/>
        </w:rPr>
        <w:t>and</w:t>
      </w:r>
      <w:r>
        <w:rPr>
          <w:spacing w:val="41"/>
        </w:rPr>
        <w:t xml:space="preserve"> </w:t>
      </w:r>
      <w:r>
        <w:rPr>
          <w:spacing w:val="8"/>
        </w:rPr>
        <w:t>gaps</w:t>
      </w:r>
      <w:r>
        <w:rPr/>
        <w:t xml:space="preserve">  </w:t>
      </w:r>
      <w:r>
        <w:rPr>
          <w:spacing w:val="8"/>
        </w:rPr>
        <w:t>in</w:t>
      </w:r>
      <w:r>
        <w:rPr>
          <w:spacing w:val="38"/>
        </w:rPr>
        <w:t xml:space="preserve"> </w:t>
      </w:r>
      <w:r>
        <w:rPr>
          <w:spacing w:val="8"/>
        </w:rPr>
        <w:t>the</w:t>
      </w:r>
      <w:r>
        <w:rPr>
          <w:spacing w:val="1"/>
        </w:rPr>
        <w:t xml:space="preserve">  </w:t>
      </w:r>
      <w:r>
        <w:rPr>
          <w:spacing w:val="8"/>
        </w:rPr>
        <w:t>evidence</w:t>
      </w:r>
      <w:r>
        <w:rPr>
          <w:spacing w:val="42"/>
        </w:rPr>
        <w:t xml:space="preserve"> </w:t>
      </w:r>
      <w:r>
        <w:rPr>
          <w:spacing w:val="8"/>
        </w:rPr>
        <w:t>are</w:t>
      </w:r>
      <w:r>
        <w:rPr>
          <w:spacing w:val="40"/>
          <w:w w:val="102"/>
        </w:rPr>
        <w:t xml:space="preserve"> </w:t>
      </w:r>
      <w:r>
        <w:rPr>
          <w:spacing w:val="8"/>
        </w:rPr>
        <w:t>h</w:t>
      </w:r>
      <w:r>
        <w:rPr>
          <w:spacing w:val="7"/>
        </w:rPr>
        <w:t>ighlighted</w:t>
      </w:r>
      <w:r>
        <w:rPr>
          <w:spacing w:val="38"/>
          <w:w w:val="101"/>
        </w:rPr>
        <w:t xml:space="preserve"> </w:t>
      </w:r>
      <w:r>
        <w:rPr>
          <w:spacing w:val="7"/>
        </w:rPr>
        <w:t>to</w:t>
      </w:r>
      <w:r>
        <w:rPr>
          <w:spacing w:val="41"/>
          <w:w w:val="101"/>
        </w:rPr>
        <w:t xml:space="preserve"> </w:t>
      </w:r>
      <w:r>
        <w:rPr>
          <w:spacing w:val="7"/>
        </w:rPr>
        <w:t>help</w:t>
      </w:r>
      <w:r>
        <w:rPr/>
        <w:t xml:space="preserve"> </w:t>
      </w:r>
      <w:r>
        <w:rPr>
          <w:spacing w:val="9"/>
        </w:rPr>
        <w:t>guide</w:t>
      </w:r>
      <w:r>
        <w:rPr>
          <w:spacing w:val="6"/>
        </w:rPr>
        <w:t xml:space="preserve">  </w:t>
      </w:r>
      <w:r>
        <w:rPr>
          <w:spacing w:val="9"/>
        </w:rPr>
        <w:t>future</w:t>
      </w:r>
      <w:r>
        <w:rPr>
          <w:spacing w:val="1"/>
        </w:rPr>
        <w:t xml:space="preserve">  </w:t>
      </w:r>
      <w:r>
        <w:rPr>
          <w:spacing w:val="9"/>
        </w:rPr>
        <w:t>research</w:t>
      </w:r>
      <w:r>
        <w:rPr>
          <w:spacing w:val="2"/>
        </w:rPr>
        <w:t xml:space="preserve">  </w:t>
      </w:r>
      <w:r>
        <w:rPr>
          <w:spacing w:val="9"/>
        </w:rPr>
        <w:t>opportunities</w:t>
      </w:r>
      <w:r>
        <w:rPr>
          <w:spacing w:val="1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 </w:t>
      </w:r>
      <w:r>
        <w:rPr>
          <w:spacing w:val="9"/>
        </w:rPr>
        <w:t>enhance</w:t>
      </w:r>
      <w:r>
        <w:rPr>
          <w:spacing w:val="41"/>
          <w:w w:val="102"/>
        </w:rPr>
        <w:t xml:space="preserve">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care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/>
        <w:t xml:space="preserve"> </w:t>
      </w:r>
      <w:r>
        <w:rPr>
          <w:spacing w:val="8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8"/>
        </w:rPr>
        <w:t>with</w:t>
      </w:r>
      <w:r>
        <w:rPr>
          <w:spacing w:val="26"/>
        </w:rPr>
        <w:t xml:space="preserve"> </w:t>
      </w:r>
      <w:r>
        <w:rPr>
          <w:spacing w:val="8"/>
        </w:rPr>
        <w:t>chronic</w:t>
      </w:r>
      <w:r>
        <w:rPr>
          <w:spacing w:val="26"/>
          <w:w w:val="101"/>
        </w:rPr>
        <w:t xml:space="preserve"> </w:t>
      </w:r>
      <w:r>
        <w:rPr>
          <w:spacing w:val="8"/>
        </w:rPr>
        <w:t>constipation.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" w:right="11"/>
        <w:spacing w:before="49" w:line="258" w:lineRule="auto"/>
        <w:jc w:val="both"/>
        <w:rPr/>
      </w:pPr>
      <w:r>
        <w:rPr>
          <w:rFonts w:ascii="Arial" w:hAnsi="Arial" w:eastAsia="Arial" w:cs="Arial"/>
          <w:spacing w:val="3"/>
        </w:rPr>
        <w:t>Keywords: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3"/>
        </w:rPr>
        <w:t>Fiber;</w:t>
      </w:r>
      <w:r>
        <w:rPr/>
        <w:t xml:space="preserve">  </w:t>
      </w:r>
      <w:r>
        <w:rPr>
          <w:spacing w:val="3"/>
        </w:rPr>
        <w:t>Polyethylene  Glyc</w:t>
      </w:r>
      <w:r>
        <w:rPr>
          <w:spacing w:val="2"/>
        </w:rPr>
        <w:t>ol;</w:t>
      </w:r>
      <w:r>
        <w:rPr>
          <w:spacing w:val="1"/>
        </w:rPr>
        <w:t xml:space="preserve">  </w:t>
      </w:r>
      <w:r>
        <w:rPr>
          <w:spacing w:val="2"/>
        </w:rPr>
        <w:t>Magnesium</w:t>
      </w:r>
      <w:r>
        <w:rPr>
          <w:spacing w:val="1"/>
        </w:rPr>
        <w:t xml:space="preserve">  </w:t>
      </w:r>
      <w:r>
        <w:rPr>
          <w:spacing w:val="2"/>
        </w:rPr>
        <w:t>Oxide;</w:t>
      </w:r>
      <w:r>
        <w:rPr>
          <w:spacing w:val="1"/>
        </w:rPr>
        <w:t xml:space="preserve">  </w:t>
      </w:r>
      <w:r>
        <w:rPr>
          <w:spacing w:val="2"/>
        </w:rPr>
        <w:t>Lac-</w:t>
      </w:r>
      <w:r>
        <w:rPr/>
        <w:t xml:space="preserve"> </w:t>
      </w:r>
      <w:r>
        <w:rPr>
          <w:spacing w:val="5"/>
        </w:rPr>
        <w:t>tulose;</w:t>
      </w:r>
      <w:r>
        <w:rPr>
          <w:spacing w:val="4"/>
        </w:rPr>
        <w:t xml:space="preserve">  </w:t>
      </w:r>
      <w:r>
        <w:rPr>
          <w:spacing w:val="5"/>
        </w:rPr>
        <w:t>Docusate;</w:t>
      </w:r>
      <w:r>
        <w:rPr>
          <w:spacing w:val="1"/>
        </w:rPr>
        <w:t xml:space="preserve">  </w:t>
      </w:r>
      <w:r>
        <w:rPr>
          <w:spacing w:val="5"/>
        </w:rPr>
        <w:t>Bisacodyl;</w:t>
      </w:r>
      <w:r>
        <w:rPr>
          <w:spacing w:val="1"/>
        </w:rPr>
        <w:t xml:space="preserve">  </w:t>
      </w:r>
      <w:r>
        <w:rPr>
          <w:spacing w:val="5"/>
        </w:rPr>
        <w:t>Senna;</w:t>
      </w:r>
      <w:r>
        <w:rPr>
          <w:spacing w:val="1"/>
        </w:rPr>
        <w:t xml:space="preserve">  </w:t>
      </w:r>
      <w:r>
        <w:rPr>
          <w:spacing w:val="5"/>
        </w:rPr>
        <w:t>Sodium</w:t>
      </w:r>
      <w:r>
        <w:rPr>
          <w:spacing w:val="1"/>
        </w:rPr>
        <w:t xml:space="preserve">  </w:t>
      </w:r>
      <w:r>
        <w:rPr>
          <w:spacing w:val="5"/>
        </w:rPr>
        <w:t>Picosulfate;</w:t>
      </w:r>
      <w:r>
        <w:rPr>
          <w:spacing w:val="1"/>
        </w:rPr>
        <w:t xml:space="preserve">  </w:t>
      </w:r>
      <w:r>
        <w:rPr>
          <w:spacing w:val="5"/>
        </w:rPr>
        <w:t>Lubi-</w:t>
      </w:r>
      <w:r>
        <w:rPr>
          <w:spacing w:val="1"/>
        </w:rPr>
        <w:t xml:space="preserve"> </w:t>
      </w:r>
      <w:r>
        <w:rPr>
          <w:spacing w:val="7"/>
        </w:rPr>
        <w:t>prostone;</w:t>
      </w:r>
      <w:r>
        <w:rPr>
          <w:spacing w:val="38"/>
        </w:rPr>
        <w:t xml:space="preserve"> </w:t>
      </w:r>
      <w:r>
        <w:rPr>
          <w:spacing w:val="7"/>
        </w:rPr>
        <w:t>Linaclotide;</w:t>
      </w:r>
      <w:r>
        <w:rPr>
          <w:spacing w:val="27"/>
          <w:w w:val="102"/>
        </w:rPr>
        <w:t xml:space="preserve"> </w:t>
      </w:r>
      <w:r>
        <w:rPr>
          <w:spacing w:val="7"/>
        </w:rPr>
        <w:t>Plecanatide;</w:t>
      </w:r>
      <w:r>
        <w:rPr>
          <w:spacing w:val="28"/>
        </w:rPr>
        <w:t xml:space="preserve"> </w:t>
      </w:r>
      <w:r>
        <w:rPr>
          <w:spacing w:val="7"/>
        </w:rPr>
        <w:t>Prucalopride.</w:t>
      </w:r>
    </w:p>
    <w:p>
      <w:pPr>
        <w:spacing w:line="328" w:lineRule="auto"/>
        <w:rPr>
          <w:rFonts w:ascii="Arial"/>
          <w:sz w:val="21"/>
        </w:rPr>
      </w:pPr>
      <w:r>
        <w:pict>
          <v:shape id="_x0000_s10" style="position:absolute;margin-left:0pt;margin-top:3.69998pt;mso-position-vertical-relative:text;mso-position-horizontal-relative:text;width:242.1pt;height:1.05pt;z-index:251663360;" fillcolor="#000000" filled="true" strokecolor="#000000" strokeweight="0.00pt" coordsize="4842,20" coordorigin="0,0" path="m4841,20l0,20l0,0l4841,0e">
            <v:stroke endcap="round" miterlimit="0"/>
          </v:shape>
        </w:pict>
      </w:r>
      <w:r/>
    </w:p>
    <w:p>
      <w:pPr>
        <w:pStyle w:val="BodyText"/>
        <w:ind w:left="17"/>
        <w:spacing w:before="73" w:line="19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2"/>
        </w:rPr>
        <w:t>Executive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22"/>
        </w:rPr>
        <w:t>Summary</w:t>
      </w:r>
    </w:p>
    <w:p>
      <w:pPr>
        <w:pStyle w:val="BodyText"/>
        <w:ind w:left="3" w:firstLine="286"/>
        <w:spacing w:before="59" w:line="208" w:lineRule="auto"/>
        <w:jc w:val="both"/>
        <w:rPr>
          <w:sz w:val="18"/>
          <w:szCs w:val="18"/>
        </w:rPr>
      </w:pPr>
      <w:r>
        <w:rPr>
          <w:sz w:val="18"/>
          <w:szCs w:val="18"/>
          <w:spacing w:val="6"/>
        </w:rPr>
        <w:t>Chronic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6"/>
        </w:rPr>
        <w:t>idiopathic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6"/>
        </w:rPr>
        <w:t>co</w:t>
      </w:r>
      <w:r>
        <w:rPr>
          <w:sz w:val="18"/>
          <w:szCs w:val="18"/>
          <w:spacing w:val="5"/>
        </w:rPr>
        <w:t>nstipation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5"/>
        </w:rPr>
        <w:t>(CIC)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5"/>
        </w:rPr>
        <w:t>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5"/>
        </w:rPr>
        <w:t>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5"/>
        </w:rPr>
        <w:t>common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5"/>
        </w:rPr>
        <w:t>clin-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8"/>
        </w:rPr>
        <w:t>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8"/>
        </w:rPr>
        <w:t>diagnosis that affects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8"/>
        </w:rPr>
        <w:t>approximately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7"/>
        </w:rPr>
        <w:t>8%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sz w:val="18"/>
          <w:szCs w:val="18"/>
          <w:spacing w:val="7"/>
        </w:rPr>
        <w:t>12%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7"/>
        </w:rPr>
        <w:t>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7"/>
        </w:rPr>
        <w:t>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9"/>
        </w:rPr>
        <w:t>population.</w:t>
      </w:r>
      <w:hyperlink w:history="true" w:anchor="bookmark1">
        <w:r>
          <w:rPr>
            <w:sz w:val="12"/>
            <w:szCs w:val="12"/>
            <w:color w:val="0D7FAC"/>
            <w:spacing w:val="9"/>
            <w:position w:val="8"/>
          </w:rPr>
          <w:t>1</w:t>
        </w:r>
      </w:hyperlink>
      <w:r>
        <w:rPr>
          <w:sz w:val="12"/>
          <w:szCs w:val="12"/>
          <w:color w:val="0D7FAC"/>
          <w:spacing w:val="9"/>
          <w:position w:val="8"/>
        </w:rPr>
        <w:t xml:space="preserve">  </w:t>
      </w:r>
      <w:r>
        <w:rPr>
          <w:sz w:val="18"/>
          <w:szCs w:val="18"/>
          <w:spacing w:val="9"/>
        </w:rPr>
        <w:t>Nonpharmacological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9"/>
        </w:rPr>
        <w:t>therapies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9"/>
        </w:rPr>
        <w:t>often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9"/>
        </w:rPr>
        <w:t>represent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9"/>
        </w:rPr>
        <w:t>the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9"/>
        </w:rPr>
        <w:t>initial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9"/>
        </w:rPr>
        <w:t>steps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9"/>
        </w:rPr>
        <w:t>in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9"/>
        </w:rPr>
        <w:t>management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9"/>
        </w:rPr>
        <w:t>and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9"/>
        </w:rPr>
        <w:t>may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9"/>
        </w:rPr>
        <w:t>i</w:t>
      </w:r>
      <w:r>
        <w:rPr>
          <w:sz w:val="18"/>
          <w:szCs w:val="18"/>
          <w:spacing w:val="8"/>
        </w:rPr>
        <w:t>nclude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8"/>
        </w:rPr>
        <w:t>dietary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9"/>
        </w:rPr>
        <w:t>recommendations   (such   as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9"/>
        </w:rPr>
        <w:t>increased</w:t>
      </w:r>
      <w:r>
        <w:rPr>
          <w:sz w:val="18"/>
          <w:szCs w:val="18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ﬂ</w:t>
      </w:r>
      <w:r>
        <w:rPr>
          <w:sz w:val="18"/>
          <w:szCs w:val="18"/>
          <w:spacing w:val="9"/>
        </w:rPr>
        <w:t>uid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9"/>
        </w:rPr>
        <w:t>intake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8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9"/>
        </w:rPr>
        <w:t>increased  dietary</w:t>
      </w:r>
      <w:r>
        <w:rPr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ﬁ</w:t>
      </w:r>
      <w:r>
        <w:rPr>
          <w:sz w:val="18"/>
          <w:szCs w:val="18"/>
          <w:spacing w:val="8"/>
        </w:rPr>
        <w:t>ber)  and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8"/>
        </w:rPr>
        <w:t>behavioral  changes  (such 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9"/>
        </w:rPr>
        <w:t>exercise). Pharmacologi</w:t>
      </w:r>
      <w:r>
        <w:rPr>
          <w:sz w:val="18"/>
          <w:szCs w:val="18"/>
          <w:spacing w:val="8"/>
        </w:rPr>
        <w:t>cal treatment may include the 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8"/>
        </w:rPr>
        <w:t>of</w:t>
      </w:r>
    </w:p>
    <w:p>
      <w:pPr>
        <w:spacing w:line="242" w:lineRule="auto"/>
        <w:rPr>
          <w:rFonts w:ascii="Arial"/>
          <w:sz w:val="21"/>
        </w:rPr>
      </w:pPr>
      <w:r>
        <w:pict>
          <v:shape id="_x0000_s12" style="position:absolute;margin-left:0.000031pt;margin-top:8.68349pt;mso-position-vertical-relative:text;mso-position-horizontal-relative:text;width:242.1pt;height:1.05pt;z-index:251662336;" fillcolor="#000000" filled="true" strokecolor="#000000" strokeweight="0.00pt" coordsize="4842,20" coordorigin="0,0" path="m,l4841,0l4841,20l0,20l0,0xe">
            <v:stroke endcap="round" miterlimit="0"/>
          </v:shape>
        </w:pict>
      </w:r>
      <w:r/>
    </w:p>
    <w:p>
      <w:pPr>
        <w:pStyle w:val="BodyText"/>
        <w:ind w:right="44" w:firstLine="3"/>
        <w:spacing w:before="38" w:line="261" w:lineRule="auto"/>
        <w:rPr>
          <w:sz w:val="13"/>
          <w:szCs w:val="13"/>
        </w:rPr>
      </w:pPr>
      <w:r>
        <w:rPr>
          <w:sz w:val="13"/>
          <w:szCs w:val="13"/>
          <w:spacing w:val="7"/>
          <w:w w:val="114"/>
        </w:rPr>
        <w:t>*Authors share co-ﬁrst authorship.</w:t>
      </w:r>
      <w:r>
        <w:rPr>
          <w:sz w:val="13"/>
          <w:szCs w:val="13"/>
          <w:spacing w:val="34"/>
        </w:rPr>
        <w:t xml:space="preserve"> </w:t>
      </w:r>
      <w:r>
        <w:rPr>
          <w:sz w:val="9"/>
          <w:szCs w:val="9"/>
          <w:spacing w:val="7"/>
          <w:w w:val="114"/>
          <w:position w:val="6"/>
        </w:rPr>
        <w:t>§</w:t>
      </w:r>
      <w:r>
        <w:rPr>
          <w:sz w:val="13"/>
          <w:szCs w:val="13"/>
          <w:spacing w:val="7"/>
          <w:w w:val="114"/>
        </w:rPr>
        <w:t>Authors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7"/>
          <w:w w:val="114"/>
        </w:rPr>
        <w:t>share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7"/>
          <w:w w:val="114"/>
        </w:rPr>
        <w:t>co-senior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  <w:w w:val="114"/>
        </w:rPr>
        <w:t>authorship.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position w:val="-5"/>
        </w:rPr>
        <w:drawing>
          <wp:inline distT="0" distB="0" distL="0" distR="0">
            <wp:extent cx="128879" cy="12887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879" cy="1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  <w:spacing w:val="4"/>
          <w:w w:val="117"/>
        </w:rPr>
        <w:t>Most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4"/>
          <w:w w:val="117"/>
        </w:rPr>
        <w:t>current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  <w:w w:val="117"/>
        </w:rPr>
        <w:t>article</w:t>
      </w:r>
    </w:p>
    <w:p>
      <w:pPr>
        <w:pStyle w:val="BodyText"/>
        <w:ind w:left="265"/>
        <w:spacing w:before="125" w:line="207" w:lineRule="auto"/>
        <w:rPr>
          <w:sz w:val="13"/>
          <w:szCs w:val="13"/>
        </w:rPr>
      </w:pPr>
      <w:r>
        <w:rPr>
          <w:sz w:val="13"/>
          <w:szCs w:val="13"/>
          <w:spacing w:val="8"/>
          <w:w w:val="112"/>
        </w:rPr>
        <w:t>© 2023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8"/>
          <w:w w:val="112"/>
        </w:rPr>
        <w:t>by the American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8"/>
          <w:w w:val="112"/>
        </w:rPr>
        <w:t>Gastroente</w:t>
      </w:r>
      <w:r>
        <w:rPr>
          <w:sz w:val="13"/>
          <w:szCs w:val="13"/>
          <w:spacing w:val="7"/>
          <w:w w:val="112"/>
        </w:rPr>
        <w:t>rological Association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7"/>
          <w:w w:val="112"/>
        </w:rPr>
        <w:t>and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7"/>
          <w:w w:val="112"/>
        </w:rPr>
        <w:t>the</w:t>
      </w:r>
    </w:p>
    <w:p>
      <w:pPr>
        <w:pStyle w:val="BodyText"/>
        <w:ind w:left="1127"/>
        <w:spacing w:before="30" w:line="205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American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14"/>
        </w:rPr>
        <w:t>College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14"/>
        </w:rPr>
        <w:t>of Gastroenterolo</w:t>
      </w:r>
      <w:r>
        <w:rPr>
          <w:sz w:val="13"/>
          <w:szCs w:val="13"/>
          <w:spacing w:val="13"/>
        </w:rPr>
        <w:t>gy.</w:t>
      </w:r>
    </w:p>
    <w:p>
      <w:pPr>
        <w:pStyle w:val="BodyText"/>
        <w:ind w:left="1850"/>
        <w:spacing w:line="160" w:lineRule="exact"/>
        <w:rPr>
          <w:sz w:val="13"/>
          <w:szCs w:val="13"/>
        </w:rPr>
      </w:pPr>
      <w:r>
        <w:rPr>
          <w:sz w:val="13"/>
          <w:szCs w:val="13"/>
          <w:spacing w:val="11"/>
          <w:position w:val="1"/>
        </w:rPr>
        <w:t>0016-5085/$36.00</w:t>
      </w:r>
    </w:p>
    <w:p>
      <w:pPr>
        <w:pStyle w:val="BodyText"/>
        <w:ind w:left="1003"/>
        <w:spacing w:line="162" w:lineRule="exact"/>
        <w:rPr>
          <w:sz w:val="13"/>
          <w:szCs w:val="13"/>
        </w:rPr>
      </w:pPr>
      <w:hyperlink w:history="true" r:id="rId5">
        <w:r>
          <w:rPr>
            <w:sz w:val="13"/>
            <w:szCs w:val="13"/>
            <w:color w:val="0D7FAC"/>
            <w:spacing w:val="12"/>
            <w:position w:val="2"/>
          </w:rPr>
          <w:t>https://doi.org/10.1053/j.gastro.2023.03.214</w:t>
        </w:r>
      </w:hyperlink>
    </w:p>
    <w:p>
      <w:pPr>
        <w:spacing w:line="162" w:lineRule="exact"/>
        <w:sectPr>
          <w:type w:val="continuous"/>
          <w:pgSz w:w="11880" w:h="15660"/>
          <w:pgMar w:top="400" w:right="966" w:bottom="0" w:left="0" w:header="0" w:footer="0" w:gutter="0"/>
          <w:cols w:equalWidth="0" w:num="2">
            <w:col w:w="5960" w:space="100"/>
            <w:col w:w="4854" w:space="0"/>
          </w:cols>
        </w:sectPr>
        <w:rPr>
          <w:sz w:val="13"/>
          <w:szCs w:val="13"/>
        </w:rPr>
      </w:pPr>
    </w:p>
    <w:p>
      <w:pPr>
        <w:spacing w:before="20"/>
        <w:rPr/>
      </w:pPr>
      <w:r/>
    </w:p>
    <w:p>
      <w:pPr>
        <w:sectPr>
          <w:headerReference w:type="default" r:id="rId6"/>
          <w:pgSz w:w="11880" w:h="15660"/>
          <w:pgMar w:top="400" w:right="0" w:bottom="0" w:left="978" w:header="0" w:footer="0" w:gutter="0"/>
          <w:cols w:equalWidth="0" w:num="1">
            <w:col w:w="10901" w:space="0"/>
          </w:cols>
        </w:sectPr>
        <w:rPr/>
      </w:pPr>
    </w:p>
    <w:p>
      <w:pPr>
        <w:ind w:left="2"/>
        <w:spacing w:before="42" w:line="21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8"/>
        </w:rPr>
        <w:t>June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2023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right="128" w:firstLine="9"/>
        <w:spacing w:before="78" w:line="18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over-the-counter (OT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C) or prescription medications, such 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polyethylene  glycol  (PEG),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secreta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gogues,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prokinetic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agents.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joint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evidence-based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American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Gastroenterological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Association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(AGA)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American College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Gastroent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erology (ACG)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aims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 provide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pharmacol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ogical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 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adults.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1" w:line="204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2"/>
        </w:rPr>
        <w:t>How to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22"/>
        </w:rPr>
        <w:t>Read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22"/>
        </w:rPr>
        <w:t>These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22"/>
        </w:rPr>
        <w:t>Guidelines</w:t>
      </w:r>
    </w:p>
    <w:p>
      <w:pPr>
        <w:ind w:right="127" w:firstLine="284"/>
        <w:spacing w:before="34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9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4"/>
          </w:rPr>
          <w:t>1</w:t>
        </w:r>
      </w:hyperlink>
      <w:r>
        <w:rPr>
          <w:rFonts w:ascii="Malgun Gothic" w:hAnsi="Malgun Gothic" w:eastAsia="Malgun Gothic" w:cs="Malgun Gothic"/>
          <w:sz w:val="18"/>
          <w:szCs w:val="18"/>
          <w:color w:val="0D7FAC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overview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guideline </w:t>
      </w:r>
      <w:r>
        <w:rPr>
          <w:rFonts w:ascii="Malgun Gothic" w:hAnsi="Malgun Gothic" w:eastAsia="Malgun Gothic" w:cs="Malgun Gothic"/>
          <w:sz w:val="18"/>
          <w:szCs w:val="18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along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strength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Additional </w:t>
      </w:r>
      <w:r>
        <w:rPr>
          <w:rFonts w:ascii="Malgun Gothic" w:hAnsi="Malgun Gothic" w:eastAsia="Malgun Gothic" w:cs="Malgun Gothic"/>
          <w:sz w:val="18"/>
          <w:szCs w:val="18"/>
        </w:rPr>
        <w:t>information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about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background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methods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views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detailed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justi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cations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recommendation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is provided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after 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>1</w:t>
        </w:r>
      </w:hyperlink>
      <w:r>
        <w:rPr>
          <w:rFonts w:ascii="Malgun Gothic" w:hAnsi="Malgun Gothic" w:eastAsia="Malgun Gothic" w:cs="Malgun Gothic"/>
          <w:sz w:val="18"/>
          <w:szCs w:val="18"/>
          <w:color w:val="0D7FAC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readers wi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shing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read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full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Corresponding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forest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plots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vention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les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provide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synthesis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(</w:t>
      </w:r>
      <w:r>
        <w:rPr>
          <w:rFonts w:ascii="Malgun Gothic" w:hAnsi="Malgun Gothic" w:eastAsia="Malgun Gothic" w:cs="Malgun Gothic"/>
          <w:sz w:val="18"/>
          <w:szCs w:val="18"/>
        </w:rPr>
        <w:t>EtD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>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framework</w:t>
      </w:r>
      <w:r>
        <w:rPr>
          <w:rFonts w:ascii="Malgun Gothic" w:hAnsi="Malgun Gothic" w:eastAsia="Malgun Gothic" w:cs="Malgun Gothic"/>
          <w:sz w:val="18"/>
          <w:szCs w:val="18"/>
          <w:spacing w:val="7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tables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summarize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panel’s  detailed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judgments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provided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"/>
          </w:rPr>
          <w:t>Supplementary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"/>
          </w:rPr>
          <w:t>Material</w:t>
        </w:r>
      </w:hyperlink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re</w:t>
      </w:r>
      <w:r>
        <w:rPr>
          <w:rFonts w:ascii="Malgun Gothic" w:hAnsi="Malgun Gothic" w:eastAsia="Malgun Gothic" w:cs="Malgun Gothic"/>
          <w:sz w:val="18"/>
          <w:szCs w:val="18"/>
        </w:rPr>
        <w:t>commendation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 </w:t>
      </w:r>
      <w:r>
        <w:rPr>
          <w:rFonts w:ascii="Malgun Gothic" w:hAnsi="Malgun Gothic" w:eastAsia="Malgun Gothic" w:cs="Malgun Gothic"/>
          <w:sz w:val="18"/>
          <w:szCs w:val="18"/>
        </w:rPr>
        <w:t>accompanied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considerations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collective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experience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members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 </w:t>
      </w:r>
      <w:r>
        <w:rPr>
          <w:rFonts w:ascii="Malgun Gothic" w:hAnsi="Malgun Gothic" w:eastAsia="Malgun Gothic" w:cs="Malgun Gothic"/>
          <w:sz w:val="18"/>
          <w:szCs w:val="18"/>
        </w:rPr>
        <w:t>meant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help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users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implement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recommen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dations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“</w:t>
      </w:r>
      <w:r>
        <w:rPr>
          <w:rFonts w:ascii="Malgun Gothic" w:hAnsi="Malgun Gothic" w:eastAsia="Malgun Gothic" w:cs="Malgun Gothic"/>
          <w:sz w:val="18"/>
          <w:szCs w:val="18"/>
        </w:rPr>
        <w:t>recommend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” 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indicate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strong recommendations, and the term “suggest” was used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indicate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conditional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interpreta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 and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implications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strong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conditional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healthcare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providers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policymakers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presented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Tables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4"/>
          </w:rPr>
          <w:t xml:space="preserve">  2</w:t>
        </w:r>
      </w:hyperlink>
      <w:r>
        <w:rPr>
          <w:rFonts w:ascii="Malgun Gothic" w:hAnsi="Malgun Gothic" w:eastAsia="Malgun Gothic" w:cs="Malgun Gothic"/>
          <w:sz w:val="18"/>
          <w:szCs w:val="18"/>
          <w:color w:val="0D7FAC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74"/>
          <w:w w:val="101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>3</w:t>
        </w:r>
      </w:hyperlink>
      <w:r>
        <w:rPr>
          <w:rFonts w:ascii="Malgun Gothic" w:hAnsi="Malgun Gothic" w:eastAsia="Malgun Gothic" w:cs="Malgun Gothic"/>
          <w:sz w:val="18"/>
          <w:szCs w:val="18"/>
          <w:spacing w:val="2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</w:rPr>
        <w:t>alternative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approach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intervention.</w:t>
      </w:r>
    </w:p>
    <w:p>
      <w:pPr>
        <w:pStyle w:val="BodyText"/>
        <w:ind w:left="17"/>
        <w:spacing w:before="255" w:line="305" w:lineRule="exact"/>
        <w:outlineLvl w:val="1"/>
        <w:rPr>
          <w:sz w:val="25"/>
          <w:szCs w:val="25"/>
        </w:rPr>
      </w:pPr>
      <w:r>
        <w:rPr>
          <w:sz w:val="25"/>
          <w:szCs w:val="25"/>
          <w:spacing w:val="19"/>
          <w:position w:val="1"/>
        </w:rPr>
        <w:t>Introduction</w:t>
      </w:r>
    </w:p>
    <w:p>
      <w:pPr>
        <w:ind w:left="1"/>
        <w:spacing w:before="127" w:line="20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5"/>
        </w:rPr>
        <w:t>Description of the</w:t>
      </w:r>
      <w:r>
        <w:rPr>
          <w:rFonts w:ascii="Arial" w:hAnsi="Arial" w:eastAsia="Arial" w:cs="Arial"/>
          <w:sz w:val="21"/>
          <w:szCs w:val="21"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5"/>
        </w:rPr>
        <w:t>Heal</w:t>
      </w:r>
      <w:r>
        <w:rPr>
          <w:rFonts w:ascii="Arial" w:hAnsi="Arial" w:eastAsia="Arial" w:cs="Arial"/>
          <w:sz w:val="21"/>
          <w:szCs w:val="21"/>
          <w:spacing w:val="4"/>
        </w:rPr>
        <w:t>th</w:t>
      </w:r>
      <w:r>
        <w:rPr>
          <w:rFonts w:ascii="Arial" w:hAnsi="Arial" w:eastAsia="Arial" w:cs="Arial"/>
          <w:sz w:val="21"/>
          <w:szCs w:val="21"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Problem</w:t>
      </w:r>
    </w:p>
    <w:p>
      <w:pPr>
        <w:ind w:left="1" w:right="128" w:firstLine="288"/>
        <w:spacing w:before="61" w:line="174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CIC is 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common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diagn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osis that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affects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approxi-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mately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8%–12%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population.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7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gastrointestinal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GI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tract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disorder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gut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brain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interaction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infrequent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incomplete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defecation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absence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mucosal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structural abnormalities.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medical costs related to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estimated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approximately $2,000 and $7,500 US dollars per 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atient per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year, and the effects on quality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life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can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those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  with  conditions  such  as  chronic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obstruct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pulmonary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diabetes,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depression.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4</w:t>
        </w:r>
      </w:hyperlink>
      <w:r>
        <w:rPr>
          <w:rFonts w:ascii="Malgun Gothic" w:hAnsi="Malgun Gothic" w:eastAsia="Malgun Gothic" w:cs="Malgun Gothic"/>
          <w:sz w:val="12"/>
          <w:szCs w:val="12"/>
          <w:spacing w:val="-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2"/>
          <w:position w:val="8"/>
        </w:rPr>
        <w:t xml:space="preserve"> 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Non-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pharmacological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interventions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often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represent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initial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step</w:t>
      </w:r>
      <w:r>
        <w:rPr>
          <w:rFonts w:ascii="Malgun Gothic" w:hAnsi="Malgun Gothic" w:eastAsia="Malgun Gothic" w:cs="Malgun Gothic"/>
          <w:sz w:val="18"/>
          <w:szCs w:val="18"/>
          <w:spacing w:val="6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dietary  (such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ﬂuid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intake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dietary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ﬁ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ber)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behavioral  changes  (such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exerci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se).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Pharmacological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include 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PEG,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secretagogues,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prokinetic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agents.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6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Overall,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portion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with CIC are not satisﬁed with their treatm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 multiple OTC medicati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ons, followed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prescription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medications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before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their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7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7"/>
          </w:rPr>
          <w:t>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7"/>
          <w:position w:val="7"/>
        </w:rPr>
        <w:t>–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7"/>
          </w:rPr>
          <w:t>10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"/>
        <w:spacing w:before="81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8"/>
        </w:rPr>
        <w:t>AGA-ACG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Guideline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Ph</w:t>
      </w:r>
      <w:r>
        <w:rPr>
          <w:rFonts w:ascii="Arial" w:hAnsi="Arial" w:eastAsia="Arial" w:cs="Arial"/>
          <w:sz w:val="17"/>
          <w:szCs w:val="17"/>
          <w:spacing w:val="-9"/>
        </w:rPr>
        <w:t>armacological</w:t>
      </w:r>
      <w:r>
        <w:rPr>
          <w:rFonts w:ascii="Arial" w:hAnsi="Arial" w:eastAsia="Arial" w:cs="Arial"/>
          <w:sz w:val="17"/>
          <w:szCs w:val="17"/>
          <w:spacing w:val="2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of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CIC   1087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7"/>
        <w:spacing w:before="60" w:line="20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Objective of the Review</w:t>
      </w:r>
      <w:r>
        <w:rPr>
          <w:rFonts w:ascii="Arial" w:hAnsi="Arial" w:eastAsia="Arial" w:cs="Arial"/>
          <w:sz w:val="21"/>
          <w:szCs w:val="21"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and</w:t>
      </w:r>
      <w:r>
        <w:rPr>
          <w:rFonts w:ascii="Arial" w:hAnsi="Arial" w:eastAsia="Arial" w:cs="Arial"/>
          <w:sz w:val="21"/>
          <w:szCs w:val="21"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Guideli</w:t>
      </w:r>
      <w:r>
        <w:rPr>
          <w:rFonts w:ascii="Arial" w:hAnsi="Arial" w:eastAsia="Arial" w:cs="Arial"/>
          <w:sz w:val="21"/>
          <w:szCs w:val="21"/>
          <w:spacing w:val="3"/>
        </w:rPr>
        <w:t>ne</w:t>
      </w:r>
    </w:p>
    <w:p>
      <w:pPr>
        <w:ind w:left="1" w:right="978" w:firstLine="283"/>
        <w:spacing w:before="64" w:line="18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2815328</wp:posOffset>
                </wp:positionH>
                <wp:positionV relativeFrom="paragraph">
                  <wp:posOffset>754591</wp:posOffset>
                </wp:positionV>
                <wp:extent cx="1291589" cy="46990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2815328" y="754591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221.679pt;margin-top:59.4166pt;mso-position-vertical-relative:text;mso-position-horizontal-relative:text;width:101.7pt;height:37pt;z-index:251665408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AGA and ACG jointly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developed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view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 to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provide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-based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ommendations for the pharmacological management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CIC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adults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</w:p>
    <w:p>
      <w:pPr>
        <w:ind w:left="12"/>
        <w:spacing w:before="245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Target Audience</w:t>
      </w:r>
    </w:p>
    <w:p>
      <w:pPr>
        <w:ind w:left="2" w:right="975" w:firstLine="282"/>
        <w:spacing w:before="62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target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audience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elines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includes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mary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care,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internal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medicine,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family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medicine,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gastro-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enterology     healthcare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   </w:t>
      </w:r>
      <w:r>
        <w:rPr>
          <w:rFonts w:ascii="Malgun Gothic" w:hAnsi="Malgun Gothic" w:eastAsia="Malgun Gothic" w:cs="Malgun Gothic"/>
          <w:sz w:val="18"/>
          <w:szCs w:val="18"/>
        </w:rPr>
        <w:t>providers;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   </w:t>
      </w:r>
      <w:r>
        <w:rPr>
          <w:rFonts w:ascii="Malgun Gothic" w:hAnsi="Malgun Gothic" w:eastAsia="Malgun Gothic" w:cs="Malgun Gothic"/>
          <w:sz w:val="18"/>
          <w:szCs w:val="18"/>
        </w:rPr>
        <w:t>patients;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 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policymakers.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document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intended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tandard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care.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Instead,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they can be used to guide the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management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adult 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CIC. Although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single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pass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every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circumstance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context,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used to address 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beneﬁts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harms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treatments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support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processes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shared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so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are treated based on their values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preferences.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3" w:line="200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5"/>
        </w:rPr>
        <w:t>Methods</w:t>
      </w:r>
    </w:p>
    <w:p>
      <w:pPr>
        <w:ind w:left="7"/>
        <w:spacing w:before="125" w:line="204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Overview</w:t>
      </w:r>
    </w:p>
    <w:p>
      <w:pPr>
        <w:ind w:left="2" w:right="967" w:firstLine="281"/>
        <w:spacing w:before="34" w:line="18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This document represents the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ofﬁcial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recomme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ndations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AGA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ACG.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recommendations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dev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eloped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Grading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 Recommendations Assessment,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Develop-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ment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Evaluation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 </w:t>
      </w:r>
      <w:r>
        <w:rPr>
          <w:rFonts w:ascii="Malgun Gothic" w:hAnsi="Malgun Gothic" w:eastAsia="Malgun Gothic" w:cs="Malgun Gothic"/>
          <w:sz w:val="17"/>
          <w:szCs w:val="17"/>
        </w:rPr>
        <w:t>approach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</w:t>
      </w:r>
    </w:p>
    <w:p>
      <w:pPr>
        <w:ind w:left="7"/>
        <w:spacing w:before="254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Organization and Panel</w:t>
      </w:r>
      <w:r>
        <w:rPr>
          <w:rFonts w:ascii="Arial" w:hAnsi="Arial" w:eastAsia="Arial" w:cs="Arial"/>
          <w:sz w:val="21"/>
          <w:szCs w:val="21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Composition</w:t>
      </w:r>
    </w:p>
    <w:p>
      <w:pPr>
        <w:ind w:right="976" w:firstLine="284"/>
        <w:spacing w:before="69" w:line="17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The guideline panel members from the AGA and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ACG were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selected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based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their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clinical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ethodological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expertise.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member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underwent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vetting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process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required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disclosing all conﬂicts of interest.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3 guide-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line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committee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members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specializing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gene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ral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gastroenter-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ology,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motility,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primary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care.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members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comprising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 evidence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team  (divid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ed  into  3  subcommittees)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gastroenterologist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expertise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CIC,</w:t>
      </w:r>
      <w:r>
        <w:rPr>
          <w:rFonts w:ascii="Malgun Gothic" w:hAnsi="Malgun Gothic" w:eastAsia="Malgun Gothic" w:cs="Malgun Gothic"/>
          <w:sz w:val="17"/>
          <w:szCs w:val="17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1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senior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methodologist,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3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junior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methodologists.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terventions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divided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among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3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subcom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mittees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(see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Supplementary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2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2"/>
          </w:rPr>
          <w:t>1</w:t>
        </w:r>
      </w:hyperlink>
      <w:r>
        <w:rPr>
          <w:rFonts w:ascii="Malgun Gothic" w:hAnsi="Malgun Gothic" w:eastAsia="Malgun Gothic" w:cs="Malgun Gothic"/>
          <w:sz w:val="17"/>
          <w:szCs w:val="17"/>
          <w:spacing w:val="2"/>
        </w:rPr>
        <w:t>).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senior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methodologist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supervised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synthesis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interventions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across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3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subcommittees.</w:t>
      </w:r>
      <w:r>
        <w:rPr>
          <w:rFonts w:ascii="Malgun Gothic" w:hAnsi="Malgun Gothic" w:eastAsia="Malgun Gothic" w:cs="Malgun Gothic"/>
          <w:sz w:val="17"/>
          <w:szCs w:val="17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Members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comm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ittee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helped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synthesized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contributed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discussion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  helped  develop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clinical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decision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support  tool.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librarian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assisted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designing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executing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relevant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literature searches. An exe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cutive committee of members of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AGA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ACG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responsible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ov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ersight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 this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collabo-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rative guideline (S.S., W.D.C.,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L.C., A.L.).</w:t>
      </w:r>
    </w:p>
    <w:p>
      <w:pPr>
        <w:ind w:left="1"/>
        <w:spacing w:before="237" w:line="254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6"/>
          <w:position w:val="2"/>
        </w:rPr>
        <w:t>Management of Conﬂict of Interest</w:t>
      </w:r>
      <w:r>
        <w:rPr>
          <w:rFonts w:ascii="Arial" w:hAnsi="Arial" w:eastAsia="Arial" w:cs="Arial"/>
          <w:sz w:val="21"/>
          <w:szCs w:val="21"/>
          <w:spacing w:val="5"/>
          <w:position w:val="2"/>
        </w:rPr>
        <w:t xml:space="preserve"> and</w:t>
      </w:r>
    </w:p>
    <w:p>
      <w:pPr>
        <w:ind w:left="7"/>
        <w:spacing w:before="52" w:line="20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Guideline Funding</w:t>
      </w:r>
    </w:p>
    <w:p>
      <w:pPr>
        <w:ind w:left="289"/>
        <w:spacing w:before="35" w:line="188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Panel members disclosed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potential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conﬂicts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interest.</w:t>
      </w:r>
    </w:p>
    <w:p>
      <w:pPr>
        <w:ind w:left="2" w:right="977" w:firstLine="7"/>
        <w:spacing w:before="27" w:line="173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3"/>
        </w:rPr>
        <w:t>Conﬂicts were managed according to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AGA and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ACG policies,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National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Academy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Medicine,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Guidelines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ternational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Network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standards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  <w:position w:val="7"/>
          </w:rPr>
          <w:t>11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4"/>
          <w:position w:val="7"/>
        </w:rPr>
        <w:t>–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  <w:position w:val="7"/>
          </w:rPr>
          <w:t>13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0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members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determined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have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 </w:t>
      </w:r>
      <w:r>
        <w:rPr>
          <w:rFonts w:ascii="Malgun Gothic" w:hAnsi="Malgun Gothic" w:eastAsia="Malgun Gothic" w:cs="Malgun Gothic"/>
          <w:sz w:val="17"/>
          <w:szCs w:val="17"/>
        </w:rPr>
        <w:t>potential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ict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interest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speci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c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intervention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agent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were allocated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 a subc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ommittee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that did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include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speci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c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intervention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(s).</w:t>
      </w:r>
      <w:r>
        <w:rPr>
          <w:rFonts w:ascii="Malgun Gothic" w:hAnsi="Malgun Gothic" w:eastAsia="Malgun Gothic" w:cs="Malgun Gothic"/>
          <w:sz w:val="17"/>
          <w:szCs w:val="17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Development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wholly funded by the AGA and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ACG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support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industry.</w:t>
      </w:r>
    </w:p>
    <w:p>
      <w:pPr>
        <w:spacing w:line="173" w:lineRule="auto"/>
        <w:sectPr>
          <w:type w:val="continuous"/>
          <w:pgSz w:w="11880" w:h="15660"/>
          <w:pgMar w:top="400" w:right="0" w:bottom="0" w:left="978" w:header="0" w:footer="0" w:gutter="0"/>
          <w:cols w:equalWidth="0" w:num="2">
            <w:col w:w="4981" w:space="100"/>
            <w:col w:w="5820" w:space="0"/>
          </w:cols>
        </w:sectPr>
        <w:rPr>
          <w:rFonts w:ascii="Malgun Gothic" w:hAnsi="Malgun Gothic" w:eastAsia="Malgun Gothic" w:cs="Malgun Gothic"/>
          <w:sz w:val="17"/>
          <w:szCs w:val="17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49" w:line="21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7"/>
          <w:position w:val="2"/>
        </w:rPr>
        <w:t>1088   Chang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et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al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enterology</w:t>
      </w:r>
      <w:r>
        <w:rPr>
          <w:rFonts w:ascii="Arial" w:hAnsi="Arial" w:eastAsia="Arial" w:cs="Arial"/>
          <w:sz w:val="17"/>
          <w:szCs w:val="17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Vol.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164,</w:t>
      </w:r>
      <w:r>
        <w:rPr>
          <w:rFonts w:ascii="Arial" w:hAnsi="Arial" w:eastAsia="Arial" w:cs="Arial"/>
          <w:sz w:val="17"/>
          <w:szCs w:val="17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Iss.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7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980"/>
        <w:spacing w:before="49" w:line="207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904173</wp:posOffset>
                </wp:positionV>
                <wp:extent cx="1291589" cy="46863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411480" y="904173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32.4pt;margin-top:71.1948pt;mso-position-vertical-relative:text;mso-position-horizontal-relative:text;width:101.7pt;height:36.9pt;z-index:251671552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5"/>
        </w:rPr>
        <w:t>Table</w:t>
      </w:r>
      <w:r>
        <w:rPr>
          <w:spacing w:val="31"/>
        </w:rPr>
        <w:t xml:space="preserve"> </w:t>
      </w:r>
      <w:r>
        <w:rPr>
          <w:spacing w:val="5"/>
        </w:rPr>
        <w:t>1.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5"/>
        </w:rPr>
        <w:t>Summary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of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5"/>
        </w:rPr>
        <w:t>Recommendations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5"/>
        </w:rPr>
        <w:t>and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5"/>
        </w:rPr>
        <w:t>Implementation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C</w:t>
      </w:r>
      <w:r>
        <w:rPr>
          <w:rFonts w:ascii="Arial" w:hAnsi="Arial" w:eastAsia="Arial" w:cs="Arial"/>
          <w:spacing w:val="4"/>
        </w:rPr>
        <w:t>onsiderations</w:t>
      </w:r>
    </w:p>
    <w:p>
      <w:pPr>
        <w:spacing w:line="81" w:lineRule="exact"/>
        <w:rPr/>
      </w:pPr>
      <w:r/>
    </w:p>
    <w:tbl>
      <w:tblPr>
        <w:tblStyle w:val="TableNormal"/>
        <w:tblW w:w="9922" w:type="dxa"/>
        <w:tblInd w:w="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65"/>
        <w:gridCol w:w="3627"/>
        <w:gridCol w:w="1930"/>
      </w:tblGrid>
      <w:tr>
        <w:trPr>
          <w:trHeight w:val="372" w:hRule="atLeast"/>
        </w:trPr>
        <w:tc>
          <w:tcPr>
            <w:tcW w:w="4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776"/>
              <w:spacing w:before="121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Recommendations</w:t>
            </w:r>
          </w:p>
        </w:tc>
        <w:tc>
          <w:tcPr>
            <w:tcW w:w="362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11"/>
              <w:spacing w:before="117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Strength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</w:t>
            </w:r>
          </w:p>
        </w:tc>
        <w:tc>
          <w:tcPr>
            <w:tcW w:w="193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117" w:line="20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Certainty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</w:t>
            </w:r>
          </w:p>
        </w:tc>
      </w:tr>
    </w:tbl>
    <w:p>
      <w:pPr>
        <w:ind w:left="990"/>
        <w:spacing w:before="134" w:line="20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Fiber</w:t>
      </w:r>
    </w:p>
    <w:p>
      <w:pPr>
        <w:ind w:left="1215" w:right="4921" w:hanging="225"/>
        <w:spacing w:before="164" w:line="243" w:lineRule="auto"/>
        <w:rPr>
          <w:rFonts w:ascii="Arial" w:hAnsi="Arial" w:eastAsia="Arial" w:cs="Arial"/>
          <w:sz w:val="15"/>
          <w:szCs w:val="15"/>
        </w:rPr>
      </w:pPr>
      <w:r>
        <w:pict>
          <v:shape id="_x0000_s18" style="position:absolute;margin-left:359.169pt;margin-top:7.23971pt;mso-position-vertical-relative:text;mso-position-horizontal-relative:text;width:151.85pt;height:9.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Low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4"/>
        </w:rPr>
        <w:t>Recommendation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1: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ad</w:t>
      </w:r>
      <w:r>
        <w:rPr>
          <w:rFonts w:ascii="Arial" w:hAnsi="Arial" w:eastAsia="Arial" w:cs="Arial"/>
          <w:sz w:val="15"/>
          <w:szCs w:val="15"/>
          <w:spacing w:val="3"/>
        </w:rPr>
        <w:t>ults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with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CIC, 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panel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suggests 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use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ﬁber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supplementation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over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management without ﬁber supplem</w:t>
      </w:r>
      <w:r>
        <w:rPr>
          <w:rFonts w:ascii="Arial" w:hAnsi="Arial" w:eastAsia="Arial" w:cs="Arial"/>
          <w:sz w:val="15"/>
          <w:szCs w:val="15"/>
          <w:spacing w:val="4"/>
        </w:rPr>
        <w:t>ents</w:t>
      </w:r>
    </w:p>
    <w:p>
      <w:pPr>
        <w:ind w:left="979"/>
        <w:spacing w:before="15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Implementation</w:t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considerations</w:t>
      </w:r>
    </w:p>
    <w:p>
      <w:pPr>
        <w:ind w:left="1334" w:right="4901" w:hanging="155"/>
        <w:spacing w:before="54" w:line="26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  Dietary assessment is importan</w:t>
      </w:r>
      <w:r>
        <w:rPr>
          <w:rFonts w:ascii="Arial" w:hAnsi="Arial" w:eastAsia="Arial" w:cs="Arial"/>
          <w:sz w:val="15"/>
          <w:szCs w:val="15"/>
          <w:spacing w:val="3"/>
        </w:rPr>
        <w:t>t to determine total ﬁber intake 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diet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supplements</w:t>
      </w:r>
    </w:p>
    <w:p>
      <w:pPr>
        <w:ind w:left="1339" w:right="5301" w:hanging="160"/>
        <w:spacing w:before="14" w:line="26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  Fiber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supplements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can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used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as ﬁrst-line therapy for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CIC,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particularly for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individuals with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low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dieta</w:t>
      </w:r>
      <w:r>
        <w:rPr>
          <w:rFonts w:ascii="Arial" w:hAnsi="Arial" w:eastAsia="Arial" w:cs="Arial"/>
          <w:sz w:val="15"/>
          <w:szCs w:val="15"/>
          <w:spacing w:val="3"/>
        </w:rPr>
        <w:t>ry ﬁber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intake</w:t>
      </w:r>
    </w:p>
    <w:p>
      <w:pPr>
        <w:ind w:left="1339" w:right="4901" w:hanging="160"/>
        <w:spacing w:before="15" w:line="26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Among 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evaluated ﬁber supplements,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only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psyllium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appears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effective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(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limited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uncertain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bran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inulin</w:t>
      </w:r>
      <w:r>
        <w:rPr>
          <w:rFonts w:ascii="Arial" w:hAnsi="Arial" w:eastAsia="Arial" w:cs="Arial"/>
          <w:sz w:val="15"/>
          <w:szCs w:val="15"/>
          <w:spacing w:val="12"/>
        </w:rPr>
        <w:t>)</w:t>
      </w:r>
    </w:p>
    <w:p>
      <w:pPr>
        <w:ind w:left="1179"/>
        <w:spacing w:before="15" w:line="18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  <w:position w:val="2"/>
        </w:rPr>
        <w:t>.</w:t>
      </w:r>
      <w:r>
        <w:rPr>
          <w:rFonts w:ascii="Arial" w:hAnsi="Arial" w:eastAsia="Arial" w:cs="Arial"/>
          <w:sz w:val="15"/>
          <w:szCs w:val="15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Adequate</w:t>
      </w:r>
      <w:r>
        <w:rPr>
          <w:rFonts w:ascii="Arial" w:hAnsi="Arial" w:eastAsia="Arial" w:cs="Arial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hydration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should</w:t>
      </w:r>
      <w:r>
        <w:rPr>
          <w:rFonts w:ascii="Arial" w:hAnsi="Arial" w:eastAsia="Arial" w:cs="Arial"/>
          <w:sz w:val="15"/>
          <w:szCs w:val="15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be</w:t>
      </w:r>
      <w:r>
        <w:rPr>
          <w:rFonts w:ascii="Arial" w:hAnsi="Arial" w:eastAsia="Arial" w:cs="Arial"/>
          <w:sz w:val="15"/>
          <w:szCs w:val="15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encouraged with the</w:t>
      </w:r>
      <w:r>
        <w:rPr>
          <w:rFonts w:ascii="Arial" w:hAnsi="Arial" w:eastAsia="Arial" w:cs="Arial"/>
          <w:sz w:val="15"/>
          <w:szCs w:val="15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us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e</w:t>
      </w:r>
      <w:r>
        <w:rPr>
          <w:rFonts w:ascii="Arial" w:hAnsi="Arial" w:eastAsia="Arial" w:cs="Arial"/>
          <w:sz w:val="15"/>
          <w:szCs w:val="15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of ﬁber</w:t>
      </w:r>
    </w:p>
    <w:p>
      <w:pPr>
        <w:ind w:left="1178"/>
        <w:spacing w:before="15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.  Flatulence is a commonly observed side effect with the use of ﬁber</w:t>
      </w:r>
    </w:p>
    <w:p>
      <w:pPr>
        <w:spacing w:line="67" w:lineRule="exact"/>
        <w:rPr/>
      </w:pPr>
      <w:r/>
    </w:p>
    <w:tbl>
      <w:tblPr>
        <w:tblStyle w:val="TableNormal"/>
        <w:tblW w:w="9922" w:type="dxa"/>
        <w:tblInd w:w="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70"/>
        <w:gridCol w:w="2749"/>
        <w:gridCol w:w="1703"/>
      </w:tblGrid>
      <w:tr>
        <w:trPr>
          <w:trHeight w:val="319" w:hRule="atLeast"/>
        </w:trPr>
        <w:tc>
          <w:tcPr>
            <w:shd w:val="clear" w:fill="D1D2D4"/>
            <w:tcW w:w="9922" w:type="dxa"/>
            <w:vAlign w:val="top"/>
            <w:gridSpan w:val="3"/>
          </w:tcPr>
          <w:p>
            <w:pPr>
              <w:pStyle w:val="TableText"/>
              <w:ind w:left="6"/>
              <w:spacing w:before="96" w:line="207" w:lineRule="auto"/>
              <w:rPr/>
            </w:pPr>
            <w:r>
              <w:rPr>
                <w:spacing w:val="3"/>
              </w:rPr>
              <w:t>Osmotic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laxatives</w:t>
            </w:r>
          </w:p>
        </w:tc>
      </w:tr>
      <w:tr>
        <w:trPr>
          <w:trHeight w:val="1753" w:hRule="atLeast"/>
        </w:trPr>
        <w:tc>
          <w:tcPr>
            <w:shd w:val="clear" w:fill="D1D2D4"/>
            <w:tcW w:w="5470" w:type="dxa"/>
            <w:vAlign w:val="top"/>
          </w:tcPr>
          <w:p>
            <w:pPr>
              <w:pStyle w:val="TableText"/>
              <w:ind w:left="241" w:right="448" w:hanging="229"/>
              <w:spacing w:before="90" w:line="253" w:lineRule="auto"/>
              <w:rPr/>
            </w:pPr>
            <w:r>
              <w:rPr>
                <w:spacing w:val="4"/>
              </w:rPr>
              <w:t>Recommendation 2: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 adults with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CIC,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pa</w:t>
            </w:r>
            <w:r>
              <w:rPr>
                <w:spacing w:val="3"/>
              </w:rPr>
              <w:t>nel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recommends the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/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PEG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compared with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management without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PEG</w:t>
            </w:r>
          </w:p>
          <w:p>
            <w:pPr>
              <w:pStyle w:val="TableText"/>
              <w:ind w:left="1"/>
              <w:spacing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360" w:right="447" w:hanging="160"/>
              <w:spacing w:before="55" w:line="266" w:lineRule="auto"/>
              <w:rPr/>
            </w:pPr>
            <w:r>
              <w:rPr>
                <w:spacing w:val="5"/>
              </w:rPr>
              <w:t>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5"/>
              </w:rPr>
              <w:t>A trial of ﬁber supplement can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be considered for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mild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constipati</w:t>
            </w:r>
            <w:r>
              <w:rPr>
                <w:spacing w:val="4"/>
              </w:rPr>
              <w:t>on</w:t>
            </w:r>
            <w:r>
              <w:rPr/>
              <w:t xml:space="preserve"> </w:t>
            </w:r>
            <w:r>
              <w:rPr>
                <w:spacing w:val="2"/>
              </w:rPr>
              <w:t>before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2"/>
              </w:rPr>
              <w:t>PEG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use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combination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PEG</w:t>
            </w:r>
          </w:p>
          <w:p>
            <w:pPr>
              <w:pStyle w:val="TableText"/>
              <w:ind w:left="200"/>
              <w:spacing w:before="49" w:line="209" w:lineRule="auto"/>
              <w:rPr/>
            </w:pPr>
            <w:r>
              <w:rPr>
                <w:spacing w:val="4"/>
              </w:rPr>
              <w:t>.  Response to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PEG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has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been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sh</w:t>
            </w:r>
            <w:r>
              <w:rPr>
                <w:spacing w:val="3"/>
              </w:rPr>
              <w:t>own to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durable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over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mo</w:t>
            </w:r>
          </w:p>
          <w:p>
            <w:pPr>
              <w:pStyle w:val="TableText"/>
              <w:ind w:left="355" w:right="460" w:hanging="155"/>
              <w:spacing w:before="14" w:line="288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Side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effects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include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abdominal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distension,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loose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stool, ﬂatulence,</w:t>
            </w:r>
            <w:r>
              <w:rPr/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nausea</w:t>
            </w:r>
          </w:p>
        </w:tc>
        <w:tc>
          <w:tcPr>
            <w:tcW w:w="2749" w:type="dxa"/>
            <w:vAlign w:val="top"/>
          </w:tcPr>
          <w:p>
            <w:pPr>
              <w:pStyle w:val="TableText"/>
              <w:ind w:left="919"/>
              <w:spacing w:before="90" w:line="209" w:lineRule="auto"/>
              <w:rPr/>
            </w:pPr>
            <w:r>
              <w:pict>
                <v:rect id="_x0000_s20" style="position:absolute;margin-left:-22.464pt;margin-top:-0.310287pt;mso-position-vertical-relative:text;mso-position-horizontal-relative:text;width:245.1pt;height:87.4pt;z-index:251674624;" fillcolor="#D1D2D4" filled="true" stroked="false"/>
              </w:pict>
            </w:r>
            <w:r>
              <w:rPr>
                <w:spacing w:val="4"/>
              </w:rPr>
              <w:t>Strong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526"/>
              <w:spacing w:before="92" w:line="203" w:lineRule="auto"/>
              <w:rPr/>
            </w:pPr>
            <w:r>
              <w:rPr>
                <w:spacing w:val="3"/>
              </w:rPr>
              <w:t>Moderate</w:t>
            </w:r>
          </w:p>
        </w:tc>
      </w:tr>
      <w:tr>
        <w:trPr>
          <w:trHeight w:val="1935" w:hRule="atLeast"/>
        </w:trPr>
        <w:tc>
          <w:tcPr>
            <w:shd w:val="clear" w:fill="D1D2D4"/>
            <w:tcW w:w="5470" w:type="dxa"/>
            <w:vAlign w:val="top"/>
          </w:tcPr>
          <w:p>
            <w:pPr>
              <w:pStyle w:val="TableText"/>
              <w:ind w:left="245" w:right="493" w:hanging="233"/>
              <w:spacing w:before="85" w:line="242" w:lineRule="auto"/>
              <w:rPr/>
            </w:pPr>
            <w:r>
              <w:rPr>
                <w:spacing w:val="4"/>
              </w:rPr>
              <w:t>Recommendation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3: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adults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CI</w:t>
            </w:r>
            <w:r>
              <w:rPr>
                <w:spacing w:val="3"/>
              </w:rPr>
              <w:t>C, the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panel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suggests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magnesium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oxide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over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management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without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magnesium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oxi</w:t>
            </w:r>
            <w:r>
              <w:rPr>
                <w:spacing w:val="3"/>
              </w:rPr>
              <w:t>de</w:t>
            </w:r>
          </w:p>
          <w:p>
            <w:pPr>
              <w:pStyle w:val="TableText"/>
              <w:ind w:left="1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360" w:right="588" w:hanging="160"/>
              <w:spacing w:before="91" w:line="242" w:lineRule="auto"/>
              <w:rPr/>
            </w:pPr>
            <w:r>
              <w:rPr>
                <w:spacing w:val="5"/>
              </w:rPr>
              <w:t>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5"/>
              </w:rPr>
              <w:t>The trials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5"/>
              </w:rPr>
              <w:t>were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conducted f</w:t>
            </w:r>
            <w:r>
              <w:rPr>
                <w:spacing w:val="4"/>
              </w:rPr>
              <w:t>or 4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wk,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although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longer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term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/>
              <w:t xml:space="preserve"> </w:t>
            </w:r>
            <w:r>
              <w:rPr>
                <w:spacing w:val="4"/>
              </w:rPr>
              <w:t>probably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appropriate</w:t>
            </w:r>
          </w:p>
          <w:p>
            <w:pPr>
              <w:pStyle w:val="TableText"/>
              <w:ind w:left="360" w:right="896" w:hanging="160"/>
              <w:spacing w:before="51" w:line="241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panel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suggests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starting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lower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dose, whi</w:t>
            </w:r>
            <w:r>
              <w:rPr>
                <w:spacing w:val="3"/>
              </w:rPr>
              <w:t>ch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may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/>
              <w:t xml:space="preserve"> </w:t>
            </w:r>
            <w:r>
              <w:rPr>
                <w:spacing w:val="2"/>
              </w:rPr>
              <w:t>increased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if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necessary</w:t>
            </w:r>
          </w:p>
          <w:p>
            <w:pPr>
              <w:pStyle w:val="TableText"/>
              <w:ind w:left="360" w:right="958" w:hanging="160"/>
              <w:spacing w:before="15" w:line="267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4"/>
              </w:rPr>
              <w:t>Avoid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patients with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renal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insufﬁciency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due to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ri</w:t>
            </w:r>
            <w:r>
              <w:rPr>
                <w:spacing w:val="3"/>
              </w:rPr>
              <w:t>sk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3"/>
              </w:rPr>
              <w:t>hypermagnesemia</w:t>
            </w:r>
          </w:p>
        </w:tc>
        <w:tc>
          <w:tcPr>
            <w:shd w:val="clear" w:fill="D1D2D4"/>
            <w:tcW w:w="2749" w:type="dxa"/>
            <w:vAlign w:val="top"/>
          </w:tcPr>
          <w:p>
            <w:pPr>
              <w:pStyle w:val="TableText"/>
              <w:ind w:left="754"/>
              <w:spacing w:before="85" w:line="207" w:lineRule="auto"/>
              <w:rPr/>
            </w:pPr>
            <w:r>
              <w:rPr>
                <w:spacing w:val="4"/>
              </w:rPr>
              <w:t>Conditional</w:t>
            </w:r>
          </w:p>
        </w:tc>
        <w:tc>
          <w:tcPr>
            <w:shd w:val="clear" w:fill="D1D2D4"/>
            <w:tcW w:w="1703" w:type="dxa"/>
            <w:vAlign w:val="top"/>
          </w:tcPr>
          <w:p>
            <w:pPr>
              <w:pStyle w:val="TableText"/>
              <w:ind w:left="546"/>
              <w:spacing w:before="87" w:line="204" w:lineRule="auto"/>
              <w:rPr/>
            </w:pPr>
            <w:r>
              <w:rPr>
                <w:spacing w:val="1"/>
              </w:rPr>
              <w:t>Very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low</w:t>
            </w:r>
          </w:p>
        </w:tc>
      </w:tr>
      <w:tr>
        <w:trPr>
          <w:trHeight w:val="1348" w:hRule="atLeast"/>
        </w:trPr>
        <w:tc>
          <w:tcPr>
            <w:shd w:val="clear" w:fill="D1D2D4"/>
            <w:tcW w:w="5470" w:type="dxa"/>
            <w:vAlign w:val="top"/>
          </w:tcPr>
          <w:p>
            <w:pPr>
              <w:pStyle w:val="TableText"/>
              <w:ind w:left="236" w:right="448" w:hanging="224"/>
              <w:spacing w:before="97" w:line="261" w:lineRule="auto"/>
              <w:rPr/>
            </w:pPr>
            <w:r>
              <w:rPr>
                <w:spacing w:val="4"/>
              </w:rPr>
              <w:t>Recommendation 4: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In adults with CI</w:t>
            </w:r>
            <w:r>
              <w:rPr>
                <w:spacing w:val="3"/>
              </w:rPr>
              <w:t>C who fail or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intolerant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/>
              <w:t xml:space="preserve"> </w:t>
            </w:r>
            <w:r>
              <w:rPr>
                <w:spacing w:val="4"/>
              </w:rPr>
              <w:t>therapies, the panel suggests the use of</w:t>
            </w:r>
            <w:r>
              <w:rPr>
                <w:spacing w:val="3"/>
              </w:rPr>
              <w:t xml:space="preserve"> lactulose over management</w:t>
            </w:r>
            <w:r>
              <w:rPr/>
              <w:t xml:space="preserve"> </w:t>
            </w:r>
            <w:r>
              <w:rPr>
                <w:spacing w:val="4"/>
              </w:rPr>
              <w:t>without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lactulose</w:t>
            </w:r>
          </w:p>
          <w:p>
            <w:pPr>
              <w:pStyle w:val="TableText"/>
              <w:ind w:left="1"/>
              <w:spacing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355" w:right="661" w:hanging="155"/>
              <w:spacing w:before="55" w:line="266" w:lineRule="auto"/>
              <w:rPr/>
            </w:pPr>
            <w:r>
              <w:rPr>
                <w:spacing w:val="5"/>
              </w:rPr>
              <w:t>.  Bloating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and ﬂatulence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5"/>
              </w:rPr>
              <w:t>are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dose-dependent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common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side</w:t>
            </w:r>
            <w:r>
              <w:rPr/>
              <w:t xml:space="preserve"> </w:t>
            </w:r>
            <w:r>
              <w:rPr>
                <w:spacing w:val="3"/>
              </w:rPr>
              <w:t>effects, which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may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limit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its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clinical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practice</w:t>
            </w:r>
          </w:p>
        </w:tc>
        <w:tc>
          <w:tcPr>
            <w:shd w:val="clear" w:fill="D1D2D4"/>
            <w:tcW w:w="2749" w:type="dxa"/>
            <w:vAlign w:val="top"/>
          </w:tcPr>
          <w:p>
            <w:pPr>
              <w:pStyle w:val="TableText"/>
              <w:ind w:left="754"/>
              <w:spacing w:before="96" w:line="207" w:lineRule="auto"/>
              <w:rPr/>
            </w:pPr>
            <w:r>
              <w:rPr>
                <w:spacing w:val="4"/>
              </w:rPr>
              <w:t>Conditional</w:t>
            </w:r>
          </w:p>
        </w:tc>
        <w:tc>
          <w:tcPr>
            <w:shd w:val="clear" w:fill="D1D2D4"/>
            <w:tcW w:w="1703" w:type="dxa"/>
            <w:vAlign w:val="top"/>
          </w:tcPr>
          <w:p>
            <w:pPr>
              <w:pStyle w:val="TableText"/>
              <w:ind w:left="546"/>
              <w:spacing w:before="99" w:line="204" w:lineRule="auto"/>
              <w:rPr/>
            </w:pPr>
            <w:r>
              <w:rPr>
                <w:spacing w:val="1"/>
              </w:rPr>
              <w:t>Very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low</w:t>
            </w:r>
          </w:p>
        </w:tc>
      </w:tr>
    </w:tbl>
    <w:p>
      <w:pPr>
        <w:ind w:left="984"/>
        <w:spacing w:before="97" w:line="2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Stimulant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laxatives</w:t>
      </w:r>
    </w:p>
    <w:p>
      <w:pPr>
        <w:ind w:left="1219" w:right="4901" w:hanging="229"/>
        <w:spacing w:before="163" w:line="255" w:lineRule="auto"/>
        <w:rPr>
          <w:rFonts w:ascii="Arial" w:hAnsi="Arial" w:eastAsia="Arial" w:cs="Arial"/>
          <w:sz w:val="15"/>
          <w:szCs w:val="15"/>
        </w:rPr>
      </w:pPr>
      <w:r>
        <w:pict>
          <v:shape id="_x0000_s22" style="position:absolute;margin-left:367.403pt;margin-top:7.15567pt;mso-position-vertical-relative:text;mso-position-horizontal-relative:text;width:153.05pt;height:9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Moderate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4"/>
        </w:rPr>
        <w:t>Recommendation 5: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 adults with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CIC, 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pa</w:t>
      </w:r>
      <w:r>
        <w:rPr>
          <w:rFonts w:ascii="Arial" w:hAnsi="Arial" w:eastAsia="Arial" w:cs="Arial"/>
          <w:sz w:val="15"/>
          <w:szCs w:val="15"/>
          <w:spacing w:val="3"/>
        </w:rPr>
        <w:t>nel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recommends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use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 bisacodyl or sodium picosulphate short term or as rescue therapy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over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management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without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bisacodyl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or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sodium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picosulphate</w:t>
      </w:r>
    </w:p>
    <w:p>
      <w:pPr>
        <w:ind w:left="979"/>
        <w:spacing w:before="14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Implementation</w:t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considerations</w:t>
      </w:r>
    </w:p>
    <w:p>
      <w:pPr>
        <w:ind w:left="1330" w:right="4901" w:hanging="151"/>
        <w:spacing w:before="55" w:line="26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Short-term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use is deﬁned as daily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use for 4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wk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less. While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long-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term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use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probably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appropriate,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data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are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needed to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better</w:t>
      </w:r>
    </w:p>
    <w:p>
      <w:pPr>
        <w:ind w:left="1339"/>
        <w:spacing w:before="15" w:line="18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understand tolerance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side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effe</w:t>
      </w:r>
      <w:r>
        <w:rPr>
          <w:rFonts w:ascii="Arial" w:hAnsi="Arial" w:eastAsia="Arial" w:cs="Arial"/>
          <w:sz w:val="15"/>
          <w:szCs w:val="15"/>
          <w:spacing w:val="3"/>
        </w:rPr>
        <w:t>cts</w:t>
      </w:r>
    </w:p>
    <w:p>
      <w:pPr>
        <w:ind w:left="1334" w:right="5226" w:hanging="155"/>
        <w:spacing w:before="50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This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good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option for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occasional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use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rescue therapy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combination with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other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pharmaco</w:t>
      </w:r>
      <w:r>
        <w:rPr>
          <w:rFonts w:ascii="Arial" w:hAnsi="Arial" w:eastAsia="Arial" w:cs="Arial"/>
          <w:sz w:val="15"/>
          <w:szCs w:val="15"/>
          <w:spacing w:val="4"/>
        </w:rPr>
        <w:t>logical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agents for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CIC</w:t>
      </w:r>
    </w:p>
    <w:p>
      <w:pPr>
        <w:ind w:left="1334" w:right="4901" w:hanging="155"/>
        <w:spacing w:before="51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most common side effects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abdominal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pa</w:t>
      </w:r>
      <w:r>
        <w:rPr>
          <w:rFonts w:ascii="Arial" w:hAnsi="Arial" w:eastAsia="Arial" w:cs="Arial"/>
          <w:sz w:val="15"/>
          <w:szCs w:val="15"/>
          <w:spacing w:val="4"/>
        </w:rPr>
        <w:t>in,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cramping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diarrhea. 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panel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suggests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starting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lower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dose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and</w:t>
      </w:r>
    </w:p>
    <w:p>
      <w:pPr>
        <w:ind w:left="1339"/>
        <w:spacing w:before="14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increasing the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dose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as toler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ated</w:t>
      </w:r>
    </w:p>
    <w:p>
      <w:pPr>
        <w:ind w:firstLine="978"/>
        <w:spacing w:before="27" w:line="419" w:lineRule="exact"/>
        <w:rPr/>
      </w:pPr>
      <w:r>
        <w:rPr>
          <w:position w:val="-8"/>
        </w:rPr>
        <w:drawing>
          <wp:inline distT="0" distB="0" distL="0" distR="0">
            <wp:extent cx="6300724" cy="26569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4" cy="2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9" w:lineRule="exact"/>
        <w:sectPr>
          <w:pgSz w:w="11880" w:h="15660"/>
          <w:pgMar w:top="400" w:right="977" w:bottom="0" w:left="0" w:header="0" w:footer="0" w:gutter="0"/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6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6041879</wp:posOffset>
                </wp:positionH>
                <wp:positionV relativeFrom="paragraph">
                  <wp:posOffset>919084</wp:posOffset>
                </wp:positionV>
                <wp:extent cx="1291589" cy="46990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6041879" y="919084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475.739pt;margin-top:72.3688pt;mso-position-vertical-relative:text;mso-position-horizontal-relative:text;width:101.7pt;height:37pt;z-index:251677696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"/>
        </w:rPr>
        <w:t>Table</w:t>
      </w:r>
      <w:r>
        <w:rPr>
          <w:spacing w:val="41"/>
          <w:w w:val="101"/>
        </w:rPr>
        <w:t xml:space="preserve"> </w:t>
      </w:r>
      <w:r>
        <w:rPr>
          <w:spacing w:val="7"/>
        </w:rPr>
        <w:t>1.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7"/>
        </w:rPr>
        <w:t>Continued</w:t>
      </w:r>
    </w:p>
    <w:p>
      <w:pPr>
        <w:spacing w:line="82" w:lineRule="exact"/>
        <w:rPr/>
      </w:pPr>
      <w:r/>
    </w:p>
    <w:tbl>
      <w:tblPr>
        <w:tblStyle w:val="TableNormal"/>
        <w:tblW w:w="99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70"/>
        <w:gridCol w:w="2749"/>
        <w:gridCol w:w="1703"/>
      </w:tblGrid>
      <w:tr>
        <w:trPr>
          <w:trHeight w:val="386" w:hRule="atLeast"/>
        </w:trPr>
        <w:tc>
          <w:tcPr>
            <w:tcW w:w="547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776"/>
              <w:spacing w:before="124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Recommendations</w:t>
            </w:r>
          </w:p>
        </w:tc>
        <w:tc>
          <w:tcPr>
            <w:tcW w:w="274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6"/>
              <w:spacing w:before="121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Strength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</w:t>
            </w:r>
          </w:p>
        </w:tc>
        <w:tc>
          <w:tcPr>
            <w:tcW w:w="170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spacing w:before="121" w:line="20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Certainty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</w:t>
            </w:r>
          </w:p>
        </w:tc>
      </w:tr>
      <w:tr>
        <w:trPr>
          <w:trHeight w:val="2333" w:hRule="atLeast"/>
        </w:trPr>
        <w:tc>
          <w:tcPr>
            <w:tcW w:w="547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40" w:right="493" w:hanging="228"/>
              <w:spacing w:before="88" w:line="243" w:lineRule="auto"/>
              <w:rPr/>
            </w:pPr>
            <w:r>
              <w:rPr>
                <w:spacing w:val="4"/>
              </w:rPr>
              <w:t>Recommendation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6: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adults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CIC, the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panel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suggests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senna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over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management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without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senna</w:t>
            </w:r>
          </w:p>
          <w:p>
            <w:pPr>
              <w:pStyle w:val="TableText"/>
              <w:ind w:left="1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200"/>
              <w:spacing w:before="90" w:line="207" w:lineRule="auto"/>
              <w:rPr/>
            </w:pPr>
            <w:r>
              <w:rPr>
                <w:spacing w:val="5"/>
              </w:rPr>
              <w:t>.</w:t>
            </w:r>
            <w:r>
              <w:rPr>
                <w:spacing w:val="40"/>
              </w:rPr>
              <w:t xml:space="preserve"> </w:t>
            </w:r>
            <w:r>
              <w:rPr>
                <w:spacing w:val="5"/>
              </w:rPr>
              <w:t>While the trials were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con</w:t>
            </w:r>
            <w:r>
              <w:rPr>
                <w:spacing w:val="4"/>
              </w:rPr>
              <w:t>ducted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4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wk,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longer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term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</w:p>
          <w:p>
            <w:pPr>
              <w:pStyle w:val="TableText"/>
              <w:ind w:left="351" w:right="588" w:firstLine="9"/>
              <w:spacing w:before="13" w:line="288" w:lineRule="auto"/>
              <w:rPr/>
            </w:pPr>
            <w:r>
              <w:rPr>
                <w:spacing w:val="4"/>
              </w:rPr>
              <w:t>probably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appropriate,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but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data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are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needed </w:t>
            </w:r>
            <w:r>
              <w:rPr>
                <w:spacing w:val="3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better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understand</w:t>
            </w:r>
            <w:r>
              <w:rPr/>
              <w:t xml:space="preserve"> </w:t>
            </w:r>
            <w:r>
              <w:rPr>
                <w:spacing w:val="3"/>
              </w:rPr>
              <w:t>tolerance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side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effects</w:t>
            </w:r>
          </w:p>
          <w:p>
            <w:pPr>
              <w:pStyle w:val="TableText"/>
              <w:ind w:left="360" w:right="447" w:hanging="160"/>
              <w:spacing w:before="22" w:line="253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4"/>
              </w:rPr>
              <w:t>The dose evaluated in trial</w:t>
            </w:r>
            <w:r>
              <w:rPr>
                <w:spacing w:val="3"/>
              </w:rPr>
              <w:t>s is higher than commonly used doses in</w:t>
            </w:r>
            <w:r>
              <w:rPr/>
              <w:t xml:space="preserve"> </w:t>
            </w:r>
            <w:r>
              <w:rPr>
                <w:spacing w:val="4"/>
              </w:rPr>
              <w:t>practice. The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panel sugges</w:t>
            </w:r>
            <w:r>
              <w:rPr>
                <w:spacing w:val="3"/>
              </w:rPr>
              <w:t>ts starting at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lower dose and increase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if</w:t>
            </w:r>
            <w:r>
              <w:rPr/>
              <w:t xml:space="preserve"> </w:t>
            </w:r>
            <w:r>
              <w:rPr>
                <w:spacing w:val="2"/>
              </w:rPr>
              <w:t>no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response</w:t>
            </w:r>
          </w:p>
          <w:p>
            <w:pPr>
              <w:pStyle w:val="TableText"/>
              <w:ind w:left="354" w:right="618" w:hanging="154"/>
              <w:spacing w:before="51" w:line="241" w:lineRule="auto"/>
              <w:rPr/>
            </w:pPr>
            <w:r>
              <w:rPr>
                <w:spacing w:val="5"/>
              </w:rPr>
              <w:t>.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5"/>
              </w:rPr>
              <w:t>Abdominal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pain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cramping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5"/>
              </w:rPr>
              <w:t>may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occur w</w:t>
            </w:r>
            <w:r>
              <w:rPr>
                <w:spacing w:val="4"/>
              </w:rPr>
              <w:t>ith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higher dose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2"/>
              </w:rPr>
              <w:t>senna</w:t>
            </w:r>
          </w:p>
        </w:tc>
        <w:tc>
          <w:tcPr>
            <w:tcW w:w="274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66"/>
              <w:spacing w:before="122" w:line="207" w:lineRule="auto"/>
              <w:rPr/>
            </w:pPr>
            <w:r>
              <w:rPr>
                <w:spacing w:val="4"/>
              </w:rPr>
              <w:t>Conditional</w:t>
            </w:r>
          </w:p>
        </w:tc>
        <w:tc>
          <w:tcPr>
            <w:tcW w:w="170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15"/>
              <w:spacing w:before="90" w:line="203" w:lineRule="auto"/>
              <w:rPr/>
            </w:pPr>
            <w:r>
              <w:rPr>
                <w:spacing w:val="3"/>
              </w:rPr>
              <w:t>Low</w:t>
            </w:r>
          </w:p>
        </w:tc>
      </w:tr>
      <w:tr>
        <w:trPr>
          <w:trHeight w:val="349" w:hRule="atLeast"/>
        </w:trPr>
        <w:tc>
          <w:tcPr>
            <w:shd w:val="clear" w:fill="D1D2D4"/>
            <w:tcW w:w="9922" w:type="dxa"/>
            <w:vAlign w:val="top"/>
            <w:gridSpan w:val="3"/>
          </w:tcPr>
          <w:p>
            <w:pPr>
              <w:pStyle w:val="TableText"/>
              <w:ind w:left="26"/>
              <w:spacing w:before="135" w:line="209" w:lineRule="auto"/>
              <w:rPr/>
            </w:pPr>
            <w:r>
              <w:rPr>
                <w:spacing w:val="3"/>
              </w:rPr>
              <w:t>Secretagogues</w:t>
            </w:r>
          </w:p>
        </w:tc>
      </w:tr>
      <w:tr>
        <w:trPr>
          <w:trHeight w:val="1910" w:hRule="atLeast"/>
        </w:trPr>
        <w:tc>
          <w:tcPr>
            <w:shd w:val="clear" w:fill="D1D2D4"/>
            <w:tcW w:w="5470" w:type="dxa"/>
            <w:vAlign w:val="top"/>
          </w:tcPr>
          <w:p>
            <w:pPr>
              <w:pStyle w:val="TableText"/>
              <w:ind w:left="241" w:right="641" w:hanging="229"/>
              <w:spacing w:before="98" w:line="243" w:lineRule="auto"/>
              <w:rPr/>
            </w:pPr>
            <w:r>
              <w:rPr>
                <w:spacing w:val="4"/>
              </w:rPr>
              <w:t>Recommendation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7: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adults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CIC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re</w:t>
            </w:r>
            <w:r>
              <w:rPr>
                <w:spacing w:val="3"/>
              </w:rPr>
              <w:t>spond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/>
              <w:t xml:space="preserve"> </w:t>
            </w:r>
            <w:r>
              <w:rPr>
                <w:spacing w:val="4"/>
              </w:rPr>
              <w:t>agents, the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panel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suggests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lu</w:t>
            </w:r>
            <w:r>
              <w:rPr>
                <w:spacing w:val="3"/>
              </w:rPr>
              <w:t>biprostone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over</w:t>
            </w:r>
          </w:p>
          <w:p>
            <w:pPr>
              <w:pStyle w:val="TableText"/>
              <w:ind w:left="246"/>
              <w:spacing w:before="15" w:line="184" w:lineRule="exact"/>
              <w:rPr/>
            </w:pPr>
            <w:r>
              <w:rPr>
                <w:spacing w:val="5"/>
                <w:position w:val="2"/>
              </w:rPr>
              <w:t>management without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lubi</w:t>
            </w:r>
            <w:r>
              <w:rPr>
                <w:spacing w:val="4"/>
                <w:position w:val="2"/>
              </w:rPr>
              <w:t>prostone</w:t>
            </w:r>
          </w:p>
          <w:p>
            <w:pPr>
              <w:pStyle w:val="TableText"/>
              <w:ind w:left="1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200"/>
              <w:spacing w:before="88" w:line="209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Can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used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replace</w:t>
            </w:r>
            <w:r>
              <w:rPr>
                <w:spacing w:val="3"/>
              </w:rPr>
              <w:t>ment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adjunct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agents</w:t>
            </w:r>
          </w:p>
          <w:p>
            <w:pPr>
              <w:pStyle w:val="TableText"/>
              <w:ind w:left="360" w:right="448" w:hanging="160"/>
              <w:spacing w:before="51" w:line="243" w:lineRule="auto"/>
              <w:rPr/>
            </w:pPr>
            <w:r>
              <w:rPr>
                <w:spacing w:val="4"/>
              </w:rPr>
              <w:t>.  Duration of treatment in trials</w:t>
            </w:r>
            <w:r>
              <w:rPr>
                <w:spacing w:val="3"/>
              </w:rPr>
              <w:t xml:space="preserve"> was 4 wk, but the drug label does not</w:t>
            </w:r>
            <w:r>
              <w:rPr/>
              <w:t xml:space="preserve"> </w:t>
            </w:r>
            <w:r>
              <w:rPr>
                <w:spacing w:val="2"/>
              </w:rPr>
              <w:t>provide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limit</w:t>
            </w:r>
          </w:p>
          <w:p>
            <w:pPr>
              <w:pStyle w:val="TableText"/>
              <w:ind w:left="355" w:right="448" w:hanging="155"/>
              <w:spacing w:before="13" w:line="279" w:lineRule="auto"/>
              <w:rPr/>
            </w:pPr>
            <w:r>
              <w:rPr>
                <w:spacing w:val="4"/>
              </w:rPr>
              <w:t>.  Nausea may occur; however, the risk of nausea is </w:t>
            </w:r>
            <w:r>
              <w:rPr>
                <w:spacing w:val="3"/>
              </w:rPr>
              <w:t>dose-dependent</w:t>
            </w:r>
            <w:r>
              <w:rPr/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seems to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5"/>
              </w:rPr>
              <w:t>be</w:t>
            </w:r>
            <w:r>
              <w:rPr>
                <w:spacing w:val="22"/>
              </w:rPr>
              <w:t xml:space="preserve"> </w:t>
            </w:r>
            <w:r>
              <w:rPr>
                <w:spacing w:val="5"/>
              </w:rPr>
              <w:t>lower when tak</w:t>
            </w:r>
            <w:r>
              <w:rPr>
                <w:spacing w:val="4"/>
              </w:rPr>
              <w:t>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food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water</w:t>
            </w:r>
          </w:p>
        </w:tc>
        <w:tc>
          <w:tcPr>
            <w:shd w:val="clear" w:fill="D1D2D4"/>
            <w:tcW w:w="2749" w:type="dxa"/>
            <w:vAlign w:val="top"/>
          </w:tcPr>
          <w:p>
            <w:pPr>
              <w:pStyle w:val="TableText"/>
              <w:ind w:left="266"/>
              <w:spacing w:before="132" w:line="207" w:lineRule="auto"/>
              <w:rPr/>
            </w:pPr>
            <w:r>
              <w:rPr>
                <w:spacing w:val="4"/>
              </w:rPr>
              <w:t>Conditional</w:t>
            </w:r>
          </w:p>
        </w:tc>
        <w:tc>
          <w:tcPr>
            <w:shd w:val="clear" w:fill="D1D2D4"/>
            <w:tcW w:w="1703" w:type="dxa"/>
            <w:vAlign w:val="top"/>
          </w:tcPr>
          <w:p>
            <w:pPr>
              <w:pStyle w:val="TableText"/>
              <w:ind w:left="715"/>
              <w:spacing w:before="100" w:line="203" w:lineRule="auto"/>
              <w:rPr/>
            </w:pPr>
            <w:r>
              <w:rPr>
                <w:spacing w:val="3"/>
              </w:rPr>
              <w:t>Low</w:t>
            </w:r>
          </w:p>
        </w:tc>
      </w:tr>
      <w:tr>
        <w:trPr>
          <w:trHeight w:val="1973" w:hRule="atLeast"/>
        </w:trPr>
        <w:tc>
          <w:tcPr>
            <w:shd w:val="clear" w:fill="D1D2D4"/>
            <w:tcW w:w="5470" w:type="dxa"/>
            <w:vAlign w:val="top"/>
          </w:tcPr>
          <w:p>
            <w:pPr>
              <w:pStyle w:val="TableText"/>
              <w:ind w:left="241" w:right="641" w:hanging="229"/>
              <w:spacing w:before="135" w:line="243" w:lineRule="auto"/>
              <w:rPr/>
            </w:pPr>
            <w:r>
              <w:rPr>
                <w:spacing w:val="4"/>
              </w:rPr>
              <w:t>Recommendation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8: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adults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CIC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resp</w:t>
            </w:r>
            <w:r>
              <w:rPr>
                <w:spacing w:val="3"/>
              </w:rPr>
              <w:t>ond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/>
              <w:t xml:space="preserve"> </w:t>
            </w:r>
            <w:r>
              <w:rPr>
                <w:spacing w:val="4"/>
              </w:rPr>
              <w:t>agents, 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panel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recommends th</w:t>
            </w:r>
            <w:r>
              <w:rPr>
                <w:spacing w:val="3"/>
              </w:rPr>
              <w:t>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linaclotide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over</w:t>
            </w:r>
          </w:p>
          <w:p>
            <w:pPr>
              <w:pStyle w:val="TableText"/>
              <w:ind w:left="246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management without</w:t>
            </w:r>
            <w:r>
              <w:rPr>
                <w:spacing w:val="32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linaclotide</w:t>
            </w:r>
          </w:p>
          <w:p>
            <w:pPr>
              <w:pStyle w:val="TableText"/>
              <w:ind w:left="1"/>
              <w:spacing w:before="14"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200"/>
              <w:spacing w:before="89" w:line="209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Can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used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replace</w:t>
            </w:r>
            <w:r>
              <w:rPr>
                <w:spacing w:val="3"/>
              </w:rPr>
              <w:t>ment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adjunct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agents</w:t>
            </w:r>
          </w:p>
          <w:p>
            <w:pPr>
              <w:pStyle w:val="TableText"/>
              <w:ind w:left="360" w:right="508" w:hanging="160"/>
              <w:spacing w:before="51" w:line="243" w:lineRule="auto"/>
              <w:rPr/>
            </w:pPr>
            <w:r>
              <w:rPr>
                <w:spacing w:val="4"/>
              </w:rPr>
              <w:t>.  Duration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of treatment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 trials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was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12 wk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but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drug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label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does</w:t>
            </w:r>
            <w:r>
              <w:rPr/>
              <w:t xml:space="preserve"> </w:t>
            </w:r>
            <w:r>
              <w:rPr>
                <w:spacing w:val="2"/>
              </w:rPr>
              <w:t>not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provide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limit</w:t>
            </w:r>
          </w:p>
          <w:p>
            <w:pPr>
              <w:pStyle w:val="TableText"/>
              <w:ind w:left="355" w:right="985" w:hanging="155"/>
              <w:spacing w:before="49" w:line="262" w:lineRule="auto"/>
              <w:rPr/>
            </w:pPr>
            <w:r>
              <w:rPr>
                <w:spacing w:val="4"/>
              </w:rPr>
              <w:t>.  May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associated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side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effects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diarrhea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leading to</w:t>
            </w:r>
            <w:r>
              <w:rPr/>
              <w:t xml:space="preserve"> </w:t>
            </w:r>
            <w:r>
              <w:rPr>
                <w:spacing w:val="5"/>
              </w:rPr>
              <w:t>discontinuation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of trea</w:t>
            </w:r>
            <w:r>
              <w:rPr>
                <w:spacing w:val="4"/>
              </w:rPr>
              <w:t>tment</w:t>
            </w:r>
          </w:p>
        </w:tc>
        <w:tc>
          <w:tcPr>
            <w:shd w:val="clear" w:fill="D1D2D4"/>
            <w:tcW w:w="2749" w:type="dxa"/>
            <w:vAlign w:val="top"/>
          </w:tcPr>
          <w:p>
            <w:pPr>
              <w:pStyle w:val="TableText"/>
              <w:ind w:left="265"/>
              <w:spacing w:before="168" w:line="209" w:lineRule="auto"/>
              <w:rPr/>
            </w:pPr>
            <w:r>
              <w:rPr>
                <w:spacing w:val="4"/>
              </w:rPr>
              <w:t>Strong</w:t>
            </w:r>
          </w:p>
        </w:tc>
        <w:tc>
          <w:tcPr>
            <w:shd w:val="clear" w:fill="D1D2D4"/>
            <w:tcW w:w="1703" w:type="dxa"/>
            <w:vAlign w:val="top"/>
          </w:tcPr>
          <w:p>
            <w:pPr>
              <w:pStyle w:val="TableText"/>
              <w:ind w:left="526"/>
              <w:spacing w:before="137" w:line="203" w:lineRule="auto"/>
              <w:rPr/>
            </w:pPr>
            <w:r>
              <w:rPr>
                <w:spacing w:val="3"/>
              </w:rPr>
              <w:t>Moderate</w:t>
            </w:r>
          </w:p>
        </w:tc>
      </w:tr>
      <w:tr>
        <w:trPr>
          <w:trHeight w:val="1943" w:hRule="atLeast"/>
        </w:trPr>
        <w:tc>
          <w:tcPr>
            <w:shd w:val="clear" w:fill="D1D2D4"/>
            <w:tcW w:w="5470" w:type="dxa"/>
            <w:vAlign w:val="top"/>
          </w:tcPr>
          <w:p>
            <w:pPr>
              <w:pStyle w:val="TableText"/>
              <w:ind w:left="241" w:right="641" w:hanging="229"/>
              <w:spacing w:before="108" w:line="243" w:lineRule="auto"/>
              <w:rPr/>
            </w:pPr>
            <w:r>
              <w:rPr>
                <w:spacing w:val="4"/>
              </w:rPr>
              <w:t>Recommendation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9: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adults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CIC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respo</w:t>
            </w:r>
            <w:r>
              <w:rPr>
                <w:spacing w:val="3"/>
              </w:rPr>
              <w:t>nd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/>
              <w:t xml:space="preserve"> </w:t>
            </w:r>
            <w:r>
              <w:rPr>
                <w:spacing w:val="4"/>
              </w:rPr>
              <w:t>agents, the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panel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recommends th</w:t>
            </w:r>
            <w:r>
              <w:rPr>
                <w:spacing w:val="3"/>
              </w:rPr>
              <w:t>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plecanatide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over</w:t>
            </w:r>
          </w:p>
          <w:p>
            <w:pPr>
              <w:pStyle w:val="TableText"/>
              <w:ind w:left="246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management without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plecanatide</w:t>
            </w:r>
          </w:p>
          <w:p>
            <w:pPr>
              <w:pStyle w:val="TableText"/>
              <w:ind w:left="1"/>
              <w:spacing w:before="14"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200"/>
              <w:spacing w:before="89" w:line="209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Can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used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replace</w:t>
            </w:r>
            <w:r>
              <w:rPr>
                <w:spacing w:val="3"/>
              </w:rPr>
              <w:t>ment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adjunct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agents</w:t>
            </w:r>
          </w:p>
          <w:p>
            <w:pPr>
              <w:pStyle w:val="TableText"/>
              <w:ind w:left="360" w:right="464" w:hanging="160"/>
              <w:spacing w:before="51" w:line="243" w:lineRule="auto"/>
              <w:rPr/>
            </w:pPr>
            <w:r>
              <w:rPr>
                <w:spacing w:val="4"/>
              </w:rPr>
              <w:t>.  Duration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of treatment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 trials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was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12 wk,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but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drug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label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does</w:t>
            </w:r>
            <w:r>
              <w:rPr/>
              <w:t xml:space="preserve"> </w:t>
            </w:r>
            <w:r>
              <w:rPr>
                <w:spacing w:val="2"/>
              </w:rPr>
              <w:t>not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provide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limit</w:t>
            </w:r>
          </w:p>
          <w:p>
            <w:pPr>
              <w:pStyle w:val="TableText"/>
              <w:ind w:left="355" w:right="985" w:hanging="155"/>
              <w:spacing w:before="48" w:line="263" w:lineRule="auto"/>
              <w:rPr/>
            </w:pPr>
            <w:r>
              <w:rPr>
                <w:spacing w:val="4"/>
              </w:rPr>
              <w:t>.  May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associated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side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effects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diarrhea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leading to</w:t>
            </w:r>
            <w:r>
              <w:rPr/>
              <w:t xml:space="preserve"> </w:t>
            </w:r>
            <w:r>
              <w:rPr>
                <w:spacing w:val="5"/>
              </w:rPr>
              <w:t>discontinuation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of trea</w:t>
            </w:r>
            <w:r>
              <w:rPr>
                <w:spacing w:val="4"/>
              </w:rPr>
              <w:t>tment</w:t>
            </w:r>
          </w:p>
        </w:tc>
        <w:tc>
          <w:tcPr>
            <w:shd w:val="clear" w:fill="D1D2D4"/>
            <w:tcW w:w="2749" w:type="dxa"/>
            <w:vAlign w:val="top"/>
          </w:tcPr>
          <w:p>
            <w:pPr>
              <w:pStyle w:val="TableText"/>
              <w:ind w:left="265"/>
              <w:spacing w:before="142" w:line="209" w:lineRule="auto"/>
              <w:rPr/>
            </w:pPr>
            <w:r>
              <w:rPr>
                <w:spacing w:val="4"/>
              </w:rPr>
              <w:t>Strong</w:t>
            </w:r>
          </w:p>
        </w:tc>
        <w:tc>
          <w:tcPr>
            <w:shd w:val="clear" w:fill="D1D2D4"/>
            <w:tcW w:w="1703" w:type="dxa"/>
            <w:vAlign w:val="top"/>
          </w:tcPr>
          <w:p>
            <w:pPr>
              <w:pStyle w:val="TableText"/>
              <w:ind w:left="526"/>
              <w:spacing w:before="111" w:line="203" w:lineRule="auto"/>
              <w:rPr/>
            </w:pPr>
            <w:r>
              <w:rPr>
                <w:spacing w:val="3"/>
              </w:rPr>
              <w:t>Moderate</w:t>
            </w:r>
          </w:p>
        </w:tc>
      </w:tr>
      <w:tr>
        <w:trPr>
          <w:trHeight w:val="2534" w:hRule="atLeast"/>
        </w:trPr>
        <w:tc>
          <w:tcPr>
            <w:tcW w:w="547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5"/>
              <w:spacing w:before="78" w:line="199" w:lineRule="exact"/>
              <w:rPr/>
            </w:pPr>
            <w:r>
              <w:rPr>
                <w:spacing w:val="18"/>
                <w:position w:val="2"/>
              </w:rPr>
              <w:t>5-</w:t>
            </w:r>
            <w:r>
              <w:rPr>
                <w:position w:val="2"/>
              </w:rPr>
              <w:t>HT</w:t>
            </w:r>
            <w:r>
              <w:rPr>
                <w:sz w:val="10"/>
                <w:szCs w:val="10"/>
                <w:spacing w:val="18"/>
              </w:rPr>
              <w:t>4</w:t>
            </w:r>
            <w:r>
              <w:rPr>
                <w:sz w:val="10"/>
                <w:szCs w:val="10"/>
                <w:spacing w:val="1"/>
              </w:rPr>
              <w:t xml:space="preserve">  </w:t>
            </w:r>
            <w:r>
              <w:rPr>
                <w:position w:val="2"/>
              </w:rPr>
              <w:t>agonist</w:t>
            </w:r>
          </w:p>
          <w:p>
            <w:pPr>
              <w:pStyle w:val="TableText"/>
              <w:ind w:left="241" w:right="552" w:hanging="229"/>
              <w:spacing w:before="148" w:line="243" w:lineRule="auto"/>
              <w:rPr/>
            </w:pPr>
            <w:r>
              <w:rPr>
                <w:spacing w:val="4"/>
              </w:rPr>
              <w:t>Recommendation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10: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adults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CIC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3"/>
              </w:rPr>
              <w:t>o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respond 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/>
              <w:t xml:space="preserve"> </w:t>
            </w:r>
            <w:r>
              <w:rPr>
                <w:spacing w:val="4"/>
              </w:rPr>
              <w:t>agents, the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panel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recommends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rucalopride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over</w:t>
            </w:r>
          </w:p>
          <w:p>
            <w:pPr>
              <w:pStyle w:val="TableText"/>
              <w:ind w:left="246"/>
              <w:spacing w:before="14" w:line="184" w:lineRule="exact"/>
              <w:rPr/>
            </w:pPr>
            <w:r>
              <w:rPr>
                <w:spacing w:val="4"/>
                <w:position w:val="2"/>
              </w:rPr>
              <w:t>management without</w:t>
            </w:r>
            <w:r>
              <w:rPr>
                <w:spacing w:val="38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prucalopride</w:t>
            </w:r>
          </w:p>
          <w:p>
            <w:pPr>
              <w:pStyle w:val="TableText"/>
              <w:ind w:left="1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Implementation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considerations</w:t>
            </w:r>
          </w:p>
          <w:p>
            <w:pPr>
              <w:pStyle w:val="TableText"/>
              <w:ind w:left="360" w:right="447" w:hanging="160"/>
              <w:spacing w:before="55" w:line="268" w:lineRule="auto"/>
              <w:rPr/>
            </w:pPr>
            <w:r>
              <w:rPr>
                <w:spacing w:val="5"/>
              </w:rPr>
              <w:t>.  Duration of treatment in trials</w:t>
            </w:r>
            <w:r>
              <w:rPr>
                <w:spacing w:val="4"/>
              </w:rPr>
              <w:t xml:space="preserve"> was 4-24 wk but the drug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label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does</w:t>
            </w:r>
            <w:r>
              <w:rPr/>
              <w:t xml:space="preserve"> </w:t>
            </w:r>
            <w:r>
              <w:rPr>
                <w:spacing w:val="2"/>
              </w:rPr>
              <w:t>not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provide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limit</w:t>
            </w:r>
          </w:p>
          <w:p>
            <w:pPr>
              <w:pStyle w:val="TableText"/>
              <w:ind w:left="200"/>
              <w:spacing w:before="46" w:line="209" w:lineRule="auto"/>
              <w:rPr/>
            </w:pPr>
            <w:r>
              <w:rPr>
                <w:spacing w:val="4"/>
              </w:rPr>
              <w:t>.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Can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used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replace</w:t>
            </w:r>
            <w:r>
              <w:rPr>
                <w:spacing w:val="3"/>
              </w:rPr>
              <w:t>ment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adjunct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OTC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agents</w:t>
            </w:r>
          </w:p>
          <w:p>
            <w:pPr>
              <w:pStyle w:val="TableText"/>
              <w:ind w:left="360" w:right="448" w:hanging="160"/>
              <w:spacing w:before="52" w:line="249" w:lineRule="auto"/>
              <w:rPr/>
            </w:pPr>
            <w:r>
              <w:rPr>
                <w:spacing w:val="5"/>
              </w:rPr>
              <w:t>.  May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be associated w</w:t>
            </w:r>
            <w:r>
              <w:rPr>
                <w:spacing w:val="4"/>
              </w:rPr>
              <w:t>ith side effects of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headache,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abdominal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pain,</w:t>
            </w:r>
            <w:r>
              <w:rPr/>
              <w:t xml:space="preserve"> </w:t>
            </w:r>
            <w:r>
              <w:rPr>
                <w:spacing w:val="1"/>
              </w:rPr>
              <w:t>nausea,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diarrhea</w:t>
            </w:r>
          </w:p>
        </w:tc>
        <w:tc>
          <w:tcPr>
            <w:tcW w:w="274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13" w:lineRule="auto"/>
              <w:rPr>
                <w:sz w:val="21"/>
              </w:rPr>
            </w:pPr>
            <w:r/>
          </w:p>
          <w:p>
            <w:pPr>
              <w:pStyle w:val="TableText"/>
              <w:ind w:left="265"/>
              <w:spacing w:before="43" w:line="209" w:lineRule="auto"/>
              <w:rPr/>
            </w:pPr>
            <w:r>
              <w:rPr>
                <w:spacing w:val="4"/>
              </w:rPr>
              <w:t>Strong</w:t>
            </w:r>
          </w:p>
        </w:tc>
        <w:tc>
          <w:tcPr>
            <w:tcW w:w="170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ind w:left="526"/>
              <w:spacing w:before="43" w:line="203" w:lineRule="auto"/>
              <w:rPr/>
            </w:pPr>
            <w:r>
              <w:rPr>
                <w:spacing w:val="3"/>
              </w:rPr>
              <w:t>Moderate</w:t>
            </w:r>
          </w:p>
        </w:tc>
      </w:tr>
    </w:tbl>
    <w:p>
      <w:pPr>
        <w:ind w:left="11" w:right="978" w:firstLine="2"/>
        <w:spacing w:before="70" w:line="21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NOTE. The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implementatio</w:t>
      </w:r>
      <w:r>
        <w:rPr>
          <w:rFonts w:ascii="Arial" w:hAnsi="Arial" w:eastAsia="Arial" w:cs="Arial"/>
          <w:sz w:val="17"/>
          <w:szCs w:val="17"/>
          <w:spacing w:val="3"/>
        </w:rPr>
        <w:t>n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considerations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are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based</w:t>
      </w:r>
      <w:r>
        <w:rPr>
          <w:rFonts w:ascii="Arial" w:hAnsi="Arial" w:eastAsia="Arial" w:cs="Arial"/>
          <w:sz w:val="17"/>
          <w:szCs w:val="17"/>
          <w:spacing w:val="1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on the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collective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experience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 the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panel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members,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evidence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may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not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available for</w:t>
      </w:r>
      <w:r>
        <w:rPr>
          <w:rFonts w:ascii="Arial" w:hAnsi="Arial" w:eastAsia="Arial" w:cs="Arial"/>
          <w:sz w:val="17"/>
          <w:szCs w:val="17"/>
          <w:spacing w:val="1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each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the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implementatio</w:t>
      </w:r>
      <w:r>
        <w:rPr>
          <w:rFonts w:ascii="Arial" w:hAnsi="Arial" w:eastAsia="Arial" w:cs="Arial"/>
          <w:sz w:val="17"/>
          <w:szCs w:val="17"/>
          <w:spacing w:val="3"/>
        </w:rPr>
        <w:t>n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considerations.</w:t>
      </w:r>
    </w:p>
    <w:p>
      <w:pPr>
        <w:ind w:left="6"/>
        <w:spacing w:line="210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  <w:position w:val="2"/>
        </w:rPr>
        <w:t>5-HT</w:t>
      </w:r>
      <w:r>
        <w:rPr>
          <w:rFonts w:ascii="Arial" w:hAnsi="Arial" w:eastAsia="Arial" w:cs="Arial"/>
          <w:sz w:val="11"/>
          <w:szCs w:val="11"/>
          <w:spacing w:val="4"/>
        </w:rPr>
        <w:t>4</w:t>
      </w:r>
      <w:r>
        <w:rPr>
          <w:rFonts w:ascii="Arial" w:hAnsi="Arial" w:eastAsia="Arial" w:cs="Arial"/>
          <w:sz w:val="11"/>
          <w:szCs w:val="11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serotonin type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4;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CIC,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chronic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idiopathic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constipation;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OTC,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over-the-co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unter;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PEG,</w:t>
      </w:r>
      <w:r>
        <w:rPr>
          <w:rFonts w:ascii="Arial" w:hAnsi="Arial" w:eastAsia="Arial" w:cs="Arial"/>
          <w:sz w:val="17"/>
          <w:szCs w:val="17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polyethylene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glycol.</w:t>
      </w:r>
    </w:p>
    <w:p>
      <w:pPr>
        <w:spacing w:line="210" w:lineRule="exact"/>
        <w:sectPr>
          <w:headerReference w:type="default" r:id="rId8"/>
          <w:pgSz w:w="11880" w:h="15660"/>
          <w:pgMar w:top="965" w:right="0" w:bottom="0" w:left="978" w:header="689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78"/>
        <w:rPr/>
      </w:pPr>
      <w:r/>
    </w:p>
    <w:p>
      <w:pPr>
        <w:sectPr>
          <w:headerReference w:type="default" r:id="rId9"/>
          <w:pgSz w:w="11880" w:h="15660"/>
          <w:pgMar w:top="948" w:right="977" w:bottom="0" w:left="0" w:header="672" w:footer="0" w:gutter="0"/>
          <w:cols w:equalWidth="0" w:num="1">
            <w:col w:w="10903" w:space="0"/>
          </w:cols>
        </w:sectPr>
        <w:rPr/>
      </w:pPr>
    </w:p>
    <w:p>
      <w:pPr>
        <w:pStyle w:val="BodyText"/>
        <w:ind w:left="980"/>
        <w:spacing w:before="37" w:line="207" w:lineRule="auto"/>
        <w:outlineLvl w:val="3"/>
        <w:rPr>
          <w:rFonts w:ascii="Arial" w:hAnsi="Arial" w:eastAsia="Arial" w:cs="Arial"/>
        </w:rPr>
      </w:pPr>
      <w:r>
        <w:rPr>
          <w:spacing w:val="5"/>
        </w:rPr>
        <w:t>Table</w:t>
      </w:r>
      <w:r>
        <w:rPr>
          <w:spacing w:val="20"/>
          <w:w w:val="101"/>
        </w:rPr>
        <w:t xml:space="preserve"> </w:t>
      </w:r>
      <w:r>
        <w:rPr>
          <w:spacing w:val="5"/>
        </w:rPr>
        <w:t>2.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5"/>
        </w:rPr>
        <w:t>Interpretation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of the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Certainty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5"/>
        </w:rPr>
        <w:t>of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Ef</w:t>
      </w:r>
      <w:r>
        <w:rPr>
          <w:rFonts w:ascii="Arial" w:hAnsi="Arial" w:eastAsia="Arial" w:cs="Arial"/>
          <w:spacing w:val="4"/>
        </w:rPr>
        <w:t>fects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4"/>
        </w:rPr>
        <w:t>Using the</w:t>
      </w:r>
    </w:p>
    <w:p>
      <w:pPr>
        <w:ind w:left="1675"/>
        <w:spacing w:before="28" w:line="206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765121</wp:posOffset>
                </wp:positionV>
                <wp:extent cx="1291589" cy="46863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411480" y="765121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-32.4pt;margin-top:60.2458pt;mso-position-vertical-relative:text;mso-position-horizontal-relative:text;width:101.7pt;height:36.9pt;z-index:251683840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1"/>
        </w:rPr>
        <w:t>GRADE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"/>
        </w:rPr>
        <w:t>Framework</w:t>
      </w:r>
    </w:p>
    <w:p>
      <w:pPr>
        <w:spacing w:line="83" w:lineRule="exact"/>
        <w:rPr/>
      </w:pPr>
      <w:r/>
    </w:p>
    <w:tbl>
      <w:tblPr>
        <w:tblStyle w:val="TableNormal"/>
        <w:tblW w:w="4842" w:type="dxa"/>
        <w:tblInd w:w="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4"/>
        <w:gridCol w:w="3138"/>
      </w:tblGrid>
      <w:tr>
        <w:trPr>
          <w:trHeight w:val="386" w:hRule="atLeast"/>
        </w:trPr>
        <w:tc>
          <w:tcPr>
            <w:tcW w:w="170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before="122" w:line="20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Certainty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</w:t>
            </w:r>
          </w:p>
        </w:tc>
        <w:tc>
          <w:tcPr>
            <w:tcW w:w="31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284"/>
              <w:spacing w:before="83" w:line="20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</w:t>
            </w:r>
            <w:r>
              <w:rPr>
                <w:sz w:val="17"/>
                <w:szCs w:val="17"/>
                <w:spacing w:val="23"/>
              </w:rPr>
              <w:t>ﬁ</w:t>
            </w:r>
            <w:r>
              <w:rPr>
                <w:sz w:val="17"/>
                <w:szCs w:val="17"/>
              </w:rPr>
              <w:t>nition</w:t>
            </w:r>
          </w:p>
        </w:tc>
      </w:tr>
      <w:tr>
        <w:trPr>
          <w:trHeight w:val="739" w:hRule="atLeast"/>
        </w:trPr>
        <w:tc>
          <w:tcPr>
            <w:tcW w:w="170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2"/>
              <w:spacing w:before="131" w:line="205" w:lineRule="auto"/>
              <w:rPr/>
            </w:pPr>
            <w:r>
              <w:rPr>
                <w:spacing w:val="1"/>
              </w:rPr>
              <w:t>High</w:t>
            </w:r>
          </w:p>
        </w:tc>
        <w:tc>
          <w:tcPr>
            <w:tcW w:w="313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89" w:hanging="239"/>
              <w:spacing w:before="95" w:line="284" w:lineRule="auto"/>
              <w:rPr/>
            </w:pPr>
            <w:r>
              <w:rPr>
                <w:spacing w:val="4"/>
              </w:rPr>
              <w:t>We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are very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conﬁdent that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true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effect</w:t>
            </w:r>
            <w:r>
              <w:rPr/>
              <w:t xml:space="preserve">  </w:t>
            </w:r>
            <w:r>
              <w:rPr>
                <w:spacing w:val="4"/>
              </w:rPr>
              <w:t>lies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close to that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4"/>
              </w:rPr>
              <w:t>estimate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/>
              <w:t xml:space="preserve"> </w:t>
            </w:r>
            <w:r>
              <w:rPr>
                <w:spacing w:val="3"/>
              </w:rPr>
              <w:t>effect.</w:t>
            </w:r>
          </w:p>
        </w:tc>
      </w:tr>
      <w:tr>
        <w:trPr>
          <w:trHeight w:val="909" w:hRule="atLeast"/>
        </w:trPr>
        <w:tc>
          <w:tcPr>
            <w:shd w:val="clear" w:fill="D1D2D4"/>
            <w:tcW w:w="1704" w:type="dxa"/>
            <w:vAlign w:val="top"/>
          </w:tcPr>
          <w:p>
            <w:pPr>
              <w:pStyle w:val="TableText"/>
              <w:ind w:left="12"/>
              <w:spacing w:before="102" w:line="203" w:lineRule="auto"/>
              <w:rPr/>
            </w:pPr>
            <w:r>
              <w:rPr>
                <w:spacing w:val="3"/>
              </w:rPr>
              <w:t>Moderate</w:t>
            </w:r>
          </w:p>
        </w:tc>
        <w:tc>
          <w:tcPr>
            <w:shd w:val="clear" w:fill="D1D2D4"/>
            <w:tcW w:w="3138" w:type="dxa"/>
            <w:vAlign w:val="top"/>
          </w:tcPr>
          <w:p>
            <w:pPr>
              <w:pStyle w:val="TableText"/>
              <w:ind w:left="389" w:hanging="239"/>
              <w:spacing w:before="67" w:line="272" w:lineRule="auto"/>
              <w:rPr/>
            </w:pPr>
            <w:r>
              <w:rPr>
                <w:spacing w:val="4"/>
              </w:rPr>
              <w:t>We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are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moderately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conﬁdent that the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true</w:t>
            </w:r>
            <w:r>
              <w:rPr/>
              <w:t xml:space="preserve"> </w:t>
            </w:r>
            <w:r>
              <w:rPr>
                <w:spacing w:val="4"/>
              </w:rPr>
              <w:t>effect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lies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close to that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estimate</w:t>
            </w:r>
            <w:r>
              <w:rPr/>
              <w:t xml:space="preserve"> </w:t>
            </w:r>
            <w:r>
              <w:rPr>
                <w:spacing w:val="3"/>
              </w:rPr>
              <w:t>of the effect. There i</w:t>
            </w:r>
            <w:r>
              <w:rPr>
                <w:spacing w:val="2"/>
              </w:rPr>
              <w:t>s a possibility that it</w:t>
            </w:r>
            <w:r>
              <w:rPr/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substantially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different.</w:t>
            </w:r>
          </w:p>
        </w:tc>
      </w:tr>
      <w:tr>
        <w:trPr>
          <w:trHeight w:val="1105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2"/>
              <w:spacing w:before="105" w:line="203" w:lineRule="auto"/>
              <w:rPr/>
            </w:pPr>
            <w:r>
              <w:rPr>
                <w:spacing w:val="3"/>
              </w:rPr>
              <w:t>Low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154"/>
              <w:spacing w:before="68" w:line="184" w:lineRule="exact"/>
              <w:rPr/>
            </w:pPr>
            <w:r>
              <w:rPr>
                <w:spacing w:val="4"/>
              </w:rPr>
              <w:t>Our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conﬁdence that the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true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effect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lies</w:t>
            </w:r>
          </w:p>
          <w:p>
            <w:pPr>
              <w:pStyle w:val="TableText"/>
              <w:ind w:left="390"/>
              <w:spacing w:before="14" w:line="184" w:lineRule="exact"/>
              <w:rPr/>
            </w:pPr>
            <w:r>
              <w:rPr>
                <w:spacing w:val="5"/>
              </w:rPr>
              <w:t>close to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that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of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es</w:t>
            </w:r>
            <w:r>
              <w:rPr>
                <w:spacing w:val="4"/>
              </w:rPr>
              <w:t>timate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</w:p>
          <w:p>
            <w:pPr>
              <w:pStyle w:val="TableText"/>
              <w:ind w:left="390"/>
              <w:spacing w:before="15" w:line="184" w:lineRule="exact"/>
              <w:rPr/>
            </w:pPr>
            <w:r>
              <w:rPr>
                <w:spacing w:val="3"/>
                <w:position w:val="2"/>
              </w:rPr>
              <w:t>effect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is</w:t>
            </w:r>
            <w:r>
              <w:rPr>
                <w:spacing w:val="21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low. The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true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effec</w:t>
            </w:r>
            <w:r>
              <w:rPr>
                <w:spacing w:val="2"/>
                <w:position w:val="2"/>
              </w:rPr>
              <w:t>t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may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be</w:t>
            </w:r>
          </w:p>
          <w:p>
            <w:pPr>
              <w:pStyle w:val="TableText"/>
              <w:ind w:left="389"/>
              <w:spacing w:before="15" w:line="288" w:lineRule="auto"/>
              <w:rPr/>
            </w:pPr>
            <w:r>
              <w:rPr>
                <w:spacing w:val="3"/>
              </w:rPr>
              <w:t>substantially different from the estimate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effect.</w:t>
            </w:r>
          </w:p>
        </w:tc>
      </w:tr>
      <w:tr>
        <w:trPr>
          <w:trHeight w:val="1384" w:hRule="atLeast"/>
        </w:trPr>
        <w:tc>
          <w:tcPr>
            <w:shd w:val="clear" w:fill="D1D2D4"/>
            <w:tcW w:w="17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109" w:line="204" w:lineRule="auto"/>
              <w:rPr/>
            </w:pPr>
            <w:r>
              <w:rPr>
                <w:spacing w:val="1"/>
              </w:rPr>
              <w:t>Very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low</w:t>
            </w:r>
          </w:p>
        </w:tc>
        <w:tc>
          <w:tcPr>
            <w:shd w:val="clear" w:fill="D1D2D4"/>
            <w:tcW w:w="31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9" w:right="192" w:hanging="235"/>
              <w:spacing w:before="74" w:line="281" w:lineRule="auto"/>
              <w:rPr/>
            </w:pPr>
            <w:r>
              <w:rPr>
                <w:spacing w:val="4"/>
              </w:rPr>
              <w:t>Our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conﬁdence that the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true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effect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lies</w:t>
            </w:r>
            <w:r>
              <w:rPr/>
              <w:t xml:space="preserve">  </w:t>
            </w:r>
            <w:r>
              <w:rPr>
                <w:spacing w:val="5"/>
              </w:rPr>
              <w:t>close to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that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of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es</w:t>
            </w:r>
            <w:r>
              <w:rPr>
                <w:spacing w:val="4"/>
              </w:rPr>
              <w:t>timate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/>
              <w:t xml:space="preserve">   </w:t>
            </w:r>
            <w:r>
              <w:rPr>
                <w:spacing w:val="3"/>
              </w:rPr>
              <w:t>effect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very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low. The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tr</w:t>
            </w:r>
            <w:r>
              <w:rPr>
                <w:spacing w:val="2"/>
              </w:rPr>
              <w:t>ue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effect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/>
              <w:t xml:space="preserve">  </w:t>
            </w:r>
            <w:r>
              <w:rPr>
                <w:spacing w:val="4"/>
              </w:rPr>
              <w:t>likely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substantially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different from the</w:t>
            </w:r>
            <w:r>
              <w:rPr/>
              <w:t xml:space="preserve"> </w:t>
            </w:r>
            <w:r>
              <w:rPr>
                <w:spacing w:val="4"/>
              </w:rPr>
              <w:t>estimate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effect.</w:t>
            </w:r>
          </w:p>
        </w:tc>
      </w:tr>
    </w:tbl>
    <w:p>
      <w:pPr>
        <w:ind w:left="984" w:right="140" w:firstLine="1"/>
        <w:spacing w:before="69" w:line="23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GRADE,</w:t>
      </w:r>
      <w:r>
        <w:rPr>
          <w:rFonts w:ascii="Arial" w:hAnsi="Arial" w:eastAsia="Arial" w:cs="Arial"/>
          <w:sz w:val="17"/>
          <w:szCs w:val="17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Grading</w:t>
      </w:r>
      <w:r>
        <w:rPr>
          <w:rFonts w:ascii="Arial" w:hAnsi="Arial" w:eastAsia="Arial" w:cs="Arial"/>
          <w:sz w:val="17"/>
          <w:szCs w:val="17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4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Recommendations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Assessment,</w:t>
      </w:r>
      <w:r>
        <w:rPr>
          <w:rFonts w:ascii="Arial" w:hAnsi="Arial" w:eastAsia="Arial" w:cs="Arial"/>
          <w:sz w:val="17"/>
          <w:szCs w:val="17"/>
          <w:spacing w:val="4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Devel-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opment,</w:t>
      </w:r>
      <w:r>
        <w:rPr>
          <w:rFonts w:ascii="Arial" w:hAnsi="Arial" w:eastAsia="Arial" w:cs="Arial"/>
          <w:sz w:val="17"/>
          <w:szCs w:val="17"/>
          <w:spacing w:val="3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and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Evaluation.</w:t>
      </w:r>
    </w:p>
    <w:p>
      <w:pPr>
        <w:ind w:left="979"/>
        <w:spacing w:before="219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6"/>
        </w:rPr>
        <w:t>Scope</w:t>
      </w:r>
    </w:p>
    <w:p>
      <w:pPr>
        <w:ind w:left="984" w:right="137" w:firstLine="278"/>
        <w:spacing w:before="65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The guideline panel and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am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formulated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clinically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relevant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questions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pharmacological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therapies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CIC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adults.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last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position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paper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by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AGA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 guidance on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clinical evaluation, diagnostics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tests,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medical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surgical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manag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ement.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2"/>
            <w:position w:val="7"/>
          </w:rPr>
          <w:t>6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-2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document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does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speciﬁcally  address  considerations  related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 xml:space="preserve"> to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special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pop-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ulations such as those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malignancy,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pregnancy,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opioid-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induced constipation.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980" w:right="1316"/>
        <w:spacing w:before="61" w:line="23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Formulation of Clinical</w:t>
      </w:r>
      <w:r>
        <w:rPr>
          <w:rFonts w:ascii="Arial" w:hAnsi="Arial" w:eastAsia="Arial" w:cs="Arial"/>
          <w:sz w:val="21"/>
          <w:szCs w:val="21"/>
          <w:spacing w:val="2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Questions and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Determining</w:t>
      </w:r>
      <w:r>
        <w:rPr>
          <w:rFonts w:ascii="Arial" w:hAnsi="Arial" w:eastAsia="Arial" w:cs="Arial"/>
          <w:sz w:val="21"/>
          <w:szCs w:val="21"/>
          <w:spacing w:val="3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Outcomes of Interest</w:t>
      </w:r>
    </w:p>
    <w:p>
      <w:pPr>
        <w:ind w:left="984" w:right="139" w:firstLine="281"/>
        <w:spacing w:before="34" w:line="17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9"/>
          <w:szCs w:val="19"/>
        </w:rPr>
        <w:t>PICO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format. 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question,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 xml:space="preserve"> the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evidence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team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conducted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systematic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review.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stematic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based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speciﬁc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Population,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Intervention,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parison, Outcome (PICO) questions developed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by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 guide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lines</w:t>
      </w:r>
    </w:p>
    <w:p>
      <w:pPr>
        <w:spacing w:line="1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1" w:firstLine="7"/>
        <w:spacing w:before="30" w:line="174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2"/>
        </w:rPr>
        <w:t>committee and approved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 xml:space="preserve"> by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the Boards of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both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organizations.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protocol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guided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 systematic review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ocess and is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registered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at the international Prospective Register of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ystematic Reviews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website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CRD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42021254673).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summary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indi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vidual randomized controlled trials (RCTs). We also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considered</w:t>
      </w:r>
    </w:p>
    <w:p>
      <w:pPr>
        <w:ind w:left="2"/>
        <w:spacing w:line="178" w:lineRule="auto"/>
        <w:outlineLvl w:val="3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trials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multiple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arms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comparisons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where</w:t>
      </w:r>
    </w:p>
    <w:p>
      <w:pPr>
        <w:ind w:left="2"/>
        <w:spacing w:line="178" w:lineRule="auto"/>
        <w:outlineLvl w:val="3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the only difference between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 2 groups was the intervention</w:t>
      </w:r>
    </w:p>
    <w:p>
      <w:pPr>
        <w:ind w:left="2" w:firstLine="5"/>
        <w:spacing w:line="181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interest. If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 study included multiple</w:t>
      </w:r>
      <w:r>
        <w:rPr>
          <w:rFonts w:ascii="Malgun Gothic" w:hAnsi="Malgun Gothic" w:eastAsia="Malgun Gothic" w:cs="Malgun Gothic"/>
          <w:sz w:val="17"/>
          <w:szCs w:val="1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treatment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arms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but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only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1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comparison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group,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combined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treatment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arms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when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appropriate</w:t>
      </w:r>
      <w:r>
        <w:rPr>
          <w:rFonts w:ascii="Malgun Gothic" w:hAnsi="Malgun Gothic" w:eastAsia="Malgun Gothic" w:cs="Malgun Gothic"/>
          <w:sz w:val="17"/>
          <w:szCs w:val="17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so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comparison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group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counted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twice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meta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>analysis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</w:t>
      </w:r>
    </w:p>
    <w:p>
      <w:pPr>
        <w:ind w:right="1"/>
        <w:spacing w:before="1" w:line="175" w:lineRule="auto"/>
        <w:outlineLvl w:val="3"/>
        <w:jc w:val="right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9"/>
          <w:szCs w:val="19"/>
          <w:spacing w:val="2"/>
        </w:rPr>
        <w:t>Population.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population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interest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adults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(18</w:t>
      </w:r>
    </w:p>
    <w:p>
      <w:pPr>
        <w:ind w:right="1" w:firstLine="1"/>
        <w:spacing w:before="16" w:line="173" w:lineRule="auto"/>
        <w:jc w:val="both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years or older) diagnosed with CIC. We excluded studi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es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where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individuals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diagnosed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other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similar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conditions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such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opioid-induced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constipation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constipation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due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</w:t>
      </w:r>
      <w:r>
        <w:rPr>
          <w:rFonts w:ascii="Malgun Gothic" w:hAnsi="Malgun Gothic" w:eastAsia="Malgun Gothic" w:cs="Malgun Gothic"/>
          <w:sz w:val="17"/>
          <w:szCs w:val="17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other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medical conditions such as hypothy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roidism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celiac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disease.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also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excluded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irritable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bowel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syn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drome with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constipation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(IBS-C) because the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pharm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acological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management of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IBS-C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was covered in another recent</w:t>
      </w:r>
      <w:r>
        <w:rPr>
          <w:rFonts w:ascii="Malgun Gothic" w:hAnsi="Malgun Gothic" w:eastAsia="Malgun Gothic" w:cs="Malgun Gothic"/>
          <w:sz w:val="17"/>
          <w:szCs w:val="1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AGA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2"/>
            <w:position w:val="7"/>
          </w:rPr>
          <w:t>14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3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ACG guideline.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15</w:t>
        </w:r>
      </w:hyperlink>
    </w:p>
    <w:p>
      <w:pPr>
        <w:ind w:left="1" w:right="1" w:firstLine="286"/>
        <w:spacing w:before="5" w:line="181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9"/>
          <w:szCs w:val="19"/>
          <w:spacing w:val="3"/>
        </w:rPr>
        <w:t>Intervention.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followin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g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interventions: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ber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psyllium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bran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methylcellulose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inulin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;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osmotic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surfactant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laxatives: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PEG,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magnesium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oxide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(MgO),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lactulose,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 docusate; stimulant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laxatives: bisacodyl,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senna, and sodium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picosulfate;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secretagogues: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lubiprostone,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linac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lotide,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ple-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canatide;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serotonin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type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4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(5-HT</w:t>
      </w:r>
      <w:r>
        <w:rPr>
          <w:rFonts w:ascii="Malgun Gothic" w:hAnsi="Malgun Gothic" w:eastAsia="Malgun Gothic" w:cs="Malgun Gothic"/>
          <w:sz w:val="11"/>
          <w:szCs w:val="11"/>
          <w:position w:val="-2"/>
        </w:rPr>
        <w:t>4</w:t>
      </w:r>
      <w:r>
        <w:rPr>
          <w:rFonts w:ascii="Malgun Gothic" w:hAnsi="Malgun Gothic" w:eastAsia="Malgun Gothic" w:cs="Malgun Gothic"/>
          <w:sz w:val="17"/>
          <w:szCs w:val="17"/>
        </w:rPr>
        <w:t>)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agonist: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prucalopride.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considered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above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interventions,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regardless of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dose or route of admi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nistration. We included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 in</w:t>
      </w:r>
      <w:r>
        <w:rPr>
          <w:rFonts w:ascii="Malgun Gothic" w:hAnsi="Malgun Gothic" w:eastAsia="Malgun Gothic" w:cs="Malgun Gothic"/>
          <w:sz w:val="17"/>
          <w:szCs w:val="1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which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intervention duration</w:t>
      </w:r>
      <w:r>
        <w:rPr>
          <w:rFonts w:ascii="Malgun Gothic" w:hAnsi="Malgun Gothic" w:eastAsia="Malgun Gothic" w:cs="Malgun Gothic"/>
          <w:sz w:val="17"/>
          <w:szCs w:val="1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 at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leas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4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weeks.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analyzed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interventions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separately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.</w:t>
      </w:r>
    </w:p>
    <w:p>
      <w:pPr>
        <w:ind w:left="6" w:firstLine="281"/>
        <w:spacing w:before="3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9"/>
          <w:szCs w:val="19"/>
        </w:rPr>
        <w:t>Comparison. 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comparison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group</w:t>
      </w:r>
      <w:r>
        <w:rPr>
          <w:rFonts w:ascii="Malgun Gothic" w:hAnsi="Malgun Gothic" w:eastAsia="Malgun Gothic" w:cs="Malgun Gothic"/>
          <w:sz w:val="17"/>
          <w:szCs w:val="17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place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bo,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no intervention, or standard of care.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cluded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that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compared different doses or frequencies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 xml:space="preserve"> of the same drug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did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include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comparison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group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did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receive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drug. We also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excluded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 that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compared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different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phar-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macological agents for CIC, and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there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placebo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group.</w:t>
      </w:r>
    </w:p>
    <w:p>
      <w:pPr>
        <w:ind w:left="2" w:firstLine="285"/>
        <w:spacing w:before="6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9"/>
          <w:szCs w:val="19"/>
          <w:spacing w:val="-1"/>
        </w:rPr>
        <w:t>Outcomes.</w:t>
      </w:r>
      <w:r>
        <w:rPr>
          <w:rFonts w:ascii="Arial" w:hAnsi="Arial" w:eastAsia="Arial" w:cs="Arial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 considered the following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outcomes: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plete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spontaneous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bowel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moment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(CSBMs)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per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week;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spon-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taneous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bowel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movements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(SBMs)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per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k;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responder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deﬁned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CSBM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per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week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equal</w:t>
      </w:r>
      <w:r>
        <w:rPr>
          <w:rFonts w:ascii="Malgun Gothic" w:hAnsi="Malgun Gothic" w:eastAsia="Malgun Gothic" w:cs="Malgun Gothic"/>
          <w:sz w:val="17"/>
          <w:szCs w:val="17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greater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han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increased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by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least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1 </w:t>
      </w:r>
      <w:r>
        <w:rPr>
          <w:rFonts w:ascii="Malgun Gothic" w:hAnsi="Malgun Gothic" w:eastAsia="Malgun Gothic" w:cs="Malgun Gothic"/>
          <w:sz w:val="17"/>
          <w:szCs w:val="17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baseline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; </w:t>
      </w:r>
      <w:r>
        <w:rPr>
          <w:rFonts w:ascii="Malgun Gothic" w:hAnsi="Malgun Gothic" w:eastAsia="Malgun Gothic" w:cs="Malgun Gothic"/>
          <w:sz w:val="17"/>
          <w:szCs w:val="17"/>
        </w:rPr>
        <w:t>diarrhea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7"/>
          <w:szCs w:val="17"/>
        </w:rPr>
        <w:t>adverse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event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)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leading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 discontinuation of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treatment; serious adverse even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ts;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global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relief outcome;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quality-of-life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scores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(using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Patient</w:t>
      </w:r>
    </w:p>
    <w:p>
      <w:pPr>
        <w:spacing w:line="177" w:lineRule="auto"/>
        <w:sectPr>
          <w:type w:val="continuous"/>
          <w:pgSz w:w="11880" w:h="15660"/>
          <w:pgMar w:top="948" w:right="977" w:bottom="0" w:left="0" w:header="672" w:footer="0" w:gutter="0"/>
          <w:cols w:equalWidth="0" w:num="2">
            <w:col w:w="5960" w:space="100"/>
            <w:col w:w="4843" w:space="0"/>
          </w:cols>
        </w:sectPr>
        <w:rPr>
          <w:rFonts w:ascii="Malgun Gothic" w:hAnsi="Malgun Gothic" w:eastAsia="Malgun Gothic" w:cs="Malgun Gothic"/>
          <w:sz w:val="17"/>
          <w:szCs w:val="17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980"/>
        <w:spacing w:before="50" w:line="207" w:lineRule="auto"/>
        <w:rPr>
          <w:rFonts w:ascii="Arial" w:hAnsi="Arial" w:eastAsia="Arial" w:cs="Arial"/>
        </w:rPr>
      </w:pPr>
      <w:r>
        <w:rPr>
          <w:spacing w:val="5"/>
        </w:rPr>
        <w:t>Table</w:t>
      </w:r>
      <w:r>
        <w:rPr>
          <w:spacing w:val="19"/>
          <w:w w:val="101"/>
        </w:rPr>
        <w:t xml:space="preserve"> </w:t>
      </w:r>
      <w:r>
        <w:rPr>
          <w:spacing w:val="5"/>
        </w:rPr>
        <w:t>3.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5"/>
        </w:rPr>
        <w:t>Interpretation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of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a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Strong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5"/>
        </w:rPr>
        <w:t>and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5"/>
        </w:rPr>
        <w:t>Conditional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Rec</w:t>
      </w:r>
      <w:r>
        <w:rPr>
          <w:rFonts w:ascii="Arial" w:hAnsi="Arial" w:eastAsia="Arial" w:cs="Arial"/>
          <w:spacing w:val="4"/>
        </w:rPr>
        <w:t>ommendation</w:t>
      </w:r>
    </w:p>
    <w:p>
      <w:pPr>
        <w:spacing w:line="82" w:lineRule="exact"/>
        <w:rPr/>
      </w:pPr>
      <w:r/>
    </w:p>
    <w:tbl>
      <w:tblPr>
        <w:tblStyle w:val="TableNormal"/>
        <w:tblW w:w="9922" w:type="dxa"/>
        <w:tblInd w:w="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2"/>
        <w:gridCol w:w="3967"/>
        <w:gridCol w:w="4303"/>
      </w:tblGrid>
      <w:tr>
        <w:trPr>
          <w:trHeight w:val="385" w:hRule="atLeast"/>
        </w:trPr>
        <w:tc>
          <w:tcPr>
            <w:tcW w:w="165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72"/>
              <w:spacing w:before="83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2"/>
              </w:rPr>
              <w:t>Implications</w:t>
            </w:r>
          </w:p>
        </w:tc>
        <w:tc>
          <w:tcPr>
            <w:tcW w:w="396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30"/>
              <w:spacing w:before="122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Strong</w:t>
            </w:r>
            <w:r>
              <w:rPr>
                <w:sz w:val="17"/>
                <w:szCs w:val="17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</w:t>
            </w:r>
          </w:p>
        </w:tc>
        <w:tc>
          <w:tcPr>
            <w:tcW w:w="430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004"/>
              <w:spacing w:before="122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Conditional</w:t>
            </w:r>
            <w:r>
              <w:rPr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</w:t>
            </w:r>
          </w:p>
        </w:tc>
      </w:tr>
      <w:tr>
        <w:trPr>
          <w:trHeight w:val="732" w:hRule="atLeast"/>
        </w:trPr>
        <w:tc>
          <w:tcPr>
            <w:tcW w:w="165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126" w:line="205" w:lineRule="auto"/>
              <w:rPr/>
            </w:pPr>
            <w:r>
              <w:rPr>
                <w:spacing w:val="2"/>
              </w:rPr>
              <w:t>For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patients</w:t>
            </w:r>
          </w:p>
        </w:tc>
        <w:tc>
          <w:tcPr>
            <w:tcW w:w="396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126" w:line="203" w:lineRule="auto"/>
              <w:rPr/>
            </w:pPr>
            <w:r>
              <w:rPr>
                <w:spacing w:val="4"/>
              </w:rPr>
              <w:t>Most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individuals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 this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situation would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want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</w:p>
          <w:p>
            <w:pPr>
              <w:pStyle w:val="TableText"/>
              <w:ind w:left="244" w:right="379"/>
              <w:spacing w:before="17" w:line="268" w:lineRule="auto"/>
              <w:rPr/>
            </w:pPr>
            <w:r>
              <w:rPr>
                <w:spacing w:val="4"/>
              </w:rPr>
              <w:t>recommended course of</w:t>
            </w:r>
            <w:r>
              <w:rPr>
                <w:spacing w:val="3"/>
              </w:rPr>
              <w:t xml:space="preserve"> action and only a small</w:t>
            </w:r>
            <w:r>
              <w:rPr/>
              <w:t xml:space="preserve"> </w:t>
            </w:r>
            <w:r>
              <w:rPr>
                <w:spacing w:val="5"/>
              </w:rPr>
              <w:t>proportion would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not.</w:t>
            </w:r>
          </w:p>
        </w:tc>
        <w:tc>
          <w:tcPr>
            <w:tcW w:w="430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125" w:line="206" w:lineRule="auto"/>
              <w:rPr/>
            </w:pPr>
            <w:r>
              <w:rPr>
                <w:spacing w:val="4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majority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individuals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in this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situation would want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</w:p>
          <w:p>
            <w:pPr>
              <w:pStyle w:val="TableText"/>
              <w:ind w:left="240"/>
              <w:spacing w:before="15" w:line="184" w:lineRule="exact"/>
              <w:rPr/>
            </w:pPr>
            <w:r>
              <w:rPr>
                <w:spacing w:val="4"/>
                <w:position w:val="2"/>
              </w:rPr>
              <w:t>suggested</w:t>
            </w:r>
            <w:r>
              <w:rPr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course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of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action,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but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many would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not.</w:t>
            </w:r>
          </w:p>
        </w:tc>
      </w:tr>
      <w:tr>
        <w:trPr>
          <w:trHeight w:val="1102" w:hRule="atLeast"/>
        </w:trPr>
        <w:tc>
          <w:tcPr>
            <w:shd w:val="clear" w:fill="D1D2D4"/>
            <w:tcW w:w="1652" w:type="dxa"/>
            <w:vAlign w:val="top"/>
          </w:tcPr>
          <w:p>
            <w:pPr>
              <w:pStyle w:val="TableText"/>
              <w:ind w:left="12"/>
              <w:spacing w:before="106" w:line="203" w:lineRule="auto"/>
              <w:rPr/>
            </w:pPr>
            <w:r>
              <w:rPr>
                <w:spacing w:val="2"/>
              </w:rPr>
              <w:t>For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clinicians</w:t>
            </w:r>
          </w:p>
        </w:tc>
        <w:tc>
          <w:tcPr>
            <w:shd w:val="clear" w:fill="D1D2D4"/>
            <w:tcW w:w="3967" w:type="dxa"/>
            <w:vAlign w:val="top"/>
          </w:tcPr>
          <w:p>
            <w:pPr>
              <w:pStyle w:val="TableText"/>
              <w:ind w:left="12"/>
              <w:spacing w:before="106" w:line="203" w:lineRule="auto"/>
              <w:rPr/>
            </w:pPr>
            <w:r>
              <w:rPr>
                <w:spacing w:val="3"/>
              </w:rPr>
              <w:t>Most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individuals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receive 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intervention.</w:t>
            </w:r>
          </w:p>
          <w:p>
            <w:pPr>
              <w:pStyle w:val="TableText"/>
              <w:ind w:left="236" w:right="380" w:firstLine="10"/>
              <w:spacing w:before="52" w:line="254" w:lineRule="auto"/>
              <w:rPr/>
            </w:pPr>
            <w:r>
              <w:rPr>
                <w:spacing w:val="3"/>
              </w:rPr>
              <w:t>Formal decision aids are not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likely to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b</w:t>
            </w:r>
            <w:r>
              <w:rPr>
                <w:spacing w:val="2"/>
              </w:rPr>
              <w:t>e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needed</w:t>
            </w:r>
            <w:r>
              <w:rPr/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help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individuals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make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decisi</w:t>
            </w:r>
            <w:r>
              <w:rPr>
                <w:spacing w:val="3"/>
              </w:rPr>
              <w:t>ons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consistent</w:t>
            </w:r>
            <w:r>
              <w:rPr/>
              <w:t xml:space="preserve">    </w:t>
            </w:r>
            <w:r>
              <w:rPr>
                <w:spacing w:val="4"/>
              </w:rPr>
              <w:t>with their values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references.</w:t>
            </w:r>
          </w:p>
        </w:tc>
        <w:tc>
          <w:tcPr>
            <w:shd w:val="clear" w:fill="D1D2D4"/>
            <w:tcW w:w="4303" w:type="dxa"/>
            <w:vAlign w:val="top"/>
          </w:tcPr>
          <w:p>
            <w:pPr>
              <w:pStyle w:val="TableText"/>
              <w:ind w:left="239" w:right="103" w:hanging="227"/>
              <w:spacing w:before="106" w:line="259" w:lineRule="auto"/>
              <w:rPr/>
            </w:pPr>
            <w:r>
              <w:rPr>
                <w:spacing w:val="4"/>
              </w:rPr>
              <w:t>Different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choices will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appropria</w:t>
            </w:r>
            <w:r>
              <w:rPr>
                <w:spacing w:val="3"/>
              </w:rPr>
              <w:t>te 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individual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/>
              <w:t xml:space="preserve">  </w:t>
            </w:r>
            <w:r>
              <w:rPr>
                <w:spacing w:val="3"/>
              </w:rPr>
              <w:t>consistent with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his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her values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preferences.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/>
              <w:t xml:space="preserve">   </w:t>
            </w:r>
            <w:r>
              <w:rPr>
                <w:spacing w:val="3"/>
              </w:rPr>
              <w:t>shared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decision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making.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Dec</w:t>
            </w:r>
            <w:r>
              <w:rPr>
                <w:spacing w:val="2"/>
              </w:rPr>
              <w:t>ision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aids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may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be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useful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/>
              <w:t xml:space="preserve"> </w:t>
            </w:r>
            <w:r>
              <w:rPr>
                <w:spacing w:val="4"/>
              </w:rPr>
              <w:t>helping</w:t>
            </w:r>
            <w:r>
              <w:rPr>
                <w:spacing w:val="37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make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decisions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consistent with their</w:t>
            </w:r>
          </w:p>
          <w:p>
            <w:pPr>
              <w:pStyle w:val="TableText"/>
              <w:ind w:left="246"/>
              <w:spacing w:before="15" w:line="184" w:lineRule="exact"/>
              <w:rPr/>
            </w:pPr>
            <w:r>
              <w:rPr>
                <w:spacing w:val="3"/>
                <w:position w:val="2"/>
              </w:rPr>
              <w:t>individual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risks, values,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and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</w:t>
            </w:r>
            <w:r>
              <w:rPr>
                <w:spacing w:val="2"/>
                <w:position w:val="2"/>
              </w:rPr>
              <w:t>references.</w:t>
            </w:r>
          </w:p>
        </w:tc>
      </w:tr>
      <w:tr>
        <w:trPr>
          <w:trHeight w:val="984" w:hRule="atLeast"/>
        </w:trPr>
        <w:tc>
          <w:tcPr>
            <w:tcW w:w="165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2"/>
              <w:spacing w:before="113" w:line="204" w:lineRule="auto"/>
              <w:rPr/>
            </w:pPr>
            <w:r>
              <w:rPr>
                <w:spacing w:val="2"/>
              </w:rPr>
              <w:t>For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policy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makers</w:t>
            </w:r>
          </w:p>
        </w:tc>
        <w:tc>
          <w:tcPr>
            <w:tcW w:w="396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113" w:line="204" w:lineRule="auto"/>
              <w:rPr/>
            </w:pPr>
            <w:r>
              <w:rPr>
                <w:spacing w:val="4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recommendation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can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ada</w:t>
            </w:r>
            <w:r>
              <w:rPr>
                <w:spacing w:val="3"/>
              </w:rPr>
              <w:t>pted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policy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</w:p>
          <w:p>
            <w:pPr>
              <w:pStyle w:val="TableText"/>
              <w:ind w:left="245"/>
              <w:spacing w:before="15" w:line="184" w:lineRule="exact"/>
              <w:rPr/>
            </w:pPr>
            <w:r>
              <w:rPr>
                <w:spacing w:val="3"/>
                <w:position w:val="2"/>
              </w:rPr>
              <w:t>performance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measure</w:t>
            </w:r>
            <w:r>
              <w:rPr>
                <w:spacing w:val="21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most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situations.</w:t>
            </w:r>
          </w:p>
        </w:tc>
        <w:tc>
          <w:tcPr>
            <w:tcW w:w="430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39" w:hanging="227"/>
              <w:spacing w:before="113" w:line="253" w:lineRule="auto"/>
              <w:rPr/>
            </w:pPr>
            <w:r>
              <w:rPr>
                <w:spacing w:val="4"/>
              </w:rPr>
              <w:t>Policy making will require s</w:t>
            </w:r>
            <w:r>
              <w:rPr>
                <w:spacing w:val="3"/>
              </w:rPr>
              <w:t>ubstantial debate and involvement</w:t>
            </w:r>
            <w:r>
              <w:rPr/>
              <w:t xml:space="preserve"> </w:t>
            </w:r>
            <w:r>
              <w:rPr>
                <w:spacing w:val="4"/>
              </w:rPr>
              <w:t>of various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stakeholders.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Performance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measures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/>
              <w:t xml:space="preserve">     </w:t>
            </w:r>
            <w:r>
              <w:rPr>
                <w:spacing w:val="4"/>
              </w:rPr>
              <w:t>assess whether decision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making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appropr</w:t>
            </w:r>
            <w:r>
              <w:rPr>
                <w:spacing w:val="3"/>
              </w:rPr>
              <w:t>iate.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880" w:h="15660"/>
          <w:pgMar w:top="948" w:right="977" w:bottom="0" w:left="0" w:header="672" w:footer="0" w:gutter="0"/>
          <w:cols w:equalWidth="0" w:num="1">
            <w:col w:w="109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2"/>
        <w:rPr/>
      </w:pPr>
      <w:r/>
    </w:p>
    <w:p>
      <w:pPr>
        <w:sectPr>
          <w:headerReference w:type="default" r:id="rId10"/>
          <w:pgSz w:w="11880" w:h="15660"/>
          <w:pgMar w:top="965" w:right="0" w:bottom="0" w:left="978" w:header="689" w:footer="0" w:gutter="0"/>
          <w:cols w:equalWidth="0" w:num="1">
            <w:col w:w="10901" w:space="0"/>
          </w:cols>
        </w:sectPr>
        <w:rPr/>
      </w:pPr>
    </w:p>
    <w:p>
      <w:pPr>
        <w:ind w:left="7" w:right="138" w:hanging="7"/>
        <w:spacing w:before="74" w:line="182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Assessment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Constipation-Quality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Life,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PAC-QOL);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stool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form.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considered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outcomes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 CSBMs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per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week,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SBMs per week, and advers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 events leading to discontinuation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medication as the critical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outcomes.</w:t>
      </w:r>
    </w:p>
    <w:p>
      <w:pPr>
        <w:spacing w:before="294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Search Strategy</w:t>
      </w:r>
    </w:p>
    <w:p>
      <w:pPr>
        <w:ind w:right="128" w:firstLine="278"/>
        <w:spacing w:before="67" w:line="17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comprehensive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search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conducted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following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databases: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EMBASE,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MEDLINE,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Cochrane,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Scopus, Web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Sci-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ence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, </w:t>
      </w:r>
      <w:hyperlink w:history="true" r:id="rId1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ClinicalTrials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gov</w:t>
        </w:r>
      </w:hyperlink>
      <w:r>
        <w:rPr>
          <w:rFonts w:ascii="Malgun Gothic" w:hAnsi="Malgun Gothic" w:eastAsia="Malgun Gothic" w:cs="Malgun Gothic"/>
          <w:sz w:val="17"/>
          <w:szCs w:val="17"/>
          <w:spacing w:val="4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Centre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Dissemination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  PubMed.  We  also  reviewed  the  reference  sections  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available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systematic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reviews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  <w:position w:val="7"/>
          </w:rPr>
          <w:t>7</w:t>
        </w:r>
      </w:hyperlink>
      <w:r>
        <w:rPr>
          <w:rFonts w:ascii="Malgun Gothic" w:hAnsi="Malgun Gothic" w:eastAsia="Malgun Gothic" w:cs="Malgun Gothic"/>
          <w:sz w:val="11"/>
          <w:szCs w:val="11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  <w:position w:val="7"/>
          </w:rPr>
          <w:t>8</w:t>
        </w:r>
      </w:hyperlink>
      <w:r>
        <w:rPr>
          <w:rFonts w:ascii="Malgun Gothic" w:hAnsi="Malgun Gothic" w:eastAsia="Malgun Gothic" w:cs="Malgun Gothic"/>
          <w:sz w:val="11"/>
          <w:szCs w:val="11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1"/>
          <w:szCs w:val="11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  <w:position w:val="7"/>
          </w:rPr>
          <w:t>17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24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updated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searches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if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recent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systematic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available.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literature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was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ﬁrst searched on May 15, 2021, and the search was updated on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November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5,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2022.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rch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terms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can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found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Appendix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4"/>
          </w:rPr>
          <w:t xml:space="preserve"> 1</w:t>
        </w:r>
      </w:hyperlink>
      <w:r>
        <w:rPr>
          <w:rFonts w:ascii="Malgun Gothic" w:hAnsi="Malgun Gothic" w:eastAsia="Malgun Gothic" w:cs="Malgun Gothic"/>
          <w:sz w:val="17"/>
          <w:szCs w:val="17"/>
          <w:color w:val="0D7FAC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see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Supplementary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4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Material</w:t>
        </w:r>
      </w:hyperlink>
      <w:r>
        <w:rPr>
          <w:rFonts w:ascii="Malgun Gothic" w:hAnsi="Malgun Gothic" w:eastAsia="Malgun Gothic" w:cs="Malgun Gothic"/>
          <w:sz w:val="17"/>
          <w:szCs w:val="17"/>
          <w:spacing w:val="4"/>
        </w:rPr>
        <w:t>).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Study Selection, Data</w:t>
      </w:r>
      <w:r>
        <w:rPr>
          <w:rFonts w:ascii="Arial" w:hAnsi="Arial" w:eastAsia="Arial" w:cs="Arial"/>
          <w:sz w:val="21"/>
          <w:szCs w:val="21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Collection, and Analysis</w:t>
      </w:r>
    </w:p>
    <w:p>
      <w:pPr>
        <w:ind w:left="2" w:right="128" w:firstLine="286"/>
        <w:spacing w:before="75" w:line="178" w:lineRule="auto"/>
        <w:jc w:val="both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7"/>
          <w:szCs w:val="17"/>
          <w:spacing w:val="-2"/>
        </w:rPr>
        <w:t>Searches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databases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combined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biblio-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graphic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software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EndNote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),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  <w:position w:val="7"/>
          </w:rPr>
          <w:t>18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2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duplicates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removed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Two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reviewers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screened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titles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ducted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full-text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 of the eligible studies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(using a reference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oftware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Cov-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idence),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consensus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reached</w:t>
      </w:r>
      <w:r>
        <w:rPr>
          <w:rFonts w:ascii="Malgun Gothic" w:hAnsi="Malgun Gothic" w:eastAsia="Malgun Gothic" w:cs="Malgun Gothic"/>
          <w:sz w:val="17"/>
          <w:szCs w:val="17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inclusion.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19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2"/>
          <w:w w:val="10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Any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conﬂicts were resolved with the help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enior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member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team.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Data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extracted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study,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includ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ing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study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characteristics,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such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year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publication,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study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site,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study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population,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dose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frequency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interventi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on,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comparison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group,  outcomes  and  methods  for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 xml:space="preserve">  risk-of-bias  assessment.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Meta-analysis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conducted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when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more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than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1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study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contributed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data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same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intervention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outcome.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combined the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dichotomous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 to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obtain</w:t>
      </w:r>
      <w:r>
        <w:rPr>
          <w:rFonts w:ascii="Malgun Gothic" w:hAnsi="Malgun Gothic" w:eastAsia="Malgun Gothic" w:cs="Malgun Gothic"/>
          <w:sz w:val="17"/>
          <w:szCs w:val="17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relative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risk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RR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95%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dence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interval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CI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).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mean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difference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(MD)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pool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continuous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utcomes.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2"/>
            <w:position w:val="7"/>
          </w:rPr>
          <w:t>20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9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meta-analysis, we used th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 generic inverse variance method 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weighting and applied the random-ef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fects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model. We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assessed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statistical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heterogeneity by using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</w:t>
      </w:r>
      <w:r>
        <w:rPr>
          <w:rFonts w:ascii="Malgun Gothic" w:hAnsi="Malgun Gothic" w:eastAsia="Malgun Gothic" w:cs="Malgun Gothic"/>
          <w:sz w:val="11"/>
          <w:szCs w:val="11"/>
          <w:position w:val="7"/>
        </w:rPr>
        <w:t>2  </w:t>
      </w:r>
      <w:r>
        <w:rPr>
          <w:rFonts w:ascii="Malgun Gothic" w:hAnsi="Malgun Gothic" w:eastAsia="Malgun Gothic" w:cs="Malgun Gothic"/>
          <w:sz w:val="17"/>
          <w:szCs w:val="17"/>
        </w:rPr>
        <w:t>index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x</w:t>
      </w:r>
      <w:r>
        <w:rPr>
          <w:rFonts w:ascii="Malgun Gothic" w:hAnsi="Malgun Gothic" w:eastAsia="Malgun Gothic" w:cs="Malgun Gothic"/>
          <w:sz w:val="11"/>
          <w:szCs w:val="11"/>
          <w:position w:val="7"/>
        </w:rPr>
        <w:t>2  </w:t>
      </w:r>
      <w:r>
        <w:rPr>
          <w:rFonts w:ascii="Malgun Gothic" w:hAnsi="Malgun Gothic" w:eastAsia="Malgun Gothic" w:cs="Malgun Gothic"/>
          <w:sz w:val="17"/>
          <w:szCs w:val="17"/>
        </w:rPr>
        <w:t>sta-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tistic. We used funnel plots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 assess the small study effect 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publication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bias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when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at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least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10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available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 </w:t>
      </w:r>
      <w:r>
        <w:rPr>
          <w:rFonts w:ascii="Malgun Gothic" w:hAnsi="Malgun Gothic" w:eastAsia="Malgun Gothic" w:cs="Malgun Gothic"/>
          <w:sz w:val="17"/>
          <w:szCs w:val="17"/>
        </w:rPr>
        <w:t>pooled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analysis.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Man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21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-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software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sta-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tistical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analyses.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Cochrane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Risk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Bias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tool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assess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risk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bias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  <w:position w:val="7"/>
          </w:rPr>
          <w:t>22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tool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sesses</w:t>
      </w:r>
      <w:r>
        <w:rPr>
          <w:rFonts w:ascii="Malgun Gothic" w:hAnsi="Malgun Gothic" w:eastAsia="Malgun Gothic" w:cs="Malgun Gothic"/>
          <w:sz w:val="17"/>
          <w:szCs w:val="1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risk</w:t>
      </w:r>
      <w:r>
        <w:rPr>
          <w:rFonts w:ascii="Malgun Gothic" w:hAnsi="Malgun Gothic" w:eastAsia="Malgun Gothic" w:cs="Malgun Gothic"/>
          <w:sz w:val="17"/>
          <w:szCs w:val="17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bias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following</w:t>
      </w:r>
      <w:r>
        <w:rPr>
          <w:rFonts w:ascii="Malgun Gothic" w:hAnsi="Malgun Gothic" w:eastAsia="Malgun Gothic" w:cs="Malgun Gothic"/>
          <w:sz w:val="17"/>
          <w:szCs w:val="17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domains:</w:t>
      </w:r>
      <w:r>
        <w:rPr>
          <w:rFonts w:ascii="Malgun Gothic" w:hAnsi="Malgun Gothic" w:eastAsia="Malgun Gothic" w:cs="Malgun Gothic"/>
          <w:sz w:val="17"/>
          <w:szCs w:val="17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sequence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generation,   allocation   concealment,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blinding,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incomplete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outcome data, selective re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porting, and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other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biases.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22</w:t>
        </w:r>
      </w:hyperlink>
    </w:p>
    <w:p>
      <w:pPr>
        <w:spacing w:line="271" w:lineRule="auto"/>
        <w:rPr>
          <w:rFonts w:ascii="Arial"/>
          <w:sz w:val="21"/>
        </w:rPr>
      </w:pPr>
      <w:r/>
    </w:p>
    <w:p>
      <w:pPr>
        <w:ind w:left="7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Certainty of the</w:t>
      </w:r>
      <w:r>
        <w:rPr>
          <w:rFonts w:ascii="Arial" w:hAnsi="Arial" w:eastAsia="Arial" w:cs="Arial"/>
          <w:sz w:val="21"/>
          <w:szCs w:val="21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Evidence</w:t>
      </w:r>
    </w:p>
    <w:p>
      <w:pPr>
        <w:ind w:left="5" w:right="128" w:firstLine="274"/>
        <w:spacing w:before="72" w:line="180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approa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ch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assess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certainty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effect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interven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tion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outcome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using the software GradePro.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23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1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 GRADE approach considers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factors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such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study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design,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isk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bias,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inconsistency,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indi-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rectness,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imprecision,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risk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publication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certainty</w:t>
      </w:r>
      <w:r>
        <w:rPr>
          <w:rFonts w:ascii="Malgun Gothic" w:hAnsi="Malgun Gothic" w:eastAsia="Malgun Gothic" w:cs="Malgun Gothic"/>
          <w:sz w:val="17"/>
          <w:szCs w:val="17"/>
          <w:spacing w:val="6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high,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moderate,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low,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very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low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2"/>
          </w:rPr>
          <w:t xml:space="preserve"> 2</w:t>
        </w:r>
      </w:hyperlink>
      <w:r>
        <w:rPr>
          <w:rFonts w:ascii="Malgun Gothic" w:hAnsi="Malgun Gothic" w:eastAsia="Malgun Gothic" w:cs="Malgun Gothic"/>
          <w:sz w:val="17"/>
          <w:szCs w:val="17"/>
          <w:spacing w:val="2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  <w:position w:val="7"/>
          </w:rPr>
          <w:t>24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22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results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certainty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assessment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reported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 </w:t>
      </w:r>
      <w:r>
        <w:rPr>
          <w:rFonts w:ascii="Malgun Gothic" w:hAnsi="Malgun Gothic" w:eastAsia="Malgun Gothic" w:cs="Malgun Gothic"/>
          <w:sz w:val="17"/>
          <w:szCs w:val="17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proﬁles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available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Supplementary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Material</w:t>
        </w:r>
      </w:hyperlink>
      <w:r>
        <w:rPr>
          <w:rFonts w:ascii="Malgun Gothic" w:hAnsi="Malgun Gothic" w:eastAsia="Malgun Gothic" w:cs="Malgun Gothic"/>
          <w:sz w:val="17"/>
          <w:szCs w:val="17"/>
          <w:color w:val="0D7FAC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interventions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>.</w:t>
      </w:r>
    </w:p>
    <w:p>
      <w:pPr>
        <w:ind w:left="1"/>
        <w:spacing w:before="296" w:line="20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5"/>
        </w:rPr>
        <w:t>Development of Recommendations</w:t>
      </w:r>
    </w:p>
    <w:p>
      <w:pPr>
        <w:ind w:left="6" w:right="139" w:firstLine="277"/>
        <w:spacing w:before="69" w:line="164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process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transla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tion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evidence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into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ommendations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followed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EtD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framework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  <w:position w:val="7"/>
          </w:rPr>
          <w:t>25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achieved by discussion during virtual meetings of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 gui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977" w:firstLine="3"/>
        <w:spacing w:before="34" w:line="186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2815558</wp:posOffset>
                </wp:positionH>
                <wp:positionV relativeFrom="paragraph">
                  <wp:posOffset>916494</wp:posOffset>
                </wp:positionV>
                <wp:extent cx="1291589" cy="46990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2815558" y="916494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221.698pt;margin-top:72.1649pt;mso-position-vertical-relative:text;mso-position-horizontal-relative:text;width:101.7pt;height:37pt;z-index:251689984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7"/>
          <w:szCs w:val="17"/>
        </w:rPr>
        <w:t>committee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EtD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framework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considers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certainty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evi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dence,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balance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beneﬁts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harm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patient values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pref-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erences, feasibility, acceptability, equity, and resourc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 use.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25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-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10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EtD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tables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presented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he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-1"/>
          </w:rPr>
          <w:t>Supplementary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-1"/>
          </w:rPr>
          <w:t>Material</w:t>
        </w:r>
      </w:hyperlink>
      <w:r>
        <w:rPr>
          <w:rFonts w:ascii="Malgun Gothic" w:hAnsi="Malgun Gothic" w:eastAsia="Malgun Gothic" w:cs="Malgun Gothic"/>
          <w:sz w:val="17"/>
          <w:szCs w:val="17"/>
          <w:spacing w:val="-1"/>
        </w:rPr>
        <w:t>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Consensus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was reached for all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 rec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ommendations among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group.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interpretation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strength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recommendations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summarized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5"/>
          </w:rPr>
          <w:t>3</w:t>
        </w:r>
      </w:hyperlink>
      <w:r>
        <w:rPr>
          <w:rFonts w:ascii="Malgun Gothic" w:hAnsi="Malgun Gothic" w:eastAsia="Malgun Gothic" w:cs="Malgun Gothic"/>
          <w:sz w:val="17"/>
          <w:szCs w:val="17"/>
          <w:spacing w:val="5"/>
        </w:rPr>
        <w:t>.</w:t>
      </w:r>
    </w:p>
    <w:p>
      <w:pPr>
        <w:ind w:left="1"/>
        <w:spacing w:before="280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Document Review</w:t>
      </w:r>
    </w:p>
    <w:p>
      <w:pPr>
        <w:ind w:left="3" w:right="978" w:firstLine="281"/>
        <w:spacing w:before="71" w:line="174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underwent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expedited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external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peer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review.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document was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revised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addr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ess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pertinent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comments, but no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changes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made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direc-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tion or strength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recommendation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"/>
        <w:spacing w:before="60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Recommendations</w:t>
      </w:r>
    </w:p>
    <w:p>
      <w:pPr>
        <w:ind w:left="3" w:right="977" w:firstLine="281"/>
        <w:spacing w:before="68" w:line="176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literature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search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yielded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993 </w:t>
      </w:r>
      <w:r>
        <w:rPr>
          <w:rFonts w:ascii="Malgun Gothic" w:hAnsi="Malgun Gothic" w:eastAsia="Malgun Gothic" w:cs="Malgun Gothic"/>
          <w:sz w:val="17"/>
          <w:szCs w:val="17"/>
        </w:rPr>
        <w:t>titles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total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726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titles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abstracts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screened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after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duplicates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removed. Of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54 studies reviewed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 full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text, 28 studies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synthesis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14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dies were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excluded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Figure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"/>
          </w:rPr>
          <w:t>1</w:t>
        </w:r>
      </w:hyperlink>
      <w:r>
        <w:rPr>
          <w:rFonts w:ascii="Malgun Gothic" w:hAnsi="Malgun Gothic" w:eastAsia="Malgun Gothic" w:cs="Malgun Gothic"/>
          <w:sz w:val="17"/>
          <w:szCs w:val="17"/>
          <w:spacing w:val="1"/>
        </w:rPr>
        <w:t>).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Supplementary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"/>
          </w:rPr>
          <w:t>2</w:t>
        </w:r>
      </w:hyperlink>
      <w:r>
        <w:rPr>
          <w:rFonts w:ascii="Malgun Gothic" w:hAnsi="Malgun Gothic" w:eastAsia="Malgun Gothic" w:cs="Malgun Gothic"/>
          <w:sz w:val="17"/>
          <w:szCs w:val="17"/>
          <w:color w:val="0D7FAC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gives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reason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exclu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sion of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studies. The summary estimates for effect of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 speciﬁed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intervention on each of the prespeciﬁed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 are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included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 forest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plots and evidence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proﬁles for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PICO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question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available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Supplementary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5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Material</w:t>
        </w:r>
      </w:hyperlink>
      <w:r>
        <w:rPr>
          <w:rFonts w:ascii="Malgun Gothic" w:hAnsi="Malgun Gothic" w:eastAsia="Malgun Gothic" w:cs="Malgun Gothic"/>
          <w:sz w:val="17"/>
          <w:szCs w:val="17"/>
          <w:spacing w:val="5"/>
        </w:rPr>
        <w:t>.</w:t>
      </w:r>
    </w:p>
    <w:p>
      <w:pPr>
        <w:ind w:left="3" w:right="978" w:firstLine="281"/>
        <w:spacing w:before="4" w:line="190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1</w:t>
        </w:r>
      </w:hyperlink>
      <w:r>
        <w:rPr>
          <w:rFonts w:ascii="Malgun Gothic" w:hAnsi="Malgun Gothic" w:eastAsia="Malgun Gothic" w:cs="Malgun Gothic"/>
          <w:sz w:val="17"/>
          <w:szCs w:val="17"/>
          <w:color w:val="0D7FAC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provides a summ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ary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the recommendations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sented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guideline.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More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detailed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formation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regarding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medication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indication,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dosing, availabili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ty,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 mechanism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action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summarized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3"/>
          </w:rPr>
          <w:t xml:space="preserve"> 4</w:t>
        </w:r>
      </w:hyperlink>
      <w:r>
        <w:rPr>
          <w:rFonts w:ascii="Malgun Gothic" w:hAnsi="Malgun Gothic" w:eastAsia="Malgun Gothic" w:cs="Malgun Gothic"/>
          <w:sz w:val="17"/>
          <w:szCs w:val="17"/>
          <w:spacing w:val="3"/>
        </w:rPr>
        <w:t>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2" w:line="200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5"/>
        </w:rPr>
        <w:t>Fiber</w:t>
      </w:r>
    </w:p>
    <w:p>
      <w:pPr>
        <w:spacing w:before="65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4918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3" w:firstLine="6"/>
              <w:spacing w:before="166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Recommendation   1:   </w:t>
            </w:r>
            <w:r>
              <w:rPr>
                <w:sz w:val="17"/>
                <w:szCs w:val="17"/>
                <w:spacing w:val="8"/>
              </w:rPr>
              <w:t>In</w:t>
            </w:r>
            <w:r>
              <w:rPr>
                <w:sz w:val="17"/>
                <w:szCs w:val="17"/>
                <w:spacing w:val="28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adults</w:t>
            </w:r>
            <w:r>
              <w:rPr>
                <w:sz w:val="17"/>
                <w:szCs w:val="17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with</w:t>
            </w:r>
            <w:r>
              <w:rPr>
                <w:sz w:val="17"/>
                <w:szCs w:val="17"/>
                <w:spacing w:val="22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CIC,</w:t>
            </w:r>
            <w:r>
              <w:rPr>
                <w:sz w:val="17"/>
                <w:szCs w:val="17"/>
                <w:spacing w:val="20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the</w:t>
            </w:r>
            <w:r>
              <w:rPr>
                <w:sz w:val="17"/>
                <w:szCs w:val="17"/>
              </w:rPr>
              <w:t xml:space="preserve">   </w:t>
            </w:r>
            <w:r>
              <w:rPr>
                <w:sz w:val="17"/>
                <w:szCs w:val="17"/>
                <w:spacing w:val="8"/>
              </w:rPr>
              <w:t>panel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suggests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sz w:val="17"/>
                <w:szCs w:val="17"/>
                <w:spacing w:val="4"/>
              </w:rPr>
              <w:t>the    use</w:t>
            </w:r>
            <w:r>
              <w:rPr>
                <w:sz w:val="17"/>
                <w:szCs w:val="17"/>
                <w:spacing w:val="1"/>
              </w:rPr>
              <w:t xml:space="preserve">   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16"/>
                <w:w w:val="101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ﬁber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sz w:val="17"/>
                <w:szCs w:val="17"/>
                <w:spacing w:val="4"/>
              </w:rPr>
              <w:t>supplementatio</w:t>
            </w:r>
            <w:r>
              <w:rPr>
                <w:sz w:val="17"/>
                <w:szCs w:val="17"/>
                <w:spacing w:val="3"/>
              </w:rPr>
              <w:t>n</w:t>
            </w:r>
            <w:r>
              <w:rPr>
                <w:sz w:val="17"/>
                <w:szCs w:val="17"/>
                <w:spacing w:val="2"/>
              </w:rPr>
              <w:t xml:space="preserve">    </w:t>
            </w:r>
            <w:r>
              <w:rPr>
                <w:sz w:val="17"/>
                <w:szCs w:val="17"/>
                <w:spacing w:val="3"/>
              </w:rPr>
              <w:t>over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management   without   ﬁber</w:t>
            </w:r>
            <w:r>
              <w:rPr>
                <w:sz w:val="17"/>
                <w:szCs w:val="17"/>
                <w:spacing w:val="10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supplements    (conditional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recommendation,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low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certainty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evide</w:t>
            </w:r>
            <w:r>
              <w:rPr>
                <w:sz w:val="17"/>
                <w:szCs w:val="17"/>
                <w:spacing w:val="3"/>
              </w:rPr>
              <w:t>nce).</w:t>
            </w:r>
          </w:p>
          <w:p>
            <w:pPr>
              <w:pStyle w:val="TableText"/>
              <w:ind w:left="118"/>
              <w:spacing w:before="186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9" w:right="124" w:hanging="147"/>
              <w:spacing w:before="192" w:line="169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Dietary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assessment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important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to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determine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otal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ﬁber intake from diet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supplements.</w:t>
            </w:r>
          </w:p>
          <w:p>
            <w:pPr>
              <w:pStyle w:val="TableText"/>
              <w:ind w:left="279" w:right="124" w:hanging="147"/>
              <w:spacing w:before="110" w:line="191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Fiber supplements can be used 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ﬁrst-line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therapy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CIC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>,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particularly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individuals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low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dietary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ﬁ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ber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intake.</w:t>
            </w:r>
          </w:p>
          <w:p>
            <w:pPr>
              <w:pStyle w:val="TableText"/>
              <w:ind w:left="275" w:right="123" w:hanging="143"/>
              <w:spacing w:before="69" w:line="184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Among the evaluated ﬁber supplements, only psyllium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appears to be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effective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(with very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limited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unce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r-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tain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data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bran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inulin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"/>
              </w:rPr>
              <w:t>).</w:t>
            </w:r>
          </w:p>
          <w:p>
            <w:pPr>
              <w:pStyle w:val="TableText"/>
              <w:ind w:left="278" w:right="124" w:hanging="146"/>
              <w:spacing w:before="134" w:line="184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Adequate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hydration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should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be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encouraged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he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of ﬁber.</w:t>
            </w:r>
          </w:p>
          <w:p>
            <w:pPr>
              <w:pStyle w:val="TableText"/>
              <w:ind w:left="278" w:right="124" w:hanging="146"/>
              <w:spacing w:before="107" w:line="184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Flatulence is a commonly observe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 side effect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the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of ﬁber.</w:t>
            </w:r>
          </w:p>
        </w:tc>
      </w:tr>
    </w:tbl>
    <w:p>
      <w:pPr>
        <w:ind w:left="7" w:right="976" w:firstLine="273"/>
        <w:spacing w:before="303" w:line="17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We evaluated evidence for ﬁber supplementation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bran,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inulin,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psyllium,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methylcellu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lose.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without</w:t>
      </w:r>
    </w:p>
    <w:p>
      <w:pPr>
        <w:spacing w:line="172" w:lineRule="auto"/>
        <w:sectPr>
          <w:type w:val="continuous"/>
          <w:pgSz w:w="11880" w:h="15660"/>
          <w:pgMar w:top="965" w:right="0" w:bottom="0" w:left="978" w:header="689" w:footer="0" w:gutter="0"/>
          <w:cols w:equalWidth="0" w:num="2">
            <w:col w:w="4981" w:space="100"/>
            <w:col w:w="582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2054"/>
        <w:spacing w:line="974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871633</wp:posOffset>
                </wp:positionV>
                <wp:extent cx="1291589" cy="46863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-411480" y="871633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32.4pt;margin-top:68.6326pt;mso-position-vertical-relative:text;mso-position-horizontal-relative:text;width:101.7pt;height:36.9pt;z-index:251696128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94"/>
        </w:rPr>
        <w:drawing>
          <wp:inline distT="0" distB="0" distL="0" distR="0">
            <wp:extent cx="4934051" cy="618839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051" cy="61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2"/>
        <w:spacing w:before="60" w:line="203" w:lineRule="exact"/>
        <w:outlineLvl w:val="3"/>
        <w:jc w:val="right"/>
        <w:rPr>
          <w:rFonts w:ascii="Arial" w:hAnsi="Arial" w:eastAsia="Arial" w:cs="Arial"/>
        </w:rPr>
      </w:pPr>
      <w:r>
        <w:rPr>
          <w:spacing w:val="4"/>
          <w:position w:val="2"/>
        </w:rPr>
        <w:t>Figure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1. </w:t>
      </w:r>
      <w:r>
        <w:rPr>
          <w:rFonts w:ascii="Arial" w:hAnsi="Arial" w:eastAsia="Arial" w:cs="Arial"/>
          <w:spacing w:val="4"/>
          <w:position w:val="2"/>
        </w:rPr>
        <w:t>PRISMA</w:t>
      </w:r>
      <w:r>
        <w:rPr>
          <w:rFonts w:ascii="Arial" w:hAnsi="Arial" w:eastAsia="Arial" w:cs="Arial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ﬂow</w:t>
      </w:r>
      <w:r>
        <w:rPr>
          <w:rFonts w:ascii="Arial" w:hAnsi="Arial" w:eastAsia="Arial" w:cs="Arial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diagram.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Six</w:t>
      </w:r>
      <w:r>
        <w:rPr>
          <w:rFonts w:ascii="Arial" w:hAnsi="Arial" w:eastAsia="Arial" w:cs="Arial"/>
          <w:spacing w:val="26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studies</w:t>
      </w:r>
      <w:r>
        <w:rPr>
          <w:rFonts w:ascii="Arial" w:hAnsi="Arial" w:eastAsia="Arial" w:cs="Arial"/>
          <w:spacing w:val="28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on</w:t>
      </w:r>
      <w:r>
        <w:rPr>
          <w:rFonts w:ascii="Arial" w:hAnsi="Arial" w:eastAsia="Arial" w:cs="Arial"/>
          <w:spacing w:val="23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ﬁber</w:t>
      </w:r>
      <w:r>
        <w:rPr>
          <w:rFonts w:ascii="Arial" w:hAnsi="Arial" w:eastAsia="Arial" w:cs="Arial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supplemen</w:t>
      </w:r>
      <w:r>
        <w:rPr>
          <w:rFonts w:ascii="Arial" w:hAnsi="Arial" w:eastAsia="Arial" w:cs="Arial"/>
          <w:spacing w:val="3"/>
          <w:position w:val="2"/>
        </w:rPr>
        <w:t>ts</w:t>
      </w:r>
      <w:r>
        <w:rPr>
          <w:rFonts w:ascii="Arial" w:hAnsi="Arial" w:eastAsia="Arial" w:cs="Arial"/>
          <w:spacing w:val="34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included</w:t>
      </w:r>
      <w:r>
        <w:rPr>
          <w:rFonts w:ascii="Arial" w:hAnsi="Arial" w:eastAsia="Arial" w:cs="Arial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studies</w:t>
      </w:r>
      <w:r>
        <w:rPr>
          <w:rFonts w:ascii="Arial" w:hAnsi="Arial" w:eastAsia="Arial" w:cs="Arial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on</w:t>
      </w:r>
      <w:r>
        <w:rPr>
          <w:rFonts w:ascii="Arial" w:hAnsi="Arial" w:eastAsia="Arial" w:cs="Arial"/>
          <w:spacing w:val="23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the</w:t>
      </w:r>
      <w:r>
        <w:rPr>
          <w:rFonts w:ascii="Arial" w:hAnsi="Arial" w:eastAsia="Arial" w:cs="Arial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use</w:t>
      </w:r>
      <w:r>
        <w:rPr>
          <w:rFonts w:ascii="Arial" w:hAnsi="Arial" w:eastAsia="Arial" w:cs="Arial"/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of</w:t>
      </w:r>
      <w:r>
        <w:rPr>
          <w:rFonts w:ascii="Arial" w:hAnsi="Arial" w:eastAsia="Arial" w:cs="Arial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insulin</w:t>
      </w:r>
      <w:r>
        <w:rPr>
          <w:rFonts w:ascii="Arial" w:hAnsi="Arial" w:eastAsia="Arial" w:cs="Arial"/>
          <w:spacing w:val="29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(1</w:t>
      </w:r>
      <w:r>
        <w:rPr>
          <w:rFonts w:ascii="Arial" w:hAnsi="Arial" w:eastAsia="Arial" w:cs="Arial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study),</w:t>
      </w:r>
      <w:r>
        <w:rPr>
          <w:rFonts w:ascii="Arial" w:hAnsi="Arial" w:eastAsia="Arial" w:cs="Arial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bran</w:t>
      </w:r>
      <w:r>
        <w:rPr>
          <w:rFonts w:ascii="Arial" w:hAnsi="Arial" w:eastAsia="Arial" w:cs="Arial"/>
          <w:spacing w:val="29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(1</w:t>
      </w:r>
    </w:p>
    <w:p>
      <w:pPr>
        <w:ind w:left="990" w:right="10" w:hanging="6"/>
        <w:spacing w:line="24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study),</w:t>
      </w:r>
      <w:r>
        <w:rPr>
          <w:rFonts w:ascii="Arial" w:hAnsi="Arial" w:eastAsia="Arial" w:cs="Arial"/>
          <w:sz w:val="17"/>
          <w:szCs w:val="17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psyllium</w:t>
      </w:r>
      <w:r>
        <w:rPr>
          <w:rFonts w:ascii="Arial" w:hAnsi="Arial" w:eastAsia="Arial" w:cs="Arial"/>
          <w:sz w:val="17"/>
          <w:szCs w:val="17"/>
          <w:spacing w:val="2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(3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studies).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One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study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addressed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magnesium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oxide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</w:t>
      </w:r>
      <w:r>
        <w:rPr>
          <w:rFonts w:ascii="Arial" w:hAnsi="Arial" w:eastAsia="Arial" w:cs="Arial"/>
          <w:sz w:val="17"/>
          <w:szCs w:val="17"/>
          <w:spacing w:val="1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senna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 the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same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trial,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so the total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number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included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studies</w:t>
      </w:r>
      <w:r>
        <w:rPr>
          <w:rFonts w:ascii="Arial" w:hAnsi="Arial" w:eastAsia="Arial" w:cs="Arial"/>
          <w:sz w:val="17"/>
          <w:szCs w:val="17"/>
          <w:spacing w:val="2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is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</w:rPr>
        <w:t>28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and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not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</w:rPr>
        <w:t>29.</w:t>
      </w:r>
      <w:r>
        <w:rPr>
          <w:rFonts w:ascii="Arial" w:hAnsi="Arial" w:eastAsia="Arial" w:cs="Arial"/>
          <w:sz w:val="17"/>
          <w:szCs w:val="17"/>
          <w:spacing w:val="2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PEG</w:t>
      </w:r>
      <w:r>
        <w:rPr>
          <w:rFonts w:ascii="Arial" w:hAnsi="Arial" w:eastAsia="Arial" w:cs="Arial"/>
          <w:sz w:val="17"/>
          <w:szCs w:val="17"/>
          <w:spacing w:val="19"/>
        </w:rPr>
        <w:t>,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polyethylene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glycol</w:t>
      </w:r>
      <w:r>
        <w:rPr>
          <w:rFonts w:ascii="Arial" w:hAnsi="Arial" w:eastAsia="Arial" w:cs="Arial"/>
          <w:sz w:val="17"/>
          <w:szCs w:val="17"/>
          <w:spacing w:val="19"/>
        </w:rPr>
        <w:t>.</w:t>
      </w:r>
    </w:p>
    <w:p>
      <w:pPr>
        <w:spacing w:before="34"/>
        <w:rPr/>
      </w:pPr>
      <w:r/>
    </w:p>
    <w:p>
      <w:pPr>
        <w:sectPr>
          <w:headerReference w:type="default" r:id="rId12"/>
          <w:pgSz w:w="11880" w:h="15660"/>
          <w:pgMar w:top="948" w:right="966" w:bottom="0" w:left="0" w:header="672" w:footer="0" w:gutter="0"/>
          <w:cols w:equalWidth="0" w:num="1">
            <w:col w:w="10913" w:space="0"/>
          </w:cols>
        </w:sectPr>
        <w:rPr/>
      </w:pPr>
    </w:p>
    <w:p>
      <w:pPr>
        <w:ind w:left="980" w:right="143" w:firstLine="5"/>
        <w:spacing w:before="43" w:line="19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ﬁber was low.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 we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meth-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ylcellulose, but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bran,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inulin,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lined below.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980"/>
        <w:spacing w:before="61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Bran</w:t>
      </w:r>
    </w:p>
    <w:p>
      <w:pPr>
        <w:ind w:left="1265"/>
        <w:spacing w:before="34" w:line="202" w:lineRule="exact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position w:val="1"/>
        </w:rPr>
        <w:t>Summary</w:t>
      </w:r>
      <w:r>
        <w:rPr>
          <w:rFonts w:ascii="Arial" w:hAnsi="Arial" w:eastAsia="Arial" w:cs="Arial"/>
          <w:sz w:val="19"/>
          <w:szCs w:val="19"/>
          <w:spacing w:val="54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of</w:t>
      </w:r>
      <w:r>
        <w:rPr>
          <w:rFonts w:ascii="Arial" w:hAnsi="Arial" w:eastAsia="Arial" w:cs="Arial"/>
          <w:sz w:val="19"/>
          <w:szCs w:val="19"/>
          <w:spacing w:val="4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evidence</w:t>
      </w:r>
      <w:r>
        <w:rPr>
          <w:rFonts w:ascii="Arial" w:hAnsi="Arial" w:eastAsia="Arial" w:cs="Arial"/>
          <w:sz w:val="19"/>
          <w:szCs w:val="19"/>
          <w:spacing w:val="11"/>
          <w:position w:val="1"/>
        </w:rPr>
        <w:t>. 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11"/>
          <w:position w:val="1"/>
        </w:rPr>
        <w:t>-</w:t>
      </w:r>
    </w:p>
    <w:p>
      <w:pPr>
        <w:ind w:left="984" w:right="132" w:firstLine="3"/>
        <w:spacing w:before="3" w:line="172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ducted in Italy 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cross-over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design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ﬁ-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cacy  and  safety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  bran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29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chronic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nonorganic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constipation.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ticipants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received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ground bran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(6.6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g)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identical-looking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preparati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 3 times 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day 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4-week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periods.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26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1" w:firstLine="283"/>
        <w:spacing w:before="48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Beneﬁts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harms.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study,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bran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lead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week;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how-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ever,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wide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possible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null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ef-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1.30, 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0.98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3.58).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8"/>
          </w:rPr>
          <w:t>26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4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adverse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event was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noted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arm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 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2.79,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0.12-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62.48).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9"/>
            <w:position w:val="8"/>
          </w:rPr>
          <w:t>26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9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responder rates, diarrhea,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relief,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of life,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.</w:t>
      </w:r>
    </w:p>
    <w:p>
      <w:pPr>
        <w:ind w:left="5" w:firstLine="279"/>
        <w:spacing w:before="3" w:line="16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</w:t>
      </w:r>
      <w:r>
        <w:rPr>
          <w:rFonts w:ascii="Arial" w:hAnsi="Arial" w:eastAsia="Arial" w:cs="Arial"/>
          <w:sz w:val="19"/>
          <w:szCs w:val="19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effects.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un-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cer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tain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about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bran.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 for bran is very low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concerns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about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</w:p>
    <w:p>
      <w:pPr>
        <w:spacing w:line="163" w:lineRule="auto"/>
        <w:sectPr>
          <w:type w:val="continuous"/>
          <w:pgSz w:w="11880" w:h="15660"/>
          <w:pgMar w:top="948" w:right="966" w:bottom="0" w:left="0" w:header="672" w:footer="0" w:gutter="0"/>
          <w:cols w:equalWidth="0" w:num="2">
            <w:col w:w="5964" w:space="100"/>
            <w:col w:w="484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7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5674038</wp:posOffset>
                </wp:positionH>
                <wp:positionV relativeFrom="paragraph">
                  <wp:posOffset>3104862</wp:posOffset>
                </wp:positionV>
                <wp:extent cx="6324600" cy="159385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5674038" y="3104862"/>
                          <a:ext cx="6324600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June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"/>
                                <w:position w:val="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AGA-ACG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0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Guideline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6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P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9"/>
                                <w:position w:val="2"/>
                              </w:rPr>
                              <w:t>harmacological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9"/>
                                <w:position w:val="2"/>
                              </w:rPr>
                              <w:t>Management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9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9"/>
                                <w:position w:val="2"/>
                              </w:rPr>
                              <w:t>CIC   1093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446.775pt;margin-top:244.477pt;mso-position-vertical-relative:text;mso-position-horizontal-relative:text;width:498pt;height:12.55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June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"/>
                          <w:position w:val="2"/>
                        </w:rPr>
                        <w:t xml:space="preserve">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AGA-ACG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0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Guideline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6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P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9"/>
                          <w:position w:val="2"/>
                        </w:rPr>
                        <w:t>harmacological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9"/>
                          <w:position w:val="2"/>
                        </w:rPr>
                        <w:t>Management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9"/>
                          <w:position w:val="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9"/>
                          <w:position w:val="2"/>
                        </w:rPr>
                        <w:t>CIC   1093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4" style="position:absolute;margin-left:0pt;margin-top:15.0414pt;mso-position-vertical-relative:text;mso-position-horizontal-relative:text;width:670.95pt;height:1pt;z-index:251715584;" fillcolor="#000000" filled="true" strokecolor="#000000" strokeweight="0.00pt" coordsize="13419,20" coordorigin="0,0" path="m,l13418,0l13418,19l0,19e">
            <v:stroke endcap="round" miterlimit="0"/>
          </v:shape>
        </w:pict>
      </w:r>
      <w:r>
        <w:rPr>
          <w:spacing w:val="5"/>
        </w:rPr>
        <w:t>Table</w:t>
      </w:r>
      <w:r>
        <w:rPr>
          <w:spacing w:val="20"/>
          <w:w w:val="101"/>
        </w:rPr>
        <w:t xml:space="preserve"> </w:t>
      </w:r>
      <w:r>
        <w:rPr>
          <w:spacing w:val="5"/>
        </w:rPr>
        <w:t>4.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5"/>
        </w:rPr>
        <w:t>Overview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of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5"/>
        </w:rPr>
        <w:t>Interventions for the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5"/>
        </w:rPr>
        <w:t>Pharmacological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5"/>
        </w:rPr>
        <w:t>Ma</w:t>
      </w:r>
      <w:r>
        <w:rPr>
          <w:rFonts w:ascii="Arial" w:hAnsi="Arial" w:eastAsia="Arial" w:cs="Arial"/>
          <w:spacing w:val="4"/>
        </w:rPr>
        <w:t>nagement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4"/>
        </w:rPr>
        <w:t>of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4"/>
        </w:rPr>
        <w:t>Chronic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Idiopathic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Constipation</w:t>
      </w:r>
    </w:p>
    <w:p>
      <w:pPr>
        <w:ind w:left="118"/>
        <w:spacing w:before="233" w:line="20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4"/>
        </w:rPr>
        <w:t>What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medications</w:t>
      </w:r>
    </w:p>
    <w:p>
      <w:pPr>
        <w:ind w:left="41"/>
        <w:spacing w:before="18" w:line="172" w:lineRule="exact"/>
        <w:rPr>
          <w:rFonts w:ascii="Arial" w:hAnsi="Arial" w:eastAsia="Arial" w:cs="Arial"/>
          <w:sz w:val="14"/>
          <w:szCs w:val="14"/>
        </w:rPr>
      </w:pPr>
      <w:r>
        <w:pict>
          <v:shape id="_x0000_s36" style="position:absolute;margin-left:500.98pt;margin-top:1.64911pt;mso-position-vertical-relative:text;mso-position-horizontal-relative:text;width:46.9pt;height:18.4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20" w:line="20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Estimated</w:t>
                  </w:r>
                </w:p>
                <w:p>
                  <w:pPr>
                    <w:ind w:left="20"/>
                    <w:spacing w:before="18" w:line="172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>monthly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2"/>
                    </w:rPr>
                    <w:t>cost,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spacing w:val="3"/>
        </w:rPr>
        <w:t>can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be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used to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treat</w:t>
      </w:r>
    </w:p>
    <w:p>
      <w:pPr>
        <w:ind w:left="128"/>
        <w:spacing w:before="16" w:line="173" w:lineRule="exact"/>
        <w:rPr>
          <w:rFonts w:ascii="Arial" w:hAnsi="Arial" w:eastAsia="Arial" w:cs="Arial"/>
          <w:sz w:val="14"/>
          <w:szCs w:val="14"/>
        </w:rPr>
      </w:pPr>
      <w:r>
        <w:pict>
          <v:shape id="_x0000_s38" style="position:absolute;margin-left:204.073pt;margin-top:1.57849pt;mso-position-vertical-relative:text;mso-position-horizontal-relative:text;width:71.55pt;height:8.8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Recommended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initial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chronic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idiopathic</w:t>
      </w:r>
    </w:p>
    <w:p>
      <w:pPr>
        <w:ind w:left="272"/>
        <w:spacing w:before="49" w:line="209" w:lineRule="auto"/>
        <w:rPr>
          <w:rFonts w:ascii="Arial" w:hAnsi="Arial" w:eastAsia="Arial" w:cs="Arial"/>
          <w:sz w:val="14"/>
          <w:szCs w:val="14"/>
        </w:rPr>
      </w:pPr>
      <w:r>
        <w:pict>
          <v:shape id="_x0000_s40" style="position:absolute;margin-left:0.000011pt;margin-top:14.1107pt;mso-position-vertical-relative:text;mso-position-horizontal-relative:text;width:670.95pt;height:1.05pt;z-index:251714560;" fillcolor="#000000" filled="true" strokecolor="#000000" strokeweight="0.00pt" coordsize="13419,20" coordorigin="0,0" path="m1738,20l0,20l0,0l1738,0em3954,20l1434,20l1434,0l3954,0em5932,20l3651,20l3651,0l5932,0em8028,20l5628,20l5628,0l8028,0em10006,20l7724,20l7724,0l10006,0em11266,20l9702,20l9702,0l11266,0em13418,20l10962,20l10962,0l13418,0e">
            <v:stroke endcap="round" miterlimit="0"/>
          </v:shape>
        </w:pict>
      </w:r>
      <w:r>
        <w:pict>
          <v:shape id="_x0000_s42" style="position:absolute;margin-left:514.604pt;margin-top:-1.97037pt;mso-position-vertical-relative:text;mso-position-horizontal-relative:text;width:138.8pt;height:11.0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USD</w:t>
                  </w:r>
                  <w:hyperlink w:history="true" w:anchor="bookmark1"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0D7FAC"/>
                        <w:position w:val="6"/>
                      </w:rPr>
                      <w:t>a</w:t>
                    </w:r>
                  </w:hyperlink>
                  <w:r>
                    <w:rPr>
                      <w:rFonts w:ascii="Arial" w:hAnsi="Arial" w:eastAsia="Arial" w:cs="Arial"/>
                      <w:sz w:val="9"/>
                      <w:szCs w:val="9"/>
                      <w:color w:val="0D7FAC"/>
                      <w:spacing w:val="5"/>
                      <w:position w:val="6"/>
                    </w:rPr>
                    <w:t xml:space="preserve">                         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color w:val="0D7FAC"/>
                      <w:spacing w:val="4"/>
                      <w:position w:val="6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Additional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comments</w:t>
                  </w:r>
                </w:p>
              </w:txbxContent>
            </v:textbox>
          </v:shape>
        </w:pict>
      </w:r>
      <w:r>
        <w:pict>
          <v:shape id="_x0000_s44" style="position:absolute;margin-left:230.688pt;margin-top:1.46802pt;mso-position-vertical-relative:text;mso-position-horizontal-relative:text;width:239.3pt;height:9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dose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Guidance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>dose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>titration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>Maximum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</w:rPr>
                    <w:t>dose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</w:rPr>
        <w:t>constipation</w:t>
      </w:r>
      <w:r>
        <w:rPr>
          <w:rFonts w:ascii="Arial" w:hAnsi="Arial" w:eastAsia="Arial" w:cs="Arial"/>
          <w:sz w:val="14"/>
          <w:szCs w:val="14"/>
          <w:spacing w:val="9"/>
        </w:rPr>
        <w:t>?                    </w:t>
      </w:r>
      <w:r>
        <w:rPr>
          <w:rFonts w:ascii="Arial" w:hAnsi="Arial" w:eastAsia="Arial" w:cs="Arial"/>
          <w:sz w:val="14"/>
          <w:szCs w:val="14"/>
        </w:rPr>
        <w:t>Mechanism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action</w:t>
      </w:r>
    </w:p>
    <w:p>
      <w:pPr>
        <w:ind w:left="1748" w:right="10499" w:hanging="1738"/>
        <w:spacing w:before="210" w:line="294" w:lineRule="auto"/>
        <w:tabs>
          <w:tab w:val="left" w:pos="1981"/>
        </w:tabs>
        <w:jc w:val="right"/>
        <w:rPr>
          <w:rFonts w:ascii="Arial" w:hAnsi="Arial" w:eastAsia="Arial" w:cs="Arial"/>
          <w:sz w:val="12"/>
          <w:szCs w:val="12"/>
        </w:rPr>
      </w:pPr>
      <w:r>
        <w:pict>
          <v:shape id="_x0000_s46" style="position:absolute;margin-left:400.919pt;margin-top:9.48633pt;mso-position-vertical-relative:text;mso-position-horizontal-relative:text;width:72.15pt;height:26.4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9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Usually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no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beneﬁt to</w:t>
                  </w:r>
                </w:p>
                <w:p>
                  <w:pPr>
                    <w:ind w:left="254" w:right="20"/>
                    <w:spacing w:before="19" w:line="278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increasing total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ﬁber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intake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over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</w:rPr>
                    <w:t xml:space="preserve"> 25-30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48" style="position:absolute;margin-left:515.9pt;margin-top:9.48633pt;mso-position-vertical-relative:text;mso-position-horizontal-relative:text;width:150.35pt;height:34.9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3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&lt;$50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Ensure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adequate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hydrati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on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as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ﬁber</w:t>
                  </w:r>
                </w:p>
                <w:p>
                  <w:pPr>
                    <w:ind w:left="1191"/>
                    <w:spacing w:before="15" w:line="149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>intake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>increases</w:t>
                  </w:r>
                </w:p>
                <w:p>
                  <w:pPr>
                    <w:ind w:left="957"/>
                    <w:spacing w:before="50" w:line="205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No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clear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evidence tha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soluble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or</w:t>
                  </w:r>
                </w:p>
                <w:p>
                  <w:pPr>
                    <w:ind w:right="20"/>
                    <w:spacing w:before="21" w:line="149" w:lineRule="exact"/>
                    <w:jc w:val="righ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insoluble ﬁber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is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more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effective</w:t>
                  </w:r>
                </w:p>
              </w:txbxContent>
            </v:textbox>
          </v:shape>
        </w:pict>
      </w:r>
      <w:r>
        <w:pict>
          <v:shape id="_x0000_s50" style="position:absolute;margin-left:196.701pt;margin-top:10.9443pt;mso-position-vertical-relative:text;mso-position-horizontal-relative:text;width:84.6pt;height:58.8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209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The Academy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Nutrition</w:t>
                  </w:r>
                </w:p>
                <w:p>
                  <w:pPr>
                    <w:ind w:left="260"/>
                    <w:spacing w:before="39" w:line="201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Dietetics</w:t>
                  </w:r>
                  <w:hyperlink w:history="true" w:anchor="bookmark1"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0D7FAC"/>
                        <w:spacing w:val="3"/>
                        <w:position w:val="5"/>
                      </w:rPr>
                      <w:t>a</w:t>
                    </w:r>
                  </w:hyperlink>
                </w:p>
                <w:p>
                  <w:pPr>
                    <w:ind w:left="264" w:right="20" w:hanging="1"/>
                    <w:spacing w:before="22" w:line="277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recommends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>14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8"/>
                    </w:rPr>
                    <w:t>g/1,000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>kcal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>intake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>per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>day</w:t>
                  </w:r>
                </w:p>
                <w:p>
                  <w:pPr>
                    <w:ind w:left="20"/>
                    <w:spacing w:before="19" w:line="149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Total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daily ﬁber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intake</w:t>
                  </w:r>
                </w:p>
                <w:p>
                  <w:pPr>
                    <w:ind w:left="258" w:right="125" w:firstLine="2"/>
                    <w:spacing w:before="20" w:line="277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(dietary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+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supplement)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7"/>
                    </w:rPr>
                    <w:t>20-30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7"/>
                    </w:rPr>
                    <w:t>g/d</w:t>
                  </w:r>
                </w:p>
              </w:txbxContent>
            </v:textbox>
          </v:shape>
        </w:pict>
      </w:r>
      <w:r>
        <w:pict>
          <v:shape id="_x0000_s52" style="position:absolute;margin-left:295.837pt;margin-top:10.9958pt;mso-position-vertical-relative:text;mso-position-horizontal-relative:text;width:91.45pt;height:43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3" w:right="20" w:hanging="228"/>
                    <w:spacing w:before="19" w:line="272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Per response to symptoms 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side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effects</w:t>
                  </w:r>
                </w:p>
                <w:p>
                  <w:pPr>
                    <w:ind w:left="253" w:right="119" w:hanging="234"/>
                    <w:spacing w:before="24" w:line="282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side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effects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include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bloating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abdominal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</w:rPr>
                    <w:t>discomfort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Fiber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                                       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Soluble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ﬁ</w:t>
      </w:r>
      <w:r>
        <w:rPr>
          <w:rFonts w:ascii="Arial" w:hAnsi="Arial" w:eastAsia="Arial" w:cs="Arial"/>
          <w:sz w:val="12"/>
          <w:szCs w:val="12"/>
        </w:rPr>
        <w:t>ber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traps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water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</w:t>
      </w:r>
      <w:r>
        <w:rPr>
          <w:rFonts w:ascii="Arial" w:hAnsi="Arial" w:eastAsia="Arial" w:cs="Arial"/>
          <w:sz w:val="12"/>
          <w:szCs w:val="12"/>
        </w:rPr>
        <w:tab/>
      </w:r>
      <w:r>
        <w:rPr>
          <w:rFonts w:ascii="Arial" w:hAnsi="Arial" w:eastAsia="Arial" w:cs="Arial"/>
          <w:sz w:val="12"/>
          <w:szCs w:val="12"/>
          <w:spacing w:val="4"/>
        </w:rPr>
        <w:t>intestine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and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softens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stool</w:t>
      </w:r>
      <w:r>
        <w:rPr>
          <w:rFonts w:ascii="Arial" w:hAnsi="Arial" w:eastAsia="Arial" w:cs="Arial"/>
          <w:sz w:val="12"/>
          <w:szCs w:val="12"/>
        </w:rPr>
        <w:t xml:space="preserve">  </w:t>
      </w:r>
      <w:r>
        <w:rPr>
          <w:rFonts w:ascii="Arial" w:hAnsi="Arial" w:eastAsia="Arial" w:cs="Arial"/>
          <w:sz w:val="12"/>
          <w:szCs w:val="12"/>
          <w:spacing w:val="3"/>
        </w:rPr>
        <w:t>Insoluble</w:t>
      </w:r>
      <w:r>
        <w:rPr>
          <w:rFonts w:ascii="Arial" w:hAnsi="Arial" w:eastAsia="Arial" w:cs="Arial"/>
          <w:sz w:val="12"/>
          <w:szCs w:val="12"/>
          <w:spacing w:val="1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ﬁber</w:t>
      </w:r>
      <w:r>
        <w:rPr>
          <w:rFonts w:ascii="Arial" w:hAnsi="Arial" w:eastAsia="Arial" w:cs="Arial"/>
          <w:sz w:val="12"/>
          <w:szCs w:val="12"/>
          <w:spacing w:val="17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increases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stool</w:t>
      </w:r>
    </w:p>
    <w:p>
      <w:pPr>
        <w:ind w:left="1982"/>
        <w:spacing w:line="15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bulk</w:t>
      </w:r>
    </w:p>
    <w:p>
      <w:pPr>
        <w:ind w:left="11504" w:right="603" w:hanging="234"/>
        <w:spacing w:before="19" w:line="27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Soluble ﬁber</w:t>
      </w:r>
      <w:r>
        <w:rPr>
          <w:rFonts w:ascii="Arial" w:hAnsi="Arial" w:eastAsia="Arial" w:cs="Arial"/>
          <w:sz w:val="12"/>
          <w:szCs w:val="12"/>
          <w:spacing w:val="2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includes</w:t>
      </w:r>
      <w:r>
        <w:rPr>
          <w:rFonts w:ascii="Arial" w:hAnsi="Arial" w:eastAsia="Arial" w:cs="Arial"/>
          <w:sz w:val="12"/>
          <w:szCs w:val="12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psyllium,</w:t>
      </w:r>
      <w:r>
        <w:rPr>
          <w:rFonts w:ascii="Arial" w:hAnsi="Arial" w:eastAsia="Arial" w:cs="Arial"/>
          <w:sz w:val="12"/>
          <w:szCs w:val="12"/>
          <w:spacing w:val="1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inulin,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oats,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fruit,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barley,</w:t>
      </w:r>
      <w:r>
        <w:rPr>
          <w:rFonts w:ascii="Arial" w:hAnsi="Arial" w:eastAsia="Arial" w:cs="Arial"/>
          <w:sz w:val="12"/>
          <w:szCs w:val="12"/>
          <w:spacing w:val="15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and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legu</w:t>
      </w:r>
      <w:r>
        <w:rPr>
          <w:rFonts w:ascii="Arial" w:hAnsi="Arial" w:eastAsia="Arial" w:cs="Arial"/>
          <w:sz w:val="12"/>
          <w:szCs w:val="12"/>
          <w:spacing w:val="2"/>
        </w:rPr>
        <w:t>mes</w:t>
      </w:r>
    </w:p>
    <w:p>
      <w:pPr>
        <w:ind w:left="11504" w:right="665" w:hanging="228"/>
        <w:spacing w:before="20" w:line="28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Insoluble</w:t>
      </w:r>
      <w:r>
        <w:rPr>
          <w:rFonts w:ascii="Arial" w:hAnsi="Arial" w:eastAsia="Arial" w:cs="Arial"/>
          <w:sz w:val="12"/>
          <w:szCs w:val="12"/>
          <w:spacing w:val="1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ﬁber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includes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wheat</w:t>
      </w:r>
      <w:r>
        <w:rPr>
          <w:rFonts w:ascii="Arial" w:hAnsi="Arial" w:eastAsia="Arial" w:cs="Arial"/>
          <w:sz w:val="12"/>
          <w:szCs w:val="12"/>
          <w:spacing w:val="17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bran,</w:t>
      </w:r>
      <w:r>
        <w:rPr>
          <w:rFonts w:ascii="Arial" w:hAnsi="Arial" w:eastAsia="Arial" w:cs="Arial"/>
          <w:sz w:val="12"/>
          <w:szCs w:val="12"/>
        </w:rPr>
        <w:t xml:space="preserve">  </w:t>
      </w:r>
      <w:r>
        <w:rPr>
          <w:rFonts w:ascii="Arial" w:hAnsi="Arial" w:eastAsia="Arial" w:cs="Arial"/>
          <w:sz w:val="12"/>
          <w:szCs w:val="12"/>
          <w:spacing w:val="3"/>
        </w:rPr>
        <w:t>methylcellulose,</w:t>
      </w:r>
      <w:r>
        <w:rPr>
          <w:rFonts w:ascii="Arial" w:hAnsi="Arial" w:eastAsia="Arial" w:cs="Arial"/>
          <w:sz w:val="12"/>
          <w:szCs w:val="12"/>
          <w:spacing w:val="2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wheat,</w:t>
      </w:r>
      <w:r>
        <w:rPr>
          <w:rFonts w:ascii="Arial" w:hAnsi="Arial" w:eastAsia="Arial" w:cs="Arial"/>
          <w:sz w:val="12"/>
          <w:szCs w:val="12"/>
          <w:spacing w:val="1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rye,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and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other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grains</w:t>
      </w:r>
    </w:p>
    <w:p>
      <w:pPr>
        <w:spacing w:before="73" w:line="960" w:lineRule="exact"/>
        <w:rPr/>
      </w:pPr>
      <w:r>
        <w:rPr>
          <w:position w:val="-19"/>
        </w:rPr>
        <w:pict>
          <v:group id="_x0000_s54" style="mso-position-vertical-relative:line;mso-position-horizontal-relative:char;width:670.95pt;height:48.05pt;" filled="false" stroked="false" coordsize="13419,960" coordorigin="0,0">
            <v:shape id="_x0000_s56" style="position:absolute;left:0;top:0;width:13419;height:960;" fillcolor="#D1D2D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70" w:right="5882" w:hanging="6160"/>
                      <w:spacing w:before="87" w:line="27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Polyethylene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glycol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Osmotic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laxative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                                   17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Per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symptom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response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effects</w:t>
                    </w:r>
                  </w:p>
                  <w:p>
                    <w:pPr>
                      <w:ind w:left="5936"/>
                      <w:spacing w:before="23" w:line="210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Common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effects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include</w:t>
                    </w:r>
                  </w:p>
                  <w:p>
                    <w:pPr>
                      <w:ind w:left="6175"/>
                      <w:spacing w:before="21"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bloating,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abdominal</w:t>
                    </w:r>
                  </w:p>
                  <w:p>
                    <w:pPr>
                      <w:ind w:left="6171"/>
                      <w:spacing w:before="19"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discomfort,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1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cramping</w:t>
                    </w:r>
                  </w:p>
                </w:txbxContent>
              </v:textbox>
            </v:shape>
            <v:shape id="_x0000_s58" style="position:absolute;left:8018;top:59;width:5420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90" w:right="20" w:hanging="3470"/>
                      <w:spacing w:before="19" w:line="28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clear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maximum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dose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</w:rPr>
                      <w:t xml:space="preserve">                      $10-$45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Response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PEG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been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shown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to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durable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over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mo</w:t>
                    </w:r>
                  </w:p>
                </w:txbxContent>
              </v:textbox>
            </v:shape>
          </v:group>
        </w:pict>
      </w:r>
    </w:p>
    <w:p>
      <w:pPr>
        <w:ind w:left="6171" w:right="6484" w:hanging="6161"/>
        <w:spacing w:before="88" w:line="270" w:lineRule="auto"/>
        <w:rPr>
          <w:rFonts w:ascii="Arial" w:hAnsi="Arial" w:eastAsia="Arial" w:cs="Arial"/>
          <w:sz w:val="12"/>
          <w:szCs w:val="12"/>
        </w:rPr>
      </w:pPr>
      <w:r>
        <w:pict>
          <v:shape id="_x0000_s60" style="position:absolute;margin-left:515.899pt;margin-top:2.99423pt;mso-position-vertical-relative:text;mso-position-horizontal-relative:text;width:156.05pt;height:17.0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0" w:right="20" w:hanging="1171"/>
                    <w:spacing w:before="20" w:line="26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&lt;$50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Use with caution in patients with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renal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insufﬁciency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pregnancy</w:t>
                  </w:r>
                </w:p>
              </w:txbxContent>
            </v:textbox>
          </v:shape>
        </w:pict>
      </w:r>
      <w:r>
        <w:pict>
          <v:shape id="_x0000_s62" style="position:absolute;margin-left:400.938pt;margin-top:3.53171pt;mso-position-vertical-relative:text;mso-position-horizontal-relative:text;width:85.2pt;height:16.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5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No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clear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maximum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dose.</w:t>
                  </w:r>
                </w:p>
                <w:p>
                  <w:pPr>
                    <w:ind w:left="254"/>
                    <w:spacing w:before="52" w:line="208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Prior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studies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used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</w:rPr>
                    <w:t xml:space="preserve"> 1,000-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Magnesium</w:t>
      </w:r>
      <w:r>
        <w:rPr>
          <w:rFonts w:ascii="Arial" w:hAnsi="Arial" w:eastAsia="Arial" w:cs="Arial"/>
          <w:sz w:val="12"/>
          <w:szCs w:val="12"/>
          <w:spacing w:val="1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oxide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                   </w:t>
      </w:r>
      <w:r>
        <w:rPr>
          <w:rFonts w:ascii="Arial" w:hAnsi="Arial" w:eastAsia="Arial" w:cs="Arial"/>
          <w:sz w:val="12"/>
          <w:szCs w:val="12"/>
        </w:rPr>
        <w:t>Osmotic</w:t>
      </w:r>
      <w:r>
        <w:rPr>
          <w:rFonts w:ascii="Arial" w:hAnsi="Arial" w:eastAsia="Arial" w:cs="Arial"/>
          <w:sz w:val="12"/>
          <w:szCs w:val="12"/>
          <w:spacing w:val="1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laxative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                  </w:t>
      </w:r>
      <w:r>
        <w:rPr>
          <w:rFonts w:ascii="Arial" w:hAnsi="Arial" w:eastAsia="Arial" w:cs="Arial"/>
          <w:sz w:val="12"/>
          <w:szCs w:val="12"/>
          <w:spacing w:val="5"/>
        </w:rPr>
        <w:t xml:space="preserve">                400-500</w:t>
      </w:r>
      <w:r>
        <w:rPr>
          <w:rFonts w:ascii="Arial" w:hAnsi="Arial" w:eastAsia="Arial" w:cs="Arial"/>
          <w:sz w:val="12"/>
          <w:szCs w:val="12"/>
          <w:spacing w:val="1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mg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daily</w:t>
      </w:r>
      <w:r>
        <w:rPr>
          <w:rFonts w:ascii="Arial" w:hAnsi="Arial" w:eastAsia="Arial" w:cs="Arial"/>
          <w:sz w:val="12"/>
          <w:szCs w:val="12"/>
          <w:spacing w:val="5"/>
        </w:rPr>
        <w:t xml:space="preserve">                           </w:t>
      </w:r>
      <w:r>
        <w:rPr>
          <w:rFonts w:ascii="Arial" w:hAnsi="Arial" w:eastAsia="Arial" w:cs="Arial"/>
          <w:sz w:val="12"/>
          <w:szCs w:val="12"/>
        </w:rPr>
        <w:t>Per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symptom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6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response </w:t>
      </w:r>
      <w:r>
        <w:rPr>
          <w:rFonts w:ascii="Arial" w:hAnsi="Arial" w:eastAsia="Arial" w:cs="Arial"/>
          <w:sz w:val="12"/>
          <w:szCs w:val="12"/>
          <w:spacing w:val="3"/>
        </w:rPr>
        <w:t>and</w:t>
      </w:r>
      <w:r>
        <w:rPr>
          <w:rFonts w:ascii="Arial" w:hAnsi="Arial" w:eastAsia="Arial" w:cs="Arial"/>
          <w:sz w:val="12"/>
          <w:szCs w:val="12"/>
          <w:spacing w:val="2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side</w:t>
      </w:r>
      <w:r>
        <w:rPr>
          <w:rFonts w:ascii="Arial" w:hAnsi="Arial" w:eastAsia="Arial" w:cs="Arial"/>
          <w:sz w:val="12"/>
          <w:szCs w:val="12"/>
          <w:spacing w:val="1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effects</w:t>
      </w:r>
    </w:p>
    <w:p>
      <w:pPr>
        <w:ind w:left="8274"/>
        <w:spacing w:line="15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  <w:position w:val="1"/>
        </w:rPr>
        <w:t>1,500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position w:val="1"/>
        </w:rPr>
        <w:t>mg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position w:val="1"/>
        </w:rPr>
        <w:t>daily</w:t>
      </w:r>
    </w:p>
    <w:p>
      <w:pPr>
        <w:spacing w:before="73" w:line="1129" w:lineRule="exact"/>
        <w:rPr/>
      </w:pPr>
      <w:r>
        <w:rPr>
          <w:position w:val="-22"/>
        </w:rPr>
        <w:pict>
          <v:group id="_x0000_s64" style="mso-position-vertical-relative:line;mso-position-horizontal-relative:char;width:670.95pt;height:56.5pt;" filled="false" stroked="false" coordsize="13419,1130" coordorigin="0,0">
            <v:shape id="_x0000_s66" style="position:absolute;left:0;top:0;width:13419;height:1130;" fillcolor="#D1D2D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70" w:right="5882" w:hanging="6160"/>
                      <w:spacing w:before="88" w:line="270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Lactulose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Osmotic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laxative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        15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Per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symptom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response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effects</w:t>
                    </w:r>
                  </w:p>
                  <w:p>
                    <w:pPr>
                      <w:ind w:left="5941"/>
                      <w:spacing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>Bloating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>and ﬂatulence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6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>be</w:t>
                    </w:r>
                  </w:p>
                  <w:p>
                    <w:pPr>
                      <w:ind w:left="6171" w:right="5939" w:firstLine="4"/>
                      <w:spacing w:before="20" w:line="29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limiting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preexisting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symptoms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higher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doses</w:t>
                    </w:r>
                  </w:p>
                </w:txbxContent>
              </v:textbox>
            </v:shape>
            <v:shape id="_x0000_s68" style="position:absolute;left:8018;top:71;width:1598;height:10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clear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maximum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dose.</w:t>
                    </w:r>
                  </w:p>
                  <w:p>
                    <w:pPr>
                      <w:ind w:left="255"/>
                      <w:spacing w:before="50" w:line="20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cause</w:t>
                    </w:r>
                  </w:p>
                  <w:p>
                    <w:pPr>
                      <w:ind w:left="253"/>
                      <w:spacing w:before="19" w:line="150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>hypernatremia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  <w:position w:val="1"/>
                      </w:rPr>
                      <w:t>and</w:t>
                    </w:r>
                  </w:p>
                  <w:p>
                    <w:pPr>
                      <w:ind w:left="249" w:right="20" w:firstLine="3"/>
                      <w:spacing w:before="20" w:line="29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hypokalemia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experience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signiﬁcant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diarrhea</w:t>
                    </w:r>
                  </w:p>
                </w:txbxContent>
              </v:textbox>
            </v:shape>
            <v:shape id="_x0000_s70" style="position:absolute;left:10317;top:60;width:2707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90" w:right="20" w:hanging="1171"/>
                      <w:spacing w:before="19" w:line="27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9"/>
                      </w:rPr>
                      <w:t>&lt;$50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Only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osmotic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agent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studied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in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pregnancy</w:t>
                    </w:r>
                  </w:p>
                </w:txbxContent>
              </v:textbox>
            </v:shape>
          </v:group>
        </w:pict>
      </w:r>
    </w:p>
    <w:p>
      <w:pPr>
        <w:ind w:left="11508" w:right="630" w:hanging="3468"/>
        <w:spacing w:before="61" w:line="277" w:lineRule="auto"/>
        <w:rPr>
          <w:rFonts w:ascii="Arial" w:hAnsi="Arial" w:eastAsia="Arial" w:cs="Arial"/>
          <w:sz w:val="12"/>
          <w:szCs w:val="12"/>
        </w:rPr>
      </w:pPr>
      <w:r>
        <w:pict>
          <v:shape id="_x0000_s72" style="position:absolute;margin-left:86.1492pt;margin-top:3.4597pt;mso-position-vertical-relative:text;mso-position-horizontal-relative:text;width:295.1pt;height:42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47" w:right="88" w:hanging="4428"/>
                    <w:spacing w:before="19" w:line="274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Stimulant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laxative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 xml:space="preserve">          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Bisacodyl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</w:rPr>
                    <w:t>5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mg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daily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</w:rPr>
                    <w:t xml:space="preserve">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Per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symptom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response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and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side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effects</w:t>
                  </w:r>
                </w:p>
                <w:p>
                  <w:pPr>
                    <w:ind w:left="4212"/>
                    <w:spacing w:before="24" w:line="21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Side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effects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limited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by</w:t>
                  </w:r>
                </w:p>
                <w:p>
                  <w:pPr>
                    <w:ind w:right="20"/>
                    <w:spacing w:before="19" w:line="150" w:lineRule="exact"/>
                    <w:jc w:val="righ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cramping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4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abdominal</w:t>
                  </w:r>
                </w:p>
                <w:p>
                  <w:pPr>
                    <w:ind w:left="4448"/>
                    <w:spacing w:before="20" w:line="150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</w:rPr>
                    <w:t>discomfort</w:t>
                  </w:r>
                </w:p>
              </w:txbxContent>
            </v:textbox>
          </v:shape>
        </w:pict>
      </w:r>
      <w:r>
        <w:pict>
          <v:shape id="_x0000_s74" style="position:absolute;margin-left:-0.494995pt;margin-top:3.56978pt;mso-position-vertical-relative:text;mso-position-horizontal-relative:text;width:44.6pt;height:16.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3" w:right="20" w:hanging="234"/>
                    <w:spacing w:before="20" w:line="252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Bisadocyl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>picosulfate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  <w:spacing w:val="6"/>
        </w:rPr>
        <w:t>10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mg</w:t>
      </w:r>
      <w:r>
        <w:rPr>
          <w:rFonts w:ascii="Arial" w:hAnsi="Arial" w:eastAsia="Arial" w:cs="Arial"/>
          <w:sz w:val="12"/>
          <w:szCs w:val="12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orally</w:t>
      </w:r>
      <w:r>
        <w:rPr>
          <w:rFonts w:ascii="Arial" w:hAnsi="Arial" w:eastAsia="Arial" w:cs="Arial"/>
          <w:sz w:val="12"/>
          <w:szCs w:val="12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daily</w:t>
      </w:r>
      <w:r>
        <w:rPr>
          <w:rFonts w:ascii="Arial" w:hAnsi="Arial" w:eastAsia="Arial" w:cs="Arial"/>
          <w:sz w:val="12"/>
          <w:szCs w:val="12"/>
          <w:spacing w:val="6"/>
        </w:rPr>
        <w:t xml:space="preserve">                                    &lt;$50 </w:t>
      </w:r>
      <w:r>
        <w:rPr>
          <w:rFonts w:ascii="Arial" w:hAnsi="Arial" w:eastAsia="Arial" w:cs="Arial"/>
          <w:sz w:val="12"/>
          <w:szCs w:val="12"/>
          <w:spacing w:val="5"/>
        </w:rPr>
        <w:t xml:space="preserve">                </w:t>
      </w:r>
      <w:r>
        <w:rPr>
          <w:rFonts w:ascii="Arial" w:hAnsi="Arial" w:eastAsia="Arial" w:cs="Arial"/>
          <w:sz w:val="12"/>
          <w:szCs w:val="12"/>
        </w:rPr>
        <w:t>Recommended</w:t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short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17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use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 </w:t>
      </w:r>
      <w:r>
        <w:rPr>
          <w:rFonts w:ascii="Arial" w:hAnsi="Arial" w:eastAsia="Arial" w:cs="Arial"/>
          <w:sz w:val="12"/>
          <w:szCs w:val="12"/>
          <w:spacing w:val="3"/>
        </w:rPr>
        <w:t>rescue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therapy</w:t>
      </w:r>
    </w:p>
    <w:p>
      <w:pPr>
        <w:ind w:left="11276"/>
        <w:spacing w:before="51" w:line="20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Prolonged</w:t>
      </w:r>
      <w:r>
        <w:rPr>
          <w:rFonts w:ascii="Arial" w:hAnsi="Arial" w:eastAsia="Arial" w:cs="Arial"/>
          <w:sz w:val="12"/>
          <w:szCs w:val="12"/>
          <w:spacing w:val="2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or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excessive</w:t>
      </w:r>
      <w:r>
        <w:rPr>
          <w:rFonts w:ascii="Arial" w:hAnsi="Arial" w:eastAsia="Arial" w:cs="Arial"/>
          <w:sz w:val="12"/>
          <w:szCs w:val="12"/>
          <w:spacing w:val="1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use</w:t>
      </w:r>
      <w:r>
        <w:rPr>
          <w:rFonts w:ascii="Arial" w:hAnsi="Arial" w:eastAsia="Arial" w:cs="Arial"/>
          <w:sz w:val="12"/>
          <w:szCs w:val="12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can</w:t>
      </w:r>
    </w:p>
    <w:p>
      <w:pPr>
        <w:ind w:left="11505"/>
        <w:spacing w:before="19" w:line="15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  <w:position w:val="1"/>
        </w:rPr>
        <w:t>cause</w:t>
      </w:r>
      <w:r>
        <w:rPr>
          <w:rFonts w:ascii="Arial" w:hAnsi="Arial" w:eastAsia="Arial" w:cs="Arial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diarrhea</w:t>
      </w:r>
      <w:r>
        <w:rPr>
          <w:rFonts w:ascii="Arial" w:hAnsi="Arial" w:eastAsia="Arial" w:cs="Arial"/>
          <w:sz w:val="12"/>
          <w:szCs w:val="12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and</w:t>
      </w:r>
      <w:r>
        <w:rPr>
          <w:rFonts w:ascii="Arial" w:hAnsi="Arial" w:eastAsia="Arial" w:cs="Arial"/>
          <w:sz w:val="12"/>
          <w:szCs w:val="12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  <w:position w:val="1"/>
        </w:rPr>
        <w:t>electrolyte</w:t>
      </w:r>
    </w:p>
    <w:p>
      <w:pPr>
        <w:ind w:left="11509"/>
        <w:spacing w:before="20" w:line="15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imbalance</w:t>
      </w:r>
    </w:p>
    <w:p>
      <w:pPr>
        <w:ind w:left="11508" w:right="1023" w:hanging="232"/>
        <w:spacing w:before="19" w:line="29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Long-term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safety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and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efﬁcacy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unknown</w:t>
      </w:r>
    </w:p>
    <w:p>
      <w:pPr>
        <w:spacing w:before="49" w:line="960" w:lineRule="exact"/>
        <w:rPr/>
      </w:pPr>
      <w:r>
        <w:rPr>
          <w:position w:val="-19"/>
        </w:rPr>
        <w:pict>
          <v:group id="_x0000_s76" style="mso-position-vertical-relative:line;mso-position-horizontal-relative:char;width:670.95pt;height:48.05pt;" filled="false" stroked="false" coordsize="13419,960" coordorigin="0,0">
            <v:shape id="_x0000_s78" style="position:absolute;left:0;top:0;width:13419;height:960;" fillcolor="#D1D2D4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70" w:right="5882" w:hanging="6166"/>
                      <w:spacing w:before="60" w:line="2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Senna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Stimulant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laxative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      8.6-17.2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mg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Per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symptom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response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effects</w:t>
                    </w:r>
                  </w:p>
                  <w:p>
                    <w:pPr>
                      <w:ind w:left="6170" w:right="5813" w:hanging="235"/>
                      <w:spacing w:before="24" w:line="25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Side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effects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most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commonly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cramping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abdominal</w:t>
                    </w:r>
                  </w:p>
                  <w:p>
                    <w:pPr>
                      <w:ind w:left="6171"/>
                      <w:spacing w:before="19"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discomfort</w:t>
                    </w:r>
                  </w:p>
                </w:txbxContent>
              </v:textbox>
            </v:shape>
            <v:shape id="_x0000_s80" style="position:absolute;left:10317;top:60;width:2987;height:8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4" w:right="20" w:hanging="1164"/>
                      <w:spacing w:before="20" w:line="28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&lt;$50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Also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present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ny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laxative teas,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dose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difﬁcult 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calculate</w:t>
                    </w:r>
                  </w:p>
                  <w:p>
                    <w:pPr>
                      <w:ind w:left="958"/>
                      <w:spacing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Long-term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safety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  <w:position w:val="1"/>
                      </w:rPr>
                      <w:t>efﬁcacy</w:t>
                    </w:r>
                  </w:p>
                  <w:p>
                    <w:pPr>
                      <w:ind w:left="1190"/>
                      <w:spacing w:before="19"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unknown</w:t>
                    </w:r>
                  </w:p>
                </w:txbxContent>
              </v:textbox>
            </v:shape>
            <v:shape id="_x0000_s82" style="position:absolute;left:8018;top:71;width:1506;height:6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clear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maximum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dose.</w:t>
                    </w:r>
                  </w:p>
                  <w:p>
                    <w:pPr>
                      <w:ind w:left="245" w:right="20" w:firstLine="3"/>
                      <w:spacing w:before="48" w:line="270" w:lineRule="auto"/>
                      <w:jc w:val="both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Often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maximum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4 tablets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twice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per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day</w:t>
                    </w:r>
                  </w:p>
                </w:txbxContent>
              </v:textbox>
            </v:shape>
          </v:group>
        </w:pict>
      </w:r>
    </w:p>
    <w:p>
      <w:pPr>
        <w:ind w:left="1978" w:right="10369" w:hanging="1968"/>
        <w:spacing w:before="91" w:line="266" w:lineRule="auto"/>
        <w:rPr>
          <w:rFonts w:ascii="Arial" w:hAnsi="Arial" w:eastAsia="Arial" w:cs="Arial"/>
          <w:sz w:val="12"/>
          <w:szCs w:val="12"/>
        </w:rPr>
      </w:pPr>
      <w:r>
        <w:pict>
          <v:shape id="_x0000_s84" style="position:absolute;margin-left:196.899pt;margin-top:2.04037pt;mso-position-vertical-relative:text;mso-position-horizontal-relative:text;width:475.05pt;height:34.9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9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24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>μ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BID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 xml:space="preserve">               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Per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symptom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response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  <w:position w:val="1"/>
                    </w:rPr>
                    <w:t xml:space="preserve">                      24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μ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BID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 xml:space="preserve">                                                 $374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May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have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bene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ﬁ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abdominal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pain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.</w:t>
                  </w:r>
                </w:p>
                <w:p>
                  <w:pPr>
                    <w:ind w:left="2003"/>
                    <w:spacing w:before="48" w:line="209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Diarrhea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may occur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in a subset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Also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approved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treatment</w:t>
                  </w:r>
                </w:p>
                <w:p>
                  <w:pPr>
                    <w:ind w:left="2233"/>
                    <w:spacing w:before="20" w:line="150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patients,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8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leading to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 xml:space="preserve">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8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IBS-C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at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a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dose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8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μg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BID</w:t>
                  </w:r>
                </w:p>
                <w:p>
                  <w:pPr>
                    <w:ind w:left="2233"/>
                    <w:spacing w:before="19" w:line="149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discontinuation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Lubiprostone</w:t>
      </w:r>
      <w:r>
        <w:rPr>
          <w:rFonts w:ascii="Arial" w:hAnsi="Arial" w:eastAsia="Arial" w:cs="Arial"/>
          <w:sz w:val="12"/>
          <w:szCs w:val="12"/>
          <w:spacing w:val="9"/>
        </w:rPr>
        <w:t xml:space="preserve">                           </w:t>
      </w:r>
      <w:r>
        <w:rPr>
          <w:rFonts w:ascii="Arial" w:hAnsi="Arial" w:eastAsia="Arial" w:cs="Arial"/>
          <w:sz w:val="12"/>
          <w:szCs w:val="12"/>
        </w:rPr>
        <w:t>Intestinal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secretagogue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acting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 </w:t>
      </w:r>
      <w:r>
        <w:rPr>
          <w:rFonts w:ascii="Arial" w:hAnsi="Arial" w:eastAsia="Arial" w:cs="Arial"/>
          <w:sz w:val="12"/>
          <w:szCs w:val="12"/>
          <w:spacing w:val="3"/>
        </w:rPr>
        <w:t>chloride channel type 2</w:t>
      </w:r>
      <w:r>
        <w:rPr>
          <w:rFonts w:ascii="Arial" w:hAnsi="Arial" w:eastAsia="Arial" w:cs="Arial"/>
          <w:sz w:val="12"/>
          <w:szCs w:val="12"/>
          <w:spacing w:val="2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in the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gut that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increases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chlor</w:t>
      </w:r>
      <w:r>
        <w:rPr>
          <w:rFonts w:ascii="Arial" w:hAnsi="Arial" w:eastAsia="Arial" w:cs="Arial"/>
          <w:sz w:val="12"/>
          <w:szCs w:val="12"/>
          <w:spacing w:val="3"/>
        </w:rPr>
        <w:t>ide</w:t>
      </w:r>
    </w:p>
    <w:p>
      <w:pPr>
        <w:ind w:left="1978"/>
        <w:spacing w:before="19" w:line="15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secretion</w:t>
      </w:r>
    </w:p>
    <w:p>
      <w:pPr>
        <w:spacing w:before="73" w:line="1169" w:lineRule="exact"/>
        <w:rPr/>
      </w:pPr>
      <w:r>
        <w:rPr>
          <w:position w:val="-23"/>
        </w:rPr>
        <w:pict>
          <v:group id="_x0000_s86" style="mso-position-vertical-relative:line;mso-position-horizontal-relative:char;width:670.95pt;height:58.45pt;" filled="false" stroked="false" coordsize="13419,1169" coordorigin="0,0">
            <v:rect id="_x0000_s88" style="position:absolute;left:0;top:0;width:13419;height:1150;" fillcolor="#D1D2D4" filled="true" stroked="false"/>
            <v:shape id="_x0000_s90" style="position:absolute;left:8011;top:41;width:5427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87" w:right="20" w:hanging="3467"/>
                      <w:spacing w:before="19" w:line="294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290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μ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 xml:space="preserve">                                             $523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bene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ﬁ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abdominal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pain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Also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approved for the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treatme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nt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IBS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</w:rPr>
                      <w:t>-C</w:t>
                    </w:r>
                  </w:p>
                </w:txbxContent>
              </v:textbox>
            </v:shape>
            <v:shape id="_x0000_s92" style="position:absolute;left:-9;top:71;width:3682;height:6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88" w:right="20" w:hanging="1968"/>
                      <w:spacing w:before="20" w:line="28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Linaclotide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8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Intestinal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secretagogue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acting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on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guanylate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cyclase-C, which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activates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CFTR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gut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increase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chloride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secretion</w:t>
                    </w:r>
                  </w:p>
                </w:txbxContent>
              </v:textbox>
            </v:shape>
            <v:shape id="_x0000_s94" style="position:absolute;left:5921;top:240;width:1826;height:4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Diarrhea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may occur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subs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et</w:t>
                    </w:r>
                  </w:p>
                  <w:p>
                    <w:pPr>
                      <w:ind w:left="250" w:right="317"/>
                      <w:spacing w:before="19" w:line="299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patients,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leading to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discontinuation</w:t>
                    </w:r>
                  </w:p>
                </w:txbxContent>
              </v:textbox>
            </v:shape>
            <v:shape id="_x0000_s96" style="position:absolute;left:3941;top:41;width:335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  <w:position w:val="1"/>
                      </w:rPr>
                      <w:t>72-145 μ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daily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  <w:position w:val="1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Per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symptom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7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response</w:t>
                    </w:r>
                  </w:p>
                </w:txbxContent>
              </v:textbox>
            </v:shape>
            <v:shape id="_x0000_s98" style="position:absolute;left:0;top:1149;width:13419;height:20;" fillcolor="#000000" filled="true" strokecolor="#000000" strokeweight="0.00pt" coordsize="13419,20" coordorigin="0,0" path="m,l13418,0l13418,19l0,19e">
              <v:stroke endcap="round" miterlimit="0"/>
            </v:shape>
          </v:group>
        </w:pic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firstLine="10661"/>
        <w:spacing w:before="1" w:line="728" w:lineRule="exact"/>
        <w:rPr/>
      </w:pPr>
      <w:r>
        <w:rPr>
          <w:position w:val="-15"/>
        </w:rPr>
        <w:pict>
          <v:shape id="_x0000_s100" style="mso-position-vertical-relative:line;mso-position-horizontal-relative:char;width:101.7pt;height:37pt;" fillcolor="#3E3E3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9"/>
                    <w:spacing w:before="111" w:line="20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2"/>
                    </w:rPr>
                    <w:t>GUIDELINES</w:t>
                  </w:r>
                </w:p>
              </w:txbxContent>
            </v:textbox>
          </v:shape>
        </w:pict>
      </w:r>
    </w:p>
    <w:p>
      <w:pPr>
        <w:spacing w:line="728" w:lineRule="exact"/>
        <w:sectPr>
          <w:headerReference w:type="default" r:id="rId6"/>
          <w:footerReference w:type="default" r:id="rId14"/>
          <w:pgSz w:w="15660" w:h="11880"/>
          <w:pgMar w:top="400" w:right="704" w:bottom="1" w:left="934" w:header="0" w:footer="0" w:gutter="0"/>
        </w:sectPr>
        <w:rPr/>
      </w:pPr>
    </w:p>
    <w:p>
      <w:pPr>
        <w:spacing w:before="35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0" allowOverlap="1">
                <wp:simplePos x="0" y="0"/>
                <wp:positionH relativeFrom="page">
                  <wp:posOffset>-411480</wp:posOffset>
                </wp:positionH>
                <wp:positionV relativeFrom="page">
                  <wp:posOffset>1701723</wp:posOffset>
                </wp:positionV>
                <wp:extent cx="1291589" cy="46863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-411480" y="1701723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32.4pt;margin-top:133.994pt;mso-position-vertical-relative:page;mso-position-horizontal-relative:page;width:101.7pt;height:36.9pt;z-index:251720704;rotation:90;" o:allowincell="f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0" allowOverlap="1">
                <wp:simplePos x="0" y="0"/>
                <wp:positionH relativeFrom="page">
                  <wp:posOffset>151188</wp:posOffset>
                </wp:positionH>
                <wp:positionV relativeFrom="page">
                  <wp:posOffset>8789785</wp:posOffset>
                </wp:positionV>
                <wp:extent cx="987425" cy="15747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151188" y="8789785"/>
                          <a:ext cx="987425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exact"/>
                              <w:rPr>
                                <w:rFonts w:ascii="Arial" w:hAnsi="Arial" w:eastAsia="Arial" w:cs="Arial"/>
                              </w:rPr>
                            </w:pP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Table</w:t>
                            </w:r>
                            <w:r>
                              <w:rPr>
                                <w:spacing w:val="2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4</w:t>
                            </w:r>
                            <w:r>
                              <w:rPr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em w:val="dot"/>
                                <w:spacing w:val="8"/>
                                <w:position w:val="2"/>
                              </w:rPr>
                              <w:t>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11.9046pt;margin-top:692.109pt;mso-position-vertical-relative:page;mso-position-horizontal-relative:page;width:77.75pt;height:12.4pt;z-index:25172582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exact"/>
                        <w:rPr>
                          <w:rFonts w:ascii="Arial" w:hAnsi="Arial" w:eastAsia="Arial" w:cs="Arial"/>
                        </w:rPr>
                      </w:pPr>
                      <w:r>
                        <w:rPr>
                          <w:em w:val="dot"/>
                          <w:spacing w:val="8"/>
                          <w:position w:val="2"/>
                        </w:rPr>
                        <w:t>Table</w:t>
                      </w:r>
                      <w:r>
                        <w:rPr>
                          <w:spacing w:val="2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4</w:t>
                      </w:r>
                      <w:r>
                        <w:rPr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em w:val="dot"/>
                          <w:spacing w:val="8"/>
                          <w:position w:val="2"/>
                        </w:rPr>
                        <w:t>Continued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0" allowOverlap="1">
                <wp:simplePos x="0" y="0"/>
                <wp:positionH relativeFrom="page">
                  <wp:posOffset>487132</wp:posOffset>
                </wp:positionH>
                <wp:positionV relativeFrom="page">
                  <wp:posOffset>8829955</wp:posOffset>
                </wp:positionV>
                <wp:extent cx="786765" cy="13017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487132" y="8829955"/>
                          <a:ext cx="786765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03" w:lineRule="auto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4"/>
                              </w:rPr>
                              <w:t>What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4"/>
                              </w:rPr>
                              <w:t>medications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38.3569pt;margin-top:695.272pt;mso-position-vertical-relative:page;mso-position-horizontal-relative:page;width:61.95pt;height:10.25pt;z-index:25173196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03" w:lineRule="auto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4"/>
                        </w:rPr>
                        <w:t>What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4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4"/>
                        </w:rPr>
                        <w:t>medications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8" style="position:absolute;margin-left:60.038pt;margin-top:65.3671pt;mso-position-vertical-relative:page;mso-position-horizontal-relative:page;width:1.05pt;height:670.95pt;z-index:251726848;" o:allowincell="f" fillcolor="#000000" filled="true" strokecolor="#000000" strokeweight="0.00pt" coordsize="20,13419" coordorigin="0,0" path="m20,0l20,13418l0,13418l0,0e">
            <v:stroke endcap="round" miterlimit="0"/>
          </v:shape>
        </w:pict>
      </w:r>
      <w:r/>
    </w:p>
    <w:p>
      <w:pPr>
        <w:sectPr>
          <w:headerReference w:type="default" r:id="rId15"/>
          <w:pgSz w:w="11880" w:h="15660"/>
          <w:pgMar w:top="948" w:right="966" w:bottom="400" w:left="0" w:header="672" w:footer="0" w:gutter="0"/>
          <w:cols w:equalWidth="0" w:num="1">
            <w:col w:w="10913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-164676</wp:posOffset>
                </wp:positionH>
                <wp:positionV relativeFrom="paragraph">
                  <wp:posOffset>671279</wp:posOffset>
                </wp:positionV>
                <wp:extent cx="923925" cy="130175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-164676" y="671279"/>
                          <a:ext cx="923925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03" w:lineRule="auto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Additional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comments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-12.9667pt;margin-top:52.8566pt;mso-position-vertical-relative:text;mso-position-horizontal-relative:text;width:72.75pt;height:10.25pt;z-index:251730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03" w:lineRule="auto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Additional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comments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-162866</wp:posOffset>
                </wp:positionH>
                <wp:positionV relativeFrom="paragraph">
                  <wp:posOffset>1846677</wp:posOffset>
                </wp:positionV>
                <wp:extent cx="438784" cy="130175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-162866" y="1846677"/>
                          <a:ext cx="438784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03" w:lineRule="auto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"/>
                              </w:rPr>
                              <w:t>Estimated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12.8241pt;margin-top:145.408pt;mso-position-vertical-relative:text;mso-position-horizontal-relative:text;width:34.55pt;height:10.25pt;z-index:2517329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03" w:lineRule="auto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"/>
                        </w:rPr>
                        <w:t>Estimated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-122618</wp:posOffset>
                </wp:positionH>
                <wp:positionV relativeFrom="paragraph">
                  <wp:posOffset>1844884</wp:posOffset>
                </wp:positionV>
                <wp:extent cx="595630" cy="13525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122618" y="1844884"/>
                          <a:ext cx="595630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2" w:lineRule="exact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4"/>
                                <w:position w:val="2"/>
                              </w:rPr>
                              <w:t>monthly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4"/>
                                <w:position w:val="2"/>
                              </w:rPr>
                              <w:t>cost,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-9.65497pt;margin-top:145.266pt;mso-position-vertical-relative:text;mso-position-horizontal-relative:text;width:46.9pt;height:10.65pt;z-index:2517299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2" w:lineRule="exact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4"/>
                          <w:position w:val="2"/>
                        </w:rPr>
                        <w:t>monthly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4"/>
                          <w:position w:val="2"/>
                        </w:rPr>
                        <w:t>cost,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168211</wp:posOffset>
                </wp:positionH>
                <wp:positionV relativeFrom="paragraph">
                  <wp:posOffset>1842915</wp:posOffset>
                </wp:positionV>
                <wp:extent cx="250825" cy="137795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168211" y="1842915"/>
                          <a:ext cx="250825" cy="1377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22" w:lineRule="auto"/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"/>
                              </w:rPr>
                              <w:t>USD</w:t>
                            </w:r>
                            <w:hyperlink w:history="true" w:anchor="bookmark1">
                              <w:r>
                                <w:rPr>
                                  <w:rFonts w:ascii="Arial" w:hAnsi="Arial" w:eastAsia="Arial" w:cs="Arial"/>
                                  <w:sz w:val="9"/>
                                  <w:szCs w:val="9"/>
                                  <w:color w:val="0D7FAC"/>
                                  <w:spacing w:val="2"/>
                                </w:rPr>
                                <w:t>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13.245pt;margin-top:145.111pt;mso-position-vertical-relative:text;mso-position-horizontal-relative:text;width:19.75pt;height:10.85pt;z-index:251736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22" w:lineRule="auto"/>
                        <w:rPr>
                          <w:rFonts w:ascii="Arial" w:hAnsi="Arial" w:eastAsia="Arial" w:cs="Arial"/>
                          <w:sz w:val="9"/>
                          <w:szCs w:val="9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"/>
                        </w:rPr>
                        <w:t>USD</w:t>
                      </w:r>
                      <w:hyperlink w:history="true" w:anchor="bookmark1"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0D7FAC"/>
                            <w:spacing w:val="2"/>
                          </w:rPr>
                          <w:t>a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-388780</wp:posOffset>
                </wp:positionH>
                <wp:positionV relativeFrom="paragraph">
                  <wp:posOffset>8047652</wp:posOffset>
                </wp:positionV>
                <wp:extent cx="887730" cy="13525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388780" y="8047652"/>
                          <a:ext cx="887730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2" w:lineRule="exact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"/>
                              </w:rPr>
                              <w:t>can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3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"/>
                              </w:rPr>
                              <w:t>be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"/>
                              </w:rPr>
                              <w:t>used to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"/>
                              </w:rPr>
                              <w:t>treat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30.6126pt;margin-top:633.673pt;mso-position-vertical-relative:text;mso-position-horizontal-relative:text;width:69.9pt;height:10.65pt;z-index:251728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2" w:lineRule="exact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"/>
                        </w:rPr>
                        <w:t>can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3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"/>
                        </w:rPr>
                        <w:t>be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0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"/>
                        </w:rPr>
                        <w:t>used to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"/>
                        </w:rPr>
                        <w:t>treat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-1540473</wp:posOffset>
                </wp:positionH>
                <wp:positionV relativeFrom="paragraph">
                  <wp:posOffset>6720285</wp:posOffset>
                </wp:positionV>
                <wp:extent cx="3431540" cy="13525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1540473" y="6720285"/>
                          <a:ext cx="3431540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72" w:lineRule="exact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position w:val="2"/>
                              </w:rPr>
                              <w:t>chronic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position w:val="2"/>
                              </w:rPr>
                              <w:t>diopath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position w:val="2"/>
                              </w:rPr>
                              <w:t>ic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4"/>
                                <w:position w:val="2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position w:val="2"/>
                              </w:rPr>
                              <w:t>Recommended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2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position w:val="2"/>
                              </w:rPr>
                              <w:t>initial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121.297pt;margin-top:529.156pt;mso-position-vertical-relative:text;mso-position-horizontal-relative:text;width:270.2pt;height:10.65pt;z-index:251722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72" w:lineRule="exact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position w:val="2"/>
                        </w:rPr>
                        <w:t>chronic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position w:val="2"/>
                        </w:rPr>
                        <w:t>i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position w:val="2"/>
                        </w:rPr>
                        <w:t>diopath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position w:val="2"/>
                        </w:rPr>
                        <w:t>ic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4"/>
                          <w:position w:val="2"/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position w:val="2"/>
                        </w:rPr>
                        <w:t>Recommended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position w:val="2"/>
                        </w:rPr>
                        <w:t>initial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-2598992</wp:posOffset>
                </wp:positionH>
                <wp:positionV relativeFrom="paragraph">
                  <wp:posOffset>5449963</wp:posOffset>
                </wp:positionV>
                <wp:extent cx="5808345" cy="11620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-2598992" y="5449963"/>
                          <a:ext cx="5808345" cy="1162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209" w:lineRule="auto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constipation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6"/>
                              </w:rPr>
                              <w:t>?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Mechanism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33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5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action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6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dose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6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Guidance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dose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titration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6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Maximum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  <w:t>dose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-204.645pt;margin-top:429.131pt;mso-position-vertical-relative:text;mso-position-horizontal-relative:text;width:457.35pt;height:9.15pt;z-index:2517217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209" w:lineRule="auto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constipation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6"/>
                        </w:rPr>
                        <w:t>?     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Mechanism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33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5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action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6"/>
                        </w:rPr>
                        <w:t xml:space="preserve">               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dose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6"/>
                        </w:rPr>
                        <w:t xml:space="preserve">         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Guidance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4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dose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titration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6"/>
                        </w:rPr>
                        <w:t xml:space="preserve">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Maximum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6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  <w:t>dose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4" style="position:absolute;margin-left:32.191pt;margin-top:4.09528pt;mso-position-vertical-relative:text;mso-position-horizontal-relative:text;width:1.05pt;height:670.95pt;z-index:251727872;" fillcolor="#000000" filled="true" strokecolor="#000000" strokeweight="0.00pt" coordsize="20,13419" coordorigin="0,0" path="m20,11679l20,13418l0,13418l0,11679em20,9463l20,11983l0,11983l0,9463em20,7485l20,9767l0,9767l0,7485em20,5389l20,7789l0,7789l0,5389em20,3411l20,5693l0,5693l0,3411em20,2152l20,3715l0,3715l0,2152em20,0l20,2455l0,2455l0,0e">
            <v:stroke endcap="round" miterlimit="0"/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-1621916</wp:posOffset>
                </wp:positionH>
                <wp:positionV relativeFrom="paragraph">
                  <wp:posOffset>1754896</wp:posOffset>
                </wp:positionV>
                <wp:extent cx="3351529" cy="108585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6200000">
                          <a:off x="-1621916" y="1754896"/>
                          <a:ext cx="3351529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7" w:lineRule="auto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3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mg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daily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$526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Also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approved for the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treatment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127.71pt;margin-top:138.181pt;mso-position-vertical-relative:text;mso-position-horizontal-relative:text;width:263.9pt;height:8.55pt;z-index:251724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7" w:lineRule="auto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3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4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mg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daily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  <w:t xml:space="preserve">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$526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  <w:t xml:space="preserve">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Also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9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approved for the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treatment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36159</wp:posOffset>
                </wp:positionH>
                <wp:positionV relativeFrom="paragraph">
                  <wp:posOffset>1096022</wp:posOffset>
                </wp:positionV>
                <wp:extent cx="238759" cy="12065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36159" y="1096022"/>
                          <a:ext cx="238759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  <w:t>IBS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7"/>
                              </w:rPr>
                              <w:t>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2.84721pt;margin-top:86.301pt;mso-position-vertical-relative:text;mso-position-horizontal-relative:text;width:18.8pt;height:9.5pt;z-index:2517350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  <w:t>IBS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7"/>
                        </w:rPr>
                        <w:t>-C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65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"/>
        <w:gridCol w:w="154"/>
        <w:gridCol w:w="169"/>
        <w:gridCol w:w="159"/>
      </w:tblGrid>
      <w:tr>
        <w:trPr>
          <w:trHeight w:val="1785" w:hRule="atLeast"/>
        </w:trPr>
        <w:tc>
          <w:tcPr>
            <w:tcW w:w="175" w:type="dxa"/>
            <w:vAlign w:val="top"/>
            <w:textDirection w:val="btLr"/>
          </w:tcPr>
          <w:p>
            <w:pPr>
              <w:pStyle w:val="TableText"/>
              <w:ind w:left="1"/>
              <w:spacing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Per symptom</w:t>
            </w:r>
            <w:r>
              <w:rPr>
                <w:sz w:val="12"/>
                <w:szCs w:val="12"/>
                <w:spacing w:val="25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1"/>
              </w:rPr>
              <w:t>response</w:t>
            </w:r>
          </w:p>
        </w:tc>
        <w:tc>
          <w:tcPr>
            <w:tcW w:w="154" w:type="dxa"/>
            <w:vAlign w:val="top"/>
            <w:textDirection w:val="btLr"/>
          </w:tcPr>
          <w:p>
            <w:pPr>
              <w:pStyle w:val="TableText"/>
              <w:spacing w:before="25" w:line="20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Diarrhea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may occur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in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a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subs</w:t>
            </w:r>
            <w:r>
              <w:rPr>
                <w:sz w:val="12"/>
                <w:szCs w:val="12"/>
                <w:spacing w:val="2"/>
              </w:rPr>
              <w:t>et</w:t>
            </w:r>
          </w:p>
        </w:tc>
        <w:tc>
          <w:tcPr>
            <w:tcW w:w="169" w:type="dxa"/>
            <w:vAlign w:val="top"/>
            <w:textDirection w:val="btLr"/>
          </w:tcPr>
          <w:p>
            <w:pPr>
              <w:pStyle w:val="TableText"/>
              <w:ind w:left="230"/>
              <w:spacing w:before="9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of</w:t>
            </w:r>
            <w:r>
              <w:rPr>
                <w:sz w:val="12"/>
                <w:szCs w:val="12"/>
                <w:spacing w:val="3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patients,</w:t>
            </w:r>
            <w:r>
              <w:rPr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leading to</w:t>
            </w:r>
          </w:p>
        </w:tc>
        <w:tc>
          <w:tcPr>
            <w:tcW w:w="159" w:type="dxa"/>
            <w:vAlign w:val="top"/>
            <w:textDirection w:val="btLr"/>
          </w:tcPr>
          <w:p>
            <w:pPr>
              <w:pStyle w:val="TableText"/>
              <w:ind w:left="230"/>
              <w:spacing w:before="9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discontinuation</w:t>
            </w:r>
          </w:p>
        </w:tc>
      </w:tr>
    </w:tbl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tbl>
      <w:tblPr>
        <w:tblStyle w:val="TableNormal"/>
        <w:tblW w:w="65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"/>
        <w:gridCol w:w="183"/>
        <w:gridCol w:w="155"/>
        <w:gridCol w:w="159"/>
      </w:tblGrid>
      <w:tr>
        <w:trPr>
          <w:trHeight w:val="2811" w:hRule="atLeast"/>
        </w:trPr>
        <w:tc>
          <w:tcPr>
            <w:tcW w:w="160" w:type="dxa"/>
            <w:vAlign w:val="top"/>
            <w:textDirection w:val="btLr"/>
          </w:tcPr>
          <w:p>
            <w:pPr>
              <w:pStyle w:val="TableText"/>
              <w:spacing w:line="149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Intestinal secretagogue act</w:t>
            </w:r>
            <w:r>
              <w:rPr>
                <w:sz w:val="12"/>
                <w:szCs w:val="12"/>
                <w:spacing w:val="-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ing</w:t>
            </w:r>
            <w:r>
              <w:rPr>
                <w:sz w:val="12"/>
                <w:szCs w:val="12"/>
                <w:spacing w:val="1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on         3</w:t>
            </w:r>
            <w:r>
              <w:rPr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mg</w:t>
            </w:r>
            <w:r>
              <w:rPr>
                <w:sz w:val="12"/>
                <w:szCs w:val="12"/>
                <w:spacing w:val="14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daily</w:t>
            </w:r>
          </w:p>
        </w:tc>
        <w:tc>
          <w:tcPr>
            <w:tcW w:w="183" w:type="dxa"/>
            <w:vAlign w:val="top"/>
            <w:textDirection w:val="btLr"/>
          </w:tcPr>
          <w:p>
            <w:pPr>
              <w:pStyle w:val="TableText"/>
              <w:ind w:left="229"/>
              <w:spacing w:before="10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guanylate</w:t>
            </w:r>
            <w:r>
              <w:rPr>
                <w:sz w:val="12"/>
                <w:szCs w:val="12"/>
                <w:spacing w:val="2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1"/>
              </w:rPr>
              <w:t>cyclase-C, which</w:t>
            </w:r>
          </w:p>
        </w:tc>
        <w:tc>
          <w:tcPr>
            <w:tcW w:w="155" w:type="dxa"/>
            <w:vAlign w:val="top"/>
            <w:textDirection w:val="btLr"/>
          </w:tcPr>
          <w:p>
            <w:pPr>
              <w:pStyle w:val="TableText"/>
              <w:ind w:left="229"/>
              <w:spacing w:before="23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activates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CFTR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in the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gut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to</w:t>
            </w:r>
          </w:p>
        </w:tc>
        <w:tc>
          <w:tcPr>
            <w:tcW w:w="159" w:type="dxa"/>
            <w:vAlign w:val="top"/>
            <w:textDirection w:val="btLr"/>
          </w:tcPr>
          <w:p>
            <w:pPr>
              <w:pStyle w:val="TableText"/>
              <w:ind w:left="234"/>
              <w:spacing w:before="9" w:line="15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increase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chloride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secretion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-173362</wp:posOffset>
                </wp:positionH>
                <wp:positionV relativeFrom="paragraph">
                  <wp:posOffset>836685</wp:posOffset>
                </wp:positionV>
                <wp:extent cx="445134" cy="11557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-173362" y="836685"/>
                          <a:ext cx="445134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4" w:line="205" w:lineRule="auto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Plecanatide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-13.6506pt;margin-top:65.8808pt;mso-position-vertical-relative:text;mso-position-horizontal-relative:text;width:35.05pt;height:9.1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4" w:line="205" w:lineRule="auto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Plecanatide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0" w:line="1341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-1522600</wp:posOffset>
                </wp:positionH>
                <wp:positionV relativeFrom="paragraph">
                  <wp:posOffset>1814929</wp:posOffset>
                </wp:positionV>
                <wp:extent cx="3218179" cy="12065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1522600" y="1814929"/>
                          <a:ext cx="3218179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mg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dai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-2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ly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 xml:space="preserve">                $563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May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have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2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additional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bene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>ﬁ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>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-119.89pt;margin-top:142.908pt;mso-position-vertical-relative:text;mso-position-horizontal-relative:text;width:253.4pt;height:9.5pt;z-index:2517422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mg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dai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-2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ly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 xml:space="preserve">           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 xml:space="preserve">                $563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May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have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2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additional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bene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>ﬁ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>for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-99298</wp:posOffset>
                </wp:positionH>
                <wp:positionV relativeFrom="paragraph">
                  <wp:posOffset>925431</wp:posOffset>
                </wp:positionV>
                <wp:extent cx="586105" cy="12065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99298" y="925431"/>
                          <a:ext cx="586105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>abdominal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>pain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7.81877pt;margin-top:72.8686pt;mso-position-vertical-relative:text;mso-position-horizontal-relative:text;width:46.15pt;height:9.5pt;z-index:251739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>abdominal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>pain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-350673</wp:posOffset>
                </wp:positionH>
                <wp:positionV relativeFrom="paragraph">
                  <wp:posOffset>4313748</wp:posOffset>
                </wp:positionV>
                <wp:extent cx="874394" cy="1206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350673" y="4313748"/>
                          <a:ext cx="874394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Per symptom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-27.6121pt;margin-top:339.665pt;mso-position-vertical-relative:text;mso-position-horizontal-relative:text;width:68.85pt;height:9.5pt;z-index:251740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Per symptom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-345779</wp:posOffset>
                </wp:positionH>
                <wp:positionV relativeFrom="paragraph">
                  <wp:posOffset>4212151</wp:posOffset>
                </wp:positionV>
                <wp:extent cx="1097914" cy="10160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-345779" y="4212151"/>
                          <a:ext cx="1097914" cy="1016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8" w:lineRule="auto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Headaches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and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diarrhea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7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m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"/>
                              </w:rPr>
                              <w:t>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27.2268pt;margin-top:331.665pt;mso-position-vertical-relative:text;mso-position-horizontal-relative:text;width:86.45pt;height:8pt;z-index:251738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8" w:lineRule="auto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Headaches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4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and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diarrhea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m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"/>
                        </w:rPr>
                        <w:t>ay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-78437</wp:posOffset>
                </wp:positionH>
                <wp:positionV relativeFrom="paragraph">
                  <wp:posOffset>4225133</wp:posOffset>
                </wp:positionV>
                <wp:extent cx="760094" cy="12065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-78437" y="4225133"/>
                          <a:ext cx="760094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occur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in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4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subset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6.17621pt;margin-top:332.688pt;mso-position-vertical-relative:text;mso-position-horizontal-relative:text;width:59.85pt;height:9.5pt;z-index:2517411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occur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6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in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4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subset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47136</wp:posOffset>
                </wp:positionH>
                <wp:positionV relativeFrom="paragraph">
                  <wp:posOffset>4240882</wp:posOffset>
                </wp:positionV>
                <wp:extent cx="723900" cy="12065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6200000">
                          <a:off x="47136" y="4240882"/>
                          <a:ext cx="723900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>patients,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>leading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3.71152pt;margin-top:333.928pt;mso-position-vertical-relative:text;mso-position-horizontal-relative:text;width:57pt;height:9.5pt;z-index:2517370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>patients,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3"/>
                          <w:position w:val="1"/>
                        </w:rPr>
                        <w:t>leading to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226595</wp:posOffset>
                </wp:positionH>
                <wp:positionV relativeFrom="paragraph">
                  <wp:posOffset>4315616</wp:posOffset>
                </wp:positionV>
                <wp:extent cx="579119" cy="1206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226595" y="4315616"/>
                          <a:ext cx="579119" cy="1206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</w:rPr>
                              <w:t>discontinuation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17.8422pt;margin-top:339.812pt;mso-position-vertical-relative:text;mso-position-horizontal-relative:text;width:45.6pt;height:9.5pt;z-index:251743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</w:rPr>
                        <w:t>discontinuation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-1410058</wp:posOffset>
                </wp:positionH>
                <wp:positionV relativeFrom="paragraph">
                  <wp:posOffset>7013422</wp:posOffset>
                </wp:positionV>
                <wp:extent cx="3001010" cy="12890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-1410058" y="7013422"/>
                          <a:ext cx="3001010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62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>Prucalopr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-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>ide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2"/>
                              </w:rPr>
                              <w:t xml:space="preserve">                            5-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>HT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spacing w:val="4"/>
                                <w:position w:val="2"/>
                              </w:rPr>
                              <w:t>4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>agonist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2"/>
                              </w:rPr>
                              <w:t xml:space="preserve">                                        1-2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>mg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>daily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-111.028pt;margin-top:552.238pt;mso-position-vertical-relative:text;mso-position-horizontal-relative:text;width:236.3pt;height:10.15pt;z-index:2517442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62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>Prucalopr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>ide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2"/>
                        </w:rPr>
                        <w:t xml:space="preserve">                            5-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>HT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spacing w:val="4"/>
                          <w:position w:val="2"/>
                        </w:rPr>
                        <w:t>4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>agonist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2"/>
                        </w:rPr>
                        <w:t xml:space="preserve">                                        1-2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>mg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>daily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-2590039</wp:posOffset>
                </wp:positionH>
                <wp:positionV relativeFrom="paragraph">
                  <wp:posOffset>5027966</wp:posOffset>
                </wp:positionV>
                <wp:extent cx="6936740" cy="16891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-2590039" y="5027966"/>
                          <a:ext cx="6936740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"/>
                                <w:position w:val="2"/>
                              </w:rPr>
                              <w:t>5-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>HT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2"/>
                                <w:position w:val="2"/>
                              </w:rPr>
                              <w:t>4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>sero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"/>
                                <w:position w:val="2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"/>
                                <w:position w:val="2"/>
                              </w:rPr>
                              <w:t xml:space="preserve">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9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day;tonintype4;BID,twice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6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IBS-C,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irr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itab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le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bowe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3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syndrome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with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const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ipat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ion;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6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PEG,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po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lyethy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lene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g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lyco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l;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USD,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6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US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do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14"/>
                                <w:position w:val="2"/>
                              </w:rPr>
                              <w:t>lar.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203.94pt;margin-top:395.903pt;mso-position-vertical-relative:text;mso-position-horizontal-relative:text;width:546.2pt;height:13.3pt;z-index:251719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"/>
                          <w:position w:val="2"/>
                        </w:rPr>
                        <w:t>5-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>HT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2"/>
                          <w:position w:val="2"/>
                        </w:rPr>
                        <w:t>4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>sero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"/>
                          <w:position w:val="2"/>
                        </w:rPr>
                        <w:t xml:space="preserve">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"/>
                          <w:position w:val="2"/>
                        </w:rPr>
                        <w:t xml:space="preserve">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9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day;tonintype4;BID,twice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6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IBS-C,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irr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itab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le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bowe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3"/>
                          <w:position w:val="2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syndrome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with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const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ipat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ion;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6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PEG,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po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lyethy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lene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g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lyco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l;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USD,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6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US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do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4"/>
                          <w:position w:val="2"/>
                        </w:rPr>
                        <w:t>lar.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-3273909</wp:posOffset>
                </wp:positionH>
                <wp:positionV relativeFrom="paragraph">
                  <wp:posOffset>4233558</wp:posOffset>
                </wp:positionV>
                <wp:extent cx="8546465" cy="15747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3273909" y="4233558"/>
                          <a:ext cx="8546465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7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g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iven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cost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accommodates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extent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gener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ic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and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4"/>
                                <w:position w:val="2"/>
                              </w:rPr>
                              <w:t>pres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cr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ipt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med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icat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ions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and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may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not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be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exact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cost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8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add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ion,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g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iven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cost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is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not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cost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3"/>
                                <w:position w:val="2"/>
                              </w:rPr>
                              <w:t>effectiveness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-257.788pt;margin-top:333.351pt;mso-position-vertical-relative:text;mso-position-horizontal-relative:text;width:672.95pt;height:12.4pt;z-index:2517186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7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g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iven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cost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accommodates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extent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gener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ic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and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4"/>
                          <w:position w:val="2"/>
                        </w:rPr>
                        <w:t>pres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cr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ipt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med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icat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ions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and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may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not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be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exact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cost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8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add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ion,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g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iven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cost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is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not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cost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3"/>
                          <w:position w:val="2"/>
                        </w:rPr>
                        <w:t>effectiveness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-161569</wp:posOffset>
                </wp:positionH>
                <wp:positionV relativeFrom="paragraph">
                  <wp:posOffset>7214428</wp:posOffset>
                </wp:positionV>
                <wp:extent cx="2574925" cy="157479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161569" y="7214428"/>
                          <a:ext cx="2574925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7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of 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med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icat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ion,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but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probab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le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9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cost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per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"/>
                                <w:position w:val="2"/>
                              </w:rPr>
                              <w:t>month.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-12.722pt;margin-top:568.065pt;mso-position-vertical-relative:text;mso-position-horizontal-relative:text;width:202.75pt;height:12.4pt;z-index:25172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7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of 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med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icat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ion,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but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probab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le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9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cost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per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"/>
                          <w:position w:val="2"/>
                        </w:rPr>
                        <w:t>month.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68"/>
        </w:rPr>
        <w:pict>
          <v:group id="_x0000_s154" style="mso-position-vertical-relative:line;mso-position-horizontal-relative:char;width:62pt;height:670.95pt;" filled="false" stroked="false" coordsize="1240,13419" coordorigin="0,0">
            <v:rect id="_x0000_s156" style="position:absolute;left:0;top:0;width:1220;height:13419;" fillcolor="#D1D2D4" filled="true" stroked="false"/>
            <v:shape id="_x0000_s158" style="position:absolute;left:1220;top:0;width:20;height:13419;" fillcolor="#000000" filled="true" strokecolor="#000000" strokeweight="0.00pt" coordsize="20,13419" coordorigin="0,0" path="m19,0l19,13418l0,13418l0,0e">
              <v:stroke endcap="round" miterlimit="0"/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0" w:line="15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adequacy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randomization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allocation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concealment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</w:p>
    <w:p>
      <w:pPr>
        <w:ind w:left="1"/>
        <w:spacing w:line="20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1"/>
            <w:position w:val="8"/>
          </w:rPr>
          <w:t>26</w:t>
        </w:r>
      </w:hyperlink>
    </w:p>
    <w:p>
      <w:pPr>
        <w:spacing w:line="258" w:lineRule="auto"/>
        <w:rPr>
          <w:rFonts w:ascii="Arial"/>
          <w:sz w:val="21"/>
        </w:rPr>
      </w:pPr>
      <w:r/>
    </w:p>
    <w:p>
      <w:pPr>
        <w:spacing w:before="60" w:line="253" w:lineRule="exact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Inulin</w:t>
      </w:r>
    </w:p>
    <w:p>
      <w:pPr>
        <w:spacing w:before="34" w:line="162" w:lineRule="exact"/>
        <w:outlineLvl w:val="3"/>
        <w:jc w:val="righ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2"/>
          <w:position w:val="1"/>
        </w:rPr>
        <w:t>Summary</w:t>
      </w:r>
      <w:r>
        <w:rPr>
          <w:rFonts w:ascii="Arial" w:hAnsi="Arial" w:eastAsia="Arial" w:cs="Arial"/>
          <w:sz w:val="19"/>
          <w:szCs w:val="19"/>
          <w:spacing w:val="33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>of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>evidence.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  <w:position w:val="1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  <w:position w:val="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  <w:position w:val="1"/>
        </w:rPr>
        <w:t>assessed </w:t>
      </w:r>
      <w:r>
        <w:rPr>
          <w:rFonts w:ascii="Malgun Gothic" w:hAnsi="Malgun Gothic" w:eastAsia="Malgun Gothic" w:cs="Malgun Gothic"/>
          <w:sz w:val="18"/>
          <w:szCs w:val="18"/>
          <w:spacing w:val="1"/>
          <w:position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  <w:position w:val="1"/>
        </w:rPr>
        <w:t>ef-</w:t>
      </w:r>
    </w:p>
    <w:p>
      <w:pPr>
        <w:ind w:left="1" w:right="9" w:firstLine="4"/>
        <w:spacing w:before="16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fect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inulin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5"/>
            <w:position w:val="7"/>
          </w:rPr>
          <w:t>27</w:t>
        </w:r>
      </w:hyperlink>
      <w:r>
        <w:rPr>
          <w:rFonts w:ascii="Malgun Gothic" w:hAnsi="Malgun Gothic" w:eastAsia="Malgun Gothic" w:cs="Malgun Gothic"/>
          <w:sz w:val="12"/>
          <w:szCs w:val="12"/>
          <w:spacing w:val="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5"/>
            <w:position w:val="7"/>
          </w:rPr>
          <w:t>28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5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rst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placebo-controlled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Brazil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involving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60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female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aged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18-65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least  3  mon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ths  of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constipation  and  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  bowel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movements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day.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Twenty-eight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group and 32 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plac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ebo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group.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27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given 4 days to adapt to the mixture of inulin and part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hydrolyzed guar gum or placebo before beginning a 3-week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 with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15g/d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inulin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15 g/d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malt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dextrin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(placebo)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divided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nto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sachets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each.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27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second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Belgium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 aged 50-70 years who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 randomized to 7.5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 of inulin sachet and placebo for 28 days.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28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0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inulin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 groups included 25 participants each. The durat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follow-up was 28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days.</w:t>
      </w:r>
    </w:p>
    <w:p>
      <w:pPr>
        <w:ind w:left="1" w:right="8" w:firstLine="285"/>
        <w:spacing w:before="5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8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8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not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contribute data for our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interest.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small study, treatment with inulin had little to no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0.75,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2.60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1.10)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responder </w:t>
      </w:r>
      <w:r>
        <w:rPr>
          <w:rFonts w:ascii="Malgun Gothic" w:hAnsi="Malgun Gothic" w:eastAsia="Malgun Gothic" w:cs="Malgun Gothic"/>
          <w:sz w:val="18"/>
          <w:szCs w:val="18"/>
        </w:rPr>
        <w:t>rate,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(RR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1.21,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0.83- </w:t>
      </w:r>
      <w:r>
        <w:rPr>
          <w:rFonts w:ascii="Malgun Gothic" w:hAnsi="Malgun Gothic" w:eastAsia="Malgun Gothic" w:cs="Malgun Gothic"/>
          <w:sz w:val="18"/>
          <w:szCs w:val="18"/>
        </w:rPr>
        <w:t>1.74).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Regarding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cts,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reported,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minor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ﬂatulence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occurred more frequently in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inulin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group,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according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28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BMs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diarrhea,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effects,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life,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form.</w:t>
      </w:r>
    </w:p>
    <w:p>
      <w:pPr>
        <w:spacing w:line="201" w:lineRule="exact"/>
        <w:outlineLvl w:val="3"/>
        <w:jc w:val="righ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  <w:position w:val="1"/>
        </w:rPr>
        <w:t>Certainty</w:t>
      </w:r>
      <w:r>
        <w:rPr>
          <w:rFonts w:ascii="Arial" w:hAnsi="Arial" w:eastAsia="Arial" w:cs="Arial"/>
          <w:sz w:val="19"/>
          <w:szCs w:val="19"/>
          <w:spacing w:val="57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in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evidence</w:t>
      </w:r>
      <w:r>
        <w:rPr>
          <w:rFonts w:ascii="Arial" w:hAnsi="Arial" w:eastAsia="Arial" w:cs="Arial"/>
          <w:sz w:val="19"/>
          <w:szCs w:val="19"/>
          <w:spacing w:val="53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of</w:t>
      </w:r>
      <w:r>
        <w:rPr>
          <w:rFonts w:ascii="Arial" w:hAnsi="Arial" w:eastAsia="Arial" w:cs="Arial"/>
          <w:sz w:val="19"/>
          <w:szCs w:val="19"/>
          <w:spacing w:val="39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effects.</w:t>
      </w:r>
      <w:r>
        <w:rPr>
          <w:rFonts w:ascii="Arial" w:hAnsi="Arial" w:eastAsia="Arial" w:cs="Arial"/>
          <w:sz w:val="19"/>
          <w:szCs w:val="19"/>
          <w:spacing w:val="4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>un-</w:t>
      </w:r>
    </w:p>
    <w:p>
      <w:pPr>
        <w:ind w:firstLine="7"/>
        <w:spacing w:before="5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 about the effects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inulin. The certaint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y of 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the effect of inulin on SBMs 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nd the responder rate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 low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low,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con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cerns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about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bias and imprecision because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small number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61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2"/>
        </w:rPr>
        <w:t>Psyllium</w:t>
      </w:r>
    </w:p>
    <w:p>
      <w:pPr>
        <w:ind w:firstLine="285"/>
        <w:spacing w:before="32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5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Three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tween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1986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1995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"/>
          <w:position w:val="8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31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tudy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United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States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22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adult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articipants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rmed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prospectively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administered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diaries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  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movements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k. A 4-week baseline phase was followed by 8 weeks 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double-blinded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during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received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 5 g twice daily of ps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yllium 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placebo,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4-week washout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period.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second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201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functional constipation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between 18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70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30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randomly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allocated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either </w:t>
      </w:r>
      <w:r>
        <w:rPr>
          <w:rFonts w:ascii="Malgun Gothic" w:hAnsi="Malgun Gothic" w:eastAsia="Malgun Gothic" w:cs="Malgun Gothic"/>
          <w:sz w:val="18"/>
          <w:szCs w:val="18"/>
        </w:rPr>
        <w:t>Regulan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(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ned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hydrophilic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mucilloid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derived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seed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husks)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matching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14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days.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Participants received one sachet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(containing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3.6 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ingredient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 </w:t>
      </w:r>
      <w:r>
        <w:rPr>
          <w:rFonts w:ascii="Malgun Gothic" w:hAnsi="Malgun Gothic" w:eastAsia="Malgun Gothic" w:cs="Malgun Gothic"/>
          <w:sz w:val="18"/>
          <w:szCs w:val="18"/>
        </w:rPr>
        <w:t>times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8"/>
          </w:rPr>
          <w:t>30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1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third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35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receive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celandine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-aloe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Capsules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500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contained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</w:p>
    <w:p>
      <w:pPr>
        <w:spacing w:line="174" w:lineRule="auto"/>
        <w:sectPr>
          <w:type w:val="continuous"/>
          <w:pgSz w:w="11880" w:h="15660"/>
          <w:pgMar w:top="948" w:right="966" w:bottom="400" w:left="0" w:header="672" w:footer="0" w:gutter="0"/>
          <w:cols w:equalWidth="0" w:num="5">
            <w:col w:w="1441" w:space="46"/>
            <w:col w:w="720" w:space="6"/>
            <w:col w:w="721" w:space="10"/>
            <w:col w:w="3018" w:space="100"/>
            <w:col w:w="4852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21"/>
        <w:rPr/>
      </w:pPr>
      <w:r/>
    </w:p>
    <w:p>
      <w:pPr>
        <w:sectPr>
          <w:headerReference w:type="default" r:id="rId6"/>
          <w:pgSz w:w="11880" w:h="15660"/>
          <w:pgMar w:top="400" w:right="0" w:bottom="400" w:left="978" w:header="0" w:footer="0" w:gutter="0"/>
          <w:cols w:equalWidth="0" w:num="1">
            <w:col w:w="10901" w:space="0"/>
          </w:cols>
        </w:sectPr>
        <w:rPr/>
      </w:pPr>
    </w:p>
    <w:p>
      <w:pPr>
        <w:ind w:left="2"/>
        <w:spacing w:before="42" w:line="211" w:lineRule="exact"/>
        <w:outlineLvl w:val="3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8"/>
        </w:rPr>
        <w:t>June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2023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" w:right="137" w:firstLine="4"/>
        <w:spacing w:before="77" w:line="171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</w:rPr>
        <w:t>active ingredients celandine, aloe vera,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syllium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ratio of 6:3:1. The initial dose was 1 capsule per day, taken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water at bedtime, and increased to 3 capsules per day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depending on 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response.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31</w:t>
        </w:r>
      </w:hyperlink>
    </w:p>
    <w:p>
      <w:pPr>
        <w:ind w:left="2" w:right="127" w:firstLine="285"/>
        <w:spacing w:before="3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12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12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meta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analysis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</w:rPr>
        <w:t>data from 3 studies,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 use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psyllium may lead to 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 per week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2.32,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0.86-3.79).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Com-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bined data from 2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showed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 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psyllium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(RR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1.86,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1.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49-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2.30), but there was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little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difference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consis-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tency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1.08,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1.33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0.83).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7"/>
          </w:rPr>
          <w:t>30</w:t>
        </w:r>
      </w:hyperlink>
      <w:r>
        <w:rPr>
          <w:rFonts w:ascii="Malgun Gothic" w:hAnsi="Malgun Gothic" w:eastAsia="Malgun Gothic" w:cs="Malgun Gothic"/>
          <w:sz w:val="12"/>
          <w:szCs w:val="12"/>
          <w:spacing w:val="7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7"/>
          </w:rPr>
          <w:t>31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absolute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terms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psyllium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 associated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391 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1,000 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dividuals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223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591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30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examined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withdrawal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because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;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estimate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too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imprecise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make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conclusive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statement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(RR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0.47,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0.04-5.06);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reported in either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arm.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week, responder rate, diarrhea, quality of life, or stool form.</w:t>
      </w:r>
    </w:p>
    <w:p>
      <w:pPr>
        <w:ind w:left="288"/>
        <w:spacing w:before="1" w:line="16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</w:p>
    <w:p>
      <w:pPr>
        <w:ind w:left="2" w:right="127" w:firstLine="6"/>
        <w:spacing w:before="18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for SBM, serious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events,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relief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down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 of evidence because of high risk of bias (concerns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about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methods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randomization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allocation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conceal-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attrition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another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indirectness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</w:p>
    <w:p>
      <w:pPr>
        <w:ind w:left="1"/>
        <w:spacing w:before="258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289"/>
        <w:spacing w:before="24" w:line="17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Fiber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divided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oluble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insoluble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ﬁber.</w:t>
      </w:r>
    </w:p>
    <w:p>
      <w:pPr>
        <w:ind w:left="2" w:right="136" w:hanging="1"/>
        <w:spacing w:before="22" w:line="176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</w:rPr>
        <w:t>Wheat bran, an insoluble ﬁber,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oduced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hard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outer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wheat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kernel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removed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during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ning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process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Inulin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naturally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occurring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poly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saccharide present in many plants and most often extracted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chicory.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Inulin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fructan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considere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soluble ﬁber and a prebiotic,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meaning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stimulate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growth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intestinal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bacteria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8"/>
          </w:rPr>
          <w:t>32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9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believed  to  promote  good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gut  health.  Psyllium  is  also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considered to be a soluble ﬁber and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prebiotic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potential.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Fiber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recognized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 laxation, primarily because it increases stool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weight,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this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has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secondary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ect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reducing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transit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Fiber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weight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increasing the water held by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the ﬁber, as well as increasing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bacterial mass from fermentation. However, inulin does not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weight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wheat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bran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psyllium do, but does undergo ext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ensive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fermentation.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32</w:t>
        </w:r>
      </w:hyperlink>
    </w:p>
    <w:p>
      <w:pPr>
        <w:ind w:right="136" w:firstLine="289"/>
        <w:spacing w:before="15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Fiber is often recommended as a therapy to supplement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dietary intake of ﬁber. However,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 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above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cate,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 different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formulations 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types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ﬁbers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been  evaluated  and  the  included  studies  did  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quantify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intake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dietary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ﬁ</w:t>
      </w:r>
      <w:r>
        <w:rPr>
          <w:rFonts w:ascii="Malgun Gothic" w:hAnsi="Malgun Gothic" w:eastAsia="Malgun Gothic" w:cs="Malgun Gothic"/>
          <w:sz w:val="18"/>
          <w:szCs w:val="18"/>
        </w:rPr>
        <w:t>ber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least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2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 </w:t>
      </w:r>
      <w:r>
        <w:rPr>
          <w:rFonts w:ascii="Malgun Gothic" w:hAnsi="Malgun Gothic" w:eastAsia="Malgun Gothic" w:cs="Malgun Gothic"/>
          <w:sz w:val="18"/>
          <w:szCs w:val="18"/>
        </w:rPr>
        <w:t>conducted with ﬁber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that contained other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ingredients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 milk or aloe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 may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additionally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inﬂuence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laxation.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30-40 </w:t>
      </w:r>
      <w:r>
        <w:rPr>
          <w:rFonts w:ascii="Malgun Gothic" w:hAnsi="Malgun Gothic" w:eastAsia="Malgun Gothic" w:cs="Malgun Gothic"/>
          <w:sz w:val="18"/>
          <w:szCs w:val="18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old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number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ipants in the studie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 has been small and most are primarily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conducted in women. Most of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the included studies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ﬁber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supplementation did not report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relevant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tant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outcomes.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psyllium,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 are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 quality. In ad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dition, wheat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bran can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exist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"/>
        <w:spacing w:before="81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8"/>
        </w:rPr>
        <w:t>AGA-ACG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Guideline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Ph</w:t>
      </w:r>
      <w:r>
        <w:rPr>
          <w:rFonts w:ascii="Arial" w:hAnsi="Arial" w:eastAsia="Arial" w:cs="Arial"/>
          <w:sz w:val="17"/>
          <w:szCs w:val="17"/>
          <w:spacing w:val="-9"/>
        </w:rPr>
        <w:t>armacological</w:t>
      </w:r>
      <w:r>
        <w:rPr>
          <w:rFonts w:ascii="Arial" w:hAnsi="Arial" w:eastAsia="Arial" w:cs="Arial"/>
          <w:sz w:val="17"/>
          <w:szCs w:val="17"/>
          <w:spacing w:val="2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of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CIC   1095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2" w:right="977" w:firstLine="4"/>
        <w:spacing w:before="77" w:line="179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2815558</wp:posOffset>
                </wp:positionH>
                <wp:positionV relativeFrom="paragraph">
                  <wp:posOffset>945304</wp:posOffset>
                </wp:positionV>
                <wp:extent cx="1291589" cy="46990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2815558" y="945304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221.698pt;margin-top:74.4335pt;mso-position-vertical-relative:text;mso-position-horizontal-relative:text;width:101.7pt;height:37pt;z-index:251745280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 ﬁnely ground powder that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ease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water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tent and harden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chief side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plementation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seems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ﬂatulence.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mild-to-moderate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ptoms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 constipation,   especially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consume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diets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deﬁcient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ﬁbe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plementation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warranted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cost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easily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accessible.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general,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chronically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 and nonconstipated persons drink similar amounts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ﬂuid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basis.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duals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placed in quartiles based on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ﬂuid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intake,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lowest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quartile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ﬂ</w:t>
      </w:r>
      <w:r>
        <w:rPr>
          <w:rFonts w:ascii="Malgun Gothic" w:hAnsi="Malgun Gothic" w:eastAsia="Malgun Gothic" w:cs="Malgun Gothic"/>
          <w:sz w:val="18"/>
          <w:szCs w:val="18"/>
        </w:rPr>
        <w:t>uid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intake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constipated. Thus, efforts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increase ﬂuid intake should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focused on those with low levels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ﬂuid intake.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Standard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doses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ﬁ</w:t>
      </w:r>
      <w:r>
        <w:rPr>
          <w:rFonts w:ascii="Malgun Gothic" w:hAnsi="Malgun Gothic" w:eastAsia="Malgun Gothic" w:cs="Malgun Gothic"/>
          <w:sz w:val="18"/>
          <w:szCs w:val="18"/>
        </w:rPr>
        <w:t>ber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supplements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typically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taken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8-10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ounces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ﬂ</w:t>
      </w:r>
      <w:r>
        <w:rPr>
          <w:rFonts w:ascii="Malgun Gothic" w:hAnsi="Malgun Gothic" w:eastAsia="Malgun Gothic" w:cs="Malgun Gothic"/>
          <w:sz w:val="18"/>
          <w:szCs w:val="18"/>
        </w:rPr>
        <w:t>uid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36</w:t>
        </w:r>
      </w:hyperlink>
    </w:p>
    <w:p>
      <w:pPr>
        <w:pStyle w:val="BodyText"/>
        <w:ind w:left="9"/>
        <w:spacing w:before="293" w:line="204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1"/>
        </w:rPr>
        <w:t>Osmotic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21"/>
        </w:rPr>
        <w:t>Laxatives</w:t>
      </w:r>
    </w:p>
    <w:p>
      <w:pPr>
        <w:spacing w:before="65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3525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30" w:right="124" w:firstLine="1"/>
              <w:spacing w:before="170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2:   </w:t>
            </w:r>
            <w:r>
              <w:rPr>
                <w:sz w:val="17"/>
                <w:szCs w:val="17"/>
                <w:spacing w:val="9"/>
              </w:rPr>
              <w:t>In</w:t>
            </w:r>
            <w:r>
              <w:rPr>
                <w:sz w:val="17"/>
                <w:szCs w:val="17"/>
                <w:spacing w:val="22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adults</w:t>
            </w:r>
            <w:r>
              <w:rPr>
                <w:sz w:val="17"/>
                <w:szCs w:val="17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w</w:t>
            </w:r>
            <w:r>
              <w:rPr>
                <w:sz w:val="17"/>
                <w:szCs w:val="17"/>
                <w:spacing w:val="8"/>
              </w:rPr>
              <w:t>ith</w:t>
            </w:r>
            <w:r>
              <w:rPr>
                <w:sz w:val="17"/>
                <w:szCs w:val="17"/>
                <w:spacing w:val="22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CIC,</w:t>
            </w:r>
            <w:r>
              <w:rPr>
                <w:sz w:val="17"/>
                <w:szCs w:val="17"/>
                <w:spacing w:val="20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the</w:t>
            </w:r>
            <w:r>
              <w:rPr>
                <w:sz w:val="17"/>
                <w:szCs w:val="17"/>
              </w:rPr>
              <w:t xml:space="preserve">   </w:t>
            </w:r>
            <w:r>
              <w:rPr>
                <w:sz w:val="17"/>
                <w:szCs w:val="17"/>
                <w:spacing w:val="8"/>
              </w:rPr>
              <w:t>panel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</w:rPr>
              <w:t>recommends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</w:rPr>
              <w:t>the</w:t>
            </w:r>
            <w:r>
              <w:rPr>
                <w:sz w:val="17"/>
                <w:szCs w:val="17"/>
                <w:spacing w:val="10"/>
              </w:rPr>
              <w:t xml:space="preserve">     </w:t>
            </w:r>
            <w:r>
              <w:rPr>
                <w:sz w:val="17"/>
                <w:szCs w:val="17"/>
              </w:rPr>
              <w:t>use</w:t>
            </w:r>
            <w:r>
              <w:rPr>
                <w:sz w:val="17"/>
                <w:szCs w:val="17"/>
                <w:spacing w:val="10"/>
              </w:rPr>
              <w:t xml:space="preserve">    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12"/>
              </w:rPr>
              <w:t xml:space="preserve">    </w:t>
            </w:r>
            <w:r>
              <w:rPr>
                <w:sz w:val="17"/>
                <w:szCs w:val="17"/>
              </w:rPr>
              <w:t>PEG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</w:rPr>
              <w:t>compared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</w:rPr>
              <w:t>with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management   without</w:t>
            </w:r>
            <w:r>
              <w:rPr>
                <w:sz w:val="17"/>
                <w:szCs w:val="17"/>
                <w:spacing w:val="15"/>
                <w:w w:val="101"/>
              </w:rPr>
              <w:t xml:space="preserve">   </w:t>
            </w:r>
            <w:r>
              <w:rPr>
                <w:sz w:val="17"/>
                <w:szCs w:val="17"/>
                <w:spacing w:val="3"/>
              </w:rPr>
              <w:t>PEG   (strong    recommendation,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moderate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certainty</w:t>
            </w:r>
            <w:r>
              <w:rPr>
                <w:sz w:val="17"/>
                <w:szCs w:val="17"/>
                <w:spacing w:val="18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evidence).</w:t>
            </w:r>
          </w:p>
          <w:p>
            <w:pPr>
              <w:pStyle w:val="TableText"/>
              <w:ind w:left="118"/>
              <w:spacing w:before="187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81" w:right="123" w:hanging="149"/>
              <w:spacing w:before="157" w:line="181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●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 trial of ﬁber supplement can be considered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for mild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constipation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before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P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EG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combination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PEG.</w:t>
            </w:r>
          </w:p>
          <w:p>
            <w:pPr>
              <w:pStyle w:val="TableText"/>
              <w:ind w:left="279" w:right="124" w:hanging="147"/>
              <w:spacing w:before="142" w:line="185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●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Response to PEG has be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en shown to be durable over 6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months.</w:t>
            </w:r>
          </w:p>
          <w:p>
            <w:pPr>
              <w:pStyle w:val="TableText"/>
              <w:ind w:left="279" w:right="125" w:hanging="147"/>
              <w:spacing w:before="104" w:line="176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●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Side effects include abdominal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distension,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loose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stool,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ﬂatulence, and nausea.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1"/>
        <w:spacing w:before="62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2"/>
        </w:rPr>
        <w:t>Polyethylene</w:t>
      </w:r>
      <w:r>
        <w:rPr>
          <w:rFonts w:ascii="Arial" w:hAnsi="Arial" w:eastAsia="Arial" w:cs="Arial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Glycol</w:t>
      </w:r>
    </w:p>
    <w:p>
      <w:pPr>
        <w:ind w:left="1" w:right="966" w:firstLine="285"/>
        <w:spacing w:before="27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9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Three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controlled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stipation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0"/>
            <w:position w:val="7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0"/>
          <w:position w:val="7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0"/>
            <w:position w:val="7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5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Italy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enrolled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18-70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chronic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ned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accordance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Rome criteria, that is, less than 2 bowel mo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vements per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 for at least 12 months 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 the presence of 2 or more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following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symptoms: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&lt;</w:t>
      </w:r>
      <w:r>
        <w:rPr>
          <w:rFonts w:ascii="Malgun Gothic" w:hAnsi="Malgun Gothic" w:eastAsia="Malgun Gothic" w:cs="Malgun Gothic"/>
          <w:sz w:val="18"/>
          <w:szCs w:val="18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movements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straining at defecation, sense of incomplete evacuation, and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hard stools on at least 25% of occasions.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 both trials,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treatment consisted of 17.5 g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electrolytes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granular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preparation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dissolved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water taken twice daily. One study included 55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participants,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period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lasted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8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second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70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cipants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consecutive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periods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received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ment, PEG for 4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weeks, and then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responded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 to receive either P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EG 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20 weeks.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third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304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 with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chronic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modi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Rome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criteria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3</w:t>
      </w:r>
    </w:p>
    <w:p>
      <w:pPr>
        <w:spacing w:line="175" w:lineRule="auto"/>
        <w:sectPr>
          <w:type w:val="continuous"/>
          <w:pgSz w:w="11880" w:h="15660"/>
          <w:pgMar w:top="400" w:right="0" w:bottom="400" w:left="978" w:header="0" w:footer="0" w:gutter="0"/>
          <w:cols w:equalWidth="0" w:num="2">
            <w:col w:w="4981" w:space="100"/>
            <w:col w:w="582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35"/>
        <w:rPr/>
      </w:pPr>
      <w:r/>
    </w:p>
    <w:p>
      <w:pPr>
        <w:sectPr>
          <w:headerReference w:type="default" r:id="rId16"/>
          <w:pgSz w:w="11880" w:h="15660"/>
          <w:pgMar w:top="948" w:right="966" w:bottom="400" w:left="0" w:header="672" w:footer="0" w:gutter="0"/>
          <w:cols w:equalWidth="0" w:num="1">
            <w:col w:w="10913" w:space="0"/>
          </w:cols>
        </w:sectPr>
        <w:rPr/>
      </w:pPr>
    </w:p>
    <w:p>
      <w:pPr>
        <w:ind w:left="982"/>
        <w:spacing w:before="40" w:line="17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bowel movements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 at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least 3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months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one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</w:p>
    <w:p>
      <w:pPr>
        <w:ind w:left="981" w:right="138" w:firstLine="4"/>
        <w:spacing w:before="1" w:line="17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190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752543</wp:posOffset>
                </wp:positionV>
                <wp:extent cx="1291589" cy="46863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-411480" y="752543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-32.4pt;margin-top:59.2554pt;mso-position-vertical-relative:text;mso-position-horizontal-relative:text;width:101.7pt;height:36.9pt;z-index:251771904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</w:rPr>
        <w:t>more of the following: str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aining, lumpy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hard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stools,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sensation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incomplete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evacuation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25%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defeca-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2:1 </w:t>
      </w:r>
      <w:r>
        <w:rPr>
          <w:rFonts w:ascii="Malgun Gothic" w:hAnsi="Malgun Gothic" w:eastAsia="Malgun Gothic" w:cs="Malgun Gothic"/>
          <w:sz w:val="18"/>
          <w:szCs w:val="18"/>
        </w:rPr>
        <w:t>ratio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PEG </w:t>
      </w:r>
      <w:r>
        <w:rPr>
          <w:rFonts w:ascii="Malgun Gothic" w:hAnsi="Malgun Gothic" w:eastAsia="Malgun Gothic" w:cs="Malgun Gothic"/>
          <w:sz w:val="18"/>
          <w:szCs w:val="18"/>
        </w:rPr>
        <w:t>3350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=</w:t>
      </w:r>
      <w:r>
        <w:rPr>
          <w:rFonts w:ascii="Arial" w:hAnsi="Arial" w:eastAsia="Arial" w:cs="Arial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204)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17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=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100)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mixed in 8 ounces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liquid once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months.</w:t>
      </w:r>
    </w:p>
    <w:p>
      <w:pPr>
        <w:ind w:left="981" w:right="125" w:firstLine="285"/>
        <w:spacing w:before="24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16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16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results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2.90,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2.12-3.68), based on one study,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3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SBMs per week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2.30,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1.55-3.06),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meta-analyzed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7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6"/>
          <w:position w:val="7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7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4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Across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met the responder deﬁnition,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esponder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 normalization of bowel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moments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 other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deﬁned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based on the US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Food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Drug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dministration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(FDA)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points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8"/>
          </w:rPr>
          <w:t>40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3.13,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2.00-4.89);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312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1,000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(from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146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 to 569 more). Diarrhea was noted more commonly 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 treatment arm (158 more per 1,000, from 6 fewer to 896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more).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 higher proportion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had global relief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454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1,000 in the PEG group (from 159 more to 9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48 more). 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follow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ing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outcomes: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quality of life. Two studies examined serious adverse events,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but the number of events was very small, 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conclusive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statements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could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made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about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adverse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 with the use of PEG (RR 0.47, CI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0.16-1.33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</w:p>
    <w:p>
      <w:pPr>
        <w:ind w:left="1267"/>
        <w:spacing w:before="1" w:line="16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</w:p>
    <w:p>
      <w:pPr>
        <w:ind w:left="981" w:right="127" w:firstLine="6"/>
        <w:spacing w:before="21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for CSBMs, SBMs, 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esponder rate, and global relief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(because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sion).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for serious adverse events was 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ow because the 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includes both low and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nts.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overall certainty of evidence for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PEG was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980"/>
        <w:spacing w:before="61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981" w:right="127" w:firstLine="287"/>
        <w:spacing w:before="13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long-chain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polymer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ethylene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oxide,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which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acts as an osmotic laxative. PEG is approved at a dose of 17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daily for the treatment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occasional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FDA 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United States and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OTC.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studies used PEG with electrolytes given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twice daily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while 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larger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aluated the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efﬁcacy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3350 </w:t>
      </w:r>
      <w:r>
        <w:rPr>
          <w:rFonts w:ascii="Malgun Gothic" w:hAnsi="Malgun Gothic" w:eastAsia="Malgun Gothic" w:cs="Malgun Gothic"/>
          <w:sz w:val="18"/>
          <w:szCs w:val="18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electrolytes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administered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8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 of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PEG 3350 electrolytes measured the frequency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 per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but not CSBMs pe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37</w:t>
        </w:r>
      </w:hyperlink>
      <w:r>
        <w:rPr>
          <w:rFonts w:ascii="Malgun Gothic" w:hAnsi="Malgun Gothic" w:eastAsia="Malgun Gothic" w:cs="Malgun Gothic"/>
          <w:sz w:val="12"/>
          <w:szCs w:val="12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while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PEG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3350-only study measured CS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BM and SBM frequency along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Despite 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differences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preparations, doses, and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 durations, the studies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demonstrated that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PEG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 with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greater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efﬁ-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cacy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increasing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CSBMs,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SBMs,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improve-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straining,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globa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relief compared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placebo,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pain.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approved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 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FDA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 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occasional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stipation and not CIC, it has be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 shown to be efﬁcacious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up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months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addi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cacy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tegaserod,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prucalopride,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lactulose,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 which   PEG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greater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efﬁcacy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 than these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 medications,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7"/>
          </w:rPr>
          <w:t>41</w:t>
        </w:r>
      </w:hyperlink>
      <w:r>
        <w:rPr>
          <w:rFonts w:ascii="Malgun Gothic" w:hAnsi="Malgun Gothic" w:eastAsia="Malgun Gothic" w:cs="Malgun Gothic"/>
          <w:sz w:val="12"/>
          <w:szCs w:val="1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7"/>
          </w:rPr>
          <w:t>42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alth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ough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points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firstLine="282"/>
        <w:spacing w:before="36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There  were   no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differences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effect  proﬁles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observed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between  PEG  and  placeb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o,  although  data  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PEG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experience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bloating,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ﬂatulence, 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diarrhea. These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consis-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ten</w:t>
      </w:r>
      <w:r>
        <w:rPr>
          <w:rFonts w:ascii="Malgun Gothic" w:hAnsi="Malgun Gothic" w:eastAsia="Malgun Gothic" w:cs="Malgun Gothic"/>
          <w:sz w:val="18"/>
          <w:szCs w:val="18"/>
        </w:rPr>
        <w:t>t with and expected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laxative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therapy,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moderate.  However,  PEG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prescription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relatively inexpensive. It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is,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therefore, reasonable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use PEG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earlier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algorithm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the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CIC,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either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after a trial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 supplementation or 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 combination 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 supplementation.</w:t>
      </w:r>
    </w:p>
    <w:p>
      <w:pPr>
        <w:spacing w:line="42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3292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4" w:firstLine="6"/>
              <w:spacing w:before="166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3:   </w:t>
            </w:r>
            <w:r>
              <w:rPr>
                <w:sz w:val="17"/>
                <w:szCs w:val="17"/>
                <w:spacing w:val="9"/>
              </w:rPr>
              <w:t>In</w:t>
            </w:r>
            <w:r>
              <w:rPr>
                <w:sz w:val="17"/>
                <w:szCs w:val="17"/>
                <w:spacing w:val="21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adults</w:t>
            </w:r>
            <w:r>
              <w:rPr>
                <w:sz w:val="17"/>
                <w:szCs w:val="17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wi</w:t>
            </w:r>
            <w:r>
              <w:rPr>
                <w:sz w:val="17"/>
                <w:szCs w:val="17"/>
                <w:spacing w:val="8"/>
              </w:rPr>
              <w:t>th</w:t>
            </w:r>
            <w:r>
              <w:rPr>
                <w:sz w:val="17"/>
                <w:szCs w:val="17"/>
                <w:spacing w:val="22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CIC,</w:t>
            </w:r>
            <w:r>
              <w:rPr>
                <w:sz w:val="17"/>
                <w:szCs w:val="17"/>
                <w:spacing w:val="20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the</w:t>
            </w:r>
            <w:r>
              <w:rPr>
                <w:sz w:val="17"/>
                <w:szCs w:val="17"/>
              </w:rPr>
              <w:t xml:space="preserve">   </w:t>
            </w:r>
            <w:r>
              <w:rPr>
                <w:sz w:val="17"/>
                <w:szCs w:val="17"/>
                <w:spacing w:val="8"/>
              </w:rPr>
              <w:t>panel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suggests  the</w:t>
            </w:r>
            <w:r>
              <w:rPr>
                <w:sz w:val="17"/>
                <w:szCs w:val="17"/>
                <w:spacing w:val="15"/>
              </w:rPr>
              <w:t xml:space="preserve">  </w:t>
            </w:r>
            <w:r>
              <w:rPr>
                <w:sz w:val="17"/>
                <w:szCs w:val="17"/>
                <w:spacing w:val="5"/>
              </w:rPr>
              <w:t>use</w:t>
            </w:r>
            <w:r>
              <w:rPr>
                <w:sz w:val="17"/>
                <w:szCs w:val="17"/>
                <w:spacing w:val="11"/>
                <w:w w:val="102"/>
              </w:rPr>
              <w:t xml:space="preserve">  </w:t>
            </w:r>
            <w:r>
              <w:rPr>
                <w:sz w:val="17"/>
                <w:szCs w:val="17"/>
                <w:spacing w:val="5"/>
              </w:rPr>
              <w:t>of</w:t>
            </w:r>
            <w:r>
              <w:rPr>
                <w:sz w:val="17"/>
                <w:szCs w:val="17"/>
                <w:spacing w:val="15"/>
              </w:rPr>
              <w:t xml:space="preserve">  </w:t>
            </w:r>
            <w:r>
              <w:rPr>
                <w:sz w:val="17"/>
                <w:szCs w:val="17"/>
                <w:spacing w:val="5"/>
              </w:rPr>
              <w:t>M</w:t>
            </w:r>
            <w:r>
              <w:rPr>
                <w:sz w:val="17"/>
                <w:szCs w:val="17"/>
                <w:spacing w:val="4"/>
              </w:rPr>
              <w:t>gO</w:t>
            </w:r>
            <w:r>
              <w:rPr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over</w:t>
            </w:r>
            <w:r>
              <w:rPr>
                <w:sz w:val="17"/>
                <w:szCs w:val="17"/>
                <w:spacing w:val="14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management  without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MgO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(conditional</w:t>
            </w:r>
            <w:r>
              <w:rPr>
                <w:sz w:val="17"/>
                <w:szCs w:val="17"/>
                <w:spacing w:val="3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recommendation,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very</w:t>
            </w:r>
            <w:r>
              <w:rPr>
                <w:sz w:val="17"/>
                <w:szCs w:val="17"/>
                <w:spacing w:val="3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low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</w:t>
            </w:r>
            <w:r>
              <w:rPr>
                <w:sz w:val="17"/>
                <w:szCs w:val="17"/>
                <w:spacing w:val="3"/>
              </w:rPr>
              <w:t>ertainty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certainty).</w:t>
            </w:r>
          </w:p>
          <w:p>
            <w:pPr>
              <w:pStyle w:val="TableText"/>
              <w:ind w:left="118"/>
              <w:spacing w:before="186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5" w:right="123" w:hanging="143"/>
              <w:spacing w:before="194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●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The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were conducted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4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weeks, although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longer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term use is probably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appropriate.</w:t>
            </w:r>
          </w:p>
          <w:p>
            <w:pPr>
              <w:pStyle w:val="TableText"/>
              <w:ind w:left="276" w:right="122" w:hanging="144"/>
              <w:spacing w:before="148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●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The panel suggests starting at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lower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dose,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which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may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be increased if necessary.</w:t>
            </w:r>
          </w:p>
          <w:p>
            <w:pPr>
              <w:pStyle w:val="TableText"/>
              <w:ind w:left="279" w:right="123" w:hanging="147"/>
              <w:spacing w:before="111" w:line="182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●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Avoid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patients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renal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insufﬁciency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due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risk of hypermagnesemia.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1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2"/>
        </w:rPr>
        <w:t>Magnesium</w:t>
      </w:r>
      <w:r>
        <w:rPr>
          <w:rFonts w:ascii="Arial" w:hAnsi="Arial" w:eastAsia="Arial" w:cs="Arial"/>
          <w:sz w:val="21"/>
          <w:szCs w:val="21"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Oxide</w:t>
      </w:r>
    </w:p>
    <w:p>
      <w:pPr>
        <w:spacing w:before="32" w:line="169" w:lineRule="auto"/>
        <w:outlineLvl w:val="3"/>
        <w:jc w:val="righ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9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-</w:t>
      </w:r>
    </w:p>
    <w:p>
      <w:pPr>
        <w:ind w:left="2" w:right="10" w:firstLine="6"/>
        <w:spacing w:before="16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controlled trials evaluated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43</w:t>
        </w:r>
      </w:hyperlink>
      <w:r>
        <w:rPr>
          <w:rFonts w:ascii="Malgun Gothic" w:hAnsi="Malgun Gothic" w:eastAsia="Malgun Gothic" w:cs="Malgun Gothic"/>
          <w:sz w:val="12"/>
          <w:szCs w:val="12"/>
          <w:spacing w:val="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44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completed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Japan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 of MgO studied was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1.5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weeks.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 total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47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participants to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MgO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47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ticipants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arm,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93%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females.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baseline,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placebo group had 4.6 SBMs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week.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MgO had 4 SBMs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baseli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ne.</w:t>
      </w:r>
    </w:p>
    <w:p>
      <w:pPr>
        <w:ind w:left="3" w:right="7" w:firstLine="284"/>
        <w:spacing w:before="8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2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2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 MgO may increase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number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week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 4.29, 95% CI 2.93-5.65) and SBMs per week (MD 3.59,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95% CI 2.64-4.54). Partici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MgO achieved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 treatment response compared with placebo (RR 3.9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3,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95% CI 2.04-7.56). In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bsolute terms, 499 more participants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1,000 might respond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to MgO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(from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177 to 1,000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more).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little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difference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degree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diarrhea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treatment dose change or discontinuation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2 study groups (RR 1.07, 95% CI 0.65-1.74). Participants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MgO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better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quality-of-life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measured by PAC-QOL (MD 16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.23, 95% CI 11.44-21.01)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better stool consistency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based 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Bristol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Scale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1.89, 95%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1.44-2.33).</w:t>
      </w:r>
    </w:p>
    <w:p>
      <w:pPr>
        <w:ind w:left="7" w:firstLine="281"/>
        <w:spacing w:before="5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 was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very low for the outcomes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 week beca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concerns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sistency,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indirectness,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imprecision.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was moderate for the ou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tcomes of responder 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adverse events due to diarrhea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imprecision</w:t>
      </w:r>
    </w:p>
    <w:p>
      <w:pPr>
        <w:spacing w:line="174" w:lineRule="auto"/>
        <w:sectPr>
          <w:type w:val="continuous"/>
          <w:pgSz w:w="11880" w:h="15660"/>
          <w:pgMar w:top="948" w:right="966" w:bottom="400" w:left="0" w:header="672" w:footer="0" w:gutter="0"/>
          <w:cols w:equalWidth="0" w:num="2">
            <w:col w:w="5960" w:space="100"/>
            <w:col w:w="4854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18"/>
        <w:rPr/>
      </w:pPr>
      <w:r/>
    </w:p>
    <w:p>
      <w:pPr>
        <w:sectPr>
          <w:headerReference w:type="default" r:id="rId17"/>
          <w:pgSz w:w="11880" w:h="15660"/>
          <w:pgMar w:top="965" w:right="0" w:bottom="400" w:left="978" w:header="689" w:footer="0" w:gutter="0"/>
          <w:cols w:equalWidth="0" w:num="1">
            <w:col w:w="10901" w:space="0"/>
          </w:cols>
        </w:sectPr>
        <w:rPr/>
      </w:pPr>
    </w:p>
    <w:p>
      <w:pPr>
        <w:ind w:left="7"/>
        <w:spacing w:before="41" w:line="17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and inconsistency, respectively. 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quality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</w:p>
    <w:p>
      <w:pPr>
        <w:ind w:left="6" w:right="129" w:hanging="1"/>
        <w:spacing w:before="2" w:line="18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life and stool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indirectness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dence for MgO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 very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1"/>
        <w:spacing w:before="60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4" w:right="129" w:firstLine="285"/>
        <w:spacing w:before="60" w:line="175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Magnesium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naturally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occurring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element that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plays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  important  role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 biological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biochemical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processes.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45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Within 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lumen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GI tr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nonabsorbed magnesium creates an osmotic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gradient,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which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leads to net secretion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water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electroly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tes, which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exert a beneﬁcial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constipation-rel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MgO dosing in the available RCTs was 1.5 g/d. Although not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studied in RCTs, lower MgO doses of 500 mg/d to 1 g/d are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often used in clinical practice. Only MgO has been evaluated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RCTs;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bioavailability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efﬁcacy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formulations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magnesiu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(eg,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citrate,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glycinate,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lactate,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malate,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sulfate)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unknown.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fects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MgO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rials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limited.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 data suggest no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increased reports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diarrhea 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MgO  compared  with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0D7FAC"/>
          <w:spacing w:val="-2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Systemic  regulation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magnesium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levels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maintained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renal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excretion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46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Therefore, hypermagnesemia is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like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occur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dividuals with signiﬁcant renal impairment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nd magnesium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supplements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avoided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those with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creatinine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clearance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20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/</w:t>
      </w:r>
      <w:r>
        <w:rPr>
          <w:rFonts w:ascii="Malgun Gothic" w:hAnsi="Malgun Gothic" w:eastAsia="Malgun Gothic" w:cs="Malgun Gothic"/>
          <w:sz w:val="18"/>
          <w:szCs w:val="18"/>
        </w:rPr>
        <w:t>dL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7"/>
          </w:rPr>
          <w:t>47</w:t>
        </w:r>
      </w:hyperlink>
    </w:p>
    <w:p>
      <w:pPr>
        <w:ind w:left="2" w:right="129" w:firstLine="282"/>
        <w:spacing w:before="7" w:line="18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efﬁcacy,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tolerability,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availa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bility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OTC, and low cost make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MgO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attractive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ﬁrst-line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individuals with CIC. Limitations to consider 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nclude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number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CIC,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Japan,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formulat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other than MgO not being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evaluated,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MgO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typically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practice, and no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long-term effectiveness or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harms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2553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4" w:firstLine="5"/>
              <w:spacing w:before="166" w:line="237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4: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In</w:t>
            </w:r>
            <w:r>
              <w:rPr>
                <w:sz w:val="17"/>
                <w:szCs w:val="17"/>
                <w:spacing w:val="37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a</w:t>
            </w:r>
            <w:r>
              <w:rPr>
                <w:sz w:val="17"/>
                <w:szCs w:val="17"/>
                <w:spacing w:val="8"/>
              </w:rPr>
              <w:t>dults</w:t>
            </w:r>
            <w:r>
              <w:rPr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with</w:t>
            </w:r>
            <w:r>
              <w:rPr>
                <w:sz w:val="17"/>
                <w:szCs w:val="17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CIC</w:t>
            </w:r>
            <w:r>
              <w:rPr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who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fail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or</w:t>
            </w:r>
            <w:r>
              <w:rPr>
                <w:sz w:val="17"/>
                <w:szCs w:val="17"/>
                <w:spacing w:val="34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are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intolerant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to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OTC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therapies,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panel</w:t>
            </w:r>
            <w:r>
              <w:rPr>
                <w:sz w:val="17"/>
                <w:szCs w:val="17"/>
                <w:spacing w:val="3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suggests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use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   lactulose    over</w:t>
            </w:r>
            <w:r>
              <w:rPr>
                <w:sz w:val="17"/>
                <w:szCs w:val="17"/>
                <w:spacing w:val="6"/>
              </w:rPr>
              <w:t xml:space="preserve">    </w:t>
            </w:r>
            <w:r>
              <w:rPr>
                <w:sz w:val="17"/>
                <w:szCs w:val="17"/>
                <w:spacing w:val="4"/>
              </w:rPr>
              <w:t>management    without</w:t>
            </w:r>
            <w:r>
              <w:rPr>
                <w:sz w:val="17"/>
                <w:szCs w:val="17"/>
                <w:spacing w:val="7"/>
              </w:rPr>
              <w:t xml:space="preserve">    </w:t>
            </w:r>
            <w:r>
              <w:rPr>
                <w:sz w:val="17"/>
                <w:szCs w:val="17"/>
                <w:spacing w:val="4"/>
              </w:rPr>
              <w:t>lactulose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(conditional   recommendation,</w:t>
            </w:r>
            <w:r>
              <w:rPr>
                <w:sz w:val="17"/>
                <w:szCs w:val="17"/>
                <w:spacing w:val="7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very    low  </w:t>
            </w:r>
            <w:r>
              <w:rPr>
                <w:sz w:val="17"/>
                <w:szCs w:val="17"/>
                <w:spacing w:val="3"/>
              </w:rPr>
              <w:t xml:space="preserve"> certainty</w:t>
            </w:r>
            <w:r>
              <w:rPr>
                <w:sz w:val="17"/>
                <w:szCs w:val="17"/>
                <w:spacing w:val="9"/>
              </w:rPr>
              <w:t xml:space="preserve">  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evidence</w:t>
            </w:r>
            <w:r>
              <w:rPr>
                <w:sz w:val="17"/>
                <w:szCs w:val="17"/>
                <w:spacing w:val="14"/>
              </w:rPr>
              <w:t>).</w:t>
            </w:r>
          </w:p>
          <w:p>
            <w:pPr>
              <w:pStyle w:val="TableText"/>
              <w:ind w:left="118"/>
              <w:spacing w:before="186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8" w:right="124" w:hanging="146"/>
              <w:spacing w:before="159" w:line="180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●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Bloating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and ﬂatulence are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dose-de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pendent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com-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mon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side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effects,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whic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may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its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clinical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practice.</w:t>
            </w:r>
          </w:p>
        </w:tc>
      </w:tr>
    </w:tbl>
    <w:p>
      <w:pPr>
        <w:spacing w:line="373" w:lineRule="auto"/>
        <w:rPr>
          <w:rFonts w:ascii="Arial"/>
          <w:sz w:val="21"/>
        </w:rPr>
      </w:pPr>
      <w:r/>
    </w:p>
    <w:p>
      <w:pPr>
        <w:ind w:left="1"/>
        <w:spacing w:before="61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Lactulose</w:t>
      </w:r>
    </w:p>
    <w:p>
      <w:pPr>
        <w:ind w:left="2" w:right="139" w:firstLine="284"/>
        <w:spacing w:before="37" w:line="17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0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cacy </w:t>
      </w:r>
      <w:r>
        <w:rPr>
          <w:rFonts w:ascii="Malgun Gothic" w:hAnsi="Malgun Gothic" w:eastAsia="Malgun Gothic" w:cs="Malgun Gothic"/>
          <w:sz w:val="18"/>
          <w:szCs w:val="18"/>
        </w:rPr>
        <w:t>of lactulose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syrup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the treatment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elder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ticipants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7"/>
          </w:rPr>
          <w:t>48</w:t>
        </w:r>
      </w:hyperlink>
      <w:r>
        <w:rPr>
          <w:rFonts w:ascii="Malgun Gothic" w:hAnsi="Malgun Gothic" w:eastAsia="Malgun Gothic" w:cs="Malgun Gothic"/>
          <w:sz w:val="12"/>
          <w:szCs w:val="12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7"/>
          </w:rPr>
          <w:t>49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</w:rPr>
        <w:t>Netherlands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103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regularly </w:t>
      </w:r>
      <w:r>
        <w:rPr>
          <w:rFonts w:ascii="Malgun Gothic" w:hAnsi="Malgun Gothic" w:eastAsia="Malgun Gothic" w:cs="Malgun Gothic"/>
          <w:sz w:val="18"/>
          <w:szCs w:val="18"/>
        </w:rPr>
        <w:t>taking laxatives for the treatment of chronic co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nstipation.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15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50%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syrup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50% </w:t>
      </w:r>
      <w:r>
        <w:rPr>
          <w:rFonts w:ascii="Malgun Gothic" w:hAnsi="Malgun Gothic" w:eastAsia="Malgun Gothic" w:cs="Malgun Gothic"/>
          <w:sz w:val="18"/>
          <w:szCs w:val="18"/>
        </w:rPr>
        <w:t>glucose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syrup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administered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total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3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weeks. The daily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 was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reduced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half after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consec-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utive days with def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ecation, but if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 defecation occurred 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975" w:firstLine="3"/>
        <w:spacing w:before="39" w:line="173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1" allowOverlap="1">
                <wp:simplePos x="0" y="0"/>
                <wp:positionH relativeFrom="column">
                  <wp:posOffset>2814586</wp:posOffset>
                </wp:positionH>
                <wp:positionV relativeFrom="paragraph">
                  <wp:posOffset>920781</wp:posOffset>
                </wp:positionV>
                <wp:extent cx="1291589" cy="46990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2814586" y="920781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221.621pt;margin-top:72.5025pt;mso-position-vertical-relative:text;mso-position-horizontal-relative:text;width:101.7pt;height:37pt;z-index:251798528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48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hours,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doubled.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defeca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occurred on 3 consecutiv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days with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doubled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dose,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reduced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back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15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3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second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States,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luded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55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constipated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8"/>
          </w:rPr>
          <w:t>48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received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30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mL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50%  </w:t>
      </w:r>
      <w:r>
        <w:rPr>
          <w:rFonts w:ascii="Malgun Gothic" w:hAnsi="Malgun Gothic" w:eastAsia="Malgun Gothic" w:cs="Malgun Gothic"/>
          <w:sz w:val="18"/>
          <w:szCs w:val="18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syrup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50%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glucose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syrup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taken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at </w:t>
      </w:r>
      <w:r>
        <w:rPr>
          <w:rFonts w:ascii="Malgun Gothic" w:hAnsi="Malgun Gothic" w:eastAsia="Malgun Gothic" w:cs="Malgun Gothic"/>
          <w:sz w:val="18"/>
          <w:szCs w:val="18"/>
        </w:rPr>
        <w:t>bedtime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12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48</w:t>
        </w:r>
      </w:hyperlink>
    </w:p>
    <w:p>
      <w:pPr>
        <w:ind w:left="1" w:right="975" w:firstLine="284"/>
        <w:spacing w:before="8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10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10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lactulose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little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0.35,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0.91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1.61).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second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showed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lactulose may be associated with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large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global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2.42,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1.29-4.54,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absolute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terms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473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 </w:t>
      </w:r>
      <w:r>
        <w:rPr>
          <w:rFonts w:ascii="Malgun Gothic" w:hAnsi="Malgun Gothic" w:eastAsia="Malgun Gothic" w:cs="Malgun Gothic"/>
          <w:sz w:val="18"/>
          <w:szCs w:val="18"/>
        </w:rPr>
        <w:t>per 1,000, CI 97 more to 1,000 more). Ac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ross the 2 studies,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taking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met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deﬁnition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(deﬁned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SB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baseline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lack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need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other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laxatives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 study) compared with placebo. Lac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tulose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267 more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 1,000 (from 108 more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471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responders. The studies did not report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on CSBMs per week,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diarrhea,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events,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life,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form.</w:t>
      </w:r>
    </w:p>
    <w:p>
      <w:pPr>
        <w:ind w:left="287"/>
        <w:spacing w:before="1" w:line="16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</w:p>
    <w:p>
      <w:pPr>
        <w:ind w:left="1" w:right="977" w:firstLine="6"/>
        <w:spacing w:before="17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(unclear  methods  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randomization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blind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ing)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imprecision. The certainty of evidence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 and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 rate was low because of concerns for risk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evidence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tulose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.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spacing w:before="61" w:line="200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1" w:right="966" w:firstLine="287"/>
        <w:spacing w:before="28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β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-galactosido-fructose,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synthetic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charide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digested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stine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exerts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osmotic laxative ef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fect in the colon to promote peristalsis. It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approved by the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FDA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constipation at a dose of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10-20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 (15-3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0 mL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 1-2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packets) daily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ailable in other countries.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 may be increased to 40 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(60 mL or 2-4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packets) daily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needed.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 signiﬁcant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limitations 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2 RCTs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lactulose;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40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ago,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relatively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numbe</w:t>
      </w:r>
      <w:r>
        <w:rPr>
          <w:rFonts w:ascii="Malgun Gothic" w:hAnsi="Malgun Gothic" w:eastAsia="Malgun Gothic" w:cs="Malgun Gothic"/>
          <w:sz w:val="18"/>
          <w:szCs w:val="18"/>
        </w:rPr>
        <w:t>rs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elderly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participants,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report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criteria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stipation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7"/>
          </w:rPr>
          <w:t>48</w:t>
        </w:r>
      </w:hyperlink>
      <w:r>
        <w:rPr>
          <w:rFonts w:ascii="Malgun Gothic" w:hAnsi="Malgun Gothic" w:eastAsia="Malgun Gothic" w:cs="Malgun Gothic"/>
          <w:sz w:val="12"/>
          <w:szCs w:val="12"/>
          <w:spacing w:val="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7"/>
          </w:rPr>
          <w:t>49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US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women living in a nursing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home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medical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facility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mean age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 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mid-80s.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48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Bowel movement frequency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the severity of symptoms improved to a greater degree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glucose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group.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Interestingly, the most dramati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 ﬁnding was the decrease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impactions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enemas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iving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lactulose.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Netherlands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report demographics of the patient 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opulation.</w:t>
      </w:r>
    </w:p>
    <w:p>
      <w:pPr>
        <w:ind w:left="4" w:right="977" w:firstLine="279"/>
        <w:spacing w:before="21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There were minimal data 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published  studies;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48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49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however,  bloating  and  ﬂatulence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(which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dose-dependent)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nsidered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common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its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brands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lactulose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 be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expensive,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alth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ough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generic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cost.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Lactulose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considered if symptoms of CIC have fai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led to improve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ﬁber and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OTC laxatives,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experience</w:t>
      </w:r>
    </w:p>
    <w:p>
      <w:pPr>
        <w:spacing w:line="171" w:lineRule="auto"/>
        <w:sectPr>
          <w:type w:val="continuous"/>
          <w:pgSz w:w="11880" w:h="15660"/>
          <w:pgMar w:top="965" w:right="0" w:bottom="400" w:left="978" w:header="689" w:footer="0" w:gutter="0"/>
          <w:cols w:equalWidth="0" w:num="2">
            <w:col w:w="4983" w:space="100"/>
            <w:col w:w="581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35"/>
        <w:rPr/>
      </w:pPr>
      <w:r/>
    </w:p>
    <w:p>
      <w:pPr>
        <w:sectPr>
          <w:headerReference w:type="default" r:id="rId18"/>
          <w:pgSz w:w="11880" w:h="15660"/>
          <w:pgMar w:top="948" w:right="966" w:bottom="400" w:left="0" w:header="672" w:footer="0" w:gutter="0"/>
          <w:cols w:equalWidth="0" w:num="1">
            <w:col w:w="10913" w:space="0"/>
          </w:cols>
        </w:sectPr>
        <w:rPr/>
      </w:pPr>
    </w:p>
    <w:p>
      <w:pPr>
        <w:ind w:left="987"/>
        <w:spacing w:before="41" w:line="187" w:lineRule="auto"/>
        <w:outlineLvl w:val="2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bloating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pain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tulose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use.</w:t>
      </w:r>
    </w:p>
    <w:p>
      <w:pPr>
        <w:ind w:left="984" w:right="136"/>
        <w:spacing w:before="19" w:line="171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741885</wp:posOffset>
                </wp:positionV>
                <wp:extent cx="1291589" cy="46863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-411480" y="741885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-32.4pt;margin-top:58.4162pt;mso-position-vertical-relative:text;mso-position-horizontal-relative:text;width:101.7pt;height:36.9pt;z-index:251825152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</w:rPr>
        <w:t>The  use  of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lactulose  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mildly  constipated,  noninsulin-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dependent patients with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diabetes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mellitus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lead to increase in blood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ugar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levels.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50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984"/>
        <w:spacing w:before="72" w:line="204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9"/>
        </w:rPr>
        <w:t>Stimulant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19"/>
        </w:rPr>
        <w:t>Laxatives</w:t>
      </w:r>
    </w:p>
    <w:p>
      <w:pPr>
        <w:spacing w:before="64"/>
        <w:rPr/>
      </w:pPr>
      <w:r/>
    </w:p>
    <w:tbl>
      <w:tblPr>
        <w:tblStyle w:val="TableNormal"/>
        <w:tblW w:w="4824" w:type="dxa"/>
        <w:tblInd w:w="988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4417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2" w:right="124" w:firstLine="9"/>
              <w:spacing w:before="170" w:line="237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5:   </w:t>
            </w:r>
            <w:r>
              <w:rPr>
                <w:sz w:val="17"/>
                <w:szCs w:val="17"/>
                <w:spacing w:val="9"/>
              </w:rPr>
              <w:t>In</w:t>
            </w:r>
            <w:r>
              <w:rPr>
                <w:sz w:val="17"/>
                <w:szCs w:val="17"/>
                <w:spacing w:val="22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adults</w:t>
            </w:r>
            <w:r>
              <w:rPr>
                <w:sz w:val="17"/>
                <w:szCs w:val="17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w</w:t>
            </w:r>
            <w:r>
              <w:rPr>
                <w:sz w:val="17"/>
                <w:szCs w:val="17"/>
                <w:spacing w:val="8"/>
              </w:rPr>
              <w:t>ith</w:t>
            </w:r>
            <w:r>
              <w:rPr>
                <w:sz w:val="17"/>
                <w:szCs w:val="17"/>
                <w:spacing w:val="22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CIC,</w:t>
            </w:r>
            <w:r>
              <w:rPr>
                <w:sz w:val="17"/>
                <w:szCs w:val="17"/>
                <w:spacing w:val="20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the</w:t>
            </w:r>
            <w:r>
              <w:rPr>
                <w:sz w:val="17"/>
                <w:szCs w:val="17"/>
              </w:rPr>
              <w:t xml:space="preserve">   </w:t>
            </w:r>
            <w:r>
              <w:rPr>
                <w:sz w:val="17"/>
                <w:szCs w:val="17"/>
                <w:spacing w:val="8"/>
              </w:rPr>
              <w:t>panel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recommends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the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use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bisacodyl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or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sodium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picosulfate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(SPS)</w:t>
            </w:r>
            <w:r>
              <w:rPr>
                <w:sz w:val="17"/>
                <w:szCs w:val="17"/>
                <w:spacing w:val="38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short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term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or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as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rescue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therapy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over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management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without   bisacodyl   or</w:t>
            </w:r>
            <w:r>
              <w:rPr>
                <w:sz w:val="17"/>
                <w:szCs w:val="17"/>
                <w:spacing w:val="10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SPS</w:t>
            </w:r>
            <w:r>
              <w:rPr>
                <w:sz w:val="17"/>
                <w:szCs w:val="17"/>
                <w:spacing w:val="6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(strong</w:t>
            </w:r>
            <w:r>
              <w:rPr>
                <w:sz w:val="17"/>
                <w:szCs w:val="17"/>
                <w:spacing w:val="7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recommendation,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moderate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certainty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18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evidence).</w:t>
            </w:r>
          </w:p>
          <w:p>
            <w:pPr>
              <w:pStyle w:val="TableText"/>
              <w:ind w:left="118"/>
              <w:spacing w:before="187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7" w:right="123" w:hanging="145"/>
              <w:spacing w:before="159" w:line="187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Short-term use is deﬁned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daily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4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weeks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or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less.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While long-term use is probably appropriate,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data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are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needed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to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better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understand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tolerance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side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effects.</w:t>
            </w:r>
          </w:p>
          <w:p>
            <w:pPr>
              <w:pStyle w:val="TableText"/>
              <w:ind w:left="275" w:right="124" w:hanging="143"/>
              <w:spacing w:before="106" w:line="171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This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is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good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option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occasional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use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rescue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therapy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combination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other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pharmacol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ogical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agents for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CIC.</w:t>
            </w:r>
          </w:p>
          <w:p>
            <w:pPr>
              <w:pStyle w:val="TableText"/>
              <w:ind w:left="279" w:right="121" w:hanging="147"/>
              <w:spacing w:before="147" w:line="171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The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most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common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side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effects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are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abdominal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pain,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cramping and diarrhea. The panel suggests starting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at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 lower dose and increas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ing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the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dose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tolerated.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1265"/>
        <w:spacing w:before="79" w:line="169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2"/>
        </w:rPr>
        <w:t>Summary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of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evidence.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The panel considered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studies</w:t>
      </w:r>
    </w:p>
    <w:p>
      <w:pPr>
        <w:ind w:left="981" w:right="128"/>
        <w:spacing w:before="13" w:line="174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that evaluated bisacodyl and SPS, which are mechanist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ically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related,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ement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CIC.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note,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tablets/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drops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States;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how-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ever,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approved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Europe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States, SPS is available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laxa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tives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used for bowel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preparation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befor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colonoscopy.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Given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their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common mechanism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action and limited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numb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drugs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CIC,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pooled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calculations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estimates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effect.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total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included.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 was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double-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blinded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cebo-controlled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 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United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Kingdom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where recruited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assigned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2:1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ratio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=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247)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(n </w:t>
      </w:r>
      <w:r>
        <w:rPr>
          <w:rFonts w:ascii="Arial" w:hAnsi="Arial" w:eastAsia="Arial" w:cs="Arial"/>
          <w:sz w:val="18"/>
          <w:szCs w:val="18"/>
          <w:spacing w:val="4"/>
        </w:rPr>
        <w:t>=</w:t>
      </w:r>
      <w:r>
        <w:rPr>
          <w:rFonts w:ascii="Arial" w:hAnsi="Arial" w:eastAsia="Arial" w:cs="Arial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121)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8"/>
          </w:rPr>
          <w:t>51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other study examined effects of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SPS 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 multicenter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double-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blinded placebo-controlled RCT conducted in Germany, and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2:1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ratio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=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229)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(n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=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133)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8"/>
          </w:rPr>
          <w:t>52</w:t>
        </w:r>
      </w:hyperlink>
    </w:p>
    <w:p>
      <w:pPr>
        <w:ind w:left="981" w:right="137" w:firstLine="284"/>
        <w:spacing w:before="6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4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4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meta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analyzed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data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 2 studies, SPS likely leads to a large increase in CSBMs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2.54, 95%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1.07-4.01)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 4.04, 95% CI 2.37-5.71) and improved the consistency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stool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Bristol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Scale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53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2.4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2.07-2.73)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PAC-QOL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0.65,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0.50-0.80)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Furthermore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leads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esponder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(RR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2.60,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2.05-3.30)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proportion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dividuals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1.75, 95%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1.48-2.07).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9" w:firstLine="3"/>
        <w:spacing w:before="43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absolute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terms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1,000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359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responders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(236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516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357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(228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509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proportion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dividuals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experience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8.76, 95%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4.99-15.39)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adverse events but with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nly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events, results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imprecise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0.24, 95%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0.02-2.67).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rhea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discontinuation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8.76,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4.99-15.39).</w:t>
      </w:r>
    </w:p>
    <w:p>
      <w:pPr>
        <w:spacing w:line="201" w:lineRule="exact"/>
        <w:outlineLvl w:val="3"/>
        <w:jc w:val="righ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  <w:position w:val="2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2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2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2"/>
        </w:rPr>
        <w:t>of</w:t>
      </w:r>
    </w:p>
    <w:p>
      <w:pPr>
        <w:ind w:left="5" w:right="9" w:firstLine="3"/>
        <w:spacing w:before="7" w:line="18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3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following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comes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: </w:t>
      </w:r>
      <w:r>
        <w:rPr>
          <w:rFonts w:ascii="Malgun Gothic" w:hAnsi="Malgun Gothic" w:eastAsia="Malgun Gothic" w:cs="Malgun Gothic"/>
          <w:sz w:val="18"/>
          <w:szCs w:val="18"/>
        </w:rPr>
        <w:t>CSBM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frequency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global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relief,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consistency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(because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isk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bias).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 certainty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evidence was very lo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the outcomes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of diarrhea and serious adverse events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(because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of 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bias,  indirectness,  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nd  imprecision)  and  low 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quality of life (be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cause of risk of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bias and indirectness).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6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moderate.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1"/>
        <w:spacing w:before="61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3" w:right="9" w:firstLine="285"/>
        <w:spacing w:before="58" w:line="175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Bisacodyl and SPS are converted in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gut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 same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metabolite,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bis-(phydroxyphenyl)-pyri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dyl-2-methane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BHPM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). </w:t>
      </w:r>
      <w:r>
        <w:rPr>
          <w:rFonts w:ascii="Malgun Gothic" w:hAnsi="Malgun Gothic" w:eastAsia="Malgun Gothic" w:cs="Malgun Gothic"/>
          <w:sz w:val="18"/>
          <w:szCs w:val="18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converted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BHPM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bowel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 colonic  mucosal  deac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etylase  enzymes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while  SPS 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converted into BHPM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 colonic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bacteria desulfate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enzymes.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BHPM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acts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directly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colonic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mucosa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stimulate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colonic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peristalsis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secretion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stimulant </w:t>
      </w:r>
      <w:r>
        <w:rPr>
          <w:rFonts w:ascii="Malgun Gothic" w:hAnsi="Malgun Gothic" w:eastAsia="Malgun Gothic" w:cs="Malgun Gothic"/>
          <w:sz w:val="18"/>
          <w:szCs w:val="18"/>
        </w:rPr>
        <w:t>laxatives  (eg,  senna),  use  of  antibiotics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can  potentially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decrease the efﬁcacy of SPS because they may affect colonic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bacteria that produce the active metabolite of the drug.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54</w:t>
        </w:r>
      </w:hyperlink>
    </w:p>
    <w:p>
      <w:pPr>
        <w:ind w:right="10" w:firstLine="289"/>
        <w:spacing w:before="16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Initial dosing in the avail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able RCTs was 10 mg orally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bisacodyl and SPS, although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 reduction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permitted.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 this dose, adverse effects were common (see below), and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therefore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practice,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orally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initially.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ied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RCTs,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also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 as a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suppository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(10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mg).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onset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typically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6-12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hours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oral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tablet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while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</w:rPr>
        <w:t>suppository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works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30-60 </w:t>
      </w:r>
      <w:r>
        <w:rPr>
          <w:rFonts w:ascii="Malgun Gothic" w:hAnsi="Malgun Gothic" w:eastAsia="Malgun Gothic" w:cs="Malgun Gothic"/>
          <w:sz w:val="18"/>
          <w:szCs w:val="18"/>
        </w:rPr>
        <w:t>minutes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.</w:t>
      </w:r>
    </w:p>
    <w:p>
      <w:pPr>
        <w:ind w:left="1" w:right="8" w:firstLine="283"/>
        <w:spacing w:before="28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common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pain.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starting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10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>53.4%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>1.7%,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while </w:t>
      </w:r>
      <w:r>
        <w:rPr>
          <w:rFonts w:ascii="Malgun Gothic" w:hAnsi="Malgun Gothic" w:eastAsia="Malgun Gothic" w:cs="Malgun Gothic"/>
          <w:sz w:val="18"/>
          <w:szCs w:val="18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24.7%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2.5%,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8"/>
          </w:rPr>
          <w:t>51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rst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starting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10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31.8%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>4.5%,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while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</w:t>
      </w:r>
      <w:r>
        <w:rPr>
          <w:rFonts w:ascii="Malgun Gothic" w:hAnsi="Malgun Gothic" w:eastAsia="Malgun Gothic" w:cs="Malgun Gothic"/>
          <w:sz w:val="18"/>
          <w:szCs w:val="18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5.6%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2.2%,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2"/>
            <w:position w:val="8"/>
          </w:rPr>
          <w:t>52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Bisacodyl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SPS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are contraindicated 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with ileus, intestinal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obstruction,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dehydration,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acute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inﬂammatory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conditions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.</w:t>
      </w:r>
    </w:p>
    <w:p>
      <w:pPr>
        <w:ind w:left="3" w:right="9" w:firstLine="275"/>
        <w:spacing w:before="5" w:line="16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effective,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common,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panel recommended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use ofbisaco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dyl and SPS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short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term or rescue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therapy. The long-term effectiveness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agents has not been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studied.</w:t>
      </w:r>
    </w:p>
    <w:p>
      <w:pPr>
        <w:spacing w:line="165" w:lineRule="auto"/>
        <w:sectPr>
          <w:type w:val="continuous"/>
          <w:pgSz w:w="11880" w:h="15660"/>
          <w:pgMar w:top="948" w:right="966" w:bottom="400" w:left="0" w:header="672" w:footer="0" w:gutter="0"/>
          <w:cols w:equalWidth="0" w:num="2">
            <w:col w:w="5960" w:space="100"/>
            <w:col w:w="4853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18"/>
        <w:rPr/>
      </w:pPr>
      <w:r/>
    </w:p>
    <w:p>
      <w:pPr>
        <w:sectPr>
          <w:headerReference w:type="default" r:id="rId19"/>
          <w:pgSz w:w="11880" w:h="15660"/>
          <w:pgMar w:top="965" w:right="0" w:bottom="400" w:left="978" w:header="689" w:footer="0" w:gutter="0"/>
          <w:cols w:equalWidth="0" w:num="1">
            <w:col w:w="10901" w:space="0"/>
          </w:cols>
        </w:sectPr>
        <w:rPr/>
      </w:pPr>
    </w:p>
    <w:p>
      <w:pPr>
        <w:spacing w:line="202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3754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31"/>
              <w:spacing w:before="170" w:line="200" w:lineRule="auto"/>
              <w:outlineLvl w:val="3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6:   </w:t>
            </w:r>
            <w:r>
              <w:rPr>
                <w:sz w:val="17"/>
                <w:szCs w:val="17"/>
                <w:spacing w:val="9"/>
              </w:rPr>
              <w:t>In</w:t>
            </w:r>
            <w:r>
              <w:rPr>
                <w:sz w:val="17"/>
                <w:szCs w:val="17"/>
                <w:spacing w:val="22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adults</w:t>
            </w:r>
            <w:r>
              <w:rPr>
                <w:sz w:val="17"/>
                <w:szCs w:val="17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w</w:t>
            </w:r>
            <w:r>
              <w:rPr>
                <w:sz w:val="17"/>
                <w:szCs w:val="17"/>
                <w:spacing w:val="8"/>
              </w:rPr>
              <w:t>ith</w:t>
            </w:r>
            <w:r>
              <w:rPr>
                <w:sz w:val="17"/>
                <w:szCs w:val="17"/>
                <w:spacing w:val="22"/>
                <w:w w:val="101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CIC,</w:t>
            </w:r>
            <w:r>
              <w:rPr>
                <w:sz w:val="17"/>
                <w:szCs w:val="17"/>
                <w:spacing w:val="20"/>
              </w:rPr>
              <w:t xml:space="preserve">  </w:t>
            </w:r>
            <w:r>
              <w:rPr>
                <w:sz w:val="17"/>
                <w:szCs w:val="17"/>
                <w:spacing w:val="8"/>
              </w:rPr>
              <w:t>the</w:t>
            </w:r>
            <w:r>
              <w:rPr>
                <w:sz w:val="17"/>
                <w:szCs w:val="17"/>
              </w:rPr>
              <w:t xml:space="preserve">   </w:t>
            </w:r>
            <w:r>
              <w:rPr>
                <w:sz w:val="17"/>
                <w:szCs w:val="17"/>
                <w:spacing w:val="8"/>
              </w:rPr>
              <w:t>panel</w:t>
            </w:r>
          </w:p>
          <w:p>
            <w:pPr>
              <w:pStyle w:val="TableText"/>
              <w:ind w:left="125" w:right="124"/>
              <w:spacing w:before="1" w:line="246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suggests  the  use  of  senna</w:t>
            </w:r>
            <w:r>
              <w:rPr>
                <w:sz w:val="17"/>
                <w:szCs w:val="17"/>
                <w:spacing w:val="7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over</w:t>
            </w:r>
            <w:r>
              <w:rPr>
                <w:sz w:val="17"/>
                <w:szCs w:val="17"/>
                <w:spacing w:val="7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management  without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senna</w:t>
            </w:r>
            <w:r>
              <w:rPr>
                <w:sz w:val="17"/>
                <w:szCs w:val="17"/>
                <w:spacing w:val="23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(conditional</w:t>
            </w:r>
            <w:r>
              <w:rPr>
                <w:sz w:val="17"/>
                <w:szCs w:val="17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recommend</w:t>
            </w:r>
            <w:r>
              <w:rPr>
                <w:sz w:val="17"/>
                <w:szCs w:val="17"/>
                <w:spacing w:val="3"/>
              </w:rPr>
              <w:t>ation,</w:t>
            </w:r>
            <w:r>
              <w:rPr>
                <w:sz w:val="17"/>
                <w:szCs w:val="17"/>
                <w:spacing w:val="2"/>
              </w:rPr>
              <w:t xml:space="preserve">   </w:t>
            </w:r>
            <w:r>
              <w:rPr>
                <w:sz w:val="17"/>
                <w:szCs w:val="17"/>
                <w:spacing w:val="3"/>
              </w:rPr>
              <w:t>low</w:t>
            </w:r>
            <w:r>
              <w:rPr>
                <w:sz w:val="17"/>
                <w:szCs w:val="17"/>
                <w:spacing w:val="22"/>
              </w:rPr>
              <w:t xml:space="preserve">  </w:t>
            </w:r>
            <w:r>
              <w:rPr>
                <w:sz w:val="17"/>
                <w:szCs w:val="17"/>
                <w:spacing w:val="3"/>
              </w:rPr>
              <w:t>certainty</w:t>
            </w:r>
            <w:r>
              <w:rPr>
                <w:sz w:val="17"/>
                <w:szCs w:val="17"/>
                <w:spacing w:val="22"/>
              </w:rPr>
              <w:t xml:space="preserve"> 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evidence</w:t>
            </w:r>
            <w:r>
              <w:rPr>
                <w:sz w:val="17"/>
                <w:szCs w:val="17"/>
                <w:spacing w:val="15"/>
              </w:rPr>
              <w:t>).</w:t>
            </w:r>
          </w:p>
          <w:p>
            <w:pPr>
              <w:pStyle w:val="TableText"/>
              <w:ind w:left="118"/>
              <w:spacing w:before="187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5" w:right="123" w:hanging="143"/>
              <w:spacing w:before="192" w:line="182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.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While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the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were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conducted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>4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weeks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>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longer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term use is probably appropriate, but data are needed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to better understand tolerance and side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effects.</w:t>
            </w:r>
          </w:p>
          <w:p>
            <w:pPr>
              <w:pStyle w:val="TableText"/>
              <w:ind w:left="277" w:right="123" w:hanging="145"/>
              <w:spacing w:before="103" w:line="172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.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The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dose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evaluated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higher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than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commonly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used doses in practice. The panel suggests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starting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at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3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lower dose and increase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 xml:space="preserve"> there is no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response.</w:t>
            </w:r>
          </w:p>
          <w:p>
            <w:pPr>
              <w:pStyle w:val="TableText"/>
              <w:ind w:left="281" w:right="124" w:hanging="149"/>
              <w:spacing w:before="144" w:line="185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Abdominal pain and cra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mping may occur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higher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dose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of senna.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spacing w:before="60" w:line="204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Senna</w:t>
      </w:r>
    </w:p>
    <w:p>
      <w:pPr>
        <w:ind w:left="287"/>
        <w:spacing w:before="33" w:line="201" w:lineRule="exact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position w:val="1"/>
        </w:rPr>
        <w:t>Summary</w:t>
      </w:r>
      <w:r>
        <w:rPr>
          <w:rFonts w:ascii="Arial" w:hAnsi="Arial" w:eastAsia="Arial" w:cs="Arial"/>
          <w:sz w:val="19"/>
          <w:szCs w:val="19"/>
          <w:spacing w:val="7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position w:val="1"/>
        </w:rPr>
        <w:t>of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evidence</w:t>
      </w:r>
      <w:r>
        <w:rPr>
          <w:rFonts w:ascii="Arial" w:hAnsi="Arial" w:eastAsia="Arial" w:cs="Arial"/>
          <w:sz w:val="19"/>
          <w:szCs w:val="19"/>
          <w:spacing w:val="7"/>
          <w:position w:val="1"/>
        </w:rPr>
        <w:t>. 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7"/>
          <w:position w:val="1"/>
        </w:rPr>
        <w:t>-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controlled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>RCT</w:t>
      </w:r>
    </w:p>
    <w:p>
      <w:pPr>
        <w:ind w:left="7" w:right="138" w:firstLine="1"/>
        <w:spacing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examined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safety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efﬁcacy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senna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ment of CIC.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44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Participants were 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andomly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assigned 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senna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=</w:t>
      </w:r>
      <w:r>
        <w:rPr>
          <w:rFonts w:ascii="Arial" w:hAnsi="Arial" w:eastAsia="Arial" w:cs="Arial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30)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=</w:t>
      </w:r>
      <w:r>
        <w:rPr>
          <w:rFonts w:ascii="Arial" w:hAnsi="Arial" w:eastAsia="Arial" w:cs="Arial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30)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28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days.</w:t>
      </w:r>
    </w:p>
    <w:p>
      <w:pPr>
        <w:ind w:left="2" w:right="137" w:firstLine="285"/>
        <w:spacing w:before="9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Beneﬁts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harms.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Par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ticipants treated with senna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 have higher CSBMs per week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7.60,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5.90-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9.30)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7.6,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6.42-8.78)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 with the plac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ebo group. The response rate might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senna-treate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cebo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5.25, 95%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2.05-13.47),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567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1,000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senna group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(from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140 to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1,000 more).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quality-o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life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senna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compared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7.80,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1.40-14.20).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taking senna might have higher rate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 of diarrhea, 175 more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1,000 (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100 </w:t>
      </w:r>
      <w:r>
        <w:rPr>
          <w:rFonts w:ascii="Malgun Gothic" w:hAnsi="Malgun Gothic" w:eastAsia="Malgun Gothic" w:cs="Malgun Gothic"/>
          <w:sz w:val="18"/>
          <w:szCs w:val="18"/>
        </w:rPr>
        <w:t>fewer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1,000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 the  senna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arms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experienced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treatment-related ad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verse event.</w:t>
      </w:r>
    </w:p>
    <w:p>
      <w:pPr>
        <w:ind w:left="288"/>
        <w:spacing w:before="1" w:line="16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</w:p>
    <w:p>
      <w:pPr>
        <w:ind w:left="4" w:right="138" w:firstLine="5"/>
        <w:spacing w:before="21" w:line="17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SBMs per week, and quality of life as the panel rated down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concerns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indirectness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imprecision.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imprecision. The overall ce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rtainty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senna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</w:p>
    <w:p>
      <w:pPr>
        <w:ind w:left="1"/>
        <w:spacing w:before="263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2" w:right="136" w:firstLine="286"/>
        <w:spacing w:before="53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Senna is a natural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derivative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 senna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nt.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Senno-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sides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sequentially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metabolized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microbiota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metabol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ites,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rheinanthrone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rhein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stimulate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production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prostaglandin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secretion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chloride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tendant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changes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colonic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peristalsis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luminal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55</w:t>
        </w:r>
      </w:hyperlink>
      <w:r>
        <w:rPr>
          <w:rFonts w:ascii="Malgun Gothic" w:hAnsi="Malgun Gothic" w:eastAsia="Malgun Gothic" w:cs="Malgun Gothic"/>
          <w:sz w:val="12"/>
          <w:szCs w:val="12"/>
          <w:spacing w:val="1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56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90%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sennosides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their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metabo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lites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excreted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feces.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56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single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published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ate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was 1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mouth daily for 4 weeks, which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is higher than that typically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used 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 practice.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notable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while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details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provided,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83%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participants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senna </w:t>
      </w:r>
      <w:r>
        <w:rPr>
          <w:rFonts w:ascii="Malgun Gothic" w:hAnsi="Malgun Gothic" w:eastAsia="Malgun Gothic" w:cs="Malgun Gothic"/>
          <w:sz w:val="18"/>
          <w:szCs w:val="18"/>
        </w:rPr>
        <w:t>reduced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their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during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ial.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commercially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977" w:firstLine="3"/>
        <w:spacing w:before="44" w:line="176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1776" behindDoc="0" locked="0" layoutInCell="1" allowOverlap="1">
                <wp:simplePos x="0" y="0"/>
                <wp:positionH relativeFrom="column">
                  <wp:posOffset>2815558</wp:posOffset>
                </wp:positionH>
                <wp:positionV relativeFrom="paragraph">
                  <wp:posOffset>924096</wp:posOffset>
                </wp:positionV>
                <wp:extent cx="1291589" cy="46990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2815558" y="924096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221.698pt;margin-top:72.7635pt;mso-position-vertical-relative:text;mso-position-horizontal-relative:text;width:101.7pt;height:37pt;z-index:251851776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senna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products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contain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8-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9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tablet.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Rigorous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 ranging data with senna are currently not available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.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Moshita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44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experi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enced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nt-related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event. However,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Moshita et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44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did not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provide rates for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fact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83%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CIC randomized to senna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engaged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reduction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raises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concerns about potential advers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 events such as abdominal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pain,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cramping,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diarrhea with the higher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senna.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 are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long-term safety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senna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humans.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Sennosides  are  not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mended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pregnant  women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chemically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substances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 been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found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exert weak genotoxic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animals,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althoug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 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porting evidence is 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ontroversial.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57</w:t>
        </w:r>
      </w:hyperlink>
    </w:p>
    <w:p>
      <w:pPr>
        <w:ind w:left="2" w:right="978" w:firstLine="282"/>
        <w:spacing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efﬁcacy,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life,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availability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OTC,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cost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makes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senna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attractive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rst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line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option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Limitations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consider include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followi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ng: only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 single,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Japan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supports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efﬁcacy;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senna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trial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typical</w:t>
      </w:r>
      <w:r>
        <w:rPr>
          <w:rFonts w:ascii="Malgun Gothic" w:hAnsi="Malgun Gothic" w:eastAsia="Malgun Gothic" w:cs="Malgun Gothic"/>
          <w:sz w:val="18"/>
          <w:szCs w:val="18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practice; </w:t>
      </w:r>
      <w:r>
        <w:rPr>
          <w:rFonts w:ascii="Malgun Gothic" w:hAnsi="Malgun Gothic" w:eastAsia="Malgun Gothic" w:cs="Malgun Gothic"/>
          <w:sz w:val="18"/>
          <w:szCs w:val="18"/>
        </w:rPr>
        <w:t>there are no long-term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effectiveness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data;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very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limited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short-term and no long-term harms data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200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3"/>
          <w:w w:val="116"/>
        </w:rPr>
        <w:t>Secretagogues</w:t>
      </w:r>
    </w:p>
    <w:p>
      <w:pPr>
        <w:spacing w:before="68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3525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7" w:right="122" w:firstLine="3"/>
              <w:spacing w:before="166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Recommendation  7: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 </w:t>
            </w:r>
            <w:r>
              <w:rPr>
                <w:sz w:val="17"/>
                <w:szCs w:val="17"/>
                <w:spacing w:val="10"/>
              </w:rPr>
              <w:t>In  adults</w:t>
            </w:r>
            <w:r>
              <w:rPr>
                <w:sz w:val="17"/>
                <w:szCs w:val="17"/>
                <w:spacing w:val="7"/>
              </w:rPr>
              <w:t xml:space="preserve">  </w:t>
            </w:r>
            <w:r>
              <w:rPr>
                <w:sz w:val="17"/>
                <w:szCs w:val="17"/>
                <w:spacing w:val="10"/>
              </w:rPr>
              <w:t>with  CIC</w:t>
            </w:r>
            <w:r>
              <w:rPr>
                <w:sz w:val="17"/>
                <w:szCs w:val="17"/>
                <w:spacing w:val="8"/>
              </w:rPr>
              <w:t xml:space="preserve">  </w:t>
            </w:r>
            <w:r>
              <w:rPr>
                <w:sz w:val="17"/>
                <w:szCs w:val="17"/>
                <w:spacing w:val="10"/>
              </w:rPr>
              <w:t>w</w:t>
            </w:r>
            <w:r>
              <w:rPr>
                <w:sz w:val="17"/>
                <w:szCs w:val="17"/>
                <w:spacing w:val="9"/>
              </w:rPr>
              <w:t>ho</w:t>
            </w:r>
            <w:r>
              <w:rPr>
                <w:sz w:val="17"/>
                <w:szCs w:val="17"/>
                <w:spacing w:val="10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do</w:t>
            </w:r>
            <w:r>
              <w:rPr>
                <w:sz w:val="17"/>
                <w:szCs w:val="17"/>
                <w:spacing w:val="12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not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respond</w:t>
            </w:r>
            <w:r>
              <w:rPr>
                <w:sz w:val="17"/>
                <w:szCs w:val="17"/>
                <w:spacing w:val="43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to</w:t>
            </w:r>
            <w:r>
              <w:rPr>
                <w:sz w:val="17"/>
                <w:szCs w:val="17"/>
                <w:spacing w:val="38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OTC</w:t>
            </w:r>
            <w:r>
              <w:rPr>
                <w:sz w:val="17"/>
                <w:szCs w:val="17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agents,</w:t>
            </w:r>
            <w:r>
              <w:rPr>
                <w:sz w:val="17"/>
                <w:szCs w:val="17"/>
                <w:spacing w:val="33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43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panel</w:t>
            </w:r>
            <w:r>
              <w:rPr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suggests</w:t>
            </w:r>
            <w:r>
              <w:rPr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43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use</w:t>
            </w:r>
            <w:r>
              <w:rPr>
                <w:sz w:val="17"/>
                <w:szCs w:val="17"/>
                <w:spacing w:val="3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lubiprostone   over   managemen</w:t>
            </w:r>
            <w:r>
              <w:rPr>
                <w:sz w:val="17"/>
                <w:szCs w:val="17"/>
                <w:spacing w:val="4"/>
              </w:rPr>
              <w:t>t   without</w:t>
            </w:r>
            <w:r>
              <w:rPr>
                <w:sz w:val="17"/>
                <w:szCs w:val="17"/>
                <w:spacing w:val="8"/>
              </w:rPr>
              <w:t xml:space="preserve">   </w:t>
            </w:r>
            <w:r>
              <w:rPr>
                <w:sz w:val="17"/>
                <w:szCs w:val="17"/>
                <w:spacing w:val="4"/>
              </w:rPr>
              <w:t>lubiprostone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(conditional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recommendation,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low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</w:t>
            </w:r>
            <w:r>
              <w:rPr>
                <w:sz w:val="17"/>
                <w:szCs w:val="17"/>
                <w:spacing w:val="3"/>
              </w:rPr>
              <w:t>ertainty</w:t>
            </w:r>
            <w:r>
              <w:rPr>
                <w:sz w:val="17"/>
                <w:szCs w:val="17"/>
                <w:spacing w:val="19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of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evidence).</w:t>
            </w:r>
          </w:p>
          <w:p>
            <w:pPr>
              <w:pStyle w:val="TableText"/>
              <w:ind w:left="118"/>
              <w:spacing w:before="186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9" w:right="124" w:hanging="147"/>
              <w:spacing w:before="194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Can be used as a replacement or as an adjunct to OTC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agents.</w:t>
            </w:r>
          </w:p>
          <w:p>
            <w:pPr>
              <w:pStyle w:val="TableText"/>
              <w:ind w:left="281" w:right="124" w:hanging="149"/>
              <w:spacing w:before="148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13"/>
              </w:rPr>
              <w:t>.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Duration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treatment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>4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weeks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>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but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the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drug label does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not provi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limit.</w:t>
            </w:r>
          </w:p>
          <w:p>
            <w:pPr>
              <w:pStyle w:val="TableText"/>
              <w:ind w:left="279" w:right="123" w:hanging="147"/>
              <w:spacing w:before="146" w:line="182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Nausea may occur;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how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ever,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the risk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nausea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is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dose-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dependent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seems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to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be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lower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when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taken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food 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water.</w:t>
            </w:r>
          </w:p>
        </w:tc>
      </w:tr>
    </w:tbl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1"/>
        <w:spacing w:before="61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5"/>
        </w:rPr>
        <w:t>Lubiprostone</w:t>
      </w:r>
    </w:p>
    <w:p>
      <w:pPr>
        <w:ind w:left="2" w:right="977" w:firstLine="284"/>
        <w:spacing w:before="3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3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Three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4-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randomized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double-blinded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placebo-controlled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lubiprostone for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management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58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7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60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1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tudied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lubiprostone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24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twice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daily,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Japan.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Lubipro-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stone is a chloride channel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activator,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resulting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intestinal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ﬂ</w:t>
      </w:r>
      <w:r>
        <w:rPr>
          <w:rFonts w:ascii="Malgun Gothic" w:hAnsi="Malgun Gothic" w:eastAsia="Malgun Gothic" w:cs="Malgun Gothic"/>
          <w:sz w:val="18"/>
          <w:szCs w:val="18"/>
        </w:rPr>
        <w:t>uid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accelerated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GI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transit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</w:p>
    <w:p>
      <w:pPr>
        <w:ind w:left="2" w:right="975" w:firstLine="285"/>
        <w:spacing w:before="1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9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9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pooled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showed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 </w:t>
      </w:r>
      <w:r>
        <w:rPr>
          <w:rFonts w:ascii="Malgun Gothic" w:hAnsi="Malgun Gothic" w:eastAsia="Malgun Gothic" w:cs="Malgun Gothic"/>
          <w:sz w:val="18"/>
          <w:szCs w:val="18"/>
        </w:rPr>
        <w:t>lubiprostone resulted in 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number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SBMs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1.98, 95%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1.17-2.79).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available.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oflubiprostone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adults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1.67, 95%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1.36-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2.06), 226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1,000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122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358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</w:p>
    <w:p>
      <w:pPr>
        <w:spacing w:line="175" w:lineRule="auto"/>
        <w:sectPr>
          <w:type w:val="continuous"/>
          <w:pgSz w:w="11880" w:h="15660"/>
          <w:pgMar w:top="965" w:right="0" w:bottom="400" w:left="978" w:header="689" w:footer="0" w:gutter="0"/>
          <w:cols w:equalWidth="0" w:num="2">
            <w:col w:w="4981" w:space="100"/>
            <w:col w:w="582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35"/>
        <w:rPr/>
      </w:pPr>
      <w:r/>
    </w:p>
    <w:p>
      <w:pPr>
        <w:sectPr>
          <w:headerReference w:type="default" r:id="rId20"/>
          <w:pgSz w:w="11880" w:h="15660"/>
          <w:pgMar w:top="948" w:right="976" w:bottom="400" w:left="0" w:header="672" w:footer="0" w:gutter="0"/>
          <w:cols w:equalWidth="0" w:num="1">
            <w:col w:w="10903" w:space="0"/>
          </w:cols>
        </w:sectPr>
        <w:rPr/>
      </w:pPr>
    </w:p>
    <w:p>
      <w:pPr>
        <w:ind w:left="986"/>
        <w:spacing w:before="41" w:line="17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increased risk of diarrhea leading to discontinu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</w:p>
    <w:p>
      <w:pPr>
        <w:ind w:left="981" w:right="139"/>
        <w:spacing w:before="2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840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753579</wp:posOffset>
                </wp:positionV>
                <wp:extent cx="1291589" cy="46863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411480" y="753579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-32.4pt;margin-top:59.337pt;mso-position-vertical-relative:text;mso-position-horizontal-relative:text;width:101.7pt;height:36.9pt;z-index:251878400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5.30,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1.53-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18.44), 28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 1,000 (fr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om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115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more).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littleto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difference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;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around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estimate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could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ruled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1.22,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0.62-2.42).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life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available studies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 not r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eported. Stool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form,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 0-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4-point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scale (very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loose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hard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better),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improved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lubiprostone</w:t>
      </w:r>
      <w:r>
        <w:rPr>
          <w:rFonts w:ascii="Malgun Gothic" w:hAnsi="Malgun Gothic" w:eastAsia="Malgun Gothic" w:cs="Malgun Gothic"/>
          <w:sz w:val="18"/>
          <w:szCs w:val="18"/>
          <w:spacing w:val="7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group  (MD  1.09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lower,  95%  CI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0.16-2.03 </w:t>
      </w:r>
      <w:r>
        <w:rPr>
          <w:rFonts w:ascii="Malgun Gothic" w:hAnsi="Malgun Gothic" w:eastAsia="Malgun Gothic" w:cs="Malgun Gothic"/>
          <w:sz w:val="18"/>
          <w:szCs w:val="18"/>
        </w:rPr>
        <w:t>lower).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Finally,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lobal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relief,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0-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4-point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scale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(not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effective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ive,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better),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lubiprostone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group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0.75, 95%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0.42-1.08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).</w:t>
      </w:r>
    </w:p>
    <w:p>
      <w:pPr>
        <w:ind w:left="1267"/>
        <w:spacing w:before="1" w:line="16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</w:p>
    <w:p>
      <w:pPr>
        <w:ind w:left="987" w:right="138"/>
        <w:spacing w:before="15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was moderate for the outc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ome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SBMs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 week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(because of imprecision) 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remaind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 (because of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 serious imprecision). The overall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lubiprostone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</w:p>
    <w:p>
      <w:pPr>
        <w:ind w:left="980"/>
        <w:spacing w:before="265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981" w:right="137" w:firstLine="287"/>
        <w:spacing w:before="69" w:line="176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Lubiprostone,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bicyclic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fatty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derived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prosta-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glandin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E1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intestinal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chloride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secretion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activating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chloride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hannels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epithelial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cells,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approved by FDA for treating CIC at a dose of 24 </w:t>
      </w:r>
      <w:r>
        <w:rPr>
          <w:rFonts w:ascii="Arial" w:hAnsi="Arial" w:eastAsia="Arial" w:cs="Arial"/>
          <w:sz w:val="18"/>
          <w:szCs w:val="18"/>
          <w:spacing w:val="-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 2 times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daily.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IBS-C,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approved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8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times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daily.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Lubiprostone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improved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frequency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consistency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well as abdominal discomfort and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bloating, which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both-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ersome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duals with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7"/>
          </w:rPr>
          <w:t>60</w:t>
        </w:r>
      </w:hyperlink>
      <w:r>
        <w:rPr>
          <w:rFonts w:ascii="Malgun Gothic" w:hAnsi="Malgun Gothic" w:eastAsia="Malgun Gothic" w:cs="Malgun Gothic"/>
          <w:sz w:val="12"/>
          <w:szCs w:val="12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7"/>
          </w:rPr>
          <w:t>61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2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Among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respond,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manifest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within 2 days. The efﬁcacy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persons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65 years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older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comparable with the ove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rall study population.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Lubiprostone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accelerates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stinal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colonic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transit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healthy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people,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62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should be taken with mea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ls, and is contraindicated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 individuals  with  known  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suspected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mechanical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obstruction. Observed in 35% 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individuals, nausea was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most common adverse event and typically mild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 moderate,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discontinuat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ion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therapy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5%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dividuals.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60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9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risk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nausea is dose-dep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endent and seems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be lower when taken with food and water.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63</w:t>
        </w:r>
      </w:hyperlink>
    </w:p>
    <w:p>
      <w:pPr>
        <w:ind w:left="1267"/>
        <w:spacing w:line="193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Systemic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absorption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oral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lubip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rostone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negligible.</w:t>
      </w:r>
    </w:p>
    <w:p>
      <w:pPr>
        <w:ind w:left="987" w:right="139" w:firstLine="2"/>
        <w:spacing w:before="1" w:line="182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hepatic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insuf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ciency </w:t>
      </w:r>
      <w:r>
        <w:rPr>
          <w:rFonts w:ascii="Malgun Gothic" w:hAnsi="Malgun Gothic" w:eastAsia="Malgun Gothic" w:cs="Malgun Gothic"/>
          <w:sz w:val="18"/>
          <w:szCs w:val="18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receive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ie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8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twice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).</w:t>
      </w:r>
    </w:p>
    <w:p>
      <w:pPr>
        <w:spacing w:line="45" w:lineRule="exact"/>
        <w:rPr/>
      </w:pPr>
      <w:r/>
    </w:p>
    <w:tbl>
      <w:tblPr>
        <w:tblStyle w:val="TableNormal"/>
        <w:tblW w:w="4824" w:type="dxa"/>
        <w:tblInd w:w="98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3294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4" w:firstLine="5"/>
              <w:spacing w:before="169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Recommendation  8: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 xml:space="preserve">  </w:t>
            </w:r>
            <w:r>
              <w:rPr>
                <w:sz w:val="17"/>
                <w:szCs w:val="17"/>
                <w:spacing w:val="10"/>
              </w:rPr>
              <w:t>In  adults </w:t>
            </w:r>
            <w:r>
              <w:rPr>
                <w:sz w:val="17"/>
                <w:szCs w:val="17"/>
                <w:spacing w:val="9"/>
              </w:rPr>
              <w:t xml:space="preserve"> with</w:t>
            </w:r>
            <w:r>
              <w:rPr>
                <w:sz w:val="17"/>
                <w:szCs w:val="17"/>
                <w:spacing w:val="10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CIC  who  do</w:t>
            </w:r>
            <w:r>
              <w:rPr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not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respond</w:t>
            </w:r>
            <w:r>
              <w:rPr>
                <w:sz w:val="17"/>
                <w:szCs w:val="17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to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OTC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agents,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panel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recommends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use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  linaclotide    over   mana</w:t>
            </w:r>
            <w:r>
              <w:rPr>
                <w:sz w:val="17"/>
                <w:szCs w:val="17"/>
                <w:spacing w:val="3"/>
              </w:rPr>
              <w:t>gement</w:t>
            </w:r>
            <w:r>
              <w:rPr>
                <w:sz w:val="17"/>
                <w:szCs w:val="17"/>
                <w:spacing w:val="9"/>
              </w:rPr>
              <w:t xml:space="preserve">   </w:t>
            </w:r>
            <w:r>
              <w:rPr>
                <w:sz w:val="17"/>
                <w:szCs w:val="17"/>
                <w:spacing w:val="3"/>
              </w:rPr>
              <w:t>without    linaclotide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(strong recommendatio</w:t>
            </w:r>
            <w:r>
              <w:rPr>
                <w:sz w:val="17"/>
                <w:szCs w:val="17"/>
                <w:spacing w:val="3"/>
              </w:rPr>
              <w:t>n, moderate certainty of evidence).</w:t>
            </w:r>
          </w:p>
          <w:p>
            <w:pPr>
              <w:pStyle w:val="TableText"/>
              <w:ind w:left="118"/>
              <w:spacing w:before="187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9" w:right="124" w:hanging="147"/>
              <w:spacing w:before="193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Can be used as a replacement or as an adjunct to OTC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agents</w:t>
            </w:r>
          </w:p>
          <w:p>
            <w:pPr>
              <w:pStyle w:val="TableText"/>
              <w:ind w:left="281" w:right="124" w:hanging="149"/>
              <w:spacing w:before="148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.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Duration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treatment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>12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weeks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>,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but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the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drug label does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not provi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limit.</w:t>
            </w:r>
          </w:p>
          <w:p>
            <w:pPr>
              <w:pStyle w:val="TableText"/>
              <w:ind w:left="275" w:right="124" w:hanging="143"/>
              <w:spacing w:before="146" w:line="184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May be associated with side effects 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diarrhea leading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to discontinuation of treatment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8" w:line="177" w:lineRule="auto"/>
        <w:outlineLvl w:val="3"/>
        <w:jc w:val="righ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0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Three</w:t>
      </w:r>
      <w:r>
        <w:rPr>
          <w:rFonts w:ascii="Malgun Gothic" w:hAnsi="Malgun Gothic" w:eastAsia="Malgun Gothic" w:cs="Malgun Gothic"/>
          <w:sz w:val="18"/>
          <w:szCs w:val="18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12-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</w:p>
    <w:p>
      <w:pPr>
        <w:ind w:left="1" w:right="1" w:firstLine="6"/>
        <w:spacing w:before="5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double-blinded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placebo-controlled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  of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 management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10</w:t>
        </w:r>
      </w:hyperlink>
      <w:r>
        <w:rPr>
          <w:rFonts w:ascii="Malgun Gothic" w:hAnsi="Malgun Gothic" w:eastAsia="Malgun Gothic" w:cs="Malgun Gothic"/>
          <w:sz w:val="12"/>
          <w:szCs w:val="12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64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9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145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290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 all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Canada. The following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(72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65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guan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ylate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cyclase-C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agonist,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increases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cyclic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guanosine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monophosphate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concentrations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resulting</w:t>
      </w:r>
      <w:r>
        <w:rPr>
          <w:rFonts w:ascii="Malgun Gothic" w:hAnsi="Malgun Gothic" w:eastAsia="Malgun Gothic" w:cs="Malgun Gothic"/>
          <w:sz w:val="18"/>
          <w:szCs w:val="18"/>
          <w:spacing w:val="7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luminal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chloride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bicarbonate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secretion,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thereby  increasing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intestinal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ﬂuid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accelerating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transit.</w:t>
      </w:r>
    </w:p>
    <w:p>
      <w:pPr>
        <w:ind w:left="1" w:firstLine="284"/>
        <w:spacing w:before="6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2"/>
        </w:rPr>
        <w:t>Beneﬁts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and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harms.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of linaclotide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leads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increases in the number of CSBMs per week (MD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1.37, 95%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1.07-1.95)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1.97, 95%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1.59-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2.36),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consistency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1.25,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1.1- </w:t>
      </w:r>
      <w:r>
        <w:rPr>
          <w:rFonts w:ascii="Malgun Gothic" w:hAnsi="Malgun Gothic" w:eastAsia="Malgun Gothic" w:cs="Malgun Gothic"/>
          <w:sz w:val="18"/>
          <w:szCs w:val="18"/>
        </w:rPr>
        <w:t>1.39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higher),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elief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(RR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1.96, 95% CI 1.63-2.35).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The use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might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lead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 large increase in respond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er rates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placebo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3.14, 95%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1.68-5.88), 119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1,000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38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 271 more). However, partic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ipants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linaclotide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might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times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 discontinuation compared with placebo (RR 3.35,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2.09-5.36), 83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1,000 (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38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154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  of  linaclotide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migh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improve 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PAC-QOL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scores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  with  placebo;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64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  data  could  not  be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pooled.</w:t>
      </w:r>
    </w:p>
    <w:p>
      <w:pPr>
        <w:ind w:left="1" w:right="1" w:firstLine="285"/>
        <w:spacing w:before="3" w:line="17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effects.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rated the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tainty of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 as high for outcomes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CSBMs per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 per week, stool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form, and global relief and moderate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outcome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rating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outcome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ve</w:t>
      </w:r>
      <w:r>
        <w:rPr>
          <w:rFonts w:ascii="Malgun Gothic" w:hAnsi="Malgun Gothic" w:eastAsia="Malgun Gothic" w:cs="Malgun Gothic"/>
          <w:sz w:val="18"/>
          <w:szCs w:val="18"/>
        </w:rPr>
        <w:t>ry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imprecision.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The  overall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of  evide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nce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was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spacing w:before="60" w:line="200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1" w:right="1" w:firstLine="286"/>
        <w:spacing w:before="66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guanylate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cyclase-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agonist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FDA-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approved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72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145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 daily. 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290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approved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IBS-C,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recognizing  that  CIC  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IBS-C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overlap  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often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indistinguishable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66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approved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 many other countries. Linaclotide has been demonstrated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improve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bloating,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discomfo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rt,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pain in IBS-C trials.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67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0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its effect 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abdominal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discomfort,</w:t>
      </w:r>
      <w:r>
        <w:rPr>
          <w:rFonts w:ascii="Malgun Gothic" w:hAnsi="Malgun Gothic" w:eastAsia="Malgun Gothic" w:cs="Malgun Gothic"/>
          <w:sz w:val="18"/>
          <w:szCs w:val="18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pain,  and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bloating,  it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  useful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  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dividuals with these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coexisting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symptoms.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sho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uld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instructed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take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linaclotide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food,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least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minutes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before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ﬁrst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meal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day.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Linacloti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contraindicated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known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suspected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mechanical GI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obstruction.</w:t>
      </w:r>
    </w:p>
    <w:p>
      <w:pPr>
        <w:ind w:left="1" w:firstLine="282"/>
        <w:spacing w:before="21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 use of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linaclotide might be associated with diarrhea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leading to discontinuation or dose re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duction; however, 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 not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 common (in one study, 4.7% discontinued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medication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7"/>
          </w:rPr>
          <w:t>68</w:t>
        </w:r>
      </w:hyperlink>
      <w:r>
        <w:rPr>
          <w:rFonts w:ascii="Malgun Gothic" w:hAnsi="Malgun Gothic" w:eastAsia="Malgun Gothic" w:cs="Malgun Gothic"/>
          <w:sz w:val="12"/>
          <w:szCs w:val="12"/>
          <w:spacing w:val="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7"/>
          </w:rPr>
          <w:t>69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4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common </w:t>
      </w:r>
      <w:r>
        <w:rPr>
          <w:rFonts w:ascii="Malgun Gothic" w:hAnsi="Malgun Gothic" w:eastAsia="Malgun Gothic" w:cs="Malgun Gothic"/>
          <w:sz w:val="18"/>
          <w:szCs w:val="18"/>
        </w:rPr>
        <w:t>reasons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discontinuation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ﬁ</w:t>
      </w:r>
      <w:r>
        <w:rPr>
          <w:rFonts w:ascii="Malgun Gothic" w:hAnsi="Malgun Gothic" w:eastAsia="Malgun Gothic" w:cs="Malgun Gothic"/>
          <w:sz w:val="18"/>
          <w:szCs w:val="18"/>
        </w:rPr>
        <w:t>rst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loss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cacy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insurance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coverage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barriers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obtaining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prescription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reﬁlls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iscontinua-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tions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events,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analysis</w:t>
      </w:r>
    </w:p>
    <w:p>
      <w:pPr>
        <w:spacing w:line="171" w:lineRule="auto"/>
        <w:sectPr>
          <w:type w:val="continuous"/>
          <w:pgSz w:w="11880" w:h="15660"/>
          <w:pgMar w:top="948" w:right="976" w:bottom="400" w:left="0" w:header="672" w:footer="0" w:gutter="0"/>
          <w:cols w:equalWidth="0" w:num="2">
            <w:col w:w="5961" w:space="100"/>
            <w:col w:w="4843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21"/>
          <w:pgSz w:w="11880" w:h="15660"/>
          <w:pgMar w:top="965" w:right="0" w:bottom="400" w:left="978" w:header="689" w:footer="0" w:gutter="0"/>
          <w:cols w:equalWidth="0" w:num="1">
            <w:col w:w="10901" w:space="0"/>
          </w:cols>
        </w:sectPr>
        <w:rPr/>
      </w:pPr>
    </w:p>
    <w:p>
      <w:pPr>
        <w:ind w:left="7"/>
        <w:spacing w:before="53" w:line="219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at  a  large  health  system.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70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2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Descriptivel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y,  there  were  no</w:t>
      </w:r>
    </w:p>
    <w:p>
      <w:pPr>
        <w:ind w:left="7" w:right="137" w:firstLine="2"/>
        <w:spacing w:before="1" w:line="17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clear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differences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among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older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65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trials,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sample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support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formal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analysis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ifferences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outcomes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related to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age.</w:t>
      </w:r>
    </w:p>
    <w:p>
      <w:pPr>
        <w:spacing w:line="44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3296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4" w:firstLine="5"/>
              <w:spacing w:before="170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Recommendation  9: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 xml:space="preserve">  </w:t>
            </w:r>
            <w:r>
              <w:rPr>
                <w:sz w:val="17"/>
                <w:szCs w:val="17"/>
                <w:spacing w:val="10"/>
              </w:rPr>
              <w:t>In  adults </w:t>
            </w:r>
            <w:r>
              <w:rPr>
                <w:sz w:val="17"/>
                <w:szCs w:val="17"/>
                <w:spacing w:val="9"/>
              </w:rPr>
              <w:t xml:space="preserve"> with</w:t>
            </w:r>
            <w:r>
              <w:rPr>
                <w:sz w:val="17"/>
                <w:szCs w:val="17"/>
                <w:spacing w:val="10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CIC  who  do</w:t>
            </w:r>
            <w:r>
              <w:rPr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sz w:val="17"/>
                <w:szCs w:val="17"/>
                <w:spacing w:val="9"/>
              </w:rPr>
              <w:t>not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respond</w:t>
            </w:r>
            <w:r>
              <w:rPr>
                <w:sz w:val="17"/>
                <w:szCs w:val="17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to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OTC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agents,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panel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recommends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use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18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plecanatide</w:t>
            </w:r>
            <w:r>
              <w:rPr>
                <w:sz w:val="17"/>
                <w:szCs w:val="17"/>
                <w:spacing w:val="16"/>
                <w:w w:val="101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over</w:t>
            </w:r>
            <w:r>
              <w:rPr>
                <w:sz w:val="17"/>
                <w:szCs w:val="17"/>
                <w:spacing w:val="17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management  without   </w:t>
            </w:r>
            <w:r>
              <w:rPr>
                <w:sz w:val="17"/>
                <w:szCs w:val="17"/>
                <w:spacing w:val="3"/>
              </w:rPr>
              <w:t>plecanatide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(strong recommendatio</w:t>
            </w:r>
            <w:r>
              <w:rPr>
                <w:sz w:val="17"/>
                <w:szCs w:val="17"/>
                <w:spacing w:val="3"/>
              </w:rPr>
              <w:t>n, moderate certainty of evidence).</w:t>
            </w:r>
          </w:p>
          <w:p>
            <w:pPr>
              <w:pStyle w:val="TableText"/>
              <w:ind w:left="118"/>
              <w:spacing w:before="187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9" w:right="124" w:hanging="147"/>
              <w:spacing w:before="194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Can be used as a replacement or as an adjunct to OTC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agents</w:t>
            </w:r>
          </w:p>
          <w:p>
            <w:pPr>
              <w:pStyle w:val="TableText"/>
              <w:ind w:left="281" w:right="124" w:hanging="149"/>
              <w:spacing w:before="148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.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Duration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treatment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>12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weeks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>,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but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the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drug label does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not provi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limit.</w:t>
            </w:r>
          </w:p>
          <w:p>
            <w:pPr>
              <w:pStyle w:val="TableText"/>
              <w:ind w:left="275" w:right="124" w:hanging="143"/>
              <w:spacing w:before="145" w:line="185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May be associated with side effects 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diarrhea leading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to discontinuation of treatment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ind w:left="1"/>
        <w:spacing w:before="62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2"/>
        </w:rPr>
        <w:t>Plecanatide</w:t>
      </w:r>
    </w:p>
    <w:p>
      <w:pPr>
        <w:ind w:left="287"/>
        <w:spacing w:before="6" w:line="17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0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Three</w:t>
      </w:r>
      <w:r>
        <w:rPr>
          <w:rFonts w:ascii="Malgun Gothic" w:hAnsi="Malgun Gothic" w:eastAsia="Malgun Gothic" w:cs="Malgun Gothic"/>
          <w:sz w:val="18"/>
          <w:szCs w:val="18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12-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</w:t>
      </w:r>
    </w:p>
    <w:p>
      <w:pPr>
        <w:ind w:left="2" w:right="138" w:firstLine="7"/>
        <w:spacing w:before="3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double-blinded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placebo-controlled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plecanatide for the man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agement of CIC.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71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7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7"/>
          </w:rPr>
          <w:t>73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studied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plecanatide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mg/6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daily,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States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Canada.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Plecana-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tide is a guanylate cyc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lase-C agonist, which increases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cyclic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guanosine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monophosphate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concentrations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resulting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luminal   chloride   and   bicarbo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nate   secretion,   thereby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increasing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intestinal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ﬂ</w:t>
      </w:r>
      <w:r>
        <w:rPr>
          <w:rFonts w:ascii="Malgun Gothic" w:hAnsi="Malgun Gothic" w:eastAsia="Malgun Gothic" w:cs="Malgun Gothic"/>
          <w:sz w:val="18"/>
          <w:szCs w:val="18"/>
        </w:rPr>
        <w:t>uid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accelerating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GI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transit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</w:p>
    <w:p>
      <w:pPr>
        <w:ind w:left="1" w:right="127" w:firstLine="286"/>
        <w:spacing w:before="6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2"/>
        </w:rPr>
        <w:t>Beneﬁts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and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harms.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poo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led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showed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plecanatide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adults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eads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crease in the number of CSBMs per week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1.1,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0.85-1.35)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1.66,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1.37-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1.94)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life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vention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rates,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3 </w:t>
      </w:r>
      <w:r>
        <w:rPr>
          <w:rFonts w:ascii="Malgun Gothic" w:hAnsi="Malgun Gothic" w:eastAsia="Malgun Gothic" w:cs="Malgun Gothic"/>
          <w:sz w:val="18"/>
          <w:szCs w:val="18"/>
        </w:rPr>
        <w:t>CSBMs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1 </w:t>
      </w:r>
      <w:r>
        <w:rPr>
          <w:rFonts w:ascii="Malgun Gothic" w:hAnsi="Malgun Gothic" w:eastAsia="Malgun Gothic" w:cs="Malgun Gothic"/>
          <w:sz w:val="18"/>
          <w:szCs w:val="18"/>
        </w:rPr>
        <w:t>CBSM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baseline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9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12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3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last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4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1.78,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1.46-2.18),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88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1,000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52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134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Participants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plecana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tide might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 higher rates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reported diarrhea leading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discontinuation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5.39,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2.40-12.11),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27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1,000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(from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9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69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more).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ple-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canatide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might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tool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consistency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Bristol Stool Form Scale compared with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0.83,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0.6-1.05).</w:t>
      </w:r>
    </w:p>
    <w:p>
      <w:pPr>
        <w:ind w:left="288"/>
        <w:spacing w:before="2" w:line="16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  in  evidence  of  effects.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of</w:t>
      </w:r>
    </w:p>
    <w:p>
      <w:pPr>
        <w:ind w:left="3" w:right="138" w:firstLine="6"/>
        <w:spacing w:before="19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outcome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CSBM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SBM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quency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QOL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diarrhea,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 discontin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uation, serious adverse events, and stool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form.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imprecision. The overall certainty 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 evidence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plecanatide was moderate.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1"/>
        <w:spacing w:before="61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7" w:right="138" w:firstLine="282"/>
        <w:spacing w:before="24"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Plecanatide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pH-dependent  guanylate   cyclase-C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agonist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approved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FDA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976" w:firstLine="6"/>
        <w:spacing w:before="113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5024" behindDoc="0" locked="0" layoutInCell="1" allowOverlap="1">
                <wp:simplePos x="0" y="0"/>
                <wp:positionH relativeFrom="column">
                  <wp:posOffset>2815558</wp:posOffset>
                </wp:positionH>
                <wp:positionV relativeFrom="paragraph">
                  <wp:posOffset>968166</wp:posOffset>
                </wp:positionV>
                <wp:extent cx="1291589" cy="46990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2815558" y="968166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221.698pt;margin-top:76.2336pt;mso-position-vertical-relative:text;mso-position-horizontal-relative:text;width:101.7pt;height:37pt;z-index:251905024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</w:rPr>
        <w:t>daily  taken  with  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food.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Plecanatide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approved at the same dose for IBS-C. Plecanatide may have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bene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concurrent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pain </w:t>
      </w:r>
      <w:r>
        <w:rPr>
          <w:rFonts w:ascii="Malgun Gothic" w:hAnsi="Malgun Gothic" w:eastAsia="Malgun Gothic" w:cs="Malgun Gothic"/>
          <w:sz w:val="18"/>
          <w:szCs w:val="1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indirect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IBS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74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Individuals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using plecanatide might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 at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 risk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discontinuation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medication; howe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ver, the absolute 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seems small.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68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Descriptively,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 cl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ear differences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among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older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han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65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trials,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sample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too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support formal analysis on dif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ferences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age.</w:t>
      </w:r>
    </w:p>
    <w:p>
      <w:pPr>
        <w:pStyle w:val="BodyText"/>
        <w:ind w:left="4"/>
        <w:spacing w:before="283" w:line="330" w:lineRule="exact"/>
        <w:outlineLvl w:val="1"/>
        <w:rPr>
          <w:sz w:val="25"/>
          <w:szCs w:val="25"/>
        </w:rPr>
      </w:pPr>
      <w:r>
        <w:rPr>
          <w:sz w:val="25"/>
          <w:szCs w:val="25"/>
          <w:spacing w:val="17"/>
          <w:position w:val="4"/>
        </w:rPr>
        <w:t>5-HT</w:t>
      </w:r>
      <w:r>
        <w:rPr>
          <w:spacing w:val="17"/>
        </w:rPr>
        <w:t>4</w:t>
      </w:r>
      <w:r>
        <w:rPr>
          <w:spacing w:val="49"/>
        </w:rPr>
        <w:t xml:space="preserve"> </w:t>
      </w:r>
      <w:r>
        <w:rPr>
          <w:sz w:val="25"/>
          <w:szCs w:val="25"/>
          <w:spacing w:val="17"/>
          <w:position w:val="4"/>
        </w:rPr>
        <w:t>Agonist</w:t>
      </w:r>
    </w:p>
    <w:p>
      <w:pPr>
        <w:spacing w:before="40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3296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4" w:firstLine="5"/>
              <w:spacing w:before="166" w:line="235" w:lineRule="auto"/>
              <w:jc w:val="both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Recommendation  10: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In  adults  with  CIC  who  do  not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respond</w:t>
            </w:r>
            <w:r>
              <w:rPr>
                <w:sz w:val="17"/>
                <w:szCs w:val="17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to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OTC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agents,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panel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recommends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use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  prucalopride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over  management</w:t>
            </w:r>
            <w:r>
              <w:rPr>
                <w:sz w:val="17"/>
                <w:szCs w:val="17"/>
                <w:spacing w:val="4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without  prucal</w:t>
            </w:r>
            <w:r>
              <w:rPr>
                <w:sz w:val="17"/>
                <w:szCs w:val="17"/>
                <w:spacing w:val="3"/>
              </w:rPr>
              <w:t>opride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(strong recommendatio</w:t>
            </w:r>
            <w:r>
              <w:rPr>
                <w:sz w:val="17"/>
                <w:szCs w:val="17"/>
                <w:spacing w:val="3"/>
              </w:rPr>
              <w:t>n, moderate certainty of evidence).</w:t>
            </w:r>
          </w:p>
          <w:p>
            <w:pPr>
              <w:pStyle w:val="TableText"/>
              <w:ind w:left="118"/>
              <w:spacing w:before="186" w:line="21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  <w:position w:val="2"/>
              </w:rPr>
              <w:t>Implementation considerations</w:t>
            </w:r>
          </w:p>
          <w:p>
            <w:pPr>
              <w:pStyle w:val="TableText"/>
              <w:ind w:left="275" w:right="122" w:hanging="143"/>
              <w:spacing w:before="157" w:line="182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13"/>
              </w:rPr>
              <w:t>.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Duration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of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treatment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in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trials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was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>4-24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weeks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3"/>
              </w:rPr>
              <w:t>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>but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the drug label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does not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provide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limit.</w:t>
            </w:r>
          </w:p>
          <w:p>
            <w:pPr>
              <w:pStyle w:val="TableText"/>
              <w:ind w:left="279" w:right="124" w:hanging="147"/>
              <w:spacing w:before="148" w:line="168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.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Can be used as a replacement or as an adjunct to OTC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4"/>
              </w:rPr>
              <w:t>agents</w:t>
            </w:r>
          </w:p>
          <w:p>
            <w:pPr>
              <w:pStyle w:val="TableText"/>
              <w:ind w:left="279" w:right="123" w:hanging="147"/>
              <w:spacing w:before="146" w:line="169" w:lineRule="auto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.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May  be  associated  with  side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effects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of  he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2"/>
              </w:rPr>
              <w:t>adache,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abdominal pain, nausea, and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spacing w:val="-1"/>
              </w:rPr>
              <w:t>diarrhea</w:t>
            </w:r>
          </w:p>
        </w:tc>
      </w:tr>
    </w:tbl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1"/>
        <w:spacing w:before="61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Prucalopride</w:t>
      </w:r>
    </w:p>
    <w:p>
      <w:pPr>
        <w:ind w:left="3" w:right="965" w:firstLine="283"/>
        <w:spacing w:before="5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Summary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4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Five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12-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randomized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double-blinded placebo-controlled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trials evaluated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 use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(2 mg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daily) for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CIC.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7"/>
          </w:rPr>
          <w:t>75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7"/>
        </w:rPr>
        <w:t>-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7"/>
          </w:rPr>
          <w:t>79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States,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Euro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Asia-Paciﬁc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region.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studied.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75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2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selective,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high-afﬁnity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5-HT</w:t>
      </w:r>
      <w:r>
        <w:rPr>
          <w:rFonts w:ascii="Malgun Gothic" w:hAnsi="Malgun Gothic" w:eastAsia="Malgun Gothic" w:cs="Malgun Gothic"/>
          <w:sz w:val="12"/>
          <w:szCs w:val="12"/>
          <w:spacing w:val="-1"/>
          <w:position w:val="-3"/>
        </w:rPr>
        <w:t>4</w:t>
      </w:r>
      <w:r>
        <w:rPr>
          <w:rFonts w:ascii="Malgun Gothic" w:hAnsi="Malgun Gothic" w:eastAsia="Malgun Gothic" w:cs="Malgun Gothic"/>
          <w:sz w:val="12"/>
          <w:szCs w:val="12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agonist</w:t>
      </w:r>
      <w:r>
        <w:rPr>
          <w:rFonts w:ascii="Malgun Gothic" w:hAnsi="Malgun Gothic" w:eastAsia="Malgun Gothic" w:cs="Malgun Gothic"/>
          <w:sz w:val="18"/>
          <w:szCs w:val="18"/>
          <w:spacing w:val="6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promotes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neurotransmission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enteric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neurons resulting in stimulation of the peristaltic reﬂex,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testinal secretions, and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GI motility.</w:t>
      </w:r>
    </w:p>
    <w:p>
      <w:pPr>
        <w:ind w:left="5" w:right="966" w:firstLine="282"/>
        <w:spacing w:before="1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</w:rPr>
        <w:t>Bene</w:t>
      </w:r>
      <w:r>
        <w:rPr>
          <w:rFonts w:ascii="Arial" w:hAnsi="Arial" w:eastAsia="Arial" w:cs="Arial"/>
          <w:sz w:val="19"/>
          <w:szCs w:val="19"/>
          <w:spacing w:val="10"/>
        </w:rPr>
        <w:t>ﬁ</w:t>
      </w:r>
      <w:r>
        <w:rPr>
          <w:rFonts w:ascii="Arial" w:hAnsi="Arial" w:eastAsia="Arial" w:cs="Arial"/>
          <w:sz w:val="19"/>
          <w:szCs w:val="19"/>
        </w:rPr>
        <w:t>ts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harms</w:t>
      </w:r>
      <w:r>
        <w:rPr>
          <w:rFonts w:ascii="Arial" w:hAnsi="Arial" w:eastAsia="Arial" w:cs="Arial"/>
          <w:sz w:val="19"/>
          <w:szCs w:val="19"/>
          <w:spacing w:val="10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pruca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lopride resulted in an increased number 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CSBMs per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week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0.96,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0.64-1.29).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SBMs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not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study.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deﬁned as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≥</w:t>
      </w:r>
      <w:r>
        <w:rPr>
          <w:rFonts w:ascii="Malgun Gothic" w:hAnsi="Malgun Gothic" w:eastAsia="Malgun Gothic" w:cs="Malgun Gothic"/>
          <w:sz w:val="18"/>
          <w:szCs w:val="18"/>
        </w:rPr>
        <w:t>3 CSBMs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 week,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pruca- </w:t>
      </w:r>
      <w:r>
        <w:rPr>
          <w:rFonts w:ascii="Malgun Gothic" w:hAnsi="Malgun Gothic" w:eastAsia="Malgun Gothic" w:cs="Malgun Gothic"/>
          <w:sz w:val="18"/>
          <w:szCs w:val="18"/>
        </w:rPr>
        <w:t>lopride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2.37, 95%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1.97-2.85)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165 </w:t>
      </w:r>
      <w:r>
        <w:rPr>
          <w:rFonts w:ascii="Malgun Gothic" w:hAnsi="Malgun Gothic" w:eastAsia="Malgun Gothic" w:cs="Malgun Gothic"/>
          <w:sz w:val="18"/>
          <w:szCs w:val="18"/>
        </w:rPr>
        <w:t>more </w:t>
      </w:r>
      <w:r>
        <w:rPr>
          <w:rFonts w:ascii="Malgun Gothic" w:hAnsi="Malgun Gothic" w:eastAsia="Malgun Gothic" w:cs="Malgun Gothic"/>
          <w:sz w:val="18"/>
          <w:szCs w:val="18"/>
        </w:rPr>
        <w:t>responders per 1,000 (range 117-222 more).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 alternative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  end  point,  deemed  alternati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 A,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ned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3 </w:t>
      </w:r>
      <w:r>
        <w:rPr>
          <w:rFonts w:ascii="Malgun Gothic" w:hAnsi="Malgun Gothic" w:eastAsia="Malgun Gothic" w:cs="Malgun Gothic"/>
          <w:sz w:val="18"/>
          <w:szCs w:val="18"/>
        </w:rPr>
        <w:t>CSBM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CBSM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baseline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75%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prucalopride </w:t>
      </w:r>
      <w:r>
        <w:rPr>
          <w:rFonts w:ascii="Malgun Gothic" w:hAnsi="Malgun Gothic" w:eastAsia="Malgun Gothic" w:cs="Malgun Gothic"/>
          <w:sz w:val="18"/>
          <w:szCs w:val="18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2.51,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1.97-3.21)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10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9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sponders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1,000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(range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70-160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more).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  disc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ontinuation  might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3.00,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1.89-4.78).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occurrence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events was low; however,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around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mary  estimate  was  imprecise  and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ossible</w:t>
      </w:r>
    </w:p>
    <w:p>
      <w:pPr>
        <w:spacing w:line="176" w:lineRule="auto"/>
        <w:sectPr>
          <w:type w:val="continuous"/>
          <w:pgSz w:w="11880" w:h="15660"/>
          <w:pgMar w:top="965" w:right="0" w:bottom="400" w:left="978" w:header="689" w:footer="0" w:gutter="0"/>
          <w:cols w:equalWidth="0" w:num="2">
            <w:col w:w="4981" w:space="100"/>
            <w:col w:w="582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35"/>
        <w:rPr/>
      </w:pPr>
      <w:r/>
    </w:p>
    <w:p>
      <w:pPr>
        <w:sectPr>
          <w:headerReference w:type="default" r:id="rId22"/>
          <w:pgSz w:w="11880" w:h="15660"/>
          <w:pgMar w:top="948" w:right="975" w:bottom="400" w:left="0" w:header="672" w:footer="0" w:gutter="0"/>
          <w:cols w:equalWidth="0" w:num="1">
            <w:col w:w="10904" w:space="0"/>
          </w:cols>
        </w:sectPr>
        <w:rPr/>
      </w:pPr>
    </w:p>
    <w:p>
      <w:pPr>
        <w:ind w:left="981" w:right="129" w:firstLine="4"/>
        <w:spacing w:before="45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164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926164</wp:posOffset>
                </wp:positionV>
                <wp:extent cx="1291589" cy="46863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-411480" y="926164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-32.4pt;margin-top:72.9263pt;mso-position-vertical-relative:text;mso-position-horizontal-relative:text;width:101.7pt;height:36.9pt;z-index:251931648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risk.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PAC-QOL,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better,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improved in 4 studies in 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 prucalopride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0.32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0.41-0.23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Deﬁnitions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scales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ol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form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varied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widely across studies and could not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be pooled. Global relief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 reported in 4 studies and deﬁned as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 f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elt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extremely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quite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bit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effective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7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group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RR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2.09,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0.15-3.0).</w:t>
      </w:r>
    </w:p>
    <w:p>
      <w:pPr>
        <w:ind w:left="1267"/>
        <w:spacing w:line="170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Certainty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effects.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rated the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cer-</w:t>
      </w:r>
    </w:p>
    <w:p>
      <w:pPr>
        <w:ind w:left="985" w:right="140" w:hanging="4"/>
        <w:spacing w:before="15" w:line="163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tainty of evidence as high for outcomes of CSBM frequ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ency,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responder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alterna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tive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A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</w:p>
    <w:p>
      <w:pPr>
        <w:ind w:left="985"/>
        <w:spacing w:before="1" w:line="177" w:lineRule="auto"/>
        <w:outlineLvl w:val="1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diarrhea,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leading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discontinuation,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serious</w:t>
      </w:r>
    </w:p>
    <w:p>
      <w:pPr>
        <w:ind w:left="981" w:right="129" w:firstLine="4"/>
        <w:spacing w:before="1" w:line="18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adverse events, quality 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life, 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relief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(because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event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around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esti-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mates).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prucalopri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 moderate.</w:t>
      </w:r>
    </w:p>
    <w:p>
      <w:pPr>
        <w:ind w:left="980"/>
        <w:spacing w:before="259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Discussion</w:t>
      </w:r>
    </w:p>
    <w:p>
      <w:pPr>
        <w:ind w:left="978" w:right="140" w:firstLine="289"/>
        <w:spacing w:before="59" w:line="176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</w:rPr>
        <w:t>For prucalopride, a selective agonist of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serotonin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5-HT</w:t>
      </w:r>
      <w:r>
        <w:rPr>
          <w:rFonts w:ascii="Malgun Gothic" w:hAnsi="Malgun Gothic" w:eastAsia="Malgun Gothic" w:cs="Malgun Gothic"/>
          <w:sz w:val="12"/>
          <w:szCs w:val="12"/>
          <w:spacing w:val="-1"/>
          <w:position w:val="-3"/>
        </w:rPr>
        <w:t>4</w:t>
      </w:r>
      <w:r>
        <w:rPr>
          <w:rFonts w:ascii="Malgun Gothic" w:hAnsi="Malgun Gothic" w:eastAsia="Malgun Gothic" w:cs="Malgun Gothic"/>
          <w:sz w:val="12"/>
          <w:szCs w:val="12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receptors,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once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adults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daily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impairment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ie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creatinine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clearance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30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/</w:t>
      </w:r>
      <w:r>
        <w:rPr>
          <w:rFonts w:ascii="Malgun Gothic" w:hAnsi="Malgun Gothic" w:eastAsia="Malgun Gothic" w:cs="Malgun Gothic"/>
          <w:sz w:val="18"/>
          <w:szCs w:val="18"/>
        </w:rPr>
        <w:t>min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9"/>
            <w:position w:val="8"/>
          </w:rPr>
          <w:t>80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9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</w:rPr>
        <w:t>ef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cacy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persons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65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older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comparable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</w:rPr>
        <w:t>the overall study population.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Besides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ncreasing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quency, prucalopride also improved constipation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qualit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life,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satisfaction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assessed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instrument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3"/>
            <w:position w:val="8"/>
          </w:rPr>
          <w:t>81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Arguably, these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effects are at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least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partly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explained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ability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prucalopride to indu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ce and increase the amplitude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 colonic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high-amplitude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propagated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contractions.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73</w:t>
        </w:r>
      </w:hyperlink>
      <w:r>
        <w:rPr>
          <w:rFonts w:ascii="Malgun Gothic" w:hAnsi="Malgun Gothic" w:eastAsia="Malgun Gothic" w:cs="Malgun Gothic"/>
          <w:sz w:val="12"/>
          <w:szCs w:val="12"/>
          <w:spacing w:val="-1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82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  high-amplitude  propagated  contractions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propagate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colonic contents.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83</w:t>
        </w:r>
      </w:hyperlink>
    </w:p>
    <w:p>
      <w:pPr>
        <w:ind w:left="981" w:right="129" w:firstLine="281"/>
        <w:spacing w:before="17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frequent,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generally transient,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headache, abdominal pain, nausea,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diarrhea.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84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individuals who reported headache and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diarrhea, 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side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ﬁ</w:t>
      </w:r>
      <w:r>
        <w:rPr>
          <w:rFonts w:ascii="Malgun Gothic" w:hAnsi="Malgun Gothic" w:eastAsia="Malgun Gothic" w:cs="Malgun Gothic"/>
          <w:sz w:val="18"/>
          <w:szCs w:val="18"/>
        </w:rPr>
        <w:t>rst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</w:rPr>
        <w:t>typically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resolved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few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days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Five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percent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dividuals discontinued prucalopride because of side effects.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Cardiovascular adverse events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 not more common than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placebo. In a safety database of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4,476 subjects, 4 individuals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attempted suicides and 2 complete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 suicides, both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discontinued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month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before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event.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label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caut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clinicians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alert to unusual changes in mood and behavior and suicidal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ideation.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is,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r,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unclear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what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mechanism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action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 whether there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causal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tion between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icide.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85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drug-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  risks  of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miscarriage,  major  bir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  defects,  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maternal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fetal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identiﬁed.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Prucalopride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contra</w:t>
      </w:r>
      <w:r>
        <w:rPr>
          <w:rFonts w:ascii="Malgun Gothic" w:hAnsi="Malgun Gothic" w:eastAsia="Malgun Gothic" w:cs="Malgun Gothic"/>
          <w:sz w:val="18"/>
          <w:szCs w:val="18"/>
        </w:rPr>
        <w:t>indicated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intestinal </w:t>
      </w:r>
      <w:r>
        <w:rPr>
          <w:rFonts w:ascii="Malgun Gothic" w:hAnsi="Malgun Gothic" w:eastAsia="Malgun Gothic" w:cs="Malgun Gothic"/>
          <w:sz w:val="18"/>
          <w:szCs w:val="18"/>
        </w:rPr>
        <w:t>perforation or obstruction,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Crohn’s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ulcerative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tis, and toxic megacolon/me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garectum.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996"/>
        <w:spacing w:before="72" w:line="198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0"/>
        </w:rPr>
        <w:t>Limitations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20"/>
        </w:rPr>
        <w:t>and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20"/>
        </w:rPr>
        <w:t>Evidence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20"/>
        </w:rPr>
        <w:t>Gap</w:t>
      </w:r>
    </w:p>
    <w:p>
      <w:pPr>
        <w:ind w:left="985" w:right="138" w:firstLine="272"/>
        <w:spacing w:before="62" w:line="16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An important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limitation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body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idence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unifo</w:t>
      </w:r>
      <w:r>
        <w:rPr>
          <w:rFonts w:ascii="Malgun Gothic" w:hAnsi="Malgun Gothic" w:eastAsia="Malgun Gothic" w:cs="Malgun Gothic"/>
          <w:sz w:val="18"/>
          <w:szCs w:val="18"/>
        </w:rPr>
        <w:t>rmly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evaluate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interventions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 important outcomes on efﬁc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acy, adverse effects,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43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tolerability. Importantly, 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 was a paucity of data for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commonly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CIC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ﬁber,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tulose, senna, and docusate. There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variab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ility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nition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inclusion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criteria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ef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cacy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tolerability </w:t>
      </w:r>
      <w:r>
        <w:rPr>
          <w:rFonts w:ascii="Malgun Gothic" w:hAnsi="Malgun Gothic" w:eastAsia="Malgun Gothic" w:cs="Malgun Gothic"/>
          <w:sz w:val="18"/>
          <w:szCs w:val="18"/>
        </w:rPr>
        <w:t>outcomes,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variance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accepta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length by regulators over time. Most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included studies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followed the patients for the short te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rm, and the safety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tolerance of these medications in 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 well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studied.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Future research is needed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long-term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safety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these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medications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to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ess whether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tients develop tolerance to these medications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review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individual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drugs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against placebo arms and did not aim to inform the relative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efﬁcacy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pharmacological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agents.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twork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meta-analysis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appropriate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statistica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method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facilitate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indirect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comparison against a common comparator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acebo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 other active treatment.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 for the reasons stated,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readers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cautioned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limit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ation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indirect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comparisons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support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substantive claims on sup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eriority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inferiority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inform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policy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</w:t>
      </w:r>
    </w:p>
    <w:p>
      <w:pPr>
        <w:ind w:left="1" w:firstLine="281"/>
        <w:spacing w:before="7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covering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pharmacolo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interventions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otherwise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healthy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adults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does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apply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pediatric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populat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ions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 who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pregnant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 with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opioid-induced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stipation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malignancy. 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 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management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constipation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during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regnancy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reviewed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recent publication that di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scusses the safety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almost all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pharmacological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agents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assessed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86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does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review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anorectal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evacuation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disorde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 evaluated in a recent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ACG guideline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87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an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AGA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review.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80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 also did not assess the efﬁcacy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dietary ﬁber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fruit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laxatives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evaluated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recent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review.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8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interventi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review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lifestyle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modi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cations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increasing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water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ysical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activity,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phar-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macological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agents,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elobixibat,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mizagliﬂozin,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nar-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onapride,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tegaserod,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tenapanor, or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velusetrag, 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fﬁcacy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surgical interventions for the manag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ement of CIC. We did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probiotics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CIC, but it has been synthesized elsewhere in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recent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review.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88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Although  we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considere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cost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pharmacological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agents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during the evidence to decision-making process, we did not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formal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cost-effectiveness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analyses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refer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audience to recently published evidence that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addresses 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topic.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89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no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represent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ative 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development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6" w:right="715"/>
        <w:spacing w:before="72" w:line="234" w:lineRule="auto"/>
        <w:rPr>
          <w:sz w:val="25"/>
          <w:szCs w:val="25"/>
        </w:rPr>
      </w:pPr>
      <w:r>
        <w:rPr>
          <w:sz w:val="25"/>
          <w:szCs w:val="25"/>
          <w:spacing w:val="21"/>
        </w:rPr>
        <w:t>Implementation,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21"/>
        </w:rPr>
        <w:t>Cost,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21"/>
        </w:rPr>
        <w:t>and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21"/>
        </w:rPr>
        <w:t>Health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21"/>
        </w:rPr>
        <w:t>Equity Considerations</w:t>
      </w:r>
    </w:p>
    <w:p>
      <w:pPr>
        <w:ind w:firstLine="283"/>
        <w:spacing w:before="39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This document provides a comprehensive outline of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various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prescription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pha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rmacological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agents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 for the tre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atment of CIC. The guidelines are meant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provide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template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approach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practitioners  should  engage  in  shared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 on the preference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 and cost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vailability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medications. Although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mmendations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</w:p>
    <w:p>
      <w:pPr>
        <w:spacing w:line="171" w:lineRule="auto"/>
        <w:sectPr>
          <w:type w:val="continuous"/>
          <w:pgSz w:w="11880" w:h="15660"/>
          <w:pgMar w:top="948" w:right="975" w:bottom="400" w:left="0" w:header="672" w:footer="0" w:gutter="0"/>
          <w:cols w:equalWidth="0" w:num="2">
            <w:col w:w="5962" w:space="100"/>
            <w:col w:w="4843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23"/>
          <w:pgSz w:w="11880" w:h="15660"/>
          <w:pgMar w:top="965" w:right="0" w:bottom="400" w:left="978" w:header="689" w:footer="0" w:gutter="0"/>
          <w:cols w:equalWidth="0" w:num="1">
            <w:col w:w="10901" w:space="0"/>
          </w:cols>
        </w:sectPr>
        <w:rPr/>
      </w:pPr>
    </w:p>
    <w:p>
      <w:pPr>
        <w:ind w:left="3" w:right="143" w:firstLine="4"/>
        <w:spacing w:before="57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implementation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ations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suggestions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collective expe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rience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 expert panel and may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  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evidence.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 th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medications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assessed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document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readily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;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them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still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name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formulations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generic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formulations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exist.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result,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ortant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out-of-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pocket</w:t>
      </w:r>
      <w:r>
        <w:rPr>
          <w:rFonts w:ascii="Malgun Gothic" w:hAnsi="Malgun Gothic" w:eastAsia="Malgun Gothic" w:cs="Malgun Gothic"/>
          <w:sz w:val="18"/>
          <w:szCs w:val="18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expenses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depend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scription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coverage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various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insurance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plans.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89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Prior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authorization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might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medica-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8"/>
          </w:rPr>
          <w:t>90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3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support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tool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website of AGA.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2" w:line="19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0"/>
        </w:rPr>
        <w:t>Plans for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20"/>
        </w:rPr>
        <w:t>Updating</w:t>
      </w:r>
    </w:p>
    <w:p>
      <w:pPr>
        <w:ind w:left="3" w:right="134" w:firstLine="286"/>
        <w:spacing w:before="62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Considerable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resources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expended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develop-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guidelines,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keeping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up to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date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challenging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process.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Future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update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depend on the availability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existi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interventions and new interve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ntion.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 hope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 incorporate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advances in the technolog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ical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platforms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models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  development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future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updates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duplication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reproduction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 the   current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document.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19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2"/>
        </w:rPr>
        <w:t>Supplementary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22"/>
        </w:rPr>
        <w:t>Materi</w:t>
      </w:r>
      <w:r>
        <w:rPr>
          <w:sz w:val="25"/>
          <w:szCs w:val="25"/>
          <w:spacing w:val="21"/>
        </w:rPr>
        <w:t>al</w:t>
      </w:r>
    </w:p>
    <w:p>
      <w:pPr>
        <w:ind w:right="143" w:firstLine="30"/>
        <w:spacing w:before="61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Note: To access the supplementary material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accompanying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article,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visit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online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versio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Gastroenterology</w:t>
      </w:r>
      <w:r>
        <w:rPr>
          <w:rFonts w:ascii="Arial" w:hAnsi="Arial" w:eastAsia="Arial" w:cs="Arial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hyperlink w:history="true" r:id="rId24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www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gastrojournal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org</w:t>
        </w:r>
      </w:hyperlink>
      <w:r>
        <w:rPr>
          <w:rFonts w:ascii="Malgun Gothic" w:hAnsi="Malgun Gothic" w:eastAsia="Malgun Gothic" w:cs="Malgun Gothic"/>
          <w:sz w:val="18"/>
          <w:szCs w:val="18"/>
          <w:spacing w:val="7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hyperlink w:history="true" r:id="rId5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doi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org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7"/>
          </w:rPr>
          <w:t>/10.1053/</w:t>
        </w:r>
      </w:hyperlink>
      <w:r>
        <w:rPr>
          <w:rFonts w:ascii="Malgun Gothic" w:hAnsi="Malgun Gothic" w:eastAsia="Malgun Gothic" w:cs="Malgun Gothic"/>
          <w:sz w:val="18"/>
          <w:szCs w:val="18"/>
          <w:color w:val="0D7FAC"/>
        </w:rPr>
        <w:t xml:space="preserve"> </w:t>
      </w:r>
      <w:hyperlink w:history="true" r:id="rId5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>j.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gastro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>.2023.03.214</w:t>
        </w:r>
      </w:hyperlink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6" w:line="200" w:lineRule="auto"/>
        <w:outlineLvl w:val="1"/>
        <w:rPr>
          <w:sz w:val="23"/>
          <w:szCs w:val="23"/>
        </w:rPr>
      </w:pPr>
      <w:r>
        <w:rPr>
          <w:sz w:val="23"/>
          <w:szCs w:val="23"/>
          <w:spacing w:val="25"/>
        </w:rPr>
        <w:t>References</w:t>
      </w: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117"/>
            <w:spacing w:before="49" w:line="215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8"/>
              <w:position w:val="1"/>
            </w:rPr>
            <w:t>1.  </w:t>
          </w: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Palsson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OS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Whitehead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W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Tornblom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H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.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Prevalence</w:t>
            </w:r>
          </w:hyperlink>
        </w:p>
        <w:p>
          <w:pPr>
            <w:ind w:left="364"/>
            <w:spacing w:before="44" w:line="205" w:lineRule="auto"/>
            <w:rPr>
              <w:rFonts w:ascii="Arial" w:hAnsi="Arial" w:eastAsia="Arial" w:cs="Arial"/>
              <w:sz w:val="17"/>
              <w:szCs w:val="17"/>
            </w:rPr>
          </w:pP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Rome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IV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functional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disorders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among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adults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in</w:t>
            </w:r>
          </w:hyperlink>
        </w:p>
        <w:p>
          <w:pPr>
            <w:ind w:left="359"/>
            <w:spacing w:before="52" w:line="207" w:lineRule="auto"/>
            <w:rPr>
              <w:rFonts w:ascii="Arial" w:hAnsi="Arial" w:eastAsia="Arial" w:cs="Arial"/>
              <w:sz w:val="17"/>
              <w:szCs w:val="17"/>
            </w:rPr>
          </w:pP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United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States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>,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Canada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>,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United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Kingdom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</w:rPr>
              <w:t>.</w:t>
            </w:r>
          </w:hyperlink>
        </w:p>
        <w:p>
          <w:pPr>
            <w:ind w:left="365"/>
            <w:spacing w:before="11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Gastroenterology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2020;158:1262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6"/>
              <w:position w:val="2"/>
            </w:rPr>
            <w:t>–</w:t>
          </w: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1273.e3</w:t>
            </w:r>
          </w:hyperlink>
          <w:r>
            <w:rPr>
              <w:rFonts w:ascii="Arial" w:hAnsi="Arial" w:eastAsia="Arial" w:cs="Arial"/>
              <w:sz w:val="17"/>
              <w:szCs w:val="17"/>
              <w:spacing w:val="6"/>
              <w:position w:val="2"/>
            </w:rPr>
            <w:t>.</w:t>
          </w:r>
        </w:p>
        <w:p>
          <w:pPr>
            <w:ind w:left="105"/>
            <w:spacing w:before="24" w:line="214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11"/>
              <w:position w:val="2"/>
            </w:rPr>
            <w:t>2.  </w:t>
          </w: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Vriesman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MH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Koppen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IJN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Camilleri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Manage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>-</w:t>
            </w:r>
          </w:hyperlink>
        </w:p>
        <w:p>
          <w:pPr>
            <w:ind w:left="369"/>
            <w:spacing w:before="5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ment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functional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constipation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children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adults.</w:t>
            </w:r>
          </w:hyperlink>
        </w:p>
        <w:p>
          <w:pPr>
            <w:ind w:left="371"/>
            <w:spacing w:before="12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Nat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Rev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Gastroenterol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Hepatol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>2020;17:21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7"/>
              <w:position w:val="2"/>
            </w:rPr>
            <w:t>–</w:t>
          </w: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>39</w:t>
            </w:r>
          </w:hyperlink>
          <w:r>
            <w:rPr>
              <w:rFonts w:ascii="Arial" w:hAnsi="Arial" w:eastAsia="Arial" w:cs="Arial"/>
              <w:sz w:val="17"/>
              <w:szCs w:val="17"/>
              <w:spacing w:val="7"/>
              <w:position w:val="2"/>
            </w:rPr>
            <w:t>.</w:t>
          </w:r>
        </w:p>
        <w:p>
          <w:pPr>
            <w:ind w:left="106"/>
            <w:spacing w:before="24" w:line="215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6"/>
              <w:position w:val="2"/>
            </w:rPr>
            <w:t>3.  </w:t>
          </w: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Lacy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BE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Mearin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Chang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disorders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.</w:t>
            </w:r>
          </w:hyperlink>
        </w:p>
        <w:p>
          <w:pPr>
            <w:ind w:left="365"/>
            <w:spacing w:before="5" w:line="214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Gastroenterology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2016;150:1393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6"/>
              <w:position w:val="2"/>
            </w:rPr>
            <w:t>–</w:t>
          </w: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1407.e5</w:t>
            </w:r>
          </w:hyperlink>
          <w:r>
            <w:rPr>
              <w:rFonts w:ascii="Arial" w:hAnsi="Arial" w:eastAsia="Arial" w:cs="Arial"/>
              <w:sz w:val="17"/>
              <w:szCs w:val="17"/>
              <w:spacing w:val="6"/>
              <w:position w:val="2"/>
            </w:rPr>
            <w:t>.</w:t>
          </w:r>
        </w:p>
        <w:p>
          <w:pPr>
            <w:ind w:left="106"/>
            <w:spacing w:before="25" w:line="214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12"/>
              <w:position w:val="2"/>
            </w:rPr>
            <w:t>4.  </w:t>
          </w:r>
          <w:hyperlink w:history="true" r:id="rId28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Herrick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Spalding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WM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Saito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YA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>.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case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>-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control</w:t>
            </w:r>
          </w:hyperlink>
        </w:p>
        <w:p>
          <w:pPr>
            <w:ind w:left="364"/>
            <w:spacing w:before="5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8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comparison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direct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healthcare-provider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medical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costs</w:t>
            </w:r>
          </w:hyperlink>
        </w:p>
        <w:p>
          <w:pPr>
            <w:ind w:left="364"/>
            <w:spacing w:before="12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8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2"/>
              </w:rPr>
              <w:t>of  chronic  idiopat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hic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constipation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irritable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bowel</w:t>
            </w:r>
          </w:hyperlink>
        </w:p>
        <w:p>
          <w:pPr>
            <w:ind w:left="363"/>
            <w:spacing w:before="12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8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2"/>
              </w:rPr>
              <w:t>syndrome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2"/>
              </w:rPr>
              <w:t>constipation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in   a   community-based</w:t>
            </w:r>
          </w:hyperlink>
        </w:p>
        <w:p>
          <w:pPr>
            <w:ind w:left="364"/>
            <w:spacing w:before="13" w:line="214" w:lineRule="exact"/>
            <w:tabs>
              <w:tab w:val="left" w:pos="885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r:id="rId28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13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13"/>
                <w:position w:val="2"/>
              </w:rPr>
              <w:t>J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13"/>
                <w:position w:val="2"/>
              </w:rPr>
              <w:t>Med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13"/>
                <w:position w:val="2"/>
              </w:rPr>
              <w:t>Econ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13"/>
                <w:position w:val="2"/>
              </w:rPr>
              <w:t>2017;20:273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-13"/>
              <w:position w:val="2"/>
            </w:rPr>
            <w:t>coho</w:t>
          </w:r>
          <w:r>
            <w:rPr>
              <w:rFonts w:ascii="Arial" w:hAnsi="Arial" w:eastAsia="Arial" w:cs="Arial"/>
              <w:sz w:val="17"/>
              <w:szCs w:val="17"/>
              <w:color w:val="0D7FAC"/>
              <w:spacing w:val="-14"/>
              <w:position w:val="2"/>
            </w:rPr>
            <w:t>rt–</w:t>
          </w:r>
          <w:hyperlink w:history="true" r:id="rId28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14"/>
                <w:position w:val="2"/>
              </w:rPr>
              <w:t>279</w:t>
            </w:r>
          </w:hyperlink>
          <w:r>
            <w:rPr>
              <w:rFonts w:ascii="Arial" w:hAnsi="Arial" w:eastAsia="Arial" w:cs="Arial"/>
              <w:sz w:val="17"/>
              <w:szCs w:val="17"/>
              <w:spacing w:val="-14"/>
              <w:position w:val="2"/>
            </w:rPr>
            <w:t>.</w:t>
          </w:r>
        </w:p>
        <w:p>
          <w:pPr>
            <w:ind w:left="107"/>
            <w:spacing w:before="25" w:line="214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5"/>
              <w:position w:val="2"/>
            </w:rPr>
            <w:t>5.  </w:t>
          </w:r>
          <w:hyperlink w:history="true" r:id="rId29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2"/>
              </w:rPr>
              <w:t>McCormick  D.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2"/>
              </w:rPr>
              <w:t>Managi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ng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costs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care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for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chronic</w:t>
            </w:r>
          </w:hyperlink>
        </w:p>
        <w:p>
          <w:pPr>
            <w:ind w:left="370"/>
            <w:spacing w:before="5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9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idiopathic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constipation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.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Manag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Care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2019;</w:t>
            </w:r>
          </w:hyperlink>
        </w:p>
        <w:p>
          <w:pPr>
            <w:ind w:left="362"/>
            <w:spacing w:before="48" w:line="203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9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25:S63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3"/>
            </w:rPr>
            <w:t>–</w:t>
          </w:r>
          <w:hyperlink w:history="true" r:id="rId29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S69</w:t>
            </w:r>
          </w:hyperlink>
          <w:r>
            <w:rPr>
              <w:rFonts w:ascii="Arial" w:hAnsi="Arial" w:eastAsia="Arial" w:cs="Arial"/>
              <w:sz w:val="17"/>
              <w:szCs w:val="17"/>
              <w:spacing w:val="3"/>
            </w:rPr>
            <w:t>.</w:t>
          </w:r>
        </w:p>
        <w:p>
          <w:pPr>
            <w:ind w:left="108"/>
            <w:spacing w:line="215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6"/>
              <w:position w:val="1"/>
            </w:rPr>
            <w:t>6.  </w:t>
          </w:r>
          <w:hyperlink w:history="true" r:id="rId30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Lembo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1"/>
              </w:rPr>
              <w:t>,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Bharucha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1"/>
              </w:rPr>
              <w:t>,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Dorn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SD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1"/>
              </w:rPr>
              <w:t>.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American</w:t>
            </w:r>
          </w:hyperlink>
        </w:p>
        <w:p>
          <w:pPr>
            <w:ind w:left="365"/>
            <w:spacing w:before="43" w:line="207" w:lineRule="auto"/>
            <w:rPr>
              <w:rFonts w:ascii="Arial" w:hAnsi="Arial" w:eastAsia="Arial" w:cs="Arial"/>
              <w:sz w:val="17"/>
              <w:szCs w:val="17"/>
            </w:rPr>
          </w:pPr>
          <w:hyperlink w:history="true" r:id="rId30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Gastroenterological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Association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medical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position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state-</w:t>
            </w:r>
          </w:hyperlink>
        </w:p>
        <w:p>
          <w:pPr>
            <w:ind w:left="369"/>
            <w:spacing w:before="12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30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ment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constipation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>.   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Gastroenterology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   2013;</w:t>
            </w:r>
          </w:hyperlink>
        </w:p>
        <w:p>
          <w:pPr>
            <w:ind w:left="373"/>
            <w:spacing w:before="12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30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144:211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3"/>
            </w:rPr>
            <w:t>–</w:t>
          </w:r>
          <w:hyperlink w:history="true" r:id="rId30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217</w:t>
            </w:r>
          </w:hyperlink>
          <w:r>
            <w:rPr>
              <w:rFonts w:ascii="Arial" w:hAnsi="Arial" w:eastAsia="Arial" w:cs="Arial"/>
              <w:sz w:val="17"/>
              <w:szCs w:val="17"/>
              <w:spacing w:val="3"/>
            </w:rPr>
            <w:t>.</w:t>
          </w:r>
        </w:p>
        <w:p>
          <w:pPr>
            <w:ind w:left="110"/>
            <w:spacing w:before="24" w:line="214" w:lineRule="exac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9"/>
              <w:position w:val="2"/>
            </w:rPr>
            <w:t>7.  </w:t>
          </w:r>
          <w:hyperlink w:history="true" r:id="rId31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Luthra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P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Camilleri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Burr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NE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ﬁ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cacy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drugs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in</w:t>
            </w:r>
          </w:hyperlink>
        </w:p>
        <w:p>
          <w:pPr>
            <w:ind w:left="364"/>
            <w:spacing w:before="47" w:line="203" w:lineRule="auto"/>
            <w:rPr>
              <w:rFonts w:ascii="Arial" w:hAnsi="Arial" w:eastAsia="Arial" w:cs="Arial"/>
              <w:sz w:val="17"/>
              <w:szCs w:val="17"/>
            </w:rPr>
          </w:pPr>
          <w:hyperlink w:history="true" r:id="rId31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</w:rPr>
              <w:t>chronic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</w:rPr>
              <w:t>idiopathic constipation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: A systematic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</w:rPr>
              <w:t>review and</w:t>
            </w:r>
          </w:hyperlink>
        </w:p>
        <w:p>
          <w:pPr>
            <w:ind w:left="369"/>
            <w:spacing w:before="13" w:line="207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31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network  meta-analysis.   Lancet  Gastroenterol   Hepatol</w:t>
            </w:r>
          </w:hyperlink>
        </w:p>
        <w:p>
          <w:pPr>
            <w:ind w:left="362"/>
            <w:spacing w:before="11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31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2019;4:831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3"/>
              <w:position w:val="2"/>
            </w:rPr>
            <w:t>–</w:t>
          </w:r>
          <w:hyperlink w:history="true" r:id="rId31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844</w:t>
            </w:r>
          </w:hyperlink>
          <w:r>
            <w:rPr>
              <w:rFonts w:ascii="Arial" w:hAnsi="Arial" w:eastAsia="Arial" w:cs="Arial"/>
              <w:sz w:val="17"/>
              <w:szCs w:val="17"/>
              <w:spacing w:val="3"/>
              <w:position w:val="2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6" w:right="978" w:hanging="254"/>
        <w:spacing w:before="41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5"/>
        </w:rPr>
        <w:t>8. 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</w:rPr>
          <w:t>Rao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SSC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Brenner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DM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safety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over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counter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therapies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constipation: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updated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</w:rPr>
          <w:t>systematic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     J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2021;</w:t>
        </w:r>
      </w:hyperlink>
    </w:p>
    <w:p>
      <w:pPr>
        <w:ind w:left="367"/>
        <w:spacing w:before="11" w:line="215" w:lineRule="exac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8272" behindDoc="0" locked="0" layoutInCell="1" allowOverlap="1">
                <wp:simplePos x="0" y="0"/>
                <wp:positionH relativeFrom="column">
                  <wp:posOffset>2811393</wp:posOffset>
                </wp:positionH>
                <wp:positionV relativeFrom="paragraph">
                  <wp:posOffset>491437</wp:posOffset>
                </wp:positionV>
                <wp:extent cx="1291589" cy="46990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2811393" y="491437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221.37pt;margin-top:38.6959pt;mso-position-vertical-relative:text;mso-position-horizontal-relative:text;width:101.7pt;height:37pt;z-index:251958272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116:1156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1181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63" w:right="977" w:hanging="262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9. 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</w:rPr>
          <w:t>Harris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Horn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Kissous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Hunt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Better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Understanding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Recognition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sconnects,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Experiences,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Needs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Chron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ic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Idio-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(BURDEN-CIC)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study: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Results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an</w:t>
        </w:r>
      </w:hyperlink>
    </w:p>
    <w:p>
      <w:pPr>
        <w:ind w:left="358"/>
        <w:spacing w:before="12" w:line="215" w:lineRule="exact"/>
        <w:tabs>
          <w:tab w:val="left" w:pos="1971"/>
        </w:tabs>
        <w:rPr>
          <w:rFonts w:ascii="Arial" w:hAnsi="Arial" w:eastAsia="Arial" w:cs="Arial"/>
          <w:sz w:val="17"/>
          <w:szCs w:val="17"/>
        </w:rPr>
      </w:pP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Adv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Ther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2017;34:2661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5"/>
          <w:w w:val="34"/>
          <w:position w:val="2"/>
        </w:rPr>
        <w:t>onlinequestionnaire</w:t>
      </w:r>
      <w:r>
        <w:rPr>
          <w:rFonts w:ascii="Arial" w:hAnsi="Arial" w:eastAsia="Arial" w:cs="Arial"/>
          <w:sz w:val="17"/>
          <w:szCs w:val="17"/>
          <w:color w:val="0D7FAC"/>
          <w:spacing w:val="-4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5"/>
          <w:w w:val="34"/>
          <w:position w:val="2"/>
        </w:rPr>
        <w:t>–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-5"/>
            <w:w w:val="34"/>
            <w:position w:val="2"/>
          </w:rPr>
          <w:t>2673</w:t>
        </w:r>
      </w:hyperlink>
      <w:r>
        <w:rPr>
          <w:rFonts w:ascii="Arial" w:hAnsi="Arial" w:eastAsia="Arial" w:cs="Arial"/>
          <w:sz w:val="17"/>
          <w:szCs w:val="17"/>
          <w:spacing w:val="-5"/>
          <w:w w:val="34"/>
          <w:position w:val="2"/>
        </w:rPr>
        <w:t>.</w:t>
      </w:r>
    </w:p>
    <w:p>
      <w:pPr>
        <w:ind w:left="357" w:right="978" w:hanging="346"/>
        <w:spacing w:before="24" w:line="27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"/>
        </w:rPr>
        <w:t>10. 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</w:rPr>
          <w:t>Lacy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Shea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EP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Manuel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Lessons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learned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: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idiopathic 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patient ex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periences with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</w:rPr>
          <w:t>over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counter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medications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PLoS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One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 2021;16: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e0243318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359" w:right="976" w:hanging="348"/>
        <w:spacing w:before="2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11. 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Institute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Medicine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(US).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Committee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Standards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for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Developing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Trustworthy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Clinical   Practice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Guidelines.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Practice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Guidelines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Can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Trust.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ashington,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</w:rPr>
          <w:t>DC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: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National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Academies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Press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2011</w:t>
        </w:r>
      </w:hyperlink>
      <w:r>
        <w:rPr>
          <w:rFonts w:ascii="Arial" w:hAnsi="Arial" w:eastAsia="Arial" w:cs="Arial"/>
          <w:sz w:val="17"/>
          <w:szCs w:val="17"/>
          <w:spacing w:val="12"/>
        </w:rPr>
        <w:t>.</w:t>
      </w:r>
    </w:p>
    <w:p>
      <w:pPr>
        <w:ind w:left="363" w:right="977" w:hanging="352"/>
        <w:spacing w:before="13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</w:rPr>
        <w:t>12.  </w:t>
      </w:r>
      <w:hyperlink w:history="true" r:id="rId36">
        <w:r>
          <w:rPr>
            <w:rFonts w:ascii="Arial" w:hAnsi="Arial" w:eastAsia="Arial" w:cs="Arial"/>
            <w:sz w:val="17"/>
            <w:szCs w:val="17"/>
            <w:color w:val="0D7FAC"/>
          </w:rPr>
          <w:t>Schunemann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HJ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Ansary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Forland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Guide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6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lines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international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network:  Principles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discl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osure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interests and management of conﬂicts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 gui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delines. Ann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6">
        <w:r>
          <w:rPr>
            <w:rFonts w:ascii="Arial" w:hAnsi="Arial" w:eastAsia="Arial" w:cs="Arial"/>
            <w:sz w:val="17"/>
            <w:szCs w:val="17"/>
            <w:color w:val="0D7FAC"/>
          </w:rPr>
          <w:t>Intern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Med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2015;163:548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>–</w:t>
      </w:r>
      <w:hyperlink w:history="true" r:id="rId3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553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359" w:right="978" w:hanging="348"/>
        <w:spacing w:before="1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13. 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</w:rPr>
          <w:t>Schunemann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HJ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Wiercioch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Etxeandia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Guidelines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2.0: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Systematic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development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compre-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hensive</w:t>
        </w:r>
        <w:r>
          <w:rPr>
            <w:rFonts w:ascii="Arial" w:hAnsi="Arial" w:eastAsia="Arial" w:cs="Arial"/>
            <w:sz w:val="17"/>
            <w:szCs w:val="17"/>
            <w:color w:val="0D7FAC"/>
            <w:spacing w:val="4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checklist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successful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guideline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enterprise.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</w:rPr>
          <w:t>CMAJ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2014;186:E123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E142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5" w:right="978" w:hanging="344"/>
        <w:spacing w:before="1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14. 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</w:rPr>
          <w:t>Chang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Sultan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Lembo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AGA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practice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guideline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pharmaco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logical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management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irrita-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ble bowel syndrome with constipation. Gastroen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terology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2022;163:118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136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5" w:right="978" w:hanging="344"/>
        <w:spacing w:before="10" w:line="27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15. 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</w:rPr>
          <w:t>Lacy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Pimentel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Brenner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ACG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clinical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guideline: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Management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irri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table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syndrome. Am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2021;116:17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44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0" w:right="978" w:hanging="339"/>
        <w:spacing w:before="13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16. 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</w:rPr>
          <w:t>Christodoulides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Dimidi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Fragkos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System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</w:rPr>
          <w:t>atic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meta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: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bre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supple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mentation</w:t>
        </w:r>
        <w:r>
          <w:rPr>
            <w:rFonts w:ascii="Arial" w:hAnsi="Arial" w:eastAsia="Arial" w:cs="Arial"/>
            <w:sz w:val="17"/>
            <w:szCs w:val="17"/>
            <w:color w:val="0D7FAC"/>
            <w:spacing w:val="5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adults.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</w:rPr>
          <w:t>Aliment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Pharmacol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Ther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2016;44:103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–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116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53" w:right="978" w:hanging="342"/>
        <w:spacing w:before="12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</w:rPr>
        <w:t>17.  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</w:rPr>
          <w:t>Nelson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AD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Camilleri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Chirapongsathorn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Comparison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efﬁcacy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ph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armacological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treatments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constipation: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systematic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review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network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meta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Gut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2017;66:1611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–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1622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65" w:right="978" w:hanging="354"/>
        <w:spacing w:before="24" w:line="27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18.  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EndNote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Team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EndNote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20.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Philadelphia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: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</w:rPr>
          <w:t>EndNote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2013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57" w:right="977" w:hanging="346"/>
        <w:spacing w:before="14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19.  Covidence</w:t>
      </w:r>
      <w:r>
        <w:rPr>
          <w:rFonts w:ascii="Arial" w:hAnsi="Arial" w:eastAsia="Arial" w:cs="Arial"/>
          <w:sz w:val="17"/>
          <w:szCs w:val="17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Systematic  Review</w:t>
      </w:r>
      <w:r>
        <w:rPr>
          <w:rFonts w:ascii="Arial" w:hAnsi="Arial" w:eastAsia="Arial" w:cs="Arial"/>
          <w:sz w:val="17"/>
          <w:szCs w:val="17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Softwar</w:t>
      </w:r>
      <w:r>
        <w:rPr>
          <w:rFonts w:ascii="Arial" w:hAnsi="Arial" w:eastAsia="Arial" w:cs="Arial"/>
          <w:sz w:val="17"/>
          <w:szCs w:val="17"/>
          <w:spacing w:val="2"/>
        </w:rPr>
        <w:t>e.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Veritas</w:t>
      </w:r>
      <w:r>
        <w:rPr>
          <w:rFonts w:ascii="Arial" w:hAnsi="Arial" w:eastAsia="Arial" w:cs="Arial"/>
          <w:sz w:val="17"/>
          <w:szCs w:val="17"/>
          <w:spacing w:val="39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Health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Innovation: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4"/>
        </w:rPr>
        <w:t>Melbourne,  Australia.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4"/>
        </w:rPr>
        <w:t>Availab</w:t>
      </w:r>
      <w:r>
        <w:rPr>
          <w:rFonts w:ascii="Arial" w:hAnsi="Arial" w:eastAsia="Arial" w:cs="Arial"/>
          <w:sz w:val="17"/>
          <w:szCs w:val="17"/>
          <w:spacing w:val="3"/>
        </w:rPr>
        <w:t>le   at:  </w:t>
      </w:r>
      <w:hyperlink w:history="true" r:id="rId43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www.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3">
        <w:r>
          <w:rPr>
            <w:rFonts w:ascii="Arial" w:hAnsi="Arial" w:eastAsia="Arial" w:cs="Arial"/>
            <w:sz w:val="17"/>
            <w:szCs w:val="17"/>
            <w:color w:val="0D7FAC"/>
          </w:rPr>
          <w:t>covidence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org</w:t>
        </w:r>
      </w:hyperlink>
      <w:r>
        <w:rPr>
          <w:rFonts w:ascii="Arial" w:hAnsi="Arial" w:eastAsia="Arial" w:cs="Arial"/>
          <w:sz w:val="17"/>
          <w:szCs w:val="17"/>
          <w:spacing w:val="15"/>
        </w:rPr>
        <w:t>. </w:t>
      </w:r>
      <w:r>
        <w:rPr>
          <w:rFonts w:ascii="Arial" w:hAnsi="Arial" w:eastAsia="Arial" w:cs="Arial"/>
          <w:sz w:val="17"/>
          <w:szCs w:val="17"/>
        </w:rPr>
        <w:t>Accessed</w:t>
      </w:r>
      <w:r>
        <w:rPr>
          <w:rFonts w:ascii="Arial" w:hAnsi="Arial" w:eastAsia="Arial" w:cs="Arial"/>
          <w:sz w:val="17"/>
          <w:szCs w:val="17"/>
          <w:spacing w:val="3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December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31,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</w:rPr>
        <w:t>2022.</w:t>
      </w:r>
    </w:p>
    <w:p>
      <w:pPr>
        <w:ind w:left="357" w:right="976" w:hanging="358"/>
        <w:spacing w:before="24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20. 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</w:rPr>
          <w:t>Murad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MH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Wang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Z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Chu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When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continuous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outcomes are measured using diff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erent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scales: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Guide for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</w:rPr>
          <w:t>meta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interpretation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BMJ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2019;364:k4817</w:t>
        </w:r>
      </w:hyperlink>
      <w:r>
        <w:rPr>
          <w:rFonts w:ascii="Arial" w:hAnsi="Arial" w:eastAsia="Arial" w:cs="Arial"/>
          <w:sz w:val="17"/>
          <w:szCs w:val="17"/>
          <w:spacing w:val="11"/>
        </w:rPr>
        <w:t>.</w:t>
      </w:r>
    </w:p>
    <w:p>
      <w:pPr>
        <w:spacing w:before="25" w:line="21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1"/>
          <w:position w:val="2"/>
        </w:rPr>
        <w:t>21.  </w:t>
      </w: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Manager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position w:val="2"/>
          </w:rPr>
          <w:t xml:space="preserve"> (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RevMan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position w:val="2"/>
          </w:rPr>
          <w:t>)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position w:val="2"/>
          </w:rPr>
          <w:t>[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Computer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program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position w:val="2"/>
          </w:rPr>
          <w:t>].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Version</w:t>
        </w:r>
      </w:hyperlink>
    </w:p>
    <w:p>
      <w:pPr>
        <w:ind w:left="365" w:right="978" w:hanging="7"/>
        <w:spacing w:before="5" w:line="274" w:lineRule="auto"/>
        <w:rPr>
          <w:rFonts w:ascii="Arial" w:hAnsi="Arial" w:eastAsia="Arial" w:cs="Arial"/>
          <w:sz w:val="17"/>
          <w:szCs w:val="17"/>
        </w:rPr>
      </w:pP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5.3.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Nordic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Cochrane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Centre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Copenhagen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</w:rPr>
          <w:t>Denmark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: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Cochrane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Collaboration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2014</w:t>
        </w:r>
      </w:hyperlink>
      <w:r>
        <w:rPr>
          <w:rFonts w:ascii="Arial" w:hAnsi="Arial" w:eastAsia="Arial" w:cs="Arial"/>
          <w:sz w:val="17"/>
          <w:szCs w:val="17"/>
          <w:spacing w:val="17"/>
        </w:rPr>
        <w:t>.</w:t>
      </w:r>
    </w:p>
    <w:p>
      <w:pPr>
        <w:ind w:left="359" w:right="978" w:hanging="359"/>
        <w:spacing w:before="12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22.  </w:t>
      </w:r>
      <w:hyperlink w:history="true" r:id="rId46">
        <w:r>
          <w:rPr>
            <w:rFonts w:ascii="Arial" w:hAnsi="Arial" w:eastAsia="Arial" w:cs="Arial"/>
            <w:sz w:val="17"/>
            <w:szCs w:val="17"/>
            <w:color w:val="0D7FAC"/>
          </w:rPr>
          <w:t>Higgins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JPT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Altman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DG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Gotzsche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PC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Cochrane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Collaboration’s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tool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assessing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risk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bias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6"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randomised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BMJ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2011;343:d5928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350" w:right="977" w:hanging="350"/>
        <w:spacing w:before="14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8"/>
        </w:rPr>
        <w:t>23.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McMaster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University</w:t>
      </w:r>
      <w:r>
        <w:rPr>
          <w:rFonts w:ascii="Arial" w:hAnsi="Arial" w:eastAsia="Arial" w:cs="Arial"/>
          <w:sz w:val="17"/>
          <w:szCs w:val="17"/>
          <w:spacing w:val="18"/>
        </w:rPr>
        <w:t>.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GRADEpro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GDT</w:t>
      </w:r>
      <w:r>
        <w:rPr>
          <w:rFonts w:ascii="Arial" w:hAnsi="Arial" w:eastAsia="Arial" w:cs="Arial"/>
          <w:sz w:val="17"/>
          <w:szCs w:val="17"/>
          <w:spacing w:val="18"/>
        </w:rPr>
        <w:t>: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GRADEpro </w:t>
      </w:r>
      <w:r>
        <w:rPr>
          <w:rFonts w:ascii="Arial" w:hAnsi="Arial" w:eastAsia="Arial" w:cs="Arial"/>
          <w:sz w:val="17"/>
          <w:szCs w:val="17"/>
          <w:spacing w:val="3"/>
        </w:rPr>
        <w:t>Guideline</w:t>
      </w:r>
      <w:r>
        <w:rPr>
          <w:rFonts w:ascii="Arial" w:hAnsi="Arial" w:eastAsia="Arial" w:cs="Arial"/>
          <w:sz w:val="17"/>
          <w:szCs w:val="17"/>
          <w:spacing w:val="1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Development</w:t>
      </w:r>
      <w:r>
        <w:rPr>
          <w:rFonts w:ascii="Arial" w:hAnsi="Arial" w:eastAsia="Arial" w:cs="Arial"/>
          <w:sz w:val="17"/>
          <w:szCs w:val="17"/>
          <w:spacing w:val="2"/>
        </w:rPr>
        <w:t xml:space="preserve"> Tool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[Software].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Evidence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Prime: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Krak</w:t>
      </w:r>
      <w:r>
        <w:rPr>
          <w:rFonts w:ascii="Arial" w:hAnsi="Arial" w:eastAsia="Arial" w:cs="Arial"/>
          <w:sz w:val="17"/>
          <w:szCs w:val="17"/>
          <w:spacing w:val="7"/>
        </w:rPr>
        <w:t>ów,   </w:t>
      </w:r>
      <w:r>
        <w:rPr>
          <w:rFonts w:ascii="Arial" w:hAnsi="Arial" w:eastAsia="Arial" w:cs="Arial"/>
          <w:sz w:val="17"/>
          <w:szCs w:val="17"/>
        </w:rPr>
        <w:t>Poland</w:t>
      </w:r>
      <w:r>
        <w:rPr>
          <w:rFonts w:ascii="Arial" w:hAnsi="Arial" w:eastAsia="Arial" w:cs="Arial"/>
          <w:sz w:val="17"/>
          <w:szCs w:val="17"/>
          <w:spacing w:val="7"/>
        </w:rPr>
        <w:t>,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7"/>
        </w:rPr>
        <w:t>2020.   </w:t>
      </w:r>
      <w:r>
        <w:rPr>
          <w:rFonts w:ascii="Arial" w:hAnsi="Arial" w:eastAsia="Arial" w:cs="Arial"/>
          <w:sz w:val="17"/>
          <w:szCs w:val="17"/>
        </w:rPr>
        <w:t>Available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   </w:t>
      </w:r>
      <w:r>
        <w:rPr>
          <w:rFonts w:ascii="Arial" w:hAnsi="Arial" w:eastAsia="Arial" w:cs="Arial"/>
          <w:sz w:val="17"/>
          <w:szCs w:val="17"/>
        </w:rPr>
        <w:t>at</w:t>
      </w:r>
      <w:r>
        <w:rPr>
          <w:rFonts w:ascii="Arial" w:hAnsi="Arial" w:eastAsia="Arial" w:cs="Arial"/>
          <w:sz w:val="17"/>
          <w:szCs w:val="17"/>
          <w:spacing w:val="7"/>
        </w:rPr>
        <w:t>:   </w:t>
      </w:r>
      <w:hyperlink w:history="true" r:id="rId47">
        <w:r>
          <w:rPr>
            <w:rFonts w:ascii="Arial" w:hAnsi="Arial" w:eastAsia="Arial" w:cs="Arial"/>
            <w:sz w:val="17"/>
            <w:szCs w:val="17"/>
            <w:color w:val="0D7FAC"/>
          </w:rPr>
          <w:t>gradepro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org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Accessed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January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31,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2023.</w:t>
      </w:r>
    </w:p>
    <w:p>
      <w:pPr>
        <w:spacing w:before="31" w:line="21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  <w:position w:val="2"/>
        </w:rPr>
        <w:t>24.  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Guyatt G, Oxman AD, Akl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EA,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al.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G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RADE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guidelines:</w:t>
        </w:r>
      </w:hyperlink>
    </w:p>
    <w:p>
      <w:pPr>
        <w:ind w:left="367"/>
        <w:spacing w:before="4" w:line="207" w:lineRule="exact"/>
        <w:rPr>
          <w:rFonts w:ascii="Arial" w:hAnsi="Arial" w:eastAsia="Arial" w:cs="Arial"/>
          <w:sz w:val="17"/>
          <w:szCs w:val="17"/>
        </w:rPr>
      </w:pP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1. Introduction-GRADE eviden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2"/>
          </w:rPr>
          <w:t>ce proﬁles and summary</w:t>
        </w:r>
      </w:hyperlink>
    </w:p>
    <w:p>
      <w:pPr>
        <w:spacing w:line="207" w:lineRule="exact"/>
        <w:sectPr>
          <w:type w:val="continuous"/>
          <w:pgSz w:w="11880" w:h="15660"/>
          <w:pgMar w:top="965" w:right="0" w:bottom="400" w:left="978" w:header="689" w:footer="0" w:gutter="0"/>
          <w:cols w:equalWidth="0" w:num="2">
            <w:col w:w="4987" w:space="100"/>
            <w:col w:w="5814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26"/>
        <w:rPr/>
      </w:pPr>
      <w:r/>
    </w:p>
    <w:p>
      <w:pPr>
        <w:sectPr>
          <w:headerReference w:type="default" r:id="rId49"/>
          <w:pgSz w:w="11880" w:h="15660"/>
          <w:pgMar w:top="947" w:right="975" w:bottom="400" w:left="0" w:header="672" w:footer="0" w:gutter="0"/>
          <w:cols w:equalWidth="0" w:num="1">
            <w:col w:w="10905" w:space="0"/>
          </w:cols>
        </w:sectPr>
        <w:rPr/>
      </w:pPr>
    </w:p>
    <w:p>
      <w:pPr>
        <w:ind w:left="1341" w:right="146" w:firstLine="1"/>
        <w:spacing w:before="41" w:line="282" w:lineRule="auto"/>
        <w:rPr>
          <w:rFonts w:ascii="Arial" w:hAnsi="Arial" w:eastAsia="Arial" w:cs="Arial"/>
          <w:sz w:val="17"/>
          <w:szCs w:val="17"/>
        </w:rPr>
      </w:pP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ndings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tables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Epidemiol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2011;64: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2"/>
        </w:rPr>
        <w:t xml:space="preserve"> 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383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1"/>
        </w:rPr>
        <w:t>-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394</w:t>
        </w:r>
      </w:hyperlink>
      <w:r>
        <w:rPr>
          <w:rFonts w:ascii="Arial" w:hAnsi="Arial" w:eastAsia="Arial" w:cs="Arial"/>
          <w:sz w:val="17"/>
          <w:szCs w:val="17"/>
          <w:spacing w:val="11"/>
        </w:rPr>
        <w:t>.</w:t>
      </w:r>
    </w:p>
    <w:p>
      <w:pPr>
        <w:ind w:left="1338" w:right="146" w:hanging="353"/>
        <w:spacing w:before="3" w:line="273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613959</wp:posOffset>
                </wp:positionV>
                <wp:extent cx="1291589" cy="468630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-411480" y="613959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-32.4pt;margin-top:48.3433pt;mso-position-vertical-relative:text;mso-position-horizontal-relative:text;width:101.7pt;height:36.9pt;z-index:251984896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10"/>
        </w:rPr>
        <w:t>25. 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</w:rPr>
          <w:t>Alonso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Coello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Schunemann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Moberg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GRADE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Evidence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Decision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(EtD)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frameworks: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sys-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</w:rPr>
          <w:t>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transparent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approach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making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well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2"/>
          <w:w w:val="101"/>
        </w:rPr>
        <w:t xml:space="preserve">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</w:rPr>
          <w:t>informed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healthcare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choices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1: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Introduction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BMJ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2016;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353:i2016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1343" w:right="144" w:hanging="358"/>
        <w:spacing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26. 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</w:rPr>
          <w:t>Badiali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Corazziari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Habib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FI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wheat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bran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nonorganic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</w:rPr>
          <w:t>double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blind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 1995;</w:t>
        </w:r>
      </w:hyperlink>
    </w:p>
    <w:p>
      <w:pPr>
        <w:ind w:left="1341"/>
        <w:spacing w:before="12" w:line="214" w:lineRule="exact"/>
        <w:rPr>
          <w:rFonts w:ascii="Arial" w:hAnsi="Arial" w:eastAsia="Arial" w:cs="Arial"/>
          <w:sz w:val="17"/>
          <w:szCs w:val="17"/>
        </w:rPr>
      </w:pP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40:349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356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1343" w:right="146" w:hanging="358"/>
        <w:spacing w:before="25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27. 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</w:rPr>
          <w:t>Linetzky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Waitzberg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Alves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Pereira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CC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Logullo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Microbiota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beneﬁts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after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inulin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partially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hydrolyzed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guar gum supplementation: A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randomized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clinical trial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</w:hyperlink>
    </w:p>
    <w:p>
      <w:pPr>
        <w:ind w:left="1343"/>
        <w:spacing w:before="12" w:line="215" w:lineRule="exact"/>
        <w:tabs>
          <w:tab w:val="left" w:pos="2930"/>
        </w:tabs>
        <w:rPr>
          <w:rFonts w:ascii="Arial" w:hAnsi="Arial" w:eastAsia="Arial" w:cs="Arial"/>
          <w:sz w:val="17"/>
          <w:szCs w:val="17"/>
        </w:rPr>
      </w:pP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Nutr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Hosp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2012;27:123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4"/>
          <w:w w:val="29"/>
          <w:position w:val="2"/>
        </w:rPr>
        <w:t>constipatedwomen-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spacing w:val="-4"/>
            <w:w w:val="29"/>
            <w:position w:val="2"/>
          </w:rPr>
          <w:t>129</w:t>
        </w:r>
      </w:hyperlink>
      <w:r>
        <w:rPr>
          <w:rFonts w:ascii="Arial" w:hAnsi="Arial" w:eastAsia="Arial" w:cs="Arial"/>
          <w:sz w:val="17"/>
          <w:szCs w:val="17"/>
          <w:spacing w:val="-4"/>
          <w:w w:val="29"/>
          <w:position w:val="2"/>
        </w:rPr>
        <w:t>.</w:t>
      </w:r>
    </w:p>
    <w:p>
      <w:pPr>
        <w:ind w:left="1337" w:right="144" w:hanging="352"/>
        <w:spacing w:before="23" w:line="26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1"/>
        </w:rPr>
        <w:t>28. 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</w:rPr>
          <w:t>Lopez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Roman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Martinez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Gonzalvez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AB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Luque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bre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enriched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dietary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milk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product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 primary idiopathic 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[in Spanish].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Nu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</w:rPr>
          <w:t>Hosp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2008;23:12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-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19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1338" w:right="146" w:hanging="353"/>
        <w:spacing w:before="20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29. 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</w:rPr>
          <w:t>Ashraf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Park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psyllium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therapy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stool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characteristics,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colon  transit   and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anor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ectal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function   in   chronic   idiopathic   constipation.   Aliment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 xml:space="preserve">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</w:rPr>
          <w:t>Pharmacol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Ther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1995;9:639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647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1341" w:right="146" w:hanging="356"/>
        <w:spacing w:before="12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30.  </w:t>
      </w: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</w:rPr>
          <w:t>Fenn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GC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Wilkinson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general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practice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study  of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efﬁcacy   of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Regulan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  functional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n-</w:t>
        </w:r>
      </w:hyperlink>
    </w:p>
    <w:p>
      <w:pPr>
        <w:ind w:left="1342"/>
        <w:spacing w:before="12" w:line="214" w:lineRule="exact"/>
        <w:tabs>
          <w:tab w:val="left" w:pos="2031"/>
        </w:tabs>
        <w:rPr>
          <w:rFonts w:ascii="Arial" w:hAnsi="Arial" w:eastAsia="Arial" w:cs="Arial"/>
          <w:sz w:val="17"/>
          <w:szCs w:val="17"/>
        </w:rPr>
      </w:pP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Br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Pract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1986;40:192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9"/>
          <w:w w:val="56"/>
          <w:position w:val="2"/>
        </w:rPr>
        <w:t>stipation-</w:t>
      </w: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  <w:spacing w:val="-9"/>
            <w:w w:val="56"/>
            <w:position w:val="2"/>
          </w:rPr>
          <w:t>197</w:t>
        </w:r>
      </w:hyperlink>
      <w:r>
        <w:rPr>
          <w:rFonts w:ascii="Arial" w:hAnsi="Arial" w:eastAsia="Arial" w:cs="Arial"/>
          <w:sz w:val="17"/>
          <w:szCs w:val="17"/>
          <w:spacing w:val="-9"/>
          <w:w w:val="56"/>
          <w:position w:val="2"/>
        </w:rPr>
        <w:t>.</w:t>
      </w:r>
    </w:p>
    <w:p>
      <w:pPr>
        <w:ind w:left="1337" w:right="146" w:hanging="352"/>
        <w:spacing w:before="24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31.  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</w:rPr>
          <w:t>Odes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Madar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Z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double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blind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celandin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aloevera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psyllium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laxa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tive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preparation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adult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pa-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</w:rPr>
          <w:t>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Digestion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1991;49:65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4"/>
        </w:rPr>
        <w:t>-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71</w:t>
        </w:r>
      </w:hyperlink>
      <w:r>
        <w:rPr>
          <w:rFonts w:ascii="Arial" w:hAnsi="Arial" w:eastAsia="Arial" w:cs="Arial"/>
          <w:sz w:val="17"/>
          <w:szCs w:val="17"/>
          <w:spacing w:val="14"/>
        </w:rPr>
        <w:t>.</w:t>
      </w:r>
    </w:p>
    <w:p>
      <w:pPr>
        <w:ind w:left="1347" w:right="145" w:hanging="362"/>
        <w:spacing w:before="23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32. 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</w:rPr>
          <w:t>Gibson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GR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Roberfroid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MB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Dietary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modulation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5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human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colonic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microbiota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:  Introducing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concept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</w:hyperlink>
    </w:p>
    <w:p>
      <w:pPr>
        <w:ind w:left="1348"/>
        <w:spacing w:before="12" w:line="214" w:lineRule="exact"/>
        <w:tabs>
          <w:tab w:val="left" w:pos="2135"/>
        </w:tabs>
        <w:rPr>
          <w:rFonts w:ascii="Arial" w:hAnsi="Arial" w:eastAsia="Arial" w:cs="Arial"/>
          <w:sz w:val="17"/>
          <w:szCs w:val="17"/>
        </w:rPr>
      </w:pP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Nutr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1995;125:1401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10"/>
          <w:w w:val="58"/>
          <w:position w:val="2"/>
        </w:rPr>
        <w:t>prebiotics-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-10"/>
            <w:w w:val="58"/>
            <w:position w:val="2"/>
          </w:rPr>
          <w:t>1412</w:t>
        </w:r>
      </w:hyperlink>
      <w:r>
        <w:rPr>
          <w:rFonts w:ascii="Arial" w:hAnsi="Arial" w:eastAsia="Arial" w:cs="Arial"/>
          <w:sz w:val="17"/>
          <w:szCs w:val="17"/>
          <w:spacing w:val="-10"/>
          <w:w w:val="58"/>
          <w:position w:val="2"/>
        </w:rPr>
        <w:t>.</w:t>
      </w:r>
    </w:p>
    <w:p>
      <w:pPr>
        <w:ind w:left="985"/>
        <w:spacing w:before="24" w:line="21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3"/>
          <w:position w:val="2"/>
        </w:rPr>
        <w:t>33.  </w:t>
      </w: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Slavin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Fiber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prebiotics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: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Mechanisms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health</w:t>
        </w:r>
      </w:hyperlink>
    </w:p>
    <w:p>
      <w:pPr>
        <w:ind w:left="1348"/>
        <w:spacing w:before="4" w:line="215" w:lineRule="exact"/>
        <w:tabs>
          <w:tab w:val="left" w:pos="1983"/>
        </w:tabs>
        <w:rPr>
          <w:rFonts w:ascii="Arial" w:hAnsi="Arial" w:eastAsia="Arial" w:cs="Arial"/>
          <w:sz w:val="17"/>
          <w:szCs w:val="17"/>
        </w:rPr>
      </w:pP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2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Nutrients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1"/>
          </w:rPr>
          <w:t>2013;5:1417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9"/>
          <w:w w:val="61"/>
          <w:position w:val="1"/>
        </w:rPr>
        <w:t>beneﬁts-</w:t>
      </w: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spacing w:val="-9"/>
            <w:w w:val="61"/>
            <w:position w:val="1"/>
          </w:rPr>
          <w:t>1435</w:t>
        </w:r>
      </w:hyperlink>
      <w:r>
        <w:rPr>
          <w:rFonts w:ascii="Arial" w:hAnsi="Arial" w:eastAsia="Arial" w:cs="Arial"/>
          <w:sz w:val="17"/>
          <w:szCs w:val="17"/>
          <w:spacing w:val="-9"/>
          <w:w w:val="61"/>
          <w:position w:val="1"/>
        </w:rPr>
        <w:t>.</w:t>
      </w:r>
    </w:p>
    <w:p>
      <w:pPr>
        <w:ind w:left="1340" w:right="145" w:hanging="355"/>
        <w:spacing w:before="2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34.  </w:t>
      </w:r>
      <w:hyperlink w:history="true" r:id="rId59">
        <w:r>
          <w:rPr>
            <w:rFonts w:ascii="Arial" w:hAnsi="Arial" w:eastAsia="Arial" w:cs="Arial"/>
            <w:sz w:val="17"/>
            <w:szCs w:val="17"/>
            <w:color w:val="0D7FAC"/>
          </w:rPr>
          <w:t>McRorie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JW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Fahey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GC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Gibb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RD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Laxative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effects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wheat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bran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psyllium: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Resolving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enduring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misconceptions</w:t>
        </w:r>
        <w:r>
          <w:rPr>
            <w:rFonts w:ascii="Arial" w:hAnsi="Arial" w:eastAsia="Arial" w:cs="Arial"/>
            <w:sz w:val="17"/>
            <w:szCs w:val="17"/>
            <w:color w:val="0D7FAC"/>
            <w:spacing w:val="6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about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ﬁber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guidelines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idiopathic constipation. J Am Assoc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Nurse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Pract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2020;32:15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5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23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47" w:right="145" w:hanging="362"/>
        <w:spacing w:before="12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1"/>
        </w:rPr>
        <w:t>35. 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</w:rPr>
          <w:t>Markland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Palsson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Goode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Association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low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dietary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intake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ﬁber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liquids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constipation: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Evidence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from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National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Health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Nutrition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Exami-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</w:rPr>
          <w:t>nation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Survey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2013;108:796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0"/>
        </w:rPr>
        <w:t>-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803</w:t>
        </w:r>
      </w:hyperlink>
      <w:r>
        <w:rPr>
          <w:rFonts w:ascii="Arial" w:hAnsi="Arial" w:eastAsia="Arial" w:cs="Arial"/>
          <w:sz w:val="17"/>
          <w:szCs w:val="17"/>
          <w:spacing w:val="10"/>
        </w:rPr>
        <w:t>.</w:t>
      </w:r>
    </w:p>
    <w:p>
      <w:pPr>
        <w:ind w:left="1338" w:right="146" w:hanging="353"/>
        <w:spacing w:before="23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36. 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</w:rPr>
          <w:t>Anti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Pignataro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Armuzzi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Water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supple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6"/>
          <w:w w:val="101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mentation enhances the 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high-ﬁber diet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stool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frequency  and  laxative  consumption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  adult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ents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functional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constipation.   Hepatog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astroenterology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2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1998;45:727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732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42" w:right="145" w:hanging="357"/>
        <w:spacing w:before="1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37. 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</w:rPr>
          <w:t>Corazziari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Badiali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Bazzocchi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Long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term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safety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tolerability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low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daily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doses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isosmotic  polyethylene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glycol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electrolyte  balanced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lution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(PMF-100)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functional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chronic</w:t>
        </w:r>
      </w:hyperlink>
    </w:p>
    <w:p>
      <w:pPr>
        <w:ind w:left="1343"/>
        <w:spacing w:before="12" w:line="214" w:lineRule="exact"/>
        <w:tabs>
          <w:tab w:val="left" w:pos="2328"/>
        </w:tabs>
        <w:rPr>
          <w:rFonts w:ascii="Arial" w:hAnsi="Arial" w:eastAsia="Arial" w:cs="Arial"/>
          <w:sz w:val="17"/>
          <w:szCs w:val="17"/>
        </w:rPr>
      </w:pP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Gut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2000;46:522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6"/>
          <w:w w:val="43"/>
          <w:position w:val="2"/>
        </w:rPr>
        <w:t>constipation-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spacing w:val="-6"/>
            <w:w w:val="43"/>
            <w:position w:val="2"/>
          </w:rPr>
          <w:t>526</w:t>
        </w:r>
      </w:hyperlink>
      <w:r>
        <w:rPr>
          <w:rFonts w:ascii="Arial" w:hAnsi="Arial" w:eastAsia="Arial" w:cs="Arial"/>
          <w:sz w:val="17"/>
          <w:szCs w:val="17"/>
          <w:spacing w:val="-6"/>
          <w:w w:val="43"/>
          <w:position w:val="2"/>
        </w:rPr>
        <w:t>.</w:t>
      </w:r>
    </w:p>
    <w:p>
      <w:pPr>
        <w:ind w:left="985"/>
        <w:spacing w:before="25" w:line="21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  <w:position w:val="1"/>
        </w:rPr>
        <w:t>38.  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Corazziari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Badiali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Habib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FI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Small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volume</w:t>
        </w:r>
      </w:hyperlink>
    </w:p>
    <w:p>
      <w:pPr>
        <w:ind w:left="1343" w:right="146" w:firstLine="5"/>
        <w:spacing w:before="5" w:line="267" w:lineRule="auto"/>
        <w:tabs>
          <w:tab w:val="left" w:pos="2328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isosmotic  polyethylene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glycol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electrolyte  ba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lanced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</w:rPr>
          <w:t>lution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(</w:t>
        </w:r>
        <w:r>
          <w:rPr>
            <w:rFonts w:ascii="Arial" w:hAnsi="Arial" w:eastAsia="Arial" w:cs="Arial"/>
            <w:sz w:val="17"/>
            <w:szCs w:val="17"/>
            <w:color w:val="0D7FAC"/>
          </w:rPr>
          <w:t>PMF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-100)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nonorganic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1996;41:1636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7"/>
          <w:w w:val="48"/>
        </w:rPr>
        <w:t>constipation-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  <w:spacing w:val="-7"/>
            <w:w w:val="48"/>
          </w:rPr>
          <w:t>1642</w:t>
        </w:r>
      </w:hyperlink>
      <w:r>
        <w:rPr>
          <w:rFonts w:ascii="Arial" w:hAnsi="Arial" w:eastAsia="Arial" w:cs="Arial"/>
          <w:sz w:val="17"/>
          <w:szCs w:val="17"/>
          <w:spacing w:val="-7"/>
          <w:w w:val="48"/>
        </w:rPr>
        <w:t>.</w:t>
      </w:r>
    </w:p>
    <w:p>
      <w:pPr>
        <w:ind w:left="1335" w:right="145" w:hanging="350"/>
        <w:spacing w:before="25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39. 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</w:rPr>
          <w:t>Dipalma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Cleveland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MV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McGowan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  randomized,  multicen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ter,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placebo-controlled  trial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polyethylene  glycol   laxative  for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"/>
        <w:spacing w:before="40" w:line="207" w:lineRule="exact"/>
        <w:jc w:val="right"/>
        <w:rPr>
          <w:rFonts w:ascii="Arial" w:hAnsi="Arial" w:eastAsia="Arial" w:cs="Arial"/>
          <w:sz w:val="17"/>
          <w:szCs w:val="17"/>
        </w:rPr>
      </w:pP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>. 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   2007;</w:t>
        </w:r>
      </w:hyperlink>
    </w:p>
    <w:p>
      <w:pPr>
        <w:ind w:left="366"/>
        <w:spacing w:before="12" w:line="215" w:lineRule="exact"/>
        <w:rPr>
          <w:rFonts w:ascii="Arial" w:hAnsi="Arial" w:eastAsia="Arial" w:cs="Arial"/>
          <w:sz w:val="17"/>
          <w:szCs w:val="17"/>
        </w:rPr>
      </w:pP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102:1436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-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1441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spacing w:before="25" w:line="21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4"/>
          <w:position w:val="2"/>
        </w:rPr>
        <w:t>40. 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Menees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SB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position w:val="2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Lembo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AJ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Chey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WD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Polyethylene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glycol</w:t>
        </w:r>
      </w:hyperlink>
    </w:p>
    <w:p>
      <w:pPr>
        <w:ind w:left="356" w:right="3" w:hanging="1"/>
        <w:spacing w:before="5" w:line="268" w:lineRule="auto"/>
        <w:rPr>
          <w:rFonts w:ascii="Arial" w:hAnsi="Arial" w:eastAsia="Arial" w:cs="Arial"/>
          <w:sz w:val="17"/>
          <w:szCs w:val="17"/>
        </w:rPr>
      </w:pP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3350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in the treatment of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idi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constipation: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Post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hoc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using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FDA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endpoints.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Can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Gast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ro-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</w:rPr>
          <w:t>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2022;2022:3533504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1" w:right="3" w:hanging="351"/>
        <w:spacing w:before="21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41. 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</w:rPr>
          <w:t>Cinca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Chera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Gruss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Randomised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clinical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trial: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macrogol/PEG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3350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>+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electrolytes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versus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pruca-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lopride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in the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constipation: A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com-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parison</w:t>
        </w:r>
        <w:r>
          <w:rPr>
            <w:rFonts w:ascii="Arial" w:hAnsi="Arial" w:eastAsia="Arial" w:cs="Arial"/>
            <w:sz w:val="17"/>
            <w:szCs w:val="17"/>
            <w:color w:val="0D7FAC"/>
            <w:spacing w:val="4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environment.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Aliment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Pharmacol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</w:rPr>
          <w:t>Ther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2013;37:876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886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49" w:right="3" w:hanging="349"/>
        <w:spacing w:before="12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42. 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</w:rPr>
          <w:t>Di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Palma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Cleveland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MV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McGowan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2"/>
        </w:rPr>
        <w:t xml:space="preserve">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randomized,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multicenter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comparison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pol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yethylene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glycol  laxative  an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tegaserod  in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treatment  of  patients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with  chronic  constipation.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007;</w:t>
        </w:r>
      </w:hyperlink>
    </w:p>
    <w:p>
      <w:pPr>
        <w:ind w:left="366"/>
        <w:spacing w:before="10" w:line="215" w:lineRule="exact"/>
        <w:rPr>
          <w:rFonts w:ascii="Arial" w:hAnsi="Arial" w:eastAsia="Arial" w:cs="Arial"/>
          <w:sz w:val="17"/>
          <w:szCs w:val="17"/>
        </w:rPr>
      </w:pP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102:1964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-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1971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4" w:right="3" w:hanging="354"/>
        <w:spacing w:before="24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43. 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</w:rPr>
          <w:t>Mori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Tomita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Fujimura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randomized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double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5"/>
          <w:w w:val="101"/>
        </w:rPr>
        <w:t xml:space="preserve">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blind placebo-controlled trial on 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he effect of magnesium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oxide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patients     w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ith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Neurogastroenterol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Motil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2019;25:563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1"/>
        </w:rPr>
        <w:t>-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575</w:t>
        </w:r>
      </w:hyperlink>
      <w:r>
        <w:rPr>
          <w:rFonts w:ascii="Arial" w:hAnsi="Arial" w:eastAsia="Arial" w:cs="Arial"/>
          <w:sz w:val="17"/>
          <w:szCs w:val="17"/>
          <w:spacing w:val="11"/>
        </w:rPr>
        <w:t>.</w:t>
      </w:r>
    </w:p>
    <w:p>
      <w:pPr>
        <w:ind w:left="356" w:right="2" w:hanging="356"/>
        <w:spacing w:before="22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44. 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</w:rPr>
          <w:t>Morishita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Tomita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Mori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Senna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versus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magnesium  oxide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stipation: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randomized,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placebo-controlled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trial.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J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2021;116:152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161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62" w:right="3" w:hanging="362"/>
        <w:spacing w:before="13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45.  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Altura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BM.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Basic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biochemistry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phys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iology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mag-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</w:rPr>
          <w:t>nesium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: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brief   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Magnes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Trace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Elem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1991;</w:t>
        </w:r>
      </w:hyperlink>
    </w:p>
    <w:p>
      <w:pPr>
        <w:ind w:left="366"/>
        <w:spacing w:before="11" w:line="214" w:lineRule="exact"/>
        <w:rPr>
          <w:rFonts w:ascii="Arial" w:hAnsi="Arial" w:eastAsia="Arial" w:cs="Arial"/>
          <w:sz w:val="17"/>
          <w:szCs w:val="17"/>
        </w:rPr>
      </w:pP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10:167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171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7" w:right="2" w:hanging="357"/>
        <w:spacing w:before="25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4"/>
        </w:rPr>
        <w:t>46.  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</w:rPr>
          <w:t>Felsenfeld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AJ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Levine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BS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Rodriguez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Pathophysi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ology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calcium,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phosphorus,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nd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magnesium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dysre-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</w:rPr>
          <w:t>gulation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kidney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Semin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2015;</w:t>
        </w:r>
      </w:hyperlink>
    </w:p>
    <w:p>
      <w:pPr>
        <w:ind w:left="355"/>
        <w:spacing w:before="13" w:line="214" w:lineRule="exact"/>
        <w:rPr>
          <w:rFonts w:ascii="Arial" w:hAnsi="Arial" w:eastAsia="Arial" w:cs="Arial"/>
          <w:sz w:val="17"/>
          <w:szCs w:val="17"/>
        </w:rPr>
      </w:pP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28:564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577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55" w:hanging="355"/>
        <w:spacing w:before="24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47.  </w:t>
      </w:r>
      <w:r>
        <w:rPr>
          <w:rFonts w:ascii="Arial" w:hAnsi="Arial" w:eastAsia="Arial" w:cs="Arial"/>
          <w:sz w:val="17"/>
          <w:szCs w:val="17"/>
        </w:rPr>
        <w:t>Cascella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M</w:t>
      </w:r>
      <w:r>
        <w:rPr>
          <w:rFonts w:ascii="Arial" w:hAnsi="Arial" w:eastAsia="Arial" w:cs="Arial"/>
          <w:sz w:val="17"/>
          <w:szCs w:val="17"/>
          <w:spacing w:val="6"/>
        </w:rPr>
        <w:t>,</w:t>
      </w:r>
      <w:r>
        <w:rPr>
          <w:rFonts w:ascii="Arial" w:hAnsi="Arial" w:eastAsia="Arial" w:cs="Arial"/>
          <w:sz w:val="17"/>
          <w:szCs w:val="17"/>
          <w:spacing w:val="40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Vaqar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S</w:t>
      </w:r>
      <w:r>
        <w:rPr>
          <w:rFonts w:ascii="Arial" w:hAnsi="Arial" w:eastAsia="Arial" w:cs="Arial"/>
          <w:sz w:val="17"/>
          <w:szCs w:val="17"/>
          <w:spacing w:val="6"/>
        </w:rPr>
        <w:t>.  </w:t>
      </w:r>
      <w:r>
        <w:rPr>
          <w:rFonts w:ascii="Arial" w:hAnsi="Arial" w:eastAsia="Arial" w:cs="Arial"/>
          <w:sz w:val="17"/>
          <w:szCs w:val="17"/>
        </w:rPr>
        <w:t>Hypermagnesemia</w:t>
      </w:r>
      <w:r>
        <w:rPr>
          <w:rFonts w:ascii="Arial" w:hAnsi="Arial" w:eastAsia="Arial" w:cs="Arial"/>
          <w:sz w:val="17"/>
          <w:szCs w:val="17"/>
          <w:spacing w:val="6"/>
        </w:rPr>
        <w:t>.  </w:t>
      </w:r>
      <w:r>
        <w:rPr>
          <w:rFonts w:ascii="Arial" w:hAnsi="Arial" w:eastAsia="Arial" w:cs="Arial"/>
          <w:sz w:val="17"/>
          <w:szCs w:val="17"/>
        </w:rPr>
        <w:t>In</w:t>
      </w:r>
      <w:r>
        <w:rPr>
          <w:rFonts w:ascii="Arial" w:hAnsi="Arial" w:eastAsia="Arial" w:cs="Arial"/>
          <w:sz w:val="17"/>
          <w:szCs w:val="17"/>
          <w:spacing w:val="3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StatPearls </w:t>
      </w:r>
      <w:r>
        <w:rPr>
          <w:rFonts w:ascii="Arial" w:hAnsi="Arial" w:eastAsia="Arial" w:cs="Arial"/>
          <w:sz w:val="17"/>
          <w:szCs w:val="17"/>
          <w:spacing w:val="8"/>
        </w:rPr>
        <w:t>[</w:t>
      </w:r>
      <w:r>
        <w:rPr>
          <w:rFonts w:ascii="Arial" w:hAnsi="Arial" w:eastAsia="Arial" w:cs="Arial"/>
          <w:sz w:val="17"/>
          <w:szCs w:val="17"/>
        </w:rPr>
        <w:t>Internet</w:t>
      </w:r>
      <w:r>
        <w:rPr>
          <w:rFonts w:ascii="Arial" w:hAnsi="Arial" w:eastAsia="Arial" w:cs="Arial"/>
          <w:sz w:val="17"/>
          <w:szCs w:val="17"/>
          <w:spacing w:val="8"/>
        </w:rPr>
        <w:t>].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StatPearls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Publishing</w:t>
      </w:r>
      <w:r>
        <w:rPr>
          <w:rFonts w:ascii="Arial" w:hAnsi="Arial" w:eastAsia="Arial" w:cs="Arial"/>
          <w:sz w:val="17"/>
          <w:szCs w:val="17"/>
          <w:spacing w:val="8"/>
        </w:rPr>
        <w:t>:  </w:t>
      </w:r>
      <w:r>
        <w:rPr>
          <w:rFonts w:ascii="Arial" w:hAnsi="Arial" w:eastAsia="Arial" w:cs="Arial"/>
          <w:sz w:val="17"/>
          <w:szCs w:val="17"/>
        </w:rPr>
        <w:t>Treasure</w:t>
      </w:r>
      <w:r>
        <w:rPr>
          <w:rFonts w:ascii="Arial" w:hAnsi="Arial" w:eastAsia="Arial" w:cs="Arial"/>
          <w:sz w:val="17"/>
          <w:szCs w:val="17"/>
          <w:spacing w:val="8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Island</w:t>
      </w:r>
      <w:r>
        <w:rPr>
          <w:rFonts w:ascii="Arial" w:hAnsi="Arial" w:eastAsia="Arial" w:cs="Arial"/>
          <w:sz w:val="17"/>
          <w:szCs w:val="17"/>
          <w:spacing w:val="8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FL</w:t>
      </w:r>
      <w:r>
        <w:rPr>
          <w:rFonts w:ascii="Arial" w:hAnsi="Arial" w:eastAsia="Arial" w:cs="Arial"/>
          <w:sz w:val="17"/>
          <w:szCs w:val="17"/>
          <w:spacing w:val="8"/>
        </w:rPr>
        <w:t>,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2022.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Available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at: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https://www.ncbi.nlm.nih.gov/books/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</w:rPr>
          <w:t>NBK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549811/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 </w:t>
      </w:r>
      <w:r>
        <w:rPr>
          <w:rFonts w:ascii="Arial" w:hAnsi="Arial" w:eastAsia="Arial" w:cs="Arial"/>
          <w:sz w:val="17"/>
          <w:szCs w:val="17"/>
        </w:rPr>
        <w:t>Accessed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January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</w:rPr>
        <w:t>31,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</w:rPr>
        <w:t>2023.</w:t>
      </w:r>
    </w:p>
    <w:p>
      <w:pPr>
        <w:ind w:left="356" w:right="2" w:hanging="356"/>
        <w:spacing w:before="24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48.  </w:t>
      </w:r>
      <w:hyperlink w:history="true" r:id="rId7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Sanders JF.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Lactulose syrup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assesse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double-blind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study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elderly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constipated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patients.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Geriatr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Soc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3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1978;26:236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73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239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63" w:right="3" w:hanging="363"/>
        <w:spacing w:before="1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49.  </w:t>
      </w:r>
      <w:hyperlink w:history="true" r:id="rId74">
        <w:r>
          <w:rPr>
            <w:rFonts w:ascii="Arial" w:hAnsi="Arial" w:eastAsia="Arial" w:cs="Arial"/>
            <w:sz w:val="17"/>
            <w:szCs w:val="17"/>
            <w:color w:val="0D7FAC"/>
          </w:rPr>
          <w:t>Wesselius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Casparis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Braadbaart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Bergh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4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Bohlken GE, et al. Treatment of chronic constipation with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8"/>
        </w:rPr>
        <w:t xml:space="preserve"> </w:t>
      </w:r>
      <w:hyperlink w:history="true" r:id="rId74">
        <w:r>
          <w:rPr>
            <w:rFonts w:ascii="Arial" w:hAnsi="Arial" w:eastAsia="Arial" w:cs="Arial"/>
            <w:sz w:val="17"/>
            <w:szCs w:val="17"/>
            <w:color w:val="0D7FAC"/>
          </w:rPr>
          <w:t>lactulose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syrup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: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Results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double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blind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study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Gut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3"/>
          <w:w w:val="101"/>
        </w:rPr>
        <w:t xml:space="preserve"> </w:t>
      </w:r>
      <w:hyperlink w:history="true" r:id="rId74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1968;9:84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74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86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61" w:right="3" w:hanging="360"/>
        <w:spacing w:before="12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50.  </w:t>
      </w:r>
      <w:hyperlink w:history="true" r:id="rId75">
        <w:r>
          <w:rPr>
            <w:rFonts w:ascii="Arial" w:hAnsi="Arial" w:eastAsia="Arial" w:cs="Arial"/>
            <w:sz w:val="17"/>
            <w:szCs w:val="17"/>
            <w:color w:val="0D7FAC"/>
          </w:rPr>
          <w:t>Pieber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Svehlikova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Mursic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Blood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glucose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response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after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oral  lactulose  int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ake  in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type  2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diabetic</w:t>
        </w:r>
      </w:hyperlink>
    </w:p>
    <w:p>
      <w:pPr>
        <w:ind w:left="363"/>
        <w:spacing w:before="12" w:line="215" w:lineRule="exact"/>
        <w:tabs>
          <w:tab w:val="left" w:pos="1203"/>
        </w:tabs>
        <w:rPr>
          <w:rFonts w:ascii="Arial" w:hAnsi="Arial" w:eastAsia="Arial" w:cs="Arial"/>
          <w:sz w:val="17"/>
          <w:szCs w:val="17"/>
        </w:rPr>
      </w:pPr>
      <w:hyperlink w:history="true" r:id="rId75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World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Diabetes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2021;12:893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9"/>
          <w:w w:val="50"/>
          <w:position w:val="2"/>
        </w:rPr>
        <w:t>individuals-</w:t>
      </w:r>
      <w:hyperlink w:history="true" r:id="rId75">
        <w:r>
          <w:rPr>
            <w:rFonts w:ascii="Arial" w:hAnsi="Arial" w:eastAsia="Arial" w:cs="Arial"/>
            <w:sz w:val="17"/>
            <w:szCs w:val="17"/>
            <w:color w:val="0D7FAC"/>
            <w:spacing w:val="-9"/>
            <w:w w:val="50"/>
            <w:position w:val="2"/>
          </w:rPr>
          <w:t>907</w:t>
        </w:r>
      </w:hyperlink>
      <w:r>
        <w:rPr>
          <w:rFonts w:ascii="Arial" w:hAnsi="Arial" w:eastAsia="Arial" w:cs="Arial"/>
          <w:sz w:val="17"/>
          <w:szCs w:val="17"/>
          <w:spacing w:val="-9"/>
          <w:w w:val="50"/>
          <w:position w:val="2"/>
        </w:rPr>
        <w:t>.</w:t>
      </w:r>
    </w:p>
    <w:p>
      <w:pPr>
        <w:ind w:left="357" w:right="3" w:hanging="356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51.  </w:t>
      </w:r>
      <w:hyperlink w:history="true" r:id="rId76">
        <w:r>
          <w:rPr>
            <w:rFonts w:ascii="Arial" w:hAnsi="Arial" w:eastAsia="Arial" w:cs="Arial"/>
            <w:sz w:val="17"/>
            <w:szCs w:val="17"/>
            <w:color w:val="0D7FAC"/>
          </w:rPr>
          <w:t>Kamm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Mueller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Lissner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Wald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Oral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bisa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codyl  is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effective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well-tolerated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7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Gastroente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rol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2011;</w:t>
        </w:r>
      </w:hyperlink>
    </w:p>
    <w:p>
      <w:pPr>
        <w:ind w:left="357"/>
        <w:spacing w:before="9" w:line="215" w:lineRule="exact"/>
        <w:rPr>
          <w:rFonts w:ascii="Arial" w:hAnsi="Arial" w:eastAsia="Arial" w:cs="Arial"/>
          <w:sz w:val="17"/>
          <w:szCs w:val="17"/>
        </w:rPr>
      </w:pPr>
      <w:hyperlink w:history="true" r:id="rId76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9:577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76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583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52" w:right="3" w:hanging="351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52.  </w:t>
      </w:r>
      <w:hyperlink w:history="true" r:id="rId77">
        <w:r>
          <w:rPr>
            <w:rFonts w:ascii="Arial" w:hAnsi="Arial" w:eastAsia="Arial" w:cs="Arial"/>
            <w:sz w:val="17"/>
            <w:szCs w:val="17"/>
            <w:color w:val="0D7FAC"/>
          </w:rPr>
          <w:t>Mueller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Lissner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Kamm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Wald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Multicenter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4-week,  double-blind,  randomized,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placebo-controlled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sodium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picosulfate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con-</w:t>
        </w:r>
      </w:hyperlink>
    </w:p>
    <w:p>
      <w:pPr>
        <w:ind w:left="356"/>
        <w:spacing w:before="10" w:line="214" w:lineRule="exact"/>
        <w:tabs>
          <w:tab w:val="left" w:pos="1045"/>
        </w:tabs>
        <w:rPr>
          <w:rFonts w:ascii="Arial" w:hAnsi="Arial" w:eastAsia="Arial" w:cs="Arial"/>
          <w:sz w:val="17"/>
          <w:szCs w:val="17"/>
        </w:rPr>
      </w:pPr>
      <w:hyperlink w:history="true" r:id="rId77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2010;105:897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8"/>
          <w:w w:val="55"/>
          <w:position w:val="2"/>
        </w:rPr>
        <w:t>stipation-</w:t>
      </w:r>
      <w:hyperlink w:history="true" r:id="rId77">
        <w:r>
          <w:rPr>
            <w:rFonts w:ascii="Arial" w:hAnsi="Arial" w:eastAsia="Arial" w:cs="Arial"/>
            <w:sz w:val="17"/>
            <w:szCs w:val="17"/>
            <w:color w:val="0D7FAC"/>
            <w:spacing w:val="-8"/>
            <w:w w:val="55"/>
            <w:position w:val="2"/>
          </w:rPr>
          <w:t>903</w:t>
        </w:r>
      </w:hyperlink>
      <w:r>
        <w:rPr>
          <w:rFonts w:ascii="Arial" w:hAnsi="Arial" w:eastAsia="Arial" w:cs="Arial"/>
          <w:sz w:val="17"/>
          <w:szCs w:val="17"/>
          <w:spacing w:val="-8"/>
          <w:w w:val="55"/>
          <w:position w:val="2"/>
        </w:rPr>
        <w:t>.</w:t>
      </w:r>
    </w:p>
    <w:p>
      <w:pPr>
        <w:ind w:left="352" w:right="2" w:hanging="351"/>
        <w:spacing w:before="24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53.  </w:t>
      </w:r>
      <w:hyperlink w:history="true" r:id="rId78">
        <w:r>
          <w:rPr>
            <w:rFonts w:ascii="Arial" w:hAnsi="Arial" w:eastAsia="Arial" w:cs="Arial"/>
            <w:sz w:val="17"/>
            <w:szCs w:val="17"/>
            <w:color w:val="0D7FAC"/>
          </w:rPr>
          <w:t>Lewis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SJ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Heaton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KW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Stool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form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scale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useful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guide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8">
        <w:r>
          <w:rPr>
            <w:rFonts w:ascii="Arial" w:hAnsi="Arial" w:eastAsia="Arial" w:cs="Arial"/>
            <w:sz w:val="17"/>
            <w:szCs w:val="17"/>
            <w:color w:val="0D7FAC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intestinal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transit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time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Scand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1997;</w:t>
        </w:r>
      </w:hyperlink>
    </w:p>
    <w:p>
      <w:pPr>
        <w:ind w:left="355"/>
        <w:spacing w:before="8" w:line="216" w:lineRule="exact"/>
        <w:rPr>
          <w:rFonts w:ascii="Arial" w:hAnsi="Arial" w:eastAsia="Arial" w:cs="Arial"/>
          <w:sz w:val="17"/>
          <w:szCs w:val="17"/>
        </w:rPr>
      </w:pPr>
      <w:hyperlink w:history="true" r:id="rId78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32:920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78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924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62" w:right="2" w:hanging="361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54.  </w:t>
      </w:r>
      <w:hyperlink w:history="true" r:id="rId79">
        <w:r>
          <w:rPr>
            <w:rFonts w:ascii="Arial" w:hAnsi="Arial" w:eastAsia="Arial" w:cs="Arial"/>
            <w:sz w:val="17"/>
            <w:szCs w:val="17"/>
            <w:color w:val="0D7FAC"/>
          </w:rPr>
          <w:t>Krueger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Demir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IE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Ceyhan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-(p-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 xml:space="preserve"> </w:t>
      </w:r>
      <w:hyperlink w:history="true" r:id="rId79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hydroxyphenyl)-pyridyl-2-methane  (BHPM)-the  active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 xml:space="preserve"> </w:t>
      </w:r>
      <w:hyperlink w:history="true" r:id="rId79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metabolite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laxatives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bisa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codyl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sodium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9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picosulfate-enhances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contractility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secretion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in</w:t>
        </w:r>
      </w:hyperlink>
    </w:p>
    <w:p>
      <w:pPr>
        <w:spacing w:line="265" w:lineRule="auto"/>
        <w:sectPr>
          <w:type w:val="continuous"/>
          <w:pgSz w:w="11880" w:h="15660"/>
          <w:pgMar w:top="947" w:right="975" w:bottom="400" w:left="0" w:header="672" w:footer="0" w:gutter="0"/>
          <w:cols w:equalWidth="0" w:num="2">
            <w:col w:w="5967" w:space="100"/>
            <w:col w:w="4838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9"/>
        <w:rPr/>
      </w:pPr>
      <w:r/>
    </w:p>
    <w:p>
      <w:pPr>
        <w:sectPr>
          <w:headerReference w:type="default" r:id="rId80"/>
          <w:pgSz w:w="11880" w:h="15660"/>
          <w:pgMar w:top="965" w:right="0" w:bottom="400" w:left="981" w:header="689" w:footer="0" w:gutter="0"/>
          <w:cols w:equalWidth="0" w:num="1">
            <w:col w:w="10899" w:space="0"/>
          </w:cols>
        </w:sectPr>
        <w:rPr/>
      </w:pPr>
    </w:p>
    <w:p>
      <w:pPr>
        <w:ind w:left="359" w:right="148" w:firstLine="7"/>
        <w:spacing w:before="41" w:line="274" w:lineRule="auto"/>
        <w:rPr>
          <w:rFonts w:ascii="Arial" w:hAnsi="Arial" w:eastAsia="Arial" w:cs="Arial"/>
          <w:sz w:val="17"/>
          <w:szCs w:val="17"/>
        </w:rPr>
      </w:pPr>
      <w:hyperlink w:history="true" r:id="rId7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human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intestine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vitro.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Neurogastroenterol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Motil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7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2018;30:e13311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5"/>
        <w:spacing w:before="13" w:line="21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  <w:position w:val="2"/>
        </w:rPr>
        <w:t>55.  </w:t>
      </w:r>
      <w:hyperlink w:history="true" r:id="rId81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Mascolo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Capasso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Senna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Capasso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safe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and</w:t>
        </w:r>
      </w:hyperlink>
    </w:p>
    <w:p>
      <w:pPr>
        <w:ind w:left="362"/>
        <w:spacing w:before="4" w:line="215" w:lineRule="exact"/>
        <w:tabs>
          <w:tab w:val="left" w:pos="1463"/>
        </w:tabs>
        <w:rPr>
          <w:rFonts w:ascii="Arial" w:hAnsi="Arial" w:eastAsia="Arial" w:cs="Arial"/>
          <w:sz w:val="17"/>
          <w:szCs w:val="17"/>
        </w:rPr>
      </w:pPr>
      <w:hyperlink w:history="true" r:id="rId81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Phytotherapy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Res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2"/>
          </w:rPr>
          <w:t>1998;12:S143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6"/>
          <w:w w:val="46"/>
          <w:position w:val="2"/>
        </w:rPr>
        <w:t>effectivedrug-</w:t>
      </w:r>
      <w:hyperlink w:history="true" r:id="rId81">
        <w:r>
          <w:rPr>
            <w:rFonts w:ascii="Arial" w:hAnsi="Arial" w:eastAsia="Arial" w:cs="Arial"/>
            <w:sz w:val="17"/>
            <w:szCs w:val="17"/>
            <w:color w:val="0D7FAC"/>
            <w:spacing w:val="-6"/>
            <w:w w:val="46"/>
            <w:position w:val="2"/>
          </w:rPr>
          <w:t>S145</w:t>
        </w:r>
      </w:hyperlink>
      <w:r>
        <w:rPr>
          <w:rFonts w:ascii="Arial" w:hAnsi="Arial" w:eastAsia="Arial" w:cs="Arial"/>
          <w:sz w:val="17"/>
          <w:szCs w:val="17"/>
          <w:spacing w:val="-6"/>
          <w:w w:val="46"/>
          <w:position w:val="2"/>
        </w:rPr>
        <w:t>.</w:t>
      </w:r>
    </w:p>
    <w:p>
      <w:pPr>
        <w:ind w:left="359" w:right="148" w:hanging="354"/>
        <w:spacing w:before="24" w:line="27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</w:rPr>
        <w:t>56.  </w:t>
      </w:r>
      <w:r>
        <w:rPr>
          <w:rFonts w:ascii="Arial" w:hAnsi="Arial" w:eastAsia="Arial" w:cs="Arial"/>
          <w:sz w:val="17"/>
          <w:szCs w:val="17"/>
        </w:rPr>
        <w:t>Drugbank</w:t>
      </w:r>
      <w:r>
        <w:rPr>
          <w:rFonts w:ascii="Arial" w:hAnsi="Arial" w:eastAsia="Arial" w:cs="Arial"/>
          <w:sz w:val="17"/>
          <w:szCs w:val="17"/>
          <w:spacing w:val="9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Online</w:t>
      </w:r>
      <w:r>
        <w:rPr>
          <w:rFonts w:ascii="Arial" w:hAnsi="Arial" w:eastAsia="Arial" w:cs="Arial"/>
          <w:sz w:val="17"/>
          <w:szCs w:val="17"/>
          <w:spacing w:val="9"/>
        </w:rPr>
        <w:t>.  </w:t>
      </w:r>
      <w:r>
        <w:rPr>
          <w:rFonts w:ascii="Arial" w:hAnsi="Arial" w:eastAsia="Arial" w:cs="Arial"/>
          <w:sz w:val="17"/>
          <w:szCs w:val="17"/>
        </w:rPr>
        <w:t>Sennosides</w:t>
      </w:r>
      <w:r>
        <w:rPr>
          <w:rFonts w:ascii="Arial" w:hAnsi="Arial" w:eastAsia="Arial" w:cs="Arial"/>
          <w:sz w:val="17"/>
          <w:szCs w:val="17"/>
          <w:spacing w:val="9"/>
        </w:rPr>
        <w:t>.  </w:t>
      </w:r>
      <w:r>
        <w:rPr>
          <w:rFonts w:ascii="Arial" w:hAnsi="Arial" w:eastAsia="Arial" w:cs="Arial"/>
          <w:sz w:val="17"/>
          <w:szCs w:val="17"/>
        </w:rPr>
        <w:t>Available</w:t>
      </w:r>
      <w:r>
        <w:rPr>
          <w:rFonts w:ascii="Arial" w:hAnsi="Arial" w:eastAsia="Arial" w:cs="Arial"/>
          <w:sz w:val="17"/>
          <w:szCs w:val="17"/>
          <w:spacing w:val="9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at</w:t>
      </w:r>
      <w:r>
        <w:rPr>
          <w:rFonts w:ascii="Arial" w:hAnsi="Arial" w:eastAsia="Arial" w:cs="Arial"/>
          <w:sz w:val="17"/>
          <w:szCs w:val="17"/>
          <w:spacing w:val="9"/>
        </w:rPr>
        <w:t>:</w:t>
      </w:r>
      <w:r>
        <w:rPr>
          <w:rFonts w:ascii="Arial" w:hAnsi="Arial" w:eastAsia="Arial" w:cs="Arial"/>
          <w:sz w:val="17"/>
          <w:szCs w:val="17"/>
          <w:spacing w:val="58"/>
          <w:w w:val="101"/>
        </w:rPr>
        <w:t xml:space="preserve"> </w:t>
      </w:r>
      <w:hyperlink w:history="true" r:id="rId82">
        <w:r>
          <w:rPr>
            <w:rFonts w:ascii="Arial" w:hAnsi="Arial" w:eastAsia="Arial" w:cs="Arial"/>
            <w:sz w:val="17"/>
            <w:szCs w:val="17"/>
            <w:color w:val="0D7FAC"/>
          </w:rPr>
          <w:t>https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://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2">
        <w:r>
          <w:rPr>
            <w:rFonts w:ascii="Arial" w:hAnsi="Arial" w:eastAsia="Arial" w:cs="Arial"/>
            <w:sz w:val="17"/>
            <w:szCs w:val="17"/>
            <w:color w:val="0D7FAC"/>
          </w:rPr>
          <w:t>drugbank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com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/</w:t>
        </w:r>
        <w:r>
          <w:rPr>
            <w:rFonts w:ascii="Arial" w:hAnsi="Arial" w:eastAsia="Arial" w:cs="Arial"/>
            <w:sz w:val="17"/>
            <w:szCs w:val="17"/>
            <w:color w:val="0D7FAC"/>
          </w:rPr>
          <w:t>drugs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/</w:t>
        </w:r>
        <w:r>
          <w:rPr>
            <w:rFonts w:ascii="Arial" w:hAnsi="Arial" w:eastAsia="Arial" w:cs="Arial"/>
            <w:sz w:val="17"/>
            <w:szCs w:val="17"/>
            <w:color w:val="0D7FAC"/>
          </w:rPr>
          <w:t>DB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11365</w:t>
        </w:r>
      </w:hyperlink>
      <w:r>
        <w:rPr>
          <w:rFonts w:ascii="Arial" w:hAnsi="Arial" w:eastAsia="Arial" w:cs="Arial"/>
          <w:sz w:val="17"/>
          <w:szCs w:val="17"/>
          <w:spacing w:val="14"/>
        </w:rPr>
        <w:t>.  </w:t>
      </w:r>
      <w:r>
        <w:rPr>
          <w:rFonts w:ascii="Arial" w:hAnsi="Arial" w:eastAsia="Arial" w:cs="Arial"/>
          <w:sz w:val="17"/>
          <w:szCs w:val="17"/>
        </w:rPr>
        <w:t>Accessed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January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 15,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2023.</w:t>
      </w:r>
    </w:p>
    <w:p>
      <w:pPr>
        <w:ind w:left="359" w:right="148" w:hanging="354"/>
        <w:spacing w:line="27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57.  </w:t>
      </w:r>
      <w:hyperlink w:history="true" r:id="rId83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Morales  MA,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Hernandez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D,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Bustamante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S,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al.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Is</w:t>
      </w:r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3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senna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laxative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use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associated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cathartic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colon,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gen-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3">
        <w:r>
          <w:rPr>
            <w:rFonts w:ascii="Arial" w:hAnsi="Arial" w:eastAsia="Arial" w:cs="Arial"/>
            <w:sz w:val="17"/>
            <w:szCs w:val="17"/>
            <w:color w:val="0D7FAC"/>
          </w:rPr>
          <w:t>otoxicity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or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carcinogenicity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>?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Toxicol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>2009;2009: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3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287247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60" w:right="147" w:hanging="355"/>
        <w:spacing w:before="1" w:line="26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58.  </w:t>
      </w:r>
      <w:hyperlink w:history="true" r:id="rId84">
        <w:r>
          <w:rPr>
            <w:rFonts w:ascii="Arial" w:hAnsi="Arial" w:eastAsia="Arial" w:cs="Arial"/>
            <w:sz w:val="17"/>
            <w:szCs w:val="17"/>
            <w:color w:val="0D7FAC"/>
          </w:rPr>
          <w:t>Barish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Drossman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Johanson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safety  of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lubiprostone   in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  with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con-</w:t>
        </w:r>
      </w:hyperlink>
    </w:p>
    <w:p>
      <w:pPr>
        <w:ind w:left="361"/>
        <w:spacing w:before="13" w:line="214" w:lineRule="exact"/>
        <w:tabs>
          <w:tab w:val="left" w:pos="1050"/>
        </w:tabs>
        <w:rPr>
          <w:rFonts w:ascii="Arial" w:hAnsi="Arial" w:eastAsia="Arial" w:cs="Arial"/>
          <w:sz w:val="17"/>
          <w:szCs w:val="17"/>
        </w:rPr>
      </w:pPr>
      <w:hyperlink w:history="true" r:id="rId84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2010;55:1090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10"/>
          <w:w w:val="62"/>
          <w:position w:val="2"/>
        </w:rPr>
        <w:t>stipation-</w:t>
      </w:r>
      <w:hyperlink w:history="true" r:id="rId84">
        <w:r>
          <w:rPr>
            <w:rFonts w:ascii="Arial" w:hAnsi="Arial" w:eastAsia="Arial" w:cs="Arial"/>
            <w:sz w:val="17"/>
            <w:szCs w:val="17"/>
            <w:color w:val="0D7FAC"/>
            <w:spacing w:val="-10"/>
            <w:w w:val="62"/>
            <w:position w:val="2"/>
          </w:rPr>
          <w:t>1097</w:t>
        </w:r>
      </w:hyperlink>
      <w:r>
        <w:rPr>
          <w:rFonts w:ascii="Arial" w:hAnsi="Arial" w:eastAsia="Arial" w:cs="Arial"/>
          <w:sz w:val="17"/>
          <w:szCs w:val="17"/>
          <w:spacing w:val="-10"/>
          <w:w w:val="62"/>
          <w:position w:val="2"/>
        </w:rPr>
        <w:t>.</w:t>
      </w:r>
    </w:p>
    <w:p>
      <w:pPr>
        <w:ind w:left="5"/>
        <w:spacing w:before="25" w:line="21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3"/>
          <w:position w:val="2"/>
        </w:rPr>
        <w:t>59.  </w:t>
      </w:r>
      <w:hyperlink w:history="true" r:id="rId85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Fukudo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Hongo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Kaneko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Lubiprostone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position w:val="2"/>
          </w:rPr>
          <w:t>-</w:t>
        </w:r>
      </w:hyperlink>
    </w:p>
    <w:p>
      <w:pPr>
        <w:ind w:left="361" w:right="147"/>
        <w:spacing w:before="6" w:line="275" w:lineRule="auto"/>
        <w:tabs>
          <w:tab w:val="left" w:pos="1050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8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creases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spontaneous  bowel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movement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frequen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cy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quality  of  life  in  patients  with  chronic  id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iopathic  con-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5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5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  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2015;13:294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9"/>
          <w:w w:val="55"/>
        </w:rPr>
        <w:t>stipation-</w:t>
      </w:r>
      <w:hyperlink w:history="true" r:id="rId85">
        <w:r>
          <w:rPr>
            <w:rFonts w:ascii="Arial" w:hAnsi="Arial" w:eastAsia="Arial" w:cs="Arial"/>
            <w:sz w:val="17"/>
            <w:szCs w:val="17"/>
            <w:color w:val="0D7FAC"/>
            <w:spacing w:val="-9"/>
            <w:w w:val="55"/>
          </w:rPr>
          <w:t>301.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5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e5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8" w:right="147" w:hanging="352"/>
        <w:spacing w:before="3" w:line="27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1"/>
        </w:rPr>
        <w:t>60.  </w:t>
      </w:r>
      <w:hyperlink w:history="true" r:id="rId86">
        <w:r>
          <w:rPr>
            <w:rFonts w:ascii="Arial" w:hAnsi="Arial" w:eastAsia="Arial" w:cs="Arial"/>
            <w:sz w:val="17"/>
            <w:szCs w:val="17"/>
            <w:color w:val="0D7FAC"/>
          </w:rPr>
          <w:t>Johanson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JF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Morton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Geenen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Multicenter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4-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week, double-blind, randomized, placebo-controlled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trial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lubiprostone,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locally-acting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type-2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chloride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channel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activator,  in  patients  with  chronic  constipation.  Am  J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2"/>
        </w:rPr>
        <w:t xml:space="preserve"> </w:t>
      </w:r>
      <w:hyperlink w:history="true" r:id="rId86"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2008;103:170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86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177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60" w:right="148" w:hanging="354"/>
        <w:spacing w:before="13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61.  </w:t>
      </w:r>
      <w:hyperlink w:history="true" r:id="rId87">
        <w:r>
          <w:rPr>
            <w:rFonts w:ascii="Arial" w:hAnsi="Arial" w:eastAsia="Arial" w:cs="Arial"/>
            <w:sz w:val="17"/>
            <w:szCs w:val="17"/>
            <w:color w:val="0D7FAC"/>
          </w:rPr>
          <w:t>Bharucha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Sharma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Painful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painless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7">
        <w:r>
          <w:rPr>
            <w:rFonts w:ascii="Arial" w:hAnsi="Arial" w:eastAsia="Arial" w:cs="Arial"/>
            <w:sz w:val="17"/>
            <w:szCs w:val="17"/>
            <w:color w:val="0D7FAC"/>
          </w:rPr>
          <w:t>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: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All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roads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lead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(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change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)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Rome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7">
        <w:r>
          <w:rPr>
            <w:rFonts w:ascii="Arial" w:hAnsi="Arial" w:eastAsia="Arial" w:cs="Arial"/>
            <w:sz w:val="17"/>
            <w:szCs w:val="17"/>
            <w:color w:val="0D7FAC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2018;63:1671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87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1674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7" w:right="147" w:hanging="351"/>
        <w:spacing w:before="13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62.  </w:t>
      </w:r>
      <w:hyperlink w:history="true" r:id="rId88">
        <w:r>
          <w:rPr>
            <w:rFonts w:ascii="Arial" w:hAnsi="Arial" w:eastAsia="Arial" w:cs="Arial"/>
            <w:sz w:val="17"/>
            <w:szCs w:val="17"/>
            <w:color w:val="0D7FAC"/>
          </w:rPr>
          <w:t>Camilleri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Bharucha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Ueno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lective   chloride   channel   activator,   lubiproston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e,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on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2"/>
        </w:rPr>
        <w:t xml:space="preserve"> </w:t>
      </w:r>
      <w:hyperlink w:history="true" r:id="rId8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gastrointestinal   transit,   gastric   sensory,   and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motor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functions  in  healthy  volunteers.</w:t>
        </w:r>
        <w:r>
          <w:rPr>
            <w:rFonts w:ascii="Arial" w:hAnsi="Arial" w:eastAsia="Arial" w:cs="Arial"/>
            <w:sz w:val="17"/>
            <w:szCs w:val="17"/>
            <w:color w:val="0D7FAC"/>
            <w:spacing w:val="5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J  Physiol  Gastro-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8">
        <w:r>
          <w:rPr>
            <w:rFonts w:ascii="Arial" w:hAnsi="Arial" w:eastAsia="Arial" w:cs="Arial"/>
            <w:sz w:val="17"/>
            <w:szCs w:val="17"/>
            <w:color w:val="0D7FAC"/>
          </w:rPr>
          <w:t>intest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Liver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Physiol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2006;290:G942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88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G947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66" w:right="146" w:hanging="360"/>
        <w:spacing w:before="2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63.  </w:t>
      </w:r>
      <w:hyperlink w:history="true" r:id="rId89">
        <w:r>
          <w:rPr>
            <w:rFonts w:ascii="Arial" w:hAnsi="Arial" w:eastAsia="Arial" w:cs="Arial"/>
            <w:sz w:val="17"/>
            <w:szCs w:val="17"/>
            <w:color w:val="0D7FAC"/>
          </w:rPr>
          <w:t>Cryer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Drossman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Chey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9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nausea</w:t>
        </w:r>
        <w:r>
          <w:rPr>
            <w:rFonts w:ascii="Arial" w:hAnsi="Arial" w:eastAsia="Arial" w:cs="Arial"/>
            <w:sz w:val="17"/>
            <w:szCs w:val="17"/>
            <w:color w:val="0D7FAC"/>
            <w:spacing w:val="6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studies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lubiprostone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treat-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89">
        <w:r>
          <w:rPr>
            <w:rFonts w:ascii="Arial" w:hAnsi="Arial" w:eastAsia="Arial" w:cs="Arial"/>
            <w:sz w:val="17"/>
            <w:szCs w:val="17"/>
            <w:color w:val="0D7FAC"/>
          </w:rPr>
          <w:t>ment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disorders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   Sci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2017;</w:t>
        </w:r>
      </w:hyperlink>
    </w:p>
    <w:p>
      <w:pPr>
        <w:ind w:left="362"/>
        <w:spacing w:before="11" w:line="216" w:lineRule="exact"/>
        <w:rPr>
          <w:rFonts w:ascii="Arial" w:hAnsi="Arial" w:eastAsia="Arial" w:cs="Arial"/>
          <w:sz w:val="17"/>
          <w:szCs w:val="17"/>
        </w:rPr>
      </w:pPr>
      <w:hyperlink w:history="true" r:id="rId8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62:3568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8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3578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6" w:right="148" w:hanging="350"/>
        <w:spacing w:before="24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3"/>
        </w:rPr>
        <w:t>64.  </w:t>
      </w:r>
      <w:hyperlink w:history="true" r:id="rId90">
        <w:r>
          <w:rPr>
            <w:rFonts w:ascii="Arial" w:hAnsi="Arial" w:eastAsia="Arial" w:cs="Arial"/>
            <w:sz w:val="17"/>
            <w:szCs w:val="17"/>
            <w:color w:val="0D7FAC"/>
          </w:rPr>
          <w:t>Lembo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AJ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Schneier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HA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Shiff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SJ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Two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randomized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trials of linaclotide for chronic cons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tipation. N Engl J Med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2011;365:527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9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536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8" w:right="147" w:hanging="352"/>
        <w:spacing w:before="13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65.  </w:t>
      </w:r>
      <w:hyperlink w:history="true" r:id="rId91">
        <w:r>
          <w:rPr>
            <w:rFonts w:ascii="Arial" w:hAnsi="Arial" w:eastAsia="Arial" w:cs="Arial"/>
            <w:sz w:val="17"/>
            <w:szCs w:val="17"/>
            <w:color w:val="0D7FAC"/>
          </w:rPr>
          <w:t>Schoenfeld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Lacy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Chey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Low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dose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lina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7"/>
            <w:szCs w:val="17"/>
            <w:color w:val="0D7FAC"/>
          </w:rPr>
          <w:t>clotide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>(72 μg)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>: A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>12-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week,   randomized,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double-blind,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placebo-controlled</w:t>
        </w:r>
      </w:hyperlink>
    </w:p>
    <w:p>
      <w:pPr>
        <w:ind w:left="357"/>
        <w:spacing w:before="10" w:line="214" w:lineRule="exact"/>
        <w:tabs>
          <w:tab w:val="left" w:pos="656"/>
        </w:tabs>
        <w:rPr>
          <w:rFonts w:ascii="Arial" w:hAnsi="Arial" w:eastAsia="Arial" w:cs="Arial"/>
          <w:sz w:val="17"/>
          <w:szCs w:val="17"/>
        </w:rPr>
      </w:pPr>
      <w:hyperlink w:history="true" r:id="rId91"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2018;113:105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4"/>
          <w:position w:val="1"/>
        </w:rPr>
        <w:t>trial-</w:t>
      </w:r>
      <w:hyperlink w:history="true" r:id="rId91">
        <w:r>
          <w:rPr>
            <w:rFonts w:ascii="Arial" w:hAnsi="Arial" w:eastAsia="Arial" w:cs="Arial"/>
            <w:sz w:val="17"/>
            <w:szCs w:val="17"/>
            <w:color w:val="0D7FAC"/>
            <w:spacing w:val="-4"/>
            <w:position w:val="1"/>
          </w:rPr>
          <w:t>114</w:t>
        </w:r>
      </w:hyperlink>
      <w:r>
        <w:rPr>
          <w:rFonts w:ascii="Arial" w:hAnsi="Arial" w:eastAsia="Arial" w:cs="Arial"/>
          <w:sz w:val="17"/>
          <w:szCs w:val="17"/>
          <w:spacing w:val="-4"/>
          <w:position w:val="1"/>
        </w:rPr>
        <w:t>.</w:t>
      </w:r>
    </w:p>
    <w:p>
      <w:pPr>
        <w:ind w:left="361" w:right="147" w:hanging="355"/>
        <w:spacing w:before="2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66.  </w:t>
      </w:r>
      <w:hyperlink w:history="true" r:id="rId92">
        <w:r>
          <w:rPr>
            <w:rFonts w:ascii="Arial" w:hAnsi="Arial" w:eastAsia="Arial" w:cs="Arial"/>
            <w:sz w:val="17"/>
            <w:szCs w:val="17"/>
            <w:color w:val="0D7FAC"/>
          </w:rPr>
          <w:t>Shah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Almario</w:t>
        </w:r>
        <w:r>
          <w:rPr>
            <w:rFonts w:ascii="Arial" w:hAnsi="Arial" w:eastAsia="Arial" w:cs="Arial"/>
            <w:sz w:val="17"/>
            <w:szCs w:val="17"/>
            <w:color w:val="0D7FAC"/>
            <w:spacing w:val="5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CV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Spiegel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BMR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Lower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upper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gastrointestinal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symptoms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differ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between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dividuals with irritable bowel syndrom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 with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or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Neurogastroenterol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2">
        <w:r>
          <w:rPr>
            <w:rFonts w:ascii="Arial" w:hAnsi="Arial" w:eastAsia="Arial" w:cs="Arial"/>
            <w:sz w:val="17"/>
            <w:szCs w:val="17"/>
            <w:color w:val="0D7FAC"/>
          </w:rPr>
          <w:t>Motil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2018;24:299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92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306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61" w:right="148" w:hanging="355"/>
        <w:spacing w:before="1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67.  </w:t>
      </w:r>
      <w:hyperlink w:history="true" r:id="rId93">
        <w:r>
          <w:rPr>
            <w:rFonts w:ascii="Arial" w:hAnsi="Arial" w:eastAsia="Arial" w:cs="Arial"/>
            <w:sz w:val="17"/>
            <w:szCs w:val="17"/>
            <w:color w:val="0D7FAC"/>
          </w:rPr>
          <w:t>Chang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Lacy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Moshiree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lina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3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clotide  in  reducing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abdominal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ymptoms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bloating,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93">
        <w:r>
          <w:rPr>
            <w:rFonts w:ascii="Arial" w:hAnsi="Arial" w:eastAsia="Arial" w:cs="Arial"/>
            <w:sz w:val="17"/>
            <w:szCs w:val="17"/>
            <w:color w:val="0D7FAC"/>
          </w:rPr>
          <w:t>discomfort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pain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: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phase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3</w:t>
        </w:r>
        <w:r>
          <w:rPr>
            <w:rFonts w:ascii="Arial" w:hAnsi="Arial" w:eastAsia="Arial" w:cs="Arial"/>
            <w:sz w:val="17"/>
            <w:szCs w:val="17"/>
            <w:color w:val="0D7FAC"/>
          </w:rPr>
          <w:t>B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using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novel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 xml:space="preserve"> </w:t>
      </w:r>
      <w:hyperlink w:history="true" r:id="rId93">
        <w:r>
          <w:rPr>
            <w:rFonts w:ascii="Arial" w:hAnsi="Arial" w:eastAsia="Arial" w:cs="Arial"/>
            <w:sz w:val="17"/>
            <w:szCs w:val="17"/>
            <w:color w:val="0D7FAC"/>
          </w:rPr>
          <w:t>abdominal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scoring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system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5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2021;</w:t>
        </w:r>
      </w:hyperlink>
    </w:p>
    <w:p>
      <w:pPr>
        <w:ind w:left="371"/>
        <w:spacing w:before="11" w:line="215" w:lineRule="exact"/>
        <w:rPr>
          <w:rFonts w:ascii="Arial" w:hAnsi="Arial" w:eastAsia="Arial" w:cs="Arial"/>
          <w:sz w:val="17"/>
          <w:szCs w:val="17"/>
        </w:rPr>
      </w:pPr>
      <w:hyperlink w:history="true" r:id="rId93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116:1929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-</w:t>
      </w:r>
      <w:hyperlink w:history="true" r:id="rId93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1937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60" w:right="147" w:hanging="354"/>
        <w:spacing w:before="24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68.  </w:t>
      </w:r>
      <w:hyperlink w:history="true" r:id="rId94">
        <w:r>
          <w:rPr>
            <w:rFonts w:ascii="Arial" w:hAnsi="Arial" w:eastAsia="Arial" w:cs="Arial"/>
            <w:sz w:val="17"/>
            <w:szCs w:val="17"/>
            <w:color w:val="0D7FAC"/>
          </w:rPr>
          <w:t>Shah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Kim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HM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Schoenfeld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tolerability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guanylate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cyclase-C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agonists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irr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itable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syn-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drome  with  constipa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tion  and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con-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9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stipation: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systematic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ta-analysis.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J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2018;113:329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94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338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0" w:right="976" w:hanging="351"/>
        <w:spacing w:before="40" w:line="268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1520" behindDoc="0" locked="0" layoutInCell="1" allowOverlap="1">
                <wp:simplePos x="0" y="0"/>
                <wp:positionH relativeFrom="column">
                  <wp:posOffset>2809794</wp:posOffset>
                </wp:positionH>
                <wp:positionV relativeFrom="paragraph">
                  <wp:posOffset>927118</wp:posOffset>
                </wp:positionV>
                <wp:extent cx="1291589" cy="46990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6200000">
                          <a:off x="2809794" y="927118"/>
                          <a:ext cx="1291589" cy="46990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221.244pt;margin-top:73.0015pt;mso-position-vertical-relative:text;mso-position-horizontal-relative:text;width:101.7pt;height:37pt;z-index:252011520;rotation:27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16"/>
        </w:rPr>
        <w:t>69.  U.S.</w:t>
      </w:r>
      <w:r>
        <w:rPr>
          <w:rFonts w:ascii="Arial" w:hAnsi="Arial" w:eastAsia="Arial" w:cs="Arial"/>
          <w:sz w:val="17"/>
          <w:szCs w:val="17"/>
          <w:spacing w:val="4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Food</w:t>
      </w:r>
      <w:r>
        <w:rPr>
          <w:rFonts w:ascii="Arial" w:hAnsi="Arial" w:eastAsia="Arial" w:cs="Arial"/>
          <w:sz w:val="17"/>
          <w:szCs w:val="17"/>
          <w:spacing w:val="3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and</w:t>
      </w:r>
      <w:r>
        <w:rPr>
          <w:rFonts w:ascii="Arial" w:hAnsi="Arial" w:eastAsia="Arial" w:cs="Arial"/>
          <w:sz w:val="17"/>
          <w:szCs w:val="17"/>
          <w:spacing w:val="4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Drug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Administration</w:t>
      </w:r>
      <w:r>
        <w:rPr>
          <w:rFonts w:ascii="Arial" w:hAnsi="Arial" w:eastAsia="Arial" w:cs="Arial"/>
          <w:sz w:val="17"/>
          <w:szCs w:val="17"/>
          <w:spacing w:val="16"/>
        </w:rPr>
        <w:t>.</w:t>
      </w:r>
      <w:r>
        <w:rPr>
          <w:rFonts w:ascii="Arial" w:hAnsi="Arial" w:eastAsia="Arial" w:cs="Arial"/>
          <w:sz w:val="17"/>
          <w:szCs w:val="17"/>
          <w:spacing w:val="4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Clinical</w:t>
      </w:r>
      <w:r>
        <w:rPr>
          <w:rFonts w:ascii="Arial" w:hAnsi="Arial" w:eastAsia="Arial" w:cs="Arial"/>
          <w:sz w:val="17"/>
          <w:szCs w:val="17"/>
          <w:spacing w:val="4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review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for </w:t>
      </w:r>
      <w:r>
        <w:rPr>
          <w:rFonts w:ascii="Arial" w:hAnsi="Arial" w:eastAsia="Arial" w:cs="Arial"/>
          <w:sz w:val="17"/>
          <w:szCs w:val="17"/>
          <w:spacing w:val="5"/>
        </w:rPr>
        <w:t>linaclotide.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2017.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Available</w:t>
      </w:r>
      <w:r>
        <w:rPr>
          <w:rFonts w:ascii="Arial" w:hAnsi="Arial" w:eastAsia="Arial" w:cs="Arial"/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at</w:t>
      </w:r>
      <w:r>
        <w:rPr>
          <w:rFonts w:ascii="Arial" w:hAnsi="Arial" w:eastAsia="Arial" w:cs="Arial"/>
          <w:sz w:val="17"/>
          <w:szCs w:val="17"/>
          <w:spacing w:val="4"/>
        </w:rPr>
        <w:t>: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hyperlink w:history="true" r:id="rId9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https://www.accessdata.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7"/>
            <w:szCs w:val="17"/>
            <w:color w:val="0D7FAC"/>
          </w:rPr>
          <w:t>fda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gov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>/</w:t>
        </w:r>
        <w:r>
          <w:rPr>
            <w:rFonts w:ascii="Arial" w:hAnsi="Arial" w:eastAsia="Arial" w:cs="Arial"/>
            <w:sz w:val="17"/>
            <w:szCs w:val="17"/>
            <w:color w:val="0D7FAC"/>
          </w:rPr>
          <w:t>drugsatfda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>_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docs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>/</w:t>
        </w:r>
        <w:r>
          <w:rPr>
            <w:rFonts w:ascii="Arial" w:hAnsi="Arial" w:eastAsia="Arial" w:cs="Arial"/>
            <w:sz w:val="17"/>
            <w:szCs w:val="17"/>
            <w:color w:val="0D7FAC"/>
          </w:rPr>
          <w:t>nda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>/2018/202811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Orig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>1s010.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 xml:space="preserve"> </w:t>
      </w:r>
      <w:hyperlink w:history="true" r:id="rId95">
        <w:r>
          <w:rPr>
            <w:rFonts w:ascii="Arial" w:hAnsi="Arial" w:eastAsia="Arial" w:cs="Arial"/>
            <w:sz w:val="17"/>
            <w:szCs w:val="17"/>
            <w:color w:val="0D7FAC"/>
          </w:rPr>
          <w:t>pdf</w:t>
        </w:r>
      </w:hyperlink>
      <w:r>
        <w:rPr>
          <w:rFonts w:ascii="Arial" w:hAnsi="Arial" w:eastAsia="Arial" w:cs="Arial"/>
          <w:sz w:val="17"/>
          <w:szCs w:val="17"/>
          <w:spacing w:val="14"/>
        </w:rPr>
        <w:t>. </w:t>
      </w:r>
      <w:r>
        <w:rPr>
          <w:rFonts w:ascii="Arial" w:hAnsi="Arial" w:eastAsia="Arial" w:cs="Arial"/>
          <w:sz w:val="17"/>
          <w:szCs w:val="17"/>
        </w:rPr>
        <w:t>Accessed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January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31,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2023.</w:t>
      </w:r>
    </w:p>
    <w:p>
      <w:pPr>
        <w:ind w:left="352" w:right="978" w:hanging="350"/>
        <w:spacing w:before="24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70.  </w:t>
      </w:r>
      <w:hyperlink w:history="true" r:id="rId96">
        <w:r>
          <w:rPr>
            <w:rFonts w:ascii="Arial" w:hAnsi="Arial" w:eastAsia="Arial" w:cs="Arial"/>
            <w:sz w:val="17"/>
            <w:szCs w:val="17"/>
            <w:color w:val="0D7FAC"/>
          </w:rPr>
          <w:t>Shah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Suresh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Jou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Evaluating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when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why  patients  disc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ontinue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therapy  for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irritable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bowel  syndrome  with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idio-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7"/>
            <w:szCs w:val="17"/>
            <w:color w:val="0D7FAC"/>
          </w:rPr>
          <w:t>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 2020;</w:t>
        </w:r>
      </w:hyperlink>
    </w:p>
    <w:p>
      <w:pPr>
        <w:ind w:left="364"/>
        <w:spacing w:before="10" w:line="214" w:lineRule="exact"/>
        <w:rPr>
          <w:rFonts w:ascii="Arial" w:hAnsi="Arial" w:eastAsia="Arial" w:cs="Arial"/>
          <w:sz w:val="17"/>
          <w:szCs w:val="17"/>
        </w:rPr>
      </w:pPr>
      <w:hyperlink w:history="true" r:id="rId96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115:596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96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602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4" w:right="978" w:hanging="352"/>
        <w:spacing w:before="2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71.  </w:t>
      </w:r>
      <w:hyperlink w:history="true" r:id="rId97">
        <w:r>
          <w:rPr>
            <w:rFonts w:ascii="Arial" w:hAnsi="Arial" w:eastAsia="Arial" w:cs="Arial"/>
            <w:sz w:val="17"/>
            <w:szCs w:val="17"/>
            <w:color w:val="0D7FAC"/>
          </w:rPr>
          <w:t>Barish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Dorn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Fogel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RP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Plecanatide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effective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7"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safe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2"/>
        </w:rPr>
        <w:t xml:space="preserve"> </w:t>
      </w:r>
      <w:hyperlink w:history="true" r:id="rId97">
        <w:r>
          <w:rPr>
            <w:rFonts w:ascii="Arial" w:hAnsi="Arial" w:eastAsia="Arial" w:cs="Arial"/>
            <w:sz w:val="17"/>
            <w:szCs w:val="17"/>
            <w:color w:val="0D7FAC"/>
          </w:rPr>
          <w:t>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:</w:t>
        </w:r>
        <w:r>
          <w:rPr>
            <w:rFonts w:ascii="Arial" w:hAnsi="Arial" w:eastAsia="Arial" w:cs="Arial"/>
            <w:sz w:val="17"/>
            <w:szCs w:val="17"/>
            <w:color w:val="0D7FAC"/>
            <w:spacing w:val="5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Results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phase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II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2021;</w:t>
        </w:r>
      </w:hyperlink>
    </w:p>
    <w:p>
      <w:pPr>
        <w:ind w:left="356"/>
        <w:spacing w:before="11" w:line="215" w:lineRule="exact"/>
        <w:rPr>
          <w:rFonts w:ascii="Arial" w:hAnsi="Arial" w:eastAsia="Arial" w:cs="Arial"/>
          <w:sz w:val="17"/>
          <w:szCs w:val="17"/>
        </w:rPr>
      </w:pPr>
      <w:hyperlink w:history="true" r:id="rId97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66:537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97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540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50" w:right="977" w:hanging="348"/>
        <w:spacing w:before="23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72.  </w:t>
      </w:r>
      <w:hyperlink w:history="true" r:id="rId98">
        <w:r>
          <w:rPr>
            <w:rFonts w:ascii="Arial" w:hAnsi="Arial" w:eastAsia="Arial" w:cs="Arial"/>
            <w:sz w:val="17"/>
            <w:szCs w:val="17"/>
            <w:color w:val="0D7FAC"/>
          </w:rPr>
          <w:t>DeMicco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Barrow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Hickey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Randomized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98">
        <w:r>
          <w:rPr>
            <w:rFonts w:ascii="Arial" w:hAnsi="Arial" w:eastAsia="Arial" w:cs="Arial"/>
            <w:sz w:val="17"/>
            <w:szCs w:val="17"/>
            <w:color w:val="0D7FAC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: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safety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plecanatide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9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treatment of 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idiopathic constipation. The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rap Adv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8"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2017;10:837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-</w:t>
      </w:r>
      <w:hyperlink w:history="true" r:id="rId98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851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347" w:right="978" w:hanging="345"/>
        <w:spacing w:before="12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73.  </w:t>
      </w:r>
      <w:hyperlink w:history="true" r:id="rId99">
        <w:r>
          <w:rPr>
            <w:rFonts w:ascii="Arial" w:hAnsi="Arial" w:eastAsia="Arial" w:cs="Arial"/>
            <w:sz w:val="17"/>
            <w:szCs w:val="17"/>
            <w:color w:val="0D7FAC"/>
          </w:rPr>
          <w:t>Miner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PB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Jr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Koltun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WD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Wiener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GJ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randomized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phase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III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plecanatide,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uroguanylin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analog,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idiopathic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7"/>
            <w:szCs w:val="17"/>
            <w:color w:val="0D7FAC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2017;112:613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-</w:t>
      </w:r>
      <w:hyperlink w:history="true" r:id="rId99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621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355" w:right="978" w:hanging="353"/>
        <w:spacing w:before="13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74.  </w:t>
      </w:r>
      <w:hyperlink w:history="true" r:id="rId100">
        <w:r>
          <w:rPr>
            <w:rFonts w:ascii="Arial" w:hAnsi="Arial" w:eastAsia="Arial" w:cs="Arial"/>
            <w:sz w:val="17"/>
            <w:szCs w:val="17"/>
            <w:color w:val="0D7FAC"/>
          </w:rPr>
          <w:t>Brenner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DM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Fogel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Dorn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SD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safety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0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tolerability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plecanatide  in  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with  irritable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0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bowel syndrome with constipation: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Results of two phase</w:t>
        </w:r>
      </w:hyperlink>
    </w:p>
    <w:p>
      <w:pPr>
        <w:ind w:left="354"/>
        <w:spacing w:before="13" w:line="207" w:lineRule="exact"/>
        <w:rPr>
          <w:rFonts w:ascii="Arial" w:hAnsi="Arial" w:eastAsia="Arial" w:cs="Arial"/>
          <w:sz w:val="17"/>
          <w:szCs w:val="17"/>
        </w:rPr>
      </w:pPr>
      <w:hyperlink w:history="true" r:id="rId100">
        <w:r>
          <w:rPr>
            <w:rFonts w:ascii="Arial" w:hAnsi="Arial" w:eastAsia="Arial" w:cs="Arial"/>
            <w:sz w:val="17"/>
            <w:szCs w:val="17"/>
            <w:color w:val="0D7FAC"/>
            <w:spacing w:val="21"/>
            <w:position w:val="1"/>
          </w:rPr>
          <w:t>3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randomized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trials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position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position w:val="1"/>
          </w:rPr>
          <w:t>2018;</w:t>
        </w:r>
      </w:hyperlink>
    </w:p>
    <w:p>
      <w:pPr>
        <w:ind w:left="364"/>
        <w:spacing w:before="12" w:line="215" w:lineRule="exact"/>
        <w:rPr>
          <w:rFonts w:ascii="Arial" w:hAnsi="Arial" w:eastAsia="Arial" w:cs="Arial"/>
          <w:sz w:val="17"/>
          <w:szCs w:val="17"/>
        </w:rPr>
      </w:pPr>
      <w:hyperlink w:history="true" r:id="rId10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113:735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10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745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5" w:right="977" w:hanging="353"/>
        <w:spacing w:before="24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75.  </w:t>
      </w:r>
      <w:hyperlink w:history="true" r:id="rId101">
        <w:r>
          <w:rPr>
            <w:rFonts w:ascii="Arial" w:hAnsi="Arial" w:eastAsia="Arial" w:cs="Arial"/>
            <w:sz w:val="17"/>
            <w:szCs w:val="17"/>
            <w:color w:val="0D7FAC"/>
          </w:rPr>
          <w:t>Camilleri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Kerstens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Rykx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placebo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10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prucalopride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severe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con-</w:t>
        </w:r>
      </w:hyperlink>
    </w:p>
    <w:p>
      <w:pPr>
        <w:ind w:left="354"/>
        <w:spacing w:before="9" w:line="216" w:lineRule="exact"/>
        <w:tabs>
          <w:tab w:val="left" w:pos="1045"/>
        </w:tabs>
        <w:rPr>
          <w:rFonts w:ascii="Arial" w:hAnsi="Arial" w:eastAsia="Arial" w:cs="Arial"/>
          <w:sz w:val="17"/>
          <w:szCs w:val="17"/>
        </w:rPr>
      </w:pPr>
      <w:hyperlink w:history="true" r:id="rId101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Engl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Med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2008;358:2344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8"/>
          <w:w w:val="60"/>
          <w:position w:val="2"/>
        </w:rPr>
        <w:t>stipation-</w:t>
      </w:r>
      <w:hyperlink w:history="true" r:id="rId101">
        <w:r>
          <w:rPr>
            <w:rFonts w:ascii="Arial" w:hAnsi="Arial" w:eastAsia="Arial" w:cs="Arial"/>
            <w:sz w:val="17"/>
            <w:szCs w:val="17"/>
            <w:color w:val="0D7FAC"/>
            <w:spacing w:val="-8"/>
            <w:w w:val="60"/>
            <w:position w:val="2"/>
          </w:rPr>
          <w:t>2354</w:t>
        </w:r>
      </w:hyperlink>
      <w:r>
        <w:rPr>
          <w:rFonts w:ascii="Arial" w:hAnsi="Arial" w:eastAsia="Arial" w:cs="Arial"/>
          <w:sz w:val="17"/>
          <w:szCs w:val="17"/>
          <w:spacing w:val="-8"/>
          <w:w w:val="60"/>
          <w:position w:val="2"/>
        </w:rPr>
        <w:t>.</w:t>
      </w:r>
    </w:p>
    <w:p>
      <w:pPr>
        <w:ind w:left="2"/>
        <w:spacing w:before="24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  <w:position w:val="2"/>
        </w:rPr>
        <w:t>76.  </w:t>
      </w:r>
      <w:hyperlink w:history="true" r:id="rId102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Ke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Zou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Yuan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Y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Prucalopride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treatment</w:t>
        </w:r>
      </w:hyperlink>
    </w:p>
    <w:p>
      <w:pPr>
        <w:ind w:left="354" w:right="978"/>
        <w:spacing w:before="5" w:line="267" w:lineRule="auto"/>
        <w:tabs>
          <w:tab w:val="left" w:pos="801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10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from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Asia-paciﬁc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region: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randomized,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doubl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e-blind,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placebo-controlled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2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-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5"/>
          </w:rPr>
          <w:t>Neurogastroenterol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5"/>
          </w:rPr>
          <w:t>Motil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5"/>
          </w:rPr>
          <w:t>2012;24</w:t>
        </w:r>
        <w:r>
          <w:rPr>
            <w:rFonts w:ascii="Arial" w:hAnsi="Arial" w:eastAsia="Arial" w:cs="Arial"/>
            <w:sz w:val="17"/>
            <w:szCs w:val="17"/>
            <w:color w:val="0D7FAC"/>
            <w:spacing w:val="-6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6"/>
        </w:rPr>
        <w:t>study</w:t>
      </w:r>
      <w:r>
        <w:rPr>
          <w:rFonts w:ascii="Arial" w:hAnsi="Arial" w:eastAsia="Arial" w:cs="Arial"/>
          <w:sz w:val="17"/>
          <w:szCs w:val="17"/>
          <w:color w:val="0D7FAC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6"/>
        </w:rPr>
        <w:t>999-</w:t>
      </w:r>
      <w:hyperlink w:history="true" r:id="rId102">
        <w:r>
          <w:rPr>
            <w:rFonts w:ascii="Arial" w:hAnsi="Arial" w:eastAsia="Arial" w:cs="Arial"/>
            <w:sz w:val="17"/>
            <w:szCs w:val="17"/>
            <w:color w:val="0D7FAC"/>
            <w:spacing w:val="-6"/>
          </w:rPr>
          <w:t>e541</w:t>
        </w:r>
      </w:hyperlink>
      <w:r>
        <w:rPr>
          <w:rFonts w:ascii="Arial" w:hAnsi="Arial" w:eastAsia="Arial" w:cs="Arial"/>
          <w:sz w:val="17"/>
          <w:szCs w:val="17"/>
          <w:spacing w:val="-6"/>
        </w:rPr>
        <w:t>.</w:t>
      </w:r>
    </w:p>
    <w:p>
      <w:pPr>
        <w:ind w:left="354" w:right="977" w:hanging="352"/>
        <w:spacing w:before="25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77.  </w:t>
      </w: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</w:rPr>
          <w:t>Quigley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EMM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Vandeplassche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Kerstens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</w:rPr>
          <w:t>ical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: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cacy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impact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quality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life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safety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 xml:space="preserve"> </w:t>
      </w: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tolerability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prucalopr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ide  in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severe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</w:rPr>
          <w:t>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:  A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12-</w:t>
        </w:r>
        <w:r>
          <w:rPr>
            <w:rFonts w:ascii="Arial" w:hAnsi="Arial" w:eastAsia="Arial" w:cs="Arial"/>
            <w:sz w:val="17"/>
            <w:szCs w:val="17"/>
            <w:color w:val="0D7FAC"/>
          </w:rPr>
          <w:t>week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randomized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double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blind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pla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</w:rPr>
          <w:t>cebo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study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Aliment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Pharmacol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Ther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2009;</w:t>
        </w:r>
      </w:hyperlink>
    </w:p>
    <w:p>
      <w:pPr>
        <w:ind w:left="353"/>
        <w:spacing w:before="12" w:line="214" w:lineRule="exact"/>
        <w:rPr>
          <w:rFonts w:ascii="Arial" w:hAnsi="Arial" w:eastAsia="Arial" w:cs="Arial"/>
          <w:sz w:val="17"/>
          <w:szCs w:val="17"/>
        </w:rPr>
      </w:pP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29:315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103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328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57" w:right="978" w:hanging="355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78.  </w:t>
      </w:r>
      <w:hyperlink w:history="true" r:id="rId104">
        <w:r>
          <w:rPr>
            <w:rFonts w:ascii="Arial" w:hAnsi="Arial" w:eastAsia="Arial" w:cs="Arial"/>
            <w:sz w:val="17"/>
            <w:szCs w:val="17"/>
            <w:color w:val="0D7FAC"/>
          </w:rPr>
          <w:t>Tack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van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Outryve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Beyens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Prucalopride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(Resolor)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 the treatm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ent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 severe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constipation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4"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dissatis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laxatives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Gut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 2009;</w:t>
        </w:r>
      </w:hyperlink>
    </w:p>
    <w:p>
      <w:pPr>
        <w:ind w:left="355"/>
        <w:spacing w:before="9" w:line="216" w:lineRule="exact"/>
        <w:rPr>
          <w:rFonts w:ascii="Arial" w:hAnsi="Arial" w:eastAsia="Arial" w:cs="Arial"/>
          <w:sz w:val="17"/>
          <w:szCs w:val="17"/>
        </w:rPr>
      </w:pPr>
      <w:hyperlink w:history="true" r:id="rId104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58:357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-</w:t>
      </w:r>
      <w:hyperlink w:history="true" r:id="rId104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365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47" w:right="978" w:hanging="345"/>
        <w:spacing w:before="23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79.  </w:t>
      </w:r>
      <w:hyperlink w:history="true" r:id="rId105">
        <w:r>
          <w:rPr>
            <w:rFonts w:ascii="Arial" w:hAnsi="Arial" w:eastAsia="Arial" w:cs="Arial"/>
            <w:sz w:val="17"/>
            <w:szCs w:val="17"/>
            <w:color w:val="0D7FAC"/>
          </w:rPr>
          <w:t>Yiannakou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Piessevaux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Bouchoucha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5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randomized,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double-blind,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placebo-controlled,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phase</w:t>
        </w:r>
      </w:hyperlink>
    </w:p>
    <w:p>
      <w:pPr>
        <w:ind w:left="356" w:right="976" w:hanging="2"/>
        <w:spacing w:before="10" w:line="272" w:lineRule="auto"/>
        <w:rPr>
          <w:rFonts w:ascii="Arial" w:hAnsi="Arial" w:eastAsia="Arial" w:cs="Arial"/>
          <w:sz w:val="17"/>
          <w:szCs w:val="17"/>
        </w:rPr>
      </w:pPr>
      <w:hyperlink w:history="true" r:id="rId10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3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trial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evaluate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efﬁcacy,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safety,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tolerability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5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prucalopride  in  men  with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  Am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J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5"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2015;110:741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105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748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353" w:right="978" w:hanging="353"/>
        <w:spacing w:before="11" w:line="27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80.  </w:t>
      </w:r>
      <w:hyperlink w:history="true" r:id="rId106">
        <w:r>
          <w:rPr>
            <w:rFonts w:ascii="Arial" w:hAnsi="Arial" w:eastAsia="Arial" w:cs="Arial"/>
            <w:sz w:val="17"/>
            <w:szCs w:val="17"/>
            <w:color w:val="0D7FAC"/>
          </w:rPr>
          <w:t>Bharucha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Lacy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Mechanisms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evaluation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10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management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chronic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Gastroenterology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2020;158:1232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-</w:t>
      </w:r>
      <w:hyperlink w:history="true" r:id="rId10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1249.e3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1" w:right="978" w:hanging="351"/>
        <w:spacing w:before="12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81.  </w:t>
      </w:r>
      <w:hyperlink w:history="true" r:id="rId107">
        <w:r>
          <w:rPr>
            <w:rFonts w:ascii="Arial" w:hAnsi="Arial" w:eastAsia="Arial" w:cs="Arial"/>
            <w:sz w:val="17"/>
            <w:szCs w:val="17"/>
            <w:color w:val="0D7FAC"/>
          </w:rPr>
          <w:t>Tack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Camilleri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Dubois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Association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between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health-related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quali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ty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life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symptoms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patients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 chronic constipation: An integrated analysis of three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 xml:space="preserve"> </w:t>
      </w:r>
      <w:hyperlink w:history="true" r:id="rId10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phase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3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trials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pruca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lopride.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Neurogastroenterol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Motil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7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2015;27:397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107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405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60" w:right="978" w:hanging="360"/>
        <w:spacing w:before="11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82.  </w: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Corsetti  M,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Thys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Har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ris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A,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al.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High-resolution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manometry   reveals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di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fferent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   polyethylene</w:t>
        </w:r>
      </w:hyperlink>
    </w:p>
    <w:p>
      <w:pPr>
        <w:spacing w:line="262" w:lineRule="auto"/>
        <w:sectPr>
          <w:type w:val="continuous"/>
          <w:pgSz w:w="11880" w:h="15660"/>
          <w:pgMar w:top="965" w:right="0" w:bottom="400" w:left="981" w:header="689" w:footer="0" w:gutter="0"/>
          <w:cols w:equalWidth="0" w:num="2">
            <w:col w:w="4988" w:space="100"/>
            <w:col w:w="5812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26"/>
        <w:rPr/>
      </w:pPr>
      <w:r/>
    </w:p>
    <w:p>
      <w:pPr>
        <w:sectPr>
          <w:headerReference w:type="default" r:id="rId109"/>
          <w:pgSz w:w="11880" w:h="15660"/>
          <w:pgMar w:top="948" w:right="976" w:bottom="400" w:left="0" w:header="672" w:footer="0" w:gutter="0"/>
          <w:cols w:equalWidth="0" w:num="1">
            <w:col w:w="10904" w:space="0"/>
          </w:cols>
        </w:sectPr>
        <w:rPr/>
      </w:pPr>
    </w:p>
    <w:p>
      <w:pPr>
        <w:ind w:left="1343" w:right="136"/>
        <w:spacing w:before="42" w:line="274" w:lineRule="auto"/>
        <w:jc w:val="both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814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929976</wp:posOffset>
                </wp:positionV>
                <wp:extent cx="1291589" cy="46863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411480" y="929976"/>
                          <a:ext cx="1291589" cy="468630"/>
                        </a:xfrm>
                        <a:prstGeom prst="rect">
                          <a:avLst/>
                        </a:prstGeom>
                        <a:solidFill>
                          <a:srgbClr val="3E3E3F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9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-32.4pt;margin-top:73.2265pt;mso-position-vertical-relative:text;mso-position-horizontal-relative:text;width:101.7pt;height:36.9pt;z-index:252038144;rotation:90;" fillcolor="#3E3E3F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9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glycol,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bisacodyl,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prucalopr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ide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colonic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motility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healthy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subjects: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acute,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open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label,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randomized,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crossover,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reader-blinded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tudy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potential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clinical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</w:rPr>
          <w:t>implications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Neurogastroenterol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Motil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  2021;33: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 xml:space="preserve"> </w:t>
      </w:r>
      <w:hyperlink w:history="true" r:id="rId108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e14040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49" w:right="137" w:hanging="362"/>
        <w:spacing w:before="1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83.  </w:t>
      </w:r>
      <w:hyperlink w:history="true" r:id="rId11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Bharucha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AE.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High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amplitude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propagated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contractions.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0">
        <w:r>
          <w:rPr>
            <w:rFonts w:ascii="Arial" w:hAnsi="Arial" w:eastAsia="Arial" w:cs="Arial"/>
            <w:sz w:val="17"/>
            <w:szCs w:val="17"/>
            <w:color w:val="0D7FAC"/>
          </w:rPr>
          <w:t>Neurogastroenterol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Motil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2012;24:977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1"/>
        </w:rPr>
        <w:t>-</w:t>
      </w:r>
      <w:hyperlink w:history="true" r:id="rId110"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982</w:t>
        </w:r>
      </w:hyperlink>
      <w:r>
        <w:rPr>
          <w:rFonts w:ascii="Arial" w:hAnsi="Arial" w:eastAsia="Arial" w:cs="Arial"/>
          <w:sz w:val="17"/>
          <w:szCs w:val="17"/>
          <w:spacing w:val="11"/>
        </w:rPr>
        <w:t>.</w:t>
      </w:r>
    </w:p>
    <w:p>
      <w:pPr>
        <w:ind w:left="1338" w:right="136" w:hanging="351"/>
        <w:spacing w:before="25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84.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FDA.  Prucalopride.  Available  at:.  </w:t>
      </w:r>
      <w:hyperlink w:history="true" r:id="rId111">
        <w:r>
          <w:rPr>
            <w:rFonts w:ascii="Arial" w:hAnsi="Arial" w:eastAsia="Arial" w:cs="Arial"/>
            <w:sz w:val="17"/>
            <w:szCs w:val="17"/>
            <w:color w:val="0D7FAC"/>
            <w:spacing w:val="-1"/>
          </w:rPr>
          <w:t>https://www.accessdata.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1">
        <w:r>
          <w:rPr>
            <w:rFonts w:ascii="Arial" w:hAnsi="Arial" w:eastAsia="Arial" w:cs="Arial"/>
            <w:sz w:val="17"/>
            <w:szCs w:val="17"/>
            <w:color w:val="0D7FAC"/>
            <w:spacing w:val="-1"/>
          </w:rPr>
          <w:t>fda.gov/drugsatfda_docs/nda/2018/210166Orig</w:t>
        </w:r>
        <w:r>
          <w:rPr>
            <w:rFonts w:ascii="Arial" w:hAnsi="Arial" w:eastAsia="Arial" w:cs="Arial"/>
            <w:sz w:val="17"/>
            <w:szCs w:val="17"/>
            <w:color w:val="0D7FAC"/>
            <w:spacing w:val="-2"/>
          </w:rPr>
          <w:t>1s000RiskR.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 </w:t>
      </w:r>
      <w:hyperlink w:history="true" r:id="rId111">
        <w:r>
          <w:rPr>
            <w:rFonts w:ascii="Arial" w:hAnsi="Arial" w:eastAsia="Arial" w:cs="Arial"/>
            <w:sz w:val="17"/>
            <w:szCs w:val="17"/>
            <w:color w:val="0D7FAC"/>
          </w:rPr>
          <w:t>pdf</w:t>
        </w:r>
      </w:hyperlink>
      <w:r>
        <w:rPr>
          <w:rFonts w:ascii="Arial" w:hAnsi="Arial" w:eastAsia="Arial" w:cs="Arial"/>
          <w:sz w:val="17"/>
          <w:szCs w:val="17"/>
        </w:rPr>
        <w:t>. Accessed January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31,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2</w:t>
      </w:r>
      <w:r>
        <w:rPr>
          <w:rFonts w:ascii="Arial" w:hAnsi="Arial" w:eastAsia="Arial" w:cs="Arial"/>
          <w:sz w:val="17"/>
          <w:szCs w:val="17"/>
          <w:spacing w:val="-1"/>
        </w:rPr>
        <w:t>023.</w:t>
      </w:r>
    </w:p>
    <w:p>
      <w:pPr>
        <w:ind w:left="1334" w:right="133" w:hanging="347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85.  </w:t>
      </w:r>
      <w:r>
        <w:rPr>
          <w:rFonts w:ascii="Arial" w:hAnsi="Arial" w:eastAsia="Arial" w:cs="Arial"/>
          <w:sz w:val="17"/>
          <w:szCs w:val="17"/>
        </w:rPr>
        <w:t>SHIRE</w:t>
      </w:r>
      <w:r>
        <w:rPr>
          <w:rFonts w:ascii="Arial" w:hAnsi="Arial" w:eastAsia="Arial" w:cs="Arial"/>
          <w:sz w:val="17"/>
          <w:szCs w:val="17"/>
          <w:spacing w:val="8"/>
        </w:rPr>
        <w:t>.  </w:t>
      </w:r>
      <w:r>
        <w:rPr>
          <w:rFonts w:ascii="Arial" w:hAnsi="Arial" w:eastAsia="Arial" w:cs="Arial"/>
          <w:sz w:val="17"/>
          <w:szCs w:val="17"/>
        </w:rPr>
        <w:t>Integrated</w:t>
      </w:r>
      <w:r>
        <w:rPr>
          <w:rFonts w:ascii="Arial" w:hAnsi="Arial" w:eastAsia="Arial" w:cs="Arial"/>
          <w:sz w:val="17"/>
          <w:szCs w:val="17"/>
          <w:spacing w:val="4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summary</w:t>
      </w:r>
      <w:r>
        <w:rPr>
          <w:rFonts w:ascii="Arial" w:hAnsi="Arial" w:eastAsia="Arial" w:cs="Arial"/>
          <w:sz w:val="17"/>
          <w:szCs w:val="17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safety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for</w:t>
      </w:r>
      <w:r>
        <w:rPr>
          <w:rFonts w:ascii="Arial" w:hAnsi="Arial" w:eastAsia="Arial" w:cs="Arial"/>
          <w:sz w:val="17"/>
          <w:szCs w:val="17"/>
          <w:spacing w:val="3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NDA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</w:rPr>
        <w:t>210166,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</w:rPr>
        <w:t>2017.   </w:t>
      </w:r>
      <w:r>
        <w:rPr>
          <w:rFonts w:ascii="Arial" w:hAnsi="Arial" w:eastAsia="Arial" w:cs="Arial"/>
          <w:sz w:val="17"/>
          <w:szCs w:val="17"/>
        </w:rPr>
        <w:t>Available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  </w:t>
      </w:r>
      <w:r>
        <w:rPr>
          <w:rFonts w:ascii="Arial" w:hAnsi="Arial" w:eastAsia="Arial" w:cs="Arial"/>
          <w:sz w:val="17"/>
          <w:szCs w:val="17"/>
        </w:rPr>
        <w:t>at</w:t>
      </w:r>
      <w:r>
        <w:rPr>
          <w:rFonts w:ascii="Arial" w:hAnsi="Arial" w:eastAsia="Arial" w:cs="Arial"/>
          <w:sz w:val="17"/>
          <w:szCs w:val="17"/>
          <w:spacing w:val="15"/>
        </w:rPr>
        <w:t>: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  </w:t>
      </w:r>
      <w:hyperlink w:history="true" r:id="rId111">
        <w:r>
          <w:rPr>
            <w:rFonts w:ascii="Arial" w:hAnsi="Arial" w:eastAsia="Arial" w:cs="Arial"/>
            <w:sz w:val="17"/>
            <w:szCs w:val="17"/>
            <w:color w:val="0D7FAC"/>
          </w:rPr>
          <w:t>https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://</w:t>
        </w:r>
        <w:r>
          <w:rPr>
            <w:rFonts w:ascii="Arial" w:hAnsi="Arial" w:eastAsia="Arial" w:cs="Arial"/>
            <w:sz w:val="17"/>
            <w:szCs w:val="17"/>
            <w:color w:val="0D7FAC"/>
          </w:rPr>
          <w:t>www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accessdata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fda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gov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/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111">
        <w:r>
          <w:rPr>
            <w:rFonts w:ascii="Arial" w:hAnsi="Arial" w:eastAsia="Arial" w:cs="Arial"/>
            <w:sz w:val="17"/>
            <w:szCs w:val="17"/>
            <w:color w:val="0D7FAC"/>
          </w:rPr>
          <w:t>drugsatfda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_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docs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/</w:t>
        </w:r>
        <w:r>
          <w:rPr>
            <w:rFonts w:ascii="Arial" w:hAnsi="Arial" w:eastAsia="Arial" w:cs="Arial"/>
            <w:sz w:val="17"/>
            <w:szCs w:val="17"/>
            <w:color w:val="0D7FAC"/>
          </w:rPr>
          <w:t>nda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/2018/210166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Orig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1s000</w:t>
        </w:r>
        <w:r>
          <w:rPr>
            <w:rFonts w:ascii="Arial" w:hAnsi="Arial" w:eastAsia="Arial" w:cs="Arial"/>
            <w:sz w:val="17"/>
            <w:szCs w:val="17"/>
            <w:color w:val="0D7FAC"/>
          </w:rPr>
          <w:t>RiskR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pdf</w:t>
        </w:r>
      </w:hyperlink>
      <w:r>
        <w:rPr>
          <w:rFonts w:ascii="Arial" w:hAnsi="Arial" w:eastAsia="Arial" w:cs="Arial"/>
          <w:sz w:val="17"/>
          <w:szCs w:val="17"/>
          <w:spacing w:val="11"/>
        </w:rPr>
        <w:t>.</w:t>
      </w:r>
      <w:r>
        <w:rPr>
          <w:rFonts w:ascii="Arial" w:hAnsi="Arial" w:eastAsia="Arial" w:cs="Arial"/>
          <w:sz w:val="17"/>
          <w:szCs w:val="17"/>
          <w:spacing w:val="8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Accessed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January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31,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2023.</w:t>
      </w:r>
    </w:p>
    <w:p>
      <w:pPr>
        <w:ind w:left="1339" w:right="136" w:hanging="352"/>
        <w:spacing w:before="32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86.  </w:t>
      </w:r>
      <w:hyperlink w:history="true" r:id="rId112">
        <w:r>
          <w:rPr>
            <w:rFonts w:ascii="Arial" w:hAnsi="Arial" w:eastAsia="Arial" w:cs="Arial"/>
            <w:sz w:val="17"/>
            <w:szCs w:val="17"/>
            <w:color w:val="0D7FAC"/>
          </w:rPr>
          <w:t>Rao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SSC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Qureshi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Yan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Constipation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hemorrhoids,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anorectal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disorder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pregnancy. Am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2"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2022;117:16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-</w:t>
      </w:r>
      <w:hyperlink w:history="true" r:id="rId112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25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1334" w:right="136" w:hanging="347"/>
        <w:spacing w:before="14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87.  </w:t>
      </w:r>
      <w:hyperlink w:history="true" r:id="rId113">
        <w:r>
          <w:rPr>
            <w:rFonts w:ascii="Arial" w:hAnsi="Arial" w:eastAsia="Arial" w:cs="Arial"/>
            <w:sz w:val="17"/>
            <w:szCs w:val="17"/>
            <w:color w:val="0D7FAC"/>
          </w:rPr>
          <w:t>Wald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Bharucha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Limketkai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ACG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clinical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guidelines: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Management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benign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anorectal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disorders.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3">
        <w:r>
          <w:rPr>
            <w:rFonts w:ascii="Arial" w:hAnsi="Arial" w:eastAsia="Arial" w:cs="Arial"/>
            <w:sz w:val="17"/>
            <w:szCs w:val="17"/>
            <w:color w:val="0D7FAC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2021;116:1987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8"/>
        </w:rPr>
        <w:t>-</w:t>
      </w:r>
      <w:hyperlink w:history="true" r:id="rId113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2008</w:t>
        </w:r>
      </w:hyperlink>
      <w:r>
        <w:rPr>
          <w:rFonts w:ascii="Arial" w:hAnsi="Arial" w:eastAsia="Arial" w:cs="Arial"/>
          <w:sz w:val="17"/>
          <w:szCs w:val="17"/>
          <w:spacing w:val="8"/>
        </w:rPr>
        <w:t>.</w:t>
      </w:r>
    </w:p>
    <w:p>
      <w:pPr>
        <w:ind w:left="1342" w:right="135" w:hanging="355"/>
        <w:spacing w:before="11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5"/>
        </w:rPr>
        <w:t>88.  </w:t>
      </w:r>
      <w:hyperlink w:history="true" r:id="rId114">
        <w:r>
          <w:rPr>
            <w:rFonts w:ascii="Arial" w:hAnsi="Arial" w:eastAsia="Arial" w:cs="Arial"/>
            <w:sz w:val="17"/>
            <w:szCs w:val="17"/>
            <w:color w:val="0D7FAC"/>
          </w:rPr>
          <w:t>van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der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Schoot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Helander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Whelan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4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Probiotics  and  synbiotics  in  chronic  constipation  in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 xml:space="preserve"> </w:t>
      </w:r>
      <w:hyperlink w:history="true" r:id="rId114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adults: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systematic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rev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iew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meta-analysis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4">
        <w:r>
          <w:rPr>
            <w:rFonts w:ascii="Arial" w:hAnsi="Arial" w:eastAsia="Arial" w:cs="Arial"/>
            <w:sz w:val="17"/>
            <w:szCs w:val="17"/>
            <w:color w:val="0D7FAC"/>
          </w:rPr>
          <w:t>randomized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trials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Nutr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  2022;</w:t>
        </w:r>
      </w:hyperlink>
    </w:p>
    <w:p>
      <w:pPr>
        <w:ind w:left="1341"/>
        <w:spacing w:before="7" w:line="215" w:lineRule="exact"/>
        <w:rPr>
          <w:rFonts w:ascii="Arial" w:hAnsi="Arial" w:eastAsia="Arial" w:cs="Arial"/>
          <w:sz w:val="17"/>
          <w:szCs w:val="17"/>
        </w:rPr>
      </w:pPr>
      <w:hyperlink w:history="true" r:id="rId114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41:2759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-</w:t>
      </w:r>
      <w:hyperlink w:history="true" r:id="rId114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2777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1342" w:right="135" w:hanging="355"/>
        <w:spacing w:before="23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89.  </w:t>
      </w:r>
      <w:hyperlink w:history="true" r:id="rId115">
        <w:r>
          <w:rPr>
            <w:rFonts w:ascii="Arial" w:hAnsi="Arial" w:eastAsia="Arial" w:cs="Arial"/>
            <w:sz w:val="17"/>
            <w:szCs w:val="17"/>
            <w:color w:val="0D7FAC"/>
          </w:rPr>
          <w:t>Shah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Staller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Nee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Evaluating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impact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5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cost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treatment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alg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orithm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chronic  idiopathic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constipation: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Cost-effectiveness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analysis.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Gastro-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bookmarkStart w:name="bookmark1" w:id="1"/>
      <w:bookmarkEnd w:id="1"/>
      <w:hyperlink w:history="true" r:id="rId115">
        <w:r>
          <w:rPr>
            <w:rFonts w:ascii="Arial" w:hAnsi="Arial" w:eastAsia="Arial" w:cs="Arial"/>
            <w:sz w:val="17"/>
            <w:szCs w:val="17"/>
            <w:color w:val="0D7FAC"/>
          </w:rPr>
          <w:t>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2021;116:2118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115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2127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38" w:right="136" w:hanging="352"/>
        <w:spacing w:before="13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90.  </w:t>
      </w:r>
      <w:hyperlink w:history="true" r:id="rId116">
        <w:r>
          <w:rPr>
            <w:rFonts w:ascii="Arial" w:hAnsi="Arial" w:eastAsia="Arial" w:cs="Arial"/>
            <w:sz w:val="17"/>
            <w:szCs w:val="17"/>
            <w:color w:val="0D7FAC"/>
          </w:rPr>
          <w:t>Shah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Amann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Hobley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2021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national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sur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vey  on  prior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authorization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bur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den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its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impact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11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gastroenterology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prac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tice.  Am  J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2022;</w:t>
        </w:r>
      </w:hyperlink>
    </w:p>
    <w:p>
      <w:pPr>
        <w:ind w:left="1352"/>
        <w:spacing w:before="12" w:line="214" w:lineRule="exact"/>
        <w:rPr>
          <w:rFonts w:ascii="Arial" w:hAnsi="Arial" w:eastAsia="Arial" w:cs="Arial"/>
          <w:sz w:val="17"/>
          <w:szCs w:val="17"/>
        </w:rPr>
      </w:pPr>
      <w:hyperlink w:history="true" r:id="rId116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117:802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-</w:t>
      </w:r>
      <w:hyperlink w:history="true" r:id="rId116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805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84" style="position:absolute;margin-left:0.125702pt;margin-top:5.5166pt;mso-position-vertical-relative:text;mso-position-horizontal-relative:text;width:242.1pt;height:0.5pt;z-index:252039168;" fillcolor="#000000" filled="true" strokecolor="#000000" strokeweight="0.00pt" coordsize="4842,10" coordorigin="0,0" path="m,l4841,0l4841,9l0,9l0,0xe">
            <v:stroke endcap="round" miterlimit="0"/>
          </v:shape>
        </w:pict>
      </w:r>
    </w:p>
    <w:p>
      <w:pPr>
        <w:pStyle w:val="BodyText"/>
        <w:ind w:right="1" w:firstLine="4"/>
        <w:spacing w:before="179" w:line="257" w:lineRule="auto"/>
        <w:jc w:val="both"/>
        <w:rPr>
          <w:sz w:val="13"/>
          <w:szCs w:val="13"/>
        </w:rPr>
      </w:pPr>
      <w:r>
        <w:rPr>
          <w:sz w:val="13"/>
          <w:szCs w:val="13"/>
          <w:spacing w:val="10"/>
        </w:rPr>
        <w:t>This article is being published</w:t>
      </w:r>
      <w:r>
        <w:rPr>
          <w:sz w:val="13"/>
          <w:szCs w:val="13"/>
          <w:spacing w:val="8"/>
          <w:w w:val="101"/>
        </w:rPr>
        <w:t xml:space="preserve"> </w:t>
      </w:r>
      <w:r>
        <w:rPr>
          <w:sz w:val="13"/>
          <w:szCs w:val="13"/>
          <w:spacing w:val="10"/>
        </w:rPr>
        <w:t>jointly in </w:t>
      </w:r>
      <w:r>
        <w:rPr>
          <w:rFonts w:ascii="Arial" w:hAnsi="Arial" w:eastAsia="Arial" w:cs="Arial"/>
          <w:sz w:val="13"/>
          <w:szCs w:val="13"/>
          <w:spacing w:val="10"/>
        </w:rPr>
        <w:t>Gastroenterology </w:t>
      </w:r>
      <w:r>
        <w:rPr>
          <w:sz w:val="13"/>
          <w:szCs w:val="13"/>
          <w:spacing w:val="10"/>
        </w:rPr>
        <w:t>and the</w:t>
      </w:r>
      <w:r>
        <w:rPr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American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Journal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1"/>
        </w:rPr>
        <w:t>of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1"/>
        </w:rPr>
        <w:t>Gastroenterology.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11"/>
        </w:rPr>
        <w:t>The  article  is  identical  except  f</w:t>
      </w:r>
      <w:r>
        <w:rPr>
          <w:sz w:val="13"/>
          <w:szCs w:val="13"/>
          <w:spacing w:val="10"/>
        </w:rPr>
        <w:t>or</w:t>
      </w:r>
      <w:r>
        <w:rPr>
          <w:sz w:val="13"/>
          <w:szCs w:val="13"/>
          <w:spacing w:val="10"/>
          <w:w w:val="101"/>
        </w:rPr>
        <w:t xml:space="preserve">  </w:t>
      </w:r>
      <w:r>
        <w:rPr>
          <w:sz w:val="13"/>
          <w:szCs w:val="13"/>
          <w:spacing w:val="10"/>
        </w:rPr>
        <w:t>minor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2"/>
        </w:rPr>
        <w:t>stylistic  and  spelling  differences  in  keeping  with  each  journal,s </w:t>
      </w:r>
      <w:r>
        <w:rPr>
          <w:sz w:val="13"/>
          <w:szCs w:val="13"/>
          <w:spacing w:val="11"/>
        </w:rPr>
        <w:t xml:space="preserve"> style.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7"/>
          <w:w w:val="113"/>
        </w:rPr>
        <w:t>Citations from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7"/>
          <w:w w:val="113"/>
        </w:rPr>
        <w:t>either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  <w:w w:val="113"/>
        </w:rPr>
        <w:t>of the journals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7"/>
          <w:w w:val="113"/>
        </w:rPr>
        <w:t>can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7"/>
          <w:w w:val="113"/>
        </w:rPr>
        <w:t>be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7"/>
          <w:w w:val="113"/>
        </w:rPr>
        <w:t>used when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7"/>
          <w:w w:val="113"/>
        </w:rPr>
        <w:t>citing this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7"/>
          <w:w w:val="113"/>
        </w:rPr>
        <w:t>article.</w:t>
      </w:r>
    </w:p>
    <w:p>
      <w:pPr>
        <w:pStyle w:val="BodyText"/>
        <w:ind w:left="12"/>
        <w:spacing w:before="228" w:line="201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Received January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14"/>
        </w:rPr>
        <w:t>13, 2023. Accep</w:t>
      </w:r>
      <w:r>
        <w:rPr>
          <w:sz w:val="13"/>
          <w:szCs w:val="13"/>
          <w:spacing w:val="13"/>
        </w:rPr>
        <w:t>ted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13"/>
        </w:rPr>
        <w:t>February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13"/>
        </w:rPr>
        <w:t>27,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13"/>
        </w:rPr>
        <w:t>2023.</w:t>
      </w:r>
    </w:p>
    <w:p>
      <w:pPr>
        <w:pStyle w:val="BodyText"/>
        <w:ind w:left="7"/>
        <w:spacing w:before="191" w:line="205" w:lineRule="auto"/>
        <w:rPr>
          <w:sz w:val="13"/>
          <w:szCs w:val="13"/>
        </w:rPr>
      </w:pPr>
      <w:r>
        <w:rPr>
          <w:sz w:val="13"/>
          <w:szCs w:val="13"/>
          <w:spacing w:val="6"/>
          <w:w w:val="120"/>
        </w:rPr>
        <w:t>Correspondence</w:t>
      </w:r>
    </w:p>
    <w:p>
      <w:pPr>
        <w:ind w:left="8" w:hanging="7"/>
        <w:spacing w:before="32" w:line="24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Address correspondence to:</w:t>
      </w:r>
      <w:r>
        <w:rPr>
          <w:rFonts w:ascii="Arial" w:hAnsi="Arial" w:eastAsia="Arial" w:cs="Arial"/>
          <w:sz w:val="13"/>
          <w:szCs w:val="13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Lin Chang,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MD, AGAF,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FACG, Vatche and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3"/>
        </w:rPr>
        <w:t>amar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Manoukian</w:t>
      </w:r>
      <w:r>
        <w:rPr>
          <w:rFonts w:ascii="Arial" w:hAnsi="Arial" w:eastAsia="Arial" w:cs="Arial"/>
          <w:sz w:val="13"/>
          <w:szCs w:val="13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Division of</w:t>
      </w:r>
      <w:r>
        <w:rPr>
          <w:rFonts w:ascii="Arial" w:hAnsi="Arial" w:eastAsia="Arial" w:cs="Arial"/>
          <w:sz w:val="13"/>
          <w:szCs w:val="13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Digestive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</w:t>
      </w:r>
      <w:r>
        <w:rPr>
          <w:rFonts w:ascii="Arial" w:hAnsi="Arial" w:eastAsia="Arial" w:cs="Arial"/>
          <w:sz w:val="13"/>
          <w:szCs w:val="13"/>
          <w:spacing w:val="3"/>
        </w:rPr>
        <w:t>iseases,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David Geffen School of</w:t>
      </w:r>
      <w:r>
        <w:rPr>
          <w:rFonts w:ascii="Arial" w:hAnsi="Arial" w:eastAsia="Arial" w:cs="Arial"/>
          <w:sz w:val="13"/>
          <w:szCs w:val="13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Medicine at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UCLA</w:t>
      </w:r>
      <w:r>
        <w:rPr>
          <w:rFonts w:ascii="Arial" w:hAnsi="Arial" w:eastAsia="Arial" w:cs="Arial"/>
          <w:sz w:val="13"/>
          <w:szCs w:val="13"/>
          <w:spacing w:val="9"/>
        </w:rPr>
        <w:t>,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10833</w:t>
      </w:r>
      <w:r>
        <w:rPr>
          <w:rFonts w:ascii="Arial" w:hAnsi="Arial" w:eastAsia="Arial" w:cs="Arial"/>
          <w:sz w:val="13"/>
          <w:szCs w:val="13"/>
          <w:spacing w:val="2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Le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Conte</w:t>
      </w:r>
      <w:r>
        <w:rPr>
          <w:rFonts w:ascii="Arial" w:hAnsi="Arial" w:eastAsia="Arial" w:cs="Arial"/>
          <w:sz w:val="13"/>
          <w:szCs w:val="13"/>
          <w:spacing w:val="1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Avenue</w:t>
      </w:r>
      <w:r>
        <w:rPr>
          <w:rFonts w:ascii="Arial" w:hAnsi="Arial" w:eastAsia="Arial" w:cs="Arial"/>
          <w:sz w:val="13"/>
          <w:szCs w:val="13"/>
          <w:spacing w:val="9"/>
        </w:rPr>
        <w:t>,</w:t>
      </w:r>
      <w:r>
        <w:rPr>
          <w:rFonts w:ascii="Arial" w:hAnsi="Arial" w:eastAsia="Arial" w:cs="Arial"/>
          <w:sz w:val="13"/>
          <w:szCs w:val="13"/>
          <w:spacing w:val="18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CHS</w:t>
      </w:r>
      <w:r>
        <w:rPr>
          <w:rFonts w:ascii="Arial" w:hAnsi="Arial" w:eastAsia="Arial" w:cs="Arial"/>
          <w:sz w:val="13"/>
          <w:szCs w:val="13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42-210,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Los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Angeles</w:t>
      </w:r>
      <w:r>
        <w:rPr>
          <w:rFonts w:ascii="Arial" w:hAnsi="Arial" w:eastAsia="Arial" w:cs="Arial"/>
          <w:sz w:val="13"/>
          <w:szCs w:val="13"/>
          <w:spacing w:val="9"/>
        </w:rPr>
        <w:t>,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California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90095-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7378.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e-</w:t>
      </w:r>
      <w:r>
        <w:rPr>
          <w:rFonts w:ascii="Arial" w:hAnsi="Arial" w:eastAsia="Arial" w:cs="Arial"/>
          <w:sz w:val="13"/>
          <w:szCs w:val="13"/>
        </w:rPr>
        <w:t>mail</w:t>
      </w:r>
      <w:r>
        <w:rPr>
          <w:rFonts w:ascii="Arial" w:hAnsi="Arial" w:eastAsia="Arial" w:cs="Arial"/>
          <w:sz w:val="13"/>
          <w:szCs w:val="13"/>
          <w:spacing w:val="11"/>
        </w:rPr>
        <w:t>: </w:t>
      </w:r>
      <w:hyperlink w:history="true" r:id="rId117">
        <w:r>
          <w:rPr>
            <w:rFonts w:ascii="Arial" w:hAnsi="Arial" w:eastAsia="Arial" w:cs="Arial"/>
            <w:sz w:val="13"/>
            <w:szCs w:val="13"/>
            <w:color w:val="0D7FAC"/>
          </w:rPr>
          <w:t>linchang</w:t>
        </w:r>
        <w:r>
          <w:rPr>
            <w:rFonts w:ascii="Arial" w:hAnsi="Arial" w:eastAsia="Arial" w:cs="Arial"/>
            <w:sz w:val="13"/>
            <w:szCs w:val="13"/>
            <w:color w:val="0D7FAC"/>
            <w:spacing w:val="11"/>
          </w:rPr>
          <w:t>@</w:t>
        </w:r>
        <w:r>
          <w:rPr>
            <w:rFonts w:ascii="Arial" w:hAnsi="Arial" w:eastAsia="Arial" w:cs="Arial"/>
            <w:sz w:val="13"/>
            <w:szCs w:val="13"/>
            <w:color w:val="0D7FAC"/>
          </w:rPr>
          <w:t>mednet</w:t>
        </w:r>
        <w:r>
          <w:rPr>
            <w:rFonts w:ascii="Arial" w:hAnsi="Arial" w:eastAsia="Arial" w:cs="Arial"/>
            <w:sz w:val="13"/>
            <w:szCs w:val="13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3"/>
            <w:szCs w:val="13"/>
            <w:color w:val="0D7FAC"/>
          </w:rPr>
          <w:t>ucla</w:t>
        </w:r>
        <w:r>
          <w:rPr>
            <w:rFonts w:ascii="Arial" w:hAnsi="Arial" w:eastAsia="Arial" w:cs="Arial"/>
            <w:sz w:val="13"/>
            <w:szCs w:val="13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3"/>
            <w:szCs w:val="13"/>
            <w:color w:val="0D7FAC"/>
          </w:rPr>
          <w:t>edu</w:t>
        </w:r>
      </w:hyperlink>
      <w:r>
        <w:rPr>
          <w:rFonts w:ascii="Arial" w:hAnsi="Arial" w:eastAsia="Arial" w:cs="Arial"/>
          <w:sz w:val="13"/>
          <w:szCs w:val="13"/>
          <w:spacing w:val="11"/>
        </w:rPr>
        <w:t>.</w:t>
      </w:r>
    </w:p>
    <w:p>
      <w:pPr>
        <w:pStyle w:val="BodyText"/>
        <w:ind w:left="1"/>
        <w:spacing w:before="184" w:line="204" w:lineRule="auto"/>
        <w:outlineLvl w:val="1"/>
        <w:rPr>
          <w:sz w:val="13"/>
          <w:szCs w:val="13"/>
        </w:rPr>
      </w:pPr>
      <w:r>
        <w:rPr>
          <w:sz w:val="13"/>
          <w:szCs w:val="13"/>
          <w:spacing w:val="5"/>
          <w:w w:val="118"/>
        </w:rPr>
        <w:t>Acknowledgments</w:t>
      </w:r>
    </w:p>
    <w:p>
      <w:pPr>
        <w:ind w:left="1" w:right="2" w:firstLine="2"/>
        <w:spacing w:before="29" w:line="24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3"/>
        </w:rPr>
        <w:t>We</w:t>
      </w:r>
      <w:r>
        <w:rPr>
          <w:rFonts w:ascii="Arial" w:hAnsi="Arial" w:eastAsia="Arial" w:cs="Arial"/>
          <w:sz w:val="13"/>
          <w:szCs w:val="13"/>
          <w:spacing w:val="2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thank</w:t>
      </w:r>
      <w:r>
        <w:rPr>
          <w:rFonts w:ascii="Arial" w:hAnsi="Arial" w:eastAsia="Arial" w:cs="Arial"/>
          <w:sz w:val="13"/>
          <w:szCs w:val="13"/>
          <w:spacing w:val="2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Claire</w:t>
      </w:r>
      <w:r>
        <w:rPr>
          <w:rFonts w:ascii="Arial" w:hAnsi="Arial" w:eastAsia="Arial" w:cs="Arial"/>
          <w:sz w:val="13"/>
          <w:szCs w:val="13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Neumann,</w:t>
      </w:r>
      <w:r>
        <w:rPr>
          <w:rFonts w:ascii="Arial" w:hAnsi="Arial" w:eastAsia="Arial" w:cs="Arial"/>
          <w:sz w:val="13"/>
          <w:szCs w:val="13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Stephanie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M.</w:t>
      </w:r>
      <w:r>
        <w:rPr>
          <w:rFonts w:ascii="Arial" w:hAnsi="Arial" w:eastAsia="Arial" w:cs="Arial"/>
          <w:sz w:val="13"/>
          <w:szCs w:val="13"/>
          <w:spacing w:val="2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Demian,</w:t>
      </w:r>
      <w:r>
        <w:rPr>
          <w:rFonts w:ascii="Arial" w:hAnsi="Arial" w:eastAsia="Arial" w:cs="Arial"/>
          <w:sz w:val="13"/>
          <w:szCs w:val="13"/>
          <w:spacing w:val="2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Jenny</w:t>
      </w:r>
      <w:r>
        <w:rPr>
          <w:rFonts w:ascii="Arial" w:hAnsi="Arial" w:eastAsia="Arial" w:cs="Arial"/>
          <w:sz w:val="13"/>
          <w:szCs w:val="13"/>
          <w:spacing w:val="25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Castano,</w:t>
      </w:r>
      <w:r>
        <w:rPr>
          <w:rFonts w:ascii="Arial" w:hAnsi="Arial" w:eastAsia="Arial" w:cs="Arial"/>
          <w:sz w:val="13"/>
          <w:szCs w:val="13"/>
          <w:spacing w:val="2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2"/>
        </w:rPr>
        <w:t>nd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Nelly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Ahmet for their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help for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coordination</w:t>
      </w:r>
      <w:r>
        <w:rPr>
          <w:rFonts w:ascii="Arial" w:hAnsi="Arial" w:eastAsia="Arial" w:cs="Arial"/>
          <w:sz w:val="13"/>
          <w:szCs w:val="13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of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wor</w:t>
      </w:r>
      <w:r>
        <w:rPr>
          <w:rFonts w:ascii="Arial" w:hAnsi="Arial" w:eastAsia="Arial" w:cs="Arial"/>
          <w:sz w:val="13"/>
          <w:szCs w:val="13"/>
          <w:spacing w:val="4"/>
        </w:rPr>
        <w:t>k</w:t>
      </w:r>
      <w:r>
        <w:rPr>
          <w:rFonts w:ascii="Arial" w:hAnsi="Arial" w:eastAsia="Arial" w:cs="Arial"/>
          <w:sz w:val="13"/>
          <w:szCs w:val="13"/>
          <w:spacing w:val="1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for</w:t>
      </w:r>
      <w:r>
        <w:rPr>
          <w:rFonts w:ascii="Arial" w:hAnsi="Arial" w:eastAsia="Arial" w:cs="Arial"/>
          <w:sz w:val="13"/>
          <w:szCs w:val="13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this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joint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guideline.</w:t>
      </w:r>
    </w:p>
    <w:p>
      <w:pPr>
        <w:pStyle w:val="BodyText"/>
        <w:ind w:left="7"/>
        <w:spacing w:before="146" w:line="163" w:lineRule="exact"/>
        <w:rPr>
          <w:sz w:val="13"/>
          <w:szCs w:val="13"/>
        </w:rPr>
      </w:pPr>
      <w:r>
        <w:rPr>
          <w:sz w:val="13"/>
          <w:szCs w:val="13"/>
          <w:spacing w:val="5"/>
          <w:w w:val="115"/>
        </w:rPr>
        <w:t>Conﬂicts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5"/>
          <w:w w:val="115"/>
        </w:rPr>
        <w:t>of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5"/>
          <w:w w:val="115"/>
        </w:rPr>
        <w:t>interest</w:t>
      </w:r>
    </w:p>
    <w:p>
      <w:pPr>
        <w:ind w:left="1" w:firstLine="11"/>
        <w:spacing w:before="15" w:line="25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Potential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competing</w:t>
      </w:r>
      <w:r>
        <w:rPr>
          <w:rFonts w:ascii="Arial" w:hAnsi="Arial" w:eastAsia="Arial" w:cs="Arial"/>
          <w:sz w:val="13"/>
          <w:szCs w:val="13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interests: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These</w:t>
      </w:r>
      <w:r>
        <w:rPr>
          <w:rFonts w:ascii="Arial" w:hAnsi="Arial" w:eastAsia="Arial" w:cs="Arial"/>
          <w:sz w:val="13"/>
          <w:szCs w:val="13"/>
          <w:spacing w:val="2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authors</w:t>
      </w:r>
      <w:r>
        <w:rPr>
          <w:rFonts w:ascii="Arial" w:hAnsi="Arial" w:eastAsia="Arial" w:cs="Arial"/>
          <w:sz w:val="13"/>
          <w:szCs w:val="13"/>
          <w:spacing w:val="2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disc</w:t>
      </w:r>
      <w:r>
        <w:rPr>
          <w:rFonts w:ascii="Arial" w:hAnsi="Arial" w:eastAsia="Arial" w:cs="Arial"/>
          <w:sz w:val="13"/>
          <w:szCs w:val="13"/>
          <w:spacing w:val="3"/>
        </w:rPr>
        <w:t>lose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the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following:</w:t>
      </w:r>
      <w:r>
        <w:rPr>
          <w:rFonts w:ascii="Arial" w:hAnsi="Arial" w:eastAsia="Arial" w:cs="Arial"/>
          <w:sz w:val="13"/>
          <w:szCs w:val="13"/>
          <w:spacing w:val="27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L.C.</w:t>
      </w:r>
      <w:r>
        <w:rPr>
          <w:rFonts w:ascii="Arial" w:hAnsi="Arial" w:eastAsia="Arial" w:cs="Arial"/>
          <w:sz w:val="13"/>
          <w:szCs w:val="13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has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served  as  a  member  of  the  scientiﬁc  advisory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boards  for  Ardelyx,  Atmo,</w:t>
      </w:r>
      <w:r>
        <w:rPr>
          <w:rFonts w:ascii="Arial" w:hAnsi="Arial" w:eastAsia="Arial" w:cs="Arial"/>
          <w:sz w:val="13"/>
          <w:szCs w:val="13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Immunic</w:t>
      </w:r>
      <w:r>
        <w:rPr>
          <w:rFonts w:ascii="Arial" w:hAnsi="Arial" w:eastAsia="Arial" w:cs="Arial"/>
          <w:sz w:val="13"/>
          <w:szCs w:val="13"/>
          <w:spacing w:val="9"/>
        </w:rPr>
        <w:t>,   </w:t>
      </w:r>
      <w:r>
        <w:rPr>
          <w:rFonts w:ascii="Arial" w:hAnsi="Arial" w:eastAsia="Arial" w:cs="Arial"/>
          <w:sz w:val="13"/>
          <w:szCs w:val="13"/>
        </w:rPr>
        <w:t>Ironwood</w:t>
      </w:r>
      <w:r>
        <w:rPr>
          <w:rFonts w:ascii="Arial" w:hAnsi="Arial" w:eastAsia="Arial" w:cs="Arial"/>
          <w:sz w:val="13"/>
          <w:szCs w:val="13"/>
          <w:spacing w:val="9"/>
        </w:rPr>
        <w:t>,  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Mauna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 </w:t>
      </w:r>
      <w:r>
        <w:rPr>
          <w:rFonts w:ascii="Arial" w:hAnsi="Arial" w:eastAsia="Arial" w:cs="Arial"/>
          <w:sz w:val="13"/>
          <w:szCs w:val="13"/>
        </w:rPr>
        <w:t>Kea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Technologies</w:t>
      </w:r>
      <w:r>
        <w:rPr>
          <w:rFonts w:ascii="Arial" w:hAnsi="Arial" w:eastAsia="Arial" w:cs="Arial"/>
          <w:sz w:val="13"/>
          <w:szCs w:val="13"/>
          <w:spacing w:val="9"/>
        </w:rPr>
        <w:t>;   </w:t>
      </w:r>
      <w:r>
        <w:rPr>
          <w:rFonts w:ascii="Arial" w:hAnsi="Arial" w:eastAsia="Arial" w:cs="Arial"/>
          <w:sz w:val="13"/>
          <w:szCs w:val="13"/>
        </w:rPr>
        <w:t>has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served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as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a </w:t>
      </w:r>
      <w:r>
        <w:rPr>
          <w:rFonts w:ascii="Arial" w:hAnsi="Arial" w:eastAsia="Arial" w:cs="Arial"/>
          <w:sz w:val="13"/>
          <w:szCs w:val="13"/>
          <w:spacing w:val="4"/>
        </w:rPr>
        <w:t>consultant</w:t>
      </w:r>
      <w:r>
        <w:rPr>
          <w:rFonts w:ascii="Arial" w:hAnsi="Arial" w:eastAsia="Arial" w:cs="Arial"/>
          <w:sz w:val="13"/>
          <w:szCs w:val="13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for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Bausch</w:t>
      </w:r>
      <w:r>
        <w:rPr>
          <w:rFonts w:ascii="Arial" w:hAnsi="Arial" w:eastAsia="Arial" w:cs="Arial"/>
          <w:sz w:val="13"/>
          <w:szCs w:val="13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Health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Trell</w:t>
      </w:r>
      <w:r>
        <w:rPr>
          <w:rFonts w:ascii="Arial" w:hAnsi="Arial" w:eastAsia="Arial" w:cs="Arial"/>
          <w:sz w:val="13"/>
          <w:szCs w:val="13"/>
          <w:spacing w:val="3"/>
        </w:rPr>
        <w:t>us</w:t>
      </w:r>
      <w:r>
        <w:rPr>
          <w:rFonts w:ascii="Arial" w:hAnsi="Arial" w:eastAsia="Arial" w:cs="Arial"/>
          <w:sz w:val="13"/>
          <w:szCs w:val="13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Health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speaker</w:t>
      </w:r>
      <w:r>
        <w:rPr>
          <w:rFonts w:ascii="Arial" w:hAnsi="Arial" w:eastAsia="Arial" w:cs="Arial"/>
          <w:sz w:val="13"/>
          <w:szCs w:val="13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for</w:t>
      </w:r>
      <w:r>
        <w:rPr>
          <w:rFonts w:ascii="Arial" w:hAnsi="Arial" w:eastAsia="Arial" w:cs="Arial"/>
          <w:sz w:val="13"/>
          <w:szCs w:val="13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Ironwood;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has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received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research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</w:t>
      </w:r>
      <w:r>
        <w:rPr>
          <w:rFonts w:ascii="Arial" w:hAnsi="Arial" w:eastAsia="Arial" w:cs="Arial"/>
          <w:sz w:val="13"/>
          <w:szCs w:val="13"/>
          <w:spacing w:val="3"/>
        </w:rPr>
        <w:t>upport</w:t>
      </w:r>
      <w:r>
        <w:rPr>
          <w:rFonts w:ascii="Arial" w:hAnsi="Arial" w:eastAsia="Arial" w:cs="Arial"/>
          <w:sz w:val="13"/>
          <w:szCs w:val="13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from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the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National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Institute</w:t>
      </w:r>
      <w:r>
        <w:rPr>
          <w:rFonts w:ascii="Arial" w:hAnsi="Arial" w:eastAsia="Arial" w:cs="Arial"/>
          <w:sz w:val="13"/>
          <w:szCs w:val="13"/>
          <w:spacing w:val="3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of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Health,</w:t>
      </w:r>
      <w:r>
        <w:rPr>
          <w:rFonts w:ascii="Arial" w:hAnsi="Arial" w:eastAsia="Arial" w:cs="Arial"/>
          <w:sz w:val="13"/>
          <w:szCs w:val="13"/>
          <w:spacing w:val="2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Arena,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AnX</w:t>
      </w:r>
      <w:r>
        <w:rPr>
          <w:rFonts w:ascii="Arial" w:hAnsi="Arial" w:eastAsia="Arial" w:cs="Arial"/>
          <w:sz w:val="13"/>
          <w:szCs w:val="13"/>
          <w:spacing w:val="2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Robotica,</w:t>
      </w:r>
      <w:r>
        <w:rPr>
          <w:rFonts w:ascii="Arial" w:hAnsi="Arial" w:eastAsia="Arial" w:cs="Arial"/>
          <w:sz w:val="13"/>
          <w:szCs w:val="13"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Ironwood,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 Vanda</w:t>
      </w:r>
      <w:r>
        <w:rPr>
          <w:rFonts w:ascii="Arial" w:hAnsi="Arial" w:eastAsia="Arial" w:cs="Arial"/>
          <w:sz w:val="13"/>
          <w:szCs w:val="13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Pharmaceuticals;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2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has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stock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options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with</w:t>
      </w:r>
      <w:r>
        <w:rPr>
          <w:rFonts w:ascii="Arial" w:hAnsi="Arial" w:eastAsia="Arial" w:cs="Arial"/>
          <w:sz w:val="13"/>
          <w:szCs w:val="13"/>
          <w:spacing w:val="2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ModifyHealth</w:t>
      </w:r>
      <w:r>
        <w:rPr>
          <w:rFonts w:ascii="Arial" w:hAnsi="Arial" w:eastAsia="Arial" w:cs="Arial"/>
          <w:sz w:val="13"/>
          <w:szCs w:val="13"/>
          <w:spacing w:val="2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Trellus</w:t>
      </w:r>
      <w:r>
        <w:rPr>
          <w:rFonts w:ascii="Arial" w:hAnsi="Arial" w:eastAsia="Arial" w:cs="Arial"/>
          <w:sz w:val="13"/>
          <w:szCs w:val="13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Health.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W.D.C.</w:t>
      </w:r>
      <w:r>
        <w:rPr>
          <w:rFonts w:ascii="Arial" w:hAnsi="Arial" w:eastAsia="Arial" w:cs="Arial"/>
          <w:sz w:val="13"/>
          <w:szCs w:val="13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has</w:t>
      </w:r>
      <w:r>
        <w:rPr>
          <w:rFonts w:ascii="Arial" w:hAnsi="Arial" w:eastAsia="Arial" w:cs="Arial"/>
          <w:sz w:val="13"/>
          <w:szCs w:val="13"/>
          <w:spacing w:val="2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served</w:t>
      </w:r>
      <w:r>
        <w:rPr>
          <w:rFonts w:ascii="Arial" w:hAnsi="Arial" w:eastAsia="Arial" w:cs="Arial"/>
          <w:sz w:val="13"/>
          <w:szCs w:val="13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as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2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consultant</w:t>
      </w:r>
      <w:r>
        <w:rPr>
          <w:rFonts w:ascii="Arial" w:hAnsi="Arial" w:eastAsia="Arial" w:cs="Arial"/>
          <w:sz w:val="13"/>
          <w:szCs w:val="13"/>
          <w:spacing w:val="19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for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AbbVie,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Ardelyx,   Biomerica,   Ironw</w:t>
      </w:r>
      <w:r>
        <w:rPr>
          <w:rFonts w:ascii="Arial" w:hAnsi="Arial" w:eastAsia="Arial" w:cs="Arial"/>
          <w:sz w:val="13"/>
          <w:szCs w:val="13"/>
          <w:spacing w:val="3"/>
        </w:rPr>
        <w:t>ood,   Isothrive,   QOL   Medical,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Nestle,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Phathom  Pharmaceuticals,  Redhill,  Salix/Valeant,  Takeda,  and  Vibrant;  has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received</w:t>
      </w:r>
      <w:r>
        <w:rPr>
          <w:rFonts w:ascii="Arial" w:hAnsi="Arial" w:eastAsia="Arial" w:cs="Arial"/>
          <w:sz w:val="13"/>
          <w:szCs w:val="13"/>
          <w:spacing w:val="3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research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grants</w:t>
      </w:r>
      <w:r>
        <w:rPr>
          <w:rFonts w:ascii="Arial" w:hAnsi="Arial" w:eastAsia="Arial" w:cs="Arial"/>
          <w:sz w:val="13"/>
          <w:szCs w:val="13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from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FDA,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NIH,</w:t>
      </w:r>
      <w:r>
        <w:rPr>
          <w:rFonts w:ascii="Arial" w:hAnsi="Arial" w:eastAsia="Arial" w:cs="Arial"/>
          <w:sz w:val="13"/>
          <w:szCs w:val="13"/>
          <w:spacing w:val="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Commonwealth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Diagnostics,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QOL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Medical</w:t>
      </w:r>
      <w:r>
        <w:rPr>
          <w:rFonts w:ascii="Arial" w:hAnsi="Arial" w:eastAsia="Arial" w:cs="Arial"/>
          <w:sz w:val="13"/>
          <w:szCs w:val="13"/>
          <w:spacing w:val="8"/>
        </w:rPr>
        <w:t>,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Salix</w:t>
      </w:r>
      <w:r>
        <w:rPr>
          <w:rFonts w:ascii="Arial" w:hAnsi="Arial" w:eastAsia="Arial" w:cs="Arial"/>
          <w:sz w:val="13"/>
          <w:szCs w:val="13"/>
          <w:spacing w:val="8"/>
        </w:rPr>
        <w:t>;   </w:t>
      </w:r>
      <w:r>
        <w:rPr>
          <w:rFonts w:ascii="Arial" w:hAnsi="Arial" w:eastAsia="Arial" w:cs="Arial"/>
          <w:sz w:val="13"/>
          <w:szCs w:val="13"/>
        </w:rPr>
        <w:t>has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board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membership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at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ACG</w:t>
      </w:r>
      <w:r>
        <w:rPr>
          <w:rFonts w:ascii="Arial" w:hAnsi="Arial" w:eastAsia="Arial" w:cs="Arial"/>
          <w:sz w:val="13"/>
          <w:szCs w:val="13"/>
          <w:spacing w:val="8"/>
        </w:rPr>
        <w:t>, 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GI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on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Demand</w:t>
      </w:r>
      <w:r>
        <w:rPr>
          <w:rFonts w:ascii="Arial" w:hAnsi="Arial" w:eastAsia="Arial" w:cs="Arial"/>
          <w:sz w:val="13"/>
          <w:szCs w:val="13"/>
          <w:spacing w:val="7"/>
        </w:rPr>
        <w:t>,</w:t>
      </w:r>
      <w:r>
        <w:rPr>
          <w:rFonts w:ascii="Arial" w:hAnsi="Arial" w:eastAsia="Arial" w:cs="Arial"/>
          <w:sz w:val="13"/>
          <w:szCs w:val="13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International  Foundation  for</w:t>
      </w:r>
      <w:r>
        <w:rPr>
          <w:rFonts w:ascii="Arial" w:hAnsi="Arial" w:eastAsia="Arial" w:cs="Arial"/>
          <w:sz w:val="13"/>
          <w:szCs w:val="13"/>
          <w:spacing w:val="19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Functional</w:t>
      </w:r>
      <w:r>
        <w:rPr>
          <w:rFonts w:ascii="Arial" w:hAnsi="Arial" w:eastAsia="Arial" w:cs="Arial"/>
          <w:sz w:val="13"/>
          <w:szCs w:val="13"/>
          <w:spacing w:val="9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Gastrointestinal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Disorders</w:t>
      </w:r>
      <w:r>
        <w:rPr>
          <w:rFonts w:ascii="Arial" w:hAnsi="Arial" w:eastAsia="Arial" w:cs="Arial"/>
          <w:sz w:val="13"/>
          <w:szCs w:val="13"/>
          <w:spacing w:val="9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(IFFGD),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  the  Rome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Foundation;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holds</w:t>
      </w:r>
      <w:r>
        <w:rPr>
          <w:rFonts w:ascii="Arial" w:hAnsi="Arial" w:eastAsia="Arial" w:cs="Arial"/>
          <w:sz w:val="13"/>
          <w:szCs w:val="13"/>
          <w:spacing w:val="10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patents  for</w:t>
      </w:r>
      <w:r>
        <w:rPr>
          <w:rFonts w:ascii="Arial" w:hAnsi="Arial" w:eastAsia="Arial" w:cs="Arial"/>
          <w:sz w:val="13"/>
          <w:szCs w:val="13"/>
          <w:spacing w:val="9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Digital</w:t>
      </w:r>
      <w:r>
        <w:rPr>
          <w:rFonts w:ascii="Arial" w:hAnsi="Arial" w:eastAsia="Arial" w:cs="Arial"/>
          <w:sz w:val="13"/>
          <w:szCs w:val="13"/>
          <w:spacing w:val="10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Manometry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the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Rectal</w:t>
      </w:r>
      <w:r>
        <w:rPr>
          <w:rFonts w:ascii="Arial" w:hAnsi="Arial" w:eastAsia="Arial" w:cs="Arial"/>
          <w:sz w:val="13"/>
          <w:szCs w:val="13"/>
          <w:spacing w:val="13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Expulsion</w:t>
      </w:r>
      <w:r>
        <w:rPr>
          <w:rFonts w:ascii="Arial" w:hAnsi="Arial" w:eastAsia="Arial" w:cs="Arial"/>
          <w:sz w:val="13"/>
          <w:szCs w:val="13"/>
          <w:spacing w:val="12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Device;  and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has  stock</w:t>
      </w:r>
      <w:r>
        <w:rPr>
          <w:rFonts w:ascii="Arial" w:hAnsi="Arial" w:eastAsia="Arial" w:cs="Arial"/>
          <w:sz w:val="13"/>
          <w:szCs w:val="13"/>
          <w:spacing w:val="9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options   in  Coprata,   Dieta,   K</w:t>
      </w:r>
      <w:r>
        <w:rPr>
          <w:rFonts w:ascii="Arial" w:hAnsi="Arial" w:eastAsia="Arial" w:cs="Arial"/>
          <w:sz w:val="13"/>
          <w:szCs w:val="13"/>
          <w:spacing w:val="2"/>
        </w:rPr>
        <w:t>iwi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Bioscience,</w:t>
      </w:r>
      <w:r>
        <w:rPr>
          <w:rFonts w:ascii="Arial" w:hAnsi="Arial" w:eastAsia="Arial" w:cs="Arial"/>
          <w:sz w:val="13"/>
          <w:szCs w:val="13"/>
          <w:spacing w:val="25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ISOThrive,</w:t>
      </w:r>
      <w:r>
        <w:rPr>
          <w:rFonts w:ascii="Arial" w:hAnsi="Arial" w:eastAsia="Arial" w:cs="Arial"/>
          <w:sz w:val="13"/>
          <w:szCs w:val="13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  <w:spacing w:val="25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Modify</w:t>
      </w:r>
      <w:r>
        <w:rPr>
          <w:rFonts w:ascii="Arial" w:hAnsi="Arial" w:eastAsia="Arial" w:cs="Arial"/>
          <w:sz w:val="13"/>
          <w:szCs w:val="13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Health.</w:t>
      </w:r>
      <w:r>
        <w:rPr>
          <w:rFonts w:ascii="Arial" w:hAnsi="Arial" w:eastAsia="Arial" w:cs="Arial"/>
          <w:sz w:val="13"/>
          <w:szCs w:val="13"/>
          <w:spacing w:val="2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C.V.A.</w:t>
      </w:r>
      <w:r>
        <w:rPr>
          <w:rFonts w:ascii="Arial" w:hAnsi="Arial" w:eastAsia="Arial" w:cs="Arial"/>
          <w:sz w:val="13"/>
          <w:szCs w:val="13"/>
          <w:spacing w:val="2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has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served</w:t>
      </w:r>
      <w:r>
        <w:rPr>
          <w:rFonts w:ascii="Arial" w:hAnsi="Arial" w:eastAsia="Arial" w:cs="Arial"/>
          <w:sz w:val="13"/>
          <w:szCs w:val="13"/>
          <w:spacing w:val="19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as</w:t>
      </w:r>
      <w:r>
        <w:rPr>
          <w:rFonts w:ascii="Arial" w:hAnsi="Arial" w:eastAsia="Arial" w:cs="Arial"/>
          <w:sz w:val="13"/>
          <w:szCs w:val="13"/>
          <w:spacing w:val="19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consult</w:t>
      </w:r>
      <w:r>
        <w:rPr>
          <w:rFonts w:ascii="Arial" w:hAnsi="Arial" w:eastAsia="Arial" w:cs="Arial"/>
          <w:sz w:val="13"/>
          <w:szCs w:val="13"/>
          <w:spacing w:val="2"/>
        </w:rPr>
        <w:t>ant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for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Owlstone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Medical;</w:t>
      </w:r>
      <w:r>
        <w:rPr>
          <w:rFonts w:ascii="Arial" w:hAnsi="Arial" w:eastAsia="Arial" w:cs="Arial"/>
          <w:sz w:val="13"/>
          <w:szCs w:val="13"/>
          <w:spacing w:val="15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has</w:t>
      </w:r>
      <w:r>
        <w:rPr>
          <w:rFonts w:ascii="Arial" w:hAnsi="Arial" w:eastAsia="Arial" w:cs="Arial"/>
          <w:sz w:val="13"/>
          <w:szCs w:val="13"/>
          <w:spacing w:val="15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stock</w:t>
      </w:r>
      <w:r>
        <w:rPr>
          <w:rFonts w:ascii="Arial" w:hAnsi="Arial" w:eastAsia="Arial" w:cs="Arial"/>
          <w:sz w:val="13"/>
          <w:szCs w:val="13"/>
          <w:spacing w:val="15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options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in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My</w:t>
      </w:r>
      <w:r>
        <w:rPr>
          <w:rFonts w:ascii="Arial" w:hAnsi="Arial" w:eastAsia="Arial" w:cs="Arial"/>
          <w:sz w:val="13"/>
          <w:szCs w:val="13"/>
          <w:spacing w:val="13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To</w:t>
      </w:r>
      <w:r>
        <w:rPr>
          <w:rFonts w:ascii="Arial" w:hAnsi="Arial" w:eastAsia="Arial" w:cs="Arial"/>
          <w:sz w:val="13"/>
          <w:szCs w:val="13"/>
          <w:spacing w:val="3"/>
        </w:rPr>
        <w:t>tal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Health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Owlstone   Medical.</w:t>
      </w:r>
      <w:r>
        <w:rPr>
          <w:rFonts w:ascii="Arial" w:hAnsi="Arial" w:eastAsia="Arial" w:cs="Arial"/>
          <w:sz w:val="13"/>
          <w:szCs w:val="13"/>
          <w:spacing w:val="15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A.E.</w:t>
      </w:r>
      <w:r>
        <w:rPr>
          <w:rFonts w:ascii="Arial" w:hAnsi="Arial" w:eastAsia="Arial" w:cs="Arial"/>
          <w:sz w:val="13"/>
          <w:szCs w:val="13"/>
          <w:spacing w:val="3"/>
        </w:rPr>
        <w:t>B.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receives   royalties</w:t>
      </w:r>
      <w:r>
        <w:rPr>
          <w:rFonts w:ascii="Arial" w:hAnsi="Arial" w:eastAsia="Arial" w:cs="Arial"/>
          <w:sz w:val="13"/>
          <w:szCs w:val="13"/>
          <w:spacing w:val="18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from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patent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created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for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Medispira</w:t>
      </w:r>
      <w:r>
        <w:rPr>
          <w:rFonts w:ascii="Arial" w:hAnsi="Arial" w:eastAsia="Arial" w:cs="Arial"/>
          <w:sz w:val="13"/>
          <w:szCs w:val="13"/>
          <w:spacing w:val="4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Medical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Technologies.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L.A.H.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has</w:t>
      </w:r>
      <w:r>
        <w:rPr>
          <w:rFonts w:ascii="Arial" w:hAnsi="Arial" w:eastAsia="Arial" w:cs="Arial"/>
          <w:sz w:val="13"/>
          <w:szCs w:val="13"/>
          <w:spacing w:val="2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consulted</w:t>
      </w:r>
      <w:r>
        <w:rPr>
          <w:rFonts w:ascii="Arial" w:hAnsi="Arial" w:eastAsia="Arial" w:cs="Arial"/>
          <w:sz w:val="13"/>
          <w:szCs w:val="13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for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AbbVie/Ironwood,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Alyman</w:t>
      </w:r>
      <w:r>
        <w:rPr>
          <w:rFonts w:ascii="Arial" w:hAnsi="Arial" w:eastAsia="Arial" w:cs="Arial"/>
          <w:sz w:val="13"/>
          <w:szCs w:val="13"/>
          <w:spacing w:val="11"/>
        </w:rPr>
        <w:t>,</w:t>
      </w:r>
      <w:r>
        <w:rPr>
          <w:rFonts w:ascii="Arial" w:hAnsi="Arial" w:eastAsia="Arial" w:cs="Arial"/>
          <w:sz w:val="13"/>
          <w:szCs w:val="13"/>
          <w:spacing w:val="4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Takeda</w:t>
      </w:r>
      <w:r>
        <w:rPr>
          <w:rFonts w:ascii="Arial" w:hAnsi="Arial" w:eastAsia="Arial" w:cs="Arial"/>
          <w:sz w:val="13"/>
          <w:szCs w:val="13"/>
          <w:spacing w:val="11"/>
        </w:rPr>
        <w:t>.  E.D.</w:t>
      </w:r>
      <w:r>
        <w:rPr>
          <w:rFonts w:ascii="Arial" w:hAnsi="Arial" w:eastAsia="Arial" w:cs="Arial"/>
          <w:sz w:val="13"/>
          <w:szCs w:val="13"/>
        </w:rPr>
        <w:t>S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has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served</w:t>
      </w:r>
      <w:r>
        <w:rPr>
          <w:rFonts w:ascii="Arial" w:hAnsi="Arial" w:eastAsia="Arial" w:cs="Arial"/>
          <w:sz w:val="13"/>
          <w:szCs w:val="13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as</w:t>
      </w:r>
      <w:r>
        <w:rPr>
          <w:rFonts w:ascii="Arial" w:hAnsi="Arial" w:eastAsia="Arial" w:cs="Arial"/>
          <w:sz w:val="13"/>
          <w:szCs w:val="13"/>
          <w:spacing w:val="3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consultant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for</w:t>
      </w:r>
      <w:r>
        <w:rPr>
          <w:rFonts w:ascii="Arial" w:hAnsi="Arial" w:eastAsia="Arial" w:cs="Arial"/>
          <w:sz w:val="13"/>
          <w:szCs w:val="13"/>
          <w:spacing w:val="3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Salix</w:t>
      </w:r>
      <w:r>
        <w:rPr>
          <w:rFonts w:ascii="Arial" w:hAnsi="Arial" w:eastAsia="Arial" w:cs="Arial"/>
          <w:sz w:val="13"/>
          <w:szCs w:val="13"/>
          <w:spacing w:val="11"/>
        </w:rPr>
        <w:t>,  </w:t>
      </w:r>
      <w:r>
        <w:rPr>
          <w:rFonts w:ascii="Arial" w:hAnsi="Arial" w:eastAsia="Arial" w:cs="Arial"/>
          <w:sz w:val="13"/>
          <w:szCs w:val="13"/>
        </w:rPr>
        <w:t>Mahana</w:t>
      </w:r>
      <w:r>
        <w:rPr>
          <w:rFonts w:ascii="Arial" w:hAnsi="Arial" w:eastAsia="Arial" w:cs="Arial"/>
          <w:sz w:val="13"/>
          <w:szCs w:val="13"/>
          <w:spacing w:val="11"/>
        </w:rPr>
        <w:t>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Ardelyx,</w:t>
      </w:r>
      <w:r>
        <w:rPr>
          <w:rFonts w:ascii="Arial" w:hAnsi="Arial" w:eastAsia="Arial" w:cs="Arial"/>
          <w:sz w:val="13"/>
          <w:szCs w:val="13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Takeda,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GI</w:t>
      </w:r>
      <w:r>
        <w:rPr>
          <w:rFonts w:ascii="Arial" w:hAnsi="Arial" w:eastAsia="Arial" w:cs="Arial"/>
          <w:sz w:val="13"/>
          <w:szCs w:val="13"/>
          <w:spacing w:val="3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Supply</w:t>
      </w:r>
      <w:r>
        <w:rPr>
          <w:rFonts w:ascii="Arial" w:hAnsi="Arial" w:eastAsia="Arial" w:cs="Arial"/>
          <w:sz w:val="13"/>
          <w:szCs w:val="13"/>
          <w:spacing w:val="3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  Neuraxis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outs</w:t>
      </w:r>
      <w:r>
        <w:rPr>
          <w:rFonts w:ascii="Arial" w:hAnsi="Arial" w:eastAsia="Arial" w:cs="Arial"/>
          <w:sz w:val="13"/>
          <w:szCs w:val="13"/>
          <w:spacing w:val="3"/>
        </w:rPr>
        <w:t>ide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the</w:t>
      </w:r>
      <w:r>
        <w:rPr>
          <w:rFonts w:ascii="Arial" w:hAnsi="Arial" w:eastAsia="Arial" w:cs="Arial"/>
          <w:sz w:val="13"/>
          <w:szCs w:val="13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scope</w:t>
      </w:r>
      <w:r>
        <w:rPr>
          <w:rFonts w:ascii="Arial" w:hAnsi="Arial" w:eastAsia="Arial" w:cs="Arial"/>
          <w:sz w:val="13"/>
          <w:szCs w:val="13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of</w:t>
      </w:r>
      <w:r>
        <w:rPr>
          <w:rFonts w:ascii="Arial" w:hAnsi="Arial" w:eastAsia="Arial" w:cs="Arial"/>
          <w:sz w:val="13"/>
          <w:szCs w:val="13"/>
          <w:spacing w:val="2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the</w:t>
      </w:r>
      <w:r>
        <w:rPr>
          <w:rFonts w:ascii="Arial" w:hAnsi="Arial" w:eastAsia="Arial" w:cs="Arial"/>
          <w:sz w:val="13"/>
          <w:szCs w:val="13"/>
          <w:spacing w:val="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current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work</w:t>
      </w:r>
      <w:r>
        <w:rPr>
          <w:rFonts w:ascii="Arial" w:hAnsi="Arial" w:eastAsia="Arial" w:cs="Arial"/>
          <w:sz w:val="13"/>
          <w:szCs w:val="13"/>
          <w:spacing w:val="7"/>
        </w:rPr>
        <w:t>.   </w:t>
      </w:r>
      <w:r>
        <w:rPr>
          <w:rFonts w:ascii="Arial" w:hAnsi="Arial" w:eastAsia="Arial" w:cs="Arial"/>
          <w:sz w:val="13"/>
          <w:szCs w:val="13"/>
        </w:rPr>
        <w:t>He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holds   a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patent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on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the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Rectal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Expulsion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Device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7"/>
        </w:rPr>
        <w:t>A.J.</w:t>
      </w:r>
      <w:r>
        <w:rPr>
          <w:rFonts w:ascii="Arial" w:hAnsi="Arial" w:eastAsia="Arial" w:cs="Arial"/>
          <w:sz w:val="13"/>
          <w:szCs w:val="13"/>
          <w:spacing w:val="6"/>
        </w:rPr>
        <w:t>L.   </w:t>
      </w:r>
      <w:r>
        <w:rPr>
          <w:rFonts w:ascii="Arial" w:hAnsi="Arial" w:eastAsia="Arial" w:cs="Arial"/>
          <w:sz w:val="13"/>
          <w:szCs w:val="13"/>
        </w:rPr>
        <w:t>has </w:t>
      </w:r>
      <w:r>
        <w:rPr>
          <w:rFonts w:ascii="Arial" w:hAnsi="Arial" w:eastAsia="Arial" w:cs="Arial"/>
          <w:sz w:val="13"/>
          <w:szCs w:val="13"/>
          <w:spacing w:val="4"/>
        </w:rPr>
        <w:t>consulted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for</w:t>
      </w:r>
      <w:r>
        <w:rPr>
          <w:rFonts w:ascii="Arial" w:hAnsi="Arial" w:eastAsia="Arial" w:cs="Arial"/>
          <w:sz w:val="13"/>
          <w:szCs w:val="13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Vibrant  and  Mylan;  owns  equity  in  Johnson  </w:t>
      </w:r>
      <w:r>
        <w:rPr>
          <w:rFonts w:ascii="Arial" w:hAnsi="Arial" w:eastAsia="Arial" w:cs="Arial"/>
          <w:sz w:val="13"/>
          <w:szCs w:val="13"/>
          <w:spacing w:val="3"/>
        </w:rPr>
        <w:t>&amp;  Johnson  and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Bristol  Meier  &amp;  Squibb;  and  has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received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research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suppo</w:t>
      </w:r>
      <w:r>
        <w:rPr>
          <w:rFonts w:ascii="Arial" w:hAnsi="Arial" w:eastAsia="Arial" w:cs="Arial"/>
          <w:sz w:val="13"/>
          <w:szCs w:val="13"/>
          <w:spacing w:val="3"/>
        </w:rPr>
        <w:t>rt  from  Takeda,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Vanda,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Shire,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and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Biomerica.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Th</w:t>
      </w:r>
      <w:r>
        <w:rPr>
          <w:rFonts w:ascii="Arial" w:hAnsi="Arial" w:eastAsia="Arial" w:cs="Arial"/>
          <w:sz w:val="13"/>
          <w:szCs w:val="13"/>
          <w:spacing w:val="3"/>
        </w:rPr>
        <w:t>e</w:t>
      </w:r>
      <w:r>
        <w:rPr>
          <w:rFonts w:ascii="Arial" w:hAnsi="Arial" w:eastAsia="Arial" w:cs="Arial"/>
          <w:sz w:val="13"/>
          <w:szCs w:val="13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remaining</w:t>
      </w:r>
      <w:r>
        <w:rPr>
          <w:rFonts w:ascii="Arial" w:hAnsi="Arial" w:eastAsia="Arial" w:cs="Arial"/>
          <w:sz w:val="13"/>
          <w:szCs w:val="13"/>
          <w:spacing w:val="1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authors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disclose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no</w:t>
      </w:r>
      <w:r>
        <w:rPr>
          <w:rFonts w:ascii="Arial" w:hAnsi="Arial" w:eastAsia="Arial" w:cs="Arial"/>
          <w:sz w:val="13"/>
          <w:szCs w:val="13"/>
          <w:spacing w:val="15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conﬂicts.</w:t>
      </w:r>
    </w:p>
    <w:p>
      <w:pPr>
        <w:pStyle w:val="BodyText"/>
        <w:ind w:left="13" w:right="4315" w:hanging="1"/>
        <w:spacing w:before="190" w:line="244" w:lineRule="auto"/>
        <w:rPr>
          <w:rFonts w:ascii="Arial" w:hAnsi="Arial" w:eastAsia="Arial" w:cs="Arial"/>
          <w:sz w:val="13"/>
          <w:szCs w:val="13"/>
        </w:rPr>
      </w:pPr>
      <w:r>
        <w:rPr>
          <w:sz w:val="13"/>
          <w:szCs w:val="13"/>
          <w:spacing w:val="12"/>
        </w:rPr>
        <w:t>Funding</w:t>
      </w:r>
      <w:r>
        <w:rPr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None.</w:t>
      </w:r>
    </w:p>
    <w:sectPr>
      <w:type w:val="continuous"/>
      <w:pgSz w:w="11880" w:h="15660"/>
      <w:pgMar w:top="948" w:right="976" w:bottom="400" w:left="0" w:header="672" w:footer="0" w:gutter="0"/>
      <w:cols w:equalWidth="0" w:num="2">
        <w:col w:w="5957" w:space="100"/>
        <w:col w:w="48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1089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1090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1091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1092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1094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1096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1097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1098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1099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1100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1101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1102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1103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1104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June</w:t>
    </w:r>
    <w:r>
      <w:rPr>
        <w:rFonts w:ascii="Arial" w:hAnsi="Arial" w:eastAsia="Arial" w:cs="Arial"/>
        <w:sz w:val="17"/>
        <w:szCs w:val="17"/>
        <w:spacing w:val="1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2023</w:t>
    </w:r>
    <w:r>
      <w:rPr>
        <w:rFonts w:ascii="Arial" w:hAnsi="Arial" w:eastAsia="Arial" w:cs="Arial"/>
        <w:sz w:val="17"/>
        <w:szCs w:val="17"/>
        <w:spacing w:val="1"/>
      </w:rPr>
      <w:t xml:space="preserve">                     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8"/>
      </w:rPr>
      <w:t>AGA-ACG</w:t>
    </w:r>
    <w:r>
      <w:rPr>
        <w:rFonts w:ascii="Arial" w:hAnsi="Arial" w:eastAsia="Arial" w:cs="Arial"/>
        <w:sz w:val="17"/>
        <w:szCs w:val="17"/>
        <w:spacing w:val="2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Guideline</w:t>
    </w:r>
    <w:r>
      <w:rPr>
        <w:rFonts w:ascii="Arial" w:hAnsi="Arial" w:eastAsia="Arial" w:cs="Arial"/>
        <w:sz w:val="17"/>
        <w:szCs w:val="17"/>
        <w:spacing w:val="16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P</w:t>
    </w:r>
    <w:r>
      <w:rPr>
        <w:rFonts w:ascii="Arial" w:hAnsi="Arial" w:eastAsia="Arial" w:cs="Arial"/>
        <w:sz w:val="17"/>
        <w:szCs w:val="17"/>
        <w:spacing w:val="-9"/>
      </w:rPr>
      <w:t>harmacological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Management</w:t>
    </w:r>
    <w:r>
      <w:rPr>
        <w:rFonts w:ascii="Arial" w:hAnsi="Arial" w:eastAsia="Arial" w:cs="Arial"/>
        <w:sz w:val="17"/>
        <w:szCs w:val="17"/>
        <w:spacing w:val="17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of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CIC   1105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1106   Chang</w:t>
    </w:r>
    <w:r>
      <w:rPr>
        <w:rFonts w:ascii="Arial" w:hAnsi="Arial" w:eastAsia="Arial" w:cs="Arial"/>
        <w:sz w:val="17"/>
        <w:szCs w:val="17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</w:t>
    </w:r>
    <w:r>
      <w:rPr>
        <w:rFonts w:ascii="Arial" w:hAnsi="Arial" w:eastAsia="Arial" w:cs="Arial"/>
        <w:sz w:val="17"/>
        <w:szCs w:val="17"/>
        <w:spacing w:val="-8"/>
        <w:position w:val="2"/>
      </w:rPr>
      <w:t>enterology</w:t>
    </w:r>
    <w:r>
      <w:rPr>
        <w:rFonts w:ascii="Arial" w:hAnsi="Arial" w:eastAsia="Arial" w:cs="Arial"/>
        <w:sz w:val="17"/>
        <w:szCs w:val="17"/>
        <w:spacing w:val="14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016-5085(23)00513-9/sref73" TargetMode="External"/><Relationship Id="rId98" Type="http://schemas.openxmlformats.org/officeDocument/2006/relationships/hyperlink" Target="http://refhub.elsevier.com/S0016-5085(23)00513-9/sref72" TargetMode="External"/><Relationship Id="rId97" Type="http://schemas.openxmlformats.org/officeDocument/2006/relationships/hyperlink" Target="http://refhub.elsevier.com/S0016-5085(23)00513-9/sref71" TargetMode="External"/><Relationship Id="rId96" Type="http://schemas.openxmlformats.org/officeDocument/2006/relationships/hyperlink" Target="http://refhub.elsevier.com/S0016-5085(23)00513-9/sref70" TargetMode="External"/><Relationship Id="rId95" Type="http://schemas.openxmlformats.org/officeDocument/2006/relationships/hyperlink" Target="https://www.accessdata.fda.gov/drugsatfda_docs/nda/2018/202811Orig1s010.pdf" TargetMode="External"/><Relationship Id="rId94" Type="http://schemas.openxmlformats.org/officeDocument/2006/relationships/hyperlink" Target="http://refhub.elsevier.com/S0016-5085(23)00513-9/sref68" TargetMode="External"/><Relationship Id="rId93" Type="http://schemas.openxmlformats.org/officeDocument/2006/relationships/hyperlink" Target="http://refhub.elsevier.com/S0016-5085(23)00513-9/sref67" TargetMode="External"/><Relationship Id="rId92" Type="http://schemas.openxmlformats.org/officeDocument/2006/relationships/hyperlink" Target="http://refhub.elsevier.com/S0016-5085(23)00513-9/sref66" TargetMode="External"/><Relationship Id="rId91" Type="http://schemas.openxmlformats.org/officeDocument/2006/relationships/hyperlink" Target="http://refhub.elsevier.com/S0016-5085(23)00513-9/sref65" TargetMode="External"/><Relationship Id="rId90" Type="http://schemas.openxmlformats.org/officeDocument/2006/relationships/hyperlink" Target="http://refhub.elsevier.com/S0016-5085(23)00513-9/sref64" TargetMode="External"/><Relationship Id="rId9" Type="http://schemas.openxmlformats.org/officeDocument/2006/relationships/header" Target="header4.xml"/><Relationship Id="rId89" Type="http://schemas.openxmlformats.org/officeDocument/2006/relationships/hyperlink" Target="http://refhub.elsevier.com/S0016-5085(23)00513-9/sref63" TargetMode="External"/><Relationship Id="rId88" Type="http://schemas.openxmlformats.org/officeDocument/2006/relationships/hyperlink" Target="http://refhub.elsevier.com/S0016-5085(23)00513-9/sref62" TargetMode="External"/><Relationship Id="rId87" Type="http://schemas.openxmlformats.org/officeDocument/2006/relationships/hyperlink" Target="http://refhub.elsevier.com/S0016-5085(23)00513-9/sref61" TargetMode="External"/><Relationship Id="rId86" Type="http://schemas.openxmlformats.org/officeDocument/2006/relationships/hyperlink" Target="http://refhub.elsevier.com/S0016-5085(23)00513-9/sref60" TargetMode="External"/><Relationship Id="rId85" Type="http://schemas.openxmlformats.org/officeDocument/2006/relationships/hyperlink" Target="http://refhub.elsevier.com/S0016-5085(23)00513-9/sref59" TargetMode="External"/><Relationship Id="rId84" Type="http://schemas.openxmlformats.org/officeDocument/2006/relationships/hyperlink" Target="http://refhub.elsevier.com/S0016-5085(23)00513-9/sref58" TargetMode="External"/><Relationship Id="rId83" Type="http://schemas.openxmlformats.org/officeDocument/2006/relationships/hyperlink" Target="http://refhub.elsevier.com/S0016-5085(23)00513-9/sref57" TargetMode="External"/><Relationship Id="rId82" Type="http://schemas.openxmlformats.org/officeDocument/2006/relationships/hyperlink" Target="https://go.drugbank.com/drugs/DB11365" TargetMode="External"/><Relationship Id="rId81" Type="http://schemas.openxmlformats.org/officeDocument/2006/relationships/hyperlink" Target="http://refhub.elsevier.com/S0016-5085(23)00513-9/sref55" TargetMode="External"/><Relationship Id="rId80" Type="http://schemas.openxmlformats.org/officeDocument/2006/relationships/header" Target="header17.xml"/><Relationship Id="rId8" Type="http://schemas.openxmlformats.org/officeDocument/2006/relationships/header" Target="header3.xml"/><Relationship Id="rId79" Type="http://schemas.openxmlformats.org/officeDocument/2006/relationships/hyperlink" Target="http://refhub.elsevier.com/S0016-5085(23)00513-9/sref54" TargetMode="External"/><Relationship Id="rId78" Type="http://schemas.openxmlformats.org/officeDocument/2006/relationships/hyperlink" Target="http://refhub.elsevier.com/S0016-5085(23)00513-9/sref53" TargetMode="External"/><Relationship Id="rId77" Type="http://schemas.openxmlformats.org/officeDocument/2006/relationships/hyperlink" Target="http://refhub.elsevier.com/S0016-5085(23)00513-9/sref52" TargetMode="External"/><Relationship Id="rId76" Type="http://schemas.openxmlformats.org/officeDocument/2006/relationships/hyperlink" Target="http://refhub.elsevier.com/S0016-5085(23)00513-9/sref51" TargetMode="External"/><Relationship Id="rId75" Type="http://schemas.openxmlformats.org/officeDocument/2006/relationships/hyperlink" Target="http://refhub.elsevier.com/S0016-5085(23)00513-9/sref50" TargetMode="External"/><Relationship Id="rId74" Type="http://schemas.openxmlformats.org/officeDocument/2006/relationships/hyperlink" Target="http://refhub.elsevier.com/S0016-5085(23)00513-9/sref49" TargetMode="External"/><Relationship Id="rId73" Type="http://schemas.openxmlformats.org/officeDocument/2006/relationships/hyperlink" Target="http://refhub.elsevier.com/S0016-5085(23)00513-9/sref48" TargetMode="External"/><Relationship Id="rId72" Type="http://schemas.openxmlformats.org/officeDocument/2006/relationships/hyperlink" Target="https://www.ncbi.nlm.nih.gov/books/NBK549811/" TargetMode="External"/><Relationship Id="rId71" Type="http://schemas.openxmlformats.org/officeDocument/2006/relationships/hyperlink" Target="http://refhub.elsevier.com/S0016-5085(23)00513-9/sref46" TargetMode="External"/><Relationship Id="rId70" Type="http://schemas.openxmlformats.org/officeDocument/2006/relationships/hyperlink" Target="http://refhub.elsevier.com/S0016-5085(23)00513-9/sref45" TargetMode="External"/><Relationship Id="rId7" Type="http://schemas.openxmlformats.org/officeDocument/2006/relationships/image" Target="media/image4.png"/><Relationship Id="rId69" Type="http://schemas.openxmlformats.org/officeDocument/2006/relationships/hyperlink" Target="http://refhub.elsevier.com/S0016-5085(23)00513-9/sref44" TargetMode="External"/><Relationship Id="rId68" Type="http://schemas.openxmlformats.org/officeDocument/2006/relationships/hyperlink" Target="http://refhub.elsevier.com/S0016-5085(23)00513-9/sref43" TargetMode="External"/><Relationship Id="rId67" Type="http://schemas.openxmlformats.org/officeDocument/2006/relationships/hyperlink" Target="http://refhub.elsevier.com/S0016-5085(23)00513-9/sref42" TargetMode="External"/><Relationship Id="rId66" Type="http://schemas.openxmlformats.org/officeDocument/2006/relationships/hyperlink" Target="http://refhub.elsevier.com/S0016-5085(23)00513-9/sref41" TargetMode="External"/><Relationship Id="rId65" Type="http://schemas.openxmlformats.org/officeDocument/2006/relationships/hyperlink" Target="http://refhub.elsevier.com/S0016-5085(23)00513-9/sref40" TargetMode="External"/><Relationship Id="rId64" Type="http://schemas.openxmlformats.org/officeDocument/2006/relationships/hyperlink" Target="http://refhub.elsevier.com/S0016-5085(23)00513-9/sref39" TargetMode="External"/><Relationship Id="rId63" Type="http://schemas.openxmlformats.org/officeDocument/2006/relationships/hyperlink" Target="http://refhub.elsevier.com/S0016-5085(23)00513-9/sref38" TargetMode="External"/><Relationship Id="rId62" Type="http://schemas.openxmlformats.org/officeDocument/2006/relationships/hyperlink" Target="http://refhub.elsevier.com/S0016-5085(23)00513-9/sref37" TargetMode="External"/><Relationship Id="rId61" Type="http://schemas.openxmlformats.org/officeDocument/2006/relationships/hyperlink" Target="http://refhub.elsevier.com/S0016-5085(23)00513-9/sref36" TargetMode="External"/><Relationship Id="rId60" Type="http://schemas.openxmlformats.org/officeDocument/2006/relationships/hyperlink" Target="http://refhub.elsevier.com/S0016-5085(23)00513-9/sref35" TargetMode="External"/><Relationship Id="rId6" Type="http://schemas.openxmlformats.org/officeDocument/2006/relationships/header" Target="header2.xml"/><Relationship Id="rId59" Type="http://schemas.openxmlformats.org/officeDocument/2006/relationships/hyperlink" Target="http://refhub.elsevier.com/S0016-5085(23)00513-9/sref34" TargetMode="External"/><Relationship Id="rId58" Type="http://schemas.openxmlformats.org/officeDocument/2006/relationships/hyperlink" Target="http://refhub.elsevier.com/S0016-5085(23)00513-9/sref33" TargetMode="External"/><Relationship Id="rId57" Type="http://schemas.openxmlformats.org/officeDocument/2006/relationships/hyperlink" Target="http://refhub.elsevier.com/S0016-5085(23)00513-9/sref32" TargetMode="External"/><Relationship Id="rId56" Type="http://schemas.openxmlformats.org/officeDocument/2006/relationships/hyperlink" Target="http://refhub.elsevier.com/S0016-5085(23)00513-9/sref31" TargetMode="External"/><Relationship Id="rId55" Type="http://schemas.openxmlformats.org/officeDocument/2006/relationships/hyperlink" Target="http://refhub.elsevier.com/S0016-5085(23)00513-9/sref30" TargetMode="External"/><Relationship Id="rId54" Type="http://schemas.openxmlformats.org/officeDocument/2006/relationships/hyperlink" Target="http://refhub.elsevier.com/S0016-5085(23)00513-9/sref29" TargetMode="External"/><Relationship Id="rId53" Type="http://schemas.openxmlformats.org/officeDocument/2006/relationships/hyperlink" Target="http://refhub.elsevier.com/S0016-5085(23)00513-9/sref28" TargetMode="External"/><Relationship Id="rId52" Type="http://schemas.openxmlformats.org/officeDocument/2006/relationships/hyperlink" Target="http://refhub.elsevier.com/S0016-5085(23)00513-9/sref27" TargetMode="External"/><Relationship Id="rId51" Type="http://schemas.openxmlformats.org/officeDocument/2006/relationships/hyperlink" Target="http://refhub.elsevier.com/S0016-5085(23)00513-9/sref26" TargetMode="External"/><Relationship Id="rId50" Type="http://schemas.openxmlformats.org/officeDocument/2006/relationships/hyperlink" Target="http://refhub.elsevier.com/S0016-5085(23)00513-9/sref25" TargetMode="External"/><Relationship Id="rId5" Type="http://schemas.openxmlformats.org/officeDocument/2006/relationships/hyperlink" Target="https://doi.org/10.1053/j.gastro.2023.03.214" TargetMode="External"/><Relationship Id="rId49" Type="http://schemas.openxmlformats.org/officeDocument/2006/relationships/header" Target="header16.xml"/><Relationship Id="rId48" Type="http://schemas.openxmlformats.org/officeDocument/2006/relationships/hyperlink" Target="http://refhub.elsevier.com/S0016-5085(23)00513-9/sref24" TargetMode="External"/><Relationship Id="rId47" Type="http://schemas.openxmlformats.org/officeDocument/2006/relationships/hyperlink" Target="http://gradepro.org" TargetMode="External"/><Relationship Id="rId46" Type="http://schemas.openxmlformats.org/officeDocument/2006/relationships/hyperlink" Target="http://refhub.elsevier.com/S0016-5085(23)00513-9/sref22" TargetMode="External"/><Relationship Id="rId45" Type="http://schemas.openxmlformats.org/officeDocument/2006/relationships/hyperlink" Target="http://refhub.elsevier.com/S0016-5085(23)00513-9/sref21" TargetMode="External"/><Relationship Id="rId44" Type="http://schemas.openxmlformats.org/officeDocument/2006/relationships/hyperlink" Target="http://refhub.elsevier.com/S0016-5085(23)00513-9/sref20" TargetMode="External"/><Relationship Id="rId43" Type="http://schemas.openxmlformats.org/officeDocument/2006/relationships/hyperlink" Target="http://www.covidence.org" TargetMode="External"/><Relationship Id="rId42" Type="http://schemas.openxmlformats.org/officeDocument/2006/relationships/hyperlink" Target="http://refhub.elsevier.com/S0016-5085(23)00513-9/sref18" TargetMode="External"/><Relationship Id="rId41" Type="http://schemas.openxmlformats.org/officeDocument/2006/relationships/hyperlink" Target="http://refhub.elsevier.com/S0016-5085(23)00513-9/sref17" TargetMode="External"/><Relationship Id="rId40" Type="http://schemas.openxmlformats.org/officeDocument/2006/relationships/hyperlink" Target="http://refhub.elsevier.com/S0016-5085(23)00513-9/sref16" TargetMode="External"/><Relationship Id="rId4" Type="http://schemas.openxmlformats.org/officeDocument/2006/relationships/image" Target="media/image3.png"/><Relationship Id="rId39" Type="http://schemas.openxmlformats.org/officeDocument/2006/relationships/hyperlink" Target="http://refhub.elsevier.com/S0016-5085(23)00513-9/sref15" TargetMode="External"/><Relationship Id="rId38" Type="http://schemas.openxmlformats.org/officeDocument/2006/relationships/hyperlink" Target="http://refhub.elsevier.com/S0016-5085(23)00513-9/sref14" TargetMode="External"/><Relationship Id="rId37" Type="http://schemas.openxmlformats.org/officeDocument/2006/relationships/hyperlink" Target="http://refhub.elsevier.com/S0016-5085(23)00513-9/sref13" TargetMode="External"/><Relationship Id="rId36" Type="http://schemas.openxmlformats.org/officeDocument/2006/relationships/hyperlink" Target="http://refhub.elsevier.com/S0016-5085(23)00513-9/sref12" TargetMode="External"/><Relationship Id="rId35" Type="http://schemas.openxmlformats.org/officeDocument/2006/relationships/hyperlink" Target="http://refhub.elsevier.com/S0016-5085(23)00513-9/sref11" TargetMode="External"/><Relationship Id="rId34" Type="http://schemas.openxmlformats.org/officeDocument/2006/relationships/hyperlink" Target="http://refhub.elsevier.com/S0016-5085(23)00513-9/sref10" TargetMode="External"/><Relationship Id="rId33" Type="http://schemas.openxmlformats.org/officeDocument/2006/relationships/hyperlink" Target="http://refhub.elsevier.com/S0016-5085(23)00513-9/sref9" TargetMode="External"/><Relationship Id="rId32" Type="http://schemas.openxmlformats.org/officeDocument/2006/relationships/hyperlink" Target="http://refhub.elsevier.com/S0016-5085(23)00513-9/sref8" TargetMode="External"/><Relationship Id="rId31" Type="http://schemas.openxmlformats.org/officeDocument/2006/relationships/hyperlink" Target="http://refhub.elsevier.com/S0016-5085(23)00513-9/sref7" TargetMode="External"/><Relationship Id="rId30" Type="http://schemas.openxmlformats.org/officeDocument/2006/relationships/hyperlink" Target="http://refhub.elsevier.com/S0016-5085(23)00513-9/sref6" TargetMode="External"/><Relationship Id="rId3" Type="http://schemas.openxmlformats.org/officeDocument/2006/relationships/image" Target="media/image2.png"/><Relationship Id="rId29" Type="http://schemas.openxmlformats.org/officeDocument/2006/relationships/hyperlink" Target="http://refhub.elsevier.com/S0016-5085(23)00513-9/sref5" TargetMode="External"/><Relationship Id="rId28" Type="http://schemas.openxmlformats.org/officeDocument/2006/relationships/hyperlink" Target="http://refhub.elsevier.com/S0016-5085(23)00513-9/sref4" TargetMode="External"/><Relationship Id="rId27" Type="http://schemas.openxmlformats.org/officeDocument/2006/relationships/hyperlink" Target="http://refhub.elsevier.com/S0016-5085(23)00513-9/sref3" TargetMode="External"/><Relationship Id="rId26" Type="http://schemas.openxmlformats.org/officeDocument/2006/relationships/hyperlink" Target="http://refhub.elsevier.com/S0016-5085(23)00513-9/sref2" TargetMode="External"/><Relationship Id="rId25" Type="http://schemas.openxmlformats.org/officeDocument/2006/relationships/hyperlink" Target="http://refhub.elsevier.com/S0016-5085(23)00513-9/sref1" TargetMode="External"/><Relationship Id="rId24" Type="http://schemas.openxmlformats.org/officeDocument/2006/relationships/hyperlink" Target="http://www.gastrojournal.org" TargetMode="External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image" Target="media/image1.png"/><Relationship Id="rId19" Type="http://schemas.openxmlformats.org/officeDocument/2006/relationships/header" Target="header1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header" Target="header7.xml"/><Relationship Id="rId14" Type="http://schemas.openxmlformats.org/officeDocument/2006/relationships/footer" Target="footer1.xml"/><Relationship Id="rId13" Type="http://schemas.openxmlformats.org/officeDocument/2006/relationships/image" Target="media/image5.jpeg"/><Relationship Id="rId120" Type="http://schemas.openxmlformats.org/officeDocument/2006/relationships/fontTable" Target="fontTable.xml"/><Relationship Id="rId12" Type="http://schemas.openxmlformats.org/officeDocument/2006/relationships/header" Target="header6.xml"/><Relationship Id="rId119" Type="http://schemas.openxmlformats.org/officeDocument/2006/relationships/styles" Target="styles.xml"/><Relationship Id="rId118" Type="http://schemas.openxmlformats.org/officeDocument/2006/relationships/settings" Target="settings.xml"/><Relationship Id="rId117" Type="http://schemas.openxmlformats.org/officeDocument/2006/relationships/hyperlink" Target="mailto:linchang@mednet.ucla.edu" TargetMode="External"/><Relationship Id="rId116" Type="http://schemas.openxmlformats.org/officeDocument/2006/relationships/hyperlink" Target="http://refhub.elsevier.com/S0016-5085(23)00513-9/sref90" TargetMode="External"/><Relationship Id="rId115" Type="http://schemas.openxmlformats.org/officeDocument/2006/relationships/hyperlink" Target="http://refhub.elsevier.com/S0016-5085(23)00513-9/sref89" TargetMode="External"/><Relationship Id="rId114" Type="http://schemas.openxmlformats.org/officeDocument/2006/relationships/hyperlink" Target="http://refhub.elsevier.com/S0016-5085(23)00513-9/sref88" TargetMode="External"/><Relationship Id="rId113" Type="http://schemas.openxmlformats.org/officeDocument/2006/relationships/hyperlink" Target="http://refhub.elsevier.com/S0016-5085(23)00513-9/sref87" TargetMode="External"/><Relationship Id="rId112" Type="http://schemas.openxmlformats.org/officeDocument/2006/relationships/hyperlink" Target="http://refhub.elsevier.com/S0016-5085(23)00513-9/sref86" TargetMode="External"/><Relationship Id="rId111" Type="http://schemas.openxmlformats.org/officeDocument/2006/relationships/hyperlink" Target="https://www.accessdata.fda.gov/drugsatfda_docs/nda/2018/210166Orig1s000RiskR.pdf" TargetMode="External"/><Relationship Id="rId110" Type="http://schemas.openxmlformats.org/officeDocument/2006/relationships/hyperlink" Target="http://refhub.elsevier.com/S0016-5085(23)00513-9/sref83" TargetMode="External"/><Relationship Id="rId11" Type="http://schemas.openxmlformats.org/officeDocument/2006/relationships/hyperlink" Target="http://ClinicalTrials.gov" TargetMode="External"/><Relationship Id="rId109" Type="http://schemas.openxmlformats.org/officeDocument/2006/relationships/header" Target="header18.xml"/><Relationship Id="rId108" Type="http://schemas.openxmlformats.org/officeDocument/2006/relationships/hyperlink" Target="http://refhub.elsevier.com/S0016-5085(23)00513-9/sref82" TargetMode="External"/><Relationship Id="rId107" Type="http://schemas.openxmlformats.org/officeDocument/2006/relationships/hyperlink" Target="http://refhub.elsevier.com/S0016-5085(23)00513-9/sref81" TargetMode="External"/><Relationship Id="rId106" Type="http://schemas.openxmlformats.org/officeDocument/2006/relationships/hyperlink" Target="http://refhub.elsevier.com/S0016-5085(23)00513-9/sref80" TargetMode="External"/><Relationship Id="rId105" Type="http://schemas.openxmlformats.org/officeDocument/2006/relationships/hyperlink" Target="http://refhub.elsevier.com/S0016-5085(23)00513-9/sref79" TargetMode="External"/><Relationship Id="rId104" Type="http://schemas.openxmlformats.org/officeDocument/2006/relationships/hyperlink" Target="http://refhub.elsevier.com/S0016-5085(23)00513-9/sref78" TargetMode="External"/><Relationship Id="rId103" Type="http://schemas.openxmlformats.org/officeDocument/2006/relationships/hyperlink" Target="http://refhub.elsevier.com/S0016-5085(23)00513-9/sref77" TargetMode="External"/><Relationship Id="rId102" Type="http://schemas.openxmlformats.org/officeDocument/2006/relationships/hyperlink" Target="http://refhub.elsevier.com/S0016-5085(23)00513-9/sref76" TargetMode="External"/><Relationship Id="rId101" Type="http://schemas.openxmlformats.org/officeDocument/2006/relationships/hyperlink" Target="http://refhub.elsevier.com/S0016-5085(23)00513-9/sref75" TargetMode="External"/><Relationship Id="rId100" Type="http://schemas.openxmlformats.org/officeDocument/2006/relationships/hyperlink" Target="http://refhub.elsevier.com/S0016-5085(23)00513-9/sref74" TargetMode="Externa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American Gastroenterological Association-American College of Gastroenterology Clinical Practice Guideline: Pharmacological Management of Chronic Idiopathic Constipation</dc:title>
  <dc:subject>Gastroenterology, 164 (2023) 1086-1106. doi:10.1053/j.gastro.2023.03.214</dc:subject>
  <dc:creator>Lin Chang</dc:creator>
  <dcterms:created xsi:type="dcterms:W3CDTF">2023-05-10T16:56:57Z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2025-10-29T09:27:30</vt:filetime>
  </property>
</Properties>
</file>